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13655A" w14:textId="4EF2D12C"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C35428">
        <w:rPr>
          <w:noProof w:val="0"/>
        </w:rPr>
        <w:t>1</w:t>
      </w:r>
      <w:r w:rsidRPr="00586E27">
        <w:rPr>
          <w:noProof w:val="0"/>
        </w:rPr>
        <w:t>.</w:t>
      </w:r>
      <w:r w:rsidR="00756BB7">
        <w:rPr>
          <w:noProof w:val="0"/>
        </w:rPr>
        <w:t>0</w:t>
      </w:r>
      <w:r w:rsidRPr="00586E27">
        <w:rPr>
          <w:noProof w:val="0"/>
        </w:rPr>
        <w:t xml:space="preserve"> </w:t>
      </w:r>
      <w:r w:rsidRPr="00586E27">
        <w:rPr>
          <w:noProof w:val="0"/>
          <w:sz w:val="32"/>
        </w:rPr>
        <w:t>(</w:t>
      </w:r>
      <w:r w:rsidR="00C35428" w:rsidRPr="00586E27">
        <w:rPr>
          <w:noProof w:val="0"/>
          <w:sz w:val="32"/>
        </w:rPr>
        <w:t>20</w:t>
      </w:r>
      <w:r w:rsidR="00C35428">
        <w:rPr>
          <w:noProof w:val="0"/>
          <w:sz w:val="32"/>
        </w:rPr>
        <w:t>20</w:t>
      </w:r>
      <w:r w:rsidRPr="00586E27">
        <w:rPr>
          <w:noProof w:val="0"/>
          <w:sz w:val="32"/>
        </w:rPr>
        <w:t>-</w:t>
      </w:r>
      <w:r w:rsidR="00C35428">
        <w:rPr>
          <w:noProof w:val="0"/>
          <w:sz w:val="32"/>
        </w:rPr>
        <w:t>03</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0254C915"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C35428" w:rsidRPr="00586E27">
        <w:rPr>
          <w:sz w:val="18"/>
        </w:rPr>
        <w:t>20</w:t>
      </w:r>
      <w:r w:rsidR="00C35428">
        <w:rPr>
          <w:sz w:val="18"/>
        </w:rPr>
        <w:t>20</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5FD13084" w14:textId="3F5B7BA2" w:rsidR="00CB243F" w:rsidRDefault="00CB24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_Toc36498127 \h </w:instrText>
      </w:r>
      <w:r>
        <w:fldChar w:fldCharType="separate"/>
      </w:r>
      <w:r>
        <w:t>5</w:t>
      </w:r>
      <w:r>
        <w:fldChar w:fldCharType="end"/>
      </w:r>
    </w:p>
    <w:p w14:paraId="773F27AB" w14:textId="6C167B85" w:rsidR="00CB243F" w:rsidRDefault="00CB243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_Toc36498128 \h </w:instrText>
      </w:r>
      <w:r>
        <w:fldChar w:fldCharType="separate"/>
      </w:r>
      <w:r>
        <w:t>6</w:t>
      </w:r>
      <w:r>
        <w:fldChar w:fldCharType="end"/>
      </w:r>
    </w:p>
    <w:p w14:paraId="4CE1C4A8" w14:textId="6341547B" w:rsidR="00CB243F" w:rsidRDefault="00CB243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_Toc36498129 \h </w:instrText>
      </w:r>
      <w:r>
        <w:fldChar w:fldCharType="separate"/>
      </w:r>
      <w:r>
        <w:t>6</w:t>
      </w:r>
      <w:r>
        <w:fldChar w:fldCharType="end"/>
      </w:r>
    </w:p>
    <w:p w14:paraId="0C422C7D" w14:textId="686029A0" w:rsidR="00CB243F" w:rsidRDefault="00CB243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_Toc36498130 \h </w:instrText>
      </w:r>
      <w:r>
        <w:fldChar w:fldCharType="separate"/>
      </w:r>
      <w:r>
        <w:t>6</w:t>
      </w:r>
      <w:r>
        <w:fldChar w:fldCharType="end"/>
      </w:r>
    </w:p>
    <w:p w14:paraId="61B16783" w14:textId="0C3B5E50" w:rsidR="00CB243F" w:rsidRDefault="00CB243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_Toc36498131 \h </w:instrText>
      </w:r>
      <w:r>
        <w:fldChar w:fldCharType="separate"/>
      </w:r>
      <w:r>
        <w:t>6</w:t>
      </w:r>
      <w:r>
        <w:fldChar w:fldCharType="end"/>
      </w:r>
    </w:p>
    <w:p w14:paraId="6DDCFDF4" w14:textId="6DC25C91" w:rsidR="00CB243F" w:rsidRDefault="00CB243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_Toc36498132 \h </w:instrText>
      </w:r>
      <w:r>
        <w:fldChar w:fldCharType="separate"/>
      </w:r>
      <w:r>
        <w:t>6</w:t>
      </w:r>
      <w:r>
        <w:fldChar w:fldCharType="end"/>
      </w:r>
    </w:p>
    <w:p w14:paraId="52077306" w14:textId="13403BF2" w:rsidR="00CB243F" w:rsidRDefault="00CB243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_Toc36498133 \h </w:instrText>
      </w:r>
      <w:r>
        <w:fldChar w:fldCharType="separate"/>
      </w:r>
      <w:r>
        <w:t>7</w:t>
      </w:r>
      <w:r>
        <w:fldChar w:fldCharType="end"/>
      </w:r>
    </w:p>
    <w:p w14:paraId="02D490EA" w14:textId="22490686" w:rsidR="00CB243F" w:rsidRDefault="00CB243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_Toc36498134 \h </w:instrText>
      </w:r>
      <w:r>
        <w:fldChar w:fldCharType="separate"/>
      </w:r>
      <w:r>
        <w:t>9</w:t>
      </w:r>
      <w:r>
        <w:fldChar w:fldCharType="end"/>
      </w:r>
    </w:p>
    <w:p w14:paraId="2FC80B6B" w14:textId="37DFBADC" w:rsidR="00CB243F" w:rsidRDefault="00CB243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_Toc36498135 \h </w:instrText>
      </w:r>
      <w:r>
        <w:fldChar w:fldCharType="separate"/>
      </w:r>
      <w:r>
        <w:t>9</w:t>
      </w:r>
      <w:r>
        <w:fldChar w:fldCharType="end"/>
      </w:r>
    </w:p>
    <w:p w14:paraId="286ADA5F" w14:textId="3A159DD2" w:rsidR="00CB243F" w:rsidRDefault="00CB243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_Toc36498136 \h </w:instrText>
      </w:r>
      <w:r>
        <w:fldChar w:fldCharType="separate"/>
      </w:r>
      <w:r>
        <w:t>11</w:t>
      </w:r>
      <w:r>
        <w:fldChar w:fldCharType="end"/>
      </w:r>
    </w:p>
    <w:p w14:paraId="26483878" w14:textId="2C61FEF4" w:rsidR="00CB243F" w:rsidRDefault="00CB243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_Toc36498137 \h </w:instrText>
      </w:r>
      <w:r>
        <w:fldChar w:fldCharType="separate"/>
      </w:r>
      <w:r>
        <w:t>12</w:t>
      </w:r>
      <w:r>
        <w:fldChar w:fldCharType="end"/>
      </w:r>
    </w:p>
    <w:p w14:paraId="3BAB11C9" w14:textId="44A84042" w:rsidR="00CB243F" w:rsidRDefault="00CB243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_Toc36498138 \h </w:instrText>
      </w:r>
      <w:r>
        <w:fldChar w:fldCharType="separate"/>
      </w:r>
      <w:r>
        <w:t>13</w:t>
      </w:r>
      <w:r>
        <w:fldChar w:fldCharType="end"/>
      </w:r>
    </w:p>
    <w:p w14:paraId="2CD61CB8" w14:textId="4DB570FB" w:rsidR="00CB243F" w:rsidRDefault="00CB243F">
      <w:pPr>
        <w:pStyle w:val="TOC1"/>
        <w:rPr>
          <w:rFonts w:asciiTheme="minorHAnsi" w:eastAsiaTheme="minorEastAsia" w:hAnsiTheme="minorHAnsi" w:cstheme="minorBidi"/>
          <w:szCs w:val="22"/>
          <w:lang w:eastAsia="en-GB"/>
        </w:rPr>
      </w:pPr>
      <w:r w:rsidRPr="00E77348">
        <w:rPr>
          <w:rFonts w:cs="Arial"/>
        </w:rPr>
        <w:t>6</w:t>
      </w:r>
      <w:r>
        <w:rPr>
          <w:rFonts w:asciiTheme="minorHAnsi" w:eastAsiaTheme="minorEastAsia" w:hAnsiTheme="minorHAnsi" w:cstheme="minorBidi"/>
          <w:szCs w:val="22"/>
          <w:lang w:eastAsia="en-GB"/>
        </w:rPr>
        <w:tab/>
      </w:r>
      <w:r w:rsidRPr="00E77348">
        <w:rPr>
          <w:rFonts w:cs="Arial"/>
        </w:rPr>
        <w:t>Link recovery procedures</w:t>
      </w:r>
      <w:r>
        <w:tab/>
      </w:r>
      <w:r>
        <w:fldChar w:fldCharType="begin" w:fldLock="1"/>
      </w:r>
      <w:r>
        <w:instrText xml:space="preserve"> PAGEREF _Toc36498139 \h </w:instrText>
      </w:r>
      <w:r>
        <w:fldChar w:fldCharType="separate"/>
      </w:r>
      <w:r>
        <w:t>14</w:t>
      </w:r>
      <w:r>
        <w:fldChar w:fldCharType="end"/>
      </w:r>
    </w:p>
    <w:p w14:paraId="2D188A5F" w14:textId="2131979E" w:rsidR="00CB243F" w:rsidRDefault="00CB243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_Toc36498140 \h </w:instrText>
      </w:r>
      <w:r>
        <w:fldChar w:fldCharType="separate"/>
      </w:r>
      <w:r>
        <w:t>16</w:t>
      </w:r>
      <w:r>
        <w:fldChar w:fldCharType="end"/>
      </w:r>
    </w:p>
    <w:p w14:paraId="21813BF3" w14:textId="37A1B403" w:rsidR="00CB243F" w:rsidRDefault="00CB243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_Toc36498141 \h </w:instrText>
      </w:r>
      <w:r>
        <w:fldChar w:fldCharType="separate"/>
      </w:r>
      <w:r>
        <w:t>16</w:t>
      </w:r>
      <w:r>
        <w:fldChar w:fldCharType="end"/>
      </w:r>
    </w:p>
    <w:p w14:paraId="75E5A028" w14:textId="4D23A793" w:rsidR="00CB243F" w:rsidRDefault="00CB243F">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_Toc36498142 \h </w:instrText>
      </w:r>
      <w:r>
        <w:fldChar w:fldCharType="separate"/>
      </w:r>
      <w:r>
        <w:t>16</w:t>
      </w:r>
      <w:r>
        <w:fldChar w:fldCharType="end"/>
      </w:r>
    </w:p>
    <w:p w14:paraId="053E184B" w14:textId="3EB40814" w:rsidR="00CB243F" w:rsidRDefault="00CB243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_Toc36498143 \h </w:instrText>
      </w:r>
      <w:r>
        <w:fldChar w:fldCharType="separate"/>
      </w:r>
      <w:r>
        <w:t>23</w:t>
      </w:r>
      <w:r>
        <w:fldChar w:fldCharType="end"/>
      </w:r>
    </w:p>
    <w:p w14:paraId="3A36AF2B" w14:textId="071A3721" w:rsidR="00CB243F" w:rsidRDefault="00CB243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_Toc36498144 \h </w:instrText>
      </w:r>
      <w:r>
        <w:fldChar w:fldCharType="separate"/>
      </w:r>
      <w:r>
        <w:t>23</w:t>
      </w:r>
      <w:r>
        <w:fldChar w:fldCharType="end"/>
      </w:r>
    </w:p>
    <w:p w14:paraId="5EEAC7C1" w14:textId="5DD1117F" w:rsidR="00CB243F" w:rsidRDefault="00CB243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_Toc36498145 \h </w:instrText>
      </w:r>
      <w:r>
        <w:fldChar w:fldCharType="separate"/>
      </w:r>
      <w:r>
        <w:t>28</w:t>
      </w:r>
      <w:r>
        <w:fldChar w:fldCharType="end"/>
      </w:r>
    </w:p>
    <w:p w14:paraId="6FFE2DB9" w14:textId="2C7B2112" w:rsidR="00CB243F" w:rsidRDefault="00CB243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_Toc36498146 \h </w:instrText>
      </w:r>
      <w:r>
        <w:fldChar w:fldCharType="separate"/>
      </w:r>
      <w:r>
        <w:t>28</w:t>
      </w:r>
      <w:r>
        <w:fldChar w:fldCharType="end"/>
      </w:r>
    </w:p>
    <w:p w14:paraId="052D00A8" w14:textId="33C5096E" w:rsidR="00CB243F" w:rsidRDefault="00CB243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_Toc36498147 \h </w:instrText>
      </w:r>
      <w:r>
        <w:fldChar w:fldCharType="separate"/>
      </w:r>
      <w:r>
        <w:t>31</w:t>
      </w:r>
      <w:r>
        <w:fldChar w:fldCharType="end"/>
      </w:r>
    </w:p>
    <w:p w14:paraId="2A7ED69E" w14:textId="498FB7D1" w:rsidR="00CB243F" w:rsidRDefault="00CB243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_Toc36498148 \h </w:instrText>
      </w:r>
      <w:r>
        <w:fldChar w:fldCharType="separate"/>
      </w:r>
      <w:r>
        <w:t>32</w:t>
      </w:r>
      <w:r>
        <w:fldChar w:fldCharType="end"/>
      </w:r>
    </w:p>
    <w:p w14:paraId="5EFC3DF8" w14:textId="27D276A2" w:rsidR="00CB243F" w:rsidRDefault="00CB243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_Toc36498149 \h </w:instrText>
      </w:r>
      <w:r>
        <w:fldChar w:fldCharType="separate"/>
      </w:r>
      <w:r>
        <w:t>32</w:t>
      </w:r>
      <w:r>
        <w:fldChar w:fldCharType="end"/>
      </w:r>
    </w:p>
    <w:p w14:paraId="0DE23361" w14:textId="5DB76D0F" w:rsidR="00CB243F" w:rsidRDefault="00CB243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_Toc36498150 \h </w:instrText>
      </w:r>
      <w:r>
        <w:fldChar w:fldCharType="separate"/>
      </w:r>
      <w:r>
        <w:t>32</w:t>
      </w:r>
      <w:r>
        <w:fldChar w:fldCharType="end"/>
      </w:r>
    </w:p>
    <w:p w14:paraId="39D9D360" w14:textId="598AC108" w:rsidR="00CB243F" w:rsidRDefault="00CB243F">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_Toc36498151 \h </w:instrText>
      </w:r>
      <w:r>
        <w:fldChar w:fldCharType="separate"/>
      </w:r>
      <w:r>
        <w:t>33</w:t>
      </w:r>
      <w:r>
        <w:fldChar w:fldCharType="end"/>
      </w:r>
    </w:p>
    <w:p w14:paraId="748EDA1F" w14:textId="3E9C1052" w:rsidR="00CB243F" w:rsidRDefault="00CB243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_Toc36498152 \h </w:instrText>
      </w:r>
      <w:r>
        <w:fldChar w:fldCharType="separate"/>
      </w:r>
      <w:r>
        <w:t>34</w:t>
      </w:r>
      <w:r>
        <w:fldChar w:fldCharType="end"/>
      </w:r>
    </w:p>
    <w:p w14:paraId="2752C5B5" w14:textId="553D30F8" w:rsidR="00CB243F" w:rsidRDefault="00CB243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_Toc36498153 \h </w:instrText>
      </w:r>
      <w:r>
        <w:fldChar w:fldCharType="separate"/>
      </w:r>
      <w:r>
        <w:t>35</w:t>
      </w:r>
      <w:r>
        <w:fldChar w:fldCharType="end"/>
      </w:r>
    </w:p>
    <w:p w14:paraId="2D7780B4" w14:textId="75F88FCF" w:rsidR="00CB243F" w:rsidRDefault="00CB243F">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_Toc36498154 \h </w:instrText>
      </w:r>
      <w:r>
        <w:fldChar w:fldCharType="separate"/>
      </w:r>
      <w:r>
        <w:t>36</w:t>
      </w:r>
      <w:r>
        <w:fldChar w:fldCharType="end"/>
      </w:r>
    </w:p>
    <w:p w14:paraId="5C914BF6" w14:textId="522429D7" w:rsidR="00CB243F" w:rsidRDefault="00CB243F">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_Toc36498155 \h </w:instrText>
      </w:r>
      <w:r>
        <w:fldChar w:fldCharType="separate"/>
      </w:r>
      <w:r>
        <w:t>37</w:t>
      </w:r>
      <w:r>
        <w:fldChar w:fldCharType="end"/>
      </w:r>
    </w:p>
    <w:p w14:paraId="4D1BFCA6" w14:textId="6F19FCA8" w:rsidR="00CB243F" w:rsidRDefault="00CB243F">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_Toc36498156 \h </w:instrText>
      </w:r>
      <w:r>
        <w:fldChar w:fldCharType="separate"/>
      </w:r>
      <w:r>
        <w:t>37</w:t>
      </w:r>
      <w:r>
        <w:fldChar w:fldCharType="end"/>
      </w:r>
    </w:p>
    <w:p w14:paraId="45B855CE" w14:textId="438BA698" w:rsidR="00CB243F" w:rsidRDefault="00CB243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_Toc36498157 \h </w:instrText>
      </w:r>
      <w:r>
        <w:fldChar w:fldCharType="separate"/>
      </w:r>
      <w:r>
        <w:t>38</w:t>
      </w:r>
      <w:r>
        <w:fldChar w:fldCharType="end"/>
      </w:r>
    </w:p>
    <w:p w14:paraId="4BC09015" w14:textId="7FF7425D" w:rsidR="00CB243F" w:rsidRDefault="00CB243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_Toc36498158 \h </w:instrText>
      </w:r>
      <w:r>
        <w:fldChar w:fldCharType="separate"/>
      </w:r>
      <w:r>
        <w:t>39</w:t>
      </w:r>
      <w:r>
        <w:fldChar w:fldCharType="end"/>
      </w:r>
    </w:p>
    <w:p w14:paraId="35646413" w14:textId="1EC526D1" w:rsidR="00CB243F" w:rsidRDefault="00CB243F">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_Toc36498159 \h </w:instrText>
      </w:r>
      <w:r>
        <w:fldChar w:fldCharType="separate"/>
      </w:r>
      <w:r>
        <w:t>41</w:t>
      </w:r>
      <w:r>
        <w:fldChar w:fldCharType="end"/>
      </w:r>
    </w:p>
    <w:p w14:paraId="675FFCB3" w14:textId="3739EE78" w:rsidR="00CB243F" w:rsidRDefault="00CB243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_Toc36498160 \h </w:instrText>
      </w:r>
      <w:r>
        <w:fldChar w:fldCharType="separate"/>
      </w:r>
      <w:r>
        <w:t>43</w:t>
      </w:r>
      <w:r>
        <w:fldChar w:fldCharType="end"/>
      </w:r>
    </w:p>
    <w:p w14:paraId="686E4A06" w14:textId="49549A94" w:rsidR="00CB243F" w:rsidRDefault="00CB243F">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_Toc36498161 \h </w:instrText>
      </w:r>
      <w:r>
        <w:fldChar w:fldCharType="separate"/>
      </w:r>
      <w:r>
        <w:t>44</w:t>
      </w:r>
      <w:r>
        <w:fldChar w:fldCharType="end"/>
      </w:r>
    </w:p>
    <w:p w14:paraId="6A1AB0B4" w14:textId="43417442" w:rsidR="00CB243F" w:rsidRDefault="00CB243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_Toc36498162 \h </w:instrText>
      </w:r>
      <w:r>
        <w:fldChar w:fldCharType="separate"/>
      </w:r>
      <w:r>
        <w:t>45</w:t>
      </w:r>
      <w:r>
        <w:fldChar w:fldCharType="end"/>
      </w:r>
    </w:p>
    <w:p w14:paraId="1CF9D225" w14:textId="7057465D" w:rsidR="00CB243F" w:rsidRDefault="00CB243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_Toc36498163 \h </w:instrText>
      </w:r>
      <w:r>
        <w:fldChar w:fldCharType="separate"/>
      </w:r>
      <w:r>
        <w:t>47</w:t>
      </w:r>
      <w:r>
        <w:fldChar w:fldCharType="end"/>
      </w:r>
    </w:p>
    <w:p w14:paraId="36FF865F" w14:textId="2DFE6560" w:rsidR="00CB243F" w:rsidRDefault="00CB243F">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E77348">
        <w:rPr>
          <w:rFonts w:cs="Arial"/>
        </w:rPr>
        <w:t>UE procedure for reporting control information</w:t>
      </w:r>
      <w:r>
        <w:tab/>
      </w:r>
      <w:r>
        <w:fldChar w:fldCharType="begin" w:fldLock="1"/>
      </w:r>
      <w:r>
        <w:instrText xml:space="preserve"> PAGEREF _Toc36498164 \h </w:instrText>
      </w:r>
      <w:r>
        <w:fldChar w:fldCharType="separate"/>
      </w:r>
      <w:r>
        <w:t>47</w:t>
      </w:r>
      <w:r>
        <w:fldChar w:fldCharType="end"/>
      </w:r>
    </w:p>
    <w:p w14:paraId="03D2B572" w14:textId="62949973" w:rsidR="00CB243F" w:rsidRDefault="00CB243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_Toc36498165 \h </w:instrText>
      </w:r>
      <w:r>
        <w:fldChar w:fldCharType="separate"/>
      </w:r>
      <w:r>
        <w:t>49</w:t>
      </w:r>
      <w:r>
        <w:fldChar w:fldCharType="end"/>
      </w:r>
    </w:p>
    <w:p w14:paraId="45877C1A" w14:textId="150DAC7E" w:rsidR="00CB243F" w:rsidRDefault="00CB243F">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_Toc36498166 \h </w:instrText>
      </w:r>
      <w:r>
        <w:fldChar w:fldCharType="separate"/>
      </w:r>
      <w:r>
        <w:t>50</w:t>
      </w:r>
      <w:r>
        <w:fldChar w:fldCharType="end"/>
      </w:r>
    </w:p>
    <w:p w14:paraId="79B0D94B" w14:textId="3DC94454" w:rsidR="00CB243F" w:rsidRDefault="00CB243F">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_Toc36498167 \h </w:instrText>
      </w:r>
      <w:r>
        <w:fldChar w:fldCharType="separate"/>
      </w:r>
      <w:r>
        <w:t>50</w:t>
      </w:r>
      <w:r>
        <w:fldChar w:fldCharType="end"/>
      </w:r>
    </w:p>
    <w:p w14:paraId="108D0903" w14:textId="5FF5C74B" w:rsidR="00CB243F" w:rsidRDefault="00CB243F">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_Toc36498168 \h </w:instrText>
      </w:r>
      <w:r>
        <w:fldChar w:fldCharType="separate"/>
      </w:r>
      <w:r>
        <w:t>52</w:t>
      </w:r>
      <w:r>
        <w:fldChar w:fldCharType="end"/>
      </w:r>
    </w:p>
    <w:p w14:paraId="0D9F67D3" w14:textId="1B1E3109" w:rsidR="00CB243F" w:rsidRDefault="00CB243F">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_Toc36498169 \h </w:instrText>
      </w:r>
      <w:r>
        <w:fldChar w:fldCharType="separate"/>
      </w:r>
      <w:r>
        <w:t>59</w:t>
      </w:r>
      <w:r>
        <w:fldChar w:fldCharType="end"/>
      </w:r>
    </w:p>
    <w:p w14:paraId="375EB1D1" w14:textId="175777B2" w:rsidR="00CB243F" w:rsidRDefault="00CB243F">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_Toc36498170 \h </w:instrText>
      </w:r>
      <w:r>
        <w:fldChar w:fldCharType="separate"/>
      </w:r>
      <w:r>
        <w:t>59</w:t>
      </w:r>
      <w:r>
        <w:fldChar w:fldCharType="end"/>
      </w:r>
    </w:p>
    <w:p w14:paraId="46D86030" w14:textId="2833A6C3" w:rsidR="00CB243F" w:rsidRDefault="00CB243F">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_Toc36498171 \h </w:instrText>
      </w:r>
      <w:r>
        <w:fldChar w:fldCharType="separate"/>
      </w:r>
      <w:r>
        <w:t>60</w:t>
      </w:r>
      <w:r>
        <w:fldChar w:fldCharType="end"/>
      </w:r>
    </w:p>
    <w:p w14:paraId="75EEF34A" w14:textId="3DC2077B" w:rsidR="00CB243F" w:rsidRDefault="00CB243F">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_Toc36498172 \h </w:instrText>
      </w:r>
      <w:r>
        <w:fldChar w:fldCharType="separate"/>
      </w:r>
      <w:r>
        <w:t>66</w:t>
      </w:r>
      <w:r>
        <w:fldChar w:fldCharType="end"/>
      </w:r>
    </w:p>
    <w:p w14:paraId="6AF866A0" w14:textId="04F3560C" w:rsidR="00CB243F" w:rsidRDefault="00CB243F">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_Toc36498173 \h </w:instrText>
      </w:r>
      <w:r>
        <w:fldChar w:fldCharType="separate"/>
      </w:r>
      <w:r>
        <w:t>67</w:t>
      </w:r>
      <w:r>
        <w:fldChar w:fldCharType="end"/>
      </w:r>
    </w:p>
    <w:p w14:paraId="5685F4FF" w14:textId="24A3959D" w:rsidR="00CB243F" w:rsidRDefault="00CB243F">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_Toc36498174 \h </w:instrText>
      </w:r>
      <w:r>
        <w:fldChar w:fldCharType="separate"/>
      </w:r>
      <w:r>
        <w:t>69</w:t>
      </w:r>
      <w:r>
        <w:fldChar w:fldCharType="end"/>
      </w:r>
    </w:p>
    <w:p w14:paraId="6C14B1A0" w14:textId="580A8547" w:rsidR="00CB243F" w:rsidRDefault="00CB243F">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_Toc36498175 \h </w:instrText>
      </w:r>
      <w:r>
        <w:fldChar w:fldCharType="separate"/>
      </w:r>
      <w:r>
        <w:t>72</w:t>
      </w:r>
      <w:r>
        <w:fldChar w:fldCharType="end"/>
      </w:r>
    </w:p>
    <w:p w14:paraId="70EF42E7" w14:textId="36834CC3" w:rsidR="00CB243F" w:rsidRDefault="00CB243F">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_Toc36498176 \h </w:instrText>
      </w:r>
      <w:r>
        <w:fldChar w:fldCharType="separate"/>
      </w:r>
      <w:r>
        <w:t>72</w:t>
      </w:r>
      <w:r>
        <w:fldChar w:fldCharType="end"/>
      </w:r>
    </w:p>
    <w:p w14:paraId="25E69AD2" w14:textId="0E7DCFE3" w:rsidR="00CB243F" w:rsidRDefault="00CB243F">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_Toc36498177 \h </w:instrText>
      </w:r>
      <w:r>
        <w:fldChar w:fldCharType="separate"/>
      </w:r>
      <w:r>
        <w:t>75</w:t>
      </w:r>
      <w:r>
        <w:fldChar w:fldCharType="end"/>
      </w:r>
    </w:p>
    <w:p w14:paraId="1ACE2A5B" w14:textId="1B0C1401" w:rsidR="00CB243F" w:rsidRDefault="00CB243F">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_Toc36498178 \h </w:instrText>
      </w:r>
      <w:r>
        <w:fldChar w:fldCharType="separate"/>
      </w:r>
      <w:r>
        <w:t>76</w:t>
      </w:r>
      <w:r>
        <w:fldChar w:fldCharType="end"/>
      </w:r>
    </w:p>
    <w:p w14:paraId="723BA425" w14:textId="0EF70F30" w:rsidR="00CB243F" w:rsidRDefault="00CB243F">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_Toc36498179 \h </w:instrText>
      </w:r>
      <w:r>
        <w:fldChar w:fldCharType="separate"/>
      </w:r>
      <w:r>
        <w:t>79</w:t>
      </w:r>
      <w:r>
        <w:fldChar w:fldCharType="end"/>
      </w:r>
    </w:p>
    <w:p w14:paraId="75151D65" w14:textId="725FD7F7" w:rsidR="00CB243F" w:rsidRDefault="00CB243F">
      <w:pPr>
        <w:pStyle w:val="TOC3"/>
        <w:rPr>
          <w:rFonts w:asciiTheme="minorHAnsi" w:eastAsiaTheme="minorEastAsia" w:hAnsiTheme="minorHAnsi" w:cstheme="minorBidi"/>
          <w:sz w:val="22"/>
          <w:szCs w:val="22"/>
          <w:lang w:eastAsia="en-GB"/>
        </w:rPr>
      </w:pPr>
      <w:r>
        <w:lastRenderedPageBreak/>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_Toc36498180 \h </w:instrText>
      </w:r>
      <w:r>
        <w:fldChar w:fldCharType="separate"/>
      </w:r>
      <w:r>
        <w:t>80</w:t>
      </w:r>
      <w:r>
        <w:fldChar w:fldCharType="end"/>
      </w:r>
    </w:p>
    <w:p w14:paraId="46159291" w14:textId="0623485C" w:rsidR="00CB243F" w:rsidRDefault="00CB243F">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_Toc36498181 \h </w:instrText>
      </w:r>
      <w:r>
        <w:fldChar w:fldCharType="separate"/>
      </w:r>
      <w:r>
        <w:t>85</w:t>
      </w:r>
      <w:r>
        <w:fldChar w:fldCharType="end"/>
      </w:r>
    </w:p>
    <w:p w14:paraId="44A4ADA6" w14:textId="11A0B08E" w:rsidR="00CB243F" w:rsidRDefault="00CB243F">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_Toc36498182 \h </w:instrText>
      </w:r>
      <w:r>
        <w:fldChar w:fldCharType="separate"/>
      </w:r>
      <w:r>
        <w:t>86</w:t>
      </w:r>
      <w:r>
        <w:fldChar w:fldCharType="end"/>
      </w:r>
    </w:p>
    <w:p w14:paraId="7CA6A57F" w14:textId="792852C2" w:rsidR="00CB243F" w:rsidRDefault="00CB243F">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_Toc36498183 \h </w:instrText>
      </w:r>
      <w:r>
        <w:fldChar w:fldCharType="separate"/>
      </w:r>
      <w:r>
        <w:t>90</w:t>
      </w:r>
      <w:r>
        <w:fldChar w:fldCharType="end"/>
      </w:r>
    </w:p>
    <w:p w14:paraId="2028046E" w14:textId="77CAD1FF" w:rsidR="00CB243F" w:rsidRDefault="00CB243F">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_Toc36498184 \h </w:instrText>
      </w:r>
      <w:r>
        <w:fldChar w:fldCharType="separate"/>
      </w:r>
      <w:r>
        <w:t>91</w:t>
      </w:r>
      <w:r>
        <w:fldChar w:fldCharType="end"/>
      </w:r>
    </w:p>
    <w:p w14:paraId="3A3EBD36" w14:textId="468C7317" w:rsidR="00CB243F" w:rsidRDefault="00CB243F">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_Toc36498185 \h </w:instrText>
      </w:r>
      <w:r>
        <w:fldChar w:fldCharType="separate"/>
      </w:r>
      <w:r>
        <w:t>95</w:t>
      </w:r>
      <w:r>
        <w:fldChar w:fldCharType="end"/>
      </w:r>
    </w:p>
    <w:p w14:paraId="13EDA4E0" w14:textId="5AF6A9C0" w:rsidR="00CB243F" w:rsidRDefault="00CB243F">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_Toc36498186 \h </w:instrText>
      </w:r>
      <w:r>
        <w:fldChar w:fldCharType="separate"/>
      </w:r>
      <w:r>
        <w:t>98</w:t>
      </w:r>
      <w:r>
        <w:fldChar w:fldCharType="end"/>
      </w:r>
    </w:p>
    <w:p w14:paraId="1EDADA34" w14:textId="22D2B884" w:rsidR="00CB243F" w:rsidRDefault="00CB243F">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E77348">
        <w:rPr>
          <w:rFonts w:cs="Arial"/>
          <w:color w:val="000000"/>
          <w:lang w:eastAsia="zh-CN"/>
        </w:rPr>
        <w:t>and UL grant Type 2</w:t>
      </w:r>
      <w:r>
        <w:tab/>
      </w:r>
      <w:r>
        <w:fldChar w:fldCharType="begin" w:fldLock="1"/>
      </w:r>
      <w:r>
        <w:instrText xml:space="preserve"> PAGEREF _Toc36498187 \h </w:instrText>
      </w:r>
      <w:r>
        <w:fldChar w:fldCharType="separate"/>
      </w:r>
      <w:r>
        <w:t>109</w:t>
      </w:r>
      <w:r>
        <w:fldChar w:fldCharType="end"/>
      </w:r>
    </w:p>
    <w:p w14:paraId="4CF1B28A" w14:textId="4FAA9599" w:rsidR="00CB243F" w:rsidRDefault="00CB243F">
      <w:pPr>
        <w:pStyle w:val="TOC2"/>
        <w:rPr>
          <w:rFonts w:asciiTheme="minorHAnsi" w:eastAsiaTheme="minorEastAsia" w:hAnsiTheme="minorHAnsi" w:cstheme="minorBidi"/>
          <w:sz w:val="22"/>
          <w:szCs w:val="22"/>
          <w:lang w:eastAsia="en-GB"/>
        </w:rPr>
      </w:pPr>
      <w:r w:rsidRPr="00E77348">
        <w:rPr>
          <w:rFonts w:eastAsia="SimSun"/>
          <w:lang w:eastAsia="zh-CN"/>
        </w:rPr>
        <w:t>10.3</w:t>
      </w:r>
      <w:r>
        <w:rPr>
          <w:rFonts w:asciiTheme="minorHAnsi" w:eastAsiaTheme="minorEastAsia" w:hAnsiTheme="minorHAnsi" w:cstheme="minorBidi"/>
          <w:sz w:val="22"/>
          <w:szCs w:val="22"/>
          <w:lang w:eastAsia="en-GB"/>
        </w:rPr>
        <w:tab/>
      </w:r>
      <w:r w:rsidRPr="00E77348">
        <w:rPr>
          <w:rFonts w:eastAsia="SimSun"/>
          <w:lang w:eastAsia="zh-CN"/>
        </w:rPr>
        <w:t>PDCCH monitoring indication and dormancy/non-dormancy behaviour for SCells</w:t>
      </w:r>
      <w:r>
        <w:tab/>
      </w:r>
      <w:r>
        <w:fldChar w:fldCharType="begin" w:fldLock="1"/>
      </w:r>
      <w:r>
        <w:instrText xml:space="preserve"> PAGEREF _Toc36498188 \h </w:instrText>
      </w:r>
      <w:r>
        <w:fldChar w:fldCharType="separate"/>
      </w:r>
      <w:r>
        <w:t>110</w:t>
      </w:r>
      <w:r>
        <w:fldChar w:fldCharType="end"/>
      </w:r>
    </w:p>
    <w:p w14:paraId="6F5B3411" w14:textId="15FB513F" w:rsidR="00CB243F" w:rsidRDefault="00CB243F">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switching</w:t>
      </w:r>
      <w:r>
        <w:tab/>
      </w:r>
      <w:r>
        <w:fldChar w:fldCharType="begin" w:fldLock="1"/>
      </w:r>
      <w:r>
        <w:instrText xml:space="preserve"> PAGEREF _Toc36498189 \h </w:instrText>
      </w:r>
      <w:r>
        <w:fldChar w:fldCharType="separate"/>
      </w:r>
      <w:r>
        <w:t>112</w:t>
      </w:r>
      <w:r>
        <w:fldChar w:fldCharType="end"/>
      </w:r>
    </w:p>
    <w:p w14:paraId="18E96B83" w14:textId="7B31CE8D" w:rsidR="00CB243F" w:rsidRDefault="00CB243F">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E77348">
        <w:rPr>
          <w:rFonts w:cs="Arial"/>
          <w:lang w:eastAsia="zh-CN"/>
        </w:rPr>
        <w:t xml:space="preserve"> PUSCH transmissions</w:t>
      </w:r>
      <w:r>
        <w:tab/>
      </w:r>
      <w:r>
        <w:fldChar w:fldCharType="begin" w:fldLock="1"/>
      </w:r>
      <w:r>
        <w:instrText xml:space="preserve"> PAGEREF _Toc36498190 \h </w:instrText>
      </w:r>
      <w:r>
        <w:fldChar w:fldCharType="separate"/>
      </w:r>
      <w:r>
        <w:t>113</w:t>
      </w:r>
      <w:r>
        <w:fldChar w:fldCharType="end"/>
      </w:r>
    </w:p>
    <w:p w14:paraId="4DCE3377" w14:textId="63260073" w:rsidR="00CB243F" w:rsidRDefault="00CB243F">
      <w:pPr>
        <w:pStyle w:val="TOC1"/>
        <w:rPr>
          <w:rFonts w:asciiTheme="minorHAnsi" w:eastAsiaTheme="minorEastAsia" w:hAnsiTheme="minorHAnsi" w:cstheme="minorBidi"/>
          <w:szCs w:val="22"/>
          <w:lang w:eastAsia="en-GB"/>
        </w:rPr>
      </w:pPr>
      <w:r w:rsidRPr="00E77348">
        <w:rPr>
          <w:rFonts w:eastAsia="SimSun"/>
          <w:lang w:eastAsia="zh-CN"/>
        </w:rPr>
        <w:t>1</w:t>
      </w:r>
      <w:r w:rsidRPr="00E77348">
        <w:rPr>
          <w:rFonts w:eastAsia="MS Mincho"/>
          <w:lang w:eastAsia="ja-JP"/>
        </w:rPr>
        <w:t>1</w:t>
      </w:r>
      <w:r>
        <w:rPr>
          <w:rFonts w:asciiTheme="minorHAnsi" w:eastAsiaTheme="minorEastAsia" w:hAnsiTheme="minorHAnsi" w:cstheme="minorBidi"/>
          <w:szCs w:val="22"/>
          <w:lang w:eastAsia="en-GB"/>
        </w:rPr>
        <w:tab/>
      </w:r>
      <w:r w:rsidRPr="00E77348">
        <w:rPr>
          <w:rFonts w:eastAsia="MS Mincho"/>
          <w:lang w:eastAsia="ja-JP"/>
        </w:rPr>
        <w:t>UE-group common signalling</w:t>
      </w:r>
      <w:r>
        <w:tab/>
      </w:r>
      <w:r>
        <w:fldChar w:fldCharType="begin" w:fldLock="1"/>
      </w:r>
      <w:r>
        <w:instrText xml:space="preserve"> PAGEREF _Toc36498191 \h </w:instrText>
      </w:r>
      <w:r>
        <w:fldChar w:fldCharType="separate"/>
      </w:r>
      <w:r>
        <w:t>114</w:t>
      </w:r>
      <w:r>
        <w:fldChar w:fldCharType="end"/>
      </w:r>
    </w:p>
    <w:p w14:paraId="7A9942E1" w14:textId="27164586" w:rsidR="00CB243F" w:rsidRDefault="00CB243F">
      <w:pPr>
        <w:pStyle w:val="TOC2"/>
        <w:rPr>
          <w:rFonts w:asciiTheme="minorHAnsi" w:eastAsiaTheme="minorEastAsia" w:hAnsiTheme="minorHAnsi" w:cstheme="minorBidi"/>
          <w:sz w:val="22"/>
          <w:szCs w:val="22"/>
          <w:lang w:eastAsia="en-GB"/>
        </w:rPr>
      </w:pPr>
      <w:r w:rsidRPr="00E77348">
        <w:rPr>
          <w:rFonts w:eastAsia="SimSun"/>
          <w:lang w:eastAsia="zh-CN"/>
        </w:rPr>
        <w:t>11.1</w:t>
      </w:r>
      <w:r>
        <w:rPr>
          <w:rFonts w:asciiTheme="minorHAnsi" w:eastAsiaTheme="minorEastAsia" w:hAnsiTheme="minorHAnsi" w:cstheme="minorBidi"/>
          <w:sz w:val="22"/>
          <w:szCs w:val="22"/>
          <w:lang w:eastAsia="en-GB"/>
        </w:rPr>
        <w:tab/>
      </w:r>
      <w:r w:rsidRPr="00E77348">
        <w:rPr>
          <w:rFonts w:eastAsia="SimSun"/>
          <w:lang w:eastAsia="zh-CN"/>
        </w:rPr>
        <w:t>Slot configuration</w:t>
      </w:r>
      <w:r>
        <w:tab/>
      </w:r>
      <w:r>
        <w:fldChar w:fldCharType="begin" w:fldLock="1"/>
      </w:r>
      <w:r>
        <w:instrText xml:space="preserve"> PAGEREF _Toc36498192 \h </w:instrText>
      </w:r>
      <w:r>
        <w:fldChar w:fldCharType="separate"/>
      </w:r>
      <w:r>
        <w:t>114</w:t>
      </w:r>
      <w:r>
        <w:fldChar w:fldCharType="end"/>
      </w:r>
    </w:p>
    <w:p w14:paraId="64A7AC18" w14:textId="26F9C039" w:rsidR="00CB243F" w:rsidRDefault="00CB243F">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_Toc36498193 \h </w:instrText>
      </w:r>
      <w:r>
        <w:fldChar w:fldCharType="separate"/>
      </w:r>
      <w:r>
        <w:t>119</w:t>
      </w:r>
      <w:r>
        <w:fldChar w:fldCharType="end"/>
      </w:r>
    </w:p>
    <w:p w14:paraId="0F820663" w14:textId="15AB6C59" w:rsidR="00CB243F" w:rsidRDefault="00CB243F">
      <w:pPr>
        <w:pStyle w:val="TOC2"/>
        <w:rPr>
          <w:rFonts w:asciiTheme="minorHAnsi" w:eastAsiaTheme="minorEastAsia" w:hAnsiTheme="minorHAnsi" w:cstheme="minorBidi"/>
          <w:sz w:val="22"/>
          <w:szCs w:val="22"/>
          <w:lang w:eastAsia="en-GB"/>
        </w:rPr>
      </w:pPr>
      <w:r w:rsidRPr="00E77348">
        <w:rPr>
          <w:rFonts w:eastAsia="SimSun"/>
          <w:lang w:eastAsia="zh-CN"/>
        </w:rPr>
        <w:t>11.2</w:t>
      </w:r>
      <w:r>
        <w:rPr>
          <w:rFonts w:asciiTheme="minorHAnsi" w:eastAsiaTheme="minorEastAsia" w:hAnsiTheme="minorHAnsi" w:cstheme="minorBidi"/>
          <w:sz w:val="22"/>
          <w:szCs w:val="22"/>
          <w:lang w:eastAsia="en-GB"/>
        </w:rPr>
        <w:tab/>
      </w:r>
      <w:r w:rsidRPr="00E77348">
        <w:rPr>
          <w:rFonts w:eastAsia="SimSun"/>
          <w:lang w:eastAsia="zh-CN"/>
        </w:rPr>
        <w:t>Interrupted transmission indication</w:t>
      </w:r>
      <w:r>
        <w:tab/>
      </w:r>
      <w:r>
        <w:fldChar w:fldCharType="begin" w:fldLock="1"/>
      </w:r>
      <w:r>
        <w:instrText xml:space="preserve"> PAGEREF _Toc36498194 \h </w:instrText>
      </w:r>
      <w:r>
        <w:fldChar w:fldCharType="separate"/>
      </w:r>
      <w:r>
        <w:t>125</w:t>
      </w:r>
      <w:r>
        <w:fldChar w:fldCharType="end"/>
      </w:r>
    </w:p>
    <w:p w14:paraId="0A3BCC80" w14:textId="0BC14A3F" w:rsidR="00CB243F" w:rsidRDefault="00CB243F">
      <w:pPr>
        <w:pStyle w:val="TOC2"/>
        <w:rPr>
          <w:rFonts w:asciiTheme="minorHAnsi" w:eastAsiaTheme="minorEastAsia" w:hAnsiTheme="minorHAnsi" w:cstheme="minorBidi"/>
          <w:sz w:val="22"/>
          <w:szCs w:val="22"/>
          <w:lang w:eastAsia="en-GB"/>
        </w:rPr>
      </w:pPr>
      <w:r w:rsidRPr="00E77348">
        <w:rPr>
          <w:rFonts w:eastAsia="SimSun"/>
          <w:lang w:eastAsia="zh-CN"/>
        </w:rPr>
        <w:t>11.2A</w:t>
      </w:r>
      <w:r>
        <w:rPr>
          <w:rFonts w:asciiTheme="minorHAnsi" w:eastAsiaTheme="minorEastAsia" w:hAnsiTheme="minorHAnsi" w:cstheme="minorBidi"/>
          <w:sz w:val="22"/>
          <w:szCs w:val="22"/>
          <w:lang w:eastAsia="en-GB"/>
        </w:rPr>
        <w:tab/>
      </w:r>
      <w:r w:rsidRPr="00E77348">
        <w:rPr>
          <w:rFonts w:eastAsia="SimSun"/>
          <w:lang w:eastAsia="zh-CN"/>
        </w:rPr>
        <w:t>Cancellation indication</w:t>
      </w:r>
      <w:r>
        <w:tab/>
      </w:r>
      <w:r>
        <w:fldChar w:fldCharType="begin" w:fldLock="1"/>
      </w:r>
      <w:r>
        <w:instrText xml:space="preserve"> PAGEREF _Toc36498195 \h </w:instrText>
      </w:r>
      <w:r>
        <w:fldChar w:fldCharType="separate"/>
      </w:r>
      <w:r>
        <w:t>126</w:t>
      </w:r>
      <w:r>
        <w:fldChar w:fldCharType="end"/>
      </w:r>
    </w:p>
    <w:p w14:paraId="3320F762" w14:textId="45A17F64" w:rsidR="00CB243F" w:rsidRDefault="00CB243F">
      <w:pPr>
        <w:pStyle w:val="TOC2"/>
        <w:rPr>
          <w:rFonts w:asciiTheme="minorHAnsi" w:eastAsiaTheme="minorEastAsia" w:hAnsiTheme="minorHAnsi" w:cstheme="minorBidi"/>
          <w:sz w:val="22"/>
          <w:szCs w:val="22"/>
          <w:lang w:eastAsia="en-GB"/>
        </w:rPr>
      </w:pPr>
      <w:r w:rsidRPr="00E77348">
        <w:rPr>
          <w:rFonts w:eastAsia="SimSun"/>
          <w:lang w:eastAsia="zh-CN"/>
        </w:rPr>
        <w:t>11.3</w:t>
      </w:r>
      <w:r>
        <w:rPr>
          <w:rFonts w:asciiTheme="minorHAnsi" w:eastAsiaTheme="minorEastAsia" w:hAnsiTheme="minorHAnsi" w:cstheme="minorBidi"/>
          <w:sz w:val="22"/>
          <w:szCs w:val="22"/>
          <w:lang w:eastAsia="en-GB"/>
        </w:rPr>
        <w:tab/>
      </w:r>
      <w:r w:rsidRPr="00E77348">
        <w:rPr>
          <w:rFonts w:eastAsia="SimSun"/>
          <w:lang w:eastAsia="zh-CN"/>
        </w:rPr>
        <w:t>Group TPC commands for PUCCH/PUSCH</w:t>
      </w:r>
      <w:r>
        <w:tab/>
      </w:r>
      <w:r>
        <w:fldChar w:fldCharType="begin" w:fldLock="1"/>
      </w:r>
      <w:r>
        <w:instrText xml:space="preserve"> PAGEREF _Toc36498196 \h </w:instrText>
      </w:r>
      <w:r>
        <w:fldChar w:fldCharType="separate"/>
      </w:r>
      <w:r>
        <w:t>127</w:t>
      </w:r>
      <w:r>
        <w:fldChar w:fldCharType="end"/>
      </w:r>
    </w:p>
    <w:p w14:paraId="12BF3CE0" w14:textId="056D0E16" w:rsidR="00CB243F" w:rsidRDefault="00CB243F">
      <w:pPr>
        <w:pStyle w:val="TOC2"/>
        <w:rPr>
          <w:rFonts w:asciiTheme="minorHAnsi" w:eastAsiaTheme="minorEastAsia" w:hAnsiTheme="minorHAnsi" w:cstheme="minorBidi"/>
          <w:sz w:val="22"/>
          <w:szCs w:val="22"/>
          <w:lang w:eastAsia="en-GB"/>
        </w:rPr>
      </w:pPr>
      <w:r w:rsidRPr="00E77348">
        <w:rPr>
          <w:rFonts w:eastAsia="SimSun"/>
          <w:lang w:eastAsia="zh-CN"/>
        </w:rPr>
        <w:t>11.4</w:t>
      </w:r>
      <w:r>
        <w:rPr>
          <w:rFonts w:asciiTheme="minorHAnsi" w:eastAsiaTheme="minorEastAsia" w:hAnsiTheme="minorHAnsi" w:cstheme="minorBidi"/>
          <w:sz w:val="22"/>
          <w:szCs w:val="22"/>
          <w:lang w:eastAsia="en-GB"/>
        </w:rPr>
        <w:tab/>
      </w:r>
      <w:r w:rsidRPr="00E77348">
        <w:rPr>
          <w:rFonts w:eastAsia="SimSun"/>
          <w:lang w:eastAsia="zh-CN"/>
        </w:rPr>
        <w:t>SRS switching</w:t>
      </w:r>
      <w:r>
        <w:tab/>
      </w:r>
      <w:r>
        <w:fldChar w:fldCharType="begin" w:fldLock="1"/>
      </w:r>
      <w:r>
        <w:instrText xml:space="preserve"> PAGEREF _Toc36498197 \h </w:instrText>
      </w:r>
      <w:r>
        <w:fldChar w:fldCharType="separate"/>
      </w:r>
      <w:r>
        <w:t>128</w:t>
      </w:r>
      <w:r>
        <w:fldChar w:fldCharType="end"/>
      </w:r>
    </w:p>
    <w:p w14:paraId="4D8F21C9" w14:textId="19761053" w:rsidR="00CB243F" w:rsidRDefault="00CB243F">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_Toc36498198 \h </w:instrText>
      </w:r>
      <w:r>
        <w:fldChar w:fldCharType="separate"/>
      </w:r>
      <w:r>
        <w:t>129</w:t>
      </w:r>
      <w:r>
        <w:fldChar w:fldCharType="end"/>
      </w:r>
    </w:p>
    <w:p w14:paraId="070FEFA5" w14:textId="04D45757" w:rsidR="00CB243F" w:rsidRDefault="00CB243F">
      <w:pPr>
        <w:pStyle w:val="TOC1"/>
        <w:rPr>
          <w:rFonts w:asciiTheme="minorHAnsi" w:eastAsiaTheme="minorEastAsia" w:hAnsiTheme="minorHAnsi" w:cstheme="minorBidi"/>
          <w:szCs w:val="22"/>
          <w:lang w:eastAsia="en-GB"/>
        </w:rPr>
      </w:pPr>
      <w:r w:rsidRPr="00E77348">
        <w:rPr>
          <w:rFonts w:eastAsia="SimSun"/>
          <w:lang w:eastAsia="zh-CN"/>
        </w:rPr>
        <w:t>13</w:t>
      </w:r>
      <w:r>
        <w:rPr>
          <w:rFonts w:asciiTheme="minorHAnsi" w:eastAsiaTheme="minorEastAsia" w:hAnsiTheme="minorHAnsi" w:cstheme="minorBidi"/>
          <w:szCs w:val="22"/>
          <w:lang w:eastAsia="en-GB"/>
        </w:rPr>
        <w:tab/>
      </w:r>
      <w:r w:rsidRPr="00E77348">
        <w:rPr>
          <w:rFonts w:eastAsia="MS Mincho"/>
          <w:lang w:eastAsia="ja-JP"/>
        </w:rPr>
        <w:t>UE procedure for monitoring Type0-PDCCH CSS sets</w:t>
      </w:r>
      <w:r>
        <w:tab/>
      </w:r>
      <w:r>
        <w:fldChar w:fldCharType="begin" w:fldLock="1"/>
      </w:r>
      <w:r>
        <w:instrText xml:space="preserve"> PAGEREF _Toc36498199 \h </w:instrText>
      </w:r>
      <w:r>
        <w:fldChar w:fldCharType="separate"/>
      </w:r>
      <w:r>
        <w:t>131</w:t>
      </w:r>
      <w:r>
        <w:fldChar w:fldCharType="end"/>
      </w:r>
    </w:p>
    <w:p w14:paraId="09693555" w14:textId="781B858A" w:rsidR="00CB243F" w:rsidRDefault="00CB243F">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_Toc36498200 \h </w:instrText>
      </w:r>
      <w:r>
        <w:fldChar w:fldCharType="separate"/>
      </w:r>
      <w:r>
        <w:t>142</w:t>
      </w:r>
      <w:r>
        <w:fldChar w:fldCharType="end"/>
      </w:r>
    </w:p>
    <w:p w14:paraId="242FADAF" w14:textId="720E8447" w:rsidR="00CB243F" w:rsidRDefault="00CB243F">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_Toc36498201 \h </w:instrText>
      </w:r>
      <w:r>
        <w:fldChar w:fldCharType="separate"/>
      </w:r>
      <w:r>
        <w:t>146</w:t>
      </w:r>
      <w:r>
        <w:fldChar w:fldCharType="end"/>
      </w:r>
    </w:p>
    <w:p w14:paraId="5426E811" w14:textId="377C745D" w:rsidR="00CB243F" w:rsidRDefault="00CB243F">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E77348">
        <w:rPr>
          <w:bCs/>
        </w:rPr>
        <w:t xml:space="preserve"> procedures for sidelink</w:t>
      </w:r>
      <w:r>
        <w:tab/>
      </w:r>
      <w:r>
        <w:fldChar w:fldCharType="begin" w:fldLock="1"/>
      </w:r>
      <w:r>
        <w:instrText xml:space="preserve"> PAGEREF _Toc36498202 \h </w:instrText>
      </w:r>
      <w:r>
        <w:fldChar w:fldCharType="separate"/>
      </w:r>
      <w:r>
        <w:t>147</w:t>
      </w:r>
      <w:r>
        <w:fldChar w:fldCharType="end"/>
      </w:r>
    </w:p>
    <w:p w14:paraId="73A1B7AD" w14:textId="3BF14D7F" w:rsidR="00CB243F" w:rsidRDefault="00CB243F">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_Toc36498203 \h </w:instrText>
      </w:r>
      <w:r>
        <w:fldChar w:fldCharType="separate"/>
      </w:r>
      <w:r>
        <w:t>147</w:t>
      </w:r>
      <w:r>
        <w:fldChar w:fldCharType="end"/>
      </w:r>
    </w:p>
    <w:p w14:paraId="1E107072" w14:textId="663FFE1A" w:rsidR="00CB243F" w:rsidRDefault="00CB243F">
      <w:pPr>
        <w:pStyle w:val="TOC2"/>
        <w:rPr>
          <w:rFonts w:asciiTheme="minorHAnsi" w:eastAsiaTheme="minorEastAsia" w:hAnsiTheme="minorHAnsi" w:cstheme="minorBidi"/>
          <w:sz w:val="22"/>
          <w:szCs w:val="22"/>
          <w:lang w:eastAsia="en-GB"/>
        </w:rPr>
      </w:pPr>
      <w:r w:rsidRPr="00E77348">
        <w:rPr>
          <w:rFonts w:cs="Arial"/>
        </w:rPr>
        <w:t>16.2</w:t>
      </w:r>
      <w:r>
        <w:rPr>
          <w:rFonts w:asciiTheme="minorHAnsi" w:eastAsiaTheme="minorEastAsia" w:hAnsiTheme="minorHAnsi" w:cstheme="minorBidi"/>
          <w:sz w:val="22"/>
          <w:szCs w:val="22"/>
          <w:lang w:eastAsia="en-GB"/>
        </w:rPr>
        <w:tab/>
      </w:r>
      <w:r w:rsidRPr="00E77348">
        <w:rPr>
          <w:rFonts w:cs="Arial"/>
        </w:rPr>
        <w:t>Power control</w:t>
      </w:r>
      <w:r>
        <w:tab/>
      </w:r>
      <w:r>
        <w:fldChar w:fldCharType="begin" w:fldLock="1"/>
      </w:r>
      <w:r>
        <w:instrText xml:space="preserve"> PAGEREF _Toc36498204 \h </w:instrText>
      </w:r>
      <w:r>
        <w:fldChar w:fldCharType="separate"/>
      </w:r>
      <w:r>
        <w:t>147</w:t>
      </w:r>
      <w:r>
        <w:fldChar w:fldCharType="end"/>
      </w:r>
    </w:p>
    <w:p w14:paraId="77B67DFB" w14:textId="56D44FED" w:rsidR="00CB243F" w:rsidRDefault="00CB243F">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E77348">
        <w:rPr>
          <w:rFonts w:cs="Arial"/>
          <w:lang w:val="x-none" w:eastAsia="x-none"/>
        </w:rPr>
        <w:t>S-SS/PSBCH blocks</w:t>
      </w:r>
      <w:r>
        <w:tab/>
      </w:r>
      <w:r>
        <w:fldChar w:fldCharType="begin" w:fldLock="1"/>
      </w:r>
      <w:r>
        <w:instrText xml:space="preserve"> PAGEREF _Toc36498205 \h </w:instrText>
      </w:r>
      <w:r>
        <w:fldChar w:fldCharType="separate"/>
      </w:r>
      <w:r>
        <w:t>147</w:t>
      </w:r>
      <w:r>
        <w:fldChar w:fldCharType="end"/>
      </w:r>
    </w:p>
    <w:p w14:paraId="2F0C0BB5" w14:textId="52CBCCC1" w:rsidR="00CB243F" w:rsidRDefault="00CB243F">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_Toc36498206 \h </w:instrText>
      </w:r>
      <w:r>
        <w:fldChar w:fldCharType="separate"/>
      </w:r>
      <w:r>
        <w:t>148</w:t>
      </w:r>
      <w:r>
        <w:fldChar w:fldCharType="end"/>
      </w:r>
    </w:p>
    <w:p w14:paraId="7C29EC9A" w14:textId="084405AF" w:rsidR="00CB243F" w:rsidRDefault="00CB243F">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_Toc36498207 \h </w:instrText>
      </w:r>
      <w:r>
        <w:fldChar w:fldCharType="separate"/>
      </w:r>
      <w:r>
        <w:t>149</w:t>
      </w:r>
      <w:r>
        <w:fldChar w:fldCharType="end"/>
      </w:r>
    </w:p>
    <w:p w14:paraId="6F66C595" w14:textId="103FFD8F" w:rsidR="00CB243F" w:rsidRDefault="00CB243F">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_Toc36498208 \h </w:instrText>
      </w:r>
      <w:r>
        <w:fldChar w:fldCharType="separate"/>
      </w:r>
      <w:r>
        <w:t>149</w:t>
      </w:r>
      <w:r>
        <w:fldChar w:fldCharType="end"/>
      </w:r>
    </w:p>
    <w:p w14:paraId="54B6C5DC" w14:textId="48F28DD7" w:rsidR="00CB243F" w:rsidRDefault="00CB243F">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_Toc36498209 \h </w:instrText>
      </w:r>
      <w:r>
        <w:fldChar w:fldCharType="separate"/>
      </w:r>
      <w:r>
        <w:t>150</w:t>
      </w:r>
      <w:r>
        <w:fldChar w:fldCharType="end"/>
      </w:r>
    </w:p>
    <w:p w14:paraId="02D175F2" w14:textId="4B201824" w:rsidR="00CB243F" w:rsidRDefault="00CB243F">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_Toc36498210 \h </w:instrText>
      </w:r>
      <w:r>
        <w:fldChar w:fldCharType="separate"/>
      </w:r>
      <w:r>
        <w:t>150</w:t>
      </w:r>
      <w:r>
        <w:fldChar w:fldCharType="end"/>
      </w:r>
    </w:p>
    <w:p w14:paraId="38A68368" w14:textId="0A156B96" w:rsidR="00CB243F" w:rsidRDefault="00CB243F">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_Toc36498211 \h </w:instrText>
      </w:r>
      <w:r>
        <w:fldChar w:fldCharType="separate"/>
      </w:r>
      <w:r>
        <w:t>150</w:t>
      </w:r>
      <w:r>
        <w:fldChar w:fldCharType="end"/>
      </w:r>
    </w:p>
    <w:p w14:paraId="670BF2FD" w14:textId="544ACC91" w:rsidR="00CB243F" w:rsidRDefault="00CB243F">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w:t>
      </w:r>
      <w:r>
        <w:tab/>
      </w:r>
      <w:r>
        <w:fldChar w:fldCharType="begin" w:fldLock="1"/>
      </w:r>
      <w:r>
        <w:instrText xml:space="preserve"> PAGEREF _Toc36498212 \h </w:instrText>
      </w:r>
      <w:r>
        <w:fldChar w:fldCharType="separate"/>
      </w:r>
      <w:r>
        <w:t>150</w:t>
      </w:r>
      <w:r>
        <w:fldChar w:fldCharType="end"/>
      </w:r>
    </w:p>
    <w:p w14:paraId="5075CC52" w14:textId="38C89052" w:rsidR="00CB243F" w:rsidRDefault="00CB243F">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_Toc36498213 \h </w:instrText>
      </w:r>
      <w:r>
        <w:fldChar w:fldCharType="separate"/>
      </w:r>
      <w:r>
        <w:t>151</w:t>
      </w:r>
      <w:r>
        <w:fldChar w:fldCharType="end"/>
      </w:r>
    </w:p>
    <w:p w14:paraId="522C3BA8" w14:textId="3D4D5D38" w:rsidR="00CB243F" w:rsidRDefault="00CB243F">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_Toc36498214 \h </w:instrText>
      </w:r>
      <w:r>
        <w:fldChar w:fldCharType="separate"/>
      </w:r>
      <w:r>
        <w:t>152</w:t>
      </w:r>
      <w:r>
        <w:fldChar w:fldCharType="end"/>
      </w:r>
    </w:p>
    <w:p w14:paraId="05F97C05" w14:textId="5962A9AB" w:rsidR="00CB243F" w:rsidRDefault="00CB243F">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_Toc36498215 \h </w:instrText>
      </w:r>
      <w:r>
        <w:fldChar w:fldCharType="separate"/>
      </w:r>
      <w:r>
        <w:t>152</w:t>
      </w:r>
      <w:r>
        <w:fldChar w:fldCharType="end"/>
      </w:r>
    </w:p>
    <w:p w14:paraId="4F177314" w14:textId="39EC1A85" w:rsidR="00CB243F" w:rsidRDefault="00CB243F">
      <w:pPr>
        <w:pStyle w:val="TOC2"/>
        <w:rPr>
          <w:rFonts w:asciiTheme="minorHAnsi" w:eastAsiaTheme="minorEastAsia" w:hAnsiTheme="minorHAnsi" w:cstheme="minorBidi"/>
          <w:sz w:val="22"/>
          <w:szCs w:val="22"/>
          <w:lang w:eastAsia="en-GB"/>
        </w:rPr>
      </w:pPr>
      <w:r w:rsidRPr="00E77348">
        <w:rPr>
          <w:rFonts w:eastAsia="DengXian"/>
        </w:rPr>
        <w:t>16.6</w:t>
      </w:r>
      <w:r>
        <w:rPr>
          <w:rFonts w:asciiTheme="minorHAnsi" w:eastAsiaTheme="minorEastAsia" w:hAnsiTheme="minorHAnsi" w:cstheme="minorBidi"/>
          <w:sz w:val="22"/>
          <w:szCs w:val="22"/>
          <w:lang w:eastAsia="en-GB"/>
        </w:rPr>
        <w:tab/>
      </w:r>
      <w:r w:rsidRPr="00E77348">
        <w:rPr>
          <w:rFonts w:eastAsia="DengXian"/>
        </w:rPr>
        <w:t>UE procedure for LTE sidelink transmission</w:t>
      </w:r>
      <w:r>
        <w:tab/>
      </w:r>
      <w:r>
        <w:fldChar w:fldCharType="begin" w:fldLock="1"/>
      </w:r>
      <w:r>
        <w:instrText xml:space="preserve"> PAGEREF _Toc36498216 \h </w:instrText>
      </w:r>
      <w:r>
        <w:fldChar w:fldCharType="separate"/>
      </w:r>
      <w:r>
        <w:t>153</w:t>
      </w:r>
      <w:r>
        <w:fldChar w:fldCharType="end"/>
      </w:r>
    </w:p>
    <w:p w14:paraId="51A6A6FF" w14:textId="4EB5ABA8" w:rsidR="00CB243F" w:rsidRDefault="00CB243F">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_Toc36498217 \h </w:instrText>
      </w:r>
      <w:r>
        <w:fldChar w:fldCharType="separate"/>
      </w:r>
      <w:r>
        <w:t>154</w:t>
      </w:r>
      <w:r>
        <w:fldChar w:fldCharType="end"/>
      </w:r>
    </w:p>
    <w:p w14:paraId="0374B41B" w14:textId="4DCEC9EB" w:rsidR="00080512" w:rsidRPr="00B916EC" w:rsidRDefault="00CB243F"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r w:rsidRPr="00B916EC">
        <w:lastRenderedPageBreak/>
        <w:t>Foreword</w:t>
      </w:r>
      <w:bookmarkEnd w:id="3"/>
      <w:bookmarkEnd w:id="4"/>
      <w:bookmarkEnd w:id="5"/>
      <w:bookmarkEnd w:id="6"/>
      <w:bookmarkEnd w:id="7"/>
      <w:bookmarkEnd w:id="8"/>
      <w:bookmarkEnd w:id="9"/>
      <w:bookmarkEnd w:id="10"/>
      <w:bookmarkEnd w:id="11"/>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2" w:name="_Toc12021432"/>
      <w:bookmarkStart w:id="13" w:name="_Toc20311544"/>
      <w:bookmarkStart w:id="14" w:name="_Toc26719369"/>
      <w:bookmarkStart w:id="15" w:name="_Toc29894800"/>
      <w:bookmarkStart w:id="16" w:name="_Toc29899099"/>
      <w:bookmarkStart w:id="17" w:name="_Toc29899517"/>
      <w:bookmarkStart w:id="18" w:name="_Toc29917254"/>
      <w:bookmarkStart w:id="19" w:name="_Toc36498128"/>
      <w:r w:rsidRPr="00B916EC">
        <w:lastRenderedPageBreak/>
        <w:t>1</w:t>
      </w:r>
      <w:r w:rsidRPr="00B916EC">
        <w:tab/>
        <w:t>Scope</w:t>
      </w:r>
      <w:bookmarkEnd w:id="12"/>
      <w:bookmarkEnd w:id="13"/>
      <w:bookmarkEnd w:id="14"/>
      <w:bookmarkEnd w:id="15"/>
      <w:bookmarkEnd w:id="16"/>
      <w:bookmarkEnd w:id="17"/>
      <w:bookmarkEnd w:id="18"/>
      <w:bookmarkEnd w:id="19"/>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0" w:name="_Toc12021433"/>
      <w:bookmarkStart w:id="21" w:name="_Toc20311545"/>
      <w:bookmarkStart w:id="22" w:name="_Toc26719370"/>
      <w:bookmarkStart w:id="23" w:name="_Toc29894801"/>
      <w:bookmarkStart w:id="24" w:name="_Toc29899100"/>
      <w:bookmarkStart w:id="25" w:name="_Toc29899518"/>
      <w:bookmarkStart w:id="26" w:name="_Toc29917255"/>
      <w:bookmarkStart w:id="27" w:name="_Toc36498129"/>
      <w:r w:rsidRPr="00B916EC">
        <w:t>2</w:t>
      </w:r>
      <w:r w:rsidRPr="00B916EC">
        <w:tab/>
        <w:t>References</w:t>
      </w:r>
      <w:bookmarkEnd w:id="20"/>
      <w:bookmarkEnd w:id="21"/>
      <w:bookmarkEnd w:id="22"/>
      <w:bookmarkEnd w:id="23"/>
      <w:bookmarkEnd w:id="24"/>
      <w:bookmarkEnd w:id="25"/>
      <w:bookmarkEnd w:id="26"/>
      <w:bookmarkEnd w:id="27"/>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5B96847" w14:textId="77777777" w:rsidR="001F19DA" w:rsidRPr="00B916EC" w:rsidRDefault="001F19DA" w:rsidP="00EB2C1A">
      <w:pPr>
        <w:pStyle w:val="EX"/>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 xml:space="preserve"> "</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28" w:name="_Toc12021434"/>
      <w:bookmarkStart w:id="29" w:name="_Toc20311546"/>
      <w:bookmarkStart w:id="30" w:name="_Toc26719371"/>
      <w:bookmarkStart w:id="31" w:name="_Toc29894802"/>
      <w:bookmarkStart w:id="32" w:name="_Toc29899101"/>
      <w:bookmarkStart w:id="33" w:name="_Toc29899519"/>
      <w:bookmarkStart w:id="34" w:name="_Toc29917256"/>
      <w:bookmarkStart w:id="35" w:name="_Toc36498130"/>
      <w:r w:rsidRPr="00B916EC">
        <w:t>3</w:t>
      </w:r>
      <w:r w:rsidRPr="00B916EC">
        <w:tab/>
      </w:r>
      <w:r w:rsidR="009340DA" w:rsidRPr="00B916EC">
        <w:t>Definitions</w:t>
      </w:r>
      <w:r w:rsidR="00092377" w:rsidRPr="00B916EC">
        <w:t>, symbols and abbreviations</w:t>
      </w:r>
      <w:bookmarkEnd w:id="28"/>
      <w:bookmarkEnd w:id="29"/>
      <w:bookmarkEnd w:id="30"/>
      <w:bookmarkEnd w:id="31"/>
      <w:bookmarkEnd w:id="32"/>
      <w:bookmarkEnd w:id="33"/>
      <w:bookmarkEnd w:id="34"/>
      <w:bookmarkEnd w:id="35"/>
    </w:p>
    <w:p w14:paraId="37B489B1" w14:textId="77777777" w:rsidR="00091945" w:rsidRPr="00B916EC" w:rsidRDefault="00091945" w:rsidP="00091945">
      <w:pPr>
        <w:pStyle w:val="Heading2"/>
      </w:pPr>
      <w:bookmarkStart w:id="36" w:name="_Toc12021435"/>
      <w:bookmarkStart w:id="37" w:name="_Toc20311547"/>
      <w:bookmarkStart w:id="38" w:name="_Toc26719372"/>
      <w:bookmarkStart w:id="39" w:name="_Toc29894803"/>
      <w:bookmarkStart w:id="40" w:name="_Toc29899102"/>
      <w:bookmarkStart w:id="41" w:name="_Toc29899520"/>
      <w:bookmarkStart w:id="42" w:name="_Toc29917257"/>
      <w:bookmarkStart w:id="43" w:name="_Toc36498131"/>
      <w:r w:rsidRPr="00B916EC">
        <w:t>3.1</w:t>
      </w:r>
      <w:r w:rsidRPr="00B916EC">
        <w:tab/>
      </w:r>
      <w:r w:rsidR="00092377" w:rsidRPr="00B916EC">
        <w:t>Definitions</w:t>
      </w:r>
      <w:bookmarkEnd w:id="36"/>
      <w:bookmarkEnd w:id="37"/>
      <w:bookmarkEnd w:id="38"/>
      <w:bookmarkEnd w:id="39"/>
      <w:bookmarkEnd w:id="40"/>
      <w:bookmarkEnd w:id="41"/>
      <w:bookmarkEnd w:id="42"/>
      <w:bookmarkEnd w:id="4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44" w:name="_Toc12021436"/>
      <w:bookmarkStart w:id="45" w:name="_Toc20311548"/>
      <w:bookmarkStart w:id="46" w:name="_Toc26719373"/>
      <w:bookmarkStart w:id="47" w:name="_Toc29894804"/>
      <w:bookmarkStart w:id="48" w:name="_Toc29899103"/>
      <w:bookmarkStart w:id="49" w:name="_Toc29899521"/>
      <w:bookmarkStart w:id="50" w:name="_Toc29917258"/>
      <w:bookmarkStart w:id="51" w:name="_Toc36498132"/>
      <w:r w:rsidRPr="00B916EC">
        <w:t>3.2</w:t>
      </w:r>
      <w:r w:rsidRPr="00B916EC">
        <w:tab/>
        <w:t>Symbols</w:t>
      </w:r>
      <w:bookmarkEnd w:id="44"/>
      <w:bookmarkEnd w:id="45"/>
      <w:bookmarkEnd w:id="46"/>
      <w:bookmarkEnd w:id="47"/>
      <w:bookmarkEnd w:id="48"/>
      <w:bookmarkEnd w:id="49"/>
      <w:bookmarkEnd w:id="50"/>
      <w:bookmarkEnd w:id="51"/>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52" w:name="_Toc12021437"/>
      <w:bookmarkStart w:id="53" w:name="_Toc20311549"/>
      <w:bookmarkStart w:id="54" w:name="_Toc26719374"/>
      <w:bookmarkStart w:id="55" w:name="_Toc29894805"/>
      <w:bookmarkStart w:id="56" w:name="_Toc29899104"/>
      <w:bookmarkStart w:id="57" w:name="_Toc29899522"/>
      <w:bookmarkStart w:id="58" w:name="_Toc29917259"/>
      <w:bookmarkStart w:id="59" w:name="_Toc36498133"/>
      <w:r w:rsidRPr="00B916EC">
        <w:lastRenderedPageBreak/>
        <w:t>3.</w:t>
      </w:r>
      <w:r w:rsidR="000E44A1" w:rsidRPr="00B916EC">
        <w:t>3</w:t>
      </w:r>
      <w:r w:rsidR="00080512" w:rsidRPr="00B916EC">
        <w:tab/>
        <w:t>Abbreviations</w:t>
      </w:r>
      <w:bookmarkEnd w:id="52"/>
      <w:bookmarkEnd w:id="53"/>
      <w:bookmarkEnd w:id="54"/>
      <w:bookmarkEnd w:id="55"/>
      <w:bookmarkEnd w:id="56"/>
      <w:bookmarkEnd w:id="57"/>
      <w:bookmarkEnd w:id="58"/>
      <w:bookmarkEnd w:id="59"/>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70B2E97" w14:textId="77777777" w:rsidR="002B6019" w:rsidRDefault="002B6019" w:rsidP="0009732E">
      <w:pPr>
        <w:pStyle w:val="EW"/>
      </w:pPr>
      <w:r w:rsidRPr="0023299F">
        <w:t>DAI</w:t>
      </w:r>
      <w:r w:rsidRPr="0023299F">
        <w:tab/>
      </w:r>
      <w:r>
        <w:t>Downlink assignment i</w:t>
      </w:r>
      <w:r w:rsidRPr="0023299F">
        <w:t>ndex</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5F802F91" w14:textId="77777777" w:rsidR="006A50C1" w:rsidRPr="00B916EC" w:rsidRDefault="00172054" w:rsidP="00172054">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lastRenderedPageBreak/>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60" w:name="_Toc12021438"/>
      <w:bookmarkStart w:id="61" w:name="_Toc20311550"/>
      <w:bookmarkStart w:id="62" w:name="_Toc26719375"/>
      <w:bookmarkStart w:id="63" w:name="_Toc29894806"/>
      <w:bookmarkStart w:id="64" w:name="_Toc29899105"/>
      <w:bookmarkStart w:id="65" w:name="_Toc29899523"/>
      <w:bookmarkStart w:id="66" w:name="_Toc29917260"/>
      <w:bookmarkStart w:id="67" w:name="_Toc36498134"/>
      <w:r w:rsidR="003D415C" w:rsidRPr="00B916EC">
        <w:rPr>
          <w:rFonts w:hint="eastAsia"/>
        </w:rPr>
        <w:lastRenderedPageBreak/>
        <w:t>4</w:t>
      </w:r>
      <w:r w:rsidR="003D415C" w:rsidRPr="00B916EC">
        <w:rPr>
          <w:rFonts w:hint="eastAsia"/>
        </w:rPr>
        <w:tab/>
      </w:r>
      <w:r w:rsidR="003D415C" w:rsidRPr="00B916EC">
        <w:t>Synchronization procedures</w:t>
      </w:r>
      <w:bookmarkEnd w:id="60"/>
      <w:bookmarkEnd w:id="61"/>
      <w:bookmarkEnd w:id="62"/>
      <w:bookmarkEnd w:id="63"/>
      <w:bookmarkEnd w:id="64"/>
      <w:bookmarkEnd w:id="65"/>
      <w:bookmarkEnd w:id="66"/>
      <w:bookmarkEnd w:id="67"/>
    </w:p>
    <w:p w14:paraId="2B867302" w14:textId="77777777" w:rsidR="008122A3" w:rsidRPr="00B916EC" w:rsidRDefault="008122A3" w:rsidP="008122A3">
      <w:pPr>
        <w:pStyle w:val="Heading2"/>
      </w:pPr>
      <w:bookmarkStart w:id="68" w:name="_Toc12021439"/>
      <w:bookmarkStart w:id="69" w:name="_Toc20311551"/>
      <w:bookmarkStart w:id="70" w:name="_Toc26719376"/>
      <w:bookmarkStart w:id="71" w:name="_Toc29894807"/>
      <w:bookmarkStart w:id="72" w:name="_Toc29899106"/>
      <w:bookmarkStart w:id="73" w:name="_Toc29899524"/>
      <w:bookmarkStart w:id="74" w:name="_Toc29917261"/>
      <w:bookmarkStart w:id="75" w:name="_Toc36498135"/>
      <w:r w:rsidRPr="00B916EC">
        <w:t>4.1</w:t>
      </w:r>
      <w:r w:rsidRPr="00B916EC">
        <w:tab/>
        <w:t>Cell search</w:t>
      </w:r>
      <w:bookmarkEnd w:id="68"/>
      <w:bookmarkEnd w:id="69"/>
      <w:bookmarkEnd w:id="70"/>
      <w:bookmarkEnd w:id="71"/>
      <w:bookmarkEnd w:id="72"/>
      <w:bookmarkEnd w:id="73"/>
      <w:bookmarkEnd w:id="74"/>
      <w:bookmarkEnd w:id="75"/>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4308F6">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4308F6">
        <w:rPr>
          <w:iCs/>
          <w:position w:val="-10"/>
        </w:rPr>
        <w:pict w14:anchorId="47FABA0B">
          <v:shape id="_x0000_i1026" type="#_x0000_t75" style="width:28.5pt;height:14.25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4308F6">
        <w:rPr>
          <w:iCs/>
          <w:position w:val="-10"/>
        </w:rPr>
        <w:pict w14:anchorId="78C01FB2">
          <v:shape id="_x0000_i1027" type="#_x0000_t75" style="width:50.25pt;height:14.25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4308F6">
        <w:rPr>
          <w:iCs/>
          <w:position w:val="-10"/>
        </w:rPr>
        <w:pict w14:anchorId="7D8CD87C">
          <v:shape id="_x0000_i1028" type="#_x0000_t75" style="width:79.5pt;height:14.25pt">
            <v:imagedata r:id="rId14" o:title=""/>
          </v:shape>
        </w:pict>
      </w:r>
      <w:r w:rsidR="00A10623" w:rsidRPr="00B916EC">
        <w:rPr>
          <w:lang w:eastAsia="ja-JP"/>
        </w:rPr>
        <w:t xml:space="preserve">. </w:t>
      </w:r>
      <w:r w:rsidR="00A10623" w:rsidRPr="00B916EC">
        <w:t xml:space="preserve">For carrier frequencies smaller than or equal to 3 GHz, </w:t>
      </w:r>
      <w:r w:rsidR="004308F6">
        <w:rPr>
          <w:iCs/>
          <w:position w:val="-6"/>
        </w:rPr>
        <w:pict w14:anchorId="1F5A11BF">
          <v:shape id="_x0000_i1029" type="#_x0000_t75" style="width:21.75pt;height:12.7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4308F6">
        <w:rPr>
          <w:iCs/>
          <w:position w:val="-10"/>
        </w:rPr>
        <w:pict w14:anchorId="5D679A3C">
          <v:shape id="_x0000_i1030" type="#_x0000_t75" style="width:28.5pt;height:14.25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4308F6">
        <w:rPr>
          <w:iCs/>
          <w:position w:val="-10"/>
        </w:rPr>
        <w:pict w14:anchorId="6A94E56F">
          <v:shape id="_x0000_i1031" type="#_x0000_t75" style="width:50.25pt;height:14.25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4308F6">
        <w:rPr>
          <w:iCs/>
          <w:position w:val="-10"/>
        </w:rPr>
        <w:pict w14:anchorId="6D32B3E8">
          <v:shape id="_x0000_i1032" type="#_x0000_t75" style="width:28.5pt;height:14.25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4308F6">
        <w:rPr>
          <w:iCs/>
          <w:position w:val="-10"/>
        </w:rPr>
        <w:pict w14:anchorId="4D2CAA4A">
          <v:shape id="_x0000_i1033" type="#_x0000_t75" style="width:50.25pt;height:14.25pt">
            <v:imagedata r:id="rId13"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77777777"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or equal to </w:t>
      </w:r>
      <w:r w:rsidRPr="006C70FD">
        <w:rPr>
          <w:rFonts w:eastAsiaTheme="minorEastAsia" w:hint="eastAsia"/>
        </w:rPr>
        <w:t>2.4</w:t>
      </w:r>
      <w:r w:rsidRPr="006C70FD">
        <w:rPr>
          <w:rFonts w:eastAsiaTheme="minorEastAsia"/>
        </w:rPr>
        <w:t xml:space="preserve"> GHz, </w:t>
      </w:r>
      <w:r w:rsidR="004308F6">
        <w:rPr>
          <w:iCs/>
          <w:position w:val="-10"/>
        </w:rPr>
        <w:pict w14:anchorId="458DBF03">
          <v:shape id="_x0000_i1034" type="#_x0000_t75" style="width:28.5pt;height:14.25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larger than </w:t>
      </w:r>
      <w:r w:rsidRPr="006C70FD">
        <w:rPr>
          <w:rFonts w:eastAsiaTheme="minorEastAsia" w:hint="eastAsia"/>
        </w:rPr>
        <w:t>2.4</w:t>
      </w:r>
      <w:r w:rsidRPr="006C70FD">
        <w:rPr>
          <w:rFonts w:eastAsiaTheme="minorEastAsia"/>
        </w:rPr>
        <w:t xml:space="preserve"> GHz, </w:t>
      </w:r>
      <w:r w:rsidR="004308F6">
        <w:rPr>
          <w:iCs/>
          <w:position w:val="-10"/>
        </w:rPr>
        <w:pict w14:anchorId="69E59FAB">
          <v:shape id="_x0000_i1035" type="#_x0000_t75" style="width:50.25pt;height:14.25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4308F6">
        <w:rPr>
          <w:iCs/>
          <w:position w:val="-10"/>
        </w:rPr>
        <w:pict w14:anchorId="292B4B33">
          <v:shape id="_x0000_i1036" type="#_x0000_t75" style="width:79.5pt;height:14.25pt">
            <v:imagedata r:id="rId14"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 xml:space="preserve">3, 5, 6, 7, 8, </m:t>
        </m:r>
        <m:r>
          <w:rPr>
            <w:rFonts w:ascii="Cambria Math"/>
          </w:rPr>
          <m:t>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4308F6">
        <w:rPr>
          <w:iCs/>
          <w:position w:val="-10"/>
        </w:rPr>
        <w:pict w14:anchorId="36959F40">
          <v:shape id="_x0000_i1038" type="#_x0000_t75" style="width:2in;height:14.25pt">
            <v:imagedata r:id="rId17"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rFonts w:eastAsia="SimSun"/>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7777777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w:p>
    <w:p w14:paraId="6CDCBBB8" w14:textId="77777777" w:rsidR="00956FC0" w:rsidRDefault="00956FC0" w:rsidP="0047180A">
      <w:pPr>
        <w:pStyle w:val="B1"/>
      </w:pPr>
      <w:r>
        <w:rPr>
          <w:iCs/>
        </w:rPr>
        <w:t>-</w:t>
      </w:r>
      <w:r>
        <w:rPr>
          <w:iCs/>
        </w:rPr>
        <w:tab/>
        <w:t xml:space="preserve">for </w:t>
      </w:r>
      <w:r>
        <w:t xml:space="preserve">operation without shared spectrum channel access,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rPr>
              <m:t>max</m:t>
            </m:r>
          </m:sub>
        </m:sSub>
      </m:oMath>
      <w:r>
        <w:t xml:space="preserve">, and </w:t>
      </w:r>
      <m:oMath>
        <m:sSub>
          <m:sSubPr>
            <m:ctrlPr>
              <w:rPr>
                <w:rFonts w:ascii="Cambria Math" w:hAnsi="Cambria Math"/>
                <w:i/>
              </w:rPr>
            </m:ctrlPr>
          </m:sSubPr>
          <m:e>
            <m:r>
              <w:rPr>
                <w:rFonts w:ascii="Cambria Math" w:hAnsi="Cambria Math"/>
              </w:rPr>
              <m:t>L</m:t>
            </m:r>
          </m:e>
          <m:sub>
            <m:r>
              <w:rPr>
                <w:rFonts w:ascii="Cambria Math"/>
              </w:rPr>
              <m:t>max</m:t>
            </m:r>
          </m:sub>
        </m:sSub>
      </m:oMath>
      <w:r>
        <w:t xml:space="preserve"> is as described in [9, TS 38.104]</w:t>
      </w:r>
    </w:p>
    <w:p w14:paraId="6B1A6F89" w14:textId="07500451" w:rsidR="00956FC0" w:rsidRDefault="00956FC0" w:rsidP="0047180A">
      <w:pPr>
        <w:pStyle w:val="B1"/>
      </w:pPr>
      <w:r>
        <w:t>-</w:t>
      </w:r>
      <w:r w:rsidR="00D93480">
        <w:tab/>
      </w:r>
      <w:r>
        <w:t xml:space="preserve">for operation with shared spectrum channel access,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t>for</w:t>
      </w:r>
      <w:r w:rsidRPr="00B916EC">
        <w:t xml:space="preserve"> </w:t>
      </w:r>
      <w:r>
        <w:t>15 kHz SCS</w:t>
      </w:r>
      <w:r w:rsidRPr="00B916EC">
        <w:t xml:space="preserve"> of SS/PBCH blocks</w:t>
      </w:r>
      <w:r>
        <w:t xml:space="preserve">, and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t>for</w:t>
      </w:r>
      <w:r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bookmarkStart w:id="76" w:name="_GoBack"/>
      <w:bookmarkEnd w:id="76"/>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77777777"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r w:rsidRPr="00DE04B2">
        <w:rPr>
          <w:i/>
        </w:rPr>
        <w:t>-r16</w:t>
      </w:r>
      <w:r>
        <w:t xml:space="preserve"> a duration of the discovery burst transmission window. If</w:t>
      </w:r>
      <w:r w:rsidRPr="00302EF8">
        <w:rPr>
          <w:i/>
        </w:rPr>
        <w:t xml:space="preserve"> </w:t>
      </w:r>
      <w:r>
        <w:rPr>
          <w:i/>
        </w:rPr>
        <w:t>DiscoveryBurst-W</w:t>
      </w:r>
      <w:r w:rsidRPr="00DE04B2">
        <w:rPr>
          <w:i/>
        </w:rPr>
        <w:t>indow</w:t>
      </w:r>
      <w:r>
        <w:rPr>
          <w:i/>
        </w:rPr>
        <w:t>Length</w:t>
      </w:r>
      <w:r w:rsidRPr="00DE04B2">
        <w:rPr>
          <w:i/>
        </w:rPr>
        <w:t>-r16</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one or more SS/PBCH blocks within the discovery burst transmission window </w:t>
      </w:r>
      <w:r>
        <w:t>with</w:t>
      </w:r>
      <w:r w:rsidRPr="003864F0">
        <w:t xml:space="preserve"> candidate SS/</w:t>
      </w:r>
      <w:r>
        <w:t xml:space="preserve">PBCH block indexes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19E84F46"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QCL-TypeA, and QCL-TypeD properties, when applicable</w:t>
      </w:r>
      <w:r w:rsidRPr="00C61DAC">
        <w:rPr>
          <w:rFonts w:eastAsia="SimSun"/>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ssbPositionQCL-Relationship-r16</w:t>
      </w:r>
      <w:r>
        <w:t xml:space="preserve"> or, if </w:t>
      </w:r>
      <w:r w:rsidRPr="00CF1C8E">
        <w:rPr>
          <w:i/>
        </w:rPr>
        <w:t>ssbPositionQCL-Relationship-r16</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4-1. </w:t>
      </w:r>
      <w:r>
        <w:rPr>
          <w:i/>
          <w:iCs/>
        </w:rPr>
        <w:t>ssbSubcarrierSpacingCommon</w:t>
      </w:r>
      <w:r>
        <w:t xml:space="preserve"> indicates SCS of RMSI only for the case of </w:t>
      </w:r>
      <w:r w:rsidR="00D93480">
        <w:t>"</w:t>
      </w:r>
      <w:r>
        <w:t>operation without shared spectrum</w:t>
      </w:r>
      <w:r w:rsidR="00D93480">
        <w:t>"</w:t>
      </w:r>
      <w:r>
        <w:t>.The UE assumes that within a discovery burst</w:t>
      </w:r>
      <w:r w:rsidRPr="00C61DAC">
        <w:t xml:space="preserve"> transmission window</w:t>
      </w:r>
      <w:r>
        <w:t xml:space="preserve">, a number of transmitted SS/PBCH </w:t>
      </w:r>
      <w:r>
        <w:lastRenderedPageBreak/>
        <w:t xml:space="preserve">blocks on a serving cell is not larger than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p>
    <w:p w14:paraId="1866D522" w14:textId="77777777" w:rsidR="00956FC0" w:rsidRPr="002F4E87" w:rsidRDefault="00956FC0" w:rsidP="0047180A">
      <w:pPr>
        <w:pStyle w:val="TH"/>
      </w:pPr>
      <w:r>
        <w:t>Table 4-1</w:t>
      </w:r>
      <w:r w:rsidRPr="002F4E87">
        <w:t xml:space="preserve">: Mapping between the combination of </w:t>
      </w:r>
      <w:r w:rsidRPr="002F4E87">
        <w:rPr>
          <w:iCs/>
        </w:rPr>
        <w:t xml:space="preserve">subCarrierSpacingCommon </w:t>
      </w:r>
      <w:r w:rsidRPr="002F4E87">
        <w:t>and</w:t>
      </w:r>
      <w:r w:rsidRPr="002F4E87">
        <w:rPr>
          <w:iCs/>
        </w:rPr>
        <w:t xml:space="preserve"> </w:t>
      </w:r>
      <w:r w:rsidRPr="002F4E87">
        <w:t>[</w:t>
      </w:r>
      <w:r w:rsidRPr="002F4E87">
        <w:rPr>
          <w:iCs/>
        </w:rPr>
        <w:t xml:space="preserve">spare </w:t>
      </w:r>
      <w:r w:rsidRPr="002F4E87">
        <w:t>or</w:t>
      </w:r>
      <w:r w:rsidRPr="002F4E87">
        <w:rPr>
          <w:iCs/>
        </w:rPr>
        <w:t xml:space="preserve"> </w:t>
      </w:r>
      <w:r w:rsidRPr="002F4E87">
        <w:t>LSB of</w:t>
      </w:r>
      <w:r w:rsidRPr="002F4E87">
        <w:rPr>
          <w:iCs/>
        </w:rPr>
        <w:t xml:space="preserve"> ssb-SubcarrierOffset</w:t>
      </w:r>
      <w:r w:rsidRPr="002F4E87">
        <w:t>]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77777777" w:rsidR="00956FC0" w:rsidRPr="002F4E87" w:rsidRDefault="00956FC0" w:rsidP="00224F81">
            <w:pPr>
              <w:pStyle w:val="TAH"/>
              <w:rPr>
                <w:rFonts w:cs="Arial"/>
                <w:bCs/>
                <w:lang w:val="en-US"/>
              </w:rPr>
            </w:pPr>
            <w:r w:rsidRPr="002F4E87">
              <w:rPr>
                <w:rFonts w:cs="Arial"/>
                <w:i/>
                <w:iCs/>
              </w:rPr>
              <w:t xml:space="preserve">[spare </w:t>
            </w:r>
            <w:r w:rsidRPr="002F4E87">
              <w:rPr>
                <w:rFonts w:cs="Arial"/>
              </w:rPr>
              <w:t>or</w:t>
            </w:r>
            <w:r w:rsidRPr="002F4E87">
              <w:rPr>
                <w:rFonts w:cs="Arial"/>
                <w:i/>
                <w:iCs/>
              </w:rPr>
              <w:t xml:space="preserve"> </w:t>
            </w: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4308F6"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6C07566C" w14:textId="60797D12"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EE236C">
        <w:t>Clause</w:t>
      </w:r>
      <w:r w:rsidRPr="00333FF2">
        <w:t xml:space="preserve"> 13, is present if </w:t>
      </w:r>
      <w:r w:rsidR="004308F6">
        <w:rPr>
          <w:position w:val="-10"/>
        </w:rPr>
        <w:pict w14:anchorId="29B5AB47">
          <v:shape id="_x0000_i1040" type="#_x0000_t75" style="width:39pt;height:14.25pt">
            <v:imagedata r:id="rId18" o:title=""/>
          </v:shape>
        </w:pict>
      </w:r>
      <w:r w:rsidRPr="00333FF2">
        <w:t xml:space="preserve"> [4, TS 38.211] for FR1 or if </w:t>
      </w:r>
      <w:r w:rsidR="004308F6">
        <w:rPr>
          <w:position w:val="-10"/>
        </w:rPr>
        <w:pict w14:anchorId="397889D3">
          <v:shape id="_x0000_i1041" type="#_x0000_t75" style="width:38.25pt;height:14.25pt">
            <v:imagedata r:id="rId19" o:title=""/>
          </v:shape>
        </w:pi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4308F6">
        <w:rPr>
          <w:position w:val="-10"/>
        </w:rPr>
        <w:pict w14:anchorId="604C44FC">
          <v:shape id="_x0000_i1042" type="#_x0000_t75" style="width:38.25pt;height:14.25pt">
            <v:imagedata r:id="rId20" o:title=""/>
          </v:shape>
        </w:pict>
      </w:r>
      <w:r w:rsidRPr="00333FF2">
        <w:t xml:space="preserve"> for FR1 or if </w:t>
      </w:r>
      <w:r w:rsidR="004308F6">
        <w:rPr>
          <w:position w:val="-10"/>
        </w:rPr>
        <w:pict w14:anchorId="68FF4F83">
          <v:shape id="_x0000_i1043" type="#_x0000_t75" style="width:35.25pt;height:14.25pt">
            <v:imagedata r:id="rId21" o:title=""/>
          </v:shape>
        </w:pi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2DE14B3B" w14:textId="77777777" w:rsidR="005F7703" w:rsidRPr="00B916EC" w:rsidRDefault="005F7703" w:rsidP="005F7703">
      <w:pPr>
        <w:pStyle w:val="Heading2"/>
      </w:pPr>
      <w:bookmarkStart w:id="77" w:name="_Toc12021440"/>
      <w:bookmarkStart w:id="78" w:name="_Toc20311552"/>
      <w:bookmarkStart w:id="79" w:name="_Toc26719377"/>
      <w:bookmarkStart w:id="80" w:name="_Toc29894808"/>
      <w:bookmarkStart w:id="81" w:name="_Toc29899107"/>
      <w:bookmarkStart w:id="82" w:name="_Toc29899525"/>
      <w:bookmarkStart w:id="83" w:name="_Toc29917262"/>
      <w:bookmarkStart w:id="84" w:name="_Toc36498136"/>
      <w:r w:rsidRPr="00B916EC">
        <w:t>4.2</w:t>
      </w:r>
      <w:r w:rsidRPr="00B916EC">
        <w:tab/>
        <w:t>Transmission timing adjustments</w:t>
      </w:r>
      <w:bookmarkEnd w:id="77"/>
      <w:bookmarkEnd w:id="78"/>
      <w:bookmarkEnd w:id="79"/>
      <w:bookmarkEnd w:id="80"/>
      <w:bookmarkEnd w:id="81"/>
      <w:bookmarkEnd w:id="82"/>
      <w:bookmarkEnd w:id="83"/>
      <w:bookmarkEnd w:id="84"/>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4308F6">
        <w:rPr>
          <w:rFonts w:eastAsia="DengXian"/>
          <w:position w:val="-12"/>
        </w:rPr>
        <w:pict w14:anchorId="259A37DF">
          <v:shape id="_x0000_i1044" type="#_x0000_t75" style="width:35.25pt;height:15pt">
            <v:imagedata r:id="rId22"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4308F6">
        <w:rPr>
          <w:rFonts w:eastAsia="DengXian"/>
          <w:position w:val="-12"/>
        </w:rPr>
        <w:pict w14:anchorId="285E3357">
          <v:shape id="_x0000_i1045" type="#_x0000_t75" style="width:35.25pt;height:15pt">
            <v:imagedata r:id="rId23"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4308F6">
        <w:rPr>
          <w:rFonts w:eastAsia="DengXian"/>
          <w:position w:val="-12"/>
        </w:rPr>
        <w:pict w14:anchorId="40E45577">
          <v:shape id="_x0000_i1046" type="#_x0000_t75" style="width:35.25pt;height:15pt">
            <v:imagedata r:id="rId23"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4308F6">
        <w:rPr>
          <w:rFonts w:eastAsia="DengXian"/>
          <w:position w:val="-12"/>
        </w:rPr>
        <w:pict w14:anchorId="12AF8D4D">
          <v:shape id="_x0000_i1047" type="#_x0000_t75" style="width:35.25pt;height:15pt">
            <v:imagedata r:id="rId23"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4308F6">
        <w:rPr>
          <w:position w:val="-6"/>
        </w:rPr>
        <w:pict w14:anchorId="73CC78FE">
          <v:shape id="_x0000_i1048" type="#_x0000_t75" style="width:30pt;height:15pt">
            <v:imagedata r:id="rId24"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4308F6">
        <w:rPr>
          <w:position w:val="-10"/>
        </w:rPr>
        <w:pict w14:anchorId="064AA70E">
          <v:shape id="_x0000_i1049" type="#_x0000_t75" style="width:57.75pt;height:16.5pt">
            <v:imagedata r:id="rId25"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777777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4308F6">
        <w:rPr>
          <w:position w:val="-10"/>
        </w:rPr>
        <w:pict w14:anchorId="78F78472">
          <v:shape id="_x0000_i1050" type="#_x0000_t75" style="width:14.25pt;height:14.25pt">
            <v:imagedata r:id="rId26" o:title=""/>
          </v:shape>
        </w:pict>
      </w:r>
      <w:r w:rsidRPr="00B916EC">
        <w:rPr>
          <w:rFonts w:hint="eastAsia"/>
        </w:rPr>
        <w:t xml:space="preserve">, </w:t>
      </w:r>
      <w:r w:rsidRPr="00B916EC">
        <w:t>for a TAG</w:t>
      </w:r>
      <w:r w:rsidRPr="00B916EC">
        <w:rPr>
          <w:rFonts w:hint="eastAsia"/>
        </w:rPr>
        <w:t xml:space="preserve"> indicates </w:t>
      </w:r>
      <w:r w:rsidR="004308F6">
        <w:rPr>
          <w:position w:val="-10"/>
        </w:rPr>
        <w:pict w14:anchorId="4AA10ABD">
          <v:shape id="_x0000_i1051" type="#_x0000_t75" style="width:21.75pt;height:14.25pt">
            <v:imagedata r:id="rId27" o:title=""/>
          </v:shape>
        </w:pict>
      </w:r>
      <w:r w:rsidRPr="00B916EC">
        <w:rPr>
          <w:rFonts w:hint="eastAsia"/>
          <w:i/>
        </w:rPr>
        <w:t xml:space="preserve"> </w:t>
      </w:r>
      <w:r w:rsidRPr="00B916EC">
        <w:rPr>
          <w:rFonts w:hint="eastAsia"/>
        </w:rPr>
        <w:t>values by index values of</w:t>
      </w:r>
      <w:r w:rsidR="0009732E">
        <w:rPr>
          <w:rFonts w:hint="eastAsia"/>
        </w:rPr>
        <w:t xml:space="preserve"> </w:t>
      </w:r>
      <w:r w:rsidR="004308F6">
        <w:rPr>
          <w:position w:val="-10"/>
        </w:rPr>
        <w:pict w14:anchorId="1F25E248">
          <v:shape id="_x0000_i1052" type="#_x0000_t75" style="width:14.25pt;height:14.25pt">
            <v:imagedata r:id="rId28" o:title=""/>
          </v:shape>
        </w:pi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4308F6">
        <w:rPr>
          <w:position w:val="-6"/>
        </w:rPr>
        <w:pict w14:anchorId="0B66B409">
          <v:shape id="_x0000_i1053" type="#_x0000_t75" style="width:28.5pt;height:14.25pt">
            <v:imagedata r:id="rId29" o:title=""/>
          </v:shape>
        </w:pi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4308F6">
        <w:rPr>
          <w:position w:val="-10"/>
        </w:rPr>
        <w:pict w14:anchorId="7E156281">
          <v:shape id="_x0000_i1054" type="#_x0000_t75" style="width:86.25pt;height:16.5pt">
            <v:imagedata r:id="rId30" o:title=""/>
          </v:shape>
        </w:pict>
      </w:r>
      <w:r w:rsidRPr="00B916EC">
        <w:rPr>
          <w:rFonts w:hint="eastAsia"/>
        </w:rPr>
        <w:t xml:space="preserve">. </w:t>
      </w:r>
      <w:r w:rsidR="004308F6">
        <w:rPr>
          <w:position w:val="-10"/>
        </w:rPr>
        <w:pict w14:anchorId="1570F9A2">
          <v:shape id="_x0000_i1055" type="#_x0000_t75" style="width:21.75pt;height:14.25pt">
            <v:imagedata r:id="rId27" o:title=""/>
          </v:shape>
        </w:pi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14:paraId="3CACAA58" w14:textId="77777777"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4308F6">
        <w:rPr>
          <w:position w:val="-10"/>
        </w:rPr>
        <w:pict w14:anchorId="2A257E9D">
          <v:shape id="_x0000_i1056" type="#_x0000_t75" style="width:14.25pt;height:14.25pt">
            <v:imagedata r:id="rId28"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4308F6">
        <w:rPr>
          <w:position w:val="-10"/>
        </w:rPr>
        <w:pict w14:anchorId="7B7720CD">
          <v:shape id="_x0000_i1057" type="#_x0000_t75" style="width:21.75pt;height:14.25pt">
            <v:imagedata r:id="rId27" o:title=""/>
          </v:shape>
        </w:pict>
      </w:r>
      <w:r w:rsidRPr="00B916EC">
        <w:rPr>
          <w:rFonts w:hint="eastAsia"/>
          <w:i/>
        </w:rPr>
        <w:t xml:space="preserve"> </w:t>
      </w:r>
      <w:r w:rsidRPr="00B916EC">
        <w:rPr>
          <w:rFonts w:hint="eastAsia"/>
        </w:rPr>
        <w:t xml:space="preserve">value, </w:t>
      </w:r>
      <w:r w:rsidR="004308F6">
        <w:rPr>
          <w:position w:val="-12"/>
        </w:rPr>
        <w:pict w14:anchorId="24325B86">
          <v:shape id="_x0000_i1058" type="#_x0000_t75" style="width:30pt;height:15pt">
            <v:imagedata r:id="rId31" o:title=""/>
          </v:shape>
        </w:pict>
      </w:r>
      <w:r w:rsidRPr="00B916EC">
        <w:rPr>
          <w:rFonts w:hint="eastAsia"/>
        </w:rPr>
        <w:t xml:space="preserve">, to the new </w:t>
      </w:r>
      <w:r w:rsidR="004308F6">
        <w:rPr>
          <w:position w:val="-10"/>
        </w:rPr>
        <w:pict w14:anchorId="3AEDF1AE">
          <v:shape id="_x0000_i1059" type="#_x0000_t75" style="width:21.75pt;height:14.25pt">
            <v:imagedata r:id="rId27" o:title=""/>
          </v:shape>
        </w:pict>
      </w:r>
      <w:r w:rsidRPr="00B916EC">
        <w:rPr>
          <w:rFonts w:hint="eastAsia"/>
          <w:i/>
        </w:rPr>
        <w:t xml:space="preserve"> </w:t>
      </w:r>
      <w:r w:rsidRPr="00B916EC">
        <w:rPr>
          <w:rFonts w:hint="eastAsia"/>
        </w:rPr>
        <w:t xml:space="preserve">value, </w:t>
      </w:r>
      <w:r w:rsidR="004308F6">
        <w:rPr>
          <w:position w:val="-12"/>
        </w:rPr>
        <w:pict w14:anchorId="555D7D6C">
          <v:shape id="_x0000_i1060" type="#_x0000_t75" style="width:33.75pt;height:15.75pt">
            <v:imagedata r:id="rId32"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4308F6">
        <w:rPr>
          <w:position w:val="-10"/>
        </w:rPr>
        <w:pict w14:anchorId="7EA17092">
          <v:shape id="_x0000_i1061" type="#_x0000_t75" style="width:14.25pt;height:14.25pt">
            <v:imagedata r:id="rId28"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4308F6">
        <w:rPr>
          <w:position w:val="-6"/>
        </w:rPr>
        <w:pict w14:anchorId="1268972A">
          <v:shape id="_x0000_i1062" type="#_x0000_t75" style="width:28.5pt;height:14.25pt">
            <v:imagedata r:id="rId33" o:title=""/>
          </v:shape>
        </w:pict>
      </w:r>
      <w:r w:rsidR="00795DED" w:rsidRPr="00B916EC">
        <w:t xml:space="preserve"> </w:t>
      </w:r>
      <w:r w:rsidR="00E66246" w:rsidRPr="00B916EC">
        <w:t>kHz</w:t>
      </w:r>
      <w:r w:rsidR="00795DED" w:rsidRPr="00B916EC">
        <w:t xml:space="preserve">, </w:t>
      </w:r>
      <w:r w:rsidR="004308F6">
        <w:rPr>
          <w:position w:val="-12"/>
        </w:rPr>
        <w:pict w14:anchorId="517BDF21">
          <v:shape id="_x0000_i1063" type="#_x0000_t75" style="width:158.25pt;height:18.75pt">
            <v:imagedata r:id="rId34" o:title=""/>
          </v:shape>
        </w:pict>
      </w:r>
      <w:r w:rsidRPr="00B916EC">
        <w:rPr>
          <w:rFonts w:hint="eastAsia"/>
        </w:rPr>
        <w:t>.</w:t>
      </w:r>
      <w:r w:rsidR="00260F5F" w:rsidRPr="00B916EC">
        <w:t xml:space="preserve"> </w:t>
      </w:r>
    </w:p>
    <w:p w14:paraId="470FB6FB" w14:textId="7271B931" w:rsidR="007B5CCD" w:rsidRPr="00B916EC" w:rsidRDefault="00260F5F" w:rsidP="00186C13">
      <w:r w:rsidRPr="00B916EC">
        <w:lastRenderedPageBreak/>
        <w:t xml:space="preserve">If a UE </w:t>
      </w:r>
      <w:r w:rsidR="00703A65">
        <w:t>has multiple active UL BWPs</w:t>
      </w:r>
      <w:r w:rsidR="0018651D" w:rsidRPr="00237342">
        <w:t xml:space="preserve">, as described in </w:t>
      </w:r>
      <w:r w:rsidR="00EE236C">
        <w:t>Clause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4308F6">
        <w:rPr>
          <w:position w:val="-12"/>
        </w:rPr>
        <w:pict w14:anchorId="182BC9A9">
          <v:shape id="_x0000_i1064" type="#_x0000_t75" style="width:36pt;height:15.75pt">
            <v:imagedata r:id="rId35"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4308F6">
        <w:rPr>
          <w:position w:val="-10"/>
        </w:rPr>
        <w:pict w14:anchorId="62E4159C">
          <v:shape id="_x0000_i1065" type="#_x0000_t75" style="width:21.75pt;height:14.25pt">
            <v:imagedata r:id="rId27"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4023AC9F"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4308F6">
        <w:rPr>
          <w:position w:val="-6"/>
        </w:rPr>
        <w:pict w14:anchorId="631DEADF">
          <v:shape id="_x0000_i1066" type="#_x0000_t75" style="width:9pt;height:11.25pt">
            <v:imagedata r:id="rId36" o:title=""/>
          </v:shape>
        </w:pict>
      </w:r>
      <w:r w:rsidR="00107C0E">
        <w:t xml:space="preserve"> and for a transmission other than a PUSCH scheduled by a RAR UL grant as described in </w:t>
      </w:r>
      <w:r w:rsidR="00EE236C">
        <w:t>Clause</w:t>
      </w:r>
      <w:r w:rsidR="00107C0E">
        <w:t xml:space="preserve"> </w:t>
      </w:r>
      <w:r w:rsidR="00A8135D">
        <w:t xml:space="preserve">8.2A or </w:t>
      </w:r>
      <w:r w:rsidR="00107C0E">
        <w:t>8.3</w:t>
      </w:r>
      <w:r w:rsidR="00A8135D">
        <w:t xml:space="preserve">, or a PUCCH with HARQ-ACK information in response to a successRAR as described in </w:t>
      </w:r>
      <w:r w:rsidR="00EE236C">
        <w:t>Clause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4308F6">
        <w:rPr>
          <w:position w:val="-6"/>
        </w:rPr>
        <w:pict w14:anchorId="0DC847C1">
          <v:shape id="_x0000_i1067" type="#_x0000_t75" style="width:36pt;height:14.25pt">
            <v:imagedata r:id="rId37" o:title=""/>
          </v:shape>
        </w:pict>
      </w:r>
      <w:r w:rsidR="00A4385E">
        <w:t xml:space="preserve"> where </w:t>
      </w:r>
      <w:r w:rsidR="004308F6">
        <w:rPr>
          <w:position w:val="-12"/>
        </w:rPr>
        <w:pict w14:anchorId="57756950">
          <v:shape id="_x0000_i1068" type="#_x0000_t75" style="width:187.5pt;height:20.25pt">
            <v:imagedata r:id="rId38" o:title=""/>
          </v:shape>
        </w:pict>
      </w:r>
      <w:r w:rsidR="00A4385E">
        <w:t>,</w:t>
      </w:r>
      <w:r w:rsidR="00A4385E">
        <w:rPr>
          <w:lang w:val="en-US"/>
        </w:rPr>
        <w:t xml:space="preserve"> </w:t>
      </w:r>
      <w:r w:rsidR="004308F6">
        <w:rPr>
          <w:position w:val="-12"/>
        </w:rPr>
        <w:pict w14:anchorId="4E5616BA">
          <v:shape id="_x0000_i1069" type="#_x0000_t75" style="width:21.75pt;height:16.5pt">
            <v:imagedata r:id="rId39"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85" w:name="_Hlk531876341"/>
      <w:r w:rsidR="004308F6">
        <w:rPr>
          <w:position w:val="-10"/>
        </w:rPr>
        <w:pict w14:anchorId="57B2B04A">
          <v:shape id="_x0000_i1070" type="#_x0000_t75" style="width:14.25pt;height:14.25pt">
            <v:imagedata r:id="rId40" o:title=""/>
          </v:shape>
        </w:pict>
      </w:r>
      <w:bookmarkEnd w:id="85"/>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4308F6">
        <w:rPr>
          <w:position w:val="-12"/>
        </w:rPr>
        <w:pict w14:anchorId="7D21F519">
          <v:shape id="_x0000_i1071" type="#_x0000_t75" style="width:21.75pt;height:15.75pt">
            <v:imagedata r:id="rId41"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4308F6">
        <w:rPr>
          <w:position w:val="-10"/>
        </w:rPr>
        <w:pict w14:anchorId="1AC4C7B4">
          <v:shape id="_x0000_i1072" type="#_x0000_t75" style="width:15.75pt;height:15pt">
            <v:imagedata r:id="rId42"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4308F6">
        <w:rPr>
          <w:position w:val="-12"/>
        </w:rPr>
        <w:pict w14:anchorId="0A2E158B">
          <v:shape id="_x0000_i1073" type="#_x0000_t75" style="width:28.5pt;height:14.25pt">
            <v:imagedata r:id="rId43"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4308F6">
        <w:rPr>
          <w:position w:val="-10"/>
        </w:rPr>
        <w:pict w14:anchorId="24FD1E1C">
          <v:shape id="_x0000_i1074" type="#_x0000_t75" style="width:37.5pt;height:15.75pt">
            <v:imagedata r:id="rId44" o:title=""/>
          </v:shape>
        </w:pict>
      </w:r>
      <w:r w:rsidR="00A4385E">
        <w:t xml:space="preserve"> is </w:t>
      </w:r>
      <w:r w:rsidR="00AA590B">
        <w:t xml:space="preserve">the </w:t>
      </w:r>
      <w:r w:rsidR="00A4385E">
        <w:t xml:space="preserve">number of slots per subframe, and </w:t>
      </w:r>
      <w:r w:rsidR="004308F6">
        <w:rPr>
          <w:position w:val="-10"/>
        </w:rPr>
        <w:pict w14:anchorId="1D78DCE2">
          <v:shape id="_x0000_i1075" type="#_x0000_t75" style="width:14.25pt;height:14.25pt">
            <v:imagedata r:id="rId45" o:title=""/>
          </v:shape>
        </w:pict>
      </w:r>
      <w:r w:rsidR="00A4385E">
        <w:t xml:space="preserve"> is the subframe duration of 1 msec</w:t>
      </w:r>
      <w:r w:rsidR="00A4385E" w:rsidRPr="00FE63DF">
        <w:rPr>
          <w:rStyle w:val="CommentReference"/>
          <w:rFonts w:eastAsia="MS Mincho"/>
          <w:sz w:val="20"/>
          <w:szCs w:val="20"/>
        </w:rPr>
        <w:t xml:space="preserve">. </w:t>
      </w:r>
      <w:r w:rsidR="004308F6">
        <w:rPr>
          <w:position w:val="-10"/>
        </w:rPr>
        <w:pict w14:anchorId="40BE933B">
          <v:shape id="_x0000_i1076" type="#_x0000_t75" style="width:14.25pt;height:14.25pt">
            <v:imagedata r:id="rId40" o:title=""/>
          </v:shape>
        </w:pict>
      </w:r>
      <w:r w:rsidR="00A53910">
        <w:t xml:space="preserve"> and </w:t>
      </w:r>
      <w:r w:rsidR="004308F6">
        <w:rPr>
          <w:position w:val="-10"/>
        </w:rPr>
        <w:pict w14:anchorId="6A23230F">
          <v:shape id="_x0000_i1077" type="#_x0000_t75" style="width:14.25pt;height:14.25pt">
            <v:imagedata r:id="rId42"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4308F6">
        <w:rPr>
          <w:position w:val="-10"/>
        </w:rPr>
        <w:pict w14:anchorId="6104F47A">
          <v:shape id="_x0000_i1078" type="#_x0000_t75" style="width:26.25pt;height:13.5pt">
            <v:imagedata r:id="rId46" o:title=""/>
          </v:shape>
        </w:pict>
      </w:r>
      <w:r w:rsidR="008F0A54">
        <w:t xml:space="preserve">, the UE assumes </w:t>
      </w:r>
      <w:r w:rsidR="004308F6">
        <w:rPr>
          <w:position w:val="-12"/>
        </w:rPr>
        <w:pict w14:anchorId="1623DA18">
          <v:shape id="_x0000_i1079" type="#_x0000_t75" style="width:38.25pt;height:15pt">
            <v:imagedata r:id="rId47" o:title=""/>
          </v:shape>
        </w:pict>
      </w:r>
      <w:r w:rsidR="008F0A54">
        <w:t xml:space="preserve"> [6, TS 38.214]. </w:t>
      </w:r>
      <w:r w:rsidR="00A4385E">
        <w:t xml:space="preserve">Slot </w:t>
      </w:r>
      <w:r w:rsidR="004308F6">
        <w:rPr>
          <w:position w:val="-6"/>
        </w:rPr>
        <w:pict w14:anchorId="7872822A">
          <v:shape id="_x0000_i1080" type="#_x0000_t75" style="width:9pt;height:11.25pt">
            <v:imagedata r:id="rId48" o:title=""/>
          </v:shape>
        </w:pict>
      </w:r>
      <w:r w:rsidR="00A21B22">
        <w:t xml:space="preserve"> and </w:t>
      </w:r>
      <w:r w:rsidR="004308F6">
        <w:rPr>
          <w:position w:val="-10"/>
        </w:rPr>
        <w:pict w14:anchorId="5BF86EFB">
          <v:shape id="_x0000_i1081" type="#_x0000_t75" style="width:37.5pt;height:15.75pt">
            <v:imagedata r:id="rId44"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4308F6">
        <w:rPr>
          <w:position w:val="-12"/>
        </w:rPr>
        <w:pict w14:anchorId="64C67869">
          <v:shape id="_x0000_i1082" type="#_x0000_t75" style="width:28.5pt;height:15.75pt">
            <v:imagedata r:id="rId49"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4308F6">
        <w:rPr>
          <w:position w:val="-6"/>
        </w:rPr>
        <w:pict w14:anchorId="2D063D32">
          <v:shape id="_x0000_i1083" type="#_x0000_t75" style="width:9pt;height:12pt">
            <v:imagedata r:id="rId36"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4308F6">
        <w:rPr>
          <w:position w:val="-10"/>
        </w:rPr>
        <w:pict w14:anchorId="636673F7">
          <v:shape id="_x0000_i1084" type="#_x0000_t75" style="width:21.75pt;height:14.25pt">
            <v:imagedata r:id="rId27"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86" w:name="_Toc12021441"/>
      <w:bookmarkStart w:id="87" w:name="_Toc20311553"/>
      <w:bookmarkStart w:id="88" w:name="_Toc26719378"/>
      <w:bookmarkStart w:id="89" w:name="_Toc29894809"/>
      <w:bookmarkStart w:id="90" w:name="_Toc29899108"/>
      <w:bookmarkStart w:id="91" w:name="_Toc29899526"/>
      <w:bookmarkStart w:id="92" w:name="_Toc29917263"/>
      <w:bookmarkStart w:id="93" w:name="_Toc36498137"/>
      <w:r w:rsidRPr="00B916EC">
        <w:t>4.3</w:t>
      </w:r>
      <w:r w:rsidRPr="00B916EC">
        <w:tab/>
        <w:t>Timing for secondary cell activation / deactivation</w:t>
      </w:r>
      <w:bookmarkEnd w:id="86"/>
      <w:bookmarkEnd w:id="87"/>
      <w:bookmarkEnd w:id="88"/>
      <w:bookmarkEnd w:id="89"/>
      <w:bookmarkEnd w:id="90"/>
      <w:bookmarkEnd w:id="91"/>
      <w:bookmarkEnd w:id="92"/>
      <w:bookmarkEnd w:id="93"/>
    </w:p>
    <w:p w14:paraId="337D6D2F" w14:textId="77777777"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4308F6">
        <w:rPr>
          <w:position w:val="-6"/>
        </w:rPr>
        <w:pict w14:anchorId="6C7BAB89">
          <v:shape id="_x0000_i1085" type="#_x0000_t75" style="width:23.25pt;height:14.25pt">
            <v:imagedata r:id="rId50"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4308F6">
        <w:rPr>
          <w:position w:val="-6"/>
        </w:rPr>
        <w:pict w14:anchorId="5F709AAF">
          <v:shape id="_x0000_i1086" type="#_x0000_t75" style="width:23.25pt;height:14.25pt">
            <v:imagedata r:id="rId51"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4308F6">
        <w:rPr>
          <w:position w:val="-6"/>
        </w:rPr>
        <w:pict w14:anchorId="7DEB0569">
          <v:shape id="_x0000_i1087" type="#_x0000_t75" style="width:23.25pt;height:14.25pt">
            <v:imagedata r:id="rId51"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4308F6">
        <w:rPr>
          <w:position w:val="-6"/>
        </w:rPr>
        <w:pict w14:anchorId="3C3B852E">
          <v:shape id="_x0000_i1088" type="#_x0000_t75" style="width:23.25pt;height:14.25pt">
            <v:imagedata r:id="rId51"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4308F6">
        <w:rPr>
          <w:position w:val="-6"/>
        </w:rPr>
        <w:pict w14:anchorId="52710F40">
          <v:shape id="_x0000_i1089" type="#_x0000_t75" style="width:23.25pt;height:14.25pt">
            <v:imagedata r:id="rId51" o:title=""/>
          </v:shape>
        </w:pict>
      </w:r>
      <w:r w:rsidRPr="00B916EC">
        <w:rPr>
          <w:lang w:eastAsia="zh-CN"/>
        </w:rPr>
        <w:t xml:space="preserve"> in which the serving cell is active.</w:t>
      </w:r>
    </w:p>
    <w:p w14:paraId="5158F428" w14:textId="70731B7C" w:rsidR="00107C0E" w:rsidRDefault="00107C0E" w:rsidP="00107C0E">
      <w:r>
        <w:t xml:space="preserve">The value of </w:t>
      </w:r>
      <w:r w:rsidR="004308F6">
        <w:rPr>
          <w:position w:val="-6"/>
        </w:rPr>
        <w:pict w14:anchorId="5662E669">
          <v:shape id="_x0000_i1090" type="#_x0000_t75" style="width:9pt;height:14.25pt">
            <v:imagedata r:id="rId52" o:title=""/>
          </v:shape>
        </w:pict>
      </w:r>
      <w:r>
        <w:t xml:space="preserve"> is </w:t>
      </w:r>
      <w:r w:rsidR="004308F6">
        <w:rPr>
          <w:position w:val="-10"/>
        </w:rPr>
        <w:pict w14:anchorId="2B2E3405">
          <v:shape id="_x0000_i1091" type="#_x0000_t75" style="width:84pt;height:17.25pt">
            <v:imagedata r:id="rId53" o:title=""/>
          </v:shape>
        </w:pict>
      </w:r>
      <w:r>
        <w:t xml:space="preserve"> where</w:t>
      </w:r>
      <w:r>
        <w:rPr>
          <w:lang w:val="en-US"/>
        </w:rPr>
        <w:t xml:space="preserve"> </w:t>
      </w:r>
      <w:r w:rsidR="004308F6">
        <w:rPr>
          <w:position w:val="-10"/>
        </w:rPr>
        <w:pict w14:anchorId="268E708B">
          <v:shape id="_x0000_i1092" type="#_x0000_t75" style="width:11.25pt;height:15pt">
            <v:imagedata r:id="rId54" o:title=""/>
          </v:shape>
        </w:pict>
      </w:r>
      <w:r>
        <w:t xml:space="preserve"> is a number of slots</w:t>
      </w:r>
      <w:r w:rsidRPr="00B916EC">
        <w:t xml:space="preserve"> </w:t>
      </w:r>
      <w:r>
        <w:t xml:space="preserve">for a PUCCH transmission with HARQ-ACK information for the PDSCH reception and is </w:t>
      </w:r>
      <w:r w:rsidRPr="00B916EC">
        <w:t>indicated by the PDSCH-to-HARQ</w:t>
      </w:r>
      <w:r w:rsidR="00437E1E">
        <w:t xml:space="preserve">_feedback </w:t>
      </w:r>
      <w:r w:rsidRPr="00B916EC">
        <w:t>timing</w:t>
      </w:r>
      <w:r w:rsidR="00437E1E">
        <w:t xml:space="preserve"> </w:t>
      </w:r>
      <w:r w:rsidRPr="00B916EC">
        <w:t>indicator field in the DCI format</w:t>
      </w:r>
      <w:r w:rsidRPr="00811C09">
        <w:t xml:space="preserve"> </w:t>
      </w:r>
      <w:r>
        <w:t xml:space="preserve">scheduling the PDSCH reception as described in </w:t>
      </w:r>
      <w:r w:rsidR="00EE236C">
        <w:t>Clause</w:t>
      </w:r>
      <w:r>
        <w:t xml:space="preserve"> 9.2.3 and </w:t>
      </w:r>
      <w:r w:rsidR="004308F6">
        <w:rPr>
          <w:position w:val="-10"/>
        </w:rPr>
        <w:pict w14:anchorId="41805E56">
          <v:shape id="_x0000_i1093" type="#_x0000_t75" style="width:41.25pt;height:17.25pt">
            <v:imagedata r:id="rId55" o:title=""/>
          </v:shape>
        </w:pict>
      </w:r>
      <w:r>
        <w:t xml:space="preserve"> is a number of slots per subframe for the SCS configuration </w:t>
      </w:r>
      <w:r w:rsidR="004308F6">
        <w:rPr>
          <w:position w:val="-10"/>
        </w:rPr>
        <w:pict w14:anchorId="74AFDAE9">
          <v:shape id="_x0000_i1094" type="#_x0000_t75" style="width:12.75pt;height:12.75pt">
            <v:imagedata r:id="rId56" o:title=""/>
          </v:shape>
        </w:pict>
      </w:r>
      <w:r>
        <w:t xml:space="preserve"> of the PUCCH transmission.</w:t>
      </w:r>
    </w:p>
    <w:p w14:paraId="5C9B7CD2" w14:textId="77777777" w:rsidR="00631286" w:rsidRDefault="001F4042" w:rsidP="00631286">
      <w:r>
        <w:lastRenderedPageBreak/>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4308F6">
        <w:rPr>
          <w:position w:val="-6"/>
        </w:rPr>
        <w:pict w14:anchorId="196E1C66">
          <v:shape id="_x0000_i1095" type="#_x0000_t75" style="width:9pt;height:11.25pt">
            <v:imagedata r:id="rId57"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4308F6">
        <w:rPr>
          <w:position w:val="-6"/>
        </w:rPr>
        <w:pict w14:anchorId="3044435B">
          <v:shape id="_x0000_i1096" type="#_x0000_t75" style="width:23.25pt;height:14.25pt">
            <v:imagedata r:id="rId51"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4308F6">
        <w:rPr>
          <w:position w:val="-6"/>
        </w:rPr>
        <w:pict w14:anchorId="45D8CCC8">
          <v:shape id="_x0000_i1097" type="#_x0000_t75" style="width:9pt;height:12pt">
            <v:imagedata r:id="rId57"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4308F6">
        <w:rPr>
          <w:position w:val="-12"/>
        </w:rPr>
        <w:pict w14:anchorId="2934DC84">
          <v:shape id="_x0000_i1098" type="#_x0000_t75" style="width:63pt;height:15.75pt">
            <v:imagedata r:id="rId58" o:title=""/>
          </v:shape>
        </w:pict>
      </w:r>
      <w:r>
        <w:t xml:space="preserve"> where </w:t>
      </w:r>
      <w:r w:rsidR="004308F6">
        <w:rPr>
          <w:position w:val="-10"/>
        </w:rPr>
        <w:pict w14:anchorId="6BFC6ED8">
          <v:shape id="_x0000_i1099" type="#_x0000_t75" style="width:9pt;height:11.25pt">
            <v:imagedata r:id="rId59"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94" w:name="_Toc12021442"/>
      <w:bookmarkStart w:id="95" w:name="_Toc20311554"/>
      <w:bookmarkStart w:id="96" w:name="_Toc26719379"/>
      <w:bookmarkStart w:id="97" w:name="_Toc29894810"/>
      <w:bookmarkStart w:id="98" w:name="_Toc29899109"/>
      <w:bookmarkStart w:id="99" w:name="_Toc29899527"/>
      <w:bookmarkStart w:id="100" w:name="_Toc29917264"/>
      <w:bookmarkStart w:id="101" w:name="_Toc36498138"/>
      <w:r>
        <w:t>5</w:t>
      </w:r>
      <w:r>
        <w:tab/>
      </w:r>
      <w:r w:rsidR="009F3E24" w:rsidRPr="00B916EC">
        <w:t>Radio link monitoring</w:t>
      </w:r>
      <w:bookmarkEnd w:id="94"/>
      <w:bookmarkEnd w:id="95"/>
      <w:bookmarkEnd w:id="96"/>
      <w:bookmarkEnd w:id="97"/>
      <w:bookmarkEnd w:id="98"/>
      <w:bookmarkEnd w:id="99"/>
      <w:bookmarkEnd w:id="100"/>
      <w:bookmarkEnd w:id="101"/>
    </w:p>
    <w:p w14:paraId="2877C2AD" w14:textId="14FEF86A"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EE236C">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EE236C">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7382B3A6"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4308F6">
        <w:rPr>
          <w:iCs/>
          <w:position w:val="-10"/>
        </w:rPr>
        <w:pict w14:anchorId="4E354BD4">
          <v:shape id="_x0000_i1100" type="#_x0000_t75" style="width:36pt;height:14.25pt">
            <v:imagedata r:id="rId60"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EE236C">
        <w:t>Clause</w:t>
      </w:r>
      <w:r w:rsidR="0015418E" w:rsidRPr="005C7263">
        <w:t xml:space="preserve"> 6, and</w:t>
      </w:r>
      <w:r w:rsidR="00547494">
        <w:t xml:space="preserve"> for</w:t>
      </w:r>
      <w:r w:rsidR="0015418E" w:rsidRPr="005C7263">
        <w:t xml:space="preserve"> radio link monitoring. From the </w:t>
      </w:r>
      <w:r w:rsidR="004308F6">
        <w:rPr>
          <w:iCs/>
          <w:position w:val="-10"/>
        </w:rPr>
        <w:pict w14:anchorId="6DAAEB7D">
          <v:shape id="_x0000_i1101" type="#_x0000_t75" style="width:36pt;height:14.25pt">
            <v:imagedata r:id="rId60" o:title=""/>
          </v:shape>
        </w:pict>
      </w:r>
      <w:r w:rsidR="0015418E" w:rsidRPr="005C7263">
        <w:rPr>
          <w:iCs/>
        </w:rPr>
        <w:t xml:space="preserve"> </w:t>
      </w:r>
      <w:r w:rsidR="0015418E" w:rsidRPr="005C7263">
        <w:rPr>
          <w:i/>
        </w:rPr>
        <w:t>RadioLinkMonitoringRS</w:t>
      </w:r>
      <w:r w:rsidR="0015418E" w:rsidRPr="005C7263">
        <w:t xml:space="preserve">, up to </w:t>
      </w:r>
      <w:r w:rsidR="004308F6">
        <w:rPr>
          <w:iCs/>
          <w:position w:val="-10"/>
        </w:rPr>
        <w:pict w14:anchorId="511914B1">
          <v:shape id="_x0000_i1102" type="#_x0000_t75" style="width:21.75pt;height:14.25pt">
            <v:imagedata r:id="rId61" o:title=""/>
          </v:shape>
        </w:pict>
      </w:r>
      <w:r w:rsidR="0015418E" w:rsidRPr="005C7263">
        <w:t xml:space="preserve"> </w:t>
      </w:r>
      <w:r w:rsidR="0015418E" w:rsidRPr="005C7263">
        <w:rPr>
          <w:i/>
        </w:rPr>
        <w:t>RadioLinkMonitoringRS</w:t>
      </w:r>
      <w:r w:rsidR="0015418E" w:rsidRPr="005C7263">
        <w:t xml:space="preserve"> can be used for radio link monitoring depending on as described in </w:t>
      </w:r>
      <w:r w:rsidR="00225D44">
        <w:rPr>
          <w:iCs/>
        </w:rPr>
        <w:t>[</w:t>
      </w:r>
      <w:r w:rsidR="00225D44">
        <w:t>9, TS 38.104</w:t>
      </w:r>
      <w:r w:rsidR="00225D44">
        <w:rPr>
          <w:iCs/>
        </w:rPr>
        <w:t>]</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51085914"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EE236C">
        <w:rPr>
          <w:lang w:eastAsia="ja-JP"/>
        </w:rPr>
        <w:t>Clause</w:t>
      </w:r>
      <w:r>
        <w:rPr>
          <w:lang w:eastAsia="ja-JP"/>
        </w:rPr>
        <w:t xml:space="preserve"> 4.1.</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7E2866FD"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4308F6">
        <w:rPr>
          <w:iCs/>
          <w:position w:val="-10"/>
        </w:rPr>
        <w:pict w14:anchorId="6F98ADC7">
          <v:shape id="_x0000_i1103" type="#_x0000_t75" style="width:33.75pt;height:14.25pt">
            <v:imagedata r:id="rId62" o:title=""/>
          </v:shape>
        </w:pict>
      </w:r>
      <w:r w:rsidRPr="00443847">
        <w:rPr>
          <w:lang w:eastAsia="ja-JP"/>
        </w:rPr>
        <w:t xml:space="preserve">, the </w:t>
      </w:r>
      <w:r w:rsidRPr="00443847">
        <w:t>UE selects the</w:t>
      </w:r>
      <w:r w:rsidRPr="00443847">
        <w:rPr>
          <w:iCs/>
        </w:rPr>
        <w:t xml:space="preserve"> </w:t>
      </w:r>
      <w:r w:rsidR="004308F6">
        <w:rPr>
          <w:iCs/>
          <w:position w:val="-10"/>
        </w:rPr>
        <w:pict w14:anchorId="4F4FA8A6">
          <v:shape id="_x0000_i1104" type="#_x0000_t75" style="width:21.75pt;height:14.25pt">
            <v:imagedata r:id="rId61"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EE236C">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4308F6">
        <w:rPr>
          <w:iCs/>
          <w:position w:val="-10"/>
        </w:rPr>
        <w:pict w14:anchorId="3E05BDCC">
          <v:shape id="_x0000_i1105" type="#_x0000_t75" style="width:21.75pt;height:14.25pt">
            <v:imagedata r:id="rId63"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t xml:space="preserve">Values of </w:t>
      </w:r>
      <w:r w:rsidR="004308F6">
        <w:rPr>
          <w:iCs/>
          <w:position w:val="-10"/>
        </w:rPr>
        <w:pict w14:anchorId="7D4F1E9C">
          <v:shape id="_x0000_i1106" type="#_x0000_t75" style="width:36pt;height:14.25pt">
            <v:imagedata r:id="rId60" o:title=""/>
          </v:shape>
        </w:pict>
      </w:r>
      <w:r w:rsidRPr="00C944C3">
        <w:t xml:space="preserve"> and </w:t>
      </w:r>
      <w:r w:rsidR="004308F6">
        <w:rPr>
          <w:iCs/>
          <w:position w:val="-10"/>
        </w:rPr>
        <w:pict w14:anchorId="5F564F44">
          <v:shape id="_x0000_i1107" type="#_x0000_t75" style="width:21.75pt;height:14.25pt">
            <v:imagedata r:id="rId63" o:title=""/>
          </v:shape>
        </w:pict>
      </w:r>
      <w:r w:rsidRPr="00C944C3">
        <w:t xml:space="preserve"> for different </w:t>
      </w:r>
      <w:r>
        <w:t xml:space="preserve">values of </w:t>
      </w:r>
      <w:r w:rsidR="004308F6">
        <w:rPr>
          <w:iCs/>
          <w:position w:val="-10"/>
        </w:rPr>
        <w:pict w14:anchorId="0D2BC2A4">
          <v:shape id="_x0000_i1108" type="#_x0000_t75" style="width:21.75pt;height:14.25pt">
            <v:imagedata r:id="rId64" o:title=""/>
          </v:shape>
        </w:pict>
      </w:r>
      <w:r>
        <w:t xml:space="preserve"> </w:t>
      </w:r>
      <w:r w:rsidRPr="00C944C3">
        <w:t xml:space="preserve">are given in Table 5-1. </w:t>
      </w:r>
    </w:p>
    <w:p w14:paraId="42F37A23" w14:textId="77777777" w:rsidR="0015418E" w:rsidRPr="00C944C3" w:rsidRDefault="0015418E" w:rsidP="0015418E">
      <w:pPr>
        <w:pStyle w:val="TH"/>
      </w:pPr>
      <w:r w:rsidRPr="00C944C3">
        <w:lastRenderedPageBreak/>
        <w:t xml:space="preserve">Table 5-1: </w:t>
      </w:r>
      <w:r w:rsidR="004308F6">
        <w:rPr>
          <w:iCs/>
          <w:position w:val="-10"/>
        </w:rPr>
        <w:pict w14:anchorId="62D6C65F">
          <v:shape id="_x0000_i1109" type="#_x0000_t75" style="width:36pt;height:14.25pt">
            <v:imagedata r:id="rId60" o:title=""/>
          </v:shape>
        </w:pict>
      </w:r>
      <w:r w:rsidRPr="00C944C3">
        <w:t xml:space="preserve"> and </w:t>
      </w:r>
      <w:r w:rsidR="004308F6">
        <w:rPr>
          <w:iCs/>
          <w:position w:val="-10"/>
        </w:rPr>
        <w:pict w14:anchorId="64851E93">
          <v:shape id="_x0000_i1110" type="#_x0000_t75" style="width:21.75pt;height:14.25pt">
            <v:imagedata r:id="rId63" o:title=""/>
          </v:shape>
        </w:pict>
      </w:r>
      <w:r w:rsidRPr="00C944C3">
        <w:t xml:space="preserve"> as a function of </w:t>
      </w:r>
      <w:r>
        <w:rPr>
          <w:iCs/>
        </w:rPr>
        <w:t xml:space="preserve">maximum number </w:t>
      </w:r>
      <w:r w:rsidR="004308F6">
        <w:rPr>
          <w:iCs/>
          <w:position w:val="-10"/>
        </w:rPr>
        <w:pict w14:anchorId="61F2D51A">
          <v:shape id="_x0000_i1111" type="#_x0000_t75" style="width:21.75pt;height:14.25pt">
            <v:imagedata r:id="rId64"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4308F6" w:rsidP="004B313B">
            <w:pPr>
              <w:pStyle w:val="TAH"/>
              <w:rPr>
                <w:i/>
              </w:rPr>
            </w:pPr>
            <w:r>
              <w:rPr>
                <w:iCs/>
                <w:position w:val="-10"/>
              </w:rPr>
              <w:pict w14:anchorId="3BE62F45">
                <v:shape id="_x0000_i1112" type="#_x0000_t75" style="width:21.75pt;height:14.25pt">
                  <v:imagedata r:id="rId64" o:title=""/>
                </v:shape>
              </w:pict>
            </w:r>
          </w:p>
        </w:tc>
        <w:tc>
          <w:tcPr>
            <w:tcW w:w="2250" w:type="dxa"/>
            <w:shd w:val="clear" w:color="auto" w:fill="E0E0E0"/>
            <w:vAlign w:val="center"/>
          </w:tcPr>
          <w:p w14:paraId="7992AEF8" w14:textId="77777777" w:rsidR="004B313B" w:rsidRPr="00C944C3" w:rsidRDefault="004308F6" w:rsidP="004B313B">
            <w:pPr>
              <w:pStyle w:val="TAH"/>
              <w:rPr>
                <w:i/>
                <w:szCs w:val="18"/>
              </w:rPr>
            </w:pPr>
            <w:r>
              <w:rPr>
                <w:iCs/>
                <w:position w:val="-10"/>
              </w:rPr>
              <w:pict w14:anchorId="08B04854">
                <v:shape id="_x0000_i1113" type="#_x0000_t75" style="width:36pt;height:14.25pt">
                  <v:imagedata r:id="rId60" o:title=""/>
                </v:shape>
              </w:pict>
            </w:r>
          </w:p>
        </w:tc>
        <w:tc>
          <w:tcPr>
            <w:tcW w:w="2250" w:type="dxa"/>
            <w:shd w:val="clear" w:color="auto" w:fill="E0E0E0"/>
          </w:tcPr>
          <w:p w14:paraId="0B4F57FC" w14:textId="77777777" w:rsidR="004B313B" w:rsidRPr="00C944C3" w:rsidRDefault="004308F6" w:rsidP="004B313B">
            <w:pPr>
              <w:pStyle w:val="TAH"/>
              <w:rPr>
                <w:i/>
                <w:szCs w:val="18"/>
              </w:rPr>
            </w:pPr>
            <w:r>
              <w:rPr>
                <w:iCs/>
                <w:position w:val="-10"/>
              </w:rPr>
              <w:pict w14:anchorId="6DD38552">
                <v:shape id="_x0000_i1114" type="#_x0000_t75" style="width:21.75pt;height:14.25pt">
                  <v:imagedata r:id="rId63"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02" w:name="_Ref500595654"/>
      <w:bookmarkStart w:id="103" w:name="_Toc12021443"/>
      <w:bookmarkStart w:id="104" w:name="_Toc20311555"/>
      <w:bookmarkStart w:id="105" w:name="_Toc26719380"/>
      <w:bookmarkStart w:id="106" w:name="_Toc29894811"/>
      <w:bookmarkStart w:id="107" w:name="_Toc29899110"/>
      <w:bookmarkStart w:id="108" w:name="_Toc29899528"/>
      <w:bookmarkStart w:id="109" w:name="_Toc29917265"/>
      <w:bookmarkStart w:id="110" w:name="_Toc36498139"/>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02"/>
      <w:bookmarkEnd w:id="103"/>
      <w:bookmarkEnd w:id="104"/>
      <w:bookmarkEnd w:id="105"/>
      <w:bookmarkEnd w:id="106"/>
      <w:bookmarkEnd w:id="107"/>
      <w:bookmarkEnd w:id="108"/>
      <w:bookmarkEnd w:id="109"/>
      <w:bookmarkEnd w:id="110"/>
    </w:p>
    <w:p w14:paraId="17F864AB" w14:textId="20E88CD7"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4308F6">
        <w:rPr>
          <w:iCs/>
          <w:position w:val="-10"/>
        </w:rPr>
        <w:pict w14:anchorId="66AE8D94">
          <v:shape id="_x0000_i1115" type="#_x0000_t75" style="width:14.25pt;height:14.25pt">
            <v:imagedata r:id="rId65"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4D631E">
        <w:rPr>
          <w:iCs/>
        </w:rPr>
        <w:t xml:space="preserve">or </w:t>
      </w:r>
      <w:r w:rsidR="004D631E" w:rsidRPr="0008351E">
        <w:rPr>
          <w:i/>
          <w:szCs w:val="16"/>
        </w:rPr>
        <w:t>beamFailureDetectionResourceList</w:t>
      </w:r>
      <w:r w:rsidR="004D631E" w:rsidRPr="00B916EC">
        <w:rPr>
          <w:iCs/>
        </w:rPr>
        <w:t xml:space="preserve"> </w:t>
      </w:r>
      <w:r w:rsidR="00E73E9C" w:rsidRPr="00B916EC">
        <w:rPr>
          <w:iCs/>
        </w:rPr>
        <w:t xml:space="preserve">and </w:t>
      </w:r>
      <w:r w:rsidRPr="00B916EC">
        <w:t xml:space="preserve">a set </w:t>
      </w:r>
      <w:r w:rsidR="004308F6">
        <w:rPr>
          <w:iCs/>
          <w:position w:val="-10"/>
        </w:rPr>
        <w:pict w14:anchorId="517A4B18">
          <v:shape id="_x0000_i1116" type="#_x0000_t75" style="width:14.25pt;height:14.25pt">
            <v:imagedata r:id="rId66"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BD50D8" w:rsidRPr="0008351E">
        <w:rPr>
          <w:i/>
          <w:szCs w:val="16"/>
        </w:rPr>
        <w:t>candidateBeamResourceList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7" type="#_x0000_t75" style="width:15pt;height:15pt" o:ole="">
            <v:imagedata r:id="rId65" o:title=""/>
          </v:shape>
          <o:OLEObject Type="Embed" ProgID="Equation.3" ShapeID="_x0000_i1117" DrawAspect="Content" ObjectID="_1647280739" r:id="rId67"/>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BD50D8">
        <w:rPr>
          <w:i/>
        </w:rPr>
        <w:t xml:space="preserve"> </w:t>
      </w:r>
      <w:r w:rsidR="00BD50D8">
        <w:rPr>
          <w:iCs/>
        </w:rPr>
        <w:t xml:space="preserve">or </w:t>
      </w:r>
      <w:r w:rsidR="00BD50D8" w:rsidRPr="0008351E">
        <w:rPr>
          <w:i/>
          <w:szCs w:val="16"/>
        </w:rPr>
        <w:t>beamFailureDetectionResourceList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4308F6">
        <w:rPr>
          <w:iCs/>
          <w:position w:val="-10"/>
        </w:rPr>
        <w:pict w14:anchorId="5B9FB9E0">
          <v:shape id="_x0000_i1118" type="#_x0000_t75" style="width:14.25pt;height:14.25pt">
            <v:imagedata r:id="rId65"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4308F6">
        <w:rPr>
          <w:iCs/>
          <w:position w:val="-10"/>
        </w:rPr>
        <w:pict w14:anchorId="19AA9E45">
          <v:shape id="_x0000_i1119" type="#_x0000_t75" style="width:14.25pt;height:14.25pt">
            <v:imagedata r:id="rId68" o:title=""/>
          </v:shape>
        </w:pict>
      </w:r>
      <w:r w:rsidR="00427E18" w:rsidRPr="00162E2F">
        <w:t xml:space="preserve"> includes RS indexes with QCL-TypeD configuration for the corresponding TCI states</w:t>
      </w:r>
      <w:r w:rsidR="0058111C">
        <w:t xml:space="preserve">. The UE expects the set </w:t>
      </w:r>
      <w:r w:rsidR="004308F6">
        <w:rPr>
          <w:iCs/>
          <w:position w:val="-10"/>
        </w:rPr>
        <w:pict w14:anchorId="41867304">
          <v:shape id="_x0000_i1120" type="#_x0000_t75" style="width:14.25pt;height:14.25pt">
            <v:imagedata r:id="rId68"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4308F6">
        <w:rPr>
          <w:iCs/>
          <w:position w:val="-10"/>
        </w:rPr>
        <w:pict w14:anchorId="5DF731E6">
          <v:shape id="_x0000_i1121" type="#_x0000_t75" style="width:14.25pt;height:14.25pt">
            <v:imagedata r:id="rId65" o:title=""/>
          </v:shape>
        </w:pict>
      </w:r>
      <w:r w:rsidR="00DF12DA">
        <w:rPr>
          <w:iCs/>
        </w:rPr>
        <w:t>.</w:t>
      </w:r>
      <w:r w:rsidR="00DF12DA">
        <w:t xml:space="preserve"> </w:t>
      </w:r>
    </w:p>
    <w:p w14:paraId="2F3AB6BC" w14:textId="6415C227"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rsrp-ThresholdSSB</w:t>
      </w:r>
      <w:r w:rsidR="00410A23">
        <w:rPr>
          <w:i/>
          <w:iCs/>
        </w:rPr>
        <w:t>BFR</w:t>
      </w:r>
      <w:r w:rsidRPr="00B916EC">
        <w:t>, respectively.</w:t>
      </w:r>
      <w:r w:rsidR="007D5A3F">
        <w:t xml:space="preserve"> </w:t>
      </w:r>
    </w:p>
    <w:p w14:paraId="7A811020" w14:textId="5145EBE3"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4308F6">
        <w:rPr>
          <w:iCs/>
          <w:position w:val="-10"/>
        </w:rPr>
        <w:pict w14:anchorId="6F422F66">
          <v:shape id="_x0000_i1122" type="#_x0000_t75" style="width:14.25pt;height:14.25pt">
            <v:imagedata r:id="rId65"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4308F6">
        <w:rPr>
          <w:iCs/>
          <w:position w:val="-10"/>
        </w:rPr>
        <w:pict w14:anchorId="59215D01">
          <v:shape id="_x0000_i1123" type="#_x0000_t75" style="width:14.25pt;height:14.25pt">
            <v:imagedata r:id="rId65"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410A23">
        <w:rPr>
          <w:iCs/>
        </w:rPr>
        <w:t>,</w:t>
      </w:r>
      <w:r w:rsidR="000C5326" w:rsidRPr="00B916EC">
        <w:rPr>
          <w:iCs/>
        </w:rPr>
        <w:t xml:space="preserve"> or SS/PBCH block</w:t>
      </w:r>
      <w:r w:rsidR="005E070E" w:rsidRPr="00B916EC">
        <w:rPr>
          <w:iCs/>
        </w:rPr>
        <w:t xml:space="preserve">s </w:t>
      </w:r>
      <w:r w:rsidR="00410A23">
        <w:rPr>
          <w:iCs/>
        </w:rPr>
        <w:t>on the PCell or the PSCell,</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726B8B77"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4308F6">
        <w:rPr>
          <w:iCs/>
          <w:position w:val="-10"/>
        </w:rPr>
        <w:pict w14:anchorId="6FF9E06D">
          <v:shape id="_x0000_i1124" type="#_x0000_t75" style="width:14.25pt;height:14.25pt">
            <v:imagedata r:id="rId65"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 xml:space="preserve">is worse than </w:t>
      </w:r>
      <w:r w:rsidR="001277DF" w:rsidRPr="00B916EC">
        <w:lastRenderedPageBreak/>
        <w:t>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periodic CSI-RS configurations</w:t>
      </w:r>
      <w:r w:rsidR="00AA6B51">
        <w:rPr>
          <w:lang w:val="en-US"/>
        </w:rPr>
        <w:t>,</w:t>
      </w:r>
      <w:r w:rsidR="001277DF">
        <w:rPr>
          <w:lang w:val="en-US"/>
        </w:rPr>
        <w:t xml:space="preserve"> </w:t>
      </w:r>
      <w:r w:rsidR="007E4B10">
        <w:rPr>
          <w:lang w:val="en-US"/>
        </w:rPr>
        <w:t>and/</w:t>
      </w:r>
      <w:r w:rsidR="001277DF">
        <w:rPr>
          <w:lang w:val="en-US"/>
        </w:rPr>
        <w:t xml:space="preserve">or SS/PBCH blocks </w:t>
      </w:r>
      <w:r w:rsidR="00AA6B51">
        <w:rPr>
          <w:iCs/>
        </w:rPr>
        <w:t>on the PCell or the PSCell,</w:t>
      </w:r>
      <w:r w:rsidR="00AA6B51">
        <w:rPr>
          <w:lang w:val="en-US"/>
        </w:rPr>
        <w:t xml:space="preserve"> </w:t>
      </w:r>
      <w:r w:rsidR="001277DF">
        <w:rPr>
          <w:lang w:val="en-US"/>
        </w:rPr>
        <w:t>in the set</w:t>
      </w:r>
      <w:r w:rsidR="001277DF" w:rsidRPr="00034AF1">
        <w:rPr>
          <w:lang w:val="en-US"/>
        </w:rPr>
        <w:t xml:space="preserve"> </w:t>
      </w:r>
      <w:r w:rsidR="004308F6">
        <w:rPr>
          <w:iCs/>
          <w:position w:val="-10"/>
        </w:rPr>
        <w:pict w14:anchorId="6023B978">
          <v:shape id="_x0000_i1125" type="#_x0000_t75" style="width:14.25pt;height:14.25pt">
            <v:imagedata r:id="rId65"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77777777"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004308F6">
        <w:rPr>
          <w:iCs/>
          <w:position w:val="-10"/>
        </w:rPr>
        <w:pict w14:anchorId="558F24CE">
          <v:shape id="_x0000_i1126" type="#_x0000_t75" style="width:14.25pt;height:14.25pt">
            <v:imagedata r:id="rId66" o:title=""/>
          </v:shape>
        </w:pi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14:paraId="1B328205" w14:textId="0685FFF5"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in </w:t>
      </w:r>
      <w:r w:rsidR="00EE236C">
        <w:t>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20A5A994"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in </w:t>
      </w:r>
      <w:r w:rsidR="00EE236C">
        <w:rPr>
          <w:lang w:val="en-US"/>
        </w:rPr>
        <w:t>Clause</w:t>
      </w:r>
      <w:r w:rsidR="006D4C27" w:rsidRPr="00511280">
        <w:rPr>
          <w:lang w:val="en-US"/>
        </w:rPr>
        <w:t xml:space="preserve"> 8.1. For PRACH transmission in slot </w:t>
      </w:r>
      <w:r w:rsidR="004308F6">
        <w:rPr>
          <w:position w:val="-6"/>
        </w:rPr>
        <w:pict w14:anchorId="6F83E879">
          <v:shape id="_x0000_i1127" type="#_x0000_t75" style="width:9pt;height:11.25pt">
            <v:imagedata r:id="rId57"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4308F6">
        <w:rPr>
          <w:iCs/>
          <w:position w:val="-10"/>
        </w:rPr>
        <w:pict w14:anchorId="327A4A8A">
          <v:shape id="_x0000_i1128" type="#_x0000_t75" style="width:21.75pt;height:17.25pt">
            <v:imagedata r:id="rId69"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4308F6">
        <w:rPr>
          <w:position w:val="-6"/>
        </w:rPr>
        <w:pict w14:anchorId="188A6F38">
          <v:shape id="_x0000_i1129" type="#_x0000_t75" style="width:23.25pt;height:12.75pt">
            <v:imagedata r:id="rId70"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4308F6">
        <w:rPr>
          <w:iCs/>
          <w:position w:val="-10"/>
        </w:rPr>
        <w:pict w14:anchorId="11D97E14">
          <v:shape id="_x0000_i1130" type="#_x0000_t75" style="width:21.75pt;height:17.25pt">
            <v:imagedata r:id="rId69"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011CFBE"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w:t>
      </w:r>
      <w:r w:rsidR="00EE236C">
        <w:rPr>
          <w:lang w:val="en-US"/>
        </w:rPr>
        <w:t>Clause</w:t>
      </w:r>
      <w:r w:rsidRPr="0084769C">
        <w:rPr>
          <w:lang w:val="en-US"/>
        </w:rPr>
        <w:t xml:space="preserve"> 7.2.1 with </w:t>
      </w:r>
      <w:r w:rsidR="004308F6">
        <w:rPr>
          <w:position w:val="-10"/>
        </w:rPr>
        <w:pict w14:anchorId="5FC68AB9">
          <v:shape id="_x0000_i1131" type="#_x0000_t75" style="width:28.5pt;height:15.75pt">
            <v:imagedata r:id="rId71" o:title=""/>
          </v:shape>
        </w:pict>
      </w:r>
      <w:r w:rsidRPr="00A03E39">
        <w:rPr>
          <w:lang w:val="en-US"/>
        </w:rPr>
        <w:t xml:space="preserve">, </w:t>
      </w:r>
      <w:r w:rsidR="004308F6">
        <w:rPr>
          <w:position w:val="-10"/>
        </w:rPr>
        <w:pict w14:anchorId="5EC4C3A8">
          <v:shape id="_x0000_i1132" type="#_x0000_t75" style="width:43.5pt;height:16.5pt">
            <v:imagedata r:id="rId72" o:title=""/>
          </v:shape>
        </w:pict>
      </w:r>
      <w:r w:rsidRPr="00A03E39">
        <w:rPr>
          <w:lang w:val="en-US"/>
        </w:rPr>
        <w:t xml:space="preserve">, and </w:t>
      </w:r>
      <w:r w:rsidR="004308F6">
        <w:rPr>
          <w:position w:val="-6"/>
        </w:rPr>
        <w:pict w14:anchorId="3D92E5D0">
          <v:shape id="_x0000_i1133" type="#_x0000_t75" style="width:21.75pt;height:14.25pt">
            <v:imagedata r:id="rId73"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4308F6">
        <w:rPr>
          <w:iCs/>
          <w:position w:val="-10"/>
        </w:rPr>
        <w:pict w14:anchorId="478737FA">
          <v:shape id="_x0000_i1134" type="#_x0000_t75" style="width:21.75pt;height:17.25pt">
            <v:imagedata r:id="rId69"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7C155B8" w14:textId="6CE9A676"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schedulingRequestIDForBFR</w:t>
      </w:r>
      <w:r w:rsidRPr="0008351E">
        <w:rPr>
          <w:iCs/>
          <w:noProof/>
          <w:lang w:eastAsia="zh-CN"/>
        </w:rPr>
        <w:t>, a configuration</w:t>
      </w:r>
      <w:r>
        <w:rPr>
          <w:iCs/>
          <w:noProof/>
          <w:lang w:eastAsia="zh-CN"/>
        </w:rPr>
        <w:t xml:space="preserve"> for PUCCH transmission with a link recovery request (LRR) as described in </w:t>
      </w:r>
      <w:r w:rsidR="00EE236C">
        <w:rPr>
          <w:iCs/>
          <w:noProof/>
          <w:lang w:eastAsia="zh-CN"/>
        </w:rPr>
        <w:t>Clause</w:t>
      </w:r>
      <w:r>
        <w:rPr>
          <w:iCs/>
          <w:noProof/>
          <w:lang w:eastAsia="zh-CN"/>
        </w:rPr>
        <w:t xml:space="preserve"> 9.2.4. The UE can transmit in a first PUSCH at least one MAC CE providing one index for at least one corresponding SCell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an </w:t>
      </w:r>
      <w:r>
        <w:t xml:space="preserve">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a corresponding SCell</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EC40DA1"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w:t>
      </w:r>
      <w:r w:rsidR="00EE236C">
        <w:t>Clause</w:t>
      </w:r>
      <w:r>
        <w:t xml:space="preserve"> 9.2.2, </w:t>
      </w:r>
      <w:r w:rsidR="001A1C03">
        <w:rPr>
          <w:lang w:val="en-US"/>
        </w:rPr>
        <w:t xml:space="preserve">and using a power determined as described in Clause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rPr>
          <w:rFonts w:eastAsia="SimSun"/>
        </w:rPr>
        <w:t>a</w:t>
      </w:r>
      <w:r w:rsidR="001A1C03">
        <w:rPr>
          <w:rFonts w:eastAsia="SimSun"/>
          <w:lang w:val="en-US"/>
        </w:rPr>
        <w:t xml:space="preserve"> </w:t>
      </w:r>
      <w:r w:rsidR="001A1C03" w:rsidRPr="008864CF">
        <w:rPr>
          <w:rFonts w:eastAsia="SimSun"/>
        </w:rPr>
        <w:t>PUCCH with the LR</w:t>
      </w:r>
      <w:r w:rsidR="001A1C03">
        <w:rPr>
          <w:rFonts w:eastAsia="SimSun"/>
        </w:rPr>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lastRenderedPageBreak/>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11" w:name="_Toc12021444"/>
      <w:bookmarkStart w:id="112" w:name="_Toc20311556"/>
      <w:bookmarkStart w:id="113" w:name="_Toc26719381"/>
      <w:bookmarkStart w:id="114" w:name="_Toc29894812"/>
      <w:bookmarkStart w:id="115" w:name="_Toc29899111"/>
      <w:bookmarkStart w:id="116" w:name="_Toc29899529"/>
      <w:bookmarkStart w:id="117" w:name="_Toc29917266"/>
      <w:bookmarkStart w:id="118" w:name="_Toc36498140"/>
      <w:r w:rsidRPr="00B916EC">
        <w:t>7</w:t>
      </w:r>
      <w:r w:rsidR="00080512" w:rsidRPr="00B916EC">
        <w:tab/>
      </w:r>
      <w:r w:rsidR="002B3BD2" w:rsidRPr="00B916EC">
        <w:t xml:space="preserve">Uplink </w:t>
      </w:r>
      <w:r w:rsidR="00FB33BA">
        <w:t>P</w:t>
      </w:r>
      <w:r w:rsidR="004A6977" w:rsidRPr="00B916EC">
        <w:t>ower control</w:t>
      </w:r>
      <w:bookmarkEnd w:id="111"/>
      <w:bookmarkEnd w:id="112"/>
      <w:bookmarkEnd w:id="113"/>
      <w:bookmarkEnd w:id="114"/>
      <w:bookmarkEnd w:id="115"/>
      <w:bookmarkEnd w:id="116"/>
      <w:bookmarkEnd w:id="117"/>
      <w:bookmarkEnd w:id="118"/>
    </w:p>
    <w:p w14:paraId="63ED7644" w14:textId="77777777" w:rsidR="00ED18DB" w:rsidRDefault="00ED18DB" w:rsidP="00ED18DB">
      <w:bookmarkStart w:id="119"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60204F34"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EE236C">
        <w:rPr>
          <w:iCs/>
          <w:szCs w:val="32"/>
        </w:rPr>
        <w:t>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IE </w:t>
      </w:r>
      <w:r w:rsidR="00E56897" w:rsidRPr="006564DE">
        <w:rPr>
          <w:i/>
          <w:iCs/>
        </w:rPr>
        <w:t>SRS-Positioning-Config</w:t>
      </w:r>
      <w:r w:rsidR="00E56897" w:rsidRPr="006564DE">
        <w:t xml:space="preserve"> as described in </w:t>
      </w:r>
      <w:r w:rsidR="00EE236C">
        <w:t>Clause</w:t>
      </w:r>
      <w:r w:rsidR="00E56897" w:rsidRPr="006564DE">
        <w:t xml:space="preserve"> 7.3.1</w:t>
      </w:r>
      <w:r>
        <w:rPr>
          <w:iCs/>
          <w:szCs w:val="32"/>
        </w:rPr>
        <w:t>.</w:t>
      </w:r>
    </w:p>
    <w:p w14:paraId="306BCD10" w14:textId="77777777" w:rsidR="001B6CA8" w:rsidRPr="00B916EC" w:rsidRDefault="006D4C27" w:rsidP="006D4C27">
      <w:r>
        <w:rPr>
          <w:iCs/>
        </w:rPr>
        <w:t xml:space="preserve">A PUSCH/PUCCH/SRS/PRACH transmission occasion </w:t>
      </w:r>
      <w:r w:rsidR="004308F6">
        <w:rPr>
          <w:iCs/>
          <w:position w:val="-6"/>
        </w:rPr>
        <w:pict w14:anchorId="297B3C60">
          <v:shape id="_x0000_i1135" type="#_x0000_t75" style="width:7.5pt;height:14.25pt">
            <v:imagedata r:id="rId74" o:title=""/>
          </v:shape>
        </w:pict>
      </w:r>
      <w:r>
        <w:rPr>
          <w:iCs/>
        </w:rPr>
        <w:t xml:space="preserve"> is defined by a </w:t>
      </w:r>
      <w:r w:rsidRPr="00B916EC">
        <w:t xml:space="preserve">slot index </w:t>
      </w:r>
      <w:r w:rsidR="004308F6">
        <w:rPr>
          <w:position w:val="-12"/>
        </w:rPr>
        <w:pict w14:anchorId="77C7FE72">
          <v:shape id="_x0000_i1136" type="#_x0000_t75" style="width:16.5pt;height:21.75pt">
            <v:imagedata r:id="rId75" o:title=""/>
          </v:shape>
        </w:pict>
      </w:r>
      <w:r>
        <w:t xml:space="preserve"> within a frame with system frame number </w:t>
      </w:r>
      <w:r w:rsidR="004308F6">
        <w:rPr>
          <w:iCs/>
          <w:position w:val="-6"/>
        </w:rPr>
        <w:pict w14:anchorId="4E7957DF">
          <v:shape id="_x0000_i1137" type="#_x0000_t75" style="width:17.25pt;height:12.75pt">
            <v:imagedata r:id="rId76" o:title=""/>
          </v:shape>
        </w:pict>
      </w:r>
      <w:r>
        <w:t xml:space="preserve">, a first symbol </w:t>
      </w:r>
      <w:r w:rsidR="004308F6">
        <w:rPr>
          <w:iCs/>
          <w:position w:val="-6"/>
        </w:rPr>
        <w:pict w14:anchorId="202CD49D">
          <v:shape id="_x0000_i1138" type="#_x0000_t75" style="width:9.75pt;height:12.75pt">
            <v:imagedata r:id="rId77" o:title=""/>
          </v:shape>
        </w:pict>
      </w:r>
      <w:r>
        <w:t xml:space="preserve"> within the slot, and a number of consecutive symbols </w:t>
      </w:r>
      <w:r w:rsidR="004308F6">
        <w:rPr>
          <w:iCs/>
          <w:position w:val="-4"/>
        </w:rPr>
        <w:pict w14:anchorId="72E55343">
          <v:shape id="_x0000_i1139" type="#_x0000_t75" style="width:8.25pt;height:12.75pt">
            <v:imagedata r:id="rId78" o:title=""/>
          </v:shape>
        </w:pict>
      </w:r>
      <w:r>
        <w:t>.</w:t>
      </w:r>
    </w:p>
    <w:p w14:paraId="32A6A505" w14:textId="77777777" w:rsidR="0087714D" w:rsidRPr="00B916EC" w:rsidRDefault="0087714D" w:rsidP="0087714D">
      <w:pPr>
        <w:pStyle w:val="Heading2"/>
      </w:pPr>
      <w:bookmarkStart w:id="120" w:name="_Toc12021445"/>
      <w:bookmarkStart w:id="121" w:name="_Toc20311557"/>
      <w:bookmarkStart w:id="122" w:name="_Toc26719382"/>
      <w:bookmarkStart w:id="123" w:name="_Toc29894813"/>
      <w:bookmarkStart w:id="124" w:name="_Toc29899112"/>
      <w:bookmarkStart w:id="125" w:name="_Toc29899530"/>
      <w:bookmarkStart w:id="126" w:name="_Toc29917267"/>
      <w:bookmarkStart w:id="127" w:name="_Toc36498141"/>
      <w:r w:rsidRPr="00B916EC">
        <w:t>7.1</w:t>
      </w:r>
      <w:r w:rsidRPr="00B916EC">
        <w:tab/>
        <w:t>Physical uplink shared channel</w:t>
      </w:r>
      <w:bookmarkEnd w:id="120"/>
      <w:bookmarkEnd w:id="121"/>
      <w:bookmarkEnd w:id="122"/>
      <w:bookmarkEnd w:id="123"/>
      <w:bookmarkEnd w:id="124"/>
      <w:bookmarkEnd w:id="125"/>
      <w:bookmarkEnd w:id="126"/>
      <w:bookmarkEnd w:id="127"/>
    </w:p>
    <w:bookmarkEnd w:id="119"/>
    <w:p w14:paraId="2129D63F" w14:textId="744F0B14"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004308F6">
        <w:rPr>
          <w:iCs/>
          <w:position w:val="-6"/>
        </w:rPr>
        <w:pict w14:anchorId="62B83570">
          <v:shape id="_x0000_i1140" type="#_x0000_t75" style="width:7.5pt;height:14.25pt">
            <v:imagedata r:id="rId79" o:title=""/>
          </v:shape>
        </w:pict>
      </w:r>
      <w:r>
        <w:rPr>
          <w:iCs/>
        </w:rPr>
        <w:t xml:space="preserve">, as described in </w:t>
      </w:r>
      <w:r w:rsidR="00EE236C">
        <w:rPr>
          <w:iCs/>
        </w:rPr>
        <w:t>Clause</w:t>
      </w:r>
      <w:r>
        <w:rPr>
          <w:iCs/>
        </w:rPr>
        <w:t xml:space="preserve"> 12, of </w:t>
      </w:r>
      <w:r w:rsidRPr="00B916EC">
        <w:t xml:space="preserve">carrier </w:t>
      </w:r>
      <w:r w:rsidR="004308F6">
        <w:rPr>
          <w:iCs/>
          <w:position w:val="-10"/>
        </w:rPr>
        <w:pict w14:anchorId="4FE6EC84">
          <v:shape id="_x0000_i1141" type="#_x0000_t75" style="width:14.25pt;height:14.25pt">
            <v:imagedata r:id="rId80" o:title=""/>
          </v:shape>
        </w:pict>
      </w:r>
      <w:r w:rsidRPr="00B916EC">
        <w:rPr>
          <w:iCs/>
        </w:rPr>
        <w:t xml:space="preserve"> of </w:t>
      </w:r>
      <w:r w:rsidRPr="00B916EC">
        <w:t xml:space="preserve">serving cell </w:t>
      </w:r>
      <w:r w:rsidR="004308F6">
        <w:rPr>
          <w:iCs/>
          <w:position w:val="-6"/>
        </w:rPr>
        <w:pict w14:anchorId="690C7432">
          <v:shape id="_x0000_i1142" type="#_x0000_t75" style="width:9.75pt;height:12.75pt">
            <v:imagedata r:id="rId81" o:title=""/>
          </v:shape>
        </w:pi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4308F6">
        <w:rPr>
          <w:iCs/>
          <w:position w:val="-12"/>
        </w:rPr>
        <w:pict w14:anchorId="1DD27FC0">
          <v:shape id="_x0000_i1143" type="#_x0000_t75" style="width:86.25pt;height:18.75pt">
            <v:imagedata r:id="rId82" o:title=""/>
          </v:shape>
        </w:pict>
      </w:r>
      <w:r w:rsidRPr="00B916EC">
        <w:rPr>
          <w:iCs/>
        </w:rPr>
        <w:t xml:space="preserve"> of the </w:t>
      </w:r>
      <w:r w:rsidRPr="00B916EC">
        <w:rPr>
          <w:lang w:eastAsia="zh-CN"/>
        </w:rPr>
        <w:t xml:space="preserve">transmit power </w:t>
      </w:r>
      <w:r w:rsidR="004308F6">
        <w:rPr>
          <w:iCs/>
          <w:position w:val="-12"/>
        </w:rPr>
        <w:pict w14:anchorId="2F7BBD92">
          <v:shape id="_x0000_i1144" type="#_x0000_t75" style="width:86.25pt;height:16.5pt">
            <v:imagedata r:id="rId83" o:title=""/>
          </v:shape>
        </w:pict>
      </w:r>
      <w:r>
        <w:rPr>
          <w:iCs/>
        </w:rPr>
        <w:t xml:space="preserve">, </w:t>
      </w:r>
      <w:r w:rsidRPr="00B916EC">
        <w:rPr>
          <w:iCs/>
        </w:rPr>
        <w:t xml:space="preserve">with parameters as defined in </w:t>
      </w:r>
      <w:r w:rsidR="00EE236C">
        <w:rPr>
          <w:iCs/>
        </w:rPr>
        <w:t>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295CA060" w:rsidR="00F71D74" w:rsidRPr="0047180A" w:rsidRDefault="00F71D74" w:rsidP="0047180A">
      <w:pPr>
        <w:pStyle w:val="B1"/>
      </w:pPr>
      <w:r w:rsidRPr="0047180A">
        <w:rPr>
          <w:lang w:eastAsia="zh-CN"/>
        </w:rPr>
        <w:t>-</w:t>
      </w:r>
      <w:r w:rsidRPr="0047180A">
        <w:rPr>
          <w:lang w:eastAsia="zh-CN"/>
        </w:rPr>
        <w:tab/>
        <w:t xml:space="preserve">if </w:t>
      </w:r>
      <w:r w:rsidRPr="0047180A">
        <w:t xml:space="preserve">ULFPTx </w:t>
      </w:r>
      <w:r w:rsidRPr="0047180A">
        <w:rPr>
          <w:lang w:val="en-AU"/>
        </w:rPr>
        <w:t xml:space="preserve">in PUSCH-Config </w:t>
      </w:r>
      <w:r w:rsidRPr="0047180A">
        <w:t xml:space="preserve">is provided and codebookSubset </w:t>
      </w:r>
      <w:r w:rsidRPr="0047180A">
        <w:rPr>
          <w:lang w:val="en-AU"/>
        </w:rPr>
        <w:t>in PUSCH-Config is set to</w:t>
      </w:r>
      <w:r w:rsidRPr="0047180A">
        <w:t xml:space="preserve"> nonCoherent or partialAndNonCoherent, </w:t>
      </w:r>
      <w:r w:rsidRPr="0047180A">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47180A">
        <w:rPr>
          <w:lang w:eastAsia="zh-CN"/>
        </w:rPr>
        <w:t xml:space="preserve"> by </w:t>
      </w:r>
      <m:oMath>
        <m:r>
          <w:rPr>
            <w:rFonts w:ascii="Cambria Math"/>
          </w:rPr>
          <m:t>s</m:t>
        </m:r>
      </m:oMath>
      <w:r w:rsidRPr="0047180A">
        <w:rPr>
          <w:iCs/>
        </w:rPr>
        <w:t xml:space="preserve"> where:</w:t>
      </w:r>
    </w:p>
    <w:p w14:paraId="559C35B1" w14:textId="4033123B" w:rsidR="00F71D74" w:rsidRPr="0047180A" w:rsidRDefault="00F71D74" w:rsidP="0047180A">
      <w:pPr>
        <w:pStyle w:val="B2"/>
      </w:pPr>
      <w:r w:rsidRPr="0047180A">
        <w:t>-</w:t>
      </w:r>
      <w:r w:rsidRPr="0047180A">
        <w:tab/>
        <w:t xml:space="preserve">if ULFPTxModes in PUSCH-Config is set to Mode1, </w:t>
      </w:r>
      <w:r w:rsidRPr="0047180A">
        <w:rPr>
          <w:rFonts w:hint="eastAsia"/>
        </w:rPr>
        <w:t xml:space="preserve">and </w:t>
      </w:r>
      <w:r w:rsidRPr="0047180A">
        <w:t>each SRS resource in the SRS-ResourceSet with usage set to 'codebook'</w:t>
      </w:r>
      <w:r w:rsidRPr="0047180A">
        <w:rPr>
          <w:rFonts w:hint="eastAsia"/>
        </w:rPr>
        <w:t xml:space="preserve"> has more than one SRS port</w:t>
      </w:r>
      <w:r w:rsidR="00D93480">
        <w:t>'</w:t>
      </w:r>
      <w:r w:rsidRPr="0047180A">
        <w:rPr>
          <w:rFonts w:hint="eastAsia"/>
        </w:rPr>
        <w:t>,</w:t>
      </w:r>
      <w:r w:rsidRPr="0047180A">
        <w:t xml:space="preserve"> </w:t>
      </w:r>
      <m:oMath>
        <m:r>
          <w:rPr>
            <w:rFonts w:ascii="Cambria Math"/>
          </w:rPr>
          <m:t>s</m:t>
        </m:r>
      </m:oMath>
      <w:r w:rsidRPr="0047180A">
        <w:rPr>
          <w:iCs/>
        </w:rPr>
        <w:t xml:space="preserve"> is</w:t>
      </w:r>
      <w:r w:rsidRPr="0047180A">
        <w:rPr>
          <w:lang w:eastAsia="zh-CN"/>
        </w:rPr>
        <w:t xml:space="preserve"> the ratio of a number of antenna ports with non-zero PUSCH transmission power over the maximum number of </w:t>
      </w:r>
      <w:r w:rsidRPr="0047180A">
        <w:t>SRS ports supported by the UE in one SRS resource</w:t>
      </w:r>
    </w:p>
    <w:p w14:paraId="64C4B8F7" w14:textId="45A7482B" w:rsidR="00F71D74" w:rsidRPr="0047180A" w:rsidRDefault="00F71D74" w:rsidP="0047180A">
      <w:pPr>
        <w:pStyle w:val="B2"/>
      </w:pPr>
      <w:r w:rsidRPr="0047180A">
        <w:t>-</w:t>
      </w:r>
      <w:r w:rsidRPr="0047180A">
        <w:tab/>
        <w:t xml:space="preserve">if ULFPTxModes in PUSCH-Config is set to Mode2, </w:t>
      </w:r>
      <m:oMath>
        <m:r>
          <w:rPr>
            <w:rFonts w:ascii="Cambria Math"/>
          </w:rPr>
          <m:t>s</m:t>
        </m:r>
        <m:r>
          <m:rPr>
            <m:sty m:val="p"/>
          </m:rPr>
          <w:rPr>
            <w:rFonts w:ascii="Cambria Math"/>
          </w:rPr>
          <m:t>=1</m:t>
        </m:r>
      </m:oMath>
      <w:r w:rsidRPr="0047180A">
        <w:t xml:space="preserve"> for full power TPMIs</w:t>
      </w:r>
      <w:r w:rsidRPr="0047180A">
        <w:rPr>
          <w:iCs/>
        </w:rPr>
        <w:t xml:space="preserve"> </w:t>
      </w:r>
      <w:r w:rsidRPr="0047180A">
        <w:rPr>
          <w:rFonts w:eastAsia="DengXian" w:hint="eastAsia"/>
          <w:iCs/>
          <w:lang w:eastAsia="zh-CN"/>
        </w:rPr>
        <w:t xml:space="preserve">reported by the UE </w:t>
      </w:r>
      <w:r w:rsidRPr="0047180A">
        <w:rPr>
          <w:rFonts w:eastAsia="DengXian"/>
          <w:iCs/>
          <w:lang w:eastAsia="zh-CN"/>
        </w:rPr>
        <w:t xml:space="preserve">[16, TS 38.306], </w:t>
      </w:r>
      <w:r w:rsidRPr="0047180A">
        <w:rPr>
          <w:iCs/>
        </w:rPr>
        <w:t xml:space="preserve">and </w:t>
      </w:r>
      <m:oMath>
        <m:r>
          <w:rPr>
            <w:rFonts w:ascii="Cambria Math"/>
          </w:rPr>
          <m:t>s</m:t>
        </m:r>
      </m:oMath>
      <w:r w:rsidRPr="0047180A">
        <w:rPr>
          <w:iCs/>
        </w:rPr>
        <w:t xml:space="preserve"> </w:t>
      </w:r>
      <w:r w:rsidRPr="0047180A">
        <w:t xml:space="preserve">is </w:t>
      </w:r>
      <w:r w:rsidRPr="0047180A">
        <w:rPr>
          <w:lang w:eastAsia="zh-CN"/>
        </w:rPr>
        <w:t xml:space="preserve">the ratio of a number of antenna ports with non-zero PUSCH transmission power over a number of </w:t>
      </w:r>
      <w:r w:rsidRPr="0047180A">
        <w:t xml:space="preserve">SRS ports </w:t>
      </w:r>
      <w:r w:rsidRPr="0047180A">
        <w:rPr>
          <w:iCs/>
        </w:rPr>
        <w:t>for remaining TPMIs</w:t>
      </w:r>
      <w:r w:rsidRPr="0047180A">
        <w:t xml:space="preserve">, where the number of SRS ports is associated with a SRS resource indicated by SRI if more than one SRS resources are configured in the SRS-ResourceSet with usage set to </w:t>
      </w:r>
      <w:r w:rsidR="00D93480">
        <w:t>'</w:t>
      </w:r>
      <w:r w:rsidRPr="0047180A">
        <w:t>codebook</w:t>
      </w:r>
      <w:r w:rsidR="00D93480">
        <w:t>'</w:t>
      </w:r>
      <w:r w:rsidRPr="0047180A">
        <w:t xml:space="preserve">, or </w:t>
      </w:r>
      <w:r w:rsidRPr="0047180A">
        <w:rPr>
          <w:rFonts w:eastAsia="DengXian"/>
          <w:lang w:eastAsia="zh-CN"/>
        </w:rPr>
        <w:t xml:space="preserve">the number of SRS ports </w:t>
      </w:r>
      <w:r w:rsidRPr="0047180A">
        <w:t>is associated with the SRS resource</w:t>
      </w:r>
      <w:r w:rsidRPr="0047180A">
        <w:rPr>
          <w:lang w:eastAsia="zh-CN"/>
        </w:rPr>
        <w:t xml:space="preserve"> </w:t>
      </w:r>
      <w:r w:rsidRPr="0047180A">
        <w:rPr>
          <w:rFonts w:eastAsia="DengXian" w:hint="eastAsia"/>
          <w:lang w:eastAsia="zh-CN"/>
        </w:rPr>
        <w:t>if only one SRS resource is configured</w:t>
      </w:r>
      <w:r w:rsidRPr="0047180A">
        <w:rPr>
          <w:rFonts w:eastAsia="DengXian"/>
          <w:lang w:eastAsia="zh-CN"/>
        </w:rPr>
        <w:t xml:space="preserve"> </w:t>
      </w:r>
      <w:r w:rsidRPr="0047180A">
        <w:t xml:space="preserve">in the SRS-ResourceSet with usage set to </w:t>
      </w:r>
      <w:r w:rsidR="00D93480">
        <w:t>'</w:t>
      </w:r>
      <w:r w:rsidRPr="0047180A">
        <w:t>codebook</w:t>
      </w:r>
      <w:r w:rsidR="00D93480">
        <w:t>'</w:t>
      </w:r>
      <w:r w:rsidRPr="0047180A">
        <w:t xml:space="preserve">, and </w:t>
      </w:r>
    </w:p>
    <w:p w14:paraId="69F8CA9F" w14:textId="33C43DD5" w:rsidR="00F71D74" w:rsidRPr="0047180A" w:rsidRDefault="00F71D74" w:rsidP="0047180A">
      <w:pPr>
        <w:pStyle w:val="B2"/>
      </w:pPr>
      <w:r w:rsidRPr="0047180A">
        <w:t>-</w:t>
      </w:r>
      <w:r w:rsidRPr="0047180A">
        <w:tab/>
        <w:t xml:space="preserve">if ULFPTxModes in PUSCH-Config is not provided,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CB2355">
        <w:rPr>
          <w:color w:val="000000"/>
        </w:rPr>
        <w:t>SRS-ResourceSet</w:t>
      </w:r>
      <w:r w:rsidR="00791E00">
        <w:rPr>
          <w:color w:val="000000"/>
        </w:rPr>
        <w:t xml:space="preserve"> with </w:t>
      </w:r>
      <w:r w:rsidR="00791E00" w:rsidRPr="009A5EB4">
        <w:rPr>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28" w:name="_Ref500774487"/>
      <w:bookmarkStart w:id="129" w:name="_Toc12021446"/>
      <w:bookmarkStart w:id="130" w:name="_Toc20311558"/>
      <w:bookmarkStart w:id="131" w:name="_Toc26719383"/>
      <w:bookmarkStart w:id="132" w:name="_Toc29894814"/>
      <w:bookmarkStart w:id="133" w:name="_Toc29899113"/>
      <w:bookmarkStart w:id="134" w:name="_Toc29899531"/>
      <w:bookmarkStart w:id="135" w:name="_Toc29917268"/>
      <w:bookmarkStart w:id="136" w:name="_Toc36498142"/>
      <w:bookmarkStart w:id="137" w:name="_Ref497117847"/>
      <w:r w:rsidRPr="00B916EC">
        <w:t>7.1.1</w:t>
      </w:r>
      <w:r w:rsidRPr="00B916EC">
        <w:tab/>
        <w:t>UE behavio</w:t>
      </w:r>
      <w:r w:rsidR="00DF53FF" w:rsidRPr="00B916EC">
        <w:t>u</w:t>
      </w:r>
      <w:r w:rsidRPr="00B916EC">
        <w:t>r</w:t>
      </w:r>
      <w:bookmarkEnd w:id="128"/>
      <w:bookmarkEnd w:id="129"/>
      <w:bookmarkEnd w:id="130"/>
      <w:bookmarkEnd w:id="131"/>
      <w:bookmarkEnd w:id="132"/>
      <w:bookmarkEnd w:id="133"/>
      <w:bookmarkEnd w:id="134"/>
      <w:bookmarkEnd w:id="135"/>
      <w:bookmarkEnd w:id="136"/>
    </w:p>
    <w:bookmarkEnd w:id="137"/>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4308F6">
        <w:rPr>
          <w:iCs/>
          <w:position w:val="-6"/>
        </w:rPr>
        <w:pict w14:anchorId="39245531">
          <v:shape id="_x0000_i1145" type="#_x0000_t75" style="width:7.5pt;height:14.25pt">
            <v:imagedata r:id="rId84" o:title=""/>
          </v:shape>
        </w:pict>
      </w:r>
      <w:r w:rsidR="00064240">
        <w:rPr>
          <w:iCs/>
        </w:rPr>
        <w:t xml:space="preserve"> of </w:t>
      </w:r>
      <w:r w:rsidR="00D85108" w:rsidRPr="00B916EC">
        <w:t xml:space="preserve">carrier </w:t>
      </w:r>
      <w:r w:rsidR="004308F6">
        <w:rPr>
          <w:iCs/>
          <w:position w:val="-10"/>
        </w:rPr>
        <w:pict w14:anchorId="41E519C2">
          <v:shape id="_x0000_i1146" type="#_x0000_t75" style="width:14.25pt;height:14.25pt">
            <v:imagedata r:id="rId85" o:title=""/>
          </v:shape>
        </w:pict>
      </w:r>
      <w:r w:rsidR="00672941" w:rsidRPr="00B916EC">
        <w:rPr>
          <w:iCs/>
        </w:rPr>
        <w:t xml:space="preserve"> of </w:t>
      </w:r>
      <w:r w:rsidRPr="00B916EC">
        <w:t xml:space="preserve">serving cell </w:t>
      </w:r>
      <w:r w:rsidR="004308F6">
        <w:rPr>
          <w:iCs/>
          <w:position w:val="-6"/>
        </w:rPr>
        <w:pict w14:anchorId="0D1A02F8">
          <v:shape id="_x0000_i1147" type="#_x0000_t75" style="width:9.75pt;height:12.75pt">
            <v:imagedata r:id="rId81" o:title=""/>
          </v:shape>
        </w:pict>
      </w:r>
      <w:r w:rsidRPr="00B916EC">
        <w:rPr>
          <w:iCs/>
        </w:rPr>
        <w:t xml:space="preserve"> using </w:t>
      </w:r>
      <w:r w:rsidR="00D75097" w:rsidRPr="00B916EC">
        <w:t xml:space="preserve">parameter set configuration </w:t>
      </w:r>
      <w:r w:rsidR="00D75097" w:rsidRPr="00B916EC">
        <w:rPr>
          <w:iCs/>
        </w:rPr>
        <w:t xml:space="preserve">with index </w:t>
      </w:r>
      <w:r w:rsidR="004308F6">
        <w:rPr>
          <w:iCs/>
          <w:position w:val="-10"/>
        </w:rPr>
        <w:pict w14:anchorId="39F08F41">
          <v:shape id="_x0000_i1148" type="#_x0000_t75" style="width:7.5pt;height:14.25pt">
            <v:imagedata r:id="rId86" o:title=""/>
          </v:shape>
        </w:pict>
      </w:r>
      <w:r w:rsidR="00D75097" w:rsidRPr="00B916EC">
        <w:rPr>
          <w:iCs/>
        </w:rPr>
        <w:t xml:space="preserve"> and </w:t>
      </w:r>
      <w:r w:rsidR="00724ADF" w:rsidRPr="00B916EC">
        <w:t xml:space="preserve">PUSCH power control adjustment state with index </w:t>
      </w:r>
      <w:r w:rsidR="004308F6">
        <w:rPr>
          <w:iCs/>
          <w:position w:val="-6"/>
        </w:rPr>
        <w:pict w14:anchorId="5CB47C11">
          <v:shape id="_x0000_i1149" type="#_x0000_t75" style="width:7.5pt;height:14.25pt">
            <v:imagedata r:id="rId87" o:title=""/>
          </v:shape>
        </w:pict>
      </w:r>
      <w:r w:rsidRPr="00B916EC">
        <w:t>, the UE determine</w:t>
      </w:r>
      <w:r w:rsidR="006D4C27">
        <w:t>s</w:t>
      </w:r>
      <w:r w:rsidRPr="00B916EC">
        <w:t xml:space="preserve"> the PUSCH transmission power </w:t>
      </w:r>
      <w:r w:rsidR="004308F6">
        <w:rPr>
          <w:iCs/>
          <w:position w:val="-12"/>
        </w:rPr>
        <w:pict w14:anchorId="13086EA5">
          <v:shape id="_x0000_i1150" type="#_x0000_t75" style="width:86.25pt;height:16.5pt">
            <v:imagedata r:id="rId83" o:title=""/>
          </v:shape>
        </w:pict>
      </w:r>
      <w:r w:rsidRPr="00B916EC">
        <w:t xml:space="preserve"> in </w:t>
      </w:r>
      <w:r w:rsidR="005462E9" w:rsidRPr="00B916EC">
        <w:t xml:space="preserve">PUSCH transmission </w:t>
      </w:r>
      <w:r w:rsidR="006D4C27">
        <w:t>occasion</w:t>
      </w:r>
      <w:r w:rsidRPr="00B916EC">
        <w:t xml:space="preserve"> </w:t>
      </w:r>
      <w:r w:rsidR="004308F6">
        <w:rPr>
          <w:iCs/>
          <w:position w:val="-6"/>
        </w:rPr>
        <w:pict w14:anchorId="45897AF2">
          <v:shape id="_x0000_i1151" type="#_x0000_t75" style="width:7.5pt;height:14.25pt">
            <v:imagedata r:id="rId88" o:title=""/>
          </v:shape>
        </w:pict>
      </w:r>
      <w:r w:rsidR="00CF45C9" w:rsidRPr="00B916EC">
        <w:rPr>
          <w:iCs/>
        </w:rPr>
        <w:t xml:space="preserve"> </w:t>
      </w:r>
      <w:r w:rsidRPr="00B916EC">
        <w:t>as</w:t>
      </w:r>
    </w:p>
    <w:p w14:paraId="567FD55C" w14:textId="77777777" w:rsidR="006D4C27" w:rsidRPr="00B916EC" w:rsidRDefault="004308F6" w:rsidP="006D4C27">
      <w:pPr>
        <w:pStyle w:val="EQ"/>
        <w:jc w:val="center"/>
      </w:pPr>
      <w:r>
        <w:rPr>
          <w:position w:val="-32"/>
        </w:rPr>
        <w:pict w14:anchorId="463E68EF">
          <v:shape id="_x0000_i1152" type="#_x0000_t75" style="width:461.25pt;height:36pt">
            <v:imagedata r:id="rId89" o:title=""/>
          </v:shape>
        </w:pict>
      </w:r>
      <w:r w:rsidR="006D4C27" w:rsidRPr="00B916EC">
        <w:t xml:space="preserve"> [dBm]</w:t>
      </w:r>
    </w:p>
    <w:p w14:paraId="01291220" w14:textId="77777777" w:rsidR="00A70287" w:rsidRPr="00B916EC" w:rsidRDefault="001B6CA8" w:rsidP="001B6CA8">
      <w:r w:rsidRPr="00B916EC">
        <w:t>where,</w:t>
      </w:r>
    </w:p>
    <w:p w14:paraId="1FA91817" w14:textId="77777777" w:rsidR="001B6CA8" w:rsidRPr="00B916EC" w:rsidRDefault="00416A87" w:rsidP="00416A87">
      <w:pPr>
        <w:pStyle w:val="B1"/>
      </w:pPr>
      <w:r>
        <w:lastRenderedPageBreak/>
        <w:t>-</w:t>
      </w:r>
      <w:r>
        <w:tab/>
      </w:r>
      <w:r w:rsidR="004308F6">
        <w:rPr>
          <w:position w:val="-12"/>
        </w:rPr>
        <w:pict w14:anchorId="634C7C8D">
          <v:shape id="_x0000_i1153" type="#_x0000_t75" style="width:50.25pt;height:17.25pt">
            <v:imagedata r:id="rId90"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4308F6">
        <w:rPr>
          <w:iCs/>
          <w:position w:val="-10"/>
        </w:rPr>
        <w:pict w14:anchorId="0853245D">
          <v:shape id="_x0000_i1154" type="#_x0000_t75" style="width:14.25pt;height:14.25pt">
            <v:imagedata r:id="rId85" o:title=""/>
          </v:shape>
        </w:pict>
      </w:r>
      <w:r w:rsidR="00A0471A" w:rsidRPr="00B916EC">
        <w:rPr>
          <w:iCs/>
        </w:rPr>
        <w:t xml:space="preserve"> </w:t>
      </w:r>
      <w:r w:rsidR="00A0471A" w:rsidRPr="00B916EC">
        <w:rPr>
          <w:iCs/>
          <w:lang w:val="en-US"/>
        </w:rPr>
        <w:t xml:space="preserve">of </w:t>
      </w:r>
      <w:r w:rsidR="001B6CA8" w:rsidRPr="00B916EC">
        <w:t xml:space="preserve">serving cell </w:t>
      </w:r>
      <w:r w:rsidR="004308F6">
        <w:rPr>
          <w:iCs/>
          <w:position w:val="-6"/>
        </w:rPr>
        <w:pict w14:anchorId="78A6AFEA">
          <v:shape id="_x0000_i1155" type="#_x0000_t75" style="width:9.75pt;height:12.75pt">
            <v:imagedata r:id="rId81"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4308F6">
        <w:rPr>
          <w:position w:val="-6"/>
        </w:rPr>
        <w:pict w14:anchorId="2DB7A3B0">
          <v:shape id="_x0000_i1156" type="#_x0000_t75" style="width:7.5pt;height:14.25pt">
            <v:imagedata r:id="rId91" o:title=""/>
          </v:shape>
        </w:pict>
      </w:r>
      <w:r w:rsidR="001B6CA8" w:rsidRPr="00B916EC">
        <w:t>.</w:t>
      </w:r>
    </w:p>
    <w:p w14:paraId="350DE241" w14:textId="77777777" w:rsidR="00081B86" w:rsidRPr="00B916EC" w:rsidRDefault="00416A87" w:rsidP="00416A87">
      <w:pPr>
        <w:pStyle w:val="B1"/>
        <w:rPr>
          <w:lang w:val="en-US"/>
        </w:rPr>
      </w:pPr>
      <w:r>
        <w:t>-</w:t>
      </w:r>
      <w:r>
        <w:tab/>
      </w:r>
      <w:r w:rsidR="004308F6">
        <w:rPr>
          <w:position w:val="-12"/>
        </w:rPr>
        <w:pict w14:anchorId="790F5E31">
          <v:shape id="_x0000_i1157" type="#_x0000_t75" style="width:64.5pt;height:17.25pt">
            <v:imagedata r:id="rId92" o:title=""/>
          </v:shape>
        </w:pict>
      </w:r>
      <w:r w:rsidR="001B6CA8" w:rsidRPr="00B916EC">
        <w:rPr>
          <w:lang w:val="en-US"/>
        </w:rPr>
        <w:t xml:space="preserve"> </w:t>
      </w:r>
      <w:r w:rsidR="001B6CA8" w:rsidRPr="00B916EC">
        <w:t xml:space="preserve">is a parameter composed of the sum of a component </w:t>
      </w:r>
      <w:r w:rsidR="004308F6">
        <w:rPr>
          <w:position w:val="-12"/>
        </w:rPr>
        <w:pict w14:anchorId="5D9D7409">
          <v:shape id="_x0000_i1158" type="#_x0000_t75" style="width:96.75pt;height:17.25pt">
            <v:imagedata r:id="rId93" o:title=""/>
          </v:shape>
        </w:pict>
      </w:r>
      <w:r w:rsidR="001B6CA8" w:rsidRPr="00B916EC">
        <w:t xml:space="preserve"> and a component </w:t>
      </w:r>
      <w:r w:rsidR="004308F6">
        <w:rPr>
          <w:position w:val="-12"/>
        </w:rPr>
        <w:pict w14:anchorId="7C796F62">
          <v:shape id="_x0000_i1159" type="#_x0000_t75" style="width:81.75pt;height:17.25pt">
            <v:imagedata r:id="rId94" o:title=""/>
          </v:shape>
        </w:pict>
      </w:r>
      <w:r w:rsidR="001B6CA8" w:rsidRPr="00B916EC">
        <w:rPr>
          <w:lang w:val="en-US"/>
        </w:rPr>
        <w:t xml:space="preserve"> where </w:t>
      </w:r>
      <w:r w:rsidR="004308F6">
        <w:rPr>
          <w:position w:val="-10"/>
        </w:rPr>
        <w:pict w14:anchorId="59B2F4F1">
          <v:shape id="_x0000_i1160" type="#_x0000_t75" style="width:1in;height:14.25pt">
            <v:imagedata r:id="rId95" o:title=""/>
          </v:shape>
        </w:pict>
      </w:r>
      <w:r w:rsidR="008136B5" w:rsidRPr="00B916EC">
        <w:rPr>
          <w:lang w:val="en-US"/>
        </w:rPr>
        <w:t xml:space="preserve">. </w:t>
      </w:r>
    </w:p>
    <w:p w14:paraId="70ADA9EB" w14:textId="2292F926"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in </w:t>
      </w:r>
      <w:r w:rsidR="00EE236C">
        <w:rPr>
          <w:lang w:val="en-US"/>
        </w:rPr>
        <w:t>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transmission </w:t>
      </w:r>
      <w:r w:rsidR="009D0B6C" w:rsidRPr="00443847">
        <w:rPr>
          <w:lang w:val="en-US"/>
        </w:rPr>
        <w:t xml:space="preserve">scheduled by a RAR UL grant </w:t>
      </w:r>
      <w:r w:rsidR="00B255D9">
        <w:rPr>
          <w:lang w:val="en-US"/>
        </w:rPr>
        <w:t xml:space="preserve">as described in </w:t>
      </w:r>
      <w:r w:rsidR="00EE236C">
        <w:rPr>
          <w:lang w:val="en-US"/>
        </w:rPr>
        <w:t>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4308F6">
        <w:rPr>
          <w:position w:val="-10"/>
        </w:rPr>
        <w:pict w14:anchorId="416BA295">
          <v:shape id="_x0000_i1161" type="#_x0000_t75" style="width:21.75pt;height:14.25pt">
            <v:imagedata r:id="rId96" o:title=""/>
          </v:shape>
        </w:pict>
      </w:r>
      <w:r w:rsidR="009D0B6C" w:rsidRPr="00B916EC">
        <w:rPr>
          <w:lang w:val="en-US"/>
        </w:rPr>
        <w:t xml:space="preserve">, </w:t>
      </w:r>
      <w:r w:rsidR="004308F6">
        <w:pict w14:anchorId="59491095">
          <v:shape id="_x0000_i1162" type="#_x0000_t75" style="width:96.75pt;height:16.5pt">
            <v:imagedata r:id="rId97" o:title=""/>
          </v:shape>
        </w:pict>
      </w:r>
      <w:r w:rsidR="009D0B6C" w:rsidRPr="00B916EC">
        <w:rPr>
          <w:lang w:val="en-US"/>
        </w:rPr>
        <w:t>, and</w:t>
      </w:r>
      <w:r w:rsidR="009D0B6C" w:rsidRPr="00B916EC">
        <w:t xml:space="preserve"> </w:t>
      </w:r>
      <w:r w:rsidR="004308F6">
        <w:pict w14:anchorId="630E17E4">
          <v:shape id="_x0000_i1163" type="#_x0000_t75" style="width:194.25pt;height:15.75pt">
            <v:imagedata r:id="rId98"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4308F6">
        <w:rPr>
          <w:position w:val="-12"/>
        </w:rPr>
        <w:pict w14:anchorId="1C69579B">
          <v:shape id="_x0000_i1164" type="#_x0000_t75" style="width:79.5pt;height:18.75pt">
            <v:imagedata r:id="rId99"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4308F6">
        <w:rPr>
          <w:iCs/>
          <w:position w:val="-10"/>
        </w:rPr>
        <w:pict w14:anchorId="105283D8">
          <v:shape id="_x0000_i1165" type="#_x0000_t75" style="width:14.25pt;height:14.25pt">
            <v:imagedata r:id="rId85" o:title=""/>
          </v:shape>
        </w:pict>
      </w:r>
      <w:r w:rsidR="00257B8F" w:rsidRPr="00B916EC">
        <w:rPr>
          <w:iCs/>
          <w:lang w:val="en-US"/>
        </w:rPr>
        <w:t xml:space="preserve"> of </w:t>
      </w:r>
      <w:r w:rsidR="001C4DB3" w:rsidRPr="00B916EC">
        <w:t xml:space="preserve">serving cell </w:t>
      </w:r>
      <w:r w:rsidR="004308F6">
        <w:rPr>
          <w:iCs/>
          <w:position w:val="-6"/>
        </w:rPr>
        <w:pict w14:anchorId="4898A13A">
          <v:shape id="_x0000_i1166" type="#_x0000_t75" style="width:9.75pt;height:12.75pt">
            <v:imagedata r:id="rId81" o:title=""/>
          </v:shape>
        </w:pict>
      </w:r>
    </w:p>
    <w:p w14:paraId="635C466C" w14:textId="09A22066"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w:t>
      </w:r>
      <w:r w:rsidR="00EE236C">
        <w:rPr>
          <w:lang w:val="en-US"/>
        </w:rPr>
        <w:t>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w:t>
      </w:r>
      <w:r w:rsidR="00EE236C">
        <w:rPr>
          <w:lang w:val="en-US"/>
        </w:rPr>
        <w:t>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77777777"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 </w:t>
      </w:r>
      <w:r w:rsidRPr="00B916EC">
        <w:rPr>
          <w:i/>
        </w:rPr>
        <w:t>preambleReceivedTargetPower</w:t>
      </w:r>
      <w:r w:rsidRPr="00B916EC">
        <w:t xml:space="preserve"> 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Pr="003529FC">
        <w:rPr>
          <w:i/>
        </w:rPr>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4308F6">
        <w:rPr>
          <w:position w:val="-10"/>
        </w:rPr>
        <w:pict w14:anchorId="226E0AE9">
          <v:shape id="_x0000_i1167" type="#_x0000_t75" style="width:21.75pt;height:14.25pt">
            <v:imagedata r:id="rId100" o:title=""/>
          </v:shape>
        </w:pict>
      </w:r>
      <w:r w:rsidR="00B7712F" w:rsidRPr="00B916EC">
        <w:rPr>
          <w:lang w:val="en-US"/>
        </w:rPr>
        <w:t xml:space="preserve">, </w:t>
      </w:r>
      <w:r w:rsidR="004308F6">
        <w:rPr>
          <w:position w:val="-12"/>
        </w:rPr>
        <w:pict w14:anchorId="72A54224">
          <v:shape id="_x0000_i1168" type="#_x0000_t75" style="width:90.75pt;height:16.5pt">
            <v:imagedata r:id="rId101"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4308F6">
        <w:rPr>
          <w:position w:val="-12"/>
        </w:rPr>
        <w:pict w14:anchorId="48E75371">
          <v:shape id="_x0000_i1169" type="#_x0000_t75" style="width:188.25pt;height:17.25pt">
            <v:imagedata r:id="rId102"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4308F6">
        <w:rPr>
          <w:position w:val="-12"/>
        </w:rPr>
        <w:pict w14:anchorId="6D78F356">
          <v:shape id="_x0000_i1170" type="#_x0000_t75" style="width:79.5pt;height:15.75pt">
            <v:imagedata r:id="rId103"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4308F6">
        <w:rPr>
          <w:iCs/>
          <w:position w:val="-6"/>
        </w:rPr>
        <w:pict w14:anchorId="541C098D">
          <v:shape id="_x0000_i1171" type="#_x0000_t75" style="width:7.5pt;height:14.25pt">
            <v:imagedata r:id="rId104" o:title=""/>
          </v:shape>
        </w:pict>
      </w:r>
      <w:r w:rsidR="00B7712F">
        <w:rPr>
          <w:iCs/>
          <w:lang w:val="en-US"/>
        </w:rPr>
        <w:t xml:space="preserve"> </w:t>
      </w:r>
      <w:r w:rsidR="00B7712F">
        <w:rPr>
          <w:lang w:val="en-US"/>
        </w:rPr>
        <w:t xml:space="preserve">of </w:t>
      </w:r>
      <w:r w:rsidR="00B7712F" w:rsidRPr="00B916EC">
        <w:rPr>
          <w:lang w:val="en-US"/>
        </w:rPr>
        <w:t xml:space="preserve">carrier </w:t>
      </w:r>
      <w:r w:rsidR="004308F6">
        <w:rPr>
          <w:iCs/>
          <w:position w:val="-10"/>
        </w:rPr>
        <w:pict w14:anchorId="52A741DC">
          <v:shape id="_x0000_i1172" type="#_x0000_t75" style="width:14.25pt;height:14.25pt">
            <v:imagedata r:id="rId85" o:title=""/>
          </v:shape>
        </w:pict>
      </w:r>
      <w:r w:rsidR="00B7712F" w:rsidRPr="00B916EC">
        <w:rPr>
          <w:iCs/>
          <w:lang w:val="en-US"/>
        </w:rPr>
        <w:t xml:space="preserve"> of</w:t>
      </w:r>
      <w:r w:rsidR="00B7712F" w:rsidRPr="00B916EC">
        <w:t xml:space="preserve"> serving cell </w:t>
      </w:r>
      <w:r w:rsidR="004308F6">
        <w:rPr>
          <w:iCs/>
          <w:position w:val="-6"/>
        </w:rPr>
        <w:pict w14:anchorId="75967461">
          <v:shape id="_x0000_i1173" type="#_x0000_t75" style="width:9.75pt;height:12.75pt">
            <v:imagedata r:id="rId81" o:title=""/>
          </v:shape>
        </w:pict>
      </w:r>
    </w:p>
    <w:p w14:paraId="6C7E469A" w14:textId="77777777" w:rsidR="00EA5731" w:rsidRDefault="00416A87" w:rsidP="0009732E">
      <w:pPr>
        <w:pStyle w:val="B2"/>
        <w:rPr>
          <w:rFonts w:eastAsia="SimSun"/>
          <w:lang w:eastAsia="zh-CN"/>
        </w:rPr>
      </w:pPr>
      <w:r>
        <w:t>-</w:t>
      </w:r>
      <w:r>
        <w:tab/>
      </w:r>
      <w:r w:rsidR="001E4314" w:rsidRPr="00B916EC">
        <w:t>For</w:t>
      </w:r>
      <w:r w:rsidR="00B7712F">
        <w:rPr>
          <w:lang w:val="en-US"/>
        </w:rPr>
        <w:t xml:space="preserve"> </w:t>
      </w:r>
      <w:r w:rsidR="004308F6">
        <w:rPr>
          <w:position w:val="-10"/>
        </w:rPr>
        <w:pict w14:anchorId="27FB96D0">
          <v:shape id="_x0000_i1174" type="#_x0000_t75" style="width:79.5pt;height:15pt">
            <v:imagedata r:id="rId105" o:title=""/>
          </v:shape>
        </w:pict>
      </w:r>
      <w:r w:rsidR="001E4314" w:rsidRPr="00B916EC">
        <w:t xml:space="preserve">, a </w:t>
      </w:r>
      <w:r w:rsidR="004308F6">
        <w:rPr>
          <w:position w:val="-12"/>
        </w:rPr>
        <w:pict w14:anchorId="79D580DA">
          <v:shape id="_x0000_i1175" type="#_x0000_t75" style="width:93.75pt;height:16.5pt">
            <v:imagedata r:id="rId106"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4308F6">
        <w:rPr>
          <w:position w:val="-10"/>
        </w:rPr>
        <w:pict w14:anchorId="0EBD1C7D">
          <v:shape id="_x0000_i1176" type="#_x0000_t75" style="width:28.5pt;height:15.75pt">
            <v:imagedata r:id="rId107"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4308F6">
        <w:rPr>
          <w:position w:val="-12"/>
        </w:rPr>
        <w:pict w14:anchorId="07FAB377">
          <v:shape id="_x0000_i1177" type="#_x0000_t75" style="width:187.5pt;height:16.5pt">
            <v:imagedata r:id="rId108"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4308F6">
        <w:rPr>
          <w:iCs/>
          <w:position w:val="-10"/>
        </w:rPr>
        <w:pict w14:anchorId="37C39DB8">
          <v:shape id="_x0000_i1178" type="#_x0000_t75" style="width:14.25pt;height:14.25pt">
            <v:imagedata r:id="rId85" o:title=""/>
          </v:shape>
        </w:pict>
      </w:r>
      <w:r w:rsidR="00011187" w:rsidRPr="00B916EC">
        <w:rPr>
          <w:iCs/>
        </w:rPr>
        <w:t xml:space="preserve"> of</w:t>
      </w:r>
      <w:r w:rsidR="00011187" w:rsidRPr="00B916EC">
        <w:t xml:space="preserve"> serving cell </w:t>
      </w:r>
      <w:r w:rsidR="004308F6">
        <w:rPr>
          <w:position w:val="-6"/>
        </w:rPr>
        <w:pict w14:anchorId="66866C3D">
          <v:shape id="_x0000_i1179" type="#_x0000_t75" style="width:7.5pt;height:14.25pt">
            <v:imagedata r:id="rId109" o:title=""/>
          </v:shape>
        </w:pict>
      </w:r>
      <w:r w:rsidR="00011187" w:rsidRPr="00B916EC">
        <w:t xml:space="preserve"> and a set of</w:t>
      </w:r>
      <w:r w:rsidR="00011187">
        <w:t xml:space="preserve"> </w:t>
      </w:r>
      <w:r w:rsidR="004308F6">
        <w:rPr>
          <w:position w:val="-12"/>
        </w:rPr>
        <w:pict w14:anchorId="4DF35C8A">
          <v:shape id="_x0000_i1180" type="#_x0000_t75" style="width:79.5pt;height:15.75pt">
            <v:imagedata r:id="rId94"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4308F6">
        <w:rPr>
          <w:iCs/>
          <w:position w:val="-6"/>
        </w:rPr>
        <w:pict w14:anchorId="0C32080E">
          <v:shape id="_x0000_i1181" type="#_x0000_t75" style="width:7.5pt;height:14.25pt">
            <v:imagedata r:id="rId110" o:title=""/>
          </v:shape>
        </w:pict>
      </w:r>
      <w:r w:rsidR="00EA5731">
        <w:rPr>
          <w:iCs/>
        </w:rPr>
        <w:t xml:space="preserve"> </w:t>
      </w:r>
      <w:r w:rsidR="00EA5731">
        <w:t xml:space="preserve">of </w:t>
      </w:r>
      <w:r w:rsidR="003F4E7C" w:rsidRPr="00B916EC">
        <w:t xml:space="preserve">carrier </w:t>
      </w:r>
      <w:r w:rsidR="004308F6">
        <w:rPr>
          <w:iCs/>
          <w:position w:val="-10"/>
        </w:rPr>
        <w:pict w14:anchorId="766BC677">
          <v:shape id="_x0000_i1182" type="#_x0000_t75" style="width:14.25pt;height:14.25pt">
            <v:imagedata r:id="rId85" o:title=""/>
          </v:shape>
        </w:pict>
      </w:r>
      <w:r w:rsidR="00011187" w:rsidRPr="00B916EC">
        <w:rPr>
          <w:iCs/>
        </w:rPr>
        <w:t xml:space="preserve"> of</w:t>
      </w:r>
      <w:r w:rsidR="00011187" w:rsidRPr="00B916EC">
        <w:t xml:space="preserve"> serving cell </w:t>
      </w:r>
      <w:r w:rsidR="004308F6">
        <w:rPr>
          <w:iCs/>
          <w:position w:val="-6"/>
        </w:rPr>
        <w:pict w14:anchorId="1FA9CB14">
          <v:shape id="_x0000_i1183" type="#_x0000_t75" style="width:9.75pt;height:12.75pt">
            <v:imagedata r:id="rId81" o:title=""/>
          </v:shape>
        </w:pict>
      </w:r>
    </w:p>
    <w:p w14:paraId="436767C6" w14:textId="37C7DBC5"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4308F6">
        <w:rPr>
          <w:position w:val="-12"/>
        </w:rPr>
        <w:pict w14:anchorId="4FE07DE1">
          <v:shape id="_x0000_i1184" type="#_x0000_t75" style="width:79.5pt;height:15.75pt">
            <v:imagedata r:id="rId111"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If the DCI format also includes a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4308F6">
        <w:rPr>
          <w:position w:val="-12"/>
        </w:rPr>
        <w:pict w14:anchorId="2A4326C8">
          <v:shape id="_x0000_i1185" type="#_x0000_t75" style="width:79.5pt;height:15.75pt">
            <v:imagedata r:id="rId111" o:title=""/>
          </v:shape>
        </w:pict>
      </w:r>
      <w:r w:rsidR="001E0DF0">
        <w:t xml:space="preserve"> from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0CF6FB9E" w:rsidR="001E0DF0" w:rsidRDefault="00EA5731" w:rsidP="0009732E">
      <w:pPr>
        <w:pStyle w:val="B3"/>
      </w:pPr>
      <w:r>
        <w:t>-</w:t>
      </w:r>
      <w:r>
        <w:tab/>
      </w:r>
      <w:r w:rsidRPr="00AD53AD">
        <w:t xml:space="preserve">If the PUSCH transmission is scheduled by a DCI format that does not include a SRI field, or if </w:t>
      </w:r>
      <w:r w:rsidR="00E51F04" w:rsidRPr="00E61D74">
        <w:rPr>
          <w:i/>
        </w:rPr>
        <w:t>SRI-</w:t>
      </w:r>
      <w:r w:rsidR="00E51F04">
        <w:rPr>
          <w:i/>
        </w:rPr>
        <w:t>PUSCHPowerControl</w:t>
      </w:r>
      <w:r w:rsidRPr="00AD53AD">
        <w:t xml:space="preserve"> is not provided to the UE, </w:t>
      </w:r>
      <w:r w:rsidR="004308F6">
        <w:rPr>
          <w:position w:val="-10"/>
        </w:rPr>
        <w:pict w14:anchorId="724A02BE">
          <v:shape id="_x0000_i1186" type="#_x0000_t75" style="width:21.75pt;height:14.25pt">
            <v:imagedata r:id="rId112" o:title=""/>
          </v:shape>
        </w:pict>
      </w:r>
      <w:r w:rsidR="0016293D">
        <w:t xml:space="preserve">, </w:t>
      </w:r>
    </w:p>
    <w:p w14:paraId="5020A295" w14:textId="77777777"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4308F6">
        <w:rPr>
          <w:position w:val="-12"/>
        </w:rPr>
        <w:pict w14:anchorId="4984DE44">
          <v:shape id="_x0000_i1187" type="#_x0000_t75" style="width:79.5pt;height:15.75pt">
            <v:imagedata r:id="rId111" o:title=""/>
          </v:shape>
        </w:pict>
      </w:r>
      <w:r>
        <w:t xml:space="preserve"> from</w:t>
      </w:r>
    </w:p>
    <w:p w14:paraId="0F0A1383" w14:textId="360749BC" w:rsidR="001E0DF0" w:rsidRPr="00CF4C90" w:rsidRDefault="001E0DF0" w:rsidP="00590EB5">
      <w:pPr>
        <w:pStyle w:val="B5"/>
      </w:pPr>
      <w:r w:rsidRPr="004B2A70">
        <w:rPr>
          <w:lang w:val="x-none"/>
        </w:rPr>
        <w:lastRenderedPageBreak/>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4684A2CE"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1EFEC98E"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rFonts w:eastAsia="SimSun"/>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4308F6">
        <w:rPr>
          <w:position w:val="-12"/>
        </w:rPr>
        <w:pict w14:anchorId="1C582358">
          <v:shape id="_x0000_i1188" type="#_x0000_t75" style="width:79.5pt;height:15pt">
            <v:imagedata r:id="rId113"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4308F6">
        <w:rPr>
          <w:position w:val="-12"/>
        </w:rPr>
        <w:pict w14:anchorId="7C50A53B">
          <v:shape id="_x0000_i1189" type="#_x0000_t75" style="width:36pt;height:15pt">
            <v:imagedata r:id="rId114"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4308F6">
        <w:rPr>
          <w:position w:val="-10"/>
        </w:rPr>
        <w:pict w14:anchorId="3CDFC677">
          <v:shape id="_x0000_i1190" type="#_x0000_t75" style="width:28.5pt;height:14.25pt">
            <v:imagedata r:id="rId115"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4308F6">
        <w:rPr>
          <w:position w:val="-12"/>
        </w:rPr>
        <w:pict w14:anchorId="6FCD8AC9">
          <v:shape id="_x0000_i1191" type="#_x0000_t75" style="width:36pt;height:15.75pt">
            <v:imagedata r:id="rId116"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4308F6">
        <w:rPr>
          <w:position w:val="-12"/>
        </w:rPr>
        <w:pict w14:anchorId="3B522CC4">
          <v:shape id="_x0000_i1192" type="#_x0000_t75" style="width:50.25pt;height:15.75pt">
            <v:imagedata r:id="rId117" o:title=""/>
          </v:shape>
        </w:pict>
      </w:r>
    </w:p>
    <w:p w14:paraId="2AED1244"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4308F6">
        <w:rPr>
          <w:position w:val="-10"/>
        </w:rPr>
        <w:pict w14:anchorId="5A8C3CD5">
          <v:shape id="_x0000_i1193" type="#_x0000_t75" style="width:21.75pt;height:14.25pt">
            <v:imagedata r:id="rId118" o:title=""/>
          </v:shape>
        </w:pict>
      </w:r>
      <w:r w:rsidR="00EA5731" w:rsidRPr="00B916EC">
        <w:rPr>
          <w:lang w:val="en-US"/>
        </w:rPr>
        <w:t xml:space="preserve">, </w:t>
      </w:r>
      <w:r w:rsidR="004308F6">
        <w:rPr>
          <w:position w:val="-12"/>
        </w:rPr>
        <w:pict w14:anchorId="5106AB38">
          <v:shape id="_x0000_i1194" type="#_x0000_t75" style="width:36pt;height:15.75pt">
            <v:imagedata r:id="rId119"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4308F6">
        <w:rPr>
          <w:iCs/>
          <w:position w:val="-6"/>
        </w:rPr>
        <w:pict w14:anchorId="07E35625">
          <v:shape id="_x0000_i1195" type="#_x0000_t75" style="width:7.5pt;height:14.25pt">
            <v:imagedata r:id="rId104" o:title=""/>
          </v:shape>
        </w:pict>
      </w:r>
      <w:r w:rsidR="00EA5731">
        <w:rPr>
          <w:iCs/>
          <w:lang w:val="en-US"/>
        </w:rPr>
        <w:t xml:space="preserve"> </w:t>
      </w:r>
      <w:r w:rsidR="00EA5731">
        <w:rPr>
          <w:lang w:val="en-US"/>
        </w:rPr>
        <w:t xml:space="preserve">of </w:t>
      </w:r>
      <w:r w:rsidR="00EA5731" w:rsidRPr="00B916EC">
        <w:rPr>
          <w:lang w:val="en-US"/>
        </w:rPr>
        <w:t xml:space="preserve">carrier </w:t>
      </w:r>
      <w:r w:rsidR="004308F6">
        <w:rPr>
          <w:iCs/>
          <w:position w:val="-10"/>
        </w:rPr>
        <w:pict w14:anchorId="376C71E7">
          <v:shape id="_x0000_i1196" type="#_x0000_t75" style="width:14.25pt;height:14.25pt">
            <v:imagedata r:id="rId85" o:title=""/>
          </v:shape>
        </w:pict>
      </w:r>
      <w:r w:rsidR="00EA5731" w:rsidRPr="00B916EC">
        <w:rPr>
          <w:iCs/>
          <w:lang w:val="en-US"/>
        </w:rPr>
        <w:t xml:space="preserve"> of</w:t>
      </w:r>
      <w:r w:rsidR="00EA5731" w:rsidRPr="00B916EC">
        <w:t xml:space="preserve"> serving cell </w:t>
      </w:r>
      <w:r w:rsidR="004308F6">
        <w:rPr>
          <w:iCs/>
          <w:position w:val="-6"/>
        </w:rPr>
        <w:pict w14:anchorId="565A880E">
          <v:shape id="_x0000_i1197" type="#_x0000_t75" style="width:9.75pt;height:12.75pt">
            <v:imagedata r:id="rId81"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4308F6">
        <w:rPr>
          <w:position w:val="-10"/>
        </w:rPr>
        <w:pict w14:anchorId="6A225275">
          <v:shape id="_x0000_i1198" type="#_x0000_t75" style="width:28.5pt;height:15.75pt">
            <v:imagedata r:id="rId107" o:title=""/>
          </v:shape>
        </w:pict>
      </w:r>
      <w:r w:rsidR="00EA5731" w:rsidRPr="00B916EC">
        <w:rPr>
          <w:lang w:val="en-US"/>
        </w:rPr>
        <w:t xml:space="preserve">, a set of </w:t>
      </w:r>
      <w:r w:rsidR="004308F6">
        <w:rPr>
          <w:position w:val="-12"/>
        </w:rPr>
        <w:pict w14:anchorId="41C23662">
          <v:shape id="_x0000_i1199" type="#_x0000_t75" style="width:36pt;height:16.5pt">
            <v:imagedata r:id="rId120"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4308F6">
        <w:rPr>
          <w:iCs/>
          <w:position w:val="-6"/>
        </w:rPr>
        <w:pict w14:anchorId="52AD2C4F">
          <v:shape id="_x0000_i1200" type="#_x0000_t75" style="width:7.5pt;height:14.25pt">
            <v:imagedata r:id="rId110"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4308F6">
        <w:rPr>
          <w:iCs/>
          <w:position w:val="-10"/>
        </w:rPr>
        <w:pict w14:anchorId="5889C351">
          <v:shape id="_x0000_i1201" type="#_x0000_t75" style="width:14.25pt;height:14.25pt">
            <v:imagedata r:id="rId85" o:title=""/>
          </v:shape>
        </w:pict>
      </w:r>
      <w:r w:rsidR="00EA5731" w:rsidRPr="00B916EC">
        <w:rPr>
          <w:iCs/>
          <w:lang w:val="en-US"/>
        </w:rPr>
        <w:t xml:space="preserve"> of</w:t>
      </w:r>
      <w:r w:rsidR="00EA5731" w:rsidRPr="00B916EC">
        <w:t xml:space="preserve"> serving cell </w:t>
      </w:r>
      <w:r w:rsidR="004308F6">
        <w:rPr>
          <w:iCs/>
          <w:position w:val="-6"/>
        </w:rPr>
        <w:pict w14:anchorId="3816D47E">
          <v:shape id="_x0000_i1202" type="#_x0000_t75" style="width:9.75pt;height:12.75pt">
            <v:imagedata r:id="rId81" o:title=""/>
          </v:shape>
        </w:pict>
      </w:r>
    </w:p>
    <w:p w14:paraId="04A05EBC" w14:textId="59E8117E"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4308F6">
        <w:rPr>
          <w:position w:val="-12"/>
        </w:rPr>
        <w:pict w14:anchorId="5EE2A5FC">
          <v:shape id="_x0000_i1203" type="#_x0000_t75" style="width:36pt;height:15.75pt">
            <v:imagedata r:id="rId121"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6F40144"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4308F6">
        <w:rPr>
          <w:position w:val="-10"/>
        </w:rPr>
        <w:pict w14:anchorId="3806A7F0">
          <v:shape id="_x0000_i1204" type="#_x0000_t75" style="width:21.75pt;height:14.25pt">
            <v:imagedata r:id="rId112" o:title=""/>
          </v:shape>
        </w:pict>
      </w:r>
      <w:r w:rsidR="00CA0E12">
        <w:t xml:space="preserve">, and </w:t>
      </w:r>
      <w:r w:rsidR="00EA5731" w:rsidRPr="00AD53AD">
        <w:rPr>
          <w:lang w:val="en-US"/>
        </w:rPr>
        <w:t xml:space="preserve">the UE determines </w:t>
      </w:r>
      <w:r w:rsidR="004308F6">
        <w:rPr>
          <w:position w:val="-12"/>
        </w:rPr>
        <w:pict w14:anchorId="72657189">
          <v:shape id="_x0000_i1205" type="#_x0000_t75" style="width:36pt;height:15.75pt">
            <v:imagedata r:id="rId121"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4308F6">
        <w:rPr>
          <w:position w:val="-12"/>
        </w:rPr>
        <w:pict w14:anchorId="38C17C52">
          <v:shape id="_x0000_i1206" type="#_x0000_t75" style="width:52.5pt;height:18.75pt">
            <v:imagedata r:id="rId122"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4308F6">
        <w:rPr>
          <w:position w:val="-6"/>
        </w:rPr>
        <w:pict w14:anchorId="71CB30D3">
          <v:shape id="_x0000_i1207" type="#_x0000_t75" style="width:7.5pt;height:14.25pt">
            <v:imagedata r:id="rId123"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4308F6">
        <w:rPr>
          <w:iCs/>
          <w:position w:val="-6"/>
        </w:rPr>
        <w:pict w14:anchorId="1B1D0318">
          <v:shape id="_x0000_i1208" type="#_x0000_t75" style="width:7.5pt;height:14.25pt">
            <v:imagedata r:id="rId110" o:title=""/>
          </v:shape>
        </w:pict>
      </w:r>
      <w:r w:rsidR="00F3787F">
        <w:rPr>
          <w:iCs/>
          <w:lang w:val="en-US"/>
        </w:rPr>
        <w:t xml:space="preserve"> </w:t>
      </w:r>
      <w:r w:rsidR="00F3787F">
        <w:rPr>
          <w:lang w:val="en-US"/>
        </w:rPr>
        <w:t>of</w:t>
      </w:r>
      <w:r w:rsidR="00F3787F" w:rsidRPr="00B916EC">
        <w:rPr>
          <w:lang w:val="en-US"/>
        </w:rPr>
        <w:t xml:space="preserve"> carrier </w:t>
      </w:r>
      <w:r w:rsidR="004308F6">
        <w:rPr>
          <w:iCs/>
          <w:position w:val="-10"/>
        </w:rPr>
        <w:pict w14:anchorId="430C6DAF">
          <v:shape id="_x0000_i1209" type="#_x0000_t75" style="width:14.25pt;height:14.25pt">
            <v:imagedata r:id="rId85" o:title=""/>
          </v:shape>
        </w:pict>
      </w:r>
      <w:r w:rsidR="00F3787F" w:rsidRPr="00B916EC">
        <w:rPr>
          <w:iCs/>
          <w:lang w:val="en-US"/>
        </w:rPr>
        <w:t xml:space="preserve"> of</w:t>
      </w:r>
      <w:r w:rsidR="00F3787F" w:rsidRPr="00B916EC">
        <w:t xml:space="preserve"> serving cell</w:t>
      </w:r>
      <w:r w:rsidR="00F3787F" w:rsidRPr="00B916EC">
        <w:rPr>
          <w:i/>
        </w:rPr>
        <w:t xml:space="preserve"> </w:t>
      </w:r>
      <w:r w:rsidR="004308F6">
        <w:rPr>
          <w:iCs/>
          <w:position w:val="-6"/>
        </w:rPr>
        <w:pict w14:anchorId="4ED8B4BB">
          <v:shape id="_x0000_i1210" type="#_x0000_t75" style="width:9.75pt;height:12.75pt">
            <v:imagedata r:id="rId81" o:title=""/>
          </v:shape>
        </w:pict>
      </w:r>
      <w:r w:rsidR="00F3787F" w:rsidRPr="00B916EC">
        <w:rPr>
          <w:lang w:val="en-US"/>
        </w:rPr>
        <w:t xml:space="preserve"> and </w:t>
      </w:r>
      <w:r w:rsidR="004308F6">
        <w:rPr>
          <w:position w:val="-10"/>
        </w:rPr>
        <w:pict w14:anchorId="6A9A41D2">
          <v:shape id="_x0000_i1211" type="#_x0000_t75" style="width:14.25pt;height:14.25pt">
            <v:imagedata r:id="rId124"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170DBD83" w14:textId="43385CA8" w:rsidR="00CA0E12" w:rsidRDefault="00F31749" w:rsidP="00F31749">
      <w:pPr>
        <w:pStyle w:val="B1"/>
        <w:rPr>
          <w:lang w:val="en-US"/>
        </w:rPr>
      </w:pPr>
      <w:r>
        <w:t>-</w:t>
      </w:r>
      <w:r>
        <w:tab/>
      </w:r>
      <w:r w:rsidR="004308F6">
        <w:rPr>
          <w:position w:val="-12"/>
        </w:rPr>
        <w:pict w14:anchorId="3ADC17F7">
          <v:shape id="_x0000_i1212" type="#_x0000_t75" style="width:50.25pt;height:16.5pt">
            <v:imagedata r:id="rId125"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US"/>
        </w:rPr>
        <w:drawing>
          <wp:inline distT="0" distB="0" distL="0" distR="0" wp14:anchorId="2890302E" wp14:editId="3E951932">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xml:space="preserve">, as described in </w:t>
      </w:r>
      <w:r w:rsidR="00EE236C">
        <w:rPr>
          <w:lang w:val="en-US"/>
        </w:rPr>
        <w:t>Clause</w:t>
      </w:r>
      <w:r w:rsidR="00794930">
        <w:rPr>
          <w:lang w:val="en-US"/>
        </w:rPr>
        <w:t xml:space="preserve"> 12,</w:t>
      </w:r>
      <w:r w:rsidR="00EA5731" w:rsidRPr="00B916EC">
        <w:rPr>
          <w:iCs/>
          <w:lang w:val="en-US"/>
        </w:rPr>
        <w:t xml:space="preserve"> </w:t>
      </w:r>
      <w:r w:rsidR="00BC343B">
        <w:rPr>
          <w:iCs/>
          <w:lang w:val="en-US"/>
        </w:rPr>
        <w:t xml:space="preserve">of carrier </w:t>
      </w:r>
      <w:r w:rsidR="004308F6">
        <w:rPr>
          <w:iCs/>
          <w:position w:val="-10"/>
        </w:rPr>
        <w:pict w14:anchorId="78F46DC0">
          <v:shape id="_x0000_i1213" type="#_x0000_t75" style="width:14.25pt;height:14.25pt">
            <v:imagedata r:id="rId85" o:title=""/>
          </v:shape>
        </w:pict>
      </w:r>
      <w:r w:rsidR="00BC343B">
        <w:rPr>
          <w:iCs/>
          <w:lang w:val="en-US"/>
        </w:rPr>
        <w:t xml:space="preserve"> </w:t>
      </w:r>
      <w:r w:rsidR="00EA5731" w:rsidRPr="00B916EC">
        <w:rPr>
          <w:iCs/>
          <w:lang w:val="en-US"/>
        </w:rPr>
        <w:t>of</w:t>
      </w:r>
      <w:r w:rsidR="00EA5731" w:rsidRPr="00B916EC">
        <w:t xml:space="preserve"> serving cell </w:t>
      </w:r>
      <w:r w:rsidR="004308F6">
        <w:rPr>
          <w:iCs/>
          <w:position w:val="-6"/>
        </w:rPr>
        <w:pict w14:anchorId="54234FBE">
          <v:shape id="_x0000_i1214" type="#_x0000_t75" style="width:9.75pt;height:12.75pt">
            <v:imagedata r:id="rId81" o:title=""/>
          </v:shape>
        </w:pict>
      </w:r>
    </w:p>
    <w:p w14:paraId="052BFF91" w14:textId="77777777" w:rsidR="00CA0E12" w:rsidRDefault="00CA0E12" w:rsidP="00BA5282">
      <w:pPr>
        <w:pStyle w:val="B2"/>
      </w:pPr>
      <w:r>
        <w:t>-</w:t>
      </w:r>
      <w:r>
        <w:tab/>
        <w:t xml:space="preserve">If the UE is not provided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4308F6">
        <w:rPr>
          <w:position w:val="-12"/>
        </w:rPr>
        <w:pict w14:anchorId="69B70290">
          <v:shape id="_x0000_i1215" type="#_x0000_t75" style="width:50.25pt;height:16.5pt">
            <v:imagedata r:id="rId125" o:title=""/>
          </v:shape>
        </w:pict>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w:t>
      </w:r>
      <w:r w:rsidR="00C52891">
        <w:rPr>
          <w:i/>
          <w:lang w:val="en-US"/>
        </w:rPr>
        <w:t>MIB</w:t>
      </w:r>
    </w:p>
    <w:p w14:paraId="03F82144" w14:textId="77777777"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w:t>
      </w:r>
      <w:r>
        <w:rPr>
          <w:rFonts w:eastAsia="MS Mincho"/>
        </w:rPr>
        <w:lastRenderedPageBreak/>
        <w:t xml:space="preserve">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4308F6">
        <w:rPr>
          <w:position w:val="-10"/>
        </w:rPr>
        <w:pict w14:anchorId="2CEA46A6">
          <v:shape id="_x0000_i1216" type="#_x0000_t75" style="width:14.25pt;height:15.75pt">
            <v:imagedata r:id="rId127" o:title=""/>
          </v:shape>
        </w:pi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2792814B"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in </w:t>
      </w:r>
      <w:r w:rsidR="00EE236C">
        <w:rPr>
          <w:lang w:val="en-US"/>
        </w:rPr>
        <w:t>Clause</w:t>
      </w:r>
      <w:r w:rsidR="00C52891">
        <w:rPr>
          <w:lang w:val="en-US"/>
        </w:rPr>
        <w:t xml:space="preserve"> 8.3</w:t>
      </w:r>
      <w:r w:rsidRPr="00B916EC">
        <w:rPr>
          <w:iCs/>
        </w:rPr>
        <w:t xml:space="preserve">, </w:t>
      </w:r>
      <w:r w:rsidR="00E31DED">
        <w:rPr>
          <w:iCs/>
        </w:rPr>
        <w:t xml:space="preserve">or for a PUSCH transmission for Type-2 random access procedure as described in </w:t>
      </w:r>
      <w:r w:rsidR="00EE236C">
        <w:rPr>
          <w:iCs/>
        </w:rPr>
        <w:t>Clause</w:t>
      </w:r>
      <w:r w:rsidR="00E31DED">
        <w:rPr>
          <w:iCs/>
        </w:rPr>
        <w:t xml:space="preserve"> 8.1A, </w:t>
      </w:r>
      <w:r>
        <w:rPr>
          <w:iCs/>
        </w:rPr>
        <w:t>the UE uses the same RS resource index</w:t>
      </w:r>
      <w:r w:rsidR="0058198C">
        <w:rPr>
          <w:iCs/>
          <w:lang w:val="en-US"/>
        </w:rPr>
        <w:t xml:space="preserve"> </w:t>
      </w:r>
      <w:r w:rsidR="004308F6">
        <w:rPr>
          <w:position w:val="-10"/>
        </w:rPr>
        <w:pict w14:anchorId="32A51D35">
          <v:shape id="_x0000_i1217" type="#_x0000_t75" style="width:14.25pt;height:15.75pt">
            <v:imagedata r:id="rId127" o:title=""/>
          </v:shape>
        </w:pict>
      </w:r>
      <w:r>
        <w:rPr>
          <w:iCs/>
        </w:rPr>
        <w:t xml:space="preserve"> as for a corresponding PRACH transmission</w:t>
      </w:r>
    </w:p>
    <w:p w14:paraId="447FBDFD" w14:textId="0B5FF0FD" w:rsidR="00495967" w:rsidRPr="003A5BF8" w:rsidRDefault="00495967" w:rsidP="00495967">
      <w:pPr>
        <w:pStyle w:val="B2"/>
        <w:rPr>
          <w:lang w:val="en-US"/>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w:r w:rsidR="004308F6">
        <w:rPr>
          <w:position w:val="-10"/>
        </w:rPr>
        <w:pict w14:anchorId="035E3800">
          <v:shape id="_x0000_i1218" type="#_x0000_t75" style="width:14.25pt;height:15.75pt">
            <v:imagedata r:id="rId127" o:title=""/>
          </v:shape>
        </w:pic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w:r w:rsidR="004308F6">
        <w:rPr>
          <w:iCs/>
          <w:position w:val="-6"/>
        </w:rPr>
        <w:pict w14:anchorId="5096FEE3">
          <v:shape id="_x0000_i1219" type="#_x0000_t75" style="width:9.75pt;height:12.75pt">
            <v:imagedata r:id="rId81" o:title=""/>
          </v:shape>
        </w:pict>
      </w:r>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73A864F4" w14:textId="7E9057E8"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w:r w:rsidR="004308F6">
        <w:rPr>
          <w:iCs/>
          <w:position w:val="-6"/>
        </w:rPr>
        <w:pict w14:anchorId="4BBD2EB8">
          <v:shape id="_x0000_i1220" type="#_x0000_t75" style="width:7.5pt;height:14.25pt">
            <v:imagedata r:id="rId110" o:title=""/>
          </v:shape>
        </w:pict>
      </w:r>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w:r w:rsidR="004308F6">
        <w:rPr>
          <w:iCs/>
          <w:position w:val="-10"/>
        </w:rPr>
        <w:pict w14:anchorId="33B62408">
          <v:shape id="_x0000_i1221" type="#_x0000_t75" style="width:14.25pt;height:14.25pt">
            <v:imagedata r:id="rId85" o:title=""/>
          </v:shape>
        </w:pict>
      </w:r>
      <w:r w:rsidR="0023774A" w:rsidRPr="00EA04AE">
        <w:rPr>
          <w:iCs/>
          <w:lang w:val="en-US"/>
        </w:rPr>
        <w:t xml:space="preserve"> and </w:t>
      </w:r>
      <w:r w:rsidR="0023774A" w:rsidRPr="00EA04AE">
        <w:t xml:space="preserve">serving cell </w:t>
      </w:r>
      <w:r w:rsidR="004308F6">
        <w:rPr>
          <w:iCs/>
          <w:position w:val="-6"/>
        </w:rPr>
        <w:pict w14:anchorId="6D9122EA">
          <v:shape id="_x0000_i1222" type="#_x0000_t75" style="width:9.75pt;height:12.75pt">
            <v:imagedata r:id="rId81" o:title=""/>
          </v:shape>
        </w:pict>
      </w:r>
      <w:r w:rsidRPr="00EA04AE">
        <w:rPr>
          <w:shd w:val="clear" w:color="auto" w:fill="FFFFFF"/>
        </w:rPr>
        <w:t xml:space="preserve">, as described in </w:t>
      </w:r>
      <w:r w:rsidR="00EE236C">
        <w:rPr>
          <w:shd w:val="clear" w:color="auto" w:fill="FFFFFF"/>
        </w:rPr>
        <w:t>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w:r w:rsidR="004308F6">
        <w:rPr>
          <w:position w:val="-10"/>
        </w:rPr>
        <w:pict w14:anchorId="73F56D4E">
          <v:shape id="_x0000_i1223" type="#_x0000_t75" style="width:14.25pt;height:15.75pt">
            <v:imagedata r:id="rId127" o:title=""/>
          </v:shape>
        </w:pict>
      </w:r>
      <w:r w:rsidRPr="00EA04AE">
        <w:rPr>
          <w:iCs/>
          <w:lang w:val="en-US"/>
        </w:rPr>
        <w:t xml:space="preserve"> as for a PUCCH transmission</w:t>
      </w:r>
      <w:r w:rsidR="00AC16EB">
        <w:rPr>
          <w:iCs/>
          <w:lang w:val="en-US"/>
        </w:rPr>
        <w:t xml:space="preserve"> in the PUCCH resource with the lowest index</w:t>
      </w:r>
    </w:p>
    <w:p w14:paraId="5C8A53F9" w14:textId="77777777" w:rsidR="00EE5E4F" w:rsidRDefault="007639D4" w:rsidP="0009732E">
      <w:pPr>
        <w:pStyle w:val="B2"/>
      </w:pPr>
      <w:r>
        <w:t>-</w:t>
      </w:r>
      <w:r>
        <w:tab/>
      </w:r>
      <w:r w:rsidR="00EA5731" w:rsidRPr="004516B4">
        <w:t xml:space="preserve">If </w:t>
      </w:r>
    </w:p>
    <w:p w14:paraId="43F7822C" w14:textId="7AACDAA5" w:rsidR="00361524" w:rsidRDefault="00361524" w:rsidP="00590EB5">
      <w:pPr>
        <w:pStyle w:val="B3"/>
      </w:pPr>
      <w:r>
        <w:t>-</w:t>
      </w:r>
      <w:r>
        <w:tab/>
      </w:r>
      <w:r w:rsidR="00EA5731" w:rsidRPr="004516B4">
        <w:t xml:space="preserve">the PUSCH transmission is scheduled by a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5162B337" w:rsidR="00361524" w:rsidRDefault="00361524" w:rsidP="00590EB5">
      <w:pPr>
        <w:pStyle w:val="B3"/>
      </w:pPr>
      <w:r>
        <w:t>-</w:t>
      </w:r>
      <w:r>
        <w:tab/>
      </w:r>
      <w:r w:rsidRPr="004516B4">
        <w:t>the PUSCH transmission is scheduled</w:t>
      </w:r>
      <w:r>
        <w:t xml:space="preserve"> </w:t>
      </w:r>
      <w:r w:rsidR="00EA5731">
        <w:t>by a DCI format 0_1 that does not include a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745A1B78"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w:r w:rsidR="004308F6">
        <w:rPr>
          <w:position w:val="-10"/>
        </w:rPr>
        <w:pict w14:anchorId="296F44BF">
          <v:shape id="_x0000_i1224" type="#_x0000_t75" style="width:14.25pt;height:15.75pt">
            <v:imagedata r:id="rId127" o:title=""/>
          </v:shape>
        </w:pict>
      </w:r>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w:r w:rsidR="004308F6">
        <w:rPr>
          <w:iCs/>
          <w:position w:val="-6"/>
        </w:rPr>
        <w:pict w14:anchorId="2CAD0D28">
          <v:shape id="_x0000_i1225" type="#_x0000_t75" style="width:9.75pt;height:12.75pt">
            <v:imagedata r:id="rId81" o:title=""/>
          </v:shape>
        </w:pict>
      </w:r>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77777777" w:rsidR="00361524" w:rsidRDefault="00361524" w:rsidP="00590EB5">
      <w:pPr>
        <w:pStyle w:val="B3"/>
        <w:rPr>
          <w:lang w:val="en-US"/>
        </w:rPr>
      </w:pPr>
      <w:r>
        <w:t>-</w:t>
      </w:r>
      <w:r>
        <w:tab/>
      </w:r>
      <w:r w:rsidRPr="004516B4">
        <w:t xml:space="preserve">the PUSCH transmission is scheduled by a </w:t>
      </w:r>
      <w:r>
        <w:t>DCI format 0_0,</w:t>
      </w:r>
      <w:r>
        <w:rPr>
          <w:lang w:val="en-US"/>
        </w:rPr>
        <w:t xml:space="preserve"> </w:t>
      </w:r>
    </w:p>
    <w:p w14:paraId="3084E18E" w14:textId="77777777"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Pr>
          <w:lang w:val="en-US"/>
        </w:rPr>
        <w:t>, and</w:t>
      </w:r>
    </w:p>
    <w:p w14:paraId="74CDD9DA" w14:textId="77777777" w:rsidR="00361524" w:rsidRDefault="00361524" w:rsidP="00590EB5">
      <w:pPr>
        <w:pStyle w:val="B3"/>
      </w:pPr>
      <w:r>
        <w:t>-</w:t>
      </w:r>
      <w:r>
        <w:tab/>
      </w:r>
      <w:r>
        <w:rPr>
          <w:lang w:val="en-US"/>
        </w:rPr>
        <w:t xml:space="preserve">the UE is provided </w:t>
      </w:r>
      <w:r w:rsidRPr="00D74E91">
        <w:rPr>
          <w:i/>
          <w:lang w:val="en-US"/>
        </w:rPr>
        <w:t>enableDefaultBeamPlForPUSCH0_0</w:t>
      </w:r>
      <w:r>
        <w:t xml:space="preserve"> </w:t>
      </w:r>
    </w:p>
    <w:p w14:paraId="60A657AF" w14:textId="1D3E85A2" w:rsidR="00590EB5" w:rsidRDefault="00361524" w:rsidP="00361524">
      <w:pPr>
        <w:pStyle w:val="B2"/>
      </w:pPr>
      <w:r>
        <w:tab/>
        <w:t>the UE determines a RS resource</w:t>
      </w:r>
      <w:r>
        <w:rPr>
          <w:lang w:val="en-US"/>
        </w:rPr>
        <w:t xml:space="preserve"> index</w:t>
      </w:r>
      <w:r>
        <w:t xml:space="preserve"> </w:t>
      </w:r>
      <w:r w:rsidRPr="00B916EC">
        <w:rPr>
          <w:position w:val="-10"/>
        </w:rPr>
        <w:object w:dxaOrig="260" w:dyaOrig="300" w14:anchorId="7A8D01E0">
          <v:shape id="_x0000_i1226" type="#_x0000_t75" style="width:14.25pt;height:15.75pt" o:ole="">
            <v:imagedata r:id="rId127" o:title=""/>
          </v:shape>
          <o:OLEObject Type="Embed" ProgID="Equation.3" ShapeID="_x0000_i1226" DrawAspect="Content" ObjectID="_1647280740" r:id="rId128"/>
        </w:object>
      </w:r>
      <w:r>
        <w:t xml:space="preserve"> providing a </w:t>
      </w:r>
      <w:r w:rsidR="0096154A">
        <w:rPr>
          <w:lang w:val="en-US"/>
        </w:rPr>
        <w:t xml:space="preserve">periodic </w:t>
      </w:r>
      <w:r>
        <w:t xml:space="preserve">RS resource with </w:t>
      </w:r>
      <w:r w:rsidR="00D93480">
        <w:rPr>
          <w:lang w:val="en-US"/>
        </w:rPr>
        <w:t>'</w:t>
      </w:r>
      <w:r w:rsidRPr="00326D6E">
        <w:t>QCL-TypeD</w:t>
      </w:r>
      <w:r w:rsidR="00D93480">
        <w:t>'</w:t>
      </w:r>
      <w:r>
        <w:t xml:space="preserve"> in the TCI state or the QCL assumption of a CORESET with the lowest index in the active DL BWP of the scheduling cell for the serving cell</w:t>
      </w:r>
    </w:p>
    <w:p w14:paraId="563A6E33" w14:textId="46E1D49D" w:rsidR="00361524" w:rsidRDefault="00361524" w:rsidP="00361524">
      <w:pPr>
        <w:pStyle w:val="B2"/>
      </w:pPr>
      <w:r>
        <w:t>-</w:t>
      </w:r>
      <w:r>
        <w:tab/>
      </w:r>
      <w:r w:rsidRPr="004516B4">
        <w:t xml:space="preserve">If </w:t>
      </w:r>
    </w:p>
    <w:p w14:paraId="1AA27F3C" w14:textId="77777777" w:rsidR="00361524" w:rsidRDefault="00361524" w:rsidP="00590EB5">
      <w:pPr>
        <w:pStyle w:val="B3"/>
        <w:rPr>
          <w:lang w:val="en-US"/>
        </w:rPr>
      </w:pPr>
      <w:r>
        <w:t>-</w:t>
      </w:r>
      <w:r>
        <w:tab/>
      </w:r>
      <w:r w:rsidRPr="004516B4">
        <w:t xml:space="preserve">the PUSCH transmission is scheduled by a </w:t>
      </w:r>
      <w:r>
        <w:t>DCI format 0_0,</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77777777" w:rsidR="00361524" w:rsidRDefault="00361524" w:rsidP="00590EB5">
      <w:pPr>
        <w:pStyle w:val="B3"/>
      </w:pPr>
      <w:r>
        <w:t>-</w:t>
      </w:r>
      <w:r>
        <w:tab/>
      </w:r>
      <w:r>
        <w:rPr>
          <w:lang w:val="en-US"/>
        </w:rPr>
        <w:t xml:space="preserve">the UE is provided </w:t>
      </w:r>
      <w:r w:rsidRPr="00D74E91">
        <w:rPr>
          <w:i/>
          <w:lang w:val="en-US"/>
        </w:rPr>
        <w:t>enableDefaultBeamPlForPUSCH0_0</w:t>
      </w:r>
      <w:r>
        <w:t xml:space="preserve"> </w:t>
      </w:r>
    </w:p>
    <w:p w14:paraId="3FDCB0DF" w14:textId="571BC4ED" w:rsidR="00361524" w:rsidRPr="00590EB5" w:rsidRDefault="00361524">
      <w:pPr>
        <w:pStyle w:val="B2"/>
      </w:pPr>
      <w:r>
        <w:tab/>
        <w:t>the UE determines a RS resource</w:t>
      </w:r>
      <w:r>
        <w:rPr>
          <w:lang w:val="en-US"/>
        </w:rPr>
        <w:t xml:space="preserve"> index</w:t>
      </w:r>
      <w:r>
        <w:t xml:space="preserve"> </w:t>
      </w:r>
      <w:r w:rsidRPr="00B916EC">
        <w:rPr>
          <w:position w:val="-10"/>
        </w:rPr>
        <w:object w:dxaOrig="260" w:dyaOrig="300" w14:anchorId="0E8DE9C9">
          <v:shape id="_x0000_i1227" type="#_x0000_t75" style="width:14.25pt;height:15.75pt" o:ole="">
            <v:imagedata r:id="rId127" o:title=""/>
          </v:shape>
          <o:OLEObject Type="Embed" ProgID="Equation.3" ShapeID="_x0000_i1227" DrawAspect="Content" ObjectID="_1647280741" r:id="rId129"/>
        </w:object>
      </w:r>
      <w:r>
        <w:t xml:space="preserve"> providing a </w:t>
      </w:r>
      <w:r w:rsidR="0096154A">
        <w:rPr>
          <w:lang w:val="en-US"/>
        </w:rPr>
        <w:t xml:space="preserve">periodic </w:t>
      </w:r>
      <w:r>
        <w:t xml:space="preserve">RS resource with </w:t>
      </w:r>
      <w:r w:rsidR="00D93480">
        <w:rPr>
          <w:lang w:val="en-US"/>
        </w:rPr>
        <w:t>'</w:t>
      </w:r>
      <w:r w:rsidRPr="00326D6E">
        <w:t>QCL-TypeD</w:t>
      </w:r>
      <w:r w:rsidR="00D93480">
        <w:t>'</w:t>
      </w:r>
      <w:r>
        <w:t xml:space="preserve"> in the TCI state or the QCL assumption of a CORESET with the lowest index in the active DL BWP of the primary cell</w:t>
      </w:r>
    </w:p>
    <w:p w14:paraId="1400AB26" w14:textId="56690592" w:rsidR="006B4E28" w:rsidRPr="003A5BF8" w:rsidRDefault="006B4E28" w:rsidP="0009732E">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4308F6">
        <w:rPr>
          <w:position w:val="-10"/>
        </w:rPr>
        <w:pict w14:anchorId="05DE9319">
          <v:shape id="_x0000_i1228" type="#_x0000_t75" style="width:14.25pt;height:15.75pt">
            <v:imagedata r:id="rId127"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4308F6">
        <w:rPr>
          <w:iCs/>
          <w:position w:val="-6"/>
        </w:rPr>
        <w:pict w14:anchorId="46BDD835">
          <v:shape id="_x0000_i1229" type="#_x0000_t75" style="width:9.75pt;height:12.75pt">
            <v:imagedata r:id="rId81"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77777777" w:rsidR="00EA5731" w:rsidRPr="003A5BF8" w:rsidRDefault="007639D4" w:rsidP="0009732E">
      <w:pPr>
        <w:pStyle w:val="B2"/>
        <w:rPr>
          <w:rFonts w:eastAsia="SimSun"/>
          <w:lang w:val="en-US" w:eastAsia="zh-CN"/>
        </w:rPr>
      </w:pPr>
      <w:r>
        <w:lastRenderedPageBreak/>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4308F6">
        <w:rPr>
          <w:position w:val="-10"/>
        </w:rPr>
        <w:pict w14:anchorId="7C1C56F2">
          <v:shape id="_x0000_i1230" type="#_x0000_t75" style="width:14.25pt;height:15.75pt">
            <v:imagedata r:id="rId127"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4308F6">
        <w:rPr>
          <w:position w:val="-10"/>
        </w:rPr>
        <w:pict w14:anchorId="66407F1E">
          <v:shape id="_x0000_i1231" type="#_x0000_t75" style="width:14.25pt;height:15.75pt">
            <v:imagedata r:id="rId127"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4308F6">
        <w:rPr>
          <w:iCs/>
          <w:position w:val="-6"/>
        </w:rPr>
        <w:pict w14:anchorId="53598FD1">
          <v:shape id="_x0000_i1232" type="#_x0000_t75" style="width:9.75pt;height:12.75pt">
            <v:imagedata r:id="rId81"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54742ACE" w:rsidR="00E90DBB" w:rsidRDefault="00E90DBB" w:rsidP="00E90DBB">
      <w:pPr>
        <w:pStyle w:val="B1"/>
        <w:ind w:firstLine="0"/>
        <w:rPr>
          <w:lang w:val="en-US"/>
        </w:rPr>
      </w:pPr>
      <w:r>
        <w:rPr>
          <w:bCs/>
          <w:iCs/>
        </w:rPr>
        <w:t xml:space="preserve">If the UE is provided </w:t>
      </w:r>
      <w:r w:rsidRPr="003255BC">
        <w:rPr>
          <w:bCs/>
          <w:i/>
          <w:iCs/>
        </w:rPr>
        <w:t>enablePLRSupdateForPUSCHSRS</w:t>
      </w:r>
      <w:r>
        <w:rPr>
          <w:bCs/>
          <w:iCs/>
        </w:rPr>
        <w:t>,</w:t>
      </w:r>
      <w:r w:rsidRPr="003255BC">
        <w:rPr>
          <w:lang w:val="en-US"/>
        </w:rPr>
        <w:t xml:space="preserve"> </w:t>
      </w:r>
      <w:r>
        <w:rPr>
          <w:lang w:val="en-US"/>
        </w:rPr>
        <w:t>a</w:t>
      </w:r>
      <w:r w:rsidRPr="003255BC">
        <w:rPr>
          <w:lang w:val="en-US"/>
        </w:rPr>
        <w:t xml:space="preserve"> mapping between </w:t>
      </w:r>
      <w:r w:rsidRPr="003255BC">
        <w:rPr>
          <w:i/>
        </w:rPr>
        <w:t>sri-PUSCH-PowerControlId</w:t>
      </w:r>
      <w:r w:rsidRPr="003255BC">
        <w:t xml:space="preserve"> and </w:t>
      </w:r>
      <w:r w:rsidRPr="003255BC">
        <w:rPr>
          <w:i/>
        </w:rPr>
        <w:t>PUSCH-PathlossReferenceRS-Id</w:t>
      </w:r>
      <w:r w:rsidRPr="003255BC">
        <w:rPr>
          <w:rFonts w:eastAsia="MS Mincho"/>
        </w:rPr>
        <w:t xml:space="preserve"> values</w:t>
      </w:r>
      <w:r w:rsidRPr="003255BC">
        <w:rPr>
          <w:lang w:val="en-US"/>
        </w:rPr>
        <w:t xml:space="preserve"> can be updated by a MAC CE as described in [11, TS38.321]</w:t>
      </w:r>
    </w:p>
    <w:p w14:paraId="3A4B6861" w14:textId="680D4D3A" w:rsidR="00590EB5" w:rsidRDefault="00E90DBB" w:rsidP="00416A87">
      <w:pPr>
        <w:pStyle w:val="B1"/>
        <w:ind w:firstLine="0"/>
      </w:pPr>
      <w:r>
        <w:t>-</w:t>
      </w:r>
      <w:r>
        <w:tab/>
      </w:r>
      <w:r w:rsidRPr="009D5B6D">
        <w:t xml:space="preserve">For a PUSCH transmission </w:t>
      </w:r>
      <w:r>
        <w:t>scheduled</w:t>
      </w:r>
      <w:r w:rsidRPr="00110C77">
        <w:rPr>
          <w:lang w:val="en-US"/>
        </w:rPr>
        <w:t xml:space="preserve"> </w:t>
      </w:r>
      <w:r>
        <w:rPr>
          <w:lang w:val="en-US"/>
        </w:rPr>
        <w:t>by a DCI format that does not include a SRI field, or for a</w:t>
      </w:r>
      <w:r w:rsidRPr="009D5B6D">
        <w:t xml:space="preserve"> PUSCH transmission configured by </w:t>
      </w:r>
      <w:r w:rsidRPr="009D5B6D">
        <w:rPr>
          <w:i/>
          <w:iCs/>
        </w:rPr>
        <w:t>ConfiguredGrantConfig</w:t>
      </w:r>
      <w:r>
        <w:rPr>
          <w:iCs/>
        </w:rPr>
        <w:t xml:space="preserve"> and activated, as described in </w:t>
      </w:r>
      <w:r w:rsidR="00EE236C">
        <w:rPr>
          <w:iCs/>
        </w:rPr>
        <w:t>Clause</w:t>
      </w:r>
      <w:r>
        <w:rPr>
          <w:iCs/>
        </w:rPr>
        <w:t xml:space="preserve"> 10.2, </w:t>
      </w:r>
      <w:r>
        <w:rPr>
          <w:lang w:val="en-US"/>
        </w:rPr>
        <w:t>by a DCI format that does not include a SRI field</w:t>
      </w:r>
      <w:r>
        <w:rPr>
          <w:rFonts w:eastAsia="Malgun Gothic"/>
        </w:rPr>
        <w:t xml:space="preserve">, a </w:t>
      </w:r>
      <w:r w:rsidRPr="00B916EC">
        <w:t>RS resource</w:t>
      </w:r>
      <w:r>
        <w:rPr>
          <w:lang w:val="en-US"/>
        </w:rPr>
        <w:t xml:space="preserve"> index</w:t>
      </w:r>
      <w:r w:rsidRPr="00B916EC">
        <w:t xml:space="preserve"> </w:t>
      </w:r>
      <w:r w:rsidRPr="00B916EC">
        <w:rPr>
          <w:position w:val="-10"/>
        </w:rPr>
        <w:object w:dxaOrig="260" w:dyaOrig="300" w14:anchorId="446DBF15">
          <v:shape id="_x0000_i1233" type="#_x0000_t75" style="width:14.25pt;height:15.75pt" o:ole="">
            <v:imagedata r:id="rId127" o:title=""/>
          </v:shape>
          <o:OLEObject Type="Embed" ProgID="Equation.3" ShapeID="_x0000_i1233" DrawAspect="Content" ObjectID="_1647280742" r:id="rId130"/>
        </w:object>
      </w:r>
      <w:r>
        <w:t xml:space="preserve"> is determined from the </w:t>
      </w:r>
      <w:r w:rsidRPr="003255BC">
        <w:rPr>
          <w:i/>
        </w:rPr>
        <w:t>PUSCH-PathlossReferenceRS-Id</w:t>
      </w:r>
      <w:r w:rsidRPr="00B35C4C">
        <w:t xml:space="preserve"> </w:t>
      </w:r>
      <w:r>
        <w:rPr>
          <w:rFonts w:eastAsia="MS Mincho"/>
        </w:rPr>
        <w:t xml:space="preserve">mapped to </w:t>
      </w:r>
      <w:r w:rsidRPr="003255BC">
        <w:rPr>
          <w:i/>
        </w:rPr>
        <w:t>sri-PUSCH-PowerControlId</w:t>
      </w:r>
      <w:r w:rsidRPr="00B35C4C">
        <w:t xml:space="preserve"> </w:t>
      </w:r>
      <w:r>
        <w:t>= 0</w:t>
      </w:r>
    </w:p>
    <w:p w14:paraId="73CBACDA" w14:textId="2C7C5EBE" w:rsidR="00A27C38" w:rsidRPr="00B916EC" w:rsidRDefault="004308F6" w:rsidP="00416A87">
      <w:pPr>
        <w:pStyle w:val="B1"/>
        <w:ind w:firstLine="0"/>
        <w:rPr>
          <w:rFonts w:eastAsia="MS Mincho"/>
        </w:rPr>
      </w:pPr>
      <w:r>
        <w:rPr>
          <w:position w:val="-12"/>
        </w:rPr>
        <w:pict w14:anchorId="2DEF30AD">
          <v:shape id="_x0000_i1234" type="#_x0000_t75" style="width:50.25pt;height:16.5pt">
            <v:imagedata r:id="rId125"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4308F6">
        <w:rPr>
          <w:position w:val="-14"/>
        </w:rPr>
        <w:pict w14:anchorId="4C2B17F7">
          <v:shape id="_x0000_i1235" type="#_x0000_t75" style="width:172.5pt;height:21.75pt">
            <v:imagedata r:id="rId131" o:title=""/>
          </v:shape>
        </w:pict>
      </w:r>
      <w:r w:rsidR="00D21BF4" w:rsidRPr="00B916EC">
        <w:rPr>
          <w:lang w:val="en-US"/>
        </w:rPr>
        <w:t xml:space="preserve"> </w:t>
      </w:r>
      <w:r w:rsidR="00D21BF4" w:rsidRPr="00B916EC">
        <w:t xml:space="preserve">for </w:t>
      </w:r>
      <w:r w:rsidR="004308F6">
        <w:rPr>
          <w:position w:val="-10"/>
        </w:rPr>
        <w:pict w14:anchorId="2C4344A2">
          <v:shape id="_x0000_i1236" type="#_x0000_t75" style="width:43.5pt;height:14.25pt">
            <v:imagedata r:id="rId132" o:title=""/>
          </v:shape>
        </w:pict>
      </w:r>
      <w:r w:rsidR="00D21BF4" w:rsidRPr="00B916EC">
        <w:rPr>
          <w:lang w:val="en-US"/>
        </w:rPr>
        <w:t xml:space="preserve"> </w:t>
      </w:r>
      <w:r w:rsidR="00D21BF4" w:rsidRPr="00B916EC">
        <w:t xml:space="preserve">and </w:t>
      </w:r>
      <w:r w:rsidR="004308F6">
        <w:rPr>
          <w:position w:val="-12"/>
        </w:rPr>
        <w:pict w14:anchorId="2BACD5E4">
          <v:shape id="_x0000_i1237" type="#_x0000_t75" style="width:57.75pt;height:15.75pt">
            <v:imagedata r:id="rId133" o:title=""/>
          </v:shape>
        </w:pict>
      </w:r>
      <w:r w:rsidR="00D21BF4" w:rsidRPr="00B916EC">
        <w:t xml:space="preserve"> for </w:t>
      </w:r>
      <w:r w:rsidR="004308F6">
        <w:rPr>
          <w:position w:val="-10"/>
        </w:rPr>
        <w:pict w14:anchorId="209659E8">
          <v:shape id="_x0000_i1238" type="#_x0000_t75" style="width:28.5pt;height:14.25pt">
            <v:imagedata r:id="rId134" o:title=""/>
          </v:shape>
        </w:pict>
      </w:r>
      <w:r w:rsidR="00D21BF4" w:rsidRPr="00B916EC">
        <w:rPr>
          <w:lang w:val="en-US"/>
        </w:rPr>
        <w:t xml:space="preserve"> </w:t>
      </w:r>
      <w:r w:rsidR="00D21BF4" w:rsidRPr="00B916EC">
        <w:t xml:space="preserve">where </w:t>
      </w:r>
      <w:r w:rsidR="004308F6">
        <w:rPr>
          <w:position w:val="-10"/>
        </w:rPr>
        <w:pict w14:anchorId="4303D719">
          <v:shape id="_x0000_i1239" type="#_x0000_t75" style="width:14.25pt;height:14.25pt">
            <v:imagedata r:id="rId135"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4308F6">
        <w:rPr>
          <w:iCs/>
          <w:position w:val="-6"/>
        </w:rPr>
        <w:pict w14:anchorId="055FAE4E">
          <v:shape id="_x0000_i1240" type="#_x0000_t75" style="width:7.5pt;height:14.25pt">
            <v:imagedata r:id="rId110"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4308F6">
        <w:rPr>
          <w:iCs/>
          <w:position w:val="-10"/>
        </w:rPr>
        <w:pict w14:anchorId="42AEA01B">
          <v:shape id="_x0000_i1241" type="#_x0000_t75" style="width:14.25pt;height:14.25pt">
            <v:imagedata r:id="rId85"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4308F6">
        <w:rPr>
          <w:iCs/>
          <w:position w:val="-6"/>
        </w:rPr>
        <w:pict w14:anchorId="4041075F">
          <v:shape id="_x0000_i1242" type="#_x0000_t75" style="width:9.75pt;height:12.75pt">
            <v:imagedata r:id="rId81"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4308F6">
        <w:rPr>
          <w:position w:val="-12"/>
        </w:rPr>
        <w:pict w14:anchorId="19C4A001">
          <v:shape id="_x0000_i1243" type="#_x0000_t75" style="width:57.75pt;height:16.5pt">
            <v:imagedata r:id="rId133" o:title=""/>
          </v:shape>
        </w:pict>
      </w:r>
      <w:r w:rsidR="00E41E98" w:rsidRPr="00B916EC">
        <w:rPr>
          <w:lang w:val="en-US"/>
        </w:rPr>
        <w:t xml:space="preserve">. </w:t>
      </w:r>
      <w:r w:rsidR="004308F6">
        <w:rPr>
          <w:position w:val="-4"/>
        </w:rPr>
        <w:pict w14:anchorId="273B0DB2">
          <v:shape id="_x0000_i1244" type="#_x0000_t75" style="width:30pt;height:11.25pt">
            <v:imagedata r:id="rId136" o:title=""/>
          </v:shape>
        </w:pict>
      </w:r>
      <w:r w:rsidR="00D21BF4" w:rsidRPr="00B916EC">
        <w:t xml:space="preserve"> and </w:t>
      </w:r>
      <w:r w:rsidR="004308F6">
        <w:rPr>
          <w:position w:val="-10"/>
        </w:rPr>
        <w:pict w14:anchorId="1F893C82">
          <v:shape id="_x0000_i1245" type="#_x0000_t75" style="width:29.25pt;height:15.75pt">
            <v:imagedata r:id="rId137" o:title=""/>
          </v:shape>
        </w:pict>
      </w:r>
      <w:r w:rsidR="00D21BF4" w:rsidRPr="00B916EC">
        <w:t xml:space="preserve">, for </w:t>
      </w:r>
      <w:r w:rsidR="0028470B">
        <w:rPr>
          <w:lang w:val="en-US"/>
        </w:rPr>
        <w:t xml:space="preserve">active </w:t>
      </w:r>
      <w:r w:rsidR="00AE420F">
        <w:rPr>
          <w:lang w:val="en-US"/>
        </w:rPr>
        <w:t xml:space="preserve">UL BWP </w:t>
      </w:r>
      <w:r w:rsidR="004308F6">
        <w:rPr>
          <w:iCs/>
          <w:position w:val="-6"/>
        </w:rPr>
        <w:pict w14:anchorId="6EE30EB5">
          <v:shape id="_x0000_i1246" type="#_x0000_t75" style="width:7.5pt;height:14.25pt">
            <v:imagedata r:id="rId110"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4308F6">
        <w:rPr>
          <w:iCs/>
          <w:position w:val="-10"/>
        </w:rPr>
        <w:pict w14:anchorId="17B81A89">
          <v:shape id="_x0000_i1247" type="#_x0000_t75" style="width:14.25pt;height:14.25pt">
            <v:imagedata r:id="rId85" o:title=""/>
          </v:shape>
        </w:pict>
      </w:r>
      <w:r w:rsidR="00646CE8" w:rsidRPr="00B916EC">
        <w:rPr>
          <w:iCs/>
          <w:lang w:val="en-US"/>
        </w:rPr>
        <w:t xml:space="preserve"> and </w:t>
      </w:r>
      <w:r w:rsidR="00D21BF4" w:rsidRPr="00B916EC">
        <w:t xml:space="preserve">each serving cell </w:t>
      </w:r>
      <w:r w:rsidR="004308F6">
        <w:rPr>
          <w:iCs/>
          <w:position w:val="-6"/>
        </w:rPr>
        <w:pict w14:anchorId="0CDEB916">
          <v:shape id="_x0000_i1248" type="#_x0000_t75" style="width:9.75pt;height:12.75pt">
            <v:imagedata r:id="rId81" o:title=""/>
          </v:shape>
        </w:pict>
      </w:r>
      <w:r w:rsidR="00D21BF4" w:rsidRPr="00B916EC">
        <w:t>, are computed as below</w:t>
      </w:r>
    </w:p>
    <w:p w14:paraId="7107E8BA" w14:textId="77777777" w:rsidR="00D21BF4" w:rsidRPr="00B916EC" w:rsidRDefault="00416A87" w:rsidP="00416A87">
      <w:pPr>
        <w:pStyle w:val="B2"/>
        <w:rPr>
          <w:rFonts w:eastAsia="SimSun"/>
          <w:lang w:val="en-US" w:eastAsia="zh-CN"/>
        </w:rPr>
      </w:pPr>
      <w:r>
        <w:t>-</w:t>
      </w:r>
      <w:r>
        <w:tab/>
      </w:r>
      <w:r w:rsidR="004308F6">
        <w:rPr>
          <w:position w:val="-24"/>
        </w:rPr>
        <w:pict w14:anchorId="576F4720">
          <v:shape id="_x0000_i1249" type="#_x0000_t75" style="width:81.75pt;height:27pt">
            <v:imagedata r:id="rId138" o:title=""/>
          </v:shape>
        </w:pict>
      </w:r>
      <w:r w:rsidR="00D21BF4" w:rsidRPr="00B916EC">
        <w:rPr>
          <w:lang w:val="en-US"/>
        </w:rPr>
        <w:t xml:space="preserve"> for PUSCH with UL-SCH data and </w:t>
      </w:r>
      <w:r w:rsidR="004308F6">
        <w:rPr>
          <w:b/>
          <w:position w:val="-12"/>
        </w:rPr>
        <w:pict w14:anchorId="63087110">
          <v:shape id="_x0000_i1250" type="#_x0000_t75" style="width:96pt;height:20.25pt">
            <v:imagedata r:id="rId139"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77777777" w:rsidR="00D21BF4" w:rsidRPr="00B916EC" w:rsidRDefault="00416A87" w:rsidP="00416A87">
      <w:pPr>
        <w:pStyle w:val="B3"/>
      </w:pPr>
      <w:r>
        <w:t>-</w:t>
      </w:r>
      <w:r>
        <w:tab/>
      </w:r>
      <w:r w:rsidR="004308F6">
        <w:rPr>
          <w:position w:val="-6"/>
        </w:rPr>
        <w:pict w14:anchorId="55E655DE">
          <v:shape id="_x0000_i1251" type="#_x0000_t75" style="width:14.25pt;height:11.25pt">
            <v:imagedata r:id="rId140"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4308F6">
        <w:rPr>
          <w:position w:val="-10"/>
        </w:rPr>
        <w:pict w14:anchorId="00790470">
          <v:shape id="_x0000_i1252" type="#_x0000_t75" style="width:14.25pt;height:14.25pt">
            <v:imagedata r:id="rId141"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4308F6">
        <w:rPr>
          <w:iCs/>
          <w:position w:val="-4"/>
        </w:rPr>
        <w:pict w14:anchorId="3DABE78C">
          <v:shape id="_x0000_i1253" type="#_x0000_t75" style="width:9.75pt;height:9.75pt">
            <v:imagedata r:id="rId142" o:title=""/>
          </v:shape>
        </w:pict>
      </w:r>
      <w:r w:rsidR="00D21BF4" w:rsidRPr="00B916EC">
        <w:rPr>
          <w:rFonts w:hint="eastAsia"/>
          <w:lang w:eastAsia="zh-CN"/>
        </w:rPr>
        <w:t xml:space="preserve">, </w:t>
      </w:r>
      <w:r w:rsidR="00D21BF4" w:rsidRPr="00B916EC">
        <w:t xml:space="preserve">and </w:t>
      </w:r>
      <w:r w:rsidR="004308F6">
        <w:rPr>
          <w:position w:val="-10"/>
        </w:rPr>
        <w:pict w14:anchorId="06DEBBCF">
          <v:shape id="_x0000_i1254" type="#_x0000_t75" style="width:21.75pt;height:14.25pt">
            <v:imagedata r:id="rId143"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4308F6">
        <w:rPr>
          <w:position w:val="-26"/>
        </w:rPr>
        <w:pict w14:anchorId="29D799E4">
          <v:shape id="_x0000_i1255" type="#_x0000_t75" style="width:151.5pt;height:33.75pt">
            <v:imagedata r:id="rId144" o:title=""/>
          </v:shape>
        </w:pict>
      </w:r>
      <w:r w:rsidR="00D21BF4" w:rsidRPr="00B916EC">
        <w:t xml:space="preserve">, </w:t>
      </w:r>
      <w:r w:rsidR="00D21BF4" w:rsidRPr="00B916EC">
        <w:rPr>
          <w:rFonts w:hint="eastAsia"/>
        </w:rPr>
        <w:t>where</w:t>
      </w:r>
      <w:r w:rsidR="00FC701E" w:rsidRPr="00B916EC">
        <w:rPr>
          <w:lang w:val="en-US"/>
        </w:rPr>
        <w:t xml:space="preserve"> </w:t>
      </w:r>
      <w:r w:rsidR="004308F6">
        <w:rPr>
          <w:position w:val="-12"/>
        </w:rPr>
        <w:pict w14:anchorId="4F378151">
          <v:shape id="_x0000_i1256" type="#_x0000_t75" style="width:50.25pt;height:17.25pt">
            <v:imagedata r:id="rId145"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4308F6">
        <w:rPr>
          <w:position w:val="-6"/>
        </w:rPr>
        <w:pict w14:anchorId="1F68D0D3">
          <v:shape id="_x0000_i1257" type="#_x0000_t75" style="width:7.5pt;height:14.25pt">
            <v:imagedata r:id="rId123"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4308F6">
        <w:rPr>
          <w:iCs/>
          <w:position w:val="-6"/>
        </w:rPr>
        <w:pict w14:anchorId="132004AC">
          <v:shape id="_x0000_i1258" type="#_x0000_t75" style="width:7.5pt;height:14.25pt">
            <v:imagedata r:id="rId110"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4308F6">
        <w:rPr>
          <w:iCs/>
          <w:position w:val="-10"/>
        </w:rPr>
        <w:pict w14:anchorId="4E60020A">
          <v:shape id="_x0000_i1259" type="#_x0000_t75" style="width:14.25pt;height:14.25pt">
            <v:imagedata r:id="rId85" o:title=""/>
          </v:shape>
        </w:pict>
      </w:r>
      <w:r w:rsidR="00F7679D" w:rsidRPr="00B916EC">
        <w:rPr>
          <w:iCs/>
          <w:lang w:val="en-US"/>
        </w:rPr>
        <w:t xml:space="preserve"> of</w:t>
      </w:r>
      <w:r w:rsidR="00F7679D" w:rsidRPr="00B916EC">
        <w:t xml:space="preserve"> serving cell</w:t>
      </w:r>
      <w:r w:rsidR="00F7679D" w:rsidRPr="00B916EC">
        <w:rPr>
          <w:i/>
        </w:rPr>
        <w:t xml:space="preserve"> </w:t>
      </w:r>
      <w:r w:rsidR="004308F6">
        <w:rPr>
          <w:iCs/>
          <w:position w:val="-6"/>
        </w:rPr>
        <w:pict w14:anchorId="543B2561">
          <v:shape id="_x0000_i1260" type="#_x0000_t75" style="width:9.75pt;height:12.75pt">
            <v:imagedata r:id="rId81" o:title=""/>
          </v:shape>
        </w:pict>
      </w:r>
      <w:r w:rsidR="00B17FC5">
        <w:t>,</w:t>
      </w:r>
      <w:r w:rsidR="00B17FC5" w:rsidRPr="00B916EC">
        <w:rPr>
          <w:rFonts w:hint="eastAsia"/>
        </w:rPr>
        <w:t xml:space="preserve"> </w:t>
      </w:r>
      <w:r w:rsidR="004308F6">
        <w:rPr>
          <w:position w:val="-12"/>
        </w:rPr>
        <w:pict w14:anchorId="7C15DBB7">
          <v:shape id="_x0000_i1261" type="#_x0000_t75" style="width:50.25pt;height:18.75pt">
            <v:imagedata r:id="rId146"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4308F6">
        <w:rPr>
          <w:iCs/>
          <w:position w:val="-10"/>
        </w:rPr>
        <w:pict w14:anchorId="6D9B07BE">
          <v:shape id="_x0000_i1262" type="#_x0000_t75" style="width:7.5pt;height:14.25pt">
            <v:imagedata r:id="rId147" o:title=""/>
          </v:shape>
        </w:pict>
      </w:r>
      <w:r w:rsidR="00B17FC5">
        <w:t xml:space="preserve">, </w:t>
      </w:r>
      <w:r w:rsidR="004308F6">
        <w:rPr>
          <w:position w:val="-12"/>
        </w:rPr>
        <w:pict w14:anchorId="6F85056C">
          <v:shape id="_x0000_i1263" type="#_x0000_t75" style="width:79.5pt;height:18.75pt">
            <v:imagedata r:id="rId148" o:title=""/>
          </v:shape>
        </w:pict>
      </w:r>
      <w:r w:rsidR="00B17FC5">
        <w:t xml:space="preserve">, </w:t>
      </w:r>
      <w:r w:rsidR="00F7679D" w:rsidRPr="00B916EC">
        <w:rPr>
          <w:lang w:val="en-US"/>
        </w:rPr>
        <w:t xml:space="preserve">and </w:t>
      </w:r>
      <w:r w:rsidR="004308F6">
        <w:rPr>
          <w:position w:val="-6"/>
        </w:rPr>
        <w:pict w14:anchorId="5D2DF4BF">
          <v:shape id="_x0000_i1264" type="#_x0000_t75" style="width:14.25pt;height:11.25pt">
            <v:imagedata r:id="rId140" o:title=""/>
          </v:shape>
        </w:pict>
      </w:r>
      <w:r w:rsidR="00F66C70" w:rsidRPr="00FA0CBB">
        <w:rPr>
          <w:rFonts w:hint="eastAsia"/>
          <w:lang w:eastAsia="zh-CN"/>
        </w:rPr>
        <w:t xml:space="preserve">, </w:t>
      </w:r>
      <w:r w:rsidR="004308F6">
        <w:rPr>
          <w:position w:val="-10"/>
        </w:rPr>
        <w:pict w14:anchorId="47132E9C">
          <v:shape id="_x0000_i1265" type="#_x0000_t75" style="width:14.25pt;height:14.25pt">
            <v:imagedata r:id="rId149"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1F41A25C" w:rsidR="00F66C70" w:rsidRPr="00FA0CBB" w:rsidRDefault="00416A87" w:rsidP="00F66C70">
      <w:pPr>
        <w:pStyle w:val="B2"/>
        <w:rPr>
          <w:lang w:eastAsia="zh-CN"/>
        </w:rPr>
      </w:pPr>
      <w:r>
        <w:t>-</w:t>
      </w:r>
      <w:r>
        <w:tab/>
      </w:r>
      <w:r w:rsidR="004308F6">
        <w:rPr>
          <w:position w:val="-10"/>
        </w:rPr>
        <w:pict w14:anchorId="45EFEDBD">
          <v:shape id="_x0000_i1266" type="#_x0000_t75" style="width:43.5pt;height:15.75pt">
            <v:imagedata r:id="rId150"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4308F6">
        <w:rPr>
          <w:position w:val="-10"/>
        </w:rPr>
        <w:pict w14:anchorId="2080480D">
          <v:shape id="_x0000_i1267" type="#_x0000_t75" style="width:64.5pt;height:15.75pt">
            <v:imagedata r:id="rId151"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in </w:t>
      </w:r>
      <w:r w:rsidR="00EE236C">
        <w:rPr>
          <w:noProof/>
        </w:rPr>
        <w:t>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4308F6">
        <w:rPr>
          <w:position w:val="-10"/>
        </w:rPr>
        <w:pict w14:anchorId="7458CCC6">
          <v:shape id="_x0000_i1268" type="#_x0000_t75" style="width:14.25pt;height:14.25pt">
            <v:imagedata r:id="rId152" o:title=""/>
          </v:shape>
        </w:pict>
      </w:r>
      <w:r w:rsidRPr="00170D23">
        <w:rPr>
          <w:lang w:val="en-US"/>
        </w:rPr>
        <w:t xml:space="preserve"> is the modulation order and </w:t>
      </w:r>
      <w:r w:rsidR="004308F6">
        <w:rPr>
          <w:position w:val="-4"/>
        </w:rPr>
        <w:pict w14:anchorId="0DB4AEA9">
          <v:shape id="_x0000_i1269" type="#_x0000_t75" style="width:9.75pt;height:12.75pt">
            <v:imagedata r:id="rId153"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4308F6">
        <w:rPr>
          <w:position w:val="-12"/>
        </w:rPr>
        <w:pict w14:anchorId="679D3E11">
          <v:shape id="_x0000_i1270" type="#_x0000_t75" style="width:43.5pt;height:15pt">
            <v:imagedata r:id="rId154"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4308F6">
        <w:rPr>
          <w:iCs/>
          <w:position w:val="-6"/>
        </w:rPr>
        <w:pict w14:anchorId="1663069E">
          <v:shape id="_x0000_i1271" type="#_x0000_t75" style="width:7.5pt;height:14.25pt">
            <v:imagedata r:id="rId110" o:title=""/>
          </v:shape>
        </w:pict>
      </w:r>
      <w:r w:rsidR="00F66C70" w:rsidRPr="00FA0CBB">
        <w:rPr>
          <w:iCs/>
          <w:lang w:val="en-US"/>
        </w:rPr>
        <w:t xml:space="preserve"> </w:t>
      </w:r>
      <w:r w:rsidR="00F66C70" w:rsidRPr="00FA0CBB">
        <w:rPr>
          <w:lang w:val="en-US"/>
        </w:rPr>
        <w:t xml:space="preserve">of carrier </w:t>
      </w:r>
      <w:r w:rsidR="004308F6">
        <w:rPr>
          <w:iCs/>
          <w:position w:val="-10"/>
        </w:rPr>
        <w:pict w14:anchorId="70019936">
          <v:shape id="_x0000_i1272" type="#_x0000_t75" style="width:14.25pt;height:14.25pt">
            <v:imagedata r:id="rId85" o:title=""/>
          </v:shape>
        </w:pict>
      </w:r>
      <w:r w:rsidR="00F66C70" w:rsidRPr="00FA0CBB">
        <w:rPr>
          <w:iCs/>
          <w:lang w:val="en-US"/>
        </w:rPr>
        <w:t xml:space="preserve"> of</w:t>
      </w:r>
      <w:r w:rsidR="00F66C70" w:rsidRPr="00FA0CBB">
        <w:t xml:space="preserve"> serving cell </w:t>
      </w:r>
      <w:r w:rsidR="004308F6">
        <w:rPr>
          <w:iCs/>
          <w:position w:val="-6"/>
        </w:rPr>
        <w:pict w14:anchorId="085FA734">
          <v:shape id="_x0000_i1273" type="#_x0000_t75" style="width:9.75pt;height:12.75pt">
            <v:imagedata r:id="rId81"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4308F6">
        <w:rPr>
          <w:position w:val="-6"/>
        </w:rPr>
        <w:pict w14:anchorId="589E2FA9">
          <v:shape id="_x0000_i1274" type="#_x0000_t75" style="width:7.5pt;height:14.25pt">
            <v:imagedata r:id="rId155" o:title=""/>
          </v:shape>
        </w:pict>
      </w:r>
    </w:p>
    <w:p w14:paraId="0B1BC80D" w14:textId="428EA23D" w:rsidR="001E3B1A" w:rsidRDefault="00F31749" w:rsidP="00F31749">
      <w:pPr>
        <w:pStyle w:val="B2"/>
        <w:rPr>
          <w:lang w:val="en-US"/>
        </w:rPr>
      </w:pPr>
      <w:r>
        <w:t>-</w:t>
      </w:r>
      <w:r>
        <w:tab/>
      </w:r>
      <w:r w:rsidR="004308F6">
        <w:rPr>
          <w:position w:val="-12"/>
        </w:rPr>
        <w:pict w14:anchorId="479741F5">
          <v:shape id="_x0000_i1275" type="#_x0000_t75" style="width:64.5pt;height:15.75pt">
            <v:imagedata r:id="rId156"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4308F6">
        <w:rPr>
          <w:position w:val="-6"/>
        </w:rPr>
        <w:pict w14:anchorId="10CA2C7F">
          <v:shape id="_x0000_i1276" type="#_x0000_t75" style="width:7.5pt;height:14.25pt">
            <v:imagedata r:id="rId157"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4308F6">
        <w:rPr>
          <w:iCs/>
          <w:position w:val="-6"/>
        </w:rPr>
        <w:pict w14:anchorId="3719CB78">
          <v:shape id="_x0000_i1277" type="#_x0000_t75" style="width:7.5pt;height:14.25pt">
            <v:imagedata r:id="rId110"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4308F6">
        <w:rPr>
          <w:iCs/>
          <w:position w:val="-10"/>
        </w:rPr>
        <w:pict w14:anchorId="739F916F">
          <v:shape id="_x0000_i1278" type="#_x0000_t75" style="width:14.25pt;height:14.25pt">
            <v:imagedata r:id="rId85" o:title=""/>
          </v:shape>
        </w:pict>
      </w:r>
      <w:r w:rsidR="00CD3A3D" w:rsidRPr="00B916EC">
        <w:rPr>
          <w:iCs/>
          <w:lang w:val="en-US"/>
        </w:rPr>
        <w:t xml:space="preserve"> of</w:t>
      </w:r>
      <w:r w:rsidR="00CD3A3D" w:rsidRPr="00B916EC">
        <w:t xml:space="preserve"> </w:t>
      </w:r>
      <w:r w:rsidR="00C74DE2" w:rsidRPr="00B916EC">
        <w:t xml:space="preserve">serving cell </w:t>
      </w:r>
      <w:r w:rsidR="004308F6">
        <w:rPr>
          <w:iCs/>
          <w:position w:val="-6"/>
        </w:rPr>
        <w:pict w14:anchorId="4B9B3D2B">
          <v:shape id="_x0000_i1279" type="#_x0000_t75" style="width:9.75pt;height:12.75pt">
            <v:imagedata r:id="rId81"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in </w:t>
      </w:r>
      <w:r w:rsidR="00EE236C">
        <w:rPr>
          <w:lang w:val="en-US"/>
        </w:rPr>
        <w:t>Clause</w:t>
      </w:r>
      <w:r w:rsidR="00B17FC5">
        <w:rPr>
          <w:lang w:val="en-US"/>
        </w:rPr>
        <w:t xml:space="preserve"> 11.3</w:t>
      </w:r>
    </w:p>
    <w:p w14:paraId="43D64D99" w14:textId="24DC3816" w:rsidR="001E3B1A" w:rsidRPr="00B916EC" w:rsidRDefault="001E3B1A" w:rsidP="0009732E">
      <w:pPr>
        <w:pStyle w:val="B3"/>
        <w:rPr>
          <w:lang w:val="en-US"/>
        </w:rPr>
      </w:pPr>
      <w:r>
        <w:lastRenderedPageBreak/>
        <w:t>-</w:t>
      </w:r>
      <w:r>
        <w:tab/>
      </w:r>
      <w:r w:rsidR="004308F6">
        <w:rPr>
          <w:position w:val="-10"/>
        </w:rPr>
        <w:pict w14:anchorId="1D867F8D">
          <v:shape id="_x0000_i1280" type="#_x0000_t75" style="width:36pt;height:14.25pt">
            <v:imagedata r:id="rId158"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in </w:t>
      </w:r>
      <w:r w:rsidR="00EE236C">
        <w:t>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4308F6">
        <w:rPr>
          <w:position w:val="-10"/>
        </w:rPr>
        <w:pict w14:anchorId="622A0FEA">
          <v:shape id="_x0000_i1281" type="#_x0000_t75" style="width:36pt;height:14.25pt">
            <v:imagedata r:id="rId160"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4308F6">
        <w:rPr>
          <w:iCs/>
          <w:position w:val="-6"/>
        </w:rPr>
        <w:pict w14:anchorId="02B15FA6">
          <v:shape id="_x0000_i1282" type="#_x0000_t75" style="width:7.5pt;height:14.25pt">
            <v:imagedata r:id="rId161"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4308F6">
        <w:rPr>
          <w:iCs/>
          <w:position w:val="-6"/>
        </w:rPr>
        <w:pict w14:anchorId="69AF1C66">
          <v:shape id="_x0000_i1283" type="#_x0000_t75" style="width:7.5pt;height:14.25pt">
            <v:imagedata r:id="rId161"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4308F6">
        <w:rPr>
          <w:position w:val="-6"/>
        </w:rPr>
        <w:pict w14:anchorId="7DE15EA1">
          <v:shape id="_x0000_i1284" type="#_x0000_t75" style="width:21.75pt;height:12.75pt">
            <v:imagedata r:id="rId162" o:title=""/>
          </v:shape>
        </w:pict>
      </w:r>
    </w:p>
    <w:p w14:paraId="2E99F062" w14:textId="77777777"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4308F6">
        <w:rPr>
          <w:position w:val="-6"/>
        </w:rPr>
        <w:pict w14:anchorId="49F834B5">
          <v:shape id="_x0000_i1285" type="#_x0000_t75" style="width:7.5pt;height:14.25pt">
            <v:imagedata r:id="rId163"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4308F6">
        <w:rPr>
          <w:position w:val="-24"/>
        </w:rPr>
        <w:pict w14:anchorId="520AE516">
          <v:shape id="_x0000_i1286" type="#_x0000_t75" style="width:194.25pt;height:30pt">
            <v:imagedata r:id="rId164" o:title=""/>
          </v:shape>
        </w:pict>
      </w:r>
      <w:r w:rsidRPr="00B916EC">
        <w:t xml:space="preserve"> </w:t>
      </w:r>
      <w:r w:rsidRPr="00B916EC">
        <w:rPr>
          <w:lang w:val="en-US"/>
        </w:rPr>
        <w:t>is t</w:t>
      </w:r>
      <w:r w:rsidRPr="00B916EC">
        <w:t xml:space="preserve">he PUSCH power control adjustment state </w:t>
      </w:r>
      <w:r w:rsidR="004308F6">
        <w:rPr>
          <w:position w:val="-6"/>
        </w:rPr>
        <w:pict w14:anchorId="070354F6">
          <v:shape id="_x0000_i1287" type="#_x0000_t75" style="width:7.5pt;height:14.25pt">
            <v:imagedata r:id="rId165" o:title=""/>
          </v:shape>
        </w:pict>
      </w:r>
      <w:r>
        <w:rPr>
          <w:lang w:val="en-US"/>
        </w:rPr>
        <w:t xml:space="preserve"> </w:t>
      </w:r>
      <w:r w:rsidRPr="00B916EC">
        <w:t xml:space="preserve">for </w:t>
      </w:r>
      <w:r>
        <w:rPr>
          <w:lang w:val="en-US"/>
        </w:rPr>
        <w:t>active UL BWP</w:t>
      </w:r>
      <w:r w:rsidR="00761C49">
        <w:rPr>
          <w:lang w:val="en-US"/>
        </w:rPr>
        <w:t xml:space="preserve"> </w:t>
      </w:r>
      <w:r w:rsidR="004308F6">
        <w:rPr>
          <w:iCs/>
          <w:position w:val="-6"/>
        </w:rPr>
        <w:pict w14:anchorId="25DF1E49">
          <v:shape id="_x0000_i1288" type="#_x0000_t75" style="width:7.5pt;height:14.25pt">
            <v:imagedata r:id="rId110" o:title=""/>
          </v:shape>
        </w:pict>
      </w:r>
      <w:r w:rsidR="00761C49">
        <w:rPr>
          <w:iCs/>
          <w:lang w:val="en-US"/>
        </w:rPr>
        <w:t xml:space="preserve"> </w:t>
      </w:r>
      <w:r w:rsidR="00761C49">
        <w:rPr>
          <w:lang w:val="en-US"/>
        </w:rPr>
        <w:t>of</w:t>
      </w:r>
      <w:r w:rsidR="00761C49" w:rsidRPr="00B916EC">
        <w:rPr>
          <w:lang w:val="en-US"/>
        </w:rPr>
        <w:t xml:space="preserve"> carrier </w:t>
      </w:r>
      <w:r w:rsidR="004308F6">
        <w:rPr>
          <w:iCs/>
          <w:position w:val="-10"/>
        </w:rPr>
        <w:pict w14:anchorId="7B99A3D8">
          <v:shape id="_x0000_i1289" type="#_x0000_t75" style="width:14.25pt;height:14.25pt">
            <v:imagedata r:id="rId85" o:title=""/>
          </v:shape>
        </w:pict>
      </w:r>
      <w:r w:rsidR="00761C49" w:rsidRPr="00B916EC">
        <w:rPr>
          <w:iCs/>
          <w:lang w:val="en-US"/>
        </w:rPr>
        <w:t xml:space="preserve"> of</w:t>
      </w:r>
      <w:r w:rsidR="00761C49" w:rsidRPr="00B916EC">
        <w:t xml:space="preserve"> serving cell </w:t>
      </w:r>
      <w:r w:rsidR="004308F6">
        <w:rPr>
          <w:iCs/>
          <w:position w:val="-6"/>
        </w:rPr>
        <w:pict w14:anchorId="502F80B1">
          <v:shape id="_x0000_i1290" type="#_x0000_t75" style="width:9.75pt;height:12.75pt">
            <v:imagedata r:id="rId81" o:title=""/>
          </v:shape>
        </w:pict>
      </w:r>
      <w:r w:rsidRPr="00B916EC">
        <w:rPr>
          <w:lang w:val="en-US"/>
        </w:rPr>
        <w:t xml:space="preserve"> and PUSCH transmission </w:t>
      </w:r>
      <w:r w:rsidRPr="00473A9C">
        <w:rPr>
          <w:lang w:val="en-US"/>
        </w:rPr>
        <w:t>occasion</w:t>
      </w:r>
      <w:r w:rsidRPr="00B916EC">
        <w:rPr>
          <w:lang w:val="en-US"/>
        </w:rPr>
        <w:t xml:space="preserve"> </w:t>
      </w:r>
      <w:r w:rsidR="004308F6">
        <w:rPr>
          <w:position w:val="-6"/>
        </w:rPr>
        <w:pict w14:anchorId="4968DD71">
          <v:shape id="_x0000_i1291" type="#_x0000_t75" style="width:7.5pt;height:14.25pt">
            <v:imagedata r:id="rId155"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4308F6">
        <w:rPr>
          <w:position w:val="-12"/>
        </w:rPr>
        <w:pict w14:anchorId="57041B68">
          <v:shape id="_x0000_i1292" type="#_x0000_t75" style="width:43.5pt;height:16.5pt">
            <v:imagedata r:id="rId166"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4308F6">
        <w:rPr>
          <w:position w:val="-24"/>
        </w:rPr>
        <w:pict w14:anchorId="539C3913">
          <v:shape id="_x0000_i1293" type="#_x0000_t75" style="width:86.25pt;height:28.5pt">
            <v:imagedata r:id="rId167" o:title=""/>
          </v:shape>
        </w:pict>
      </w:r>
      <w:r>
        <w:rPr>
          <w:noProof/>
        </w:rPr>
        <w:t xml:space="preserve"> is a sum of TPC command values in a set </w:t>
      </w:r>
      <w:r w:rsidR="004308F6">
        <w:rPr>
          <w:position w:val="-10"/>
        </w:rPr>
        <w:pict w14:anchorId="2B467501">
          <v:shape id="_x0000_i1294" type="#_x0000_t75" style="width:14.25pt;height:14.25pt">
            <v:imagedata r:id="rId168" o:title=""/>
          </v:shape>
        </w:pict>
      </w:r>
      <w:r>
        <w:t xml:space="preserve"> </w:t>
      </w:r>
      <w:r>
        <w:rPr>
          <w:noProof/>
        </w:rPr>
        <w:t xml:space="preserve">of TPC command values with cardinality </w:t>
      </w:r>
      <w:r w:rsidR="004308F6">
        <w:rPr>
          <w:position w:val="-10"/>
        </w:rPr>
        <w:pict w14:anchorId="49037ECE">
          <v:shape id="_x0000_i1295" type="#_x0000_t75" style="width:21.75pt;height:14.25pt">
            <v:imagedata r:id="rId169" o:title=""/>
          </v:shape>
        </w:pict>
      </w:r>
      <w:r>
        <w:t xml:space="preserve"> </w:t>
      </w:r>
      <w:r>
        <w:rPr>
          <w:noProof/>
        </w:rPr>
        <w:t xml:space="preserve">that the UE receives </w:t>
      </w:r>
      <w:r>
        <w:t xml:space="preserve">between </w:t>
      </w:r>
      <w:r w:rsidR="004308F6">
        <w:rPr>
          <w:position w:val="-10"/>
        </w:rPr>
        <w:pict w14:anchorId="26247DB4">
          <v:shape id="_x0000_i1296" type="#_x0000_t75" style="width:1in;height:14.25pt">
            <v:imagedata r:id="rId170" o:title=""/>
          </v:shape>
        </w:pict>
      </w:r>
      <w:r>
        <w:t xml:space="preserve"> symbols before PUSCH transmission occasion </w:t>
      </w:r>
      <w:r w:rsidR="004308F6">
        <w:rPr>
          <w:position w:val="-10"/>
        </w:rPr>
        <w:pict w14:anchorId="60F72633">
          <v:shape id="_x0000_i1297" type="#_x0000_t75" style="width:21.75pt;height:14.25pt">
            <v:imagedata r:id="rId171" o:title=""/>
          </v:shape>
        </w:pict>
      </w:r>
      <w:r>
        <w:t xml:space="preserve"> and</w:t>
      </w:r>
      <w:r w:rsidRPr="00B916EC">
        <w:t xml:space="preserve"> </w:t>
      </w:r>
      <w:r w:rsidR="004308F6">
        <w:rPr>
          <w:position w:val="-10"/>
        </w:rPr>
        <w:pict w14:anchorId="04815B22">
          <v:shape id="_x0000_i1298" type="#_x0000_t75" style="width:43.5pt;height:14.25pt">
            <v:imagedata r:id="rId172" o:title=""/>
          </v:shape>
        </w:pict>
      </w:r>
      <w:r>
        <w:t xml:space="preserve"> symbols before PUSCH transmission occasion </w:t>
      </w:r>
      <w:r w:rsidR="004308F6">
        <w:rPr>
          <w:position w:val="-6"/>
        </w:rPr>
        <w:pict w14:anchorId="7191CA57">
          <v:shape id="_x0000_i1299" type="#_x0000_t75" style="width:7.5pt;height:14.25pt">
            <v:imagedata r:id="rId173" o:title=""/>
          </v:shape>
        </w:pict>
      </w:r>
      <w:r>
        <w:t xml:space="preserve"> on active </w:t>
      </w:r>
      <w:r>
        <w:rPr>
          <w:lang w:val="en-US"/>
        </w:rPr>
        <w:t xml:space="preserve">UL BWP </w:t>
      </w:r>
      <w:r w:rsidR="004308F6">
        <w:rPr>
          <w:iCs/>
          <w:position w:val="-6"/>
        </w:rPr>
        <w:pict w14:anchorId="010C6525">
          <v:shape id="_x0000_i1300" type="#_x0000_t75" style="width:7.5pt;height:14.25pt">
            <v:imagedata r:id="rId110" o:title=""/>
          </v:shape>
        </w:pict>
      </w:r>
      <w:r>
        <w:rPr>
          <w:iCs/>
          <w:lang w:val="en-US"/>
        </w:rPr>
        <w:t xml:space="preserve"> </w:t>
      </w:r>
      <w:r>
        <w:rPr>
          <w:lang w:val="en-US"/>
        </w:rPr>
        <w:t>of</w:t>
      </w:r>
      <w:r w:rsidRPr="00B916EC">
        <w:rPr>
          <w:lang w:val="en-US"/>
        </w:rPr>
        <w:t xml:space="preserve"> carrier </w:t>
      </w:r>
      <w:r w:rsidR="004308F6">
        <w:rPr>
          <w:iCs/>
          <w:position w:val="-10"/>
        </w:rPr>
        <w:pict w14:anchorId="5390E188">
          <v:shape id="_x0000_i1301" type="#_x0000_t75" style="width:14.25pt;height:14.25pt">
            <v:imagedata r:id="rId85" o:title=""/>
          </v:shape>
        </w:pict>
      </w:r>
      <w:r w:rsidRPr="00B916EC">
        <w:rPr>
          <w:iCs/>
          <w:lang w:val="en-US"/>
        </w:rPr>
        <w:t xml:space="preserve"> of</w:t>
      </w:r>
      <w:r w:rsidRPr="00B916EC">
        <w:t xml:space="preserve"> serving cell </w:t>
      </w:r>
      <w:r w:rsidR="004308F6">
        <w:rPr>
          <w:iCs/>
          <w:position w:val="-6"/>
        </w:rPr>
        <w:pict w14:anchorId="7828F4DF">
          <v:shape id="_x0000_i1302" type="#_x0000_t75" style="width:9.75pt;height:12.75pt">
            <v:imagedata r:id="rId81" o:title=""/>
          </v:shape>
        </w:pict>
      </w:r>
      <w:r>
        <w:t xml:space="preserve"> for PUSCH power control adjustment state </w:t>
      </w:r>
      <w:r w:rsidR="004308F6">
        <w:rPr>
          <w:position w:val="-6"/>
        </w:rPr>
        <w:pict w14:anchorId="56470BD7">
          <v:shape id="_x0000_i1303" type="#_x0000_t75" style="width:7.5pt;height:14.25pt">
            <v:imagedata r:id="rId165" o:title=""/>
          </v:shape>
        </w:pict>
      </w:r>
      <w:r>
        <w:t xml:space="preserve">, where </w:t>
      </w:r>
      <w:r w:rsidR="004308F6">
        <w:rPr>
          <w:position w:val="-10"/>
        </w:rPr>
        <w:pict w14:anchorId="7E9E289E">
          <v:shape id="_x0000_i1304" type="#_x0000_t75" style="width:21.75pt;height:14.25pt">
            <v:imagedata r:id="rId174" o:title=""/>
          </v:shape>
        </w:pict>
      </w:r>
      <w:r>
        <w:t xml:space="preserve"> is the smallest integer for which </w:t>
      </w:r>
      <w:r w:rsidR="004308F6">
        <w:rPr>
          <w:position w:val="-10"/>
        </w:rPr>
        <w:pict w14:anchorId="14893CB9">
          <v:shape id="_x0000_i1305" type="#_x0000_t75" style="width:57.75pt;height:14.25pt">
            <v:imagedata r:id="rId175" o:title=""/>
          </v:shape>
        </w:pict>
      </w:r>
      <w:r>
        <w:t xml:space="preserve"> symbols before PUSCH transmission occasion </w:t>
      </w:r>
      <w:r w:rsidR="004308F6">
        <w:rPr>
          <w:position w:val="-10"/>
        </w:rPr>
        <w:pict w14:anchorId="6FEB3A7A">
          <v:shape id="_x0000_i1306" type="#_x0000_t75" style="width:21.75pt;height:14.25pt">
            <v:imagedata r:id="rId176" o:title=""/>
          </v:shape>
        </w:pict>
      </w:r>
      <w:r>
        <w:t xml:space="preserve"> is earlier than </w:t>
      </w:r>
      <w:r w:rsidR="004308F6">
        <w:rPr>
          <w:position w:val="-10"/>
        </w:rPr>
        <w:pict w14:anchorId="2E2F6025">
          <v:shape id="_x0000_i1307" type="#_x0000_t75" style="width:43.5pt;height:14.25pt">
            <v:imagedata r:id="rId172" o:title=""/>
          </v:shape>
        </w:pict>
      </w:r>
      <w:r>
        <w:t xml:space="preserve"> symbols before PUSCH transmission occasion </w:t>
      </w:r>
      <w:r w:rsidR="004308F6">
        <w:rPr>
          <w:position w:val="-6"/>
        </w:rPr>
        <w:pict w14:anchorId="6A882ECD">
          <v:shape id="_x0000_i1308" type="#_x0000_t75" style="width:7.5pt;height:14.25pt">
            <v:imagedata r:id="rId173"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4308F6">
        <w:rPr>
          <w:position w:val="-10"/>
        </w:rPr>
        <w:pict w14:anchorId="057853A1">
          <v:shape id="_x0000_i1309" type="#_x0000_t75" style="width:43.5pt;height:14.25pt">
            <v:imagedata r:id="rId177"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4308F6">
        <w:rPr>
          <w:iCs/>
          <w:position w:val="-6"/>
        </w:rPr>
        <w:pict w14:anchorId="742D0334">
          <v:shape id="_x0000_i1310" type="#_x0000_t75" style="width:7.5pt;height:14.25pt">
            <v:imagedata r:id="rId110" o:title=""/>
          </v:shape>
        </w:pict>
      </w:r>
      <w:r w:rsidR="00761C49">
        <w:rPr>
          <w:iCs/>
          <w:lang w:val="en-US"/>
        </w:rPr>
        <w:t xml:space="preserve"> </w:t>
      </w:r>
      <w:r w:rsidR="00761C49">
        <w:rPr>
          <w:lang w:val="en-US"/>
        </w:rPr>
        <w:t>of</w:t>
      </w:r>
      <w:r w:rsidR="00761C49" w:rsidRPr="00B916EC">
        <w:rPr>
          <w:lang w:val="en-US"/>
        </w:rPr>
        <w:t xml:space="preserve"> carrier </w:t>
      </w:r>
      <w:r w:rsidR="004308F6">
        <w:rPr>
          <w:iCs/>
          <w:position w:val="-10"/>
        </w:rPr>
        <w:pict w14:anchorId="7DE0D92C">
          <v:shape id="_x0000_i1311" type="#_x0000_t75" style="width:14.25pt;height:14.25pt">
            <v:imagedata r:id="rId85" o:title=""/>
          </v:shape>
        </w:pict>
      </w:r>
      <w:r w:rsidR="00761C49" w:rsidRPr="00B916EC">
        <w:rPr>
          <w:iCs/>
          <w:lang w:val="en-US"/>
        </w:rPr>
        <w:t xml:space="preserve"> of</w:t>
      </w:r>
      <w:r w:rsidR="00761C49" w:rsidRPr="00B916EC">
        <w:t xml:space="preserve"> serving cell </w:t>
      </w:r>
      <w:r w:rsidR="004308F6">
        <w:rPr>
          <w:iCs/>
          <w:position w:val="-6"/>
        </w:rPr>
        <w:pict w14:anchorId="35F873C8">
          <v:shape id="_x0000_i1312" type="#_x0000_t75" style="width:9.75pt;height:12.75pt">
            <v:imagedata r:id="rId81" o:title=""/>
          </v:shape>
        </w:pict>
      </w:r>
      <w:r>
        <w:t xml:space="preserve"> after a last symbol of a corresponding PDCCH reception and before a first symbol of the PUSCH transmission </w:t>
      </w:r>
    </w:p>
    <w:p w14:paraId="4AC367D9"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4308F6">
        <w:rPr>
          <w:position w:val="-10"/>
        </w:rPr>
        <w:pict w14:anchorId="177E90CE">
          <v:shape id="_x0000_i1313" type="#_x0000_t75" style="width:43.5pt;height:14.25pt">
            <v:imagedata r:id="rId178" o:title=""/>
          </v:shape>
        </w:pict>
      </w:r>
      <w:r w:rsidRPr="008471F8">
        <w:t xml:space="preserve"> is a number of </w:t>
      </w:r>
      <w:r w:rsidR="004308F6">
        <w:rPr>
          <w:position w:val="-12"/>
        </w:rPr>
        <w:pict w14:anchorId="6D85FDCF">
          <v:shape id="_x0000_i1314" type="#_x0000_t75" style="width:43.5pt;height:16.5pt">
            <v:imagedata r:id="rId179" o:title=""/>
          </v:shape>
        </w:pict>
      </w:r>
      <w:r w:rsidRPr="008471F8">
        <w:t xml:space="preserve"> symbols equal to the product of a number of symbols per slot, </w:t>
      </w:r>
      <w:r w:rsidR="004308F6">
        <w:rPr>
          <w:position w:val="-12"/>
        </w:rPr>
        <w:pict w14:anchorId="4866D946">
          <v:shape id="_x0000_i1315" type="#_x0000_t75" style="width:21.75pt;height:18.75pt">
            <v:imagedata r:id="rId180" o:title=""/>
          </v:shape>
        </w:pi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4308F6">
        <w:rPr>
          <w:iCs/>
          <w:position w:val="-6"/>
        </w:rPr>
        <w:pict w14:anchorId="2CAA1BA3">
          <v:shape id="_x0000_i1316" type="#_x0000_t75" style="width:7.5pt;height:14.25pt">
            <v:imagedata r:id="rId110" o:title=""/>
          </v:shape>
        </w:pict>
      </w:r>
      <w:r w:rsidR="00761C49">
        <w:rPr>
          <w:iCs/>
          <w:lang w:val="en-US"/>
        </w:rPr>
        <w:t xml:space="preserve"> </w:t>
      </w:r>
      <w:r w:rsidR="00761C49">
        <w:rPr>
          <w:lang w:val="en-US"/>
        </w:rPr>
        <w:t>of</w:t>
      </w:r>
      <w:r w:rsidR="00761C49" w:rsidRPr="00B916EC">
        <w:rPr>
          <w:lang w:val="en-US"/>
        </w:rPr>
        <w:t xml:space="preserve"> carrier </w:t>
      </w:r>
      <w:r w:rsidR="004308F6">
        <w:rPr>
          <w:iCs/>
          <w:position w:val="-10"/>
        </w:rPr>
        <w:pict w14:anchorId="14F30174">
          <v:shape id="_x0000_i1317" type="#_x0000_t75" style="width:14.25pt;height:14.25pt">
            <v:imagedata r:id="rId85" o:title=""/>
          </v:shape>
        </w:pict>
      </w:r>
      <w:r w:rsidR="00761C49" w:rsidRPr="00B916EC">
        <w:rPr>
          <w:iCs/>
          <w:lang w:val="en-US"/>
        </w:rPr>
        <w:t xml:space="preserve"> of</w:t>
      </w:r>
      <w:r w:rsidR="00761C49" w:rsidRPr="00B916EC">
        <w:t xml:space="preserve"> serving cell </w:t>
      </w:r>
      <w:r w:rsidR="004308F6">
        <w:rPr>
          <w:iCs/>
          <w:position w:val="-6"/>
        </w:rPr>
        <w:pict w14:anchorId="498B6C52">
          <v:shape id="_x0000_i1318" type="#_x0000_t75" style="width:9.75pt;height:12.75pt">
            <v:imagedata r:id="rId81" o:title=""/>
          </v:shape>
        </w:pict>
      </w:r>
      <w:r w:rsidRPr="008471F8">
        <w:t xml:space="preserve"> </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4308F6">
        <w:rPr>
          <w:iCs/>
          <w:position w:val="-6"/>
        </w:rPr>
        <w:pict w14:anchorId="04C773F0">
          <v:shape id="_x0000_i1319" type="#_x0000_t75" style="width:7.5pt;height:14.25pt">
            <v:imagedata r:id="rId110" o:title=""/>
          </v:shape>
        </w:pict>
      </w:r>
      <w:r w:rsidR="00826B75">
        <w:rPr>
          <w:iCs/>
          <w:lang w:val="en-US"/>
        </w:rPr>
        <w:t xml:space="preserve"> </w:t>
      </w:r>
      <w:r w:rsidR="00826B75">
        <w:rPr>
          <w:lang w:val="en-US"/>
        </w:rPr>
        <w:t>of</w:t>
      </w:r>
      <w:r w:rsidR="00826B75" w:rsidRPr="00B916EC">
        <w:rPr>
          <w:lang w:val="en-US"/>
        </w:rPr>
        <w:t xml:space="preserve"> carrier </w:t>
      </w:r>
      <w:r w:rsidR="004308F6">
        <w:rPr>
          <w:iCs/>
          <w:position w:val="-10"/>
        </w:rPr>
        <w:pict w14:anchorId="72B7721C">
          <v:shape id="_x0000_i1320" type="#_x0000_t75" style="width:14.25pt;height:14.25pt">
            <v:imagedata r:id="rId85" o:title=""/>
          </v:shape>
        </w:pict>
      </w:r>
      <w:r w:rsidR="00826B75" w:rsidRPr="00B916EC">
        <w:rPr>
          <w:iCs/>
          <w:lang w:val="en-US"/>
        </w:rPr>
        <w:t xml:space="preserve"> of</w:t>
      </w:r>
      <w:r w:rsidR="00826B75" w:rsidRPr="00B916EC">
        <w:t xml:space="preserve"> serving cell </w:t>
      </w:r>
      <w:r w:rsidR="004308F6">
        <w:rPr>
          <w:iCs/>
          <w:position w:val="-6"/>
        </w:rPr>
        <w:pict w14:anchorId="02A197A8">
          <v:shape id="_x0000_i1321" type="#_x0000_t75" style="width:9.75pt;height:12.75pt">
            <v:imagedata r:id="rId81" o:title=""/>
          </v:shape>
        </w:pict>
      </w:r>
      <w:r>
        <w:t xml:space="preserve"> at PUSCH transmission occasion </w:t>
      </w:r>
      <w:r w:rsidR="004308F6">
        <w:rPr>
          <w:position w:val="-10"/>
        </w:rPr>
        <w:pict w14:anchorId="0C43C8B3">
          <v:shape id="_x0000_i1322" type="#_x0000_t75" style="width:21.75pt;height:14.25pt">
            <v:imagedata r:id="rId171" o:title=""/>
          </v:shape>
        </w:pict>
      </w:r>
      <w:r>
        <w:t xml:space="preserve"> and </w:t>
      </w:r>
      <w:r w:rsidR="004308F6">
        <w:rPr>
          <w:noProof/>
          <w:position w:val="-24"/>
        </w:rPr>
        <w:pict w14:anchorId="1F772524">
          <v:shape id="_x0000_i1323" type="#_x0000_t75" style="width:93.75pt;height:28.5pt">
            <v:imagedata r:id="rId181" o:title=""/>
          </v:shape>
        </w:pict>
      </w:r>
      <w:r w:rsidRPr="00B916EC">
        <w:t xml:space="preserve">, </w:t>
      </w:r>
      <w:r>
        <w:t xml:space="preserve">then </w:t>
      </w:r>
      <w:r w:rsidR="004308F6">
        <w:rPr>
          <w:position w:val="-12"/>
        </w:rPr>
        <w:pict w14:anchorId="38D8A3B2">
          <v:shape id="_x0000_i1324" type="#_x0000_t75" style="width:100.5pt;height:14.25pt">
            <v:imagedata r:id="rId182"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4308F6">
        <w:rPr>
          <w:iCs/>
          <w:position w:val="-6"/>
        </w:rPr>
        <w:pict w14:anchorId="6A0CB525">
          <v:shape id="_x0000_i1325" type="#_x0000_t75" style="width:7.5pt;height:14.25pt">
            <v:imagedata r:id="rId110" o:title=""/>
          </v:shape>
        </w:pict>
      </w:r>
      <w:r w:rsidR="00826B75">
        <w:rPr>
          <w:iCs/>
          <w:lang w:val="en-US"/>
        </w:rPr>
        <w:t xml:space="preserve"> </w:t>
      </w:r>
      <w:r w:rsidR="00826B75">
        <w:rPr>
          <w:lang w:val="en-US"/>
        </w:rPr>
        <w:t>of</w:t>
      </w:r>
      <w:r w:rsidR="00826B75" w:rsidRPr="00B916EC">
        <w:rPr>
          <w:lang w:val="en-US"/>
        </w:rPr>
        <w:t xml:space="preserve"> carrier </w:t>
      </w:r>
      <w:r w:rsidR="004308F6">
        <w:rPr>
          <w:iCs/>
          <w:position w:val="-10"/>
        </w:rPr>
        <w:pict w14:anchorId="048E4DEC">
          <v:shape id="_x0000_i1326" type="#_x0000_t75" style="width:14.25pt;height:14.25pt">
            <v:imagedata r:id="rId85" o:title=""/>
          </v:shape>
        </w:pict>
      </w:r>
      <w:r w:rsidR="00826B75" w:rsidRPr="00B916EC">
        <w:rPr>
          <w:iCs/>
          <w:lang w:val="en-US"/>
        </w:rPr>
        <w:t xml:space="preserve"> of</w:t>
      </w:r>
      <w:r w:rsidR="00826B75" w:rsidRPr="00B916EC">
        <w:t xml:space="preserve"> serving cell </w:t>
      </w:r>
      <w:r w:rsidR="004308F6">
        <w:rPr>
          <w:iCs/>
          <w:position w:val="-6"/>
        </w:rPr>
        <w:pict w14:anchorId="6250056A">
          <v:shape id="_x0000_i1327" type="#_x0000_t75" style="width:9.75pt;height:12.75pt">
            <v:imagedata r:id="rId81" o:title=""/>
          </v:shape>
        </w:pict>
      </w:r>
      <w:r w:rsidR="00692FB9" w:rsidRPr="00B916EC">
        <w:t xml:space="preserve"> </w:t>
      </w:r>
      <w:r w:rsidR="00692FB9">
        <w:t xml:space="preserve">at PUSCH transmission occasion </w:t>
      </w:r>
      <w:r w:rsidR="004308F6">
        <w:rPr>
          <w:position w:val="-10"/>
        </w:rPr>
        <w:pict w14:anchorId="32EC9391">
          <v:shape id="_x0000_i1328" type="#_x0000_t75" style="width:21.75pt;height:14.25pt">
            <v:imagedata r:id="rId171" o:title=""/>
          </v:shape>
        </w:pict>
      </w:r>
      <w:r w:rsidR="00692FB9">
        <w:t xml:space="preserve"> and </w:t>
      </w:r>
      <w:r w:rsidR="004308F6">
        <w:rPr>
          <w:noProof/>
          <w:position w:val="-24"/>
        </w:rPr>
        <w:pict w14:anchorId="38E5F645">
          <v:shape id="_x0000_i1329" type="#_x0000_t75" style="width:100.5pt;height:30pt">
            <v:imagedata r:id="rId183" o:title=""/>
          </v:shape>
        </w:pict>
      </w:r>
      <w:r w:rsidR="00692FB9" w:rsidRPr="00B916EC">
        <w:t xml:space="preserve">, </w:t>
      </w:r>
      <w:r w:rsidR="00692FB9">
        <w:t xml:space="preserve">then </w:t>
      </w:r>
      <w:r w:rsidR="004308F6">
        <w:rPr>
          <w:position w:val="-12"/>
        </w:rPr>
        <w:pict w14:anchorId="692591AD">
          <v:shape id="_x0000_i1330" type="#_x0000_t75" style="width:100.5pt;height:16.5pt">
            <v:imagedata r:id="rId184"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4308F6">
        <w:rPr>
          <w:iCs/>
          <w:position w:val="-6"/>
        </w:rPr>
        <w:pict w14:anchorId="6152872B">
          <v:shape id="_x0000_i1331" type="#_x0000_t75" style="width:7.5pt;height:14.25pt">
            <v:imagedata r:id="rId185"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4308F6">
        <w:rPr>
          <w:iCs/>
          <w:position w:val="-6"/>
        </w:rPr>
        <w:pict w14:anchorId="361856FC">
          <v:shape id="_x0000_i1332" type="#_x0000_t75" style="width:7.5pt;height:14.25pt">
            <v:imagedata r:id="rId110" o:title=""/>
          </v:shape>
        </w:pict>
      </w:r>
      <w:r w:rsidR="008F02BF">
        <w:rPr>
          <w:iCs/>
          <w:lang w:val="en-US"/>
        </w:rPr>
        <w:t xml:space="preserve"> </w:t>
      </w:r>
      <w:r w:rsidR="008F02BF">
        <w:rPr>
          <w:lang w:val="en-US"/>
        </w:rPr>
        <w:t>of</w:t>
      </w:r>
      <w:r w:rsidR="008F02BF" w:rsidRPr="00B916EC">
        <w:rPr>
          <w:lang w:val="en-US"/>
        </w:rPr>
        <w:t xml:space="preserve"> carrier </w:t>
      </w:r>
      <w:r w:rsidR="004308F6">
        <w:rPr>
          <w:iCs/>
          <w:position w:val="-10"/>
        </w:rPr>
        <w:pict w14:anchorId="5ECDDDA2">
          <v:shape id="_x0000_i1333" type="#_x0000_t75" style="width:14.25pt;height:14.25pt">
            <v:imagedata r:id="rId85" o:title=""/>
          </v:shape>
        </w:pict>
      </w:r>
      <w:r w:rsidR="008F02BF" w:rsidRPr="00B916EC">
        <w:rPr>
          <w:iCs/>
          <w:lang w:val="en-US"/>
        </w:rPr>
        <w:t xml:space="preserve"> of</w:t>
      </w:r>
      <w:r w:rsidR="008F02BF" w:rsidRPr="00B916EC">
        <w:rPr>
          <w:lang w:val="en-US"/>
        </w:rPr>
        <w:t xml:space="preserve"> serving cell </w:t>
      </w:r>
      <w:r w:rsidR="004308F6">
        <w:rPr>
          <w:iCs/>
          <w:position w:val="-6"/>
        </w:rPr>
        <w:pict w14:anchorId="1ABC72C2">
          <v:shape id="_x0000_i1334" type="#_x0000_t75" style="width:9.75pt;height:12.75pt">
            <v:imagedata r:id="rId81" o:title=""/>
          </v:shape>
        </w:pict>
      </w:r>
      <w:r w:rsidR="00692FB9">
        <w:t xml:space="preserve"> to </w:t>
      </w:r>
      <w:r w:rsidR="004308F6">
        <w:rPr>
          <w:position w:val="-14"/>
        </w:rPr>
        <w:pict w14:anchorId="4A8B4D53">
          <v:shape id="_x0000_i1335" type="#_x0000_t75" style="width:107.25pt;height:17.25pt">
            <v:imagedata r:id="rId186"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4308F6">
        <w:rPr>
          <w:position w:val="-12"/>
        </w:rPr>
        <w:pict w14:anchorId="5D22429E">
          <v:shape id="_x0000_i1336" type="#_x0000_t75" style="width:79.5pt;height:16.5pt">
            <v:imagedata r:id="rId187"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4308F6">
        <w:rPr>
          <w:position w:val="-12"/>
        </w:rPr>
        <w:pict w14:anchorId="06627C99">
          <v:shape id="_x0000_i1337" type="#_x0000_t75" style="width:36pt;height:16.5pt">
            <v:imagedata r:id="rId188"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lastRenderedPageBreak/>
        <w:t xml:space="preserve">where </w:t>
      </w:r>
      <w:r w:rsidR="004308F6">
        <w:rPr>
          <w:rFonts w:eastAsia="DengXian"/>
          <w:iCs/>
          <w:position w:val="-6"/>
        </w:rPr>
        <w:pict w14:anchorId="0B529ADB">
          <v:shape id="_x0000_i1338" type="#_x0000_t75" style="width:7.5pt;height:14.25pt">
            <v:imagedata r:id="rId185"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4308F6">
        <w:rPr>
          <w:rFonts w:eastAsia="DengXian"/>
          <w:position w:val="-10"/>
        </w:rPr>
        <w:pict w14:anchorId="7B0B698B">
          <v:shape id="_x0000_i1339" type="#_x0000_t75" style="width:7.5pt;height:14.25pt">
            <v:imagedata r:id="rId189"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t>-</w:t>
      </w:r>
      <w:r w:rsidRPr="009513DB">
        <w:rPr>
          <w:lang w:val="en-US"/>
        </w:rPr>
        <w:tab/>
        <w:t xml:space="preserve">If </w:t>
      </w:r>
      <w:r w:rsidR="004308F6">
        <w:rPr>
          <w:position w:val="-10"/>
        </w:rPr>
        <w:pict w14:anchorId="7FDCFD37">
          <v:shape id="_x0000_i1340" type="#_x0000_t75" style="width:21.75pt;height:14.25pt">
            <v:imagedata r:id="rId190"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4308F6">
        <w:rPr>
          <w:rFonts w:eastAsia="DengXian"/>
          <w:position w:val="-6"/>
        </w:rPr>
        <w:pict w14:anchorId="5BEB33C5">
          <v:shape id="_x0000_i1341" type="#_x0000_t75" style="width:7.5pt;height:14.25pt">
            <v:imagedata r:id="rId191"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4308F6">
        <w:rPr>
          <w:position w:val="-10"/>
        </w:rPr>
        <w:pict w14:anchorId="692DF218">
          <v:shape id="_x0000_i1342" type="#_x0000_t75" style="width:7.5pt;height:14.25pt">
            <v:imagedata r:id="rId192"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4308F6">
        <w:rPr>
          <w:position w:val="-10"/>
        </w:rPr>
        <w:pict w14:anchorId="22AD6148">
          <v:shape id="_x0000_i1343" type="#_x0000_t75" style="width:21.75pt;height:14.25pt">
            <v:imagedata r:id="rId190"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4308F6">
        <w:rPr>
          <w:position w:val="-6"/>
        </w:rPr>
        <w:pict w14:anchorId="7079C379">
          <v:shape id="_x0000_i1344" type="#_x0000_t75" style="width:21.75pt;height:14.25pt">
            <v:imagedata r:id="rId193"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4308F6">
        <w:rPr>
          <w:position w:val="-10"/>
        </w:rPr>
        <w:pict w14:anchorId="0A4CDB44">
          <v:shape id="_x0000_i1345" type="#_x0000_t75" style="width:21.75pt;height:14.25pt">
            <v:imagedata r:id="rId194" o:title=""/>
          </v:shape>
        </w:pict>
      </w:r>
      <w:r w:rsidR="005D0FCC" w:rsidRPr="009513DB">
        <w:rPr>
          <w:lang w:val="en-US"/>
        </w:rPr>
        <w:t xml:space="preserve">, </w:t>
      </w:r>
      <w:r w:rsidR="004308F6">
        <w:rPr>
          <w:position w:val="-6"/>
        </w:rPr>
        <w:pict w14:anchorId="41847F2B">
          <v:shape id="_x0000_i1346" type="#_x0000_t75" style="width:7.5pt;height:14.25pt">
            <v:imagedata r:id="rId191"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t>-</w:t>
      </w:r>
      <w:r>
        <w:tab/>
      </w:r>
      <w:r w:rsidR="004308F6">
        <w:rPr>
          <w:position w:val="-12"/>
        </w:rPr>
        <w:pict w14:anchorId="130F68B2">
          <v:shape id="_x0000_i1347" type="#_x0000_t75" style="width:108pt;height:17.25pt">
            <v:imagedata r:id="rId195"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4308F6">
        <w:rPr>
          <w:iCs/>
          <w:position w:val="-6"/>
        </w:rPr>
        <w:pict w14:anchorId="5130207F">
          <v:shape id="_x0000_i1348" type="#_x0000_t75" style="width:7.5pt;height:14.25pt">
            <v:imagedata r:id="rId110" o:title=""/>
          </v:shape>
        </w:pict>
      </w:r>
      <w:r w:rsidR="00EE4F6F">
        <w:rPr>
          <w:iCs/>
          <w:lang w:val="en-US"/>
        </w:rPr>
        <w:t xml:space="preserve"> </w:t>
      </w:r>
      <w:r w:rsidR="00EE4F6F">
        <w:rPr>
          <w:lang w:val="en-US"/>
        </w:rPr>
        <w:t>of</w:t>
      </w:r>
      <w:r w:rsidR="00EE4F6F" w:rsidRPr="00B916EC">
        <w:rPr>
          <w:lang w:val="en-US"/>
        </w:rPr>
        <w:t xml:space="preserve"> carrier </w:t>
      </w:r>
      <w:r w:rsidR="004308F6">
        <w:rPr>
          <w:iCs/>
          <w:position w:val="-10"/>
        </w:rPr>
        <w:pict w14:anchorId="3E5B8BF1">
          <v:shape id="_x0000_i1349" type="#_x0000_t75" style="width:14.25pt;height:14.25pt">
            <v:imagedata r:id="rId85" o:title=""/>
          </v:shape>
        </w:pict>
      </w:r>
      <w:r w:rsidR="00EE4F6F" w:rsidRPr="00B916EC">
        <w:rPr>
          <w:iCs/>
          <w:lang w:val="en-US"/>
        </w:rPr>
        <w:t xml:space="preserve"> of</w:t>
      </w:r>
      <w:r w:rsidR="00EE4F6F" w:rsidRPr="00B916EC">
        <w:t xml:space="preserve"> serving cell </w:t>
      </w:r>
      <w:r w:rsidR="004308F6">
        <w:rPr>
          <w:iCs/>
          <w:position w:val="-6"/>
        </w:rPr>
        <w:pict w14:anchorId="5914744A">
          <v:shape id="_x0000_i1350" type="#_x0000_t75" style="width:9.75pt;height:12.75pt">
            <v:imagedata r:id="rId81"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4308F6">
        <w:rPr>
          <w:position w:val="-6"/>
        </w:rPr>
        <w:pict w14:anchorId="00BE2FA0">
          <v:shape id="_x0000_i1351" type="#_x0000_t75" style="width:7.5pt;height:14.25pt">
            <v:imagedata r:id="rId155"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4308F6">
        <w:rPr>
          <w:position w:val="-12"/>
        </w:rPr>
        <w:pict w14:anchorId="1B35C074">
          <v:shape id="_x0000_i1352" type="#_x0000_t75" style="width:43.5pt;height:15.75pt">
            <v:imagedata r:id="rId196"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70266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4308F6">
        <w:rPr>
          <w:iCs/>
          <w:position w:val="-6"/>
        </w:rPr>
        <w:pict w14:anchorId="7824E5E0">
          <v:shape id="_x0000_i1353" type="#_x0000_t75" style="width:7.5pt;height:14.25pt">
            <v:imagedata r:id="rId110" o:title=""/>
          </v:shape>
        </w:pict>
      </w:r>
      <w:r w:rsidR="00EE4F6F">
        <w:rPr>
          <w:iCs/>
          <w:lang w:val="en-US"/>
        </w:rPr>
        <w:t xml:space="preserve"> </w:t>
      </w:r>
      <w:r w:rsidR="00EE4F6F">
        <w:rPr>
          <w:lang w:val="en-US"/>
        </w:rPr>
        <w:t>of</w:t>
      </w:r>
      <w:r w:rsidR="00EE4F6F" w:rsidRPr="00B916EC">
        <w:rPr>
          <w:lang w:val="en-US"/>
        </w:rPr>
        <w:t xml:space="preserve"> carrier </w:t>
      </w:r>
      <w:r w:rsidR="004308F6">
        <w:rPr>
          <w:iCs/>
          <w:position w:val="-10"/>
        </w:rPr>
        <w:pict w14:anchorId="3A93AF82">
          <v:shape id="_x0000_i1354" type="#_x0000_t75" style="width:14.25pt;height:14.25pt">
            <v:imagedata r:id="rId85" o:title=""/>
          </v:shape>
        </w:pict>
      </w:r>
      <w:r w:rsidR="00EE4F6F" w:rsidRPr="00B916EC">
        <w:rPr>
          <w:iCs/>
          <w:lang w:val="en-US"/>
        </w:rPr>
        <w:t xml:space="preserve"> of</w:t>
      </w:r>
      <w:r w:rsidR="00EE4F6F" w:rsidRPr="00B916EC">
        <w:t xml:space="preserve"> serving cell </w:t>
      </w:r>
      <w:r w:rsidR="004308F6">
        <w:rPr>
          <w:iCs/>
          <w:position w:val="-6"/>
        </w:rPr>
        <w:pict w14:anchorId="4EC0EA76">
          <v:shape id="_x0000_i1355" type="#_x0000_t75" style="width:9.75pt;height:12.75pt">
            <v:imagedata r:id="rId81" o:title=""/>
          </v:shape>
        </w:pict>
      </w:r>
      <w:r w:rsidR="00021303">
        <w:rPr>
          <w:lang w:val="en-US"/>
        </w:rPr>
        <w:t xml:space="preserve"> as </w:t>
      </w:r>
      <w:r w:rsidR="00BC343B">
        <w:rPr>
          <w:lang w:val="en-US"/>
        </w:rPr>
        <w:t xml:space="preserve">described </w:t>
      </w:r>
      <w:r w:rsidR="00021303">
        <w:rPr>
          <w:lang w:val="en-US"/>
        </w:rPr>
        <w:t xml:space="preserve">in </w:t>
      </w:r>
      <w:r w:rsidR="00EE236C">
        <w:rPr>
          <w:lang w:val="en-US"/>
        </w:rPr>
        <w:t>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4308F6">
        <w:rPr>
          <w:position w:val="-12"/>
        </w:rPr>
        <w:pict w14:anchorId="59EFA1B5">
          <v:shape id="_x0000_i1356" type="#_x0000_t75" style="width:151.5pt;height:16.5pt">
            <v:imagedata r:id="rId197" o:title=""/>
          </v:shape>
        </w:pict>
      </w:r>
      <w:r w:rsidR="00FD769A" w:rsidRPr="00B916EC">
        <w:rPr>
          <w:lang w:val="en-US"/>
        </w:rPr>
        <w:t>, where</w:t>
      </w:r>
      <w:r w:rsidR="00FD769A">
        <w:rPr>
          <w:lang w:val="en-US"/>
        </w:rPr>
        <w:t xml:space="preserve"> </w:t>
      </w:r>
      <w:r w:rsidR="004308F6">
        <w:rPr>
          <w:position w:val="-6"/>
        </w:rPr>
        <w:pict w14:anchorId="591B8BB9">
          <v:shape id="_x0000_i1357" type="#_x0000_t75" style="width:21.75pt;height:14.25pt">
            <v:imagedata r:id="rId198" o:title=""/>
          </v:shape>
        </w:pict>
      </w:r>
      <w:r w:rsidR="00FD769A">
        <w:t xml:space="preserve"> and</w:t>
      </w:r>
    </w:p>
    <w:p w14:paraId="2DA4A552" w14:textId="7F700A21" w:rsidR="00D04A11" w:rsidRPr="00B916EC" w:rsidRDefault="00126575" w:rsidP="0009732E">
      <w:pPr>
        <w:pStyle w:val="B4"/>
        <w:rPr>
          <w:lang w:val="en-US"/>
        </w:rPr>
      </w:pPr>
      <w:r>
        <w:t>-</w:t>
      </w:r>
      <w:r>
        <w:tab/>
      </w:r>
      <w:r w:rsidR="004308F6">
        <w:rPr>
          <w:position w:val="-12"/>
        </w:rPr>
        <w:pict w14:anchorId="10CC126D">
          <v:shape id="_x0000_i1358" type="#_x0000_t75" style="width:43.5pt;height:15.75pt">
            <v:imagedata r:id="rId199"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4308F6">
        <w:rPr>
          <w:iCs/>
          <w:position w:val="-6"/>
        </w:rPr>
        <w:pict w14:anchorId="7FEB8762">
          <v:shape id="_x0000_i1359" type="#_x0000_t75" style="width:7.5pt;height:14.25pt">
            <v:imagedata r:id="rId110" o:title=""/>
          </v:shape>
        </w:pict>
      </w:r>
      <w:r w:rsidR="00EE4F6F">
        <w:rPr>
          <w:iCs/>
          <w:lang w:val="en-US"/>
        </w:rPr>
        <w:t xml:space="preserve"> of</w:t>
      </w:r>
      <w:r w:rsidR="00EE4F6F" w:rsidRPr="00B916EC">
        <w:rPr>
          <w:lang w:val="en-US"/>
        </w:rPr>
        <w:t xml:space="preserve"> carrier </w:t>
      </w:r>
      <w:r w:rsidR="004308F6">
        <w:rPr>
          <w:iCs/>
          <w:position w:val="-10"/>
        </w:rPr>
        <w:pict w14:anchorId="09B5A5C1">
          <v:shape id="_x0000_i1360" type="#_x0000_t75" style="width:14.25pt;height:14.25pt">
            <v:imagedata r:id="rId85" o:title=""/>
          </v:shape>
        </w:pict>
      </w:r>
      <w:r w:rsidR="00EE4F6F" w:rsidRPr="00B916EC">
        <w:rPr>
          <w:iCs/>
          <w:lang w:val="en-US"/>
        </w:rPr>
        <w:t xml:space="preserve"> </w:t>
      </w:r>
      <w:r w:rsidR="00EE4F6F" w:rsidRPr="00B916EC">
        <w:t xml:space="preserve">in the serving cell </w:t>
      </w:r>
      <w:r w:rsidR="004308F6">
        <w:rPr>
          <w:iCs/>
          <w:position w:val="-6"/>
        </w:rPr>
        <w:pict w14:anchorId="18A48700">
          <v:shape id="_x0000_i1361" type="#_x0000_t75" style="width:9.75pt;height:12.75pt">
            <v:imagedata r:id="rId81"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4308F6">
        <w:rPr>
          <w:position w:val="-50"/>
        </w:rPr>
        <w:pict w14:anchorId="7ADBD314">
          <v:shape id="_x0000_i1362" type="#_x0000_t75" style="width:403.5pt;height:50.25pt">
            <v:imagedata r:id="rId200" o:title=""/>
          </v:shape>
        </w:pict>
      </w:r>
      <w:r w:rsidR="00FD769A" w:rsidRPr="00B916EC">
        <w:t xml:space="preserve"> and </w:t>
      </w:r>
      <w:r w:rsidR="004308F6">
        <w:rPr>
          <w:position w:val="-12"/>
        </w:rPr>
        <w:pict w14:anchorId="5E3D9C6D">
          <v:shape id="_x0000_i1363" type="#_x0000_t75" style="width:77.25pt;height:16.5pt">
            <v:imagedata r:id="rId201"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4308F6">
        <w:rPr>
          <w:iCs/>
          <w:position w:val="-10"/>
        </w:rPr>
        <w:pict w14:anchorId="7CA6ECAB">
          <v:shape id="_x0000_i1364" type="#_x0000_t75" style="width:14.25pt;height:14.25pt">
            <v:imagedata r:id="rId85" o:title=""/>
          </v:shape>
        </w:pict>
      </w:r>
      <w:r w:rsidR="00EE4F6F" w:rsidRPr="00B916EC">
        <w:rPr>
          <w:iCs/>
          <w:lang w:val="en-US"/>
        </w:rPr>
        <w:t xml:space="preserve"> </w:t>
      </w:r>
      <w:r w:rsidR="00EE4F6F" w:rsidRPr="00B916EC">
        <w:t xml:space="preserve">in the serving cell </w:t>
      </w:r>
      <w:r w:rsidR="004308F6">
        <w:rPr>
          <w:iCs/>
          <w:position w:val="-6"/>
        </w:rPr>
        <w:pict w14:anchorId="2AD24B9E">
          <v:shape id="_x0000_i1365" type="#_x0000_t75" style="width:9.75pt;height:12.75pt">
            <v:imagedata r:id="rId81" o:title=""/>
          </v:shape>
        </w:pict>
      </w:r>
      <w:r w:rsidR="00EE4F6F" w:rsidRPr="00B916EC">
        <w:t xml:space="preserve">, </w:t>
      </w:r>
      <w:r w:rsidR="004308F6">
        <w:rPr>
          <w:position w:val="-12"/>
        </w:rPr>
        <w:pict w14:anchorId="60ABAAAA">
          <v:shape id="_x0000_i1366" type="#_x0000_t75" style="width:43.5pt;height:16.5pt">
            <v:imagedata r:id="rId202"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4308F6">
        <w:rPr>
          <w:iCs/>
          <w:position w:val="-6"/>
        </w:rPr>
        <w:pict w14:anchorId="34BF136D">
          <v:shape id="_x0000_i1367" type="#_x0000_t75" style="width:7.5pt;height:14.25pt">
            <v:imagedata r:id="rId110" o:title=""/>
          </v:shape>
        </w:pict>
      </w:r>
      <w:r w:rsidR="00EE4F6F">
        <w:rPr>
          <w:iCs/>
          <w:lang w:val="en-US"/>
        </w:rPr>
        <w:t xml:space="preserve"> </w:t>
      </w:r>
      <w:r w:rsidR="00EE4F6F">
        <w:rPr>
          <w:lang w:val="en-US"/>
        </w:rPr>
        <w:t>of</w:t>
      </w:r>
      <w:r w:rsidR="00EE4F6F" w:rsidRPr="00B916EC">
        <w:rPr>
          <w:lang w:val="en-US"/>
        </w:rPr>
        <w:t xml:space="preserve"> carrier </w:t>
      </w:r>
      <w:r w:rsidR="004308F6">
        <w:rPr>
          <w:iCs/>
          <w:position w:val="-10"/>
        </w:rPr>
        <w:pict w14:anchorId="21590402">
          <v:shape id="_x0000_i1368" type="#_x0000_t75" style="width:14.25pt;height:14.25pt">
            <v:imagedata r:id="rId85"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4308F6">
        <w:rPr>
          <w:iCs/>
          <w:position w:val="-6"/>
        </w:rPr>
        <w:pict w14:anchorId="6EFB782C">
          <v:shape id="_x0000_i1369" type="#_x0000_t75" style="width:9.75pt;height:12.75pt">
            <v:imagedata r:id="rId81"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4308F6">
        <w:rPr>
          <w:iCs/>
          <w:position w:val="-6"/>
        </w:rPr>
        <w:pict w14:anchorId="598A9B3B">
          <v:shape id="_x0000_i1370" type="#_x0000_t75" style="width:7.5pt;height:14.25pt">
            <v:imagedata r:id="rId110" o:title=""/>
          </v:shape>
        </w:pict>
      </w:r>
      <w:r w:rsidR="00EE4F6F">
        <w:rPr>
          <w:iCs/>
          <w:lang w:val="en-US"/>
        </w:rPr>
        <w:t xml:space="preserve"> </w:t>
      </w:r>
      <w:r w:rsidR="00EE4F6F">
        <w:rPr>
          <w:lang w:val="en-US"/>
        </w:rPr>
        <w:t>of</w:t>
      </w:r>
      <w:r w:rsidR="00EE4F6F" w:rsidRPr="00B916EC">
        <w:rPr>
          <w:lang w:val="en-US"/>
        </w:rPr>
        <w:t xml:space="preserve"> carrier </w:t>
      </w:r>
      <w:r w:rsidR="004308F6">
        <w:rPr>
          <w:iCs/>
          <w:position w:val="-10"/>
        </w:rPr>
        <w:pict w14:anchorId="35721999">
          <v:shape id="_x0000_i1371" type="#_x0000_t75" style="width:14.25pt;height:14.25pt">
            <v:imagedata r:id="rId85" o:title=""/>
          </v:shape>
        </w:pict>
      </w:r>
      <w:r w:rsidR="00EE4F6F" w:rsidRPr="00B916EC">
        <w:rPr>
          <w:iCs/>
          <w:lang w:val="en-US"/>
        </w:rPr>
        <w:t xml:space="preserve"> </w:t>
      </w:r>
      <w:r w:rsidR="00EE4F6F" w:rsidRPr="00B916EC">
        <w:rPr>
          <w:lang w:val="en-US"/>
        </w:rPr>
        <w:t>of</w:t>
      </w:r>
      <w:r w:rsidR="00EE4F6F" w:rsidRPr="00B916EC">
        <w:t xml:space="preserve"> serving cell </w:t>
      </w:r>
      <w:r w:rsidR="004308F6">
        <w:rPr>
          <w:iCs/>
          <w:position w:val="-6"/>
        </w:rPr>
        <w:pict w14:anchorId="754CE363">
          <v:shape id="_x0000_i1372" type="#_x0000_t75" style="width:9.75pt;height:12.75pt">
            <v:imagedata r:id="rId81" o:title=""/>
          </v:shape>
        </w:pict>
      </w:r>
      <w:r w:rsidR="006776FF" w:rsidRPr="00B916EC">
        <w:t xml:space="preserve">. </w:t>
      </w:r>
    </w:p>
    <w:p w14:paraId="29B54285" w14:textId="45BA18B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w:t>
      </w:r>
      <w:r w:rsidR="00EE236C">
        <w:rPr>
          <w:lang w:val="en-US"/>
        </w:rPr>
        <w:t>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3FD900D" w:rsidR="00E31DED" w:rsidRPr="00B916EC" w:rsidRDefault="00E31DED" w:rsidP="00590EB5">
      <w:pPr>
        <w:pStyle w:val="B3"/>
        <w:rPr>
          <w:lang w:val="en-US"/>
        </w:rPr>
      </w:pPr>
      <w:r>
        <w:t>-</w:t>
      </w:r>
      <w:r>
        <w:tab/>
      </w:r>
      <w:r w:rsidR="004308F6">
        <w:rPr>
          <w:position w:val="-50"/>
        </w:rPr>
        <w:pict w14:anchorId="21BC40E2">
          <v:shape id="_x0000_i1373" type="#_x0000_t75" style="width:411.75pt;height:50.25pt">
            <v:imagedata r:id="rId204"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Pr="00425377">
        <w:rPr>
          <w:iCs/>
        </w:rPr>
        <w:t xml:space="preserve"> </w:t>
      </w:r>
    </w:p>
    <w:p w14:paraId="28E85D93" w14:textId="77777777" w:rsidR="00E31DED" w:rsidRPr="00B916EC" w:rsidRDefault="00E31DED" w:rsidP="00590EB5">
      <w:pPr>
        <w:rPr>
          <w:lang w:val="en-US"/>
        </w:rPr>
      </w:pPr>
    </w:p>
    <w:p w14:paraId="755AA525" w14:textId="3C99F702" w:rsidR="001B6CA8" w:rsidRPr="00B916EC" w:rsidRDefault="001B6CA8" w:rsidP="001B6CA8">
      <w:pPr>
        <w:pStyle w:val="TH"/>
      </w:pPr>
      <w:r w:rsidRPr="00B916EC">
        <w:lastRenderedPageBreak/>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4308F6">
        <w:rPr>
          <w:position w:val="-12"/>
        </w:rPr>
        <w:pict w14:anchorId="4E11D194">
          <v:shape id="_x0000_i1374" type="#_x0000_t75" style="width:45pt;height:15.75pt">
            <v:imagedata r:id="rId205" o:title=""/>
          </v:shape>
        </w:pict>
      </w:r>
      <w:r w:rsidR="00FD769A" w:rsidRPr="00D93BE5">
        <w:rPr>
          <w:rFonts w:cs="Arial"/>
        </w:rPr>
        <w:t xml:space="preserve"> values or </w:t>
      </w:r>
      <w:r w:rsidR="004308F6">
        <w:rPr>
          <w:position w:val="-12"/>
        </w:rPr>
        <w:pict w14:anchorId="1CA1EC71">
          <v:shape id="_x0000_i1375" type="#_x0000_t75" style="width:36pt;height:15.75pt">
            <v:imagedata r:id="rId206"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37"/>
        <w:gridCol w:w="3346"/>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4308F6">
              <w:rPr>
                <w:position w:val="-12"/>
              </w:rPr>
              <w:pict w14:anchorId="69EB97DE">
                <v:shape id="_x0000_i1376" type="#_x0000_t75" style="width:46.5pt;height:16.5pt">
                  <v:imagedata r:id="rId205" o:title=""/>
                </v:shape>
              </w:pict>
            </w:r>
            <w:r w:rsidRPr="00B916EC" w:rsidDel="005872D2">
              <w:t xml:space="preserve"> </w:t>
            </w:r>
            <w:r>
              <w:t xml:space="preserve">or </w:t>
            </w:r>
            <w:r w:rsidR="004308F6">
              <w:rPr>
                <w:position w:val="-12"/>
              </w:rPr>
              <w:pict w14:anchorId="79E01D21">
                <v:shape id="_x0000_i1377" type="#_x0000_t75" style="width:36pt;height:15.75pt">
                  <v:imagedata r:id="rId206"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4308F6">
              <w:rPr>
                <w:position w:val="-12"/>
              </w:rPr>
              <w:pict w14:anchorId="3AB535ED">
                <v:shape id="_x0000_i1378" type="#_x0000_t75" style="width:45pt;height:15.75pt">
                  <v:imagedata r:id="rId205" o:title=""/>
                </v:shape>
              </w:pict>
            </w:r>
            <w:r>
              <w:t xml:space="preserve"> or </w:t>
            </w:r>
            <w:r w:rsidR="004308F6">
              <w:rPr>
                <w:position w:val="-12"/>
              </w:rPr>
              <w:pict w14:anchorId="3AD1E40B">
                <v:shape id="_x0000_i1379" type="#_x0000_t75" style="width:36pt;height:15.75pt">
                  <v:imagedata r:id="rId206"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38" w:name="_Toc12021447"/>
      <w:bookmarkStart w:id="139" w:name="_Toc20311559"/>
      <w:bookmarkStart w:id="140" w:name="_Toc26719384"/>
      <w:bookmarkStart w:id="141" w:name="_Toc29894815"/>
      <w:bookmarkStart w:id="142" w:name="_Toc29899114"/>
      <w:bookmarkStart w:id="143" w:name="_Toc29899532"/>
      <w:bookmarkStart w:id="144" w:name="_Toc29917269"/>
      <w:bookmarkStart w:id="145" w:name="_Toc36498143"/>
      <w:r w:rsidRPr="00B916EC">
        <w:t>7.2</w:t>
      </w:r>
      <w:r w:rsidR="007D5A3F">
        <w:tab/>
      </w:r>
      <w:r w:rsidRPr="00B916EC">
        <w:t>Physical uplink control channel</w:t>
      </w:r>
      <w:bookmarkEnd w:id="138"/>
      <w:bookmarkEnd w:id="139"/>
      <w:bookmarkEnd w:id="140"/>
      <w:bookmarkEnd w:id="141"/>
      <w:bookmarkEnd w:id="142"/>
      <w:bookmarkEnd w:id="143"/>
      <w:bookmarkEnd w:id="144"/>
      <w:bookmarkEnd w:id="145"/>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w:t>
      </w:r>
      <w:r w:rsidR="00EE236C">
        <w:t>clause</w:t>
      </w:r>
      <w:r w:rsidRPr="00B916EC">
        <w:t xml:space="preserv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17F6CC9A" w14:textId="14B75A65"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7213F972" w14:textId="77777777" w:rsidR="008305E0" w:rsidRPr="00B916EC" w:rsidRDefault="008305E0" w:rsidP="008305E0">
      <w:pPr>
        <w:pStyle w:val="Heading3"/>
      </w:pPr>
      <w:bookmarkStart w:id="146" w:name="_Toc12021448"/>
      <w:bookmarkStart w:id="147" w:name="_Toc20311560"/>
      <w:bookmarkStart w:id="148" w:name="_Toc26719385"/>
      <w:bookmarkStart w:id="149" w:name="_Toc29894816"/>
      <w:bookmarkStart w:id="150" w:name="_Toc29899115"/>
      <w:bookmarkStart w:id="151" w:name="_Toc29899533"/>
      <w:bookmarkStart w:id="152" w:name="_Toc29917270"/>
      <w:bookmarkStart w:id="153" w:name="_Toc36498144"/>
      <w:r w:rsidRPr="00B916EC">
        <w:t>7.2.1</w:t>
      </w:r>
      <w:r w:rsidRPr="00B916EC">
        <w:tab/>
        <w:t>UE behaviour</w:t>
      </w:r>
      <w:bookmarkEnd w:id="146"/>
      <w:bookmarkEnd w:id="147"/>
      <w:bookmarkEnd w:id="148"/>
      <w:bookmarkEnd w:id="149"/>
      <w:bookmarkEnd w:id="150"/>
      <w:bookmarkEnd w:id="151"/>
      <w:bookmarkEnd w:id="152"/>
      <w:bookmarkEnd w:id="153"/>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4308F6">
        <w:rPr>
          <w:iCs/>
          <w:position w:val="-6"/>
        </w:rPr>
        <w:pict w14:anchorId="5BD4C2B4">
          <v:shape id="_x0000_i1380" type="#_x0000_t75" style="width:7.5pt;height:14.25pt">
            <v:imagedata r:id="rId110" o:title=""/>
          </v:shape>
        </w:pict>
      </w:r>
      <w:r w:rsidR="00D954B6">
        <w:rPr>
          <w:iCs/>
          <w:lang w:val="en-US"/>
        </w:rPr>
        <w:t xml:space="preserve"> </w:t>
      </w:r>
      <w:r w:rsidR="00D954B6">
        <w:rPr>
          <w:lang w:val="en-US"/>
        </w:rPr>
        <w:t>of</w:t>
      </w:r>
      <w:r w:rsidR="00D954B6" w:rsidRPr="00B916EC">
        <w:rPr>
          <w:lang w:val="en-US"/>
        </w:rPr>
        <w:t xml:space="preserve"> carrier </w:t>
      </w:r>
      <w:r w:rsidR="004308F6">
        <w:rPr>
          <w:iCs/>
          <w:position w:val="-10"/>
        </w:rPr>
        <w:pict w14:anchorId="0C3E6150">
          <v:shape id="_x0000_i1381" type="#_x0000_t75" style="width:14.25pt;height:14.25pt">
            <v:imagedata r:id="rId85" o:title=""/>
          </v:shape>
        </w:pict>
      </w:r>
      <w:r w:rsidR="00D954B6" w:rsidRPr="00B916EC">
        <w:rPr>
          <w:iCs/>
          <w:lang w:val="en-US"/>
        </w:rPr>
        <w:t xml:space="preserve"> </w:t>
      </w:r>
      <w:r w:rsidR="00D954B6" w:rsidRPr="00B916EC">
        <w:t xml:space="preserve">in the primary cell </w:t>
      </w:r>
      <w:r w:rsidR="004308F6">
        <w:rPr>
          <w:iCs/>
          <w:position w:val="-6"/>
        </w:rPr>
        <w:pict w14:anchorId="5027FF72">
          <v:shape id="_x0000_i1382" type="#_x0000_t75" style="width:9.75pt;height:12.75pt">
            <v:imagedata r:id="rId81" o:title=""/>
          </v:shape>
        </w:pict>
      </w:r>
      <w:r w:rsidRPr="00B916EC">
        <w:rPr>
          <w:iCs/>
        </w:rPr>
        <w:t xml:space="preserve"> using </w:t>
      </w:r>
      <w:r w:rsidRPr="00B916EC">
        <w:t xml:space="preserve">PUCCH power control adjustment state with index </w:t>
      </w:r>
      <w:r w:rsidR="004308F6">
        <w:rPr>
          <w:iCs/>
          <w:position w:val="-6"/>
        </w:rPr>
        <w:pict w14:anchorId="297F99E6">
          <v:shape id="_x0000_i1383" type="#_x0000_t75" style="width:7.5pt;height:12.75pt">
            <v:imagedata r:id="rId87" o:title=""/>
          </v:shape>
        </w:pict>
      </w:r>
      <w:r w:rsidRPr="00B916EC">
        <w:t>, the UE determine</w:t>
      </w:r>
      <w:r w:rsidR="00892F90">
        <w:t>s</w:t>
      </w:r>
      <w:r w:rsidRPr="00B916EC">
        <w:t xml:space="preserve"> the PUCCH transmission power </w:t>
      </w:r>
      <w:r w:rsidR="004308F6">
        <w:rPr>
          <w:position w:val="-12"/>
        </w:rPr>
        <w:pict w14:anchorId="1F3FCC19">
          <v:shape id="_x0000_i1384" type="#_x0000_t75" style="width:86.25pt;height:15.75pt">
            <v:imagedata r:id="rId207" o:title=""/>
          </v:shape>
        </w:pict>
      </w:r>
      <w:r w:rsidR="00892F90" w:rsidRPr="00B916EC">
        <w:t xml:space="preserve"> in</w:t>
      </w:r>
      <w:r w:rsidRPr="00B916EC">
        <w:t xml:space="preserve"> PUCCH transmission </w:t>
      </w:r>
      <w:r w:rsidR="00892F90">
        <w:t>occasion</w:t>
      </w:r>
      <w:r w:rsidRPr="00B916EC">
        <w:t xml:space="preserve"> </w:t>
      </w:r>
      <w:r w:rsidR="004308F6">
        <w:rPr>
          <w:iCs/>
          <w:position w:val="-6"/>
        </w:rPr>
        <w:pict w14:anchorId="6D858FC1">
          <v:shape id="_x0000_i1385" type="#_x0000_t75" style="width:7.5pt;height:14.25pt">
            <v:imagedata r:id="rId88" o:title=""/>
          </v:shape>
        </w:pict>
      </w:r>
      <w:r w:rsidRPr="00B916EC">
        <w:rPr>
          <w:iCs/>
        </w:rPr>
        <w:t xml:space="preserve"> </w:t>
      </w:r>
      <w:r w:rsidRPr="00B916EC">
        <w:t>as</w:t>
      </w:r>
    </w:p>
    <w:p w14:paraId="04CA7488" w14:textId="77777777" w:rsidR="00B735E5" w:rsidRPr="00B916EC" w:rsidRDefault="004308F6" w:rsidP="00B735E5">
      <w:pPr>
        <w:pStyle w:val="EQ"/>
        <w:jc w:val="center"/>
      </w:pPr>
      <w:r>
        <w:rPr>
          <w:position w:val="-32"/>
        </w:rPr>
        <w:pict w14:anchorId="37E8D38D">
          <v:shape id="_x0000_i1386" type="#_x0000_t75" style="width:482.25pt;height:36pt">
            <v:imagedata r:id="rId208"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77777777" w:rsidR="00B735E5" w:rsidRPr="00B916EC" w:rsidRDefault="00126575" w:rsidP="00126575">
      <w:pPr>
        <w:pStyle w:val="B1"/>
        <w:rPr>
          <w:lang w:val="en-US"/>
        </w:rPr>
      </w:pPr>
      <w:r>
        <w:t>-</w:t>
      </w:r>
      <w:r>
        <w:tab/>
      </w:r>
      <w:r w:rsidR="004308F6">
        <w:rPr>
          <w:position w:val="-12"/>
        </w:rPr>
        <w:pict w14:anchorId="7A08AC8C">
          <v:shape id="_x0000_i1387" type="#_x0000_t75" style="width:50.25pt;height:14.25pt">
            <v:imagedata r:id="rId209"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4308F6">
        <w:rPr>
          <w:iCs/>
          <w:position w:val="-10"/>
        </w:rPr>
        <w:pict w14:anchorId="39D07F61">
          <v:shape id="_x0000_i1388" type="#_x0000_t75" style="width:14.25pt;height:14.25pt">
            <v:imagedata r:id="rId85" o:title=""/>
          </v:shape>
        </w:pict>
      </w:r>
      <w:r w:rsidR="00D954B6" w:rsidRPr="00B916EC">
        <w:rPr>
          <w:iCs/>
        </w:rPr>
        <w:t xml:space="preserve"> </w:t>
      </w:r>
      <w:r w:rsidR="00D954B6" w:rsidRPr="00B916EC">
        <w:rPr>
          <w:iCs/>
          <w:lang w:val="en-US"/>
        </w:rPr>
        <w:t xml:space="preserve">of </w:t>
      </w:r>
      <w:r w:rsidR="00D954B6" w:rsidRPr="00B916EC">
        <w:t xml:space="preserve">serving cell </w:t>
      </w:r>
      <w:r w:rsidR="004308F6">
        <w:rPr>
          <w:iCs/>
          <w:position w:val="-6"/>
        </w:rPr>
        <w:pict w14:anchorId="0EB38448">
          <v:shape id="_x0000_i1389" type="#_x0000_t75" style="width:9.75pt;height:12.75pt">
            <v:imagedata r:id="rId81"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4308F6">
        <w:rPr>
          <w:position w:val="-6"/>
        </w:rPr>
        <w:pict w14:anchorId="17E6820B">
          <v:shape id="_x0000_i1390" type="#_x0000_t75" style="width:7.5pt;height:14.25pt">
            <v:imagedata r:id="rId91" o:title=""/>
          </v:shape>
        </w:pict>
      </w:r>
    </w:p>
    <w:p w14:paraId="39A1A67C" w14:textId="77777777" w:rsidR="00472E6D" w:rsidRDefault="00126575" w:rsidP="00472E6D">
      <w:pPr>
        <w:pStyle w:val="B1"/>
        <w:rPr>
          <w:lang w:val="en-US"/>
        </w:rPr>
      </w:pPr>
      <w:r>
        <w:t>-</w:t>
      </w:r>
      <w:r>
        <w:tab/>
      </w:r>
      <w:r w:rsidR="004308F6">
        <w:rPr>
          <w:position w:val="-12"/>
        </w:rPr>
        <w:pict w14:anchorId="0117A935">
          <v:shape id="_x0000_i1391" type="#_x0000_t75" style="width:1in;height:16.5pt">
            <v:imagedata r:id="rId210"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4308F6">
        <w:rPr>
          <w:position w:val="-12"/>
        </w:rPr>
        <w:pict w14:anchorId="03C2F521">
          <v:shape id="_x0000_i1392" type="#_x0000_t75" style="width:65.25pt;height:15.75pt">
            <v:imagedata r:id="rId211"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4308F6">
        <w:rPr>
          <w:position w:val="-12"/>
        </w:rPr>
        <w:pict w14:anchorId="6942A02B">
          <v:shape id="_x0000_i1393" type="#_x0000_t75" style="width:80.25pt;height:15pt">
            <v:imagedata r:id="rId212"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4308F6">
        <w:rPr>
          <w:iCs/>
          <w:position w:val="-10"/>
        </w:rPr>
        <w:pict w14:anchorId="3C078B43">
          <v:shape id="_x0000_i1394" type="#_x0000_t75" style="width:14.25pt;height:14.25pt">
            <v:imagedata r:id="rId85"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4308F6">
        <w:rPr>
          <w:iCs/>
          <w:position w:val="-6"/>
        </w:rPr>
        <w:pict w14:anchorId="08766AAD">
          <v:shape id="_x0000_i1395" type="#_x0000_t75" style="width:9.75pt;height:12.75pt">
            <v:imagedata r:id="rId81"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4308F6">
        <w:rPr>
          <w:position w:val="-12"/>
        </w:rPr>
        <w:pict w14:anchorId="41E72073">
          <v:shape id="_x0000_i1396" type="#_x0000_t75" style="width:64.5pt;height:15.75pt">
            <v:imagedata r:id="rId213"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4308F6">
        <w:rPr>
          <w:iCs/>
          <w:position w:val="-6"/>
        </w:rPr>
        <w:pict w14:anchorId="5AD4BF0E">
          <v:shape id="_x0000_i1397" type="#_x0000_t75" style="width:7.5pt;height:14.25pt">
            <v:imagedata r:id="rId110"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308F6">
        <w:rPr>
          <w:iCs/>
          <w:position w:val="-10"/>
        </w:rPr>
        <w:pict w14:anchorId="2EB26FC7">
          <v:shape id="_x0000_i1398" type="#_x0000_t75" style="width:14.25pt;height:14.25pt">
            <v:imagedata r:id="rId85"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4308F6">
        <w:rPr>
          <w:iCs/>
          <w:position w:val="-6"/>
        </w:rPr>
        <w:pict w14:anchorId="0E76EA28">
          <v:shape id="_x0000_i1399" type="#_x0000_t75" style="width:9.75pt;height:12.75pt">
            <v:imagedata r:id="rId81" o:title=""/>
          </v:shape>
        </w:pict>
      </w:r>
      <w:r w:rsidR="00042617" w:rsidRPr="00B916EC">
        <w:rPr>
          <w:lang w:val="en-US"/>
        </w:rPr>
        <w:t xml:space="preserve">, where </w:t>
      </w:r>
      <w:r w:rsidR="004308F6">
        <w:rPr>
          <w:position w:val="-10"/>
        </w:rPr>
        <w:pict w14:anchorId="0301B13D">
          <v:shape id="_x0000_i1400" type="#_x0000_t75" style="width:50.25pt;height:14.25pt">
            <v:imagedata r:id="rId214" o:title=""/>
          </v:shape>
        </w:pict>
      </w:r>
      <w:r w:rsidR="003378B6" w:rsidRPr="00B916EC">
        <w:rPr>
          <w:lang w:val="en-US"/>
        </w:rPr>
        <w:t>.</w:t>
      </w:r>
      <w:r w:rsidR="00042617" w:rsidRPr="00B916EC">
        <w:rPr>
          <w:lang w:val="en-US"/>
        </w:rPr>
        <w:t xml:space="preserve"> </w:t>
      </w:r>
      <w:r w:rsidR="004308F6">
        <w:rPr>
          <w:position w:val="-10"/>
        </w:rPr>
        <w:pict w14:anchorId="72F9272E">
          <v:shape id="_x0000_i1401" type="#_x0000_t75" style="width:14.25pt;height:14.25pt">
            <v:imagedata r:id="rId215" o:title=""/>
          </v:shape>
        </w:pict>
      </w:r>
      <w:r w:rsidR="00042617" w:rsidRPr="00B916EC">
        <w:rPr>
          <w:lang w:val="en-US"/>
        </w:rPr>
        <w:t xml:space="preserve"> is </w:t>
      </w:r>
      <w:r w:rsidR="003378B6" w:rsidRPr="00B916EC">
        <w:rPr>
          <w:lang w:val="en-US"/>
        </w:rPr>
        <w:t xml:space="preserve">a size for a set of </w:t>
      </w:r>
      <w:r w:rsidR="004308F6">
        <w:rPr>
          <w:position w:val="-12"/>
        </w:rPr>
        <w:pict w14:anchorId="5B610E7E">
          <v:shape id="_x0000_i1402" type="#_x0000_t75" style="width:50.25pt;height:15.75pt">
            <v:imagedata r:id="rId216"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4308F6">
        <w:rPr>
          <w:position w:val="-12"/>
        </w:rPr>
        <w:pict w14:anchorId="3575CF37">
          <v:shape id="_x0000_i1403" type="#_x0000_t75" style="width:50.25pt;height:14.25pt">
            <v:imagedata r:id="rId216"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4308F6">
        <w:rPr>
          <w:position w:val="-12"/>
        </w:rPr>
        <w:pict w14:anchorId="039B49D9">
          <v:shape id="_x0000_i1404" type="#_x0000_t75" style="width:79.5pt;height:15.75pt">
            <v:imagedata r:id="rId217" o:title=""/>
          </v:shape>
        </w:pict>
      </w:r>
      <w:r w:rsidR="00472E6D">
        <w:rPr>
          <w:lang w:val="en-US"/>
        </w:rPr>
        <w:t xml:space="preserve">, </w:t>
      </w:r>
      <w:r w:rsidR="004308F6">
        <w:rPr>
          <w:position w:val="-10"/>
        </w:rPr>
        <w:pict w14:anchorId="776CCDA4">
          <v:shape id="_x0000_i1405" type="#_x0000_t75" style="width:50.25pt;height:15.75pt">
            <v:imagedata r:id="rId214" o:title=""/>
          </v:shape>
        </w:pict>
      </w:r>
    </w:p>
    <w:p w14:paraId="097CAB35" w14:textId="77777777"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w:t>
      </w:r>
      <w:r>
        <w:rPr>
          <w:lang w:val="en-US"/>
        </w:rPr>
        <w:lastRenderedPageBreak/>
        <w:t xml:space="preserve">command </w:t>
      </w:r>
      <w:r w:rsidR="001F4042">
        <w:rPr>
          <w:lang w:val="en-US"/>
        </w:rPr>
        <w:t>in</w:t>
      </w:r>
      <w:r w:rsidR="001F4042">
        <w:t xml:space="preserve"> the first slot that is after slot </w:t>
      </w:r>
      <w:r w:rsidR="004308F6">
        <w:rPr>
          <w:position w:val="-10"/>
        </w:rPr>
        <w:pict w14:anchorId="2419F52E">
          <v:shape id="_x0000_i1406" type="#_x0000_t75" style="width:65.25pt;height:17.25pt">
            <v:imagedata r:id="rId218" o:title=""/>
          </v:shape>
        </w:pict>
      </w:r>
      <w:r w:rsidR="001F4042">
        <w:t xml:space="preserve"> where </w:t>
      </w:r>
      <w:r w:rsidR="004308F6">
        <w:rPr>
          <w:position w:val="-6"/>
        </w:rPr>
        <w:pict w14:anchorId="12DFAF12">
          <v:shape id="_x0000_i1407" type="#_x0000_t75" style="width:9pt;height:12.75pt">
            <v:imagedata r:id="rId219"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4308F6">
        <w:rPr>
          <w:position w:val="-10"/>
        </w:rPr>
        <w:pict w14:anchorId="2A4BF259">
          <v:shape id="_x0000_i1408" type="#_x0000_t75" style="width:11.25pt;height:12.75pt">
            <v:imagedata r:id="rId220"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77777777" w:rsidR="00D87673" w:rsidRPr="0009732E" w:rsidRDefault="00D87673" w:rsidP="00126575">
      <w:pPr>
        <w:pStyle w:val="B1"/>
      </w:pPr>
      <w:r>
        <w:t>-</w:t>
      </w:r>
      <w:r>
        <w:tab/>
      </w:r>
      <w:r w:rsidR="004308F6">
        <w:rPr>
          <w:position w:val="-12"/>
        </w:rPr>
        <w:pict w14:anchorId="3E9D0BA3">
          <v:shape id="_x0000_i1409" type="#_x0000_t75" style="width:50.25pt;height:18.75pt">
            <v:imagedata r:id="rId221"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4308F6">
        <w:rPr>
          <w:position w:val="-6"/>
        </w:rPr>
        <w:pict w14:anchorId="29D434BF">
          <v:shape id="_x0000_i1410" type="#_x0000_t75" style="width:7.5pt;height:14.25pt">
            <v:imagedata r:id="rId123" o:title=""/>
          </v:shape>
        </w:pict>
      </w:r>
      <w:r w:rsidRPr="00B916EC">
        <w:rPr>
          <w:i/>
        </w:rPr>
        <w:t xml:space="preserve"> </w:t>
      </w:r>
      <w:r w:rsidRPr="00B916EC">
        <w:t xml:space="preserve">on </w:t>
      </w:r>
      <w:r w:rsidR="00472E6D">
        <w:rPr>
          <w:lang w:val="en-US"/>
        </w:rPr>
        <w:t xml:space="preserve">active </w:t>
      </w:r>
      <w:r>
        <w:t>UL BWP</w:t>
      </w:r>
      <w:r w:rsidR="006B7EF6">
        <w:t xml:space="preserve"> </w:t>
      </w:r>
      <w:r w:rsidR="004308F6">
        <w:rPr>
          <w:iCs/>
          <w:position w:val="-6"/>
        </w:rPr>
        <w:pict w14:anchorId="4CF856A2">
          <v:shape id="_x0000_i1411" type="#_x0000_t75" style="width:7.5pt;height:14.25pt">
            <v:imagedata r:id="rId110" o:title=""/>
          </v:shape>
        </w:pict>
      </w:r>
      <w:r w:rsidR="006B7EF6">
        <w:rPr>
          <w:iCs/>
        </w:rPr>
        <w:t xml:space="preserve"> </w:t>
      </w:r>
      <w:r w:rsidR="006B7EF6">
        <w:t>of</w:t>
      </w:r>
      <w:r w:rsidR="006B7EF6" w:rsidRPr="00B916EC">
        <w:t xml:space="preserve"> carrier </w:t>
      </w:r>
      <w:r w:rsidR="004308F6">
        <w:rPr>
          <w:iCs/>
          <w:position w:val="-10"/>
        </w:rPr>
        <w:pict w14:anchorId="6E20571F">
          <v:shape id="_x0000_i1412" type="#_x0000_t75" style="width:14.25pt;height:14.25pt">
            <v:imagedata r:id="rId85" o:title=""/>
          </v:shape>
        </w:pict>
      </w:r>
      <w:r w:rsidR="006B7EF6" w:rsidRPr="00B916EC">
        <w:rPr>
          <w:iCs/>
        </w:rPr>
        <w:t xml:space="preserve"> of</w:t>
      </w:r>
      <w:r w:rsidR="006B7EF6" w:rsidRPr="00B916EC">
        <w:t xml:space="preserve"> serving cell</w:t>
      </w:r>
      <w:r w:rsidR="006B7EF6" w:rsidRPr="00B916EC">
        <w:rPr>
          <w:i/>
        </w:rPr>
        <w:t xml:space="preserve"> </w:t>
      </w:r>
      <w:r w:rsidR="004308F6">
        <w:rPr>
          <w:iCs/>
          <w:position w:val="-6"/>
        </w:rPr>
        <w:pict w14:anchorId="69BB2B08">
          <v:shape id="_x0000_i1413" type="#_x0000_t75" style="width:9.75pt;height:12.75pt">
            <v:imagedata r:id="rId81" o:title=""/>
          </v:shape>
        </w:pict>
      </w:r>
      <w:r w:rsidR="006B7EF6" w:rsidRPr="00B916EC">
        <w:t xml:space="preserve"> and </w:t>
      </w:r>
      <w:r w:rsidR="004308F6">
        <w:rPr>
          <w:position w:val="-10"/>
        </w:rPr>
        <w:pict w14:anchorId="4C6ECBF7">
          <v:shape id="_x0000_i1414" type="#_x0000_t75" style="width:14.25pt;height:13.5pt">
            <v:imagedata r:id="rId124"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442E1730" w:rsidR="00C31956" w:rsidRDefault="00F31749" w:rsidP="00F31749">
      <w:pPr>
        <w:pStyle w:val="B1"/>
        <w:rPr>
          <w:lang w:val="en-US"/>
        </w:rPr>
      </w:pPr>
      <w:r>
        <w:t>-</w:t>
      </w:r>
      <w:r>
        <w:tab/>
      </w:r>
      <w:r w:rsidR="004308F6">
        <w:rPr>
          <w:position w:val="-12"/>
        </w:rPr>
        <w:pict w14:anchorId="51939873">
          <v:shape id="_x0000_i1415" type="#_x0000_t75" style="width:50.25pt;height:14.25pt">
            <v:imagedata r:id="rId125"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4308F6">
        <w:rPr>
          <w:position w:val="-10"/>
        </w:rPr>
        <w:pict w14:anchorId="264C45D3">
          <v:shape id="_x0000_i1416" type="#_x0000_t75" style="width:14.25pt;height:15.75pt">
            <v:imagedata r:id="rId127" o:title=""/>
          </v:shape>
        </w:pict>
      </w:r>
      <w:r w:rsidR="00472E6D">
        <w:rPr>
          <w:lang w:val="en-US"/>
        </w:rPr>
        <w:t xml:space="preserve"> as described in </w:t>
      </w:r>
      <w:r w:rsidR="00EE236C">
        <w:rPr>
          <w:lang w:val="en-US"/>
        </w:rPr>
        <w:t>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4308F6">
        <w:rPr>
          <w:iCs/>
          <w:position w:val="-6"/>
        </w:rPr>
        <w:pict w14:anchorId="571F8585">
          <v:shape id="_x0000_i1417" type="#_x0000_t75" style="width:7.5pt;height:14.25pt">
            <v:imagedata r:id="rId110"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4308F6">
        <w:rPr>
          <w:iCs/>
          <w:position w:val="-10"/>
        </w:rPr>
        <w:pict w14:anchorId="6F521F4C">
          <v:shape id="_x0000_i1418" type="#_x0000_t75" style="width:14.25pt;height:14.25pt">
            <v:imagedata r:id="rId85" o:title=""/>
          </v:shape>
        </w:pict>
      </w:r>
      <w:r w:rsidR="00D53157" w:rsidRPr="00B916EC">
        <w:rPr>
          <w:iCs/>
          <w:lang w:val="en-US"/>
        </w:rPr>
        <w:t xml:space="preserve"> </w:t>
      </w:r>
      <w:r w:rsidR="00D53157" w:rsidRPr="00B916EC">
        <w:rPr>
          <w:lang w:val="en-US"/>
        </w:rPr>
        <w:t>of</w:t>
      </w:r>
      <w:r w:rsidR="00D53157" w:rsidRPr="00B916EC">
        <w:t xml:space="preserve"> the primary cell </w:t>
      </w:r>
      <w:r w:rsidR="004308F6">
        <w:rPr>
          <w:iCs/>
          <w:position w:val="-6"/>
        </w:rPr>
        <w:pict w14:anchorId="3C879A99">
          <v:shape id="_x0000_i1419" type="#_x0000_t75" style="width:9.75pt;height:12.75pt">
            <v:imagedata r:id="rId81" o:title=""/>
          </v:shape>
        </w:pict>
      </w:r>
      <w:r w:rsidR="00472E6D" w:rsidRPr="00472E6D">
        <w:rPr>
          <w:lang w:val="en-US"/>
        </w:rPr>
        <w:t xml:space="preserve"> </w:t>
      </w:r>
      <w:r w:rsidR="00472E6D">
        <w:rPr>
          <w:lang w:val="en-US"/>
        </w:rPr>
        <w:t xml:space="preserve">as described in </w:t>
      </w:r>
      <w:r w:rsidR="00EE236C">
        <w:rPr>
          <w:lang w:val="en-US"/>
        </w:rPr>
        <w:t>Clause</w:t>
      </w:r>
      <w:r w:rsidR="00FF45C8">
        <w:rPr>
          <w:lang w:val="en-US"/>
        </w:rPr>
        <w:t xml:space="preserve"> </w:t>
      </w:r>
      <w:r w:rsidR="00472E6D">
        <w:rPr>
          <w:lang w:val="en-US"/>
        </w:rPr>
        <w:t>12</w:t>
      </w:r>
    </w:p>
    <w:p w14:paraId="48C34DF0" w14:textId="77777777"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4308F6">
        <w:rPr>
          <w:position w:val="-12"/>
        </w:rPr>
        <w:pict w14:anchorId="3942C051">
          <v:shape id="_x0000_i1420" type="#_x0000_t75" style="width:50.25pt;height:15pt">
            <v:imagedata r:id="rId125" o:title=""/>
          </v:shape>
        </w:pict>
      </w:r>
      <w:r>
        <w:t xml:space="preserve"> using </w:t>
      </w:r>
      <w:r>
        <w:rPr>
          <w:iCs/>
        </w:rPr>
        <w:t xml:space="preserve">a RS resource obtained from the SS/PBCH block that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4308F6">
        <w:rPr>
          <w:position w:val="-12"/>
        </w:rPr>
        <w:pict w14:anchorId="50D8AA02">
          <v:shape id="_x0000_i1421" type="#_x0000_t75" style="width:50.25pt;height:15pt">
            <v:imagedata r:id="rId125" o:title=""/>
          </v:shape>
        </w:pict>
      </w:r>
      <w:r w:rsidR="002F6D9A" w:rsidRPr="00B916EC">
        <w:t xml:space="preserve"> using RS resource</w:t>
      </w:r>
      <w:r w:rsidR="002F6D9A">
        <w:rPr>
          <w:lang w:val="en-US"/>
        </w:rPr>
        <w:t xml:space="preserve"> with index</w:t>
      </w:r>
      <w:r w:rsidR="002F6D9A" w:rsidRPr="00B916EC">
        <w:t xml:space="preserve"> </w:t>
      </w:r>
      <w:r w:rsidR="004308F6">
        <w:rPr>
          <w:position w:val="-10"/>
        </w:rPr>
        <w:pict w14:anchorId="22FEEC9D">
          <v:shape id="_x0000_i1422" type="#_x0000_t75" style="width:14.25pt;height:15.75pt">
            <v:imagedata r:id="rId127" o:title=""/>
          </v:shape>
        </w:pict>
      </w:r>
      <w:r w:rsidR="002F6D9A" w:rsidRPr="00B916EC">
        <w:t xml:space="preserve">, where </w:t>
      </w:r>
      <w:r w:rsidR="004308F6">
        <w:rPr>
          <w:position w:val="-10"/>
        </w:rPr>
        <w:pict w14:anchorId="28C80D5E">
          <v:shape id="_x0000_i1423" type="#_x0000_t75" style="width:43.5pt;height:15pt">
            <v:imagedata r:id="rId222" o:title=""/>
          </v:shape>
        </w:pict>
      </w:r>
      <w:r w:rsidR="002F6D9A" w:rsidRPr="00B916EC">
        <w:t xml:space="preserve">. </w:t>
      </w:r>
      <w:r w:rsidR="004308F6">
        <w:rPr>
          <w:position w:val="-12"/>
        </w:rPr>
        <w:pict w14:anchorId="1DB589D2">
          <v:shape id="_x0000_i1424" type="#_x0000_t75" style="width:14.25pt;height:15pt">
            <v:imagedata r:id="rId223"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sidR="00F27BF1">
        <w:rPr>
          <w:rFonts w:eastAsia="SimSun"/>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4308F6">
        <w:rPr>
          <w:position w:val="-10"/>
        </w:rPr>
        <w:pict w14:anchorId="5874F961">
          <v:shape id="_x0000_i1425" type="#_x0000_t75" style="width:65.25pt;height:17.25pt">
            <v:imagedata r:id="rId218" o:title=""/>
          </v:shape>
        </w:pict>
      </w:r>
      <w:r w:rsidR="001F4042">
        <w:t xml:space="preserve"> where </w:t>
      </w:r>
      <w:r w:rsidR="004308F6">
        <w:rPr>
          <w:position w:val="-6"/>
        </w:rPr>
        <w:pict w14:anchorId="1A8FF201">
          <v:shape id="_x0000_i1426" type="#_x0000_t75" style="width:9pt;height:12.75pt">
            <v:imagedata r:id="rId219"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4308F6">
        <w:rPr>
          <w:position w:val="-10"/>
        </w:rPr>
        <w:pict w14:anchorId="1F43DC31">
          <v:shape id="_x0000_i1427" type="#_x0000_t75" style="width:11.25pt;height:12.75pt">
            <v:imagedata r:id="rId220"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eastAsia="zh-CN"/>
        </w:rPr>
        <w:t xml:space="preserve">includes </w:t>
      </w:r>
      <w:r w:rsidR="00472E6D" w:rsidRPr="002F7C95">
        <w:rPr>
          <w:i/>
          <w:iCs/>
        </w:rPr>
        <w:t>servingCellId</w:t>
      </w:r>
      <w:r w:rsidR="00472E6D"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00472E6D" w:rsidRPr="005258A3">
        <w:t>for resource</w:t>
      </w:r>
      <w:r w:rsidRPr="002C39E5">
        <w:t xml:space="preserve"> index </w:t>
      </w:r>
      <w:r w:rsidR="004308F6">
        <w:rPr>
          <w:position w:val="-10"/>
        </w:rPr>
        <w:pict w14:anchorId="096316C0">
          <v:shape id="_x0000_i1428" type="#_x0000_t75" style="width:14.25pt;height:15.75pt">
            <v:imagedata r:id="rId127" o:title=""/>
          </v:shape>
        </w:pict>
      </w:r>
      <w:r w:rsidRPr="002C39E5">
        <w:rPr>
          <w:rFonts w:eastAsia="SimSun"/>
          <w:lang w:eastAsia="zh-CN"/>
        </w:rPr>
        <w:t xml:space="preserve"> on the </w:t>
      </w:r>
      <w:r w:rsidR="00472E6D">
        <w:rPr>
          <w:rFonts w:eastAsia="SimSun"/>
          <w:lang w:eastAsia="zh-CN"/>
        </w:rPr>
        <w:t xml:space="preserve">active </w:t>
      </w:r>
      <w:r w:rsidRPr="002C39E5">
        <w:rPr>
          <w:rFonts w:eastAsia="SimSun"/>
          <w:lang w:eastAsia="zh-CN"/>
        </w:rPr>
        <w:t xml:space="preserve">DL BWP </w:t>
      </w:r>
      <w:r w:rsidRPr="002C39E5">
        <w:t>of the serving cell</w:t>
      </w:r>
    </w:p>
    <w:p w14:paraId="57243EE6" w14:textId="38CF5950" w:rsidR="0010628E" w:rsidRDefault="00C432D5" w:rsidP="0009732E">
      <w:pPr>
        <w:pStyle w:val="B2"/>
        <w:rPr>
          <w:rFonts w:asciiTheme="majorBidi" w:hAnsiTheme="majorBidi" w:cstheme="majorBidi"/>
          <w:i/>
          <w:iCs/>
          <w:lang w:val="en-US"/>
        </w:rPr>
      </w:pPr>
      <w:r>
        <w:rPr>
          <w:rFonts w:eastAsia="SimSun"/>
          <w:lang w:eastAsia="zh-CN"/>
        </w:rPr>
        <w:t>-</w:t>
      </w:r>
      <w:r>
        <w:rPr>
          <w:rFonts w:eastAsia="SimSun"/>
          <w:lang w:eastAsia="zh-CN"/>
        </w:rPr>
        <w:tab/>
      </w:r>
      <w:r w:rsidRPr="00AB6A62">
        <w:rPr>
          <w:rFonts w:eastAsia="SimSun"/>
          <w:lang w:eastAsia="zh-CN"/>
        </w:rPr>
        <w:t xml:space="preserve">If the UE is </w:t>
      </w:r>
      <w:r w:rsidR="00F27BF1">
        <w:rPr>
          <w:lang w:val="en-US"/>
        </w:rPr>
        <w:t xml:space="preserve">provided </w:t>
      </w:r>
      <w:r w:rsidR="00F27BF1" w:rsidRPr="00D268AA">
        <w:rPr>
          <w:i/>
        </w:rPr>
        <w:t>pathlossReferenceRSs</w:t>
      </w:r>
      <w:r w:rsidR="00F27BF1" w:rsidRPr="00AB6A62">
        <w:rPr>
          <w:rFonts w:eastAsia="SimSun"/>
          <w:lang w:eastAsia="zh-CN"/>
        </w:rPr>
        <w:t xml:space="preserve"> </w:t>
      </w:r>
      <w:r w:rsidR="00F27BF1">
        <w:rPr>
          <w:rFonts w:eastAsia="SimSun"/>
          <w:lang w:val="en-US" w:eastAsia="zh-CN"/>
        </w:rPr>
        <w:t xml:space="preserve">and is </w:t>
      </w:r>
      <w:r w:rsidRPr="00AB6A62">
        <w:rPr>
          <w:rFonts w:eastAsia="SimSun"/>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where the RS resource is either on a same serving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461075F9" w14:textId="77777777" w:rsidR="004D0B72" w:rsidRDefault="004D0B72" w:rsidP="00590EB5">
      <w:pPr>
        <w:pStyle w:val="B3"/>
      </w:pPr>
      <w:r>
        <w:t>-</w:t>
      </w:r>
      <w:r>
        <w:tab/>
      </w:r>
      <w:r>
        <w:rPr>
          <w:lang w:val="en-US"/>
        </w:rPr>
        <w:t xml:space="preserve">is provided </w:t>
      </w:r>
      <w:r w:rsidRPr="00A3396D">
        <w:rPr>
          <w:i/>
          <w:lang w:val="en-US"/>
        </w:rPr>
        <w:t>enableDefaultBeamPlForPUCCH</w:t>
      </w:r>
      <w:r>
        <w:t xml:space="preserve"> </w:t>
      </w:r>
    </w:p>
    <w:p w14:paraId="05A21726" w14:textId="60D225CA" w:rsidR="004D0B72" w:rsidRPr="00D93480" w:rsidRDefault="004D0B72">
      <w:pPr>
        <w:pStyle w:val="B2"/>
        <w:rPr>
          <w:b/>
          <w:bCs/>
          <w:lang w:eastAsia="x-none"/>
        </w:rPr>
      </w:pPr>
      <w:r>
        <w:tab/>
        <w:t>the UE determines a RS resource</w:t>
      </w:r>
      <w:r>
        <w:rPr>
          <w:lang w:val="en-US"/>
        </w:rPr>
        <w:t xml:space="preserve"> index</w:t>
      </w:r>
      <w:r>
        <w:t xml:space="preserve"> </w:t>
      </w:r>
      <w:r w:rsidRPr="00B916EC">
        <w:rPr>
          <w:position w:val="-10"/>
        </w:rPr>
        <w:object w:dxaOrig="260" w:dyaOrig="300" w14:anchorId="18409243">
          <v:shape id="_x0000_i1429" type="#_x0000_t75" style="width:14.25pt;height:15.75pt" o:ole="">
            <v:imagedata r:id="rId127" o:title=""/>
          </v:shape>
          <o:OLEObject Type="Embed" ProgID="Equation.3" ShapeID="_x0000_i1429" DrawAspect="Content" ObjectID="_1647280743" r:id="rId224"/>
        </w:object>
      </w:r>
      <w:r>
        <w:t xml:space="preserve"> providing a </w:t>
      </w:r>
      <w:r w:rsidR="0096154A">
        <w:rPr>
          <w:lang w:val="en-US"/>
        </w:rPr>
        <w:t xml:space="preserve">periodic </w:t>
      </w:r>
      <w:r>
        <w:t xml:space="preserve">RS resource with </w:t>
      </w:r>
      <w:r w:rsidR="00D93480">
        <w:rPr>
          <w:lang w:val="en-US"/>
        </w:rPr>
        <w:t>'</w:t>
      </w:r>
      <w:r w:rsidRPr="00326D6E">
        <w:t>QCL-TypeD</w:t>
      </w:r>
      <w:r w:rsidR="00D93480">
        <w:t>'</w:t>
      </w:r>
      <w:r>
        <w:t xml:space="preserve"> in the TCI state or the QCL assumption of a CORESET with the lowest index in the active DL BWP of the primary cell</w:t>
      </w:r>
    </w:p>
    <w:p w14:paraId="248DE2C9" w14:textId="77777777" w:rsidR="00D84BFC" w:rsidRPr="00B916EC" w:rsidRDefault="00126575" w:rsidP="00126575">
      <w:pPr>
        <w:pStyle w:val="B1"/>
        <w:rPr>
          <w:lang w:val="en-US"/>
        </w:rPr>
      </w:pPr>
      <w:r>
        <w:lastRenderedPageBreak/>
        <w:t>-</w:t>
      </w:r>
      <w:r>
        <w:tab/>
      </w:r>
      <w:r w:rsidR="00B735E5" w:rsidRPr="00B916EC">
        <w:t xml:space="preserve">The parameter </w:t>
      </w:r>
      <w:r w:rsidR="004308F6">
        <w:rPr>
          <w:position w:val="-12"/>
        </w:rPr>
        <w:pict w14:anchorId="396C7A26">
          <v:shape id="_x0000_i1430" type="#_x0000_t75" style="width:50.25pt;height:15.75pt">
            <v:imagedata r:id="rId225"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4308F6">
        <w:rPr>
          <w:position w:val="-12"/>
        </w:rPr>
        <w:pict w14:anchorId="1196D8B4">
          <v:shape id="_x0000_i1431" type="#_x0000_t75" style="width:43.5pt;height:16.5pt">
            <v:imagedata r:id="rId226" o:title=""/>
          </v:shape>
        </w:pict>
      </w:r>
      <w:r w:rsidR="00661DF7" w:rsidRPr="00126575">
        <w:rPr>
          <w:rFonts w:eastAsia="SimSun"/>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4308F6">
        <w:rPr>
          <w:iCs/>
          <w:position w:val="-6"/>
        </w:rPr>
        <w:pict w14:anchorId="63041D26">
          <v:shape id="_x0000_i1432" type="#_x0000_t75" style="width:7.5pt;height:14.25pt">
            <v:imagedata r:id="rId110"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4308F6">
        <w:rPr>
          <w:iCs/>
          <w:position w:val="-10"/>
        </w:rPr>
        <w:pict w14:anchorId="2FDF17A4">
          <v:shape id="_x0000_i1433" type="#_x0000_t75" style="width:14.25pt;height:14.25pt">
            <v:imagedata r:id="rId85"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4308F6">
        <w:rPr>
          <w:iCs/>
          <w:position w:val="-6"/>
        </w:rPr>
        <w:pict w14:anchorId="1C9ACA71">
          <v:shape id="_x0000_i1434" type="#_x0000_t75" style="width:9.75pt;height:12.75pt">
            <v:imagedata r:id="rId81" o:title=""/>
          </v:shape>
        </w:pict>
      </w:r>
    </w:p>
    <w:p w14:paraId="68621B8E" w14:textId="77777777"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r w:rsidR="004308F6">
        <w:rPr>
          <w:position w:val="-30"/>
        </w:rPr>
        <w:pict w14:anchorId="79551F0C">
          <v:shape id="_x0000_i1435" type="#_x0000_t75" style="width:172.5pt;height:36pt">
            <v:imagedata r:id="rId227" o:title=""/>
          </v:shape>
        </w:pict>
      </w:r>
      <w:r w:rsidR="00C31956">
        <w:t xml:space="preserve"> where</w:t>
      </w:r>
      <w:r>
        <w:t xml:space="preserve"> </w:t>
      </w:r>
    </w:p>
    <w:p w14:paraId="16C7F779" w14:textId="21D952BA" w:rsidR="00C72665" w:rsidRPr="006C0D2F" w:rsidRDefault="00C72665" w:rsidP="0009732E">
      <w:pPr>
        <w:pStyle w:val="B3"/>
      </w:pPr>
      <w:r>
        <w:t>-</w:t>
      </w:r>
      <w:r>
        <w:tab/>
      </w:r>
      <w:r w:rsidR="004308F6">
        <w:rPr>
          <w:position w:val="-12"/>
        </w:rPr>
        <w:pict w14:anchorId="519512EF">
          <v:shape id="_x0000_i1436" type="#_x0000_t75" style="width:48pt;height:19.5pt">
            <v:imagedata r:id="rId228"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in </w:t>
      </w:r>
      <w:r w:rsidR="00EE236C">
        <w:rPr>
          <w:lang w:val="en-US"/>
        </w:rPr>
        <w:t>Clause</w:t>
      </w:r>
      <w:r w:rsidR="002F795A">
        <w:rPr>
          <w:lang w:val="en-US"/>
        </w:rPr>
        <w:t xml:space="preserve"> 9.2.</w:t>
      </w:r>
    </w:p>
    <w:p w14:paraId="106D8B1E" w14:textId="77777777" w:rsidR="00732691" w:rsidRPr="006C0D2F" w:rsidRDefault="00732691" w:rsidP="00732691">
      <w:pPr>
        <w:pStyle w:val="B3"/>
      </w:pPr>
      <w:r>
        <w:t>-</w:t>
      </w:r>
      <w:r>
        <w:tab/>
      </w:r>
      <w:r w:rsidR="004308F6">
        <w:rPr>
          <w:position w:val="-10"/>
        </w:rPr>
        <w:pict w14:anchorId="5F04332A">
          <v:shape id="_x0000_i1437" type="#_x0000_t75" style="width:50.25pt;height:18.75pt">
            <v:imagedata r:id="rId229" o:title=""/>
          </v:shape>
        </w:pict>
      </w:r>
      <w:r>
        <w:rPr>
          <w:lang w:val="en-US"/>
        </w:rPr>
        <w:t xml:space="preserve"> for PUCCH format 0 </w:t>
      </w:r>
    </w:p>
    <w:p w14:paraId="557EAD2D" w14:textId="77777777" w:rsidR="00732691" w:rsidRDefault="00732691" w:rsidP="00732691">
      <w:pPr>
        <w:pStyle w:val="B3"/>
        <w:rPr>
          <w:lang w:val="en-US"/>
        </w:rPr>
      </w:pPr>
      <w:r>
        <w:t>-</w:t>
      </w:r>
      <w:r>
        <w:tab/>
      </w:r>
      <w:r w:rsidR="004308F6">
        <w:rPr>
          <w:position w:val="-12"/>
        </w:rPr>
        <w:pict w14:anchorId="3F2BB204">
          <v:shape id="_x0000_i1438" type="#_x0000_t75" style="width:64.5pt;height:18.75pt">
            <v:imagedata r:id="rId230"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4308F6">
        <w:rPr>
          <w:position w:val="-10"/>
        </w:rPr>
        <w:pict w14:anchorId="0A59228A">
          <v:shape id="_x0000_i1439" type="#_x0000_t75" style="width:50.25pt;height:15.75pt">
            <v:imagedata r:id="rId231" o:title=""/>
          </v:shape>
        </w:pict>
      </w:r>
      <w:r>
        <w:rPr>
          <w:lang w:val="en-US"/>
        </w:rPr>
        <w:t xml:space="preserve"> for PUCCH format 0 </w:t>
      </w:r>
    </w:p>
    <w:p w14:paraId="167A8760" w14:textId="77777777" w:rsidR="00732691" w:rsidRPr="001A76D7" w:rsidRDefault="00732691" w:rsidP="00732691">
      <w:pPr>
        <w:pStyle w:val="B3"/>
      </w:pPr>
      <w:r>
        <w:t>-</w:t>
      </w:r>
      <w:r>
        <w:tab/>
      </w:r>
      <w:r w:rsidR="004308F6">
        <w:rPr>
          <w:position w:val="-10"/>
        </w:rPr>
        <w:pict w14:anchorId="188ECEDE">
          <v:shape id="_x0000_i1440" type="#_x0000_t75" style="width:108pt;height:15.75pt">
            <v:imagedata r:id="rId232" o:title=""/>
          </v:shape>
        </w:pict>
      </w:r>
      <w:r>
        <w:rPr>
          <w:lang w:val="en-US"/>
        </w:rPr>
        <w:t xml:space="preserve"> for PUCCH format 1, where </w:t>
      </w:r>
      <w:r w:rsidR="004308F6">
        <w:rPr>
          <w:position w:val="-10"/>
        </w:rPr>
        <w:pict w14:anchorId="39A2E01C">
          <v:shape id="_x0000_i1441" type="#_x0000_t75" style="width:28.5pt;height:14.25pt">
            <v:imagedata r:id="rId233" o:title=""/>
          </v:shape>
        </w:pict>
      </w:r>
      <w:r>
        <w:t xml:space="preserve"> is a number of UCI bits in PUCCH </w:t>
      </w:r>
      <w:r>
        <w:rPr>
          <w:iCs/>
        </w:rPr>
        <w:t xml:space="preserve">transmission occasion </w:t>
      </w:r>
      <w:r w:rsidR="004308F6">
        <w:rPr>
          <w:iCs/>
          <w:position w:val="-6"/>
        </w:rPr>
        <w:pict w14:anchorId="387C5442">
          <v:shape id="_x0000_i1442" type="#_x0000_t75" style="width:7.5pt;height:14.25pt">
            <v:imagedata r:id="rId74" o:title=""/>
          </v:shape>
        </w:pict>
      </w:r>
      <w:r w:rsidR="003915B7">
        <w:rPr>
          <w:iCs/>
        </w:rPr>
        <w:t xml:space="preserve"> </w:t>
      </w:r>
    </w:p>
    <w:p w14:paraId="75A82731" w14:textId="77777777" w:rsidR="00732691" w:rsidRPr="00B66A3B" w:rsidRDefault="00732691" w:rsidP="00732691">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4308F6">
        <w:rPr>
          <w:position w:val="-12"/>
        </w:rPr>
        <w:pict w14:anchorId="14B949C3">
          <v:shape id="_x0000_i1443" type="#_x0000_t75" style="width:266.25pt;height:16.5pt">
            <v:imagedata r:id="rId234" o:title=""/>
          </v:shape>
        </w:pict>
      </w:r>
      <w:r>
        <w:rPr>
          <w:lang w:val="en-US"/>
        </w:rPr>
        <w:t xml:space="preserve">, where </w:t>
      </w:r>
    </w:p>
    <w:p w14:paraId="4EF48147" w14:textId="77777777" w:rsidR="00732691" w:rsidRPr="00B66A3B" w:rsidRDefault="00732691" w:rsidP="00732691">
      <w:pPr>
        <w:pStyle w:val="B3"/>
      </w:pPr>
      <w:r>
        <w:t>-</w:t>
      </w:r>
      <w:r>
        <w:tab/>
      </w:r>
      <w:r w:rsidR="004308F6">
        <w:rPr>
          <w:position w:val="-10"/>
        </w:rPr>
        <w:pict w14:anchorId="234F72E4">
          <v:shape id="_x0000_i1444" type="#_x0000_t75" style="width:28.5pt;height:14.25pt">
            <v:imagedata r:id="rId235" o:title=""/>
          </v:shape>
        </w:pict>
      </w:r>
    </w:p>
    <w:p w14:paraId="15107203" w14:textId="0781F1C7" w:rsidR="00C72665" w:rsidRPr="00B66A3B" w:rsidRDefault="00C72665" w:rsidP="001322F1">
      <w:pPr>
        <w:pStyle w:val="B3"/>
      </w:pPr>
      <w:r>
        <w:t>-</w:t>
      </w:r>
      <w:r>
        <w:tab/>
      </w:r>
      <w:r w:rsidR="004308F6">
        <w:rPr>
          <w:position w:val="-12"/>
        </w:rPr>
        <w:pict w14:anchorId="39F75F62">
          <v:shape id="_x0000_i1445" type="#_x0000_t75" style="width:57.75pt;height:16.5pt">
            <v:imagedata r:id="rId236" o:title=""/>
          </v:shape>
        </w:pict>
      </w:r>
      <w:r>
        <w:rPr>
          <w:lang w:val="en-US"/>
        </w:rPr>
        <w:t xml:space="preserve"> is a number of HARQ-ACK information bits that the UE determines as described in </w:t>
      </w:r>
      <w:r w:rsidR="00EE236C">
        <w:rPr>
          <w:lang w:val="en-US"/>
        </w:rPr>
        <w:t>Clause</w:t>
      </w:r>
      <w:r>
        <w:rPr>
          <w:lang w:val="en-US"/>
        </w:rPr>
        <w:t xml:space="preserve"> 9.1.2.1 for Type-1 HARQ-ACK codebook and as described in </w:t>
      </w:r>
      <w:r w:rsidR="00EE236C">
        <w:rPr>
          <w:lang w:val="en-US"/>
        </w:rPr>
        <w:t>Clause</w:t>
      </w:r>
      <w:r>
        <w:rPr>
          <w:lang w:val="en-US"/>
        </w:rPr>
        <w:t xml:space="preserv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4308F6">
        <w:rPr>
          <w:position w:val="-12"/>
        </w:rPr>
        <w:pict w14:anchorId="6213022C">
          <v:shape id="_x0000_i1446" type="#_x0000_t75" style="width:71.25pt;height:16.5pt">
            <v:imagedata r:id="rId237" o:title=""/>
          </v:shape>
        </w:pict>
      </w:r>
      <w:r w:rsidR="00440EA7">
        <w:rPr>
          <w:lang w:val="en-US"/>
        </w:rPr>
        <w:t xml:space="preserve"> if the UE includes a HARQ-ACK information bit in the PUCCH transmission; otherwise, </w:t>
      </w:r>
      <w:r w:rsidR="004308F6">
        <w:rPr>
          <w:position w:val="-12"/>
        </w:rPr>
        <w:pict w14:anchorId="0E474E72">
          <v:shape id="_x0000_i1447" type="#_x0000_t75" style="width:72.75pt;height:16.5pt">
            <v:imagedata r:id="rId238" o:title=""/>
          </v:shape>
        </w:pict>
      </w:r>
    </w:p>
    <w:p w14:paraId="32F2A22D" w14:textId="6EBAC54D" w:rsidR="00C72665" w:rsidRPr="00B66A3B" w:rsidRDefault="00C72665" w:rsidP="001322F1">
      <w:pPr>
        <w:pStyle w:val="B4"/>
      </w:pPr>
      <w:r>
        <w:t>-</w:t>
      </w:r>
      <w:r>
        <w:tab/>
      </w:r>
      <w:r w:rsidR="004308F6">
        <w:rPr>
          <w:position w:val="-10"/>
        </w:rPr>
        <w:pict w14:anchorId="60991393">
          <v:shape id="_x0000_i1448" type="#_x0000_t75" style="width:28.5pt;height:14.25pt">
            <v:imagedata r:id="rId239" o:title=""/>
          </v:shape>
        </w:pict>
      </w:r>
      <w:r>
        <w:rPr>
          <w:lang w:val="en-US"/>
        </w:rPr>
        <w:t xml:space="preserve"> is a number of SR information bits that the UE determines as described in </w:t>
      </w:r>
      <w:r w:rsidR="00EE236C">
        <w:rPr>
          <w:lang w:val="en-US"/>
        </w:rPr>
        <w:t>Clause</w:t>
      </w:r>
      <w:r>
        <w:rPr>
          <w:lang w:val="en-US"/>
        </w:rPr>
        <w:t xml:space="preserve"> 9.2.5.1</w:t>
      </w:r>
    </w:p>
    <w:p w14:paraId="21445DF5" w14:textId="65532D51" w:rsidR="00C72665" w:rsidRPr="00413257" w:rsidRDefault="00C72665" w:rsidP="001322F1">
      <w:pPr>
        <w:pStyle w:val="B4"/>
      </w:pPr>
      <w:r>
        <w:t>-</w:t>
      </w:r>
      <w:r>
        <w:tab/>
      </w:r>
      <w:r w:rsidR="004308F6">
        <w:rPr>
          <w:position w:val="-10"/>
        </w:rPr>
        <w:pict w14:anchorId="6B90D607">
          <v:shape id="_x0000_i1449" type="#_x0000_t75" style="width:28.5pt;height:14.25pt">
            <v:imagedata r:id="rId240" o:title=""/>
          </v:shape>
        </w:pict>
      </w:r>
      <w:r>
        <w:rPr>
          <w:lang w:val="en-US"/>
        </w:rPr>
        <w:t xml:space="preserve"> is a number of CSI information bits that the UE determines as described in </w:t>
      </w:r>
      <w:r w:rsidR="00EE236C">
        <w:rPr>
          <w:lang w:val="en-US"/>
        </w:rPr>
        <w:t>Clause</w:t>
      </w:r>
      <w:r>
        <w:rPr>
          <w:lang w:val="en-US"/>
        </w:rPr>
        <w:t xml:space="preserve"> 9.2.5.2</w:t>
      </w:r>
    </w:p>
    <w:p w14:paraId="56D55007" w14:textId="37EBDF11" w:rsidR="00440EA7" w:rsidRPr="00B916EC" w:rsidRDefault="00440EA7" w:rsidP="00440EA7">
      <w:pPr>
        <w:pStyle w:val="B4"/>
        <w:ind w:left="1136"/>
      </w:pPr>
      <w:r>
        <w:t>-</w:t>
      </w:r>
      <w:r>
        <w:tab/>
      </w:r>
      <w:r w:rsidR="004308F6">
        <w:rPr>
          <w:position w:val="-10"/>
        </w:rPr>
        <w:pict w14:anchorId="2E6FAC67">
          <v:shape id="_x0000_i1450" type="#_x0000_t75" style="width:28.5pt;height:14.25pt">
            <v:imagedata r:id="rId241" o:title=""/>
          </v:shape>
        </w:pict>
      </w:r>
      <w:r>
        <w:t xml:space="preserve"> is a</w:t>
      </w:r>
      <w:r w:rsidRPr="00B916EC">
        <w:t xml:space="preserve"> number of resource elements determined as </w:t>
      </w:r>
      <w:r w:rsidR="004308F6">
        <w:rPr>
          <w:position w:val="-12"/>
        </w:rPr>
        <w:pict w14:anchorId="0D35A797">
          <v:shape id="_x0000_i1451" type="#_x0000_t75" style="width:172.5pt;height:18.75pt">
            <v:imagedata r:id="rId242" o:title=""/>
          </v:shape>
        </w:pict>
      </w:r>
      <w:r w:rsidRPr="00B916EC">
        <w:t xml:space="preserve">, </w:t>
      </w:r>
      <w:r w:rsidRPr="00B916EC">
        <w:rPr>
          <w:rFonts w:hint="eastAsia"/>
        </w:rPr>
        <w:t>where</w:t>
      </w:r>
      <w:r w:rsidRPr="00B916EC">
        <w:rPr>
          <w:lang w:val="en-US"/>
        </w:rPr>
        <w:t xml:space="preserve"> </w:t>
      </w:r>
      <w:r w:rsidR="004308F6">
        <w:rPr>
          <w:position w:val="-12"/>
        </w:rPr>
        <w:pict w14:anchorId="5E6AF9DC">
          <v:shape id="_x0000_i1452" type="#_x0000_t75" style="width:36pt;height:17.25pt">
            <v:imagedata r:id="rId243" o:title=""/>
          </v:shape>
        </w:pict>
      </w:r>
      <w:r w:rsidRPr="00F66E2B">
        <w:t xml:space="preserve"> is a number of subcarriers per resource block excluding subcarriers used for DM-RS transmission, and </w:t>
      </w:r>
      <w:r w:rsidR="004308F6">
        <w:rPr>
          <w:position w:val="-12"/>
        </w:rPr>
        <w:pict w14:anchorId="49005AFE">
          <v:shape id="_x0000_i1453" type="#_x0000_t75" style="width:57.75pt;height:17.25pt">
            <v:imagedata r:id="rId244"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in </w:t>
      </w:r>
      <w:r w:rsidR="00EE236C">
        <w:rPr>
          <w:lang w:val="en-US"/>
        </w:rPr>
        <w:t>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4308F6">
        <w:rPr>
          <w:iCs/>
          <w:position w:val="-6"/>
        </w:rPr>
        <w:pict w14:anchorId="2DAF9598">
          <v:shape id="_x0000_i1454" type="#_x0000_t75" style="width:7.5pt;height:14.25pt">
            <v:imagedata r:id="rId24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4308F6">
        <w:rPr>
          <w:iCs/>
          <w:position w:val="-6"/>
        </w:rPr>
        <w:pict w14:anchorId="440AC175">
          <v:shape id="_x0000_i1455" type="#_x0000_t75" style="width:7.5pt;height:14.25pt">
            <v:imagedata r:id="rId110" o:title=""/>
          </v:shape>
        </w:pict>
      </w:r>
      <w:r>
        <w:rPr>
          <w:iCs/>
          <w:lang w:val="en-US"/>
        </w:rPr>
        <w:t xml:space="preserve"> </w:t>
      </w:r>
      <w:r>
        <w:rPr>
          <w:lang w:val="en-US"/>
        </w:rPr>
        <w:t>of</w:t>
      </w:r>
      <w:r w:rsidRPr="00B916EC">
        <w:rPr>
          <w:lang w:val="en-US"/>
        </w:rPr>
        <w:t xml:space="preserve"> carrier </w:t>
      </w:r>
      <w:r w:rsidR="004308F6">
        <w:rPr>
          <w:iCs/>
          <w:position w:val="-10"/>
        </w:rPr>
        <w:pict w14:anchorId="6BAC8C27">
          <v:shape id="_x0000_i1456" type="#_x0000_t75" style="width:14.25pt;height:14.25pt">
            <v:imagedata r:id="rId85" o:title=""/>
          </v:shape>
        </w:pict>
      </w:r>
      <w:r w:rsidRPr="00B916EC">
        <w:rPr>
          <w:iCs/>
          <w:lang w:val="en-US"/>
        </w:rPr>
        <w:t xml:space="preserve"> of</w:t>
      </w:r>
      <w:r w:rsidRPr="00B916EC">
        <w:t xml:space="preserve"> serving cell</w:t>
      </w:r>
      <w:r w:rsidRPr="00B916EC">
        <w:rPr>
          <w:i/>
        </w:rPr>
        <w:t xml:space="preserve"> </w:t>
      </w:r>
      <w:r w:rsidR="004308F6">
        <w:rPr>
          <w:iCs/>
          <w:position w:val="-6"/>
        </w:rPr>
        <w:pict w14:anchorId="5589AE86">
          <v:shape id="_x0000_i1457" type="#_x0000_t75" style="width:9.75pt;height:12.75pt">
            <v:imagedata r:id="rId81" o:title=""/>
          </v:shape>
        </w:pict>
      </w:r>
      <w:r w:rsidRPr="00B916EC">
        <w:rPr>
          <w:rFonts w:hint="eastAsia"/>
          <w:lang w:eastAsia="zh-CN"/>
        </w:rPr>
        <w:t xml:space="preserve"> </w:t>
      </w:r>
    </w:p>
    <w:p w14:paraId="506BF615" w14:textId="77777777"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4308F6">
        <w:rPr>
          <w:position w:val="-14"/>
        </w:rPr>
        <w:pict w14:anchorId="1DF93C59">
          <v:shape id="_x0000_i1458" type="#_x0000_t75" style="width:2in;height:21.75pt">
            <v:imagedata r:id="rId246" o:title=""/>
          </v:shape>
        </w:pict>
      </w:r>
      <w:r w:rsidR="00727FF2">
        <w:rPr>
          <w:lang w:val="en-US"/>
        </w:rPr>
        <w:t xml:space="preserve">, where </w:t>
      </w:r>
    </w:p>
    <w:p w14:paraId="58CC5FCA" w14:textId="77777777" w:rsidR="00440EA7" w:rsidRPr="00B66A3B" w:rsidRDefault="00440EA7" w:rsidP="00440EA7">
      <w:pPr>
        <w:pStyle w:val="B3"/>
      </w:pPr>
      <w:r>
        <w:t>-</w:t>
      </w:r>
      <w:r>
        <w:tab/>
      </w:r>
      <w:r w:rsidR="004308F6">
        <w:rPr>
          <w:position w:val="-10"/>
        </w:rPr>
        <w:pict w14:anchorId="7D8CEADC">
          <v:shape id="_x0000_i1459" type="#_x0000_t75" style="width:36pt;height:14.25pt">
            <v:imagedata r:id="rId247" o:title=""/>
          </v:shape>
        </w:pict>
      </w:r>
    </w:p>
    <w:p w14:paraId="3383B242" w14:textId="77777777" w:rsidR="00C72665" w:rsidRDefault="00C72665" w:rsidP="001322F1">
      <w:pPr>
        <w:pStyle w:val="B3"/>
      </w:pPr>
      <w:r>
        <w:t>-</w:t>
      </w:r>
      <w:r>
        <w:tab/>
      </w:r>
      <w:r w:rsidR="004308F6">
        <w:rPr>
          <w:position w:val="-10"/>
        </w:rPr>
        <w:pict w14:anchorId="221AF388">
          <v:shape id="_x0000_i1460" type="#_x0000_t75" style="width:230.25pt;height:14.25pt">
            <v:imagedata r:id="rId248" o:title=""/>
          </v:shape>
        </w:pict>
      </w:r>
    </w:p>
    <w:p w14:paraId="5E5A5AB4" w14:textId="62209D94" w:rsidR="00C72665" w:rsidRPr="00B66A3B" w:rsidRDefault="00C72665" w:rsidP="0009732E">
      <w:pPr>
        <w:pStyle w:val="B3"/>
      </w:pPr>
      <w:r>
        <w:t>-</w:t>
      </w:r>
      <w:r>
        <w:tab/>
      </w:r>
      <w:r w:rsidR="004308F6">
        <w:rPr>
          <w:position w:val="-10"/>
        </w:rPr>
        <w:pict w14:anchorId="7EFD7AC0">
          <v:shape id="_x0000_i1461" type="#_x0000_t75" style="width:36pt;height:14.25pt">
            <v:imagedata r:id="rId249" o:title=""/>
          </v:shape>
        </w:pict>
      </w:r>
      <w:r>
        <w:rPr>
          <w:lang w:val="en-US"/>
        </w:rPr>
        <w:t xml:space="preserve"> is a number of HARQ-ACK information bits that the UE determines as described in </w:t>
      </w:r>
      <w:r w:rsidR="00EE236C">
        <w:rPr>
          <w:lang w:val="en-US"/>
        </w:rPr>
        <w:t>Clause</w:t>
      </w:r>
      <w:r>
        <w:rPr>
          <w:lang w:val="en-US"/>
        </w:rPr>
        <w:t xml:space="preserve"> 9.1.2.1 for Type-1 HARQ-ACK codebook and as described in </w:t>
      </w:r>
      <w:r w:rsidR="00EE236C">
        <w:rPr>
          <w:lang w:val="en-US"/>
        </w:rPr>
        <w:t>Clause</w:t>
      </w:r>
      <w:r>
        <w:rPr>
          <w:lang w:val="en-US"/>
        </w:rPr>
        <w:t xml:space="preserve"> 9.1.3.1 for Type-2 HARQ-ACK </w:t>
      </w:r>
      <w:r>
        <w:rPr>
          <w:lang w:val="en-US"/>
        </w:rPr>
        <w:lastRenderedPageBreak/>
        <w:t xml:space="preserve">codebook. If the UE is not provided </w:t>
      </w:r>
      <w:r w:rsidR="00727FF2" w:rsidRPr="004426AF">
        <w:rPr>
          <w:i/>
          <w:lang w:val="en-US"/>
        </w:rPr>
        <w:t>pdsch-</w:t>
      </w:r>
      <w:r w:rsidR="00727FF2">
        <w:rPr>
          <w:rFonts w:cs="Arial"/>
          <w:i/>
          <w:lang w:eastAsia="zh-CN"/>
        </w:rPr>
        <w:t>HARQ-ACK-Codebook</w:t>
      </w:r>
      <w:r>
        <w:rPr>
          <w:lang w:val="en-US"/>
        </w:rPr>
        <w:t xml:space="preserve">, </w:t>
      </w:r>
      <w:r w:rsidR="004308F6">
        <w:rPr>
          <w:position w:val="-10"/>
        </w:rPr>
        <w:pict w14:anchorId="5D5B097D">
          <v:shape id="_x0000_i1462" type="#_x0000_t75" style="width:36pt;height:14.25pt">
            <v:imagedata r:id="rId250" o:title=""/>
          </v:shape>
        </w:pict>
      </w:r>
      <w:r>
        <w:rPr>
          <w:lang w:val="en-US"/>
        </w:rPr>
        <w:t xml:space="preserve"> if the UE includes a HARQ-ACK information bit in the PUCCH transmission; otherwise, </w:t>
      </w:r>
      <w:r w:rsidR="004308F6">
        <w:rPr>
          <w:position w:val="-10"/>
        </w:rPr>
        <w:pict w14:anchorId="0887F66D">
          <v:shape id="_x0000_i1463" type="#_x0000_t75" style="width:36pt;height:14.25pt">
            <v:imagedata r:id="rId251" o:title=""/>
          </v:shape>
        </w:pict>
      </w:r>
    </w:p>
    <w:p w14:paraId="4B56853B" w14:textId="70A4AB5A" w:rsidR="00C72665" w:rsidRPr="00B66A3B" w:rsidRDefault="00C72665" w:rsidP="0009732E">
      <w:pPr>
        <w:pStyle w:val="B3"/>
      </w:pPr>
      <w:r>
        <w:t>-</w:t>
      </w:r>
      <w:r>
        <w:tab/>
      </w:r>
      <w:r w:rsidR="004308F6">
        <w:rPr>
          <w:position w:val="-10"/>
        </w:rPr>
        <w:pict w14:anchorId="63056A4B">
          <v:shape id="_x0000_i1464" type="#_x0000_t75" style="width:28.5pt;height:14.25pt">
            <v:imagedata r:id="rId252" o:title=""/>
          </v:shape>
        </w:pict>
      </w:r>
      <w:r>
        <w:rPr>
          <w:lang w:val="en-US"/>
        </w:rPr>
        <w:t xml:space="preserve"> is a number of SR information bits that the UE determines as described in </w:t>
      </w:r>
      <w:r w:rsidR="00EE236C">
        <w:rPr>
          <w:lang w:val="en-US"/>
        </w:rPr>
        <w:t>Clause</w:t>
      </w:r>
      <w:r>
        <w:rPr>
          <w:lang w:val="en-US"/>
        </w:rPr>
        <w:t xml:space="preserve"> 9.2.5.1</w:t>
      </w:r>
    </w:p>
    <w:p w14:paraId="5141FA1B" w14:textId="786F72F1" w:rsidR="005825DD" w:rsidRDefault="00C72665" w:rsidP="005825DD">
      <w:pPr>
        <w:pStyle w:val="B3"/>
        <w:rPr>
          <w:lang w:val="en-US"/>
        </w:rPr>
      </w:pPr>
      <w:r>
        <w:t>-</w:t>
      </w:r>
      <w:r>
        <w:tab/>
      </w:r>
      <w:r w:rsidR="004308F6">
        <w:rPr>
          <w:position w:val="-10"/>
        </w:rPr>
        <w:pict w14:anchorId="61CBB003">
          <v:shape id="_x0000_i1465" type="#_x0000_t75" style="width:28.5pt;height:14.25pt">
            <v:imagedata r:id="rId253" o:title=""/>
          </v:shape>
        </w:pict>
      </w:r>
      <w:r>
        <w:rPr>
          <w:lang w:val="en-US"/>
        </w:rPr>
        <w:t xml:space="preserve"> is a number of CSI information bits that the UE determines as described in </w:t>
      </w:r>
      <w:r w:rsidR="00EE236C">
        <w:rPr>
          <w:lang w:val="en-US"/>
        </w:rPr>
        <w:t>Clause</w:t>
      </w:r>
      <w:r>
        <w:rPr>
          <w:lang w:val="en-US"/>
        </w:rPr>
        <w:t xml:space="preserve"> 9.2.5.2</w:t>
      </w:r>
      <w:r w:rsidR="005825DD" w:rsidRPr="005825DD">
        <w:rPr>
          <w:lang w:val="en-US"/>
        </w:rPr>
        <w:t xml:space="preserve"> </w:t>
      </w:r>
    </w:p>
    <w:p w14:paraId="6B24B732" w14:textId="26F4B729" w:rsidR="00C72665" w:rsidRPr="00CF6C5F" w:rsidRDefault="005825DD" w:rsidP="0009732E">
      <w:pPr>
        <w:pStyle w:val="B3"/>
        <w:rPr>
          <w:lang w:val="en-US"/>
        </w:rPr>
      </w:pPr>
      <w:r>
        <w:t>-</w:t>
      </w:r>
      <w:r>
        <w:tab/>
      </w:r>
      <w:r w:rsidR="004308F6">
        <w:rPr>
          <w:position w:val="-10"/>
        </w:rPr>
        <w:pict w14:anchorId="5E2C4B17">
          <v:shape id="_x0000_i1466" type="#_x0000_t75" style="width:36pt;height:14.25pt">
            <v:imagedata r:id="rId254"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w:t>
      </w:r>
      <w:r w:rsidR="00EE236C">
        <w:rPr>
          <w:rFonts w:eastAsiaTheme="minorEastAsia"/>
          <w:lang w:eastAsia="zh-CN"/>
        </w:rPr>
        <w:t>Clause</w:t>
      </w:r>
      <w:r>
        <w:rPr>
          <w:rFonts w:eastAsiaTheme="minorEastAsia"/>
          <w:lang w:eastAsia="zh-CN"/>
        </w:rPr>
        <w:t xml:space="preserve"> 9.2</w:t>
      </w:r>
    </w:p>
    <w:p w14:paraId="7A94EDC0" w14:textId="0ADCEBAC" w:rsidR="00245FED" w:rsidRPr="0009732E" w:rsidRDefault="00245FED" w:rsidP="00245FED">
      <w:pPr>
        <w:pStyle w:val="B3"/>
      </w:pPr>
      <w:r>
        <w:t>-</w:t>
      </w:r>
      <w:r>
        <w:tab/>
      </w:r>
      <w:r w:rsidR="004308F6">
        <w:rPr>
          <w:position w:val="-10"/>
        </w:rPr>
        <w:pict w14:anchorId="64498FB0">
          <v:shape id="_x0000_i1467" type="#_x0000_t75" style="width:28.5pt;height:14.25pt">
            <v:imagedata r:id="rId255"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4308F6">
        <w:rPr>
          <w:position w:val="-12"/>
        </w:rPr>
        <w:pict w14:anchorId="751A4713">
          <v:shape id="_x0000_i1468" type="#_x0000_t75" style="width:172.5pt;height:17.25pt">
            <v:imagedata r:id="rId256" o:title=""/>
          </v:shape>
        </w:pict>
      </w:r>
      <w:r>
        <w:rPr>
          <w:lang w:val="en-US"/>
        </w:rPr>
        <w:t xml:space="preserve">, where </w:t>
      </w:r>
      <w:r w:rsidR="004308F6">
        <w:rPr>
          <w:position w:val="-12"/>
        </w:rPr>
        <w:pict w14:anchorId="0C259293">
          <v:shape id="_x0000_i1469" type="#_x0000_t75" style="width:36pt;height:16.5pt">
            <v:imagedata r:id="rId257"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4308F6">
        <w:rPr>
          <w:position w:val="-12"/>
        </w:rPr>
        <w:pict w14:anchorId="1874CFD2">
          <v:shape id="_x0000_i1470" type="#_x0000_t75" style="width:57.75pt;height:16.5pt">
            <v:imagedata r:id="rId244"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in </w:t>
      </w:r>
      <w:r w:rsidR="00EE236C">
        <w:rPr>
          <w:lang w:val="en-US"/>
        </w:rPr>
        <w:t>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4308F6">
        <w:rPr>
          <w:iCs/>
          <w:position w:val="-6"/>
        </w:rPr>
        <w:pict w14:anchorId="54556A87">
          <v:shape id="_x0000_i1471" type="#_x0000_t75" style="width:7.5pt;height:14.25pt">
            <v:imagedata r:id="rId24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4308F6">
        <w:rPr>
          <w:iCs/>
          <w:position w:val="-6"/>
        </w:rPr>
        <w:pict w14:anchorId="6BE4A292">
          <v:shape id="_x0000_i1472" type="#_x0000_t75" style="width:7.5pt;height:14.25pt">
            <v:imagedata r:id="rId110" o:title=""/>
          </v:shape>
        </w:pict>
      </w:r>
      <w:r>
        <w:rPr>
          <w:iCs/>
          <w:lang w:val="en-US"/>
        </w:rPr>
        <w:t xml:space="preserve"> </w:t>
      </w:r>
      <w:r>
        <w:rPr>
          <w:lang w:val="en-US"/>
        </w:rPr>
        <w:t>of</w:t>
      </w:r>
      <w:r w:rsidRPr="00B916EC">
        <w:rPr>
          <w:lang w:val="en-US"/>
        </w:rPr>
        <w:t xml:space="preserve"> carrier </w:t>
      </w:r>
      <w:r w:rsidR="004308F6">
        <w:rPr>
          <w:iCs/>
          <w:position w:val="-10"/>
        </w:rPr>
        <w:pict w14:anchorId="3D3D9999">
          <v:shape id="_x0000_i1473" type="#_x0000_t75" style="width:7.5pt;height:14.25pt">
            <v:imagedata r:id="rId85" o:title=""/>
          </v:shape>
        </w:pict>
      </w:r>
      <w:r w:rsidRPr="00B916EC">
        <w:rPr>
          <w:iCs/>
          <w:lang w:val="en-US"/>
        </w:rPr>
        <w:t xml:space="preserve"> of</w:t>
      </w:r>
      <w:r w:rsidRPr="00B916EC">
        <w:t xml:space="preserve"> serving cell</w:t>
      </w:r>
      <w:r w:rsidRPr="00B916EC">
        <w:rPr>
          <w:i/>
        </w:rPr>
        <w:t xml:space="preserve"> </w:t>
      </w:r>
      <w:r w:rsidR="004308F6">
        <w:rPr>
          <w:iCs/>
          <w:position w:val="-6"/>
        </w:rPr>
        <w:pict w14:anchorId="7F3A6569">
          <v:shape id="_x0000_i1474" type="#_x0000_t75" style="width:9.75pt;height:12.75pt">
            <v:imagedata r:id="rId81" o:title=""/>
          </v:shape>
        </w:pict>
      </w:r>
      <w:r w:rsidRPr="00B916EC">
        <w:rPr>
          <w:rFonts w:hint="eastAsia"/>
        </w:rPr>
        <w:t>.</w:t>
      </w:r>
    </w:p>
    <w:p w14:paraId="3E71D0DE" w14:textId="77777777" w:rsidR="0075541E" w:rsidRPr="00FF4EDF" w:rsidRDefault="00126575" w:rsidP="00126575">
      <w:pPr>
        <w:pStyle w:val="B1"/>
      </w:pPr>
      <w:bookmarkStart w:id="154"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4308F6">
        <w:rPr>
          <w:position w:val="-12"/>
        </w:rPr>
        <w:pict w14:anchorId="7E515D62">
          <v:shape id="_x0000_i1475" type="#_x0000_t75" style="width:43.5pt;height:16.5pt">
            <v:imagedata r:id="rId258"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4308F6">
        <w:rPr>
          <w:iCs/>
          <w:position w:val="-6"/>
        </w:rPr>
        <w:pict w14:anchorId="12787CB4">
          <v:shape id="_x0000_i1476" type="#_x0000_t75" style="width:7.5pt;height:14.25pt">
            <v:imagedata r:id="rId110" o:title=""/>
          </v:shape>
        </w:pict>
      </w:r>
      <w:r w:rsidR="00245FED">
        <w:rPr>
          <w:iCs/>
          <w:lang w:val="en-US"/>
        </w:rPr>
        <w:t xml:space="preserve"> </w:t>
      </w:r>
      <w:r w:rsidR="00245FED">
        <w:rPr>
          <w:lang w:val="en-US"/>
        </w:rPr>
        <w:t>of</w:t>
      </w:r>
      <w:r w:rsidR="00245FED" w:rsidRPr="00B916EC">
        <w:rPr>
          <w:lang w:val="en-US"/>
        </w:rPr>
        <w:t xml:space="preserve"> carrier </w:t>
      </w:r>
      <w:r w:rsidR="004308F6">
        <w:rPr>
          <w:iCs/>
          <w:position w:val="-10"/>
        </w:rPr>
        <w:pict w14:anchorId="3354C1DC">
          <v:shape id="_x0000_i1477" type="#_x0000_t75" style="width:7.5pt;height:14.25pt">
            <v:imagedata r:id="rId85"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4308F6">
        <w:rPr>
          <w:iCs/>
          <w:position w:val="-6"/>
        </w:rPr>
        <w:pict w14:anchorId="559DDECD">
          <v:shape id="_x0000_i1478" type="#_x0000_t75" style="width:9.75pt;height:12.75pt">
            <v:imagedata r:id="rId81"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4308F6">
        <w:rPr>
          <w:position w:val="-6"/>
        </w:rPr>
        <w:pict w14:anchorId="24793C0F">
          <v:shape id="_x0000_i1479" type="#_x0000_t75" style="width:7.5pt;height:14.25pt">
            <v:imagedata r:id="rId155" o:title=""/>
          </v:shape>
        </w:pict>
      </w:r>
    </w:p>
    <w:p w14:paraId="2F66A0B4" w14:textId="26FDA58C" w:rsidR="009603DF" w:rsidRDefault="007F1725" w:rsidP="007F1725">
      <w:pPr>
        <w:pStyle w:val="B2"/>
        <w:rPr>
          <w:lang w:val="en-US"/>
        </w:rPr>
      </w:pPr>
      <w:r w:rsidRPr="00AB47D9">
        <w:t>-</w:t>
      </w:r>
      <w:r w:rsidRPr="00AB47D9">
        <w:tab/>
      </w:r>
      <w:r w:rsidR="004308F6">
        <w:rPr>
          <w:position w:val="-12"/>
        </w:rPr>
        <w:pict w14:anchorId="5A01E044">
          <v:shape id="_x0000_i1480" type="#_x0000_t75" style="width:64.5pt;height:16.5pt">
            <v:imagedata r:id="rId259"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4308F6">
        <w:rPr>
          <w:iCs/>
          <w:position w:val="-6"/>
        </w:rPr>
        <w:pict w14:anchorId="15058239">
          <v:shape id="_x0000_i1481" type="#_x0000_t75" style="width:7.5pt;height:14.25pt">
            <v:imagedata r:id="rId110" o:title=""/>
          </v:shape>
        </w:pict>
      </w:r>
      <w:r w:rsidR="00AC577F" w:rsidRPr="000A5591">
        <w:rPr>
          <w:iCs/>
          <w:lang w:val="en-US"/>
        </w:rPr>
        <w:t xml:space="preserve"> </w:t>
      </w:r>
      <w:r w:rsidR="00AC577F" w:rsidRPr="000A5591">
        <w:rPr>
          <w:lang w:val="en-US"/>
        </w:rPr>
        <w:t xml:space="preserve">of carrier </w:t>
      </w:r>
      <w:r w:rsidR="004308F6">
        <w:rPr>
          <w:iCs/>
          <w:position w:val="-10"/>
        </w:rPr>
        <w:pict w14:anchorId="0F617F4E">
          <v:shape id="_x0000_i1482" type="#_x0000_t75" style="width:7.5pt;height:14.25pt">
            <v:imagedata r:id="rId85" o:title=""/>
          </v:shape>
        </w:pict>
      </w:r>
      <w:r w:rsidR="00AC577F" w:rsidRPr="000A5591">
        <w:rPr>
          <w:iCs/>
          <w:lang w:val="en-US"/>
        </w:rPr>
        <w:t xml:space="preserve"> </w:t>
      </w:r>
      <w:r w:rsidR="00AC577F" w:rsidRPr="000A5591">
        <w:rPr>
          <w:lang w:val="en-US"/>
        </w:rPr>
        <w:t>of the primary</w:t>
      </w:r>
      <w:r w:rsidR="00AC577F" w:rsidRPr="000A5591">
        <w:t xml:space="preserve"> cell </w:t>
      </w:r>
      <w:r w:rsidR="004308F6">
        <w:rPr>
          <w:iCs/>
          <w:position w:val="-6"/>
        </w:rPr>
        <w:pict w14:anchorId="2A5D8876">
          <v:shape id="_x0000_i1483" type="#_x0000_t75" style="width:9.75pt;height:12.75pt">
            <v:imagedata r:id="rId81"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4308F6">
        <w:rPr>
          <w:iCs/>
          <w:position w:val="-6"/>
        </w:rPr>
        <w:pict w14:anchorId="6148E863">
          <v:shape id="_x0000_i1484" type="#_x0000_t75" style="width:7.5pt;height:14.25pt">
            <v:imagedata r:id="rId260" o:title=""/>
          </v:shape>
        </w:pi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 xml:space="preserve">as described in </w:t>
      </w:r>
      <w:r w:rsidR="00EE236C">
        <w:rPr>
          <w:lang w:val="en-US"/>
        </w:rPr>
        <w:t>Clause</w:t>
      </w:r>
      <w:r>
        <w:rPr>
          <w:lang w:val="en-US"/>
        </w:rPr>
        <w:t xml:space="preserve"> 11.3</w:t>
      </w:r>
    </w:p>
    <w:bookmarkEnd w:id="154"/>
    <w:p w14:paraId="0F2FDAE2" w14:textId="77777777" w:rsidR="007F1725" w:rsidRPr="00650764" w:rsidRDefault="009603DF" w:rsidP="00CF6C5F">
      <w:pPr>
        <w:pStyle w:val="B3"/>
        <w:rPr>
          <w:lang w:val="en-US"/>
        </w:rPr>
      </w:pPr>
      <w:r>
        <w:rPr>
          <w:lang w:val="en-US"/>
        </w:rPr>
        <w:t>-</w:t>
      </w:r>
      <w:r w:rsidR="009D6D6F">
        <w:rPr>
          <w:lang w:val="en-US"/>
        </w:rPr>
        <w:tab/>
      </w:r>
      <w:r w:rsidR="004308F6">
        <w:rPr>
          <w:position w:val="-10"/>
        </w:rPr>
        <w:pict w14:anchorId="45080FC8">
          <v:shape id="_x0000_i1485" type="#_x0000_t75" style="width:36pt;height:14.25pt">
            <v:imagedata r:id="rId158"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77777777"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4308F6">
        <w:rPr>
          <w:position w:val="-6"/>
        </w:rPr>
        <w:pict w14:anchorId="6F1C4382">
          <v:shape id="_x0000_i1486" type="#_x0000_t75" style="width:7.5pt;height:14.25pt">
            <v:imagedata r:id="rId261"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4308F6">
        <w:rPr>
          <w:position w:val="-6"/>
        </w:rPr>
        <w:pict w14:anchorId="2A56B5F5">
          <v:shape id="_x0000_i1487" type="#_x0000_t75" style="width:7.5pt;height:14.25pt">
            <v:imagedata r:id="rId261"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4308F6">
        <w:rPr>
          <w:position w:val="-6"/>
        </w:rPr>
        <w:pict w14:anchorId="5B8F48DA">
          <v:shape id="_x0000_i1488" type="#_x0000_t75" style="width:7.5pt;height:14.25pt">
            <v:imagedata r:id="rId26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77777777" w:rsidR="009541E4" w:rsidRDefault="00817602" w:rsidP="009541E4">
      <w:pPr>
        <w:pStyle w:val="B2"/>
        <w:rPr>
          <w:lang w:val="en-US"/>
        </w:rPr>
      </w:pPr>
      <w:r>
        <w:t>-</w:t>
      </w:r>
      <w:r>
        <w:tab/>
      </w:r>
      <w:r w:rsidR="004308F6">
        <w:rPr>
          <w:position w:val="-24"/>
        </w:rPr>
        <w:pict w14:anchorId="22EAACA9">
          <v:shape id="_x0000_i1489" type="#_x0000_t75" style="width:194.25pt;height:30.75pt">
            <v:imagedata r:id="rId262" o:title=""/>
          </v:shape>
        </w:pict>
      </w:r>
      <w:r w:rsidR="009910D7" w:rsidRPr="00B916EC">
        <w:rPr>
          <w:lang w:val="en-US"/>
        </w:rPr>
        <w:t xml:space="preserve"> </w:t>
      </w:r>
      <w:r w:rsidR="009910D7" w:rsidRPr="00B916EC">
        <w:t>is</w:t>
      </w:r>
      <w:r w:rsidR="00CD04E5" w:rsidRPr="00B916EC">
        <w:t xml:space="preserve"> the current PUCCH power control adjustment state </w:t>
      </w:r>
      <w:r w:rsidR="004308F6">
        <w:rPr>
          <w:position w:val="-6"/>
        </w:rPr>
        <w:pict w14:anchorId="1FEEA497">
          <v:shape id="_x0000_i1490" type="#_x0000_t75" style="width:7.5pt;height:12.75pt">
            <v:imagedata r:id="rId165" o:title=""/>
          </v:shape>
        </w:pict>
      </w:r>
      <w:r w:rsidR="009541E4">
        <w:rPr>
          <w:lang w:val="en-US"/>
        </w:rPr>
        <w:t xml:space="preserve"> </w:t>
      </w:r>
      <w:r w:rsidR="009541E4" w:rsidRPr="00B916EC">
        <w:t xml:space="preserve">for </w:t>
      </w:r>
      <w:r w:rsidR="009541E4">
        <w:rPr>
          <w:lang w:val="en-US"/>
        </w:rPr>
        <w:t xml:space="preserve">active UL BWP </w:t>
      </w:r>
      <w:r w:rsidR="004308F6">
        <w:rPr>
          <w:iCs/>
          <w:position w:val="-6"/>
        </w:rPr>
        <w:pict w14:anchorId="212CFC7D">
          <v:shape id="_x0000_i1491" type="#_x0000_t75" style="width:7.5pt;height:14.25pt">
            <v:imagedata r:id="rId110" o:title=""/>
          </v:shape>
        </w:pict>
      </w:r>
      <w:r w:rsidR="00472182">
        <w:rPr>
          <w:iCs/>
          <w:lang w:val="en-US"/>
        </w:rPr>
        <w:t xml:space="preserve"> </w:t>
      </w:r>
      <w:r w:rsidR="00472182">
        <w:rPr>
          <w:lang w:val="en-US"/>
        </w:rPr>
        <w:t>of</w:t>
      </w:r>
      <w:r w:rsidR="00472182" w:rsidRPr="00B916EC">
        <w:rPr>
          <w:lang w:val="en-US"/>
        </w:rPr>
        <w:t xml:space="preserve"> carrier </w:t>
      </w:r>
      <w:r w:rsidR="004308F6">
        <w:rPr>
          <w:iCs/>
          <w:position w:val="-10"/>
        </w:rPr>
        <w:pict w14:anchorId="55DF13C3">
          <v:shape id="_x0000_i1492" type="#_x0000_t75" style="width:7.5pt;height:14.25pt">
            <v:imagedata r:id="rId85" o:title=""/>
          </v:shape>
        </w:pict>
      </w:r>
      <w:r w:rsidR="00472182" w:rsidRPr="00B916EC">
        <w:rPr>
          <w:iCs/>
          <w:lang w:val="en-US"/>
        </w:rPr>
        <w:t xml:space="preserve"> of</w:t>
      </w:r>
      <w:r w:rsidR="00472182" w:rsidRPr="00B916EC">
        <w:t xml:space="preserve"> serving cell </w:t>
      </w:r>
      <w:r w:rsidR="004308F6">
        <w:rPr>
          <w:iCs/>
          <w:position w:val="-6"/>
        </w:rPr>
        <w:pict w14:anchorId="6A05FD33">
          <v:shape id="_x0000_i1493" type="#_x0000_t75" style="width:9.75pt;height:12.75pt">
            <v:imagedata r:id="rId81"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4308F6">
        <w:rPr>
          <w:position w:val="-6"/>
        </w:rPr>
        <w:pict w14:anchorId="02CF73CF">
          <v:shape id="_x0000_i1494" type="#_x0000_t75" style="width:7.5pt;height:14.25pt">
            <v:imagedata r:id="rId155"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4308F6">
        <w:rPr>
          <w:position w:val="-12"/>
        </w:rPr>
        <w:pict w14:anchorId="6B9A7D5A">
          <v:shape id="_x0000_i1495" type="#_x0000_t75" style="width:48.75pt;height:17.25pt">
            <v:imagedata r:id="rId263" o:title=""/>
          </v:shape>
        </w:pict>
      </w:r>
      <w:r>
        <w:t xml:space="preserve"> values are given in Table 7.1.2</w:t>
      </w:r>
      <w:r w:rsidRPr="00B916EC">
        <w:t>-1</w:t>
      </w:r>
    </w:p>
    <w:p w14:paraId="06A68609" w14:textId="77777777" w:rsidR="00472182" w:rsidRDefault="00472182" w:rsidP="00472182">
      <w:pPr>
        <w:pStyle w:val="B3"/>
      </w:pPr>
      <w:r>
        <w:rPr>
          <w:lang w:val="en-US"/>
        </w:rPr>
        <w:t>-</w:t>
      </w:r>
      <w:r>
        <w:rPr>
          <w:lang w:val="en-US"/>
        </w:rPr>
        <w:tab/>
      </w:r>
      <w:r w:rsidR="004308F6">
        <w:rPr>
          <w:position w:val="-24"/>
        </w:rPr>
        <w:pict w14:anchorId="20C7C588">
          <v:shape id="_x0000_i1496" type="#_x0000_t75" style="width:86.25pt;height:30pt">
            <v:imagedata r:id="rId264" o:title=""/>
          </v:shape>
        </w:pict>
      </w:r>
      <w:r>
        <w:rPr>
          <w:noProof/>
        </w:rPr>
        <w:t xml:space="preserve"> is a sum of TPC command values in a set </w:t>
      </w:r>
      <w:r w:rsidR="004308F6">
        <w:rPr>
          <w:position w:val="-10"/>
        </w:rPr>
        <w:pict w14:anchorId="2AF1C91A">
          <v:shape id="_x0000_i1497" type="#_x0000_t75" style="width:14.25pt;height:14.25pt">
            <v:imagedata r:id="rId265" o:title=""/>
          </v:shape>
        </w:pict>
      </w:r>
      <w:r>
        <w:t xml:space="preserve"> </w:t>
      </w:r>
      <w:r>
        <w:rPr>
          <w:noProof/>
        </w:rPr>
        <w:t xml:space="preserve">of TPC command values with cardinality </w:t>
      </w:r>
      <w:r w:rsidR="004308F6">
        <w:rPr>
          <w:position w:val="-10"/>
        </w:rPr>
        <w:pict w14:anchorId="18BCA3FE">
          <v:shape id="_x0000_i1498" type="#_x0000_t75" style="width:21.75pt;height:14.25pt">
            <v:imagedata r:id="rId266" o:title=""/>
          </v:shape>
        </w:pict>
      </w:r>
      <w:r>
        <w:t xml:space="preserve"> </w:t>
      </w:r>
      <w:r>
        <w:rPr>
          <w:noProof/>
        </w:rPr>
        <w:t xml:space="preserve">that the UE receives </w:t>
      </w:r>
      <w:r>
        <w:t xml:space="preserve">between </w:t>
      </w:r>
      <w:r w:rsidR="004308F6">
        <w:rPr>
          <w:position w:val="-10"/>
        </w:rPr>
        <w:pict w14:anchorId="17EC0DEF">
          <v:shape id="_x0000_i1499" type="#_x0000_t75" style="width:1in;height:14.25pt">
            <v:imagedata r:id="rId267" o:title=""/>
          </v:shape>
        </w:pict>
      </w:r>
      <w:r>
        <w:t xml:space="preserve"> symbols before PUCCH transmission occasion </w:t>
      </w:r>
      <w:r w:rsidR="004308F6">
        <w:rPr>
          <w:position w:val="-10"/>
        </w:rPr>
        <w:pict w14:anchorId="55DF4850">
          <v:shape id="_x0000_i1500" type="#_x0000_t75" style="width:21.75pt;height:14.25pt">
            <v:imagedata r:id="rId176" o:title=""/>
          </v:shape>
        </w:pict>
      </w:r>
      <w:r>
        <w:t xml:space="preserve"> and</w:t>
      </w:r>
      <w:r w:rsidRPr="00B916EC">
        <w:t xml:space="preserve"> </w:t>
      </w:r>
      <w:r w:rsidR="004308F6">
        <w:rPr>
          <w:position w:val="-10"/>
        </w:rPr>
        <w:pict w14:anchorId="71E611A2">
          <v:shape id="_x0000_i1501" type="#_x0000_t75" style="width:43.5pt;height:14.25pt">
            <v:imagedata r:id="rId268" o:title=""/>
          </v:shape>
        </w:pict>
      </w:r>
      <w:r>
        <w:t xml:space="preserve"> symbols before PUCCH transmission occasion </w:t>
      </w:r>
      <w:r w:rsidR="004308F6">
        <w:rPr>
          <w:position w:val="-6"/>
        </w:rPr>
        <w:pict w14:anchorId="223F5543">
          <v:shape id="_x0000_i1502" type="#_x0000_t75" style="width:7.5pt;height:14.25pt">
            <v:imagedata r:id="rId173" o:title=""/>
          </v:shape>
        </w:pict>
      </w:r>
      <w:r>
        <w:t xml:space="preserve"> on active </w:t>
      </w:r>
      <w:r>
        <w:rPr>
          <w:lang w:val="en-US"/>
        </w:rPr>
        <w:t xml:space="preserve">UL BWP </w:t>
      </w:r>
      <w:r w:rsidR="004308F6">
        <w:rPr>
          <w:iCs/>
          <w:position w:val="-6"/>
        </w:rPr>
        <w:pict w14:anchorId="72B6A3E8">
          <v:shape id="_x0000_i1503" type="#_x0000_t75" style="width:7.5pt;height:14.25pt">
            <v:imagedata r:id="rId110" o:title=""/>
          </v:shape>
        </w:pict>
      </w:r>
      <w:r>
        <w:rPr>
          <w:iCs/>
          <w:lang w:val="en-US"/>
        </w:rPr>
        <w:t xml:space="preserve"> </w:t>
      </w:r>
      <w:r>
        <w:rPr>
          <w:lang w:val="en-US"/>
        </w:rPr>
        <w:t>of</w:t>
      </w:r>
      <w:r w:rsidRPr="00B916EC">
        <w:rPr>
          <w:lang w:val="en-US"/>
        </w:rPr>
        <w:t xml:space="preserve"> carrier </w:t>
      </w:r>
      <w:r w:rsidR="004308F6">
        <w:rPr>
          <w:iCs/>
          <w:position w:val="-10"/>
        </w:rPr>
        <w:pict w14:anchorId="63BB00CD">
          <v:shape id="_x0000_i1504" type="#_x0000_t75" style="width:7.5pt;height:14.25pt">
            <v:imagedata r:id="rId85" o:title=""/>
          </v:shape>
        </w:pict>
      </w:r>
      <w:r w:rsidRPr="00B916EC">
        <w:rPr>
          <w:iCs/>
          <w:lang w:val="en-US"/>
        </w:rPr>
        <w:t xml:space="preserve"> of</w:t>
      </w:r>
      <w:r w:rsidRPr="00B916EC">
        <w:t xml:space="preserve"> serving cell </w:t>
      </w:r>
      <w:r w:rsidR="004308F6">
        <w:rPr>
          <w:iCs/>
          <w:position w:val="-6"/>
        </w:rPr>
        <w:pict w14:anchorId="181AACB0">
          <v:shape id="_x0000_i1505" type="#_x0000_t75" style="width:9.75pt;height:12.75pt">
            <v:imagedata r:id="rId81" o:title=""/>
          </v:shape>
        </w:pict>
      </w:r>
      <w:r>
        <w:t xml:space="preserve"> for PUCCH power control adjustment state, where </w:t>
      </w:r>
      <w:r w:rsidR="004308F6">
        <w:rPr>
          <w:position w:val="-10"/>
        </w:rPr>
        <w:pict w14:anchorId="525FAB36">
          <v:shape id="_x0000_i1506" type="#_x0000_t75" style="width:21.75pt;height:14.25pt">
            <v:imagedata r:id="rId174" o:title=""/>
          </v:shape>
        </w:pict>
      </w:r>
      <w:r>
        <w:t xml:space="preserve"> is the smallest integer for which </w:t>
      </w:r>
      <w:r w:rsidR="004308F6">
        <w:rPr>
          <w:position w:val="-10"/>
        </w:rPr>
        <w:pict w14:anchorId="3B381733">
          <v:shape id="_x0000_i1507" type="#_x0000_t75" style="width:57.75pt;height:14.25pt">
            <v:imagedata r:id="rId269" o:title=""/>
          </v:shape>
        </w:pict>
      </w:r>
      <w:r>
        <w:t xml:space="preserve"> symbols before PUCCH transmission occasion </w:t>
      </w:r>
      <w:r w:rsidR="004308F6">
        <w:rPr>
          <w:position w:val="-10"/>
        </w:rPr>
        <w:pict w14:anchorId="71DEDE89">
          <v:shape id="_x0000_i1508" type="#_x0000_t75" style="width:21.75pt;height:14.25pt">
            <v:imagedata r:id="rId176" o:title=""/>
          </v:shape>
        </w:pict>
      </w:r>
      <w:r>
        <w:t xml:space="preserve"> is earlier than </w:t>
      </w:r>
      <w:r w:rsidR="004308F6">
        <w:rPr>
          <w:position w:val="-10"/>
        </w:rPr>
        <w:pict w14:anchorId="0E0C13E6">
          <v:shape id="_x0000_i1509" type="#_x0000_t75" style="width:43.5pt;height:14.25pt">
            <v:imagedata r:id="rId270" o:title=""/>
          </v:shape>
        </w:pict>
      </w:r>
      <w:r>
        <w:t xml:space="preserve"> symbols before PUCCH transmission occasion </w:t>
      </w:r>
      <w:r w:rsidR="004308F6">
        <w:rPr>
          <w:position w:val="-6"/>
        </w:rPr>
        <w:pict w14:anchorId="00642837">
          <v:shape id="_x0000_i1510" type="#_x0000_t75" style="width:7.5pt;height:14.25pt">
            <v:imagedata r:id="rId173" o:title=""/>
          </v:shape>
        </w:pict>
      </w:r>
    </w:p>
    <w:p w14:paraId="3D70C6E2" w14:textId="77777777" w:rsidR="00472182" w:rsidRPr="00B916EC" w:rsidRDefault="00472182" w:rsidP="00472182">
      <w:pPr>
        <w:pStyle w:val="B3"/>
        <w:rPr>
          <w:lang w:val="en-US"/>
        </w:rPr>
      </w:pPr>
      <w:r>
        <w:t>-</w:t>
      </w:r>
      <w:r>
        <w:tab/>
        <w:t xml:space="preserve">If the PUCCH transmission is in response to a detection by the UE of a DCI format 1_0 or DCI format 1_1, </w:t>
      </w:r>
      <w:r w:rsidR="004308F6">
        <w:rPr>
          <w:position w:val="-10"/>
        </w:rPr>
        <w:pict w14:anchorId="1D67684D">
          <v:shape id="_x0000_i1511" type="#_x0000_t75" style="width:43.5pt;height:14.25pt">
            <v:imagedata r:id="rId271" o:title=""/>
          </v:shape>
        </w:pict>
      </w:r>
      <w:r>
        <w:t xml:space="preserve"> is a number of symbols </w:t>
      </w:r>
      <w:r w:rsidRPr="00B916EC">
        <w:t xml:space="preserve">for </w:t>
      </w:r>
      <w:r>
        <w:t xml:space="preserve">active </w:t>
      </w:r>
      <w:r>
        <w:rPr>
          <w:lang w:val="en-US"/>
        </w:rPr>
        <w:t xml:space="preserve">UL BWP </w:t>
      </w:r>
      <w:r w:rsidR="004308F6">
        <w:rPr>
          <w:iCs/>
          <w:position w:val="-6"/>
        </w:rPr>
        <w:pict w14:anchorId="23190CCC">
          <v:shape id="_x0000_i1512" type="#_x0000_t75" style="width:7.5pt;height:14.25pt">
            <v:imagedata r:id="rId110" o:title=""/>
          </v:shape>
        </w:pict>
      </w:r>
      <w:r>
        <w:rPr>
          <w:iCs/>
          <w:lang w:val="en-US"/>
        </w:rPr>
        <w:t xml:space="preserve"> </w:t>
      </w:r>
      <w:r>
        <w:rPr>
          <w:lang w:val="en-US"/>
        </w:rPr>
        <w:t>of</w:t>
      </w:r>
      <w:r w:rsidRPr="00B916EC">
        <w:rPr>
          <w:lang w:val="en-US"/>
        </w:rPr>
        <w:t xml:space="preserve"> carrier </w:t>
      </w:r>
      <w:r w:rsidR="004308F6">
        <w:rPr>
          <w:iCs/>
          <w:position w:val="-10"/>
        </w:rPr>
        <w:pict w14:anchorId="130CA02A">
          <v:shape id="_x0000_i1513" type="#_x0000_t75" style="width:7.5pt;height:14.25pt">
            <v:imagedata r:id="rId85" o:title=""/>
          </v:shape>
        </w:pict>
      </w:r>
      <w:r w:rsidRPr="00B916EC">
        <w:rPr>
          <w:iCs/>
          <w:lang w:val="en-US"/>
        </w:rPr>
        <w:t xml:space="preserve"> of</w:t>
      </w:r>
      <w:r w:rsidRPr="00B916EC">
        <w:t xml:space="preserve"> serving cell </w:t>
      </w:r>
      <w:r w:rsidR="004308F6">
        <w:rPr>
          <w:iCs/>
          <w:position w:val="-6"/>
        </w:rPr>
        <w:pict w14:anchorId="66692B9F">
          <v:shape id="_x0000_i1514" type="#_x0000_t75" style="width:9.75pt;height:12.75pt">
            <v:imagedata r:id="rId81" o:title=""/>
          </v:shape>
        </w:pict>
      </w:r>
      <w:r>
        <w:t xml:space="preserve"> after a last symbol of a corresponding PDCCH reception and before a first symbol of the PUCCH transmission</w:t>
      </w:r>
    </w:p>
    <w:p w14:paraId="2A8AAE1C" w14:textId="77777777" w:rsidR="00472182" w:rsidRPr="001322F1" w:rsidRDefault="00472182" w:rsidP="00472182">
      <w:pPr>
        <w:pStyle w:val="B3"/>
      </w:pPr>
      <w:r>
        <w:lastRenderedPageBreak/>
        <w:t>-</w:t>
      </w:r>
      <w:r>
        <w:tab/>
        <w:t xml:space="preserve">If the PUCCH transmission is not in response to a detection by the UE of a DCI format 1_0 or DCI format 1_1, </w:t>
      </w:r>
      <w:r w:rsidR="004308F6">
        <w:rPr>
          <w:position w:val="-10"/>
        </w:rPr>
        <w:pict w14:anchorId="6BBB4DB9">
          <v:shape id="_x0000_i1515" type="#_x0000_t75" style="width:43.5pt;height:14.25pt">
            <v:imagedata r:id="rId272" o:title=""/>
          </v:shape>
        </w:pict>
      </w:r>
      <w:r>
        <w:t xml:space="preserve"> is a number of </w:t>
      </w:r>
      <w:r w:rsidR="004308F6">
        <w:rPr>
          <w:position w:val="-12"/>
        </w:rPr>
        <w:pict w14:anchorId="0BA19FAE">
          <v:shape id="_x0000_i1516" type="#_x0000_t75" style="width:43.5pt;height:14.25pt">
            <v:imagedata r:id="rId273" o:title=""/>
          </v:shape>
        </w:pict>
      </w:r>
      <w:r>
        <w:t xml:space="preserve"> symbols equal to the product of a number of symbols per slot, </w:t>
      </w:r>
      <w:r w:rsidR="004308F6">
        <w:rPr>
          <w:position w:val="-12"/>
        </w:rPr>
        <w:pict w14:anchorId="52779839">
          <v:shape id="_x0000_i1517" type="#_x0000_t75" style="width:21.75pt;height:18.75pt">
            <v:imagedata r:id="rId180" o:title=""/>
          </v:shape>
        </w:pi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004308F6">
        <w:rPr>
          <w:iCs/>
          <w:position w:val="-6"/>
        </w:rPr>
        <w:pict w14:anchorId="51179D85">
          <v:shape id="_x0000_i1518" type="#_x0000_t75" style="width:7.5pt;height:14.25pt">
            <v:imagedata r:id="rId110" o:title=""/>
          </v:shape>
        </w:pict>
      </w:r>
      <w:r>
        <w:rPr>
          <w:iCs/>
          <w:lang w:val="en-US"/>
        </w:rPr>
        <w:t xml:space="preserve"> </w:t>
      </w:r>
      <w:r>
        <w:rPr>
          <w:lang w:val="en-US"/>
        </w:rPr>
        <w:t>of</w:t>
      </w:r>
      <w:r w:rsidRPr="00B916EC">
        <w:rPr>
          <w:lang w:val="en-US"/>
        </w:rPr>
        <w:t xml:space="preserve"> carrier </w:t>
      </w:r>
      <w:r w:rsidR="004308F6">
        <w:rPr>
          <w:iCs/>
          <w:position w:val="-10"/>
        </w:rPr>
        <w:pict w14:anchorId="1202D6DA">
          <v:shape id="_x0000_i1519" type="#_x0000_t75" style="width:7.5pt;height:14.25pt">
            <v:imagedata r:id="rId85" o:title=""/>
          </v:shape>
        </w:pict>
      </w:r>
      <w:r w:rsidRPr="00B916EC">
        <w:rPr>
          <w:iCs/>
          <w:lang w:val="en-US"/>
        </w:rPr>
        <w:t xml:space="preserve"> of</w:t>
      </w:r>
      <w:r w:rsidRPr="00B916EC">
        <w:t xml:space="preserve"> serving cell </w:t>
      </w:r>
      <w:r w:rsidR="004308F6">
        <w:rPr>
          <w:iCs/>
          <w:position w:val="-6"/>
        </w:rPr>
        <w:pict w14:anchorId="11F93361">
          <v:shape id="_x0000_i1520" type="#_x0000_t75" style="width:9.75pt;height:12.75pt">
            <v:imagedata r:id="rId81" o:title=""/>
          </v:shape>
        </w:pic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4308F6">
        <w:rPr>
          <w:iCs/>
          <w:position w:val="-6"/>
        </w:rPr>
        <w:pict w14:anchorId="2034BCF9">
          <v:shape id="_x0000_i1521" type="#_x0000_t75" style="width:7.5pt;height:14.25pt">
            <v:imagedata r:id="rId110" o:title=""/>
          </v:shape>
        </w:pict>
      </w:r>
      <w:r w:rsidR="009D49DB">
        <w:rPr>
          <w:iCs/>
          <w:lang w:val="en-US"/>
        </w:rPr>
        <w:t xml:space="preserve"> </w:t>
      </w:r>
      <w:r w:rsidR="009D49DB">
        <w:rPr>
          <w:lang w:val="en-US"/>
        </w:rPr>
        <w:t>of</w:t>
      </w:r>
      <w:r w:rsidR="009D49DB" w:rsidRPr="00B916EC">
        <w:rPr>
          <w:lang w:val="en-US"/>
        </w:rPr>
        <w:t xml:space="preserve"> carrier </w:t>
      </w:r>
      <w:r w:rsidR="004308F6">
        <w:rPr>
          <w:iCs/>
          <w:position w:val="-10"/>
        </w:rPr>
        <w:pict w14:anchorId="224260CB">
          <v:shape id="_x0000_i1522" type="#_x0000_t75" style="width:7.5pt;height:14.25pt">
            <v:imagedata r:id="rId85"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4308F6">
        <w:rPr>
          <w:iCs/>
          <w:position w:val="-6"/>
        </w:rPr>
        <w:pict w14:anchorId="67881865">
          <v:shape id="_x0000_i1523" type="#_x0000_t75" style="width:9.75pt;height:12.75pt">
            <v:imagedata r:id="rId81" o:title=""/>
          </v:shape>
        </w:pict>
      </w:r>
      <w:r>
        <w:t xml:space="preserve"> at PUCCH transmission occasion </w:t>
      </w:r>
      <w:r w:rsidR="004308F6">
        <w:rPr>
          <w:position w:val="-10"/>
        </w:rPr>
        <w:pict w14:anchorId="6B1CD3EC">
          <v:shape id="_x0000_i1524" type="#_x0000_t75" style="width:21.75pt;height:14.25pt">
            <v:imagedata r:id="rId274" o:title=""/>
          </v:shape>
        </w:pict>
      </w:r>
      <w:r>
        <w:t xml:space="preserve"> and </w:t>
      </w:r>
      <w:r w:rsidR="004308F6">
        <w:rPr>
          <w:noProof/>
          <w:position w:val="-24"/>
        </w:rPr>
        <w:pict w14:anchorId="4BFB00E4">
          <v:shape id="_x0000_i1525" type="#_x0000_t75" style="width:100.5pt;height:28.5pt">
            <v:imagedata r:id="rId275" o:title=""/>
          </v:shape>
        </w:pict>
      </w:r>
      <w:r w:rsidRPr="00B916EC">
        <w:t xml:space="preserve">, </w:t>
      </w:r>
      <w:r>
        <w:t xml:space="preserve">then </w:t>
      </w:r>
      <w:r w:rsidR="004308F6">
        <w:rPr>
          <w:position w:val="-12"/>
        </w:rPr>
        <w:pict w14:anchorId="775E03EA">
          <v:shape id="_x0000_i1526" type="#_x0000_t75" style="width:108pt;height:16.5pt">
            <v:imagedata r:id="rId276"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4308F6">
        <w:rPr>
          <w:iCs/>
          <w:position w:val="-6"/>
        </w:rPr>
        <w:pict w14:anchorId="6CC92715">
          <v:shape id="_x0000_i1527" type="#_x0000_t75" style="width:7.5pt;height:14.25pt">
            <v:imagedata r:id="rId110" o:title=""/>
          </v:shape>
        </w:pict>
      </w:r>
      <w:r w:rsidR="00DB2640">
        <w:rPr>
          <w:iCs/>
          <w:lang w:val="en-US"/>
        </w:rPr>
        <w:t xml:space="preserve"> </w:t>
      </w:r>
      <w:r w:rsidR="00DB2640">
        <w:rPr>
          <w:lang w:val="en-US"/>
        </w:rPr>
        <w:t>of</w:t>
      </w:r>
      <w:r w:rsidR="00DB2640" w:rsidRPr="00B916EC">
        <w:rPr>
          <w:lang w:val="en-US"/>
        </w:rPr>
        <w:t xml:space="preserve"> carrier </w:t>
      </w:r>
      <w:r w:rsidR="004308F6">
        <w:rPr>
          <w:iCs/>
          <w:position w:val="-10"/>
        </w:rPr>
        <w:pict w14:anchorId="7BED533A">
          <v:shape id="_x0000_i1528" type="#_x0000_t75" style="width:7.5pt;height:14.25pt">
            <v:imagedata r:id="rId85"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4308F6">
        <w:rPr>
          <w:iCs/>
          <w:position w:val="-6"/>
        </w:rPr>
        <w:pict w14:anchorId="5A9EC8FC">
          <v:shape id="_x0000_i1529" type="#_x0000_t75" style="width:9.75pt;height:12.75pt">
            <v:imagedata r:id="rId81" o:title=""/>
          </v:shape>
        </w:pict>
      </w:r>
      <w:r>
        <w:t xml:space="preserve"> at PUCCH transmission occasion </w:t>
      </w:r>
      <w:r w:rsidR="004308F6">
        <w:rPr>
          <w:position w:val="-10"/>
        </w:rPr>
        <w:pict w14:anchorId="18916190">
          <v:shape id="_x0000_i1530" type="#_x0000_t75" style="width:21.75pt;height:14.25pt">
            <v:imagedata r:id="rId176" o:title=""/>
          </v:shape>
        </w:pict>
      </w:r>
      <w:r>
        <w:t xml:space="preserve"> and </w:t>
      </w:r>
      <w:r w:rsidR="004308F6">
        <w:rPr>
          <w:noProof/>
          <w:position w:val="-24"/>
        </w:rPr>
        <w:pict w14:anchorId="1C588803">
          <v:shape id="_x0000_i1531" type="#_x0000_t75" style="width:93.75pt;height:28.5pt">
            <v:imagedata r:id="rId277" o:title=""/>
          </v:shape>
        </w:pict>
      </w:r>
      <w:r w:rsidRPr="00B916EC">
        <w:t xml:space="preserve">, </w:t>
      </w:r>
      <w:r>
        <w:t xml:space="preserve">then </w:t>
      </w:r>
      <w:r w:rsidR="004308F6">
        <w:rPr>
          <w:position w:val="-12"/>
        </w:rPr>
        <w:pict w14:anchorId="0B66A57F">
          <v:shape id="_x0000_i1532" type="#_x0000_t75" style="width:100.5pt;height:15.75pt">
            <v:imagedata r:id="rId278" o:title=""/>
          </v:shape>
        </w:pict>
      </w:r>
      <w:r w:rsidRPr="00B916EC" w:rsidDel="000A0CD2">
        <w:t xml:space="preserve"> </w:t>
      </w:r>
    </w:p>
    <w:p w14:paraId="75A7E768" w14:textId="77777777" w:rsidR="009541E4" w:rsidRPr="00F21EC8" w:rsidRDefault="009541E4" w:rsidP="009541E4">
      <w:pPr>
        <w:pStyle w:val="B3"/>
      </w:pPr>
      <w:r>
        <w:t>-</w:t>
      </w:r>
      <w:r>
        <w:tab/>
      </w:r>
      <w:r w:rsidRPr="00B916EC">
        <w:t xml:space="preserve">If </w:t>
      </w:r>
      <w:r>
        <w:t xml:space="preserve">a configuration of a </w:t>
      </w:r>
      <w:r w:rsidR="004308F6">
        <w:rPr>
          <w:position w:val="-12"/>
        </w:rPr>
        <w:pict w14:anchorId="7BE7BAC5">
          <v:shape id="_x0000_i1533" type="#_x0000_t75" style="width:1in;height:15.75pt">
            <v:imagedata r:id="rId279"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4308F6">
        <w:rPr>
          <w:iCs/>
          <w:position w:val="-6"/>
        </w:rPr>
        <w:pict w14:anchorId="03F51C45">
          <v:shape id="_x0000_i1534" type="#_x0000_t75" style="width:7.5pt;height:14.25pt">
            <v:imagedata r:id="rId280" o:title=""/>
          </v:shape>
        </w:pict>
      </w:r>
      <w:r>
        <w:rPr>
          <w:iCs/>
        </w:rPr>
        <w:t xml:space="preserve"> </w:t>
      </w:r>
      <w:r>
        <w:t xml:space="preserve">for active </w:t>
      </w:r>
      <w:r>
        <w:rPr>
          <w:lang w:val="en-US"/>
        </w:rPr>
        <w:t xml:space="preserve">UL BWP </w:t>
      </w:r>
      <w:r w:rsidR="004308F6">
        <w:rPr>
          <w:iCs/>
          <w:position w:val="-6"/>
        </w:rPr>
        <w:pict w14:anchorId="6D4A2A8D">
          <v:shape id="_x0000_i1535" type="#_x0000_t75" style="width:14.25pt;height:14.25pt">
            <v:imagedata r:id="rId110" o:title=""/>
          </v:shape>
        </w:pict>
      </w:r>
      <w:r w:rsidR="00DB2640">
        <w:rPr>
          <w:iCs/>
          <w:lang w:val="en-US"/>
        </w:rPr>
        <w:t xml:space="preserve"> </w:t>
      </w:r>
      <w:r w:rsidR="00DB2640">
        <w:rPr>
          <w:lang w:val="en-US"/>
        </w:rPr>
        <w:t>of</w:t>
      </w:r>
      <w:r w:rsidR="00DB2640" w:rsidRPr="00B916EC">
        <w:rPr>
          <w:lang w:val="en-US"/>
        </w:rPr>
        <w:t xml:space="preserve"> carrier </w:t>
      </w:r>
      <w:r w:rsidR="004308F6">
        <w:rPr>
          <w:iCs/>
          <w:position w:val="-10"/>
        </w:rPr>
        <w:pict w14:anchorId="514F58DC">
          <v:shape id="_x0000_i1536" type="#_x0000_t75" style="width:14.25pt;height:14.25pt">
            <v:imagedata r:id="rId85" o:title=""/>
          </v:shape>
        </w:pict>
      </w:r>
      <w:r w:rsidR="00DB2640" w:rsidRPr="00B916EC">
        <w:rPr>
          <w:iCs/>
          <w:lang w:val="en-US"/>
        </w:rPr>
        <w:t xml:space="preserve"> of</w:t>
      </w:r>
      <w:r w:rsidR="00DB2640" w:rsidRPr="00B916EC">
        <w:t xml:space="preserve"> serving cell </w:t>
      </w:r>
      <w:r w:rsidR="004308F6">
        <w:rPr>
          <w:iCs/>
          <w:position w:val="-6"/>
        </w:rPr>
        <w:pict w14:anchorId="6C10D0A7">
          <v:shape id="_x0000_i1537" type="#_x0000_t75" style="width:9.75pt;height:12.75pt">
            <v:imagedata r:id="rId81"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4308F6">
        <w:rPr>
          <w:position w:val="-14"/>
        </w:rPr>
        <w:pict w14:anchorId="5C21839D">
          <v:shape id="_x0000_i1538" type="#_x0000_t75" style="width:106.5pt;height:17.25pt">
            <v:imagedata r:id="rId281"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4308F6">
        <w:rPr>
          <w:position w:val="-6"/>
        </w:rPr>
        <w:pict w14:anchorId="0CC2FC13">
          <v:shape id="_x0000_i1539" type="#_x0000_t75" style="width:7.5pt;height:14.25pt">
            <v:imagedata r:id="rId282" o:title=""/>
          </v:shape>
        </w:pict>
      </w:r>
      <w:r w:rsidR="00DE7E73" w:rsidRPr="00535070">
        <w:rPr>
          <w:lang w:val="en-US"/>
        </w:rPr>
        <w:t xml:space="preserve"> from the value of </w:t>
      </w:r>
      <w:r w:rsidR="004308F6">
        <w:rPr>
          <w:position w:val="-10"/>
        </w:rPr>
        <w:pict w14:anchorId="2F4D16CE">
          <v:shape id="_x0000_i1540" type="#_x0000_t75" style="width:14.25pt;height:16.5pt">
            <v:imagedata r:id="rId283"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4308F6">
        <w:rPr>
          <w:position w:val="-10"/>
        </w:rPr>
        <w:pict w14:anchorId="3B70B5A0">
          <v:shape id="_x0000_i1541" type="#_x0000_t75" style="width:14.25pt;height:16.5pt">
            <v:imagedata r:id="rId283"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4308F6">
        <w:rPr>
          <w:position w:val="-6"/>
        </w:rPr>
        <w:pict w14:anchorId="6DF49E54">
          <v:shape id="_x0000_i1542" type="#_x0000_t75" style="width:7.5pt;height:14.25pt">
            <v:imagedata r:id="rId284" o:title=""/>
          </v:shape>
        </w:pict>
      </w:r>
      <w:r w:rsidR="00DE7E73" w:rsidRPr="00535070">
        <w:t xml:space="preserve">; otherwise, </w:t>
      </w:r>
      <w:r w:rsidR="004308F6">
        <w:rPr>
          <w:position w:val="-6"/>
        </w:rPr>
        <w:pict w14:anchorId="5C6AE93C">
          <v:shape id="_x0000_i1543" type="#_x0000_t75" style="width:21.75pt;height:12.75pt">
            <v:imagedata r:id="rId285"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4308F6">
        <w:rPr>
          <w:position w:val="-12"/>
        </w:rPr>
        <w:pict w14:anchorId="0C829238">
          <v:shape id="对象 2" o:spid="_x0000_i1544" type="#_x0000_t75" style="width:122.25pt;height:16.5pt;mso-position-horizontal-relative:page;mso-position-vertical-relative:page">
            <v:imagedata r:id="rId286" o:title=""/>
          </v:shape>
        </w:pict>
      </w:r>
      <w:r w:rsidR="007C11E3" w:rsidRPr="00B916EC">
        <w:rPr>
          <w:lang w:val="en-US"/>
        </w:rPr>
        <w:t>, where</w:t>
      </w:r>
      <w:r w:rsidR="00DE7E73">
        <w:rPr>
          <w:lang w:val="en-US"/>
        </w:rPr>
        <w:t xml:space="preserve"> </w:t>
      </w:r>
      <w:r w:rsidR="004308F6">
        <w:rPr>
          <w:position w:val="-6"/>
        </w:rPr>
        <w:pict w14:anchorId="083025A5">
          <v:shape id="_x0000_i1545" type="#_x0000_t75" style="width:21.75pt;height:12.75pt">
            <v:imagedata r:id="rId285" o:title=""/>
          </v:shape>
        </w:pict>
      </w:r>
      <w:r w:rsidR="00DE7E73" w:rsidRPr="00F406D4">
        <w:rPr>
          <w:rFonts w:hint="eastAsia"/>
        </w:rPr>
        <w:t>,</w:t>
      </w:r>
      <w:r w:rsidR="00DE7E73" w:rsidRPr="00F406D4">
        <w:t xml:space="preserve"> and </w:t>
      </w:r>
      <w:r w:rsidR="004308F6">
        <w:rPr>
          <w:position w:val="-12"/>
        </w:rPr>
        <w:pict w14:anchorId="3A20E05E">
          <v:shape id="_x0000_i1546" type="#_x0000_t75" style="width:21.75pt;height:17.25pt">
            <v:imagedata r:id="rId287"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77777777"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4308F6">
        <w:rPr>
          <w:iCs/>
          <w:position w:val="-6"/>
        </w:rPr>
        <w:pict w14:anchorId="79D3EF0A">
          <v:shape id="_x0000_i1547" type="#_x0000_t75" style="width:14.25pt;height:14.25pt">
            <v:imagedata r:id="rId110" o:title=""/>
          </v:shape>
        </w:pict>
      </w:r>
      <w:r w:rsidR="00DE7E73">
        <w:rPr>
          <w:iCs/>
          <w:lang w:val="en-US"/>
        </w:rPr>
        <w:t xml:space="preserve"> </w:t>
      </w:r>
      <w:r w:rsidR="00DE7E73">
        <w:rPr>
          <w:lang w:val="en-US"/>
        </w:rPr>
        <w:t>of</w:t>
      </w:r>
      <w:r w:rsidR="00DE7E73" w:rsidRPr="00B916EC">
        <w:rPr>
          <w:lang w:val="en-US"/>
        </w:rPr>
        <w:t xml:space="preserve"> carrier </w:t>
      </w:r>
      <w:r w:rsidR="004308F6">
        <w:rPr>
          <w:iCs/>
          <w:position w:val="-10"/>
        </w:rPr>
        <w:pict w14:anchorId="528650F6">
          <v:shape id="_x0000_i1548" type="#_x0000_t75" style="width:14.25pt;height:14.25pt">
            <v:imagedata r:id="rId85" o:title=""/>
          </v:shape>
        </w:pict>
      </w:r>
      <w:r w:rsidR="00DE7E73" w:rsidRPr="00B916EC">
        <w:rPr>
          <w:iCs/>
          <w:lang w:val="en-US"/>
        </w:rPr>
        <w:t xml:space="preserve"> of</w:t>
      </w:r>
      <w:r w:rsidR="00DE7E73" w:rsidRPr="00B916EC">
        <w:t xml:space="preserve"> serving cell </w:t>
      </w:r>
      <w:r w:rsidR="004308F6">
        <w:rPr>
          <w:iCs/>
          <w:position w:val="-6"/>
        </w:rPr>
        <w:pict w14:anchorId="05DCD0CD">
          <v:shape id="_x0000_i1549" type="#_x0000_t75" style="width:9.75pt;height:12.75pt">
            <v:imagedata r:id="rId81" o:title=""/>
          </v:shape>
        </w:pict>
      </w:r>
      <w:r w:rsidRPr="00B916EC">
        <w:rPr>
          <w:lang w:val="en-US"/>
        </w:rPr>
        <w:t xml:space="preserve">, </w:t>
      </w:r>
    </w:p>
    <w:p w14:paraId="66020F85" w14:textId="77777777" w:rsidR="00006890" w:rsidRPr="00B916EC" w:rsidRDefault="004308F6" w:rsidP="00006890">
      <w:pPr>
        <w:pStyle w:val="B4"/>
        <w:ind w:firstLine="0"/>
        <w:rPr>
          <w:lang w:val="en-US"/>
        </w:rPr>
      </w:pPr>
      <w:r>
        <w:rPr>
          <w:position w:val="-46"/>
        </w:rPr>
        <w:pict w14:anchorId="0342FD60">
          <v:shape id="对象 61" o:spid="_x0000_i1550" type="#_x0000_t75" style="width:381.75pt;height:54.75pt;mso-position-horizontal-relative:page;mso-position-vertical-relative:page">
            <v:imagedata r:id="rId288"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4308F6" w:rsidP="008E6A8A">
      <w:pPr>
        <w:pStyle w:val="B4"/>
        <w:ind w:firstLine="0"/>
        <w:rPr>
          <w:lang w:val="en-US"/>
        </w:rPr>
      </w:pPr>
      <w:r>
        <w:rPr>
          <w:position w:val="-46"/>
        </w:rPr>
        <w:pict w14:anchorId="3BFF087E">
          <v:shape id="_x0000_i1551" type="#_x0000_t75" style="width:266.25pt;height:50.25pt">
            <v:imagedata r:id="rId289" o:title=""/>
          </v:shape>
        </w:pict>
      </w:r>
      <w:r w:rsidR="00F53D0B" w:rsidRPr="00B916EC">
        <w:t xml:space="preserve"> </w:t>
      </w:r>
      <w:r w:rsidR="00F53D0B">
        <w:t>where</w:t>
      </w:r>
      <w:r w:rsidR="00F53D0B" w:rsidRPr="00B916EC">
        <w:t xml:space="preserve"> </w:t>
      </w:r>
      <w:r>
        <w:rPr>
          <w:position w:val="-12"/>
        </w:rPr>
        <w:pict w14:anchorId="41F5A198">
          <v:shape id="_x0000_i1552" type="#_x0000_t75" style="width:85.5pt;height:18.75pt">
            <v:imagedata r:id="rId290"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53" type="#_x0000_t75" style="width:14.25pt;height:14.25pt">
            <v:imagedata r:id="rId110"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54" type="#_x0000_t75" style="width:14.25pt;height:14.25pt">
            <v:imagedata r:id="rId85"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55" type="#_x0000_t75" style="width:9.75pt;height:12.75pt">
            <v:imagedata r:id="rId81" o:title=""/>
          </v:shape>
        </w:pict>
      </w:r>
      <w:r w:rsidR="004A38F2" w:rsidRPr="00B916EC">
        <w:rPr>
          <w:lang w:val="en-US"/>
        </w:rPr>
        <w:t xml:space="preserve">, and </w:t>
      </w:r>
      <w:r>
        <w:rPr>
          <w:position w:val="-12"/>
        </w:rPr>
        <w:pict w14:anchorId="0A60842A">
          <v:shape id="_x0000_i1556" type="#_x0000_t75" style="width:50.25pt;height:15.75pt">
            <v:imagedata r:id="rId291" o:title=""/>
          </v:shape>
        </w:pict>
      </w:r>
      <w:r w:rsidR="00E3072A" w:rsidRPr="00B916EC">
        <w:rPr>
          <w:lang w:val="en-US"/>
        </w:rPr>
        <w:t xml:space="preserve"> corresponds to PUCCH format 0 or PUCCH format 1</w:t>
      </w:r>
    </w:p>
    <w:p w14:paraId="05920054" w14:textId="77777777" w:rsidR="005566B0" w:rsidRPr="00B916EC" w:rsidRDefault="005566B0" w:rsidP="005566B0">
      <w:pPr>
        <w:pStyle w:val="TH"/>
      </w:pPr>
      <w:r w:rsidRPr="00B916EC">
        <w:lastRenderedPageBreak/>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4308F6">
        <w:rPr>
          <w:position w:val="-12"/>
        </w:rPr>
        <w:pict w14:anchorId="33BAF129">
          <v:shape id="_x0000_i1557" type="#_x0000_t75" style="width:50.25pt;height:18.75pt">
            <v:imagedata r:id="rId292"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77"/>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4308F6">
              <w:rPr>
                <w:position w:val="-12"/>
              </w:rPr>
              <w:pict w14:anchorId="25C28AB0">
                <v:shape id="_x0000_i1558" type="#_x0000_t75" style="width:43.5pt;height:15.75pt">
                  <v:imagedata r:id="rId292"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55" w:name="_Toc12021449"/>
      <w:bookmarkStart w:id="156" w:name="_Toc20311561"/>
      <w:bookmarkStart w:id="157" w:name="_Toc26719386"/>
      <w:bookmarkStart w:id="158" w:name="_Toc29894817"/>
      <w:bookmarkStart w:id="159" w:name="_Toc29899116"/>
      <w:bookmarkStart w:id="160" w:name="_Toc29899534"/>
      <w:bookmarkStart w:id="161" w:name="_Toc29917271"/>
      <w:bookmarkStart w:id="162" w:name="_Toc36498145"/>
      <w:r w:rsidRPr="00B916EC">
        <w:t>7.3</w:t>
      </w:r>
      <w:r w:rsidR="007D5A3F">
        <w:tab/>
      </w:r>
      <w:r w:rsidRPr="00B916EC">
        <w:t>Sounding reference signals</w:t>
      </w:r>
      <w:bookmarkEnd w:id="155"/>
      <w:bookmarkEnd w:id="156"/>
      <w:bookmarkEnd w:id="157"/>
      <w:bookmarkEnd w:id="158"/>
      <w:bookmarkEnd w:id="159"/>
      <w:bookmarkEnd w:id="160"/>
      <w:bookmarkEnd w:id="161"/>
      <w:bookmarkEnd w:id="162"/>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4308F6">
        <w:rPr>
          <w:iCs/>
          <w:position w:val="-12"/>
        </w:rPr>
        <w:pict w14:anchorId="334F3EC8">
          <v:shape id="_x0000_i1559" type="#_x0000_t75" style="width:64.5pt;height:18.75pt">
            <v:imagedata r:id="rId293" o:title=""/>
          </v:shape>
        </w:pict>
      </w:r>
      <w:r w:rsidRPr="00B916EC">
        <w:t xml:space="preserve"> </w:t>
      </w:r>
      <w:r w:rsidRPr="00B916EC">
        <w:rPr>
          <w:lang w:eastAsia="zh-CN"/>
        </w:rPr>
        <w:t>of the transmit power</w:t>
      </w:r>
      <w:r w:rsidRPr="00B916EC">
        <w:t xml:space="preserve"> </w:t>
      </w:r>
      <w:r w:rsidR="004308F6">
        <w:rPr>
          <w:iCs/>
          <w:position w:val="-12"/>
        </w:rPr>
        <w:pict w14:anchorId="02284505">
          <v:shape id="_x0000_i1560" type="#_x0000_t75" style="width:64.5pt;height:16.5pt">
            <v:imagedata r:id="rId294" o:title=""/>
          </v:shape>
        </w:pict>
      </w:r>
      <w:r>
        <w:rPr>
          <w:iCs/>
        </w:rPr>
        <w:t xml:space="preserve"> </w:t>
      </w:r>
      <w:r>
        <w:rPr>
          <w:lang w:eastAsia="zh-CN"/>
        </w:rPr>
        <w:t xml:space="preserve">on active </w:t>
      </w:r>
      <w:r>
        <w:rPr>
          <w:lang w:val="en-US"/>
        </w:rPr>
        <w:t xml:space="preserve">UL BWP </w:t>
      </w:r>
      <w:r w:rsidR="004308F6">
        <w:rPr>
          <w:iCs/>
          <w:position w:val="-6"/>
        </w:rPr>
        <w:pict w14:anchorId="5DEC736F">
          <v:shape id="_x0000_i1561" type="#_x0000_t75" style="width:14.25pt;height:14.25pt">
            <v:imagedata r:id="rId110" o:title=""/>
          </v:shape>
        </w:pict>
      </w:r>
      <w:r>
        <w:rPr>
          <w:iCs/>
          <w:lang w:val="en-US"/>
        </w:rPr>
        <w:t xml:space="preserve"> </w:t>
      </w:r>
      <w:r>
        <w:rPr>
          <w:lang w:val="en-US"/>
        </w:rPr>
        <w:t>of</w:t>
      </w:r>
      <w:r w:rsidRPr="00B916EC">
        <w:rPr>
          <w:lang w:val="en-US"/>
        </w:rPr>
        <w:t xml:space="preserve"> carrier </w:t>
      </w:r>
      <w:r w:rsidR="004308F6">
        <w:rPr>
          <w:iCs/>
          <w:position w:val="-10"/>
        </w:rPr>
        <w:pict w14:anchorId="53154005">
          <v:shape id="_x0000_i1562" type="#_x0000_t75" style="width:14.25pt;height:14.25pt">
            <v:imagedata r:id="rId85" o:title=""/>
          </v:shape>
        </w:pict>
      </w:r>
      <w:r w:rsidRPr="00B916EC">
        <w:rPr>
          <w:iCs/>
          <w:lang w:val="en-US"/>
        </w:rPr>
        <w:t xml:space="preserve"> </w:t>
      </w:r>
      <w:r>
        <w:t>of serving</w:t>
      </w:r>
      <w:r w:rsidRPr="00B916EC">
        <w:t xml:space="preserve"> cell </w:t>
      </w:r>
      <w:r w:rsidR="004308F6">
        <w:rPr>
          <w:iCs/>
          <w:position w:val="-6"/>
        </w:rPr>
        <w:pict w14:anchorId="7145D05D">
          <v:shape id="_x0000_i1563" type="#_x0000_t75" style="width:9.75pt;height:12.75pt">
            <v:imagedata r:id="rId81"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163" w:name="_Ref500079796"/>
      <w:bookmarkStart w:id="164" w:name="_Toc12021450"/>
      <w:bookmarkStart w:id="165" w:name="_Toc20311562"/>
      <w:bookmarkStart w:id="166" w:name="_Toc26719387"/>
      <w:bookmarkStart w:id="167" w:name="_Toc29894818"/>
      <w:bookmarkStart w:id="168" w:name="_Toc29899117"/>
      <w:bookmarkStart w:id="169" w:name="_Toc29899535"/>
      <w:bookmarkStart w:id="170" w:name="_Toc29917272"/>
      <w:bookmarkStart w:id="171" w:name="_Toc36498146"/>
      <w:r w:rsidRPr="00B916EC">
        <w:t>7.3.1</w:t>
      </w:r>
      <w:r w:rsidRPr="00B916EC">
        <w:tab/>
        <w:t>UE behaviour</w:t>
      </w:r>
      <w:bookmarkEnd w:id="163"/>
      <w:bookmarkEnd w:id="164"/>
      <w:bookmarkEnd w:id="165"/>
      <w:bookmarkEnd w:id="166"/>
      <w:bookmarkEnd w:id="167"/>
      <w:bookmarkEnd w:id="168"/>
      <w:bookmarkEnd w:id="169"/>
      <w:bookmarkEnd w:id="170"/>
      <w:bookmarkEnd w:id="171"/>
    </w:p>
    <w:p w14:paraId="5D586110" w14:textId="63835AF0" w:rsidR="00F53D0B" w:rsidRPr="00B916EC" w:rsidRDefault="00F53D0B" w:rsidP="00F53D0B">
      <w:r w:rsidRPr="00B916EC">
        <w:t xml:space="preserve">If a UE transmits SRS </w:t>
      </w:r>
      <w:r w:rsidR="00E56897">
        <w:t xml:space="preserve">based on a configuration by </w:t>
      </w:r>
      <w:r w:rsidR="00E56897" w:rsidRPr="0096519C">
        <w:t xml:space="preserve">IE </w:t>
      </w:r>
      <w:r w:rsidR="00E56897" w:rsidRPr="0096519C">
        <w:rPr>
          <w:i/>
        </w:rPr>
        <w:t>SRS-Config</w:t>
      </w:r>
      <w:r w:rsidR="00E56897">
        <w:rPr>
          <w:i/>
        </w:rPr>
        <w:t xml:space="preserve"> </w:t>
      </w:r>
      <w:r w:rsidRPr="00B916EC">
        <w:t xml:space="preserve">on </w:t>
      </w:r>
      <w:r>
        <w:t xml:space="preserve">active </w:t>
      </w:r>
      <w:r>
        <w:rPr>
          <w:lang w:val="en-US"/>
        </w:rPr>
        <w:t xml:space="preserve">UL BWP </w:t>
      </w:r>
      <w:r w:rsidR="004308F6">
        <w:rPr>
          <w:iCs/>
          <w:position w:val="-6"/>
        </w:rPr>
        <w:pict w14:anchorId="1E5763BE">
          <v:shape id="_x0000_i1564" type="#_x0000_t75" style="width:14.25pt;height:14.25pt">
            <v:imagedata r:id="rId110" o:title=""/>
          </v:shape>
        </w:pict>
      </w:r>
      <w:r>
        <w:rPr>
          <w:iCs/>
          <w:lang w:val="en-US"/>
        </w:rPr>
        <w:t xml:space="preserve"> </w:t>
      </w:r>
      <w:r>
        <w:rPr>
          <w:lang w:val="en-US"/>
        </w:rPr>
        <w:t>of</w:t>
      </w:r>
      <w:r w:rsidRPr="00B916EC">
        <w:rPr>
          <w:lang w:val="en-US"/>
        </w:rPr>
        <w:t xml:space="preserve"> </w:t>
      </w:r>
      <w:r w:rsidRPr="00B916EC">
        <w:t xml:space="preserve">carrier </w:t>
      </w:r>
      <w:r w:rsidR="004308F6">
        <w:rPr>
          <w:iCs/>
          <w:position w:val="-10"/>
        </w:rPr>
        <w:pict w14:anchorId="199A2F7E">
          <v:shape id="_x0000_i1565" type="#_x0000_t75" style="width:14.25pt;height:14.25pt">
            <v:imagedata r:id="rId85" o:title=""/>
          </v:shape>
        </w:pict>
      </w:r>
      <w:r w:rsidRPr="00B916EC">
        <w:rPr>
          <w:iCs/>
        </w:rPr>
        <w:t xml:space="preserve"> of</w:t>
      </w:r>
      <w:r w:rsidRPr="00B916EC">
        <w:t xml:space="preserve"> serving cell </w:t>
      </w:r>
      <w:r w:rsidR="004308F6">
        <w:rPr>
          <w:iCs/>
          <w:position w:val="-6"/>
        </w:rPr>
        <w:pict w14:anchorId="4B1CA27B">
          <v:shape id="_x0000_i1566" type="#_x0000_t75" style="width:9.75pt;height:12.75pt">
            <v:imagedata r:id="rId81" o:title=""/>
          </v:shape>
        </w:pict>
      </w:r>
      <w:r w:rsidRPr="00B916EC">
        <w:rPr>
          <w:iCs/>
        </w:rPr>
        <w:t xml:space="preserve"> using </w:t>
      </w:r>
      <w:r w:rsidRPr="00B916EC">
        <w:t xml:space="preserve">SRS power control adjustment state with index </w:t>
      </w:r>
      <w:r w:rsidR="004308F6">
        <w:rPr>
          <w:iCs/>
          <w:position w:val="-6"/>
        </w:rPr>
        <w:pict w14:anchorId="24921AE2">
          <v:shape id="_x0000_i1567" type="#_x0000_t75" style="width:7.5pt;height:14.25pt">
            <v:imagedata r:id="rId87" o:title=""/>
          </v:shape>
        </w:pict>
      </w:r>
      <w:r w:rsidRPr="00B916EC">
        <w:t>, the UE determine</w:t>
      </w:r>
      <w:r>
        <w:t>s</w:t>
      </w:r>
      <w:r w:rsidRPr="00B916EC">
        <w:t xml:space="preserve"> the SRS transmission power </w:t>
      </w:r>
      <w:r w:rsidR="004308F6">
        <w:rPr>
          <w:iCs/>
          <w:position w:val="-12"/>
        </w:rPr>
        <w:pict w14:anchorId="141E0D8C">
          <v:shape id="_x0000_i1568" type="#_x0000_t75" style="width:65.25pt;height:16.5pt">
            <v:imagedata r:id="rId294" o:title=""/>
          </v:shape>
        </w:pict>
      </w:r>
      <w:r w:rsidRPr="00B916EC">
        <w:t xml:space="preserve"> in SRS transmission </w:t>
      </w:r>
      <w:r>
        <w:t>occasion</w:t>
      </w:r>
      <w:r w:rsidRPr="00B916EC">
        <w:t xml:space="preserve"> </w:t>
      </w:r>
      <w:r w:rsidR="004308F6">
        <w:rPr>
          <w:iCs/>
          <w:position w:val="-6"/>
        </w:rPr>
        <w:pict w14:anchorId="5FFA653C">
          <v:shape id="_x0000_i1569" type="#_x0000_t75" style="width:7.5pt;height:14.25pt">
            <v:imagedata r:id="rId88" o:title=""/>
          </v:shape>
        </w:pict>
      </w:r>
      <w:r w:rsidRPr="00B916EC">
        <w:rPr>
          <w:iCs/>
        </w:rPr>
        <w:t xml:space="preserve"> </w:t>
      </w:r>
      <w:r w:rsidRPr="00B916EC">
        <w:t xml:space="preserve">as </w:t>
      </w:r>
    </w:p>
    <w:p w14:paraId="2290977A" w14:textId="77777777" w:rsidR="00F53D0B" w:rsidRPr="00B916EC" w:rsidRDefault="004308F6" w:rsidP="00F53D0B">
      <w:pPr>
        <w:pStyle w:val="EQ"/>
        <w:jc w:val="center"/>
      </w:pPr>
      <w:r>
        <w:rPr>
          <w:position w:val="-32"/>
        </w:rPr>
        <w:pict w14:anchorId="240AA38A">
          <v:shape id="_x0000_i1570" type="#_x0000_t75" style="width:417pt;height:36pt">
            <v:imagedata r:id="rId295" o:title=""/>
          </v:shape>
        </w:pict>
      </w:r>
      <w:r w:rsidR="00F53D0B" w:rsidRPr="00B916EC">
        <w:t xml:space="preserve"> [dBm]</w:t>
      </w:r>
    </w:p>
    <w:p w14:paraId="200FF60B" w14:textId="77777777" w:rsidR="0052175C" w:rsidRPr="00B916EC" w:rsidRDefault="0052175C" w:rsidP="0052175C">
      <w:r w:rsidRPr="00B916EC">
        <w:t>where,</w:t>
      </w:r>
    </w:p>
    <w:p w14:paraId="1F5ECBDB" w14:textId="77777777" w:rsidR="0052175C" w:rsidRDefault="006C377F" w:rsidP="006C377F">
      <w:pPr>
        <w:pStyle w:val="B1"/>
      </w:pPr>
      <w:r>
        <w:t>-</w:t>
      </w:r>
      <w:r>
        <w:tab/>
      </w:r>
      <w:r w:rsidR="004308F6">
        <w:rPr>
          <w:position w:val="-12"/>
        </w:rPr>
        <w:pict w14:anchorId="47309875">
          <v:shape id="_x0000_i1571" type="#_x0000_t75" style="width:53.25pt;height:15pt">
            <v:imagedata r:id="rId296"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4308F6">
        <w:rPr>
          <w:iCs/>
          <w:position w:val="-10"/>
        </w:rPr>
        <w:pict w14:anchorId="2E55AA9B">
          <v:shape id="_x0000_i1572" type="#_x0000_t75" style="width:14.25pt;height:14.25pt">
            <v:imagedata r:id="rId85" o:title=""/>
          </v:shape>
        </w:pict>
      </w:r>
      <w:r w:rsidR="003D6407" w:rsidRPr="00B916EC">
        <w:rPr>
          <w:iCs/>
        </w:rPr>
        <w:t xml:space="preserve"> of</w:t>
      </w:r>
      <w:r w:rsidR="003D6407" w:rsidRPr="00B916EC">
        <w:t xml:space="preserve"> </w:t>
      </w:r>
      <w:r w:rsidR="0052175C" w:rsidRPr="00B916EC">
        <w:t xml:space="preserve">serving cell </w:t>
      </w:r>
      <w:r w:rsidR="004308F6">
        <w:rPr>
          <w:iCs/>
          <w:position w:val="-6"/>
        </w:rPr>
        <w:pict w14:anchorId="277EB794">
          <v:shape id="_x0000_i1573" type="#_x0000_t75" style="width:9.75pt;height:12.75pt">
            <v:imagedata r:id="rId81"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4308F6">
        <w:rPr>
          <w:position w:val="-6"/>
        </w:rPr>
        <w:pict w14:anchorId="4355763E">
          <v:shape id="_x0000_i1574" type="#_x0000_t75" style="width:7.5pt;height:14.25pt">
            <v:imagedata r:id="rId91" o:title=""/>
          </v:shape>
        </w:pict>
      </w:r>
    </w:p>
    <w:p w14:paraId="12BF4B75" w14:textId="77777777" w:rsidR="00BE3B37" w:rsidRPr="0009732E" w:rsidRDefault="00BE3B37" w:rsidP="0009732E">
      <w:pPr>
        <w:pStyle w:val="B1"/>
        <w:ind w:left="630" w:hanging="346"/>
        <w:rPr>
          <w:lang w:val="en-US"/>
        </w:rPr>
      </w:pPr>
      <w:r w:rsidRPr="00B916EC">
        <w:t>-</w:t>
      </w:r>
      <w:r w:rsidRPr="00B916EC">
        <w:tab/>
      </w:r>
      <w:r w:rsidR="004308F6">
        <w:rPr>
          <w:position w:val="-12"/>
        </w:rPr>
        <w:pict w14:anchorId="40A5FB52">
          <v:shape id="_x0000_i1575" type="#_x0000_t75" style="width:59.25pt;height:16.5pt">
            <v:imagedata r:id="rId297"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4308F6">
        <w:rPr>
          <w:iCs/>
          <w:position w:val="-6"/>
        </w:rPr>
        <w:pict w14:anchorId="3AA7479D">
          <v:shape id="_x0000_i1576" type="#_x0000_t75" style="width:7.5pt;height:14.25pt">
            <v:imagedata r:id="rId110" o:title=""/>
          </v:shape>
        </w:pict>
      </w:r>
      <w:r>
        <w:rPr>
          <w:iCs/>
          <w:lang w:val="en-US"/>
        </w:rPr>
        <w:t xml:space="preserve"> </w:t>
      </w:r>
      <w:r>
        <w:rPr>
          <w:lang w:val="en-US"/>
        </w:rPr>
        <w:t>of</w:t>
      </w:r>
      <w:r w:rsidRPr="00B916EC">
        <w:rPr>
          <w:lang w:val="en-US"/>
        </w:rPr>
        <w:t xml:space="preserve"> </w:t>
      </w:r>
      <w:r w:rsidRPr="00B916EC">
        <w:t xml:space="preserve">carrier </w:t>
      </w:r>
      <w:r w:rsidR="004308F6">
        <w:rPr>
          <w:iCs/>
          <w:position w:val="-10"/>
        </w:rPr>
        <w:pict w14:anchorId="3E732F2C">
          <v:shape id="_x0000_i1577" type="#_x0000_t75" style="width:14.25pt;height:14.25pt">
            <v:imagedata r:id="rId85" o:title=""/>
          </v:shape>
        </w:pict>
      </w:r>
      <w:r w:rsidRPr="00B916EC">
        <w:rPr>
          <w:iCs/>
        </w:rPr>
        <w:t xml:space="preserve"> of</w:t>
      </w:r>
      <w:r w:rsidRPr="00B916EC">
        <w:t xml:space="preserve"> serving cell </w:t>
      </w:r>
      <w:r w:rsidR="004308F6">
        <w:rPr>
          <w:iCs/>
          <w:position w:val="-6"/>
        </w:rPr>
        <w:pict w14:anchorId="63E57C5B">
          <v:shape id="_x0000_i1578" type="#_x0000_t75" style="width:9.75pt;height:12.75pt">
            <v:imagedata r:id="rId81" o:title=""/>
          </v:shape>
        </w:pict>
      </w:r>
      <w:r>
        <w:rPr>
          <w:iCs/>
          <w:lang w:val="en-US"/>
        </w:rPr>
        <w:t xml:space="preserve"> and </w:t>
      </w:r>
      <w:r w:rsidRPr="00B916EC">
        <w:rPr>
          <w:lang w:val="en-US"/>
        </w:rPr>
        <w:t xml:space="preserve">SRS resource set </w:t>
      </w:r>
      <w:r w:rsidR="004308F6">
        <w:rPr>
          <w:position w:val="-10"/>
        </w:rPr>
        <w:pict w14:anchorId="75E092EF">
          <v:shape id="_x0000_i1579" type="#_x0000_t75" style="width:14.25pt;height:17.25pt">
            <v:imagedata r:id="rId298"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4308F6">
        <w:rPr>
          <w:position w:val="-12"/>
        </w:rPr>
        <w:pict w14:anchorId="4371DFE6">
          <v:shape id="_x0000_i1580" type="#_x0000_t75" style="width:54.75pt;height:18.75pt">
            <v:imagedata r:id="rId299"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4308F6">
        <w:rPr>
          <w:position w:val="-6"/>
        </w:rPr>
        <w:pict w14:anchorId="02A744D0">
          <v:shape id="_x0000_i1581" type="#_x0000_t75" style="width:7.5pt;height:14.25pt">
            <v:imagedata r:id="rId123" o:title=""/>
          </v:shape>
        </w:pict>
      </w:r>
      <w:r w:rsidRPr="00B916EC">
        <w:rPr>
          <w:i/>
        </w:rPr>
        <w:t xml:space="preserve"> </w:t>
      </w:r>
      <w:r w:rsidRPr="00B916EC">
        <w:rPr>
          <w:lang w:val="en-US"/>
        </w:rPr>
        <w:t>on</w:t>
      </w:r>
      <w:r w:rsidRPr="00B916EC">
        <w:t xml:space="preserve"> </w:t>
      </w:r>
      <w:r>
        <w:rPr>
          <w:lang w:val="en-US"/>
        </w:rPr>
        <w:t xml:space="preserve">active UL BWP </w:t>
      </w:r>
      <w:r w:rsidR="004308F6">
        <w:rPr>
          <w:iCs/>
          <w:position w:val="-6"/>
        </w:rPr>
        <w:pict w14:anchorId="66079343">
          <v:shape id="_x0000_i1582" type="#_x0000_t75" style="width:14.25pt;height:14.25pt">
            <v:imagedata r:id="rId110" o:title=""/>
          </v:shape>
        </w:pict>
      </w:r>
      <w:r>
        <w:rPr>
          <w:iCs/>
          <w:lang w:val="en-US"/>
        </w:rPr>
        <w:t xml:space="preserve"> </w:t>
      </w:r>
      <w:r>
        <w:rPr>
          <w:lang w:val="en-US"/>
        </w:rPr>
        <w:t>of</w:t>
      </w:r>
      <w:r w:rsidRPr="00B916EC">
        <w:rPr>
          <w:lang w:val="en-US"/>
        </w:rPr>
        <w:t xml:space="preserve"> </w:t>
      </w:r>
      <w:r w:rsidRPr="00B916EC">
        <w:t xml:space="preserve">carrier </w:t>
      </w:r>
      <w:r w:rsidR="004308F6">
        <w:rPr>
          <w:iCs/>
          <w:position w:val="-10"/>
        </w:rPr>
        <w:pict w14:anchorId="4BA957EB">
          <v:shape id="_x0000_i1583" type="#_x0000_t75" style="width:7.5pt;height:14.25pt">
            <v:imagedata r:id="rId85" o:title=""/>
          </v:shape>
        </w:pict>
      </w:r>
      <w:r w:rsidRPr="00B916EC">
        <w:rPr>
          <w:iCs/>
        </w:rPr>
        <w:t xml:space="preserve"> of</w:t>
      </w:r>
      <w:r w:rsidRPr="00B916EC">
        <w:t xml:space="preserve"> serving cell</w:t>
      </w:r>
      <w:r w:rsidRPr="00B916EC">
        <w:rPr>
          <w:i/>
        </w:rPr>
        <w:t xml:space="preserve"> </w:t>
      </w:r>
      <w:r w:rsidR="004308F6">
        <w:rPr>
          <w:iCs/>
          <w:position w:val="-6"/>
        </w:rPr>
        <w:pict w14:anchorId="3A9EB667">
          <v:shape id="_x0000_i1584" type="#_x0000_t75" style="width:9.75pt;height:12.75pt">
            <v:imagedata r:id="rId81" o:title=""/>
          </v:shape>
        </w:pict>
      </w:r>
      <w:r w:rsidRPr="00B916EC">
        <w:rPr>
          <w:lang w:val="en-US"/>
        </w:rPr>
        <w:t xml:space="preserve"> and </w:t>
      </w:r>
      <w:r w:rsidR="004308F6">
        <w:rPr>
          <w:position w:val="-10"/>
        </w:rPr>
        <w:pict w14:anchorId="75C853B3">
          <v:shape id="_x0000_i1585" type="#_x0000_t75" style="width:14.25pt;height:14.25pt">
            <v:imagedata r:id="rId124"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4308F6">
        <w:rPr>
          <w:position w:val="-12"/>
        </w:rPr>
        <w:pict w14:anchorId="213FE268">
          <v:shape id="_x0000_i1586" type="#_x0000_t75" style="width:57.75pt;height:18.75pt">
            <v:imagedata r:id="rId300"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4308F6">
        <w:rPr>
          <w:iCs/>
          <w:position w:val="-6"/>
        </w:rPr>
        <w:pict w14:anchorId="2ADD644F">
          <v:shape id="_x0000_i1587" type="#_x0000_t75" style="width:14.25pt;height:14.25pt">
            <v:imagedata r:id="rId110" o:title=""/>
          </v:shape>
        </w:pict>
      </w:r>
      <w:r>
        <w:rPr>
          <w:iCs/>
          <w:lang w:val="en-US"/>
        </w:rPr>
        <w:t xml:space="preserve"> </w:t>
      </w:r>
      <w:r>
        <w:rPr>
          <w:lang w:val="en-US"/>
        </w:rPr>
        <w:t>of</w:t>
      </w:r>
      <w:r w:rsidRPr="00B916EC">
        <w:rPr>
          <w:lang w:val="en-US"/>
        </w:rPr>
        <w:t xml:space="preserve"> </w:t>
      </w:r>
      <w:r w:rsidRPr="00B916EC">
        <w:t xml:space="preserve">carrier </w:t>
      </w:r>
      <w:r w:rsidR="004308F6">
        <w:rPr>
          <w:iCs/>
          <w:position w:val="-10"/>
        </w:rPr>
        <w:pict w14:anchorId="0A5DEAD7">
          <v:shape id="_x0000_i1588" type="#_x0000_t75" style="width:7.5pt;height:14.25pt">
            <v:imagedata r:id="rId85" o:title=""/>
          </v:shape>
        </w:pict>
      </w:r>
      <w:r w:rsidRPr="00B916EC">
        <w:rPr>
          <w:iCs/>
        </w:rPr>
        <w:t xml:space="preserve"> of</w:t>
      </w:r>
      <w:r w:rsidRPr="00B916EC">
        <w:t xml:space="preserve"> serving cell </w:t>
      </w:r>
      <w:r w:rsidR="004308F6">
        <w:rPr>
          <w:iCs/>
          <w:position w:val="-6"/>
        </w:rPr>
        <w:pict w14:anchorId="5007002A">
          <v:shape id="_x0000_i1589" type="#_x0000_t75" style="width:9.75pt;height:12.75pt">
            <v:imagedata r:id="rId81" o:title=""/>
          </v:shape>
        </w:pict>
      </w:r>
      <w:r>
        <w:rPr>
          <w:iCs/>
          <w:lang w:val="en-US"/>
        </w:rPr>
        <w:t xml:space="preserve"> and</w:t>
      </w:r>
      <w:r w:rsidRPr="00B916EC">
        <w:rPr>
          <w:lang w:val="en-US"/>
        </w:rPr>
        <w:t xml:space="preserve"> SRS resource set </w:t>
      </w:r>
      <w:r w:rsidR="004308F6">
        <w:rPr>
          <w:position w:val="-10"/>
        </w:rPr>
        <w:pict w14:anchorId="379E1EBB">
          <v:shape id="_x0000_i1590" type="#_x0000_t75" style="width:14.25pt;height:18.75pt">
            <v:imagedata r:id="rId298" o:title=""/>
          </v:shape>
        </w:pict>
      </w:r>
    </w:p>
    <w:p w14:paraId="66FE9BD9" w14:textId="01BB0977" w:rsidR="00D55F06" w:rsidRPr="009C69D1" w:rsidRDefault="006C377F" w:rsidP="00D55F06">
      <w:pPr>
        <w:pStyle w:val="B1"/>
        <w:rPr>
          <w:rFonts w:eastAsia="MS Mincho"/>
          <w:lang w:val="en-US"/>
        </w:rPr>
      </w:pPr>
      <w:r>
        <w:t>-</w:t>
      </w:r>
      <w:r>
        <w:tab/>
      </w:r>
      <w:r w:rsidR="004308F6">
        <w:rPr>
          <w:position w:val="-12"/>
        </w:rPr>
        <w:pict w14:anchorId="480DACBF">
          <v:shape id="_x0000_i1591" type="#_x0000_t75" style="width:57.75pt;height:18.75pt">
            <v:imagedata r:id="rId301"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w:r w:rsidR="004308F6">
        <w:rPr>
          <w:position w:val="-10"/>
        </w:rPr>
        <w:pict w14:anchorId="4FA8F9CC">
          <v:shape id="_x0000_i1592" type="#_x0000_t75" style="width:15pt;height:18.75pt">
            <v:imagedata r:id="rId302" o:title=""/>
          </v:shape>
        </w:pict>
      </w:r>
      <w:r w:rsidR="00950A01" w:rsidRPr="00B916EC">
        <w:rPr>
          <w:iCs/>
          <w:lang w:val="en-US"/>
        </w:rPr>
        <w:t xml:space="preserve"> </w:t>
      </w:r>
      <w:r w:rsidR="00950A01">
        <w:rPr>
          <w:lang w:val="en-US"/>
        </w:rPr>
        <w:t xml:space="preserve">as described in </w:t>
      </w:r>
      <w:r w:rsidR="00EE236C">
        <w:rPr>
          <w:lang w:val="en-US"/>
        </w:rPr>
        <w:t>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w:r w:rsidR="004308F6">
        <w:rPr>
          <w:iCs/>
          <w:position w:val="-6"/>
        </w:rPr>
        <w:pict w14:anchorId="2083DBDB">
          <v:shape id="_x0000_i1593" type="#_x0000_t75" style="width:9.75pt;height:12.75pt">
            <v:imagedata r:id="rId81" o:title=""/>
          </v:shape>
        </w:pict>
      </w:r>
      <w:r w:rsidR="00950A01" w:rsidRPr="00B916EC">
        <w:rPr>
          <w:lang w:val="en-US"/>
        </w:rPr>
        <w:t xml:space="preserve"> </w:t>
      </w:r>
      <w:r w:rsidR="00950A01" w:rsidRPr="00B916EC">
        <w:rPr>
          <w:rFonts w:eastAsia="MS Mincho"/>
          <w:lang w:val="en-US"/>
        </w:rPr>
        <w:t xml:space="preserve">and SRS resource set </w:t>
      </w:r>
      <w:r w:rsidR="004308F6">
        <w:rPr>
          <w:position w:val="-10"/>
        </w:rPr>
        <w:pict w14:anchorId="7D9624BD">
          <v:shape id="_x0000_i1594" type="#_x0000_t75" style="width:14.25pt;height:21.75pt">
            <v:imagedata r:id="rId298" o:title=""/>
          </v:shape>
        </w:pict>
      </w:r>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w:r w:rsidR="004308F6">
        <w:rPr>
          <w:position w:val="-10"/>
        </w:rPr>
        <w:pict w14:anchorId="040C721B">
          <v:shape id="_x0000_i1595" type="#_x0000_t75" style="width:14.25pt;height:21.75pt">
            <v:imagedata r:id="rId303" o:title=""/>
          </v:shape>
        </w:pict>
      </w:r>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4308F6">
        <w:rPr>
          <w:position w:val="-10"/>
        </w:rPr>
        <w:pict w14:anchorId="6C822AA1">
          <v:shape id="_x0000_i1596" type="#_x0000_t75" style="width:14.25pt;height:21.75pt">
            <v:imagedata r:id="rId298" o:title=""/>
          </v:shape>
        </w:pict>
      </w:r>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A47FB7" w:rsidRPr="003255BC">
        <w:rPr>
          <w:bCs/>
          <w:i/>
          <w:iCs/>
        </w:rPr>
        <w:t>enablePLRSupdateForPUSCHSRS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712AD6B8"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4308F6">
        <w:rPr>
          <w:position w:val="-12"/>
        </w:rPr>
        <w:pict w14:anchorId="58AA64DD">
          <v:shape id="_x0000_i1597" type="#_x0000_t75" style="width:50.25pt;height:14.25pt">
            <v:imagedata r:id="rId301" o:title=""/>
          </v:shape>
        </w:pi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lastRenderedPageBreak/>
        <w:t>-</w:t>
      </w:r>
      <w:r>
        <w:tab/>
      </w:r>
      <w:r w:rsidRPr="004516B4">
        <w:t xml:space="preserve">If </w:t>
      </w:r>
      <w:r>
        <w:t>the UE</w:t>
      </w:r>
    </w:p>
    <w:p w14:paraId="63EB68FA" w14:textId="77777777" w:rsidR="00A47FB7" w:rsidRDefault="00A47FB7" w:rsidP="008E602B">
      <w:pPr>
        <w:pStyle w:val="B3"/>
        <w:rPr>
          <w:lang w:val="en-US"/>
        </w:rPr>
      </w:pPr>
      <w:r>
        <w:t>-</w:t>
      </w:r>
      <w:r>
        <w:tab/>
      </w:r>
      <w:r w:rsidRPr="000753B4">
        <w:t xml:space="preserve">is not provided </w:t>
      </w:r>
      <w:r w:rsidRPr="00D268AA">
        <w:t>pathlossReferenceRS</w:t>
      </w:r>
      <w:r w:rsidRPr="00412F5F">
        <w:rPr>
          <w:rFonts w:eastAsia="MS Mincho"/>
        </w:rPr>
        <w:t xml:space="preserve"> </w:t>
      </w:r>
      <w:r>
        <w:rPr>
          <w:rFonts w:eastAsia="MS Mincho"/>
        </w:rPr>
        <w:t xml:space="preserve">or </w:t>
      </w:r>
      <w:r w:rsidRPr="00BE2552">
        <w:rPr>
          <w:iCs/>
          <w:lang w:eastAsia="ko-KR"/>
        </w:rPr>
        <w:t>SRS-PathlossReferenceRS</w:t>
      </w:r>
      <w:r>
        <w:rPr>
          <w:lang w:val="en-US"/>
        </w:rPr>
        <w:t xml:space="preserve">, </w:t>
      </w:r>
    </w:p>
    <w:p w14:paraId="59272087" w14:textId="77777777" w:rsidR="00A47FB7" w:rsidRPr="000F3D9C" w:rsidRDefault="00A47FB7" w:rsidP="008E602B">
      <w:pPr>
        <w:pStyle w:val="B3"/>
      </w:pPr>
      <w:r w:rsidRPr="000F3D9C">
        <w:t>-</w:t>
      </w:r>
      <w:r w:rsidRPr="000F3D9C">
        <w:tab/>
      </w:r>
      <w:r w:rsidRPr="000F3D9C">
        <w:rPr>
          <w:lang w:eastAsia="zh-CN"/>
        </w:rPr>
        <w:t xml:space="preserve">is not provided </w:t>
      </w:r>
      <w:r w:rsidRPr="000F3D9C">
        <w:rPr>
          <w:iCs/>
        </w:rPr>
        <w:t>spatialRelationInfo</w:t>
      </w:r>
      <w:r w:rsidRPr="00980780">
        <w:rPr>
          <w:iCs/>
        </w:rPr>
        <w:t xml:space="preserve">, </w:t>
      </w:r>
      <w:r w:rsidRPr="000F3D9C">
        <w:rPr>
          <w:lang w:val="en-US"/>
        </w:rPr>
        <w:t>and</w:t>
      </w:r>
    </w:p>
    <w:p w14:paraId="4D17AF7D" w14:textId="77777777" w:rsidR="00A47FB7" w:rsidRDefault="00A47FB7" w:rsidP="008E602B">
      <w:pPr>
        <w:pStyle w:val="B3"/>
      </w:pPr>
      <w:r>
        <w:t>-</w:t>
      </w:r>
      <w:r>
        <w:tab/>
      </w:r>
      <w:r>
        <w:rPr>
          <w:lang w:val="en-US"/>
        </w:rPr>
        <w:t xml:space="preserve">is provided </w:t>
      </w:r>
      <w:r w:rsidRPr="00412F5F">
        <w:rPr>
          <w:lang w:val="en-US"/>
        </w:rPr>
        <w:t>enableDefaultBeamPlForSRS</w:t>
      </w:r>
      <w:r>
        <w:t xml:space="preserve"> </w:t>
      </w:r>
    </w:p>
    <w:p w14:paraId="20B41D16" w14:textId="11FAE119"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98" type="#_x0000_t75" style="width:14.25pt;height:15.75pt" o:ole="">
            <v:imagedata r:id="rId127" o:title=""/>
          </v:shape>
          <o:OLEObject Type="Embed" ProgID="Equation.3" ShapeID="_x0000_i1598" DrawAspect="Content" ObjectID="_1647280744" r:id="rId304"/>
        </w:object>
      </w:r>
      <w:r w:rsidRPr="00392F96">
        <w:t xml:space="preserve"> providing a </w:t>
      </w:r>
      <w:r w:rsidR="0096154A">
        <w:rPr>
          <w:lang w:val="en-US"/>
        </w:rPr>
        <w:t xml:space="preserve">periodic </w:t>
      </w:r>
      <w:r w:rsidRPr="00392F96">
        <w:t xml:space="preserve">RS resource with </w:t>
      </w:r>
      <w:r w:rsidR="00D93480">
        <w:rPr>
          <w:lang w:val="en-US"/>
        </w:rPr>
        <w:t>'</w:t>
      </w:r>
      <w:r w:rsidRPr="00392F96">
        <w:t>QCL-TypeD</w:t>
      </w:r>
      <w:r w:rsidR="00D93480">
        <w:t>'</w:t>
      </w:r>
      <w:r w:rsidRPr="00392F96">
        <w:t xml:space="preserve"> </w:t>
      </w:r>
      <w:r>
        <w:t>in</w:t>
      </w:r>
    </w:p>
    <w:p w14:paraId="38CCA431" w14:textId="77777777" w:rsidR="00A47FB7" w:rsidRPr="00392F96" w:rsidRDefault="00A47FB7" w:rsidP="008E602B">
      <w:pPr>
        <w:pStyle w:val="B3"/>
      </w:pPr>
      <w:r w:rsidRPr="00392F96">
        <w:t>-</w:t>
      </w:r>
      <w:r w:rsidRPr="00392F96">
        <w:tab/>
        <w:t>the TCI state or the QCL assumption of a CORESET with the lowest index</w:t>
      </w:r>
      <w:r>
        <w:t>, if</w:t>
      </w:r>
      <w:r w:rsidRPr="00392F96">
        <w:t xml:space="preserve"> </w:t>
      </w:r>
      <w:r>
        <w:t>CORESETs</w:t>
      </w:r>
      <w:r w:rsidRPr="00392F96">
        <w:t xml:space="preserve"> are provided in the active DL BWP</w:t>
      </w:r>
    </w:p>
    <w:p w14:paraId="3367A344" w14:textId="6A928E28" w:rsidR="00A47FB7" w:rsidRPr="00DD5101" w:rsidRDefault="00A47FB7" w:rsidP="008E602B">
      <w:pPr>
        <w:pStyle w:val="B3"/>
      </w:pPr>
      <w:r w:rsidRPr="00392F96">
        <w:t>-</w:t>
      </w:r>
      <w:r w:rsidRPr="00392F96">
        <w:tab/>
        <w:t xml:space="preserve">the active PDSCH TCI state with lowest ID [6, TS 38.214], if </w:t>
      </w:r>
      <w:r>
        <w:t>CORESETs</w:t>
      </w:r>
      <w:r w:rsidRPr="00392F96">
        <w:t xml:space="preserve"> are not provided in the active DL BWP</w:t>
      </w:r>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4308F6">
        <w:rPr>
          <w:iCs/>
          <w:position w:val="-6"/>
        </w:rPr>
        <w:pict w14:anchorId="1BEC4E3A">
          <v:shape id="_x0000_i1599" type="#_x0000_t75" style="width:14.25pt;height:14.25pt">
            <v:imagedata r:id="rId110" o:title=""/>
          </v:shape>
        </w:pict>
      </w:r>
      <w:r>
        <w:rPr>
          <w:iCs/>
          <w:lang w:val="en-US"/>
        </w:rPr>
        <w:t xml:space="preserve"> </w:t>
      </w:r>
      <w:r>
        <w:rPr>
          <w:lang w:val="en-US"/>
        </w:rPr>
        <w:t>of</w:t>
      </w:r>
      <w:r w:rsidRPr="00B916EC">
        <w:rPr>
          <w:lang w:val="en-US"/>
        </w:rPr>
        <w:t xml:space="preserve"> </w:t>
      </w:r>
      <w:r w:rsidRPr="00B916EC">
        <w:t xml:space="preserve">carrier </w:t>
      </w:r>
      <w:r w:rsidR="004308F6">
        <w:rPr>
          <w:iCs/>
          <w:position w:val="-10"/>
        </w:rPr>
        <w:pict w14:anchorId="5381B5AD">
          <v:shape id="_x0000_i1600" type="#_x0000_t75" style="width:7.5pt;height:14.25pt">
            <v:imagedata r:id="rId85" o:title=""/>
          </v:shape>
        </w:pict>
      </w:r>
      <w:r w:rsidRPr="00B916EC">
        <w:rPr>
          <w:iCs/>
        </w:rPr>
        <w:t xml:space="preserve"> of</w:t>
      </w:r>
      <w:r w:rsidRPr="00B916EC">
        <w:t xml:space="preserve"> serving cell </w:t>
      </w:r>
      <w:r w:rsidR="004308F6">
        <w:rPr>
          <w:iCs/>
          <w:position w:val="-6"/>
        </w:rPr>
        <w:pict w14:anchorId="322386F0">
          <v:shape id="_x0000_i1601" type="#_x0000_t75" style="width:7.5pt;height:14.25pt">
            <v:imagedata r:id="rId81" o:title=""/>
          </v:shape>
        </w:pict>
      </w:r>
      <w:r w:rsidRPr="00B916EC">
        <w:rPr>
          <w:lang w:val="en-US"/>
        </w:rPr>
        <w:t xml:space="preserve"> and SRS transmission </w:t>
      </w:r>
      <w:r>
        <w:rPr>
          <w:lang w:val="en-US"/>
        </w:rPr>
        <w:t>occasion</w:t>
      </w:r>
      <w:r w:rsidRPr="00B916EC">
        <w:rPr>
          <w:lang w:val="en-US"/>
        </w:rPr>
        <w:t xml:space="preserve"> </w:t>
      </w:r>
      <w:r w:rsidR="004308F6">
        <w:rPr>
          <w:position w:val="-6"/>
        </w:rPr>
        <w:pict w14:anchorId="17FC7DE8">
          <v:shape id="_x0000_i1602" type="#_x0000_t75" style="width:7.5pt;height:14.25pt">
            <v:imagedata r:id="rId155" o:title=""/>
          </v:shape>
        </w:pict>
      </w:r>
    </w:p>
    <w:p w14:paraId="662F6888" w14:textId="256190C4" w:rsidR="006F0283" w:rsidRPr="00B916EC" w:rsidRDefault="006F0283" w:rsidP="006F0283">
      <w:pPr>
        <w:pStyle w:val="B2"/>
      </w:pPr>
      <w:r>
        <w:t>-</w:t>
      </w:r>
      <w:r>
        <w:tab/>
      </w:r>
      <w:r w:rsidR="004308F6">
        <w:rPr>
          <w:position w:val="-12"/>
        </w:rPr>
        <w:pict w14:anchorId="4C76E327">
          <v:shape id="_x0000_i1603" type="#_x0000_t75" style="width:93.75pt;height:14.25pt">
            <v:imagedata r:id="rId305" o:title=""/>
          </v:shape>
        </w:pict>
      </w:r>
      <w:r w:rsidRPr="00B916EC">
        <w:t xml:space="preserve">, </w:t>
      </w:r>
      <w:r>
        <w:rPr>
          <w:lang w:val="en-US"/>
        </w:rPr>
        <w:t xml:space="preserve">where </w:t>
      </w:r>
      <w:r w:rsidR="004308F6">
        <w:rPr>
          <w:position w:val="-12"/>
        </w:rPr>
        <w:pict w14:anchorId="07F54004">
          <v:shape id="_x0000_i1604" type="#_x0000_t75" style="width:43.5pt;height:16.5pt">
            <v:imagedata r:id="rId306" o:title=""/>
          </v:shape>
        </w:pict>
      </w:r>
      <w:r>
        <w:rPr>
          <w:lang w:val="en-US"/>
        </w:rPr>
        <w:t xml:space="preserve"> is </w:t>
      </w:r>
      <w:r w:rsidRPr="00E9040D">
        <w:t xml:space="preserve">the current PUSCH power control adjustment state </w:t>
      </w:r>
      <w:r w:rsidRPr="00B916EC">
        <w:t xml:space="preserve">as described in </w:t>
      </w:r>
      <w:r w:rsidR="00EE236C">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4308F6">
        <w:rPr>
          <w:position w:val="-24"/>
        </w:rPr>
        <w:pict w14:anchorId="66A57BB1">
          <v:shape id="_x0000_i1605" type="#_x0000_t75" style="width:159.75pt;height:28.5pt">
            <v:imagedata r:id="rId307" o:title=""/>
          </v:shape>
        </w:pict>
      </w:r>
      <w:r w:rsidRPr="00B916EC">
        <w:rPr>
          <w:lang w:val="en-US"/>
        </w:rPr>
        <w:t xml:space="preserve"> </w:t>
      </w:r>
      <w:r>
        <w:rPr>
          <w:lang w:val="en-US"/>
        </w:rPr>
        <w:t xml:space="preserve">if the UE is not configured for PUSCH transmissions on active UL BWP </w:t>
      </w:r>
      <w:r w:rsidR="004308F6">
        <w:rPr>
          <w:iCs/>
          <w:position w:val="-6"/>
        </w:rPr>
        <w:pict w14:anchorId="758735E0">
          <v:shape id="_x0000_i1606" type="#_x0000_t75" style="width:14.25pt;height:14.25pt">
            <v:imagedata r:id="rId110" o:title=""/>
          </v:shape>
        </w:pict>
      </w:r>
      <w:r>
        <w:rPr>
          <w:iCs/>
          <w:lang w:val="en-US"/>
        </w:rPr>
        <w:t xml:space="preserve"> </w:t>
      </w:r>
      <w:r>
        <w:rPr>
          <w:lang w:val="en-US"/>
        </w:rPr>
        <w:t>of</w:t>
      </w:r>
      <w:r w:rsidRPr="00B916EC">
        <w:rPr>
          <w:lang w:val="en-US"/>
        </w:rPr>
        <w:t xml:space="preserve"> </w:t>
      </w:r>
      <w:r w:rsidRPr="00B916EC">
        <w:t xml:space="preserve">carrier </w:t>
      </w:r>
      <w:r w:rsidR="004308F6">
        <w:rPr>
          <w:iCs/>
          <w:position w:val="-10"/>
        </w:rPr>
        <w:pict w14:anchorId="5F2AC6E3">
          <v:shape id="_x0000_i1607" type="#_x0000_t75" style="width:14.25pt;height:14.25pt">
            <v:imagedata r:id="rId85" o:title=""/>
          </v:shape>
        </w:pict>
      </w:r>
      <w:r w:rsidRPr="00B916EC">
        <w:rPr>
          <w:iCs/>
        </w:rPr>
        <w:t xml:space="preserve"> of</w:t>
      </w:r>
      <w:r w:rsidRPr="00B916EC">
        <w:t xml:space="preserve"> serving cell </w:t>
      </w:r>
      <w:r w:rsidR="004308F6">
        <w:rPr>
          <w:iCs/>
          <w:position w:val="-6"/>
        </w:rPr>
        <w:pict w14:anchorId="071CDDB1">
          <v:shape id="_x0000_i1608" type="#_x0000_t75" style="width:7.5pt;height:14.25pt">
            <v:imagedata r:id="rId81"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4308F6">
        <w:rPr>
          <w:position w:val="-12"/>
        </w:rPr>
        <w:pict w14:anchorId="79718000">
          <v:shape id="_x0000_i1609" type="#_x0000_t75" style="width:36pt;height:17.25pt">
            <v:imagedata r:id="rId308" o:title=""/>
          </v:shape>
        </w:pict>
      </w:r>
      <w:r>
        <w:t xml:space="preserve"> values are given in Table 7.1.1</w:t>
      </w:r>
      <w:r w:rsidRPr="00B916EC">
        <w:t>-1</w:t>
      </w:r>
    </w:p>
    <w:p w14:paraId="17DE2924" w14:textId="0DEAC680" w:rsidR="006F0283" w:rsidRPr="0004666B" w:rsidRDefault="006F0283" w:rsidP="006F0283">
      <w:pPr>
        <w:pStyle w:val="B3"/>
        <w:rPr>
          <w:lang w:val="en-US"/>
        </w:rPr>
      </w:pPr>
      <w:r>
        <w:rPr>
          <w:lang w:val="en-US"/>
        </w:rPr>
        <w:t>-</w:t>
      </w:r>
      <w:r>
        <w:rPr>
          <w:lang w:val="en-US"/>
        </w:rPr>
        <w:tab/>
      </w:r>
      <w:r w:rsidR="004308F6">
        <w:rPr>
          <w:position w:val="-14"/>
        </w:rPr>
        <w:pict w14:anchorId="124882C1">
          <v:shape id="_x0000_i1610" type="#_x0000_t75" style="width:58.5pt;height:18.75pt">
            <v:imagedata r:id="rId309" o:title=""/>
          </v:shape>
        </w:pict>
      </w:r>
      <w:r w:rsidRPr="00B916EC">
        <w:t xml:space="preserve"> is jointly coded with other TPC commands in a PDCCH with DCI format 2_</w:t>
      </w:r>
      <w:r>
        <w:t>3</w:t>
      </w:r>
      <w:r>
        <w:rPr>
          <w:lang w:val="en-US"/>
        </w:rPr>
        <w:t xml:space="preserve">, as described in </w:t>
      </w:r>
      <w:r w:rsidR="00EE236C">
        <w:rPr>
          <w:lang w:val="en-US"/>
        </w:rPr>
        <w:t>Clause</w:t>
      </w:r>
      <w:r>
        <w:rPr>
          <w:lang w:val="en-US"/>
        </w:rPr>
        <w:t xml:space="preserve"> 11.4</w:t>
      </w:r>
    </w:p>
    <w:p w14:paraId="40DCF610" w14:textId="77777777" w:rsidR="006F0283" w:rsidRDefault="006F0283" w:rsidP="006F0283">
      <w:pPr>
        <w:pStyle w:val="B3"/>
      </w:pPr>
      <w:r>
        <w:rPr>
          <w:lang w:val="en-US"/>
        </w:rPr>
        <w:t>-</w:t>
      </w:r>
      <w:r>
        <w:rPr>
          <w:lang w:val="en-US"/>
        </w:rPr>
        <w:tab/>
      </w:r>
      <w:r w:rsidR="004308F6">
        <w:rPr>
          <w:position w:val="-24"/>
        </w:rPr>
        <w:pict w14:anchorId="02CCD83F">
          <v:shape id="_x0000_i1611" type="#_x0000_t75" style="width:64.5pt;height:28.5pt">
            <v:imagedata r:id="rId310" o:title=""/>
          </v:shape>
        </w:pict>
      </w:r>
      <w:r>
        <w:rPr>
          <w:noProof/>
        </w:rPr>
        <w:t xml:space="preserve"> is a sum of TPC command values in a set </w:t>
      </w:r>
      <w:r w:rsidR="004308F6">
        <w:rPr>
          <w:position w:val="-10"/>
        </w:rPr>
        <w:pict w14:anchorId="079089DC">
          <v:shape id="_x0000_i1612" type="#_x0000_t75" style="width:14.25pt;height:14.25pt">
            <v:imagedata r:id="rId311" o:title=""/>
          </v:shape>
        </w:pict>
      </w:r>
      <w:r>
        <w:t xml:space="preserve"> </w:t>
      </w:r>
      <w:r>
        <w:rPr>
          <w:noProof/>
        </w:rPr>
        <w:t xml:space="preserve">of TPC command values with cardinality </w:t>
      </w:r>
      <w:r w:rsidR="004308F6">
        <w:rPr>
          <w:position w:val="-10"/>
        </w:rPr>
        <w:pict w14:anchorId="4F056D67">
          <v:shape id="_x0000_i1613" type="#_x0000_t75" style="width:28.5pt;height:14.25pt">
            <v:imagedata r:id="rId312" o:title=""/>
          </v:shape>
        </w:pict>
      </w:r>
      <w:r>
        <w:t xml:space="preserve"> </w:t>
      </w:r>
      <w:r>
        <w:rPr>
          <w:noProof/>
        </w:rPr>
        <w:t xml:space="preserve">that the UE receives </w:t>
      </w:r>
      <w:r>
        <w:t xml:space="preserve">between </w:t>
      </w:r>
      <w:r w:rsidR="004308F6">
        <w:rPr>
          <w:position w:val="-10"/>
        </w:rPr>
        <w:pict w14:anchorId="1E42E6E5">
          <v:shape id="_x0000_i1614" type="#_x0000_t75" style="width:50.25pt;height:14.25pt">
            <v:imagedata r:id="rId313" o:title=""/>
          </v:shape>
        </w:pict>
      </w:r>
      <w:r>
        <w:t xml:space="preserve"> symbols before SRS transmission occasion </w:t>
      </w:r>
      <w:r w:rsidR="004308F6">
        <w:rPr>
          <w:position w:val="-10"/>
        </w:rPr>
        <w:pict w14:anchorId="07A0AB9F">
          <v:shape id="_x0000_i1615" type="#_x0000_t75" style="width:21.75pt;height:14.25pt">
            <v:imagedata r:id="rId314" o:title=""/>
          </v:shape>
        </w:pict>
      </w:r>
      <w:r>
        <w:t xml:space="preserve"> and</w:t>
      </w:r>
      <w:r w:rsidRPr="00B916EC">
        <w:t xml:space="preserve"> </w:t>
      </w:r>
      <w:r w:rsidR="004308F6">
        <w:rPr>
          <w:position w:val="-10"/>
        </w:rPr>
        <w:pict w14:anchorId="39E4B0BA">
          <v:shape id="_x0000_i1616" type="#_x0000_t75" style="width:28.5pt;height:14.25pt">
            <v:imagedata r:id="rId315" o:title=""/>
          </v:shape>
        </w:pict>
      </w:r>
      <w:r>
        <w:t xml:space="preserve"> symbols before SRS transmission occasion </w:t>
      </w:r>
      <w:r w:rsidR="004308F6">
        <w:rPr>
          <w:position w:val="-6"/>
        </w:rPr>
        <w:pict w14:anchorId="155CB1BB">
          <v:shape id="_x0000_i1617" type="#_x0000_t75" style="width:7.5pt;height:14.25pt">
            <v:imagedata r:id="rId173" o:title=""/>
          </v:shape>
        </w:pict>
      </w:r>
      <w:r>
        <w:t xml:space="preserve"> on active </w:t>
      </w:r>
      <w:r>
        <w:rPr>
          <w:lang w:val="en-US"/>
        </w:rPr>
        <w:t xml:space="preserve">UL BWP </w:t>
      </w:r>
      <w:r w:rsidR="004308F6">
        <w:rPr>
          <w:iCs/>
          <w:position w:val="-6"/>
        </w:rPr>
        <w:pict w14:anchorId="201B0477">
          <v:shape id="_x0000_i1618" type="#_x0000_t75" style="width:14.25pt;height:14.25pt">
            <v:imagedata r:id="rId110" o:title=""/>
          </v:shape>
        </w:pict>
      </w:r>
      <w:r>
        <w:rPr>
          <w:iCs/>
          <w:lang w:val="en-US"/>
        </w:rPr>
        <w:t xml:space="preserve"> </w:t>
      </w:r>
      <w:r>
        <w:rPr>
          <w:lang w:val="en-US"/>
        </w:rPr>
        <w:t>of</w:t>
      </w:r>
      <w:r w:rsidRPr="00B916EC">
        <w:rPr>
          <w:lang w:val="en-US"/>
        </w:rPr>
        <w:t xml:space="preserve"> carrier </w:t>
      </w:r>
      <w:r w:rsidR="004308F6">
        <w:rPr>
          <w:iCs/>
          <w:position w:val="-10"/>
        </w:rPr>
        <w:pict w14:anchorId="4786FF2E">
          <v:shape id="_x0000_i1619" type="#_x0000_t75" style="width:7.5pt;height:14.25pt">
            <v:imagedata r:id="rId85" o:title=""/>
          </v:shape>
        </w:pict>
      </w:r>
      <w:r w:rsidRPr="00B916EC">
        <w:rPr>
          <w:iCs/>
          <w:lang w:val="en-US"/>
        </w:rPr>
        <w:t xml:space="preserve"> of</w:t>
      </w:r>
      <w:r w:rsidRPr="00B916EC">
        <w:t xml:space="preserve"> serving cell </w:t>
      </w:r>
      <w:r w:rsidR="004308F6">
        <w:rPr>
          <w:iCs/>
          <w:position w:val="-6"/>
        </w:rPr>
        <w:pict w14:anchorId="20F85929">
          <v:shape id="_x0000_i1620" type="#_x0000_t75" style="width:7.5pt;height:14.25pt">
            <v:imagedata r:id="rId81" o:title=""/>
          </v:shape>
        </w:pict>
      </w:r>
      <w:r>
        <w:t xml:space="preserve"> for SRS power control adjustment state,</w:t>
      </w:r>
      <w:r w:rsidR="00FA0F08">
        <w:t xml:space="preserve"> where</w:t>
      </w:r>
      <w:r>
        <w:t xml:space="preserve"> </w:t>
      </w:r>
      <w:r w:rsidR="004308F6">
        <w:rPr>
          <w:position w:val="-10"/>
        </w:rPr>
        <w:pict w14:anchorId="72813E60">
          <v:shape id="_x0000_i1621" type="#_x0000_t75" style="width:21.75pt;height:14.25pt">
            <v:imagedata r:id="rId174" o:title=""/>
          </v:shape>
        </w:pict>
      </w:r>
      <w:r>
        <w:t xml:space="preserve"> is the smallest integer for which </w:t>
      </w:r>
      <w:r w:rsidR="004308F6">
        <w:rPr>
          <w:position w:val="-10"/>
        </w:rPr>
        <w:pict w14:anchorId="6342E9D3">
          <v:shape id="_x0000_i1622" type="#_x0000_t75" style="width:43.5pt;height:14.25pt">
            <v:imagedata r:id="rId316" o:title=""/>
          </v:shape>
        </w:pict>
      </w:r>
      <w:r>
        <w:t xml:space="preserve"> symbols before SRS transmission occasion </w:t>
      </w:r>
      <w:r w:rsidR="004308F6">
        <w:rPr>
          <w:position w:val="-10"/>
        </w:rPr>
        <w:pict w14:anchorId="191134B9">
          <v:shape id="_x0000_i1623" type="#_x0000_t75" style="width:21.75pt;height:14.25pt">
            <v:imagedata r:id="rId314" o:title=""/>
          </v:shape>
        </w:pict>
      </w:r>
      <w:r>
        <w:t xml:space="preserve"> is earlier than </w:t>
      </w:r>
      <w:r w:rsidR="004308F6">
        <w:rPr>
          <w:position w:val="-10"/>
        </w:rPr>
        <w:pict w14:anchorId="4420545B">
          <v:shape id="_x0000_i1624" type="#_x0000_t75" style="width:28.5pt;height:14.25pt">
            <v:imagedata r:id="rId317" o:title=""/>
          </v:shape>
        </w:pict>
      </w:r>
      <w:r>
        <w:t xml:space="preserve"> symbols before SRS transmission occasion </w:t>
      </w:r>
      <w:r w:rsidR="004308F6">
        <w:rPr>
          <w:position w:val="-6"/>
        </w:rPr>
        <w:pict w14:anchorId="2750F4E9">
          <v:shape id="_x0000_i1625" type="#_x0000_t75" style="width:7.5pt;height:14.25pt">
            <v:imagedata r:id="rId173"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4308F6">
        <w:rPr>
          <w:position w:val="-10"/>
        </w:rPr>
        <w:pict w14:anchorId="67D05DEB">
          <v:shape id="_x0000_i1626" type="#_x0000_t75" style="width:28.5pt;height:14.25pt">
            <v:imagedata r:id="rId318" o:title=""/>
          </v:shape>
        </w:pict>
      </w:r>
      <w:r w:rsidRPr="00D47679">
        <w:t xml:space="preserve"> is a number of symbols </w:t>
      </w:r>
      <w:r w:rsidRPr="00A339A6">
        <w:t xml:space="preserve">for </w:t>
      </w:r>
      <w:r>
        <w:t xml:space="preserve">active </w:t>
      </w:r>
      <w:r w:rsidRPr="00A339A6">
        <w:rPr>
          <w:lang w:val="en-US"/>
        </w:rPr>
        <w:t xml:space="preserve">UL BWP </w:t>
      </w:r>
      <w:r w:rsidR="004308F6">
        <w:rPr>
          <w:iCs/>
          <w:position w:val="-6"/>
        </w:rPr>
        <w:pict w14:anchorId="3FAFE0F4">
          <v:shape id="_x0000_i1627" type="#_x0000_t75" style="width:14.25pt;height:14.25pt">
            <v:imagedata r:id="rId110" o:title=""/>
          </v:shape>
        </w:pict>
      </w:r>
      <w:r w:rsidRPr="00D47679">
        <w:rPr>
          <w:iCs/>
          <w:lang w:val="en-US"/>
        </w:rPr>
        <w:t xml:space="preserve"> </w:t>
      </w:r>
      <w:r w:rsidRPr="00D47679">
        <w:rPr>
          <w:lang w:val="en-US"/>
        </w:rPr>
        <w:t>of</w:t>
      </w:r>
      <w:r w:rsidRPr="00A339A6">
        <w:rPr>
          <w:lang w:val="en-US"/>
        </w:rPr>
        <w:t xml:space="preserve"> carrier </w:t>
      </w:r>
      <w:r w:rsidR="004308F6">
        <w:rPr>
          <w:iCs/>
          <w:position w:val="-10"/>
        </w:rPr>
        <w:pict w14:anchorId="5955CFA6">
          <v:shape id="_x0000_i1628" type="#_x0000_t75" style="width:7.5pt;height:14.25pt">
            <v:imagedata r:id="rId85" o:title=""/>
          </v:shape>
        </w:pict>
      </w:r>
      <w:r w:rsidRPr="00D47679">
        <w:rPr>
          <w:iCs/>
          <w:lang w:val="en-US"/>
        </w:rPr>
        <w:t xml:space="preserve"> of</w:t>
      </w:r>
      <w:r w:rsidRPr="00D47679">
        <w:t xml:space="preserve"> serving cell </w:t>
      </w:r>
      <w:r w:rsidR="004308F6">
        <w:rPr>
          <w:iCs/>
          <w:position w:val="-6"/>
        </w:rPr>
        <w:pict w14:anchorId="4C0BF96E">
          <v:shape id="_x0000_i1629" type="#_x0000_t75" style="width:7.5pt;height:14.25pt">
            <v:imagedata r:id="rId81"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49FA1A4D" w14:textId="77777777" w:rsidR="00CF24EE" w:rsidRDefault="00CF24EE" w:rsidP="00CF24EE">
      <w:pPr>
        <w:pStyle w:val="B3"/>
      </w:pPr>
      <w:r>
        <w:t>-</w:t>
      </w:r>
      <w:r>
        <w:tab/>
        <w:t xml:space="preserve">if the SRS transmission is semi-persistent or periodic, </w:t>
      </w:r>
      <w:r w:rsidR="004308F6">
        <w:rPr>
          <w:position w:val="-10"/>
        </w:rPr>
        <w:pict w14:anchorId="026CE0E8">
          <v:shape id="_x0000_i1630" type="#_x0000_t75" style="width:28.5pt;height:14.25pt">
            <v:imagedata r:id="rId319" o:title=""/>
          </v:shape>
        </w:pict>
      </w:r>
      <w:r>
        <w:t xml:space="preserve"> is a number of </w:t>
      </w:r>
      <w:r w:rsidR="004308F6">
        <w:rPr>
          <w:position w:val="-12"/>
        </w:rPr>
        <w:pict w14:anchorId="25FCE5FF">
          <v:shape id="_x0000_i1631" type="#_x0000_t75" style="width:36pt;height:14.25pt">
            <v:imagedata r:id="rId320" o:title=""/>
          </v:shape>
        </w:pict>
      </w:r>
      <w:r>
        <w:t xml:space="preserve"> symbols equal to the product of a number of symbols per slot, </w:t>
      </w:r>
      <w:r w:rsidR="004308F6">
        <w:rPr>
          <w:position w:val="-12"/>
        </w:rPr>
        <w:pict w14:anchorId="72102693">
          <v:shape id="_x0000_i1632" type="#_x0000_t75" style="width:21.75pt;height:14.25pt">
            <v:imagedata r:id="rId180" o:title=""/>
          </v:shape>
        </w:pi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004308F6">
        <w:rPr>
          <w:iCs/>
          <w:position w:val="-6"/>
        </w:rPr>
        <w:pict w14:anchorId="70A4DC6C">
          <v:shape id="_x0000_i1633" type="#_x0000_t75" style="width:14.25pt;height:14.25pt">
            <v:imagedata r:id="rId110" o:title=""/>
          </v:shape>
        </w:pict>
      </w:r>
      <w:r>
        <w:rPr>
          <w:iCs/>
          <w:lang w:val="en-US"/>
        </w:rPr>
        <w:t xml:space="preserve"> </w:t>
      </w:r>
      <w:r>
        <w:rPr>
          <w:lang w:val="en-US"/>
        </w:rPr>
        <w:t>of</w:t>
      </w:r>
      <w:r w:rsidRPr="00B916EC">
        <w:rPr>
          <w:lang w:val="en-US"/>
        </w:rPr>
        <w:t xml:space="preserve"> carrier </w:t>
      </w:r>
      <w:r w:rsidR="004308F6">
        <w:rPr>
          <w:iCs/>
          <w:position w:val="-10"/>
        </w:rPr>
        <w:pict w14:anchorId="7FA9015C">
          <v:shape id="_x0000_i1634" type="#_x0000_t75" style="width:7.5pt;height:14.25pt">
            <v:imagedata r:id="rId85" o:title=""/>
          </v:shape>
        </w:pict>
      </w:r>
      <w:r w:rsidRPr="00B916EC">
        <w:rPr>
          <w:iCs/>
          <w:lang w:val="en-US"/>
        </w:rPr>
        <w:t xml:space="preserve"> of</w:t>
      </w:r>
      <w:r w:rsidRPr="00B916EC">
        <w:t xml:space="preserve"> serving cell </w:t>
      </w:r>
      <w:r w:rsidR="004308F6">
        <w:rPr>
          <w:iCs/>
          <w:position w:val="-6"/>
        </w:rPr>
        <w:pict w14:anchorId="11A61671">
          <v:shape id="_x0000_i1635" type="#_x0000_t75" style="width:7.5pt;height:14.25pt">
            <v:imagedata r:id="rId81" o:title=""/>
          </v:shape>
        </w:pict>
      </w:r>
      <w:r w:rsidRPr="009D5B6D">
        <w:t xml:space="preserve"> </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4308F6">
        <w:rPr>
          <w:iCs/>
          <w:position w:val="-6"/>
        </w:rPr>
        <w:pict w14:anchorId="2BB7B5CF">
          <v:shape id="_x0000_i1636" type="#_x0000_t75" style="width:14.25pt;height:14.25pt">
            <v:imagedata r:id="rId110" o:title=""/>
          </v:shape>
        </w:pict>
      </w:r>
      <w:r>
        <w:rPr>
          <w:iCs/>
          <w:lang w:val="en-US"/>
        </w:rPr>
        <w:t xml:space="preserve"> </w:t>
      </w:r>
      <w:r>
        <w:rPr>
          <w:lang w:val="en-US"/>
        </w:rPr>
        <w:t>of</w:t>
      </w:r>
      <w:r w:rsidRPr="00B916EC">
        <w:rPr>
          <w:lang w:val="en-US"/>
        </w:rPr>
        <w:t xml:space="preserve"> </w:t>
      </w:r>
      <w:r w:rsidRPr="00B916EC">
        <w:t xml:space="preserve">carrier </w:t>
      </w:r>
      <w:r w:rsidR="004308F6">
        <w:rPr>
          <w:iCs/>
          <w:position w:val="-10"/>
        </w:rPr>
        <w:pict w14:anchorId="41C687FD">
          <v:shape id="_x0000_i1637" type="#_x0000_t75" style="width:7.5pt;height:14.25pt">
            <v:imagedata r:id="rId85" o:title=""/>
          </v:shape>
        </w:pict>
      </w:r>
      <w:r w:rsidRPr="00B916EC">
        <w:rPr>
          <w:iCs/>
        </w:rPr>
        <w:t xml:space="preserve"> of</w:t>
      </w:r>
      <w:r w:rsidRPr="00B916EC">
        <w:t xml:space="preserve"> serving cell </w:t>
      </w:r>
      <w:r w:rsidR="004308F6">
        <w:rPr>
          <w:iCs/>
          <w:position w:val="-6"/>
        </w:rPr>
        <w:pict w14:anchorId="785BBAD1">
          <v:shape id="_x0000_i1638" type="#_x0000_t75" style="width:7.5pt;height:14.25pt">
            <v:imagedata r:id="rId81" o:title=""/>
          </v:shape>
        </w:pict>
      </w:r>
      <w:r w:rsidRPr="00D55F06">
        <w:t xml:space="preserve"> </w:t>
      </w:r>
      <w:r>
        <w:t xml:space="preserve">at SRS transmission occasion </w:t>
      </w:r>
      <w:r w:rsidR="004308F6">
        <w:rPr>
          <w:position w:val="-10"/>
        </w:rPr>
        <w:pict w14:anchorId="721ACFD2">
          <v:shape id="_x0000_i1639" type="#_x0000_t75" style="width:21.75pt;height:14.25pt">
            <v:imagedata r:id="rId171" o:title=""/>
          </v:shape>
        </w:pict>
      </w:r>
      <w:r>
        <w:t xml:space="preserve"> and </w:t>
      </w:r>
      <w:r w:rsidR="004308F6">
        <w:rPr>
          <w:noProof/>
          <w:position w:val="-24"/>
        </w:rPr>
        <w:pict w14:anchorId="09A39AB6">
          <v:shape id="_x0000_i1640" type="#_x0000_t75" style="width:86.25pt;height:28.5pt">
            <v:imagedata r:id="rId321" o:title=""/>
          </v:shape>
        </w:pict>
      </w:r>
      <w:r w:rsidRPr="00B916EC">
        <w:t xml:space="preserve">, </w:t>
      </w:r>
      <w:r>
        <w:t xml:space="preserve">then </w:t>
      </w:r>
      <w:r w:rsidR="004308F6">
        <w:rPr>
          <w:position w:val="-12"/>
        </w:rPr>
        <w:pict w14:anchorId="6472EF7D">
          <v:shape id="_x0000_i1641" type="#_x0000_t75" style="width:93.75pt;height:14.25pt">
            <v:imagedata r:id="rId322" o:title=""/>
          </v:shape>
        </w:pict>
      </w:r>
    </w:p>
    <w:p w14:paraId="30B2309A" w14:textId="77777777" w:rsidR="00CF24EE" w:rsidRPr="00B916EC" w:rsidRDefault="00CF24EE" w:rsidP="00CF24EE">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4308F6">
        <w:rPr>
          <w:iCs/>
          <w:position w:val="-6"/>
        </w:rPr>
        <w:pict w14:anchorId="285A712B">
          <v:shape id="_x0000_i1642" type="#_x0000_t75" style="width:14.25pt;height:14.25pt">
            <v:imagedata r:id="rId110" o:title=""/>
          </v:shape>
        </w:pict>
      </w:r>
      <w:r>
        <w:rPr>
          <w:iCs/>
          <w:lang w:val="en-US"/>
        </w:rPr>
        <w:t xml:space="preserve"> </w:t>
      </w:r>
      <w:r>
        <w:rPr>
          <w:lang w:val="en-US"/>
        </w:rPr>
        <w:t>of</w:t>
      </w:r>
      <w:r w:rsidRPr="00B916EC">
        <w:rPr>
          <w:lang w:val="en-US"/>
        </w:rPr>
        <w:t xml:space="preserve"> </w:t>
      </w:r>
      <w:r w:rsidRPr="00B916EC">
        <w:t xml:space="preserve">carrier </w:t>
      </w:r>
      <w:r w:rsidR="004308F6">
        <w:rPr>
          <w:iCs/>
          <w:position w:val="-10"/>
        </w:rPr>
        <w:pict w14:anchorId="30B44189">
          <v:shape id="_x0000_i1643" type="#_x0000_t75" style="width:7.5pt;height:14.25pt">
            <v:imagedata r:id="rId85" o:title=""/>
          </v:shape>
        </w:pict>
      </w:r>
      <w:r w:rsidRPr="00B916EC">
        <w:rPr>
          <w:iCs/>
        </w:rPr>
        <w:t xml:space="preserve"> of</w:t>
      </w:r>
      <w:r w:rsidRPr="00B916EC">
        <w:t xml:space="preserve"> serving cell </w:t>
      </w:r>
      <w:r w:rsidR="004308F6">
        <w:rPr>
          <w:iCs/>
          <w:position w:val="-6"/>
        </w:rPr>
        <w:pict w14:anchorId="0E42E01E">
          <v:shape id="_x0000_i1644" type="#_x0000_t75" style="width:7.5pt;height:14.25pt">
            <v:imagedata r:id="rId81" o:title=""/>
          </v:shape>
        </w:pict>
      </w:r>
      <w:r w:rsidR="00996980">
        <w:rPr>
          <w:iCs/>
        </w:rPr>
        <w:t xml:space="preserve"> </w:t>
      </w:r>
      <w:r>
        <w:t xml:space="preserve">at SRS transmission occasion </w:t>
      </w:r>
      <w:r w:rsidR="004308F6">
        <w:rPr>
          <w:position w:val="-10"/>
        </w:rPr>
        <w:pict w14:anchorId="369C8CFB">
          <v:shape id="_x0000_i1645" type="#_x0000_t75" style="width:21.75pt;height:14.25pt">
            <v:imagedata r:id="rId171" o:title=""/>
          </v:shape>
        </w:pict>
      </w:r>
      <w:r>
        <w:t xml:space="preserve"> and </w:t>
      </w:r>
      <w:r w:rsidR="004308F6">
        <w:rPr>
          <w:noProof/>
          <w:position w:val="-24"/>
        </w:rPr>
        <w:pict w14:anchorId="2ED947DC">
          <v:shape id="_x0000_i1646" type="#_x0000_t75" style="width:86.25pt;height:28.5pt">
            <v:imagedata r:id="rId323" o:title=""/>
          </v:shape>
        </w:pict>
      </w:r>
      <w:r w:rsidRPr="00B916EC">
        <w:t xml:space="preserve">, </w:t>
      </w:r>
      <w:r>
        <w:t xml:space="preserve">then </w:t>
      </w:r>
      <w:r w:rsidR="004308F6">
        <w:rPr>
          <w:position w:val="-12"/>
        </w:rPr>
        <w:pict w14:anchorId="60A6921F">
          <v:shape id="_x0000_i1647" type="#_x0000_t75" style="width:93.75pt;height:14.25pt">
            <v:imagedata r:id="rId324"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4308F6">
        <w:rPr>
          <w:position w:val="-12"/>
        </w:rPr>
        <w:pict w14:anchorId="714088E0">
          <v:shape id="_x0000_i1648" type="#_x0000_t75" style="width:64.5pt;height:14.25pt">
            <v:imagedata r:id="rId325" o:title=""/>
          </v:shape>
        </w:pict>
      </w:r>
      <w:r w:rsidRPr="00B916EC">
        <w:t xml:space="preserve"> </w:t>
      </w:r>
      <w:r w:rsidRPr="00B916EC">
        <w:rPr>
          <w:rFonts w:hint="eastAsia"/>
        </w:rPr>
        <w:t xml:space="preserve">value </w:t>
      </w:r>
      <w:r>
        <w:t xml:space="preserve">or for a </w:t>
      </w:r>
      <w:r w:rsidR="004308F6">
        <w:rPr>
          <w:position w:val="-12"/>
        </w:rPr>
        <w:pict w14:anchorId="53CFDC81">
          <v:shape id="_x0000_i1649" type="#_x0000_t75" style="width:57.75pt;height:14.25pt">
            <v:imagedata r:id="rId326"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4308F6">
        <w:rPr>
          <w:iCs/>
          <w:position w:val="-6"/>
        </w:rPr>
        <w:pict w14:anchorId="684B26B0">
          <v:shape id="_x0000_i1650" type="#_x0000_t75" style="width:7.5pt;height:14.25pt">
            <v:imagedata r:id="rId327" o:title=""/>
          </v:shape>
        </w:pict>
      </w:r>
      <w:r w:rsidRPr="00B916EC">
        <w:rPr>
          <w:lang w:val="en-US"/>
        </w:rPr>
        <w:t xml:space="preserve"> for</w:t>
      </w:r>
      <w:r w:rsidRPr="00B916EC">
        <w:t xml:space="preserve"> </w:t>
      </w:r>
      <w:r>
        <w:t xml:space="preserve">active </w:t>
      </w:r>
      <w:r>
        <w:rPr>
          <w:lang w:val="en-US"/>
        </w:rPr>
        <w:t xml:space="preserve">UL BWP </w:t>
      </w:r>
      <w:r w:rsidR="004308F6">
        <w:rPr>
          <w:iCs/>
          <w:position w:val="-6"/>
        </w:rPr>
        <w:pict w14:anchorId="2618285F">
          <v:shape id="_x0000_i1651" type="#_x0000_t75" style="width:14.25pt;height:14.25pt">
            <v:imagedata r:id="rId110" o:title=""/>
          </v:shape>
        </w:pict>
      </w:r>
      <w:r>
        <w:rPr>
          <w:iCs/>
          <w:lang w:val="en-US"/>
        </w:rPr>
        <w:t xml:space="preserve"> </w:t>
      </w:r>
      <w:r>
        <w:rPr>
          <w:lang w:val="en-US"/>
        </w:rPr>
        <w:t>of</w:t>
      </w:r>
      <w:r w:rsidRPr="00B916EC">
        <w:rPr>
          <w:lang w:val="en-US"/>
        </w:rPr>
        <w:t xml:space="preserve"> </w:t>
      </w:r>
      <w:r w:rsidRPr="00B916EC">
        <w:t xml:space="preserve">carrier </w:t>
      </w:r>
      <w:r w:rsidR="004308F6">
        <w:rPr>
          <w:iCs/>
          <w:position w:val="-10"/>
        </w:rPr>
        <w:pict w14:anchorId="07D196B6">
          <v:shape id="_x0000_i1652" type="#_x0000_t75" style="width:7.5pt;height:14.25pt">
            <v:imagedata r:id="rId85" o:title=""/>
          </v:shape>
        </w:pict>
      </w:r>
      <w:r w:rsidRPr="00B916EC">
        <w:rPr>
          <w:iCs/>
        </w:rPr>
        <w:t xml:space="preserve"> of</w:t>
      </w:r>
      <w:r w:rsidRPr="00B916EC">
        <w:t xml:space="preserve"> </w:t>
      </w:r>
      <w:r w:rsidRPr="00B916EC">
        <w:rPr>
          <w:lang w:val="en-US"/>
        </w:rPr>
        <w:t xml:space="preserve">serving cell </w:t>
      </w:r>
      <w:r w:rsidR="004308F6">
        <w:rPr>
          <w:iCs/>
          <w:position w:val="-6"/>
        </w:rPr>
        <w:pict w14:anchorId="0E8F8190">
          <v:shape id="_x0000_i1653" type="#_x0000_t75" style="width:7.5pt;height:14.25pt">
            <v:imagedata r:id="rId81"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4308F6">
        <w:rPr>
          <w:position w:val="-14"/>
        </w:rPr>
        <w:pict w14:anchorId="326A22B1">
          <v:shape id="_x0000_i1654" type="#_x0000_t75" style="width:109.5pt;height:20.25pt">
            <v:imagedata r:id="rId328" o:title=""/>
          </v:shape>
        </w:pict>
      </w:r>
      <w:r w:rsidRPr="00B916EC">
        <w:t xml:space="preserve"> </w:t>
      </w:r>
    </w:p>
    <w:p w14:paraId="17D1171E" w14:textId="77777777" w:rsidR="00CF24EE" w:rsidRPr="00B916EC" w:rsidRDefault="00CF24EE" w:rsidP="00CF24EE">
      <w:pPr>
        <w:pStyle w:val="B3"/>
        <w:ind w:left="1136"/>
        <w:rPr>
          <w:lang w:val="en-US"/>
        </w:rPr>
      </w:pPr>
      <w:r>
        <w:t>-</w:t>
      </w:r>
      <w:r>
        <w:tab/>
        <w:t>E</w:t>
      </w:r>
      <w:r w:rsidRPr="00B916EC">
        <w:t>lse</w:t>
      </w:r>
    </w:p>
    <w:p w14:paraId="4B7089DA" w14:textId="77777777" w:rsidR="00CF24EE" w:rsidRDefault="00CF24EE" w:rsidP="00CF24EE">
      <w:pPr>
        <w:pStyle w:val="B4"/>
        <w:ind w:left="1419"/>
        <w:rPr>
          <w:lang w:val="en-US"/>
        </w:rPr>
      </w:pPr>
      <w:r>
        <w:t>-</w:t>
      </w:r>
      <w:r>
        <w:tab/>
      </w:r>
      <w:r w:rsidR="004308F6">
        <w:rPr>
          <w:position w:val="-12"/>
        </w:rPr>
        <w:pict w14:anchorId="2CC1AEAD">
          <v:shape id="_x0000_i1655" type="#_x0000_t75" style="width:132pt;height:24pt">
            <v:imagedata r:id="rId329" o:title=""/>
          </v:shape>
        </w:pict>
      </w:r>
      <w:r w:rsidRPr="00B916EC">
        <w:rPr>
          <w:lang w:val="en-US"/>
        </w:rPr>
        <w:t xml:space="preserve"> </w:t>
      </w:r>
    </w:p>
    <w:p w14:paraId="376553A0" w14:textId="77777777" w:rsidR="00CF24EE" w:rsidRPr="00B916EC" w:rsidRDefault="00CF24EE" w:rsidP="00CF24EE">
      <w:pPr>
        <w:pStyle w:val="B4"/>
        <w:ind w:left="1419"/>
        <w:rPr>
          <w:lang w:val="en-US"/>
        </w:rPr>
      </w:pPr>
      <w:r w:rsidRPr="00B916EC">
        <w:rPr>
          <w:lang w:val="en-US"/>
        </w:rPr>
        <w:t>where</w:t>
      </w:r>
    </w:p>
    <w:p w14:paraId="4545FC63" w14:textId="77777777" w:rsidR="00CF24EE" w:rsidRDefault="004308F6" w:rsidP="00CF24EE">
      <w:pPr>
        <w:pStyle w:val="B4"/>
        <w:ind w:left="1419" w:firstLine="0"/>
        <w:rPr>
          <w:lang w:val="en-US"/>
        </w:rPr>
      </w:pPr>
      <w:r>
        <w:rPr>
          <w:position w:val="-12"/>
        </w:rPr>
        <w:pict w14:anchorId="1D56FC8A">
          <v:shape id="_x0000_i1656" type="#_x0000_t75" style="width:43.5pt;height:21.75pt">
            <v:imagedata r:id="rId330" o:title=""/>
          </v:shape>
        </w:pi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Pr>
          <w:iCs/>
          <w:position w:val="-6"/>
        </w:rPr>
        <w:pict w14:anchorId="2D22FDDF">
          <v:shape id="_x0000_i1657" type="#_x0000_t75" style="width:14.25pt;height:14.25pt">
            <v:imagedata r:id="rId110" o:title=""/>
          </v:shape>
        </w:pict>
      </w:r>
      <w:r w:rsidR="00CF24EE">
        <w:rPr>
          <w:iCs/>
        </w:rPr>
        <w:t xml:space="preserve"> of </w:t>
      </w:r>
      <w:r w:rsidR="00CF24EE" w:rsidRPr="00B916EC">
        <w:rPr>
          <w:lang w:val="en-US"/>
        </w:rPr>
        <w:t xml:space="preserve">carrier </w:t>
      </w:r>
      <w:r>
        <w:rPr>
          <w:iCs/>
          <w:position w:val="-10"/>
        </w:rPr>
        <w:pict w14:anchorId="32720F48">
          <v:shape id="_x0000_i1658" type="#_x0000_t75" style="width:7.5pt;height:14.25pt">
            <v:imagedata r:id="rId85" o:title=""/>
          </v:shape>
        </w:pict>
      </w:r>
      <w:r w:rsidR="00CF24EE" w:rsidRPr="00B916EC">
        <w:rPr>
          <w:iCs/>
          <w:lang w:val="en-US"/>
        </w:rPr>
        <w:t xml:space="preserve"> </w:t>
      </w:r>
      <w:r w:rsidR="00CF24EE">
        <w:t>of</w:t>
      </w:r>
      <w:r w:rsidR="00CF24EE" w:rsidRPr="00B916EC">
        <w:t xml:space="preserve"> the serving cell </w:t>
      </w:r>
      <w:r>
        <w:rPr>
          <w:iCs/>
          <w:position w:val="-6"/>
        </w:rPr>
        <w:pict w14:anchorId="5CC10AA1">
          <v:shape id="_x0000_i1659" type="#_x0000_t75" style="width:7.5pt;height:14.25pt">
            <v:imagedata r:id="rId81" o:title=""/>
          </v:shape>
        </w:pict>
      </w:r>
      <w:r w:rsidR="00CF24EE" w:rsidRPr="00B916EC">
        <w:t>, and</w:t>
      </w:r>
      <w:r w:rsidR="00CF24EE" w:rsidRPr="00B916EC">
        <w:rPr>
          <w:lang w:val="en-US"/>
        </w:rPr>
        <w:t xml:space="preserve"> </w:t>
      </w:r>
    </w:p>
    <w:p w14:paraId="28F044F2" w14:textId="77777777" w:rsidR="00CF24EE" w:rsidRPr="00B916EC" w:rsidRDefault="004308F6" w:rsidP="00CF24EE">
      <w:pPr>
        <w:pStyle w:val="B3"/>
        <w:ind w:left="852"/>
        <w:jc w:val="right"/>
        <w:rPr>
          <w:lang w:val="en-US"/>
        </w:rPr>
      </w:pPr>
      <w:r>
        <w:rPr>
          <w:position w:val="-48"/>
        </w:rPr>
        <w:pict w14:anchorId="74C1BBA5">
          <v:shape id="_x0000_i1660" type="#_x0000_t75" style="width:396pt;height:50.25pt">
            <v:imagedata r:id="rId331"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4308F6">
        <w:rPr>
          <w:position w:val="-12"/>
        </w:rPr>
        <w:pict w14:anchorId="47489E21">
          <v:shape id="_x0000_i1661" type="#_x0000_t75" style="width:79.5pt;height:14.25pt">
            <v:imagedata r:id="rId332"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4308F6">
        <w:rPr>
          <w:iCs/>
          <w:position w:val="-6"/>
        </w:rPr>
        <w:pict w14:anchorId="47E73520">
          <v:shape id="_x0000_i1662" type="#_x0000_t75" style="width:14.25pt;height:14.25pt">
            <v:imagedata r:id="rId110" o:title=""/>
          </v:shape>
        </w:pict>
      </w:r>
      <w:r>
        <w:rPr>
          <w:iCs/>
          <w:lang w:val="en-US"/>
        </w:rPr>
        <w:t xml:space="preserve"> </w:t>
      </w:r>
      <w:r>
        <w:rPr>
          <w:lang w:val="en-US"/>
        </w:rPr>
        <w:t>of</w:t>
      </w:r>
      <w:r w:rsidRPr="00B916EC">
        <w:rPr>
          <w:lang w:val="en-US"/>
        </w:rPr>
        <w:t xml:space="preserve"> carrier </w:t>
      </w:r>
      <w:r w:rsidR="004308F6">
        <w:rPr>
          <w:iCs/>
          <w:position w:val="-10"/>
        </w:rPr>
        <w:pict w14:anchorId="0BEDDE00">
          <v:shape id="_x0000_i1663" type="#_x0000_t75" style="width:7.5pt;height:14.25pt">
            <v:imagedata r:id="rId85"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4308F6">
        <w:rPr>
          <w:iCs/>
          <w:position w:val="-6"/>
        </w:rPr>
        <w:pict w14:anchorId="3F6A6384">
          <v:shape id="_x0000_i1664" type="#_x0000_t75" style="width:7.5pt;height:14.25pt">
            <v:imagedata r:id="rId81" o:title=""/>
          </v:shape>
        </w:pict>
      </w:r>
      <w:r w:rsidRPr="00B916EC">
        <w:t>.</w:t>
      </w:r>
    </w:p>
    <w:p w14:paraId="08DB0E48" w14:textId="77777777" w:rsidR="00CF24EE" w:rsidRPr="001322F1" w:rsidRDefault="00CF24EE" w:rsidP="00CF24EE">
      <w:pPr>
        <w:pStyle w:val="B2"/>
        <w:rPr>
          <w:lang w:val="en-US"/>
        </w:rPr>
      </w:pPr>
      <w:r>
        <w:t>-</w:t>
      </w:r>
      <w:r>
        <w:tab/>
      </w:r>
      <w:r w:rsidR="004308F6">
        <w:rPr>
          <w:position w:val="-14"/>
        </w:rPr>
        <w:pict w14:anchorId="6F789DA9">
          <v:shape id="_x0000_i1665" type="#_x0000_t75" style="width:76.5pt;height:21.75pt">
            <v:imagedata r:id="rId333" o:title=""/>
          </v:shape>
        </w:pict>
      </w:r>
      <w:r w:rsidRPr="00B916EC">
        <w:rPr>
          <w:lang w:val="en-US"/>
        </w:rPr>
        <w:t xml:space="preserve"> </w:t>
      </w:r>
      <w:r>
        <w:rPr>
          <w:lang w:val="en-US"/>
        </w:rPr>
        <w:t xml:space="preserve">if the UE is not configured for PUSCH transmissions on active UL BWP </w:t>
      </w:r>
      <w:r w:rsidR="004308F6">
        <w:rPr>
          <w:iCs/>
          <w:position w:val="-6"/>
        </w:rPr>
        <w:pict w14:anchorId="01454D04">
          <v:shape id="_x0000_i1666" type="#_x0000_t75" style="width:14.25pt;height:14.25pt">
            <v:imagedata r:id="rId110" o:title=""/>
          </v:shape>
        </w:pict>
      </w:r>
      <w:r>
        <w:rPr>
          <w:iCs/>
          <w:lang w:val="en-US"/>
        </w:rPr>
        <w:t xml:space="preserve"> </w:t>
      </w:r>
      <w:r>
        <w:rPr>
          <w:lang w:val="en-US"/>
        </w:rPr>
        <w:t>of</w:t>
      </w:r>
      <w:r w:rsidRPr="00B916EC">
        <w:rPr>
          <w:lang w:val="en-US"/>
        </w:rPr>
        <w:t xml:space="preserve"> </w:t>
      </w:r>
      <w:r w:rsidRPr="00B916EC">
        <w:t xml:space="preserve">carrier </w:t>
      </w:r>
      <w:r w:rsidR="004308F6">
        <w:rPr>
          <w:iCs/>
          <w:position w:val="-10"/>
        </w:rPr>
        <w:pict w14:anchorId="5AA8463A">
          <v:shape id="_x0000_i1667" type="#_x0000_t75" style="width:7.5pt;height:14.25pt">
            <v:imagedata r:id="rId85" o:title=""/>
          </v:shape>
        </w:pict>
      </w:r>
      <w:r w:rsidRPr="00B916EC">
        <w:rPr>
          <w:iCs/>
        </w:rPr>
        <w:t xml:space="preserve"> of</w:t>
      </w:r>
      <w:r w:rsidRPr="00B916EC">
        <w:t xml:space="preserve"> serving cell </w:t>
      </w:r>
      <w:r w:rsidR="004308F6">
        <w:rPr>
          <w:iCs/>
          <w:position w:val="-6"/>
        </w:rPr>
        <w:pict w14:anchorId="049B0C9F">
          <v:shape id="_x0000_i1668" type="#_x0000_t75" style="width:7.5pt;height:14.25pt">
            <v:imagedata r:id="rId81"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4308F6">
        <w:rPr>
          <w:position w:val="-12"/>
        </w:rPr>
        <w:pict w14:anchorId="4B3FDDC4">
          <v:shape id="_x0000_i1669" type="#_x0000_t75" style="width:43.5pt;height:14.25pt">
            <v:imagedata r:id="rId334"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4308F6">
        <w:rPr>
          <w:position w:val="-6"/>
        </w:rPr>
        <w:pict w14:anchorId="6C2B9645">
          <v:shape id="_x0000_i1670" type="#_x0000_t75" style="width:7.5pt;height:14.25pt">
            <v:imagedata r:id="rId155" o:title=""/>
          </v:shape>
        </w:pict>
      </w:r>
      <w:r>
        <w:rPr>
          <w:lang w:val="en-US"/>
        </w:rPr>
        <w:t>,</w:t>
      </w:r>
      <w:r w:rsidRPr="00B916EC">
        <w:rPr>
          <w:rFonts w:hint="eastAsia"/>
        </w:rPr>
        <w:t xml:space="preserve"> </w:t>
      </w:r>
      <w:r>
        <w:rPr>
          <w:lang w:val="en-US"/>
        </w:rPr>
        <w:t>where</w:t>
      </w:r>
      <w:r w:rsidRPr="00B916EC">
        <w:t xml:space="preserve"> absolute values of </w:t>
      </w:r>
      <w:r w:rsidR="004308F6">
        <w:rPr>
          <w:position w:val="-12"/>
        </w:rPr>
        <w:pict w14:anchorId="5F30CEC0">
          <v:shape id="_x0000_i1671" type="#_x0000_t75" style="width:43.5pt;height:14.25pt">
            <v:imagedata r:id="rId335"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4308F6">
        <w:rPr>
          <w:position w:val="-6"/>
        </w:rPr>
        <w:pict w14:anchorId="6E7874FD">
          <v:shape id="_x0000_i1672" type="#_x0000_t75" style="width:7.5pt;height:14.25pt">
            <v:imagedata r:id="rId155" o:title=""/>
          </v:shape>
        </w:pict>
      </w:r>
      <w:r>
        <w:rPr>
          <w:lang w:val="en-US"/>
        </w:rPr>
        <w:t xml:space="preserve"> occurs at the beginning of each SRS resource in the SRS resource set </w:t>
      </w:r>
      <w:r w:rsidR="004308F6">
        <w:rPr>
          <w:position w:val="-10"/>
        </w:rPr>
        <w:pict w14:anchorId="1E2CF490">
          <v:shape id="_x0000_i1673" type="#_x0000_t75" style="width:14.25pt;height:14.25pt">
            <v:imagedata r:id="rId298"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4308F6">
        <w:rPr>
          <w:position w:val="-6"/>
        </w:rPr>
        <w:pict w14:anchorId="3DAF0C75">
          <v:shape id="_x0000_i1674" type="#_x0000_t75" style="width:7.5pt;height:14.25pt">
            <v:imagedata r:id="rId155" o:title=""/>
          </v:shape>
        </w:pict>
      </w:r>
      <w:r>
        <w:rPr>
          <w:lang w:val="en-US"/>
        </w:rPr>
        <w:t xml:space="preserve"> occurs at the beginning of the first transmitted SRS resource in the SRS resource set </w:t>
      </w:r>
      <w:r w:rsidR="004308F6">
        <w:rPr>
          <w:position w:val="-10"/>
        </w:rPr>
        <w:pict w14:anchorId="7F7DBDAA">
          <v:shape id="_x0000_i1675" type="#_x0000_t75" style="width:14.25pt;height:14.25pt">
            <v:imagedata r:id="rId298" o:title=""/>
          </v:shape>
        </w:pict>
      </w:r>
      <w:r>
        <w:rPr>
          <w:lang w:val="en-US"/>
        </w:rPr>
        <w:t xml:space="preserve">. </w:t>
      </w:r>
    </w:p>
    <w:p w14:paraId="37835E63" w14:textId="17DCF30B" w:rsidR="00E56897" w:rsidRPr="00B916EC" w:rsidRDefault="00E56897" w:rsidP="00E56897">
      <w:r w:rsidRPr="00B916EC">
        <w:t>If a UE transmits SRS</w:t>
      </w:r>
      <w:r>
        <w:t xml:space="preserve"> based on a configuration by </w:t>
      </w:r>
      <w:r w:rsidRPr="0096519C">
        <w:t xml:space="preserve">IE </w:t>
      </w:r>
      <w:r w:rsidRPr="0096519C">
        <w:rPr>
          <w:i/>
        </w:rPr>
        <w:t>SRS-</w:t>
      </w:r>
      <w:r>
        <w:rPr>
          <w:i/>
        </w:rPr>
        <w:t>Positioning-</w:t>
      </w:r>
      <w:r w:rsidRPr="0096519C">
        <w:rPr>
          <w:i/>
        </w:rPr>
        <w:t xml:space="preserve">Config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4308F6" w:rsidP="00E56897">
      <w:pPr>
        <w:pStyle w:val="EQ"/>
        <w:jc w:val="center"/>
      </w:pPr>
      <w:r>
        <w:rPr>
          <w:position w:val="-32"/>
        </w:rPr>
        <w:pict w14:anchorId="002C1DE4">
          <v:shape id="_x0000_i1676" type="#_x0000_t75" style="width:362.25pt;height:36pt">
            <v:imagedata r:id="rId336" o:title=""/>
          </v:shape>
        </w:pict>
      </w:r>
      <w:r w:rsidR="00E56897" w:rsidRPr="00B916EC">
        <w:t xml:space="preserve"> [dBm]</w:t>
      </w:r>
    </w:p>
    <w:p w14:paraId="45BC1483" w14:textId="77777777" w:rsidR="00E56897" w:rsidRPr="00B916EC" w:rsidRDefault="00E56897" w:rsidP="00E56897">
      <w:r w:rsidRPr="00B916EC">
        <w:t>where,</w:t>
      </w:r>
      <w:r>
        <w:t xml:space="preserve"> </w:t>
      </w:r>
    </w:p>
    <w:p w14:paraId="5B6BCF2A" w14:textId="77777777" w:rsidR="00E56897" w:rsidRPr="0071532D" w:rsidRDefault="00E56897" w:rsidP="00E56897">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O,SRS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 xml:space="preserve">SRS-ResourceSetId </w:t>
      </w:r>
      <w:r>
        <w:rPr>
          <w:lang w:val="en-US"/>
        </w:rPr>
        <w:t xml:space="preserve">from </w:t>
      </w:r>
      <w:r w:rsidRPr="00F15057">
        <w:rPr>
          <w:i/>
          <w:lang w:val="en-US"/>
        </w:rPr>
        <w:t>SRS-ResourceSet</w:t>
      </w:r>
      <w:r>
        <w:rPr>
          <w:lang w:val="en-US"/>
        </w:rPr>
        <w:t>, and</w:t>
      </w:r>
    </w:p>
    <w:p w14:paraId="51F75579" w14:textId="2D90B168"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sidR="00EE236C">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w:t>
      </w:r>
      <w:r w:rsidRPr="00B06441">
        <w:rPr>
          <w:rFonts w:eastAsia="MS Mincho"/>
          <w:lang w:val="en-US"/>
        </w:rPr>
        <w:lastRenderedPageBreak/>
        <w:t xml:space="preserve">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Pr="00B06441">
        <w:rPr>
          <w:lang w:val="en-US"/>
        </w:rPr>
        <w:t xml:space="preserve"> </w:t>
      </w:r>
    </w:p>
    <w:p w14:paraId="1896ED48" w14:textId="77777777"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p>
    <w:p w14:paraId="7119B354" w14:textId="77777777"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72C4DC22"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4C29757F" w:rsidR="00E56897" w:rsidRPr="008E602B" w:rsidRDefault="00E56897" w:rsidP="008E602B">
      <w:pPr>
        <w:pStyle w:val="B1"/>
      </w:pPr>
      <w:r>
        <w:tab/>
        <w:t xml:space="preserve">The UE indicates a capability for a number of </w:t>
      </w:r>
      <w:r w:rsidRPr="00B06441">
        <w:t>pathloss estimate</w:t>
      </w:r>
      <w:r>
        <w:t>s that the UE can simultaneously maintain.</w:t>
      </w:r>
    </w:p>
    <w:p w14:paraId="0DEBA6E6" w14:textId="77777777" w:rsidR="00E072F9" w:rsidRPr="00B916EC" w:rsidRDefault="00E072F9" w:rsidP="00E072F9">
      <w:pPr>
        <w:pStyle w:val="Heading2"/>
        <w:ind w:left="566" w:hanging="566"/>
      </w:pPr>
      <w:bookmarkStart w:id="172" w:name="_Toc12021451"/>
      <w:bookmarkStart w:id="173" w:name="_Toc20311563"/>
      <w:bookmarkStart w:id="174" w:name="_Toc26719388"/>
      <w:bookmarkStart w:id="175" w:name="_Toc29894819"/>
      <w:bookmarkStart w:id="176" w:name="_Toc29899118"/>
      <w:bookmarkStart w:id="177" w:name="_Toc29899536"/>
      <w:bookmarkStart w:id="178" w:name="_Toc29917273"/>
      <w:bookmarkStart w:id="179" w:name="_Toc36498147"/>
      <w:bookmarkStart w:id="180" w:name="_Ref491459187"/>
      <w:r w:rsidRPr="00B916EC">
        <w:t>7.4</w:t>
      </w:r>
      <w:r w:rsidR="007D5A3F">
        <w:tab/>
      </w:r>
      <w:r w:rsidRPr="00B916EC">
        <w:t>Physical random access channel</w:t>
      </w:r>
      <w:bookmarkEnd w:id="172"/>
      <w:bookmarkEnd w:id="173"/>
      <w:bookmarkEnd w:id="174"/>
      <w:bookmarkEnd w:id="175"/>
      <w:bookmarkEnd w:id="176"/>
      <w:bookmarkEnd w:id="177"/>
      <w:bookmarkEnd w:id="178"/>
      <w:bookmarkEnd w:id="179"/>
    </w:p>
    <w:bookmarkEnd w:id="180"/>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4308F6">
        <w:rPr>
          <w:position w:val="-12"/>
        </w:rPr>
        <w:pict w14:anchorId="15E228CF">
          <v:shape id="_x0000_i1677" type="#_x0000_t75" style="width:57.75pt;height:14.25pt">
            <v:imagedata r:id="rId337" o:title=""/>
          </v:shape>
        </w:pict>
      </w:r>
      <w:r>
        <w:t xml:space="preserve">, on </w:t>
      </w:r>
      <w:r w:rsidR="00FF0521">
        <w:t xml:space="preserve">active </w:t>
      </w:r>
      <w:r>
        <w:t xml:space="preserve">UL BWP </w:t>
      </w:r>
      <w:r w:rsidR="004308F6">
        <w:rPr>
          <w:iCs/>
          <w:position w:val="-6"/>
        </w:rPr>
        <w:pict w14:anchorId="20443F07">
          <v:shape id="_x0000_i1678" type="#_x0000_t75" style="width:7.5pt;height:14.25pt">
            <v:imagedata r:id="rId110" o:title=""/>
          </v:shape>
        </w:pict>
      </w:r>
      <w:r>
        <w:rPr>
          <w:iCs/>
        </w:rPr>
        <w:t xml:space="preserve"> </w:t>
      </w:r>
      <w:r>
        <w:t>of</w:t>
      </w:r>
      <w:r w:rsidRPr="00B916EC">
        <w:t xml:space="preserve"> carrier </w:t>
      </w:r>
      <w:r w:rsidR="004308F6">
        <w:rPr>
          <w:iCs/>
          <w:position w:val="-10"/>
        </w:rPr>
        <w:pict w14:anchorId="7532C15D">
          <v:shape id="_x0000_i1679" type="#_x0000_t75" style="width:14.25pt;height:14.25pt">
            <v:imagedata r:id="rId85" o:title=""/>
          </v:shape>
        </w:pict>
      </w:r>
      <w:r w:rsidRPr="00B916EC">
        <w:t xml:space="preserve"> </w:t>
      </w:r>
      <w:r w:rsidR="00B609CF">
        <w:t xml:space="preserve">of serving cell </w:t>
      </w:r>
      <w:r w:rsidR="004308F6">
        <w:rPr>
          <w:iCs/>
          <w:position w:val="-6"/>
        </w:rPr>
        <w:pict w14:anchorId="3730F41D">
          <v:shape id="_x0000_i1680" type="#_x0000_t75" style="width:7.5pt;height:14.25pt">
            <v:imagedata r:id="rId81" o:title=""/>
          </v:shape>
        </w:pict>
      </w:r>
      <w:r w:rsidR="00B609CF">
        <w:rPr>
          <w:iCs/>
        </w:rPr>
        <w:t xml:space="preserve"> </w:t>
      </w:r>
      <w:r w:rsidR="00B609CF">
        <w:t>based on DL RS</w:t>
      </w:r>
      <w:r>
        <w:t xml:space="preserve"> for</w:t>
      </w:r>
      <w:r w:rsidRPr="00B916EC">
        <w:t xml:space="preserve"> serving cell </w:t>
      </w:r>
      <w:r w:rsidR="004308F6">
        <w:rPr>
          <w:iCs/>
          <w:position w:val="-6"/>
        </w:rPr>
        <w:pict w14:anchorId="6C11C297">
          <v:shape id="_x0000_i1681" type="#_x0000_t75" style="width:7.5pt;height:14.25pt">
            <v:imagedata r:id="rId81" o:title=""/>
          </v:shape>
        </w:pict>
      </w:r>
      <w:r w:rsidRPr="00B916EC">
        <w:t xml:space="preserve"> in transmission </w:t>
      </w:r>
      <w:r w:rsidR="00FF0521">
        <w:rPr>
          <w:lang w:val="en-US"/>
        </w:rPr>
        <w:t>occasion</w:t>
      </w:r>
      <w:r w:rsidRPr="00B916EC">
        <w:t xml:space="preserve"> </w:t>
      </w:r>
      <w:r w:rsidR="004308F6">
        <w:rPr>
          <w:position w:val="-6"/>
        </w:rPr>
        <w:pict w14:anchorId="006314B1">
          <v:shape id="_x0000_i1682" type="#_x0000_t75" style="width:7.5pt;height:14.25pt">
            <v:imagedata r:id="rId338"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4308F6">
        <w:rPr>
          <w:position w:val="-12"/>
        </w:rPr>
        <w:pict w14:anchorId="741D8B43">
          <v:shape id="_x0000_i1683" type="#_x0000_t75" style="width:237.75pt;height:21.75pt">
            <v:imagedata r:id="rId339" o:title=""/>
          </v:shape>
        </w:pict>
      </w:r>
      <w:r w:rsidRPr="00B916EC" w:rsidDel="00DF549F">
        <w:t xml:space="preserve"> </w:t>
      </w:r>
      <w:r w:rsidRPr="00B916EC">
        <w:t>[dBm],</w:t>
      </w:r>
    </w:p>
    <w:p w14:paraId="02920FED" w14:textId="52FC224D" w:rsidR="005F3259" w:rsidRDefault="005F3259" w:rsidP="005F3259">
      <w:r w:rsidRPr="00B916EC">
        <w:t xml:space="preserve">where </w:t>
      </w:r>
      <w:r w:rsidR="004308F6">
        <w:rPr>
          <w:position w:val="-12"/>
        </w:rPr>
        <w:pict w14:anchorId="2C7475B0">
          <v:shape id="_x0000_i1684" type="#_x0000_t75" style="width:43.5pt;height:14.25pt">
            <v:imagedata r:id="rId340"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4308F6">
        <w:rPr>
          <w:iCs/>
          <w:position w:val="-10"/>
        </w:rPr>
        <w:pict w14:anchorId="0AD3BBD4">
          <v:shape id="_x0000_i1685" type="#_x0000_t75" style="width:14.25pt;height:14.25pt">
            <v:imagedata r:id="rId85" o:title=""/>
          </v:shape>
        </w:pict>
      </w:r>
      <w:r w:rsidRPr="00B916EC">
        <w:t xml:space="preserve"> of serving cell </w:t>
      </w:r>
      <w:r w:rsidR="004308F6">
        <w:rPr>
          <w:iCs/>
          <w:position w:val="-6"/>
        </w:rPr>
        <w:pict w14:anchorId="77D97427">
          <v:shape id="_x0000_i1686" type="#_x0000_t75" style="width:7.5pt;height:14.25pt">
            <v:imagedata r:id="rId81" o:title=""/>
          </v:shape>
        </w:pict>
      </w:r>
      <w:r w:rsidRPr="00B916EC">
        <w:rPr>
          <w:lang w:val="en-US"/>
        </w:rPr>
        <w:t xml:space="preserve"> </w:t>
      </w:r>
      <w:r w:rsidRPr="00B916EC">
        <w:t xml:space="preserve">within transmission </w:t>
      </w:r>
      <w:r w:rsidR="00FF0521">
        <w:rPr>
          <w:lang w:val="en-US"/>
        </w:rPr>
        <w:t>occasion</w:t>
      </w:r>
      <w:r w:rsidRPr="00B916EC">
        <w:t xml:space="preserve"> </w:t>
      </w:r>
      <w:r w:rsidR="004308F6">
        <w:rPr>
          <w:position w:val="-6"/>
        </w:rPr>
        <w:pict w14:anchorId="6C49E896">
          <v:shape id="_x0000_i1687" type="#_x0000_t75" style="width:7.5pt;height:14.25pt">
            <v:imagedata r:id="rId91" o:title=""/>
          </v:shape>
        </w:pict>
      </w:r>
      <w:r>
        <w:t>,</w:t>
      </w:r>
      <w:r w:rsidRPr="00B916EC">
        <w:t xml:space="preserve"> </w:t>
      </w:r>
      <w:r w:rsidR="004308F6">
        <w:rPr>
          <w:position w:val="-12"/>
        </w:rPr>
        <w:pict w14:anchorId="6A6CBC66">
          <v:shape id="_x0000_i1688" type="#_x0000_t75" style="width:50.25pt;height:14.25pt">
            <v:imagedata r:id="rId341"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4308F6">
        <w:rPr>
          <w:iCs/>
          <w:position w:val="-6"/>
        </w:rPr>
        <w:pict w14:anchorId="68848346">
          <v:shape id="_x0000_i1689" type="#_x0000_t75" style="width:7.5pt;height:14.25pt">
            <v:imagedata r:id="rId110" o:title=""/>
          </v:shape>
        </w:pict>
      </w:r>
      <w:r>
        <w:rPr>
          <w:iCs/>
        </w:rPr>
        <w:t xml:space="preserve"> </w:t>
      </w:r>
      <w:r w:rsidR="00FF0521">
        <w:t xml:space="preserve">of </w:t>
      </w:r>
      <w:r w:rsidRPr="00B916EC">
        <w:t xml:space="preserve">carrier </w:t>
      </w:r>
      <w:r w:rsidR="004308F6">
        <w:rPr>
          <w:iCs/>
          <w:position w:val="-10"/>
        </w:rPr>
        <w:pict w14:anchorId="3EACF5B0">
          <v:shape id="_x0000_i1690" type="#_x0000_t75" style="width:14.25pt;height:14.25pt">
            <v:imagedata r:id="rId85" o:title=""/>
          </v:shape>
        </w:pict>
      </w:r>
      <w:r w:rsidRPr="00B916EC">
        <w:t xml:space="preserve"> of</w:t>
      </w:r>
      <w:r w:rsidR="0009732E">
        <w:t xml:space="preserve"> </w:t>
      </w:r>
      <w:r w:rsidRPr="00B916EC">
        <w:t xml:space="preserve">serving cell </w:t>
      </w:r>
      <w:r w:rsidR="004308F6">
        <w:rPr>
          <w:iCs/>
          <w:position w:val="-6"/>
        </w:rPr>
        <w:pict w14:anchorId="0C5A31F0">
          <v:shape id="_x0000_i1691" type="#_x0000_t75" style="width:7.5pt;height:14.25pt">
            <v:imagedata r:id="rId81" o:title=""/>
          </v:shape>
        </w:pict>
      </w:r>
      <w:r w:rsidRPr="00B916EC">
        <w:t xml:space="preserve">, and </w:t>
      </w:r>
      <w:r w:rsidR="004308F6">
        <w:rPr>
          <w:position w:val="-12"/>
        </w:rPr>
        <w:pict w14:anchorId="7B3A8539">
          <v:shape id="_x0000_i1692" type="#_x0000_t75" style="width:28.5pt;height:14.25pt">
            <v:imagedata r:id="rId342" o:title=""/>
          </v:shape>
        </w:pict>
      </w:r>
      <w:r w:rsidRPr="00B916EC">
        <w:t xml:space="preserve"> is a pathloss for </w:t>
      </w:r>
      <w:r>
        <w:t xml:space="preserve">the </w:t>
      </w:r>
      <w:r w:rsidR="00B609CF">
        <w:t xml:space="preserve">active </w:t>
      </w:r>
      <w:r>
        <w:t xml:space="preserve">UL BWP </w:t>
      </w:r>
      <w:r w:rsidR="004308F6">
        <w:rPr>
          <w:iCs/>
          <w:position w:val="-6"/>
        </w:rPr>
        <w:pict w14:anchorId="0F15CF06">
          <v:shape id="_x0000_i1693" type="#_x0000_t75" style="width:7.5pt;height:14.25pt">
            <v:imagedata r:id="rId110" o:title=""/>
          </v:shape>
        </w:pict>
      </w:r>
      <w:r>
        <w:t xml:space="preserve"> </w:t>
      </w:r>
      <w:r w:rsidR="00FF0521">
        <w:t xml:space="preserve">of </w:t>
      </w:r>
      <w:r w:rsidRPr="00B916EC">
        <w:t xml:space="preserve">carrier </w:t>
      </w:r>
      <w:r w:rsidR="004308F6">
        <w:rPr>
          <w:iCs/>
          <w:position w:val="-10"/>
        </w:rPr>
        <w:pict w14:anchorId="52B3E1A2">
          <v:shape id="_x0000_i1694" type="#_x0000_t75" style="width:14.25pt;height:14.25pt">
            <v:imagedata r:id="rId85"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4308F6">
        <w:rPr>
          <w:iCs/>
          <w:position w:val="-6"/>
        </w:rPr>
        <w:pict w14:anchorId="59E3F67E">
          <v:shape id="_x0000_i1695" type="#_x0000_t75" style="width:7.5pt;height:14.25pt">
            <v:imagedata r:id="rId81"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in </w:t>
      </w:r>
      <w:r w:rsidR="00EE236C">
        <w:t>Clause</w:t>
      </w:r>
      <w:r w:rsidR="007415EB" w:rsidRPr="00170D23">
        <w:t xml:space="preserve"> 13,</w:t>
      </w:r>
      <w:r w:rsidR="007415EB">
        <w:t xml:space="preserve"> the UE determines</w:t>
      </w:r>
      <w:r w:rsidR="007415EB" w:rsidRPr="00170D23">
        <w:t xml:space="preserve"> </w:t>
      </w:r>
      <w:r w:rsidR="004308F6">
        <w:rPr>
          <w:position w:val="-12"/>
        </w:rPr>
        <w:pict w14:anchorId="1974162B">
          <v:shape id="_x0000_i1696" type="#_x0000_t75" style="width:28.5pt;height:14.25pt">
            <v:imagedata r:id="rId343" o:title=""/>
          </v:shape>
        </w:pict>
      </w:r>
      <w:r w:rsidR="007415EB" w:rsidRPr="00170D23">
        <w:t xml:space="preserve"> based on the SS/PBCH block associated with the PRACH transmission</w:t>
      </w:r>
      <w:r w:rsidR="007415EB">
        <w:t>.</w:t>
      </w:r>
    </w:p>
    <w:p w14:paraId="3879B451" w14:textId="3E267696"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4308F6">
        <w:rPr>
          <w:iCs/>
          <w:position w:val="-10"/>
        </w:rPr>
        <w:pict w14:anchorId="158333A9">
          <v:shape id="_x0000_i1697" type="#_x0000_t75" style="width:21.75pt;height:14.25pt">
            <v:imagedata r:id="rId69" o:title=""/>
          </v:shape>
        </w:pict>
      </w:r>
      <w:r w:rsidR="00B609CF">
        <w:rPr>
          <w:iCs/>
        </w:rPr>
        <w:t xml:space="preserve"> is associated with a SS/PBCH block, as described in </w:t>
      </w:r>
      <w:r w:rsidR="00EE236C">
        <w:rPr>
          <w:iCs/>
        </w:rPr>
        <w:t>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5C320E3F"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w:t>
      </w:r>
      <w:r w:rsidR="00EE236C">
        <w:t>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4308F6">
        <w:rPr>
          <w:iCs/>
          <w:position w:val="-10"/>
        </w:rPr>
        <w:pict w14:anchorId="65618B2C">
          <v:shape id="_x0000_i1698" type="#_x0000_t75" style="width:21.75pt;height:14.25pt">
            <v:imagedata r:id="rId69" o:title=""/>
          </v:shape>
        </w:pict>
      </w:r>
      <w:r w:rsidR="00B609CF">
        <w:rPr>
          <w:iCs/>
        </w:rPr>
        <w:t xml:space="preserve"> is associated with a periodic CSI-RS configuration</w:t>
      </w:r>
      <w:r w:rsidR="00B609CF">
        <w:t xml:space="preserve"> </w:t>
      </w:r>
      <w:r w:rsidR="00B609CF">
        <w:rPr>
          <w:iCs/>
        </w:rPr>
        <w:t xml:space="preserve">as described in </w:t>
      </w:r>
      <w:r w:rsidR="00EE236C">
        <w:rPr>
          <w:iCs/>
        </w:rPr>
        <w:t>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181"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181"/>
    </w:p>
    <w:p w14:paraId="22B8DE15" w14:textId="0B67AB2B" w:rsidR="002805BB" w:rsidRDefault="00A10623" w:rsidP="00A10623">
      <w:r w:rsidRPr="00B916EC">
        <w:rPr>
          <w:noProof/>
        </w:rPr>
        <w:t xml:space="preserve">If within a random access response window, as described in </w:t>
      </w:r>
      <w:r w:rsidR="00EE236C">
        <w:rPr>
          <w:noProof/>
        </w:rPr>
        <w:t>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115561CE"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w:t>
      </w:r>
      <w:r w:rsidR="00EE236C">
        <w:rPr>
          <w:iCs/>
        </w:rPr>
        <w:t>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sidR="00EE236C">
        <w:rPr>
          <w:iCs/>
        </w:rPr>
        <w:t>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182" w:name="_Toc12021452"/>
      <w:bookmarkStart w:id="183" w:name="_Toc20311564"/>
      <w:bookmarkStart w:id="184" w:name="_Toc26719389"/>
      <w:bookmarkStart w:id="185" w:name="_Toc29894820"/>
      <w:bookmarkStart w:id="186" w:name="_Toc29899119"/>
      <w:bookmarkStart w:id="187" w:name="_Toc29899537"/>
      <w:bookmarkStart w:id="188" w:name="_Toc29917274"/>
      <w:bookmarkStart w:id="189" w:name="_Toc36498148"/>
      <w:r w:rsidRPr="00B916EC">
        <w:lastRenderedPageBreak/>
        <w:t>7.5</w:t>
      </w:r>
      <w:r w:rsidR="007D5A3F">
        <w:tab/>
      </w:r>
      <w:r w:rsidR="005F3259">
        <w:t>Prioritizations for transmission power reductions</w:t>
      </w:r>
      <w:bookmarkEnd w:id="182"/>
      <w:bookmarkEnd w:id="183"/>
      <w:bookmarkEnd w:id="184"/>
      <w:bookmarkEnd w:id="185"/>
      <w:bookmarkEnd w:id="186"/>
      <w:bookmarkEnd w:id="187"/>
      <w:bookmarkEnd w:id="188"/>
      <w:bookmarkEnd w:id="189"/>
    </w:p>
    <w:p w14:paraId="4016FAF6"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4308F6">
        <w:rPr>
          <w:iCs/>
          <w:position w:val="-6"/>
        </w:rPr>
        <w:pict w14:anchorId="6A24FA56">
          <v:shape id="_x0000_i1699" type="#_x0000_t75" style="width:7.5pt;height:14.25pt">
            <v:imagedata r:id="rId344" o:title=""/>
          </v:shape>
        </w:pict>
      </w:r>
      <w:r w:rsidR="00205B50" w:rsidRPr="00B916EC">
        <w:rPr>
          <w:iCs/>
        </w:rPr>
        <w:t xml:space="preserve"> would exceed </w:t>
      </w:r>
      <w:r w:rsidR="004308F6">
        <w:rPr>
          <w:iCs/>
          <w:position w:val="-10"/>
        </w:rPr>
        <w:pict w14:anchorId="27A4AFE7">
          <v:shape id="_x0000_i1700" type="#_x0000_t75" style="width:36pt;height:14.25pt">
            <v:imagedata r:id="rId345" o:title=""/>
          </v:shape>
        </w:pict>
      </w:r>
      <w:r w:rsidR="00205B50" w:rsidRPr="00B916EC">
        <w:rPr>
          <w:iCs/>
        </w:rPr>
        <w:t xml:space="preserve">, </w:t>
      </w:r>
      <w:r>
        <w:rPr>
          <w:iCs/>
        </w:rPr>
        <w:t xml:space="preserve">where </w:t>
      </w:r>
      <w:r w:rsidR="004308F6">
        <w:rPr>
          <w:iCs/>
          <w:position w:val="-10"/>
        </w:rPr>
        <w:pict w14:anchorId="73FCF1A7">
          <v:shape id="_x0000_i1701" type="#_x0000_t75" style="width:36pt;height:14.25pt">
            <v:imagedata r:id="rId345" o:title=""/>
          </v:shape>
        </w:pict>
      </w:r>
      <w:r>
        <w:rPr>
          <w:iCs/>
        </w:rPr>
        <w:t xml:space="preserve"> is the linear value of </w:t>
      </w:r>
      <w:r w:rsidR="004308F6">
        <w:rPr>
          <w:iCs/>
          <w:position w:val="-10"/>
        </w:rPr>
        <w:pict w14:anchorId="49CF9179">
          <v:shape id="_x0000_i1702" type="#_x0000_t75" style="width:36pt;height:14.25pt">
            <v:imagedata r:id="rId346" o:title=""/>
          </v:shape>
        </w:pict>
      </w:r>
      <w:r>
        <w:rPr>
          <w:iCs/>
        </w:rPr>
        <w:t xml:space="preserve"> in </w:t>
      </w:r>
      <w:r w:rsidRPr="00B916EC">
        <w:rPr>
          <w:iCs/>
        </w:rPr>
        <w:t xml:space="preserve">transmission </w:t>
      </w:r>
      <w:r w:rsidR="00DF291E">
        <w:rPr>
          <w:iCs/>
        </w:rPr>
        <w:t>occasion</w:t>
      </w:r>
      <w:r w:rsidRPr="00B916EC">
        <w:rPr>
          <w:iCs/>
        </w:rPr>
        <w:t xml:space="preserve"> </w:t>
      </w:r>
      <w:r w:rsidR="004308F6">
        <w:rPr>
          <w:iCs/>
          <w:position w:val="-6"/>
        </w:rPr>
        <w:pict w14:anchorId="3B0CA7E6">
          <v:shape id="_x0000_i1703" type="#_x0000_t75" style="width:7.5pt;height:14.25pt">
            <v:imagedata r:id="rId344" o:title=""/>
          </v:shape>
        </w:pi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4308F6">
        <w:rPr>
          <w:iCs/>
          <w:position w:val="-10"/>
        </w:rPr>
        <w:pict w14:anchorId="6F91ED55">
          <v:shape id="_x0000_i1704" type="#_x0000_t75" style="width:36pt;height:14.25pt">
            <v:imagedata r:id="rId345"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4308F6">
        <w:rPr>
          <w:iCs/>
          <w:position w:val="-6"/>
        </w:rPr>
        <w:pict w14:anchorId="4C4ABA5B">
          <v:shape id="_x0000_i1705" type="#_x0000_t75" style="width:7.5pt;height:14.25pt">
            <v:imagedata r:id="rId344"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4308F6">
        <w:rPr>
          <w:iCs/>
          <w:position w:val="-6"/>
        </w:rPr>
        <w:pict w14:anchorId="69DC2539">
          <v:shape id="_x0000_i1706" type="#_x0000_t75" style="width:7.5pt;height:14.25pt">
            <v:imagedata r:id="rId344"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4308F6">
        <w:rPr>
          <w:iCs/>
          <w:position w:val="-6"/>
        </w:rPr>
        <w:pict w14:anchorId="3D8CF8B0">
          <v:shape id="_x0000_i1707" type="#_x0000_t75" style="width:7.5pt;height:14.25pt">
            <v:imagedata r:id="rId344"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77777777" w:rsidR="00205B50" w:rsidRPr="00B916EC" w:rsidRDefault="006C377F" w:rsidP="006C377F">
      <w:pPr>
        <w:pStyle w:val="B1"/>
      </w:pPr>
      <w:r>
        <w:t>-</w:t>
      </w:r>
      <w:r>
        <w:tab/>
      </w:r>
      <w:r w:rsidR="00205B50" w:rsidRPr="00B916EC">
        <w:t>PRACH transmission on the PCell</w:t>
      </w:r>
    </w:p>
    <w:p w14:paraId="2DAAF3C1" w14:textId="20AED3C3"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6C377F">
      <w:pPr>
        <w:pStyle w:val="B1"/>
      </w:pPr>
      <w:r>
        <w:t>-</w:t>
      </w:r>
      <w:r>
        <w:tab/>
      </w:r>
      <w:r w:rsidR="00205B50" w:rsidRPr="00B916EC">
        <w:t>PUCCH transmission with CSI or PUSCH transmission with CSI</w:t>
      </w:r>
    </w:p>
    <w:p w14:paraId="05CF3145" w14:textId="77777777"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190" w:name="_Toc12021453"/>
      <w:bookmarkStart w:id="191" w:name="_Toc20311565"/>
      <w:bookmarkStart w:id="192" w:name="_Toc26719390"/>
      <w:bookmarkStart w:id="193" w:name="_Toc29894821"/>
      <w:bookmarkStart w:id="194" w:name="_Toc29899120"/>
      <w:bookmarkStart w:id="195" w:name="_Toc29899538"/>
      <w:bookmarkStart w:id="196" w:name="_Toc29917275"/>
      <w:bookmarkStart w:id="197" w:name="_Toc36498149"/>
      <w:r w:rsidRPr="00B916EC">
        <w:t>7.6</w:t>
      </w:r>
      <w:r w:rsidR="007D5A3F">
        <w:tab/>
      </w:r>
      <w:r w:rsidRPr="00B916EC">
        <w:t>Dual connectivity</w:t>
      </w:r>
      <w:bookmarkEnd w:id="190"/>
      <w:bookmarkEnd w:id="191"/>
      <w:bookmarkEnd w:id="192"/>
      <w:bookmarkEnd w:id="193"/>
      <w:bookmarkEnd w:id="194"/>
      <w:bookmarkEnd w:id="195"/>
      <w:bookmarkEnd w:id="196"/>
      <w:bookmarkEnd w:id="197"/>
    </w:p>
    <w:p w14:paraId="5D03E993" w14:textId="77777777" w:rsidR="00895CF2" w:rsidRPr="00C463CB" w:rsidRDefault="00895CF2" w:rsidP="00895CF2">
      <w:pPr>
        <w:pStyle w:val="Heading3"/>
      </w:pPr>
      <w:bookmarkStart w:id="198" w:name="_Toc12021454"/>
      <w:bookmarkStart w:id="199" w:name="_Toc20311566"/>
      <w:bookmarkStart w:id="200" w:name="_Toc26719391"/>
      <w:bookmarkStart w:id="201" w:name="_Toc29894822"/>
      <w:bookmarkStart w:id="202" w:name="_Toc29899121"/>
      <w:bookmarkStart w:id="203" w:name="_Toc29899539"/>
      <w:bookmarkStart w:id="204" w:name="_Toc29917276"/>
      <w:bookmarkStart w:id="205" w:name="_Toc36498150"/>
      <w:r w:rsidRPr="00B916EC">
        <w:t>7</w:t>
      </w:r>
      <w:r>
        <w:t>.6</w:t>
      </w:r>
      <w:r w:rsidRPr="00B916EC">
        <w:t>.1</w:t>
      </w:r>
      <w:r w:rsidRPr="00B916EC">
        <w:tab/>
      </w:r>
      <w:r>
        <w:t>EN-DC</w:t>
      </w:r>
      <w:bookmarkEnd w:id="198"/>
      <w:bookmarkEnd w:id="199"/>
      <w:bookmarkEnd w:id="200"/>
      <w:bookmarkEnd w:id="201"/>
      <w:bookmarkEnd w:id="202"/>
      <w:bookmarkEnd w:id="203"/>
      <w:bookmarkEnd w:id="204"/>
      <w:bookmarkEnd w:id="205"/>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4308F6">
        <w:rPr>
          <w:position w:val="-10"/>
        </w:rPr>
        <w:pict w14:anchorId="642D50E0">
          <v:shape id="_x0000_i1708" type="#_x0000_t75" style="width:21.75pt;height:14.25pt">
            <v:imagedata r:id="rId347" o:title=""/>
          </v:shape>
        </w:pict>
      </w:r>
      <w:r>
        <w:rPr>
          <w:lang w:eastAsia="ja-JP"/>
        </w:rPr>
        <w:t xml:space="preserve"> for transmissions on the MCG by </w:t>
      </w:r>
      <w:r w:rsidR="00DF291E">
        <w:rPr>
          <w:i/>
          <w:lang w:eastAsia="ja-JP"/>
        </w:rPr>
        <w:t>p-MaxEUTRA</w:t>
      </w:r>
      <w:r>
        <w:rPr>
          <w:lang w:eastAsia="ja-JP"/>
        </w:rPr>
        <w:t xml:space="preserve"> and a maximum power </w:t>
      </w:r>
      <w:r w:rsidR="004308F6">
        <w:rPr>
          <w:position w:val="-10"/>
        </w:rPr>
        <w:pict w14:anchorId="39849284">
          <v:shape id="_x0000_i1709" type="#_x0000_t75" style="width:21.75pt;height:14.25pt">
            <v:imagedata r:id="rId348"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90989FE"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4308F6">
        <w:rPr>
          <w:position w:val="-10"/>
        </w:rPr>
        <w:pict w14:anchorId="2DF5B66F">
          <v:shape id="_x0000_i1710" type="#_x0000_t75" style="width:21.75pt;height:14.25pt">
            <v:imagedata r:id="rId349"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w:t>
      </w:r>
      <w:r w:rsidR="00EE236C">
        <w:t>Clause</w:t>
      </w:r>
      <w:r w:rsidRPr="001C7D27">
        <w:t>s</w:t>
      </w:r>
      <w:r>
        <w:t xml:space="preserve"> 7.1</w:t>
      </w:r>
      <w:r w:rsidRPr="001C7D27">
        <w:t xml:space="preserve"> throu</w:t>
      </w:r>
      <w:r>
        <w:t>gh 7.5</w:t>
      </w:r>
      <w:r>
        <w:rPr>
          <w:lang w:val="en-US"/>
        </w:rPr>
        <w:t xml:space="preserve"> using </w:t>
      </w:r>
      <w:r w:rsidR="004308F6">
        <w:rPr>
          <w:position w:val="-10"/>
        </w:rPr>
        <w:pict w14:anchorId="46648A0E">
          <v:shape id="_x0000_i1711" type="#_x0000_t75" style="width:21.75pt;height:14.25pt">
            <v:imagedata r:id="rId350"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w:t>
      </w:r>
      <w:r w:rsidR="00EE236C">
        <w:t>Clause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4308F6">
        <w:rPr>
          <w:position w:val="-10"/>
        </w:rPr>
        <w:pict w14:anchorId="1A110ABD">
          <v:shape id="_x0000_i1712" type="#_x0000_t75" style="width:79.5pt;height:14.25pt">
            <v:imagedata r:id="rId351" o:title=""/>
          </v:shape>
        </w:pict>
      </w:r>
      <w:r>
        <w:t xml:space="preserve">, where </w:t>
      </w:r>
      <w:r w:rsidR="004308F6">
        <w:rPr>
          <w:position w:val="-10"/>
        </w:rPr>
        <w:pict w14:anchorId="1AD5AB5C">
          <v:shape id="_x0000_i1713" type="#_x0000_t75" style="width:21.75pt;height:14.25pt">
            <v:imagedata r:id="rId352" o:title=""/>
          </v:shape>
        </w:pict>
      </w:r>
      <w:r w:rsidR="003B3D29">
        <w:rPr>
          <w:rFonts w:hint="eastAsia"/>
          <w:lang w:eastAsia="zh-CN"/>
        </w:rPr>
        <w:t xml:space="preserve"> is the linear value</w:t>
      </w:r>
      <w:r w:rsidR="003B3D29">
        <w:rPr>
          <w:lang w:eastAsia="ja-JP"/>
        </w:rPr>
        <w:t xml:space="preserve"> of </w:t>
      </w:r>
      <w:r w:rsidR="004308F6">
        <w:rPr>
          <w:position w:val="-10"/>
        </w:rPr>
        <w:pict w14:anchorId="121BB2D4">
          <v:shape id="_x0000_i1714" type="#_x0000_t75" style="width:21.75pt;height:14.25pt">
            <v:imagedata r:id="rId347" o:title=""/>
          </v:shape>
        </w:pict>
      </w:r>
      <w:r w:rsidR="003B3D29">
        <w:t xml:space="preserve">, </w:t>
      </w:r>
      <w:r w:rsidR="004308F6">
        <w:rPr>
          <w:position w:val="-10"/>
        </w:rPr>
        <w:pict w14:anchorId="4BA830A7">
          <v:shape id="_x0000_i1715" type="#_x0000_t75" style="width:14.25pt;height:14.25pt">
            <v:imagedata r:id="rId353" o:title=""/>
          </v:shape>
        </w:pict>
      </w:r>
      <w:r w:rsidR="003B3D29">
        <w:rPr>
          <w:rFonts w:hint="eastAsia"/>
          <w:lang w:eastAsia="zh-CN"/>
        </w:rPr>
        <w:t xml:space="preserve"> is the linear value</w:t>
      </w:r>
      <w:r w:rsidR="003B3D29">
        <w:rPr>
          <w:lang w:eastAsia="ja-JP"/>
        </w:rPr>
        <w:t xml:space="preserve"> of </w:t>
      </w:r>
      <w:r w:rsidR="004308F6">
        <w:rPr>
          <w:position w:val="-10"/>
        </w:rPr>
        <w:pict w14:anchorId="0E5F5502">
          <v:shape id="_x0000_i1716" type="#_x0000_t75" style="width:14.25pt;height:14.25pt">
            <v:imagedata r:id="rId348" o:title=""/>
          </v:shape>
        </w:pict>
      </w:r>
      <w:r w:rsidR="003B3D29">
        <w:t>, and</w:t>
      </w:r>
      <w:r w:rsidR="003B3D29">
        <w:rPr>
          <w:rFonts w:hint="eastAsia"/>
          <w:lang w:eastAsia="zh-CN"/>
        </w:rPr>
        <w:t xml:space="preserve"> </w:t>
      </w:r>
      <w:r w:rsidR="004308F6">
        <w:rPr>
          <w:position w:val="-10"/>
        </w:rPr>
        <w:pict w14:anchorId="7A4CD523">
          <v:shape id="_x0000_i1717" type="#_x0000_t75" style="width:28.5pt;height:14.25pt">
            <v:imagedata r:id="rId354"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4162F443"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0E36BD" w:rsidRPr="00180B8E">
        <w:rPr>
          <w:i/>
          <w:iCs/>
          <w:lang w:eastAsia="zh-CN"/>
        </w:rPr>
        <w:t>-r16</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2AC28724" w:rsidR="000E36BD" w:rsidRPr="00A312BF" w:rsidRDefault="000E36BD" w:rsidP="0009732E">
      <w:pPr>
        <w:pStyle w:val="B2"/>
      </w:pPr>
      <w:r w:rsidRPr="00F325E8">
        <w:rPr>
          <w:lang w:val="en-US"/>
        </w:rPr>
        <w:lastRenderedPageBreak/>
        <w:t>-</w:t>
      </w:r>
      <w:r w:rsidRPr="00F325E8">
        <w:rPr>
          <w:lang w:val="en-US"/>
        </w:rPr>
        <w:tab/>
        <w:t xml:space="preserve">If </w:t>
      </w:r>
      <w:r w:rsidRPr="00F325E8">
        <w:t xml:space="preserve">the UE indicates a capability for dynamic power sharing between E-UTRA and NR for EN-DC, and does not indicate a capability </w:t>
      </w:r>
      <w:r w:rsidRPr="00F325E8">
        <w:rPr>
          <w:i/>
          <w:iCs/>
        </w:rPr>
        <w:t>tdm-Pattern-dualTx</w:t>
      </w:r>
      <w:r w:rsidRPr="00F325E8">
        <w:t xml:space="preserve"> in [16, TS 38.306], and is configured with </w:t>
      </w:r>
      <w:r w:rsidRPr="00F325E8">
        <w:rPr>
          <w:i/>
          <w:iCs/>
        </w:rPr>
        <w:t>tdm-PatternConfig-r16</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4308F6">
        <w:rPr>
          <w:position w:val="-10"/>
        </w:rPr>
        <w:pict w14:anchorId="70998E62">
          <v:shape id="_x0000_i1718" type="#_x0000_t75" style="width:7.5pt;height:14.25pt">
            <v:imagedata r:id="rId355" o:title=""/>
          </v:shape>
        </w:pict>
      </w:r>
      <w:r>
        <w:rPr>
          <w:rFonts w:hint="eastAsia"/>
          <w:lang w:eastAsia="zh-CN"/>
        </w:rPr>
        <w:t xml:space="preserve"> </w:t>
      </w:r>
      <w:r>
        <w:rPr>
          <w:lang w:val="en-US" w:eastAsia="zh-CN"/>
        </w:rPr>
        <w:t xml:space="preserve">of the MCG overlap in time with UE transmission(s) in slot </w:t>
      </w:r>
      <w:r w:rsidR="004308F6">
        <w:rPr>
          <w:position w:val="-10"/>
        </w:rPr>
        <w:pict w14:anchorId="4DF82A61">
          <v:shape id="_x0000_i1719" type="#_x0000_t75" style="width:7.5pt;height:14.25pt">
            <v:imagedata r:id="rId356"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4308F6">
        <w:rPr>
          <w:position w:val="-10"/>
        </w:rPr>
        <w:pict w14:anchorId="447EB0EB">
          <v:shape id="_x0000_i1720" type="#_x0000_t75" style="width:115.5pt;height:14.25pt">
            <v:imagedata r:id="rId357" o:title=""/>
          </v:shape>
        </w:pict>
      </w:r>
      <w:r>
        <w:rPr>
          <w:lang w:val="en-US"/>
        </w:rPr>
        <w:t xml:space="preserve"> in any portion of </w:t>
      </w:r>
      <w:r>
        <w:rPr>
          <w:lang w:val="en-US" w:eastAsia="zh-CN"/>
        </w:rPr>
        <w:t xml:space="preserve">slot </w:t>
      </w:r>
      <w:r w:rsidR="004308F6">
        <w:rPr>
          <w:position w:val="-10"/>
        </w:rPr>
        <w:pict w14:anchorId="4B55ED81">
          <v:shape id="_x0000_i1721" type="#_x0000_t75" style="width:7.5pt;height:14.25pt">
            <v:imagedata r:id="rId356"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4308F6">
        <w:rPr>
          <w:position w:val="-10"/>
        </w:rPr>
        <w:pict w14:anchorId="3A85484D">
          <v:shape id="_x0000_i1722" type="#_x0000_t75" style="width:7.5pt;height:14.25pt">
            <v:imagedata r:id="rId356"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4308F6">
        <w:rPr>
          <w:position w:val="-10"/>
        </w:rPr>
        <w:pict w14:anchorId="26339508">
          <v:shape id="_x0000_i1723" type="#_x0000_t75" style="width:108pt;height:14.25pt">
            <v:imagedata r:id="rId358"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4308F6">
        <w:rPr>
          <w:position w:val="-10"/>
        </w:rPr>
        <w:pict w14:anchorId="23E90C54">
          <v:shape id="_x0000_i1724" type="#_x0000_t75" style="width:7.5pt;height:14.25pt">
            <v:imagedata r:id="rId356" o:title=""/>
          </v:shape>
        </w:pict>
      </w:r>
      <w:r w:rsidR="008B493E">
        <w:rPr>
          <w:lang w:val="en-US"/>
        </w:rPr>
        <w:t>,</w:t>
      </w:r>
      <w:r w:rsidR="008B493E">
        <w:rPr>
          <w:rFonts w:hint="eastAsia"/>
          <w:lang w:eastAsia="zh-CN"/>
        </w:rPr>
        <w:t xml:space="preserve"> where </w:t>
      </w:r>
      <w:r w:rsidR="004308F6">
        <w:rPr>
          <w:position w:val="-10"/>
        </w:rPr>
        <w:pict w14:anchorId="3E8AC3BD">
          <v:shape id="_x0000_i1725" type="#_x0000_t75" style="width:28.5pt;height:14.25pt">
            <v:imagedata r:id="rId359" o:title=""/>
          </v:shape>
        </w:pict>
      </w:r>
      <w:r w:rsidR="008B493E" w:rsidRPr="00B916EC">
        <w:t xml:space="preserve"> </w:t>
      </w:r>
      <w:r w:rsidR="008B493E">
        <w:t>and</w:t>
      </w:r>
      <w:r w:rsidR="008B493E" w:rsidRPr="00B916EC">
        <w:t xml:space="preserve"> </w:t>
      </w:r>
      <w:r w:rsidR="004308F6">
        <w:rPr>
          <w:position w:val="-10"/>
        </w:rPr>
        <w:pict w14:anchorId="6C83FF9A">
          <v:shape id="_x0000_i1726" type="#_x0000_t75" style="width:36pt;height:14.25pt">
            <v:imagedata r:id="rId360"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4308F6">
        <w:rPr>
          <w:position w:val="-10"/>
        </w:rPr>
        <w:pict w14:anchorId="1EF19DE6">
          <v:shape id="_x0000_i1727" type="#_x0000_t75" style="width:7.5pt;height:14.25pt">
            <v:imagedata r:id="rId361"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4308F6">
        <w:rPr>
          <w:position w:val="-10"/>
        </w:rPr>
        <w:pict w14:anchorId="36434A36">
          <v:shape id="_x0000_i1728" type="#_x0000_t75" style="width:7.5pt;height:14.25pt">
            <v:imagedata r:id="rId356"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4308F6">
        <w:rPr>
          <w:position w:val="-10"/>
        </w:rPr>
        <w:pict w14:anchorId="4E82C24C">
          <v:shape id="_x0000_i1729" type="#_x0000_t75" style="width:7.5pt;height:14.25pt">
            <v:imagedata r:id="rId356" o:title=""/>
          </v:shape>
        </w:pict>
      </w:r>
      <w:r w:rsidR="008B493E" w:rsidRPr="00163936">
        <w:rPr>
          <w:lang w:val="en-US"/>
        </w:rPr>
        <w:t xml:space="preserve"> of the SCG if </w:t>
      </w:r>
      <w:r w:rsidR="004308F6">
        <w:rPr>
          <w:position w:val="-10"/>
        </w:rPr>
        <w:pict w14:anchorId="0964BECC">
          <v:shape id="_x0000_i1730" type="#_x0000_t75" style="width:36pt;height:14.25pt">
            <v:imagedata r:id="rId360"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4308F6">
        <w:rPr>
          <w:position w:val="-10"/>
        </w:rPr>
        <w:pict w14:anchorId="78F83BC6">
          <v:shape id="_x0000_i1731" type="#_x0000_t75" style="width:108pt;height:14.25pt">
            <v:imagedata r:id="rId358" o:title=""/>
          </v:shape>
        </w:pict>
      </w:r>
      <w:r w:rsidR="008B493E" w:rsidRPr="00163936">
        <w:rPr>
          <w:lang w:val="en-US"/>
        </w:rPr>
        <w:t xml:space="preserve"> in any portion of slot </w:t>
      </w:r>
      <w:r w:rsidR="004308F6">
        <w:rPr>
          <w:position w:val="-10"/>
        </w:rPr>
        <w:pict w14:anchorId="661A0673">
          <v:shape id="_x0000_i1732" type="#_x0000_t75" style="width:7.5pt;height:14.25pt">
            <v:imagedata r:id="rId356"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4308F6">
        <w:rPr>
          <w:position w:val="-10"/>
        </w:rPr>
        <w:pict w14:anchorId="0F765CCC">
          <v:shape id="_x0000_i1733" type="#_x0000_t75" style="width:7.5pt;height:14.25pt">
            <v:imagedata r:id="rId356" o:title=""/>
          </v:shape>
        </w:pict>
      </w:r>
      <w:r w:rsidR="008B493E" w:rsidRPr="00163936">
        <w:rPr>
          <w:lang w:val="en-US"/>
        </w:rPr>
        <w:t xml:space="preserve"> of the SCG if </w:t>
      </w:r>
      <w:r w:rsidR="004308F6">
        <w:rPr>
          <w:position w:val="-10"/>
        </w:rPr>
        <w:pict w14:anchorId="4AD2AA9E">
          <v:shape id="_x0000_i1734" type="#_x0000_t75" style="width:28.5pt;height:14.25pt">
            <v:imagedata r:id="rId360"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4308F6">
        <w:rPr>
          <w:position w:val="-10"/>
        </w:rPr>
        <w:pict w14:anchorId="0EE84532">
          <v:shape id="_x0000_i1735" type="#_x0000_t75" style="width:100.5pt;height:14.25pt">
            <v:imagedata r:id="rId358" o:title=""/>
          </v:shape>
        </w:pict>
      </w:r>
      <w:r w:rsidR="008B493E" w:rsidRPr="00163936">
        <w:rPr>
          <w:lang w:val="en-US"/>
        </w:rPr>
        <w:t xml:space="preserve"> in all portions of slot </w:t>
      </w:r>
      <w:r w:rsidR="004308F6">
        <w:rPr>
          <w:position w:val="-10"/>
        </w:rPr>
        <w:pict w14:anchorId="7FB341D0">
          <v:shape id="_x0000_i1736" type="#_x0000_t75" style="width:7.5pt;height:14.25pt">
            <v:imagedata r:id="rId356" o:title=""/>
          </v:shape>
        </w:pict>
      </w:r>
      <w:r w:rsidR="008B493E" w:rsidRPr="00163936">
        <w:rPr>
          <w:lang w:val="en-US"/>
        </w:rPr>
        <w:t>.</w:t>
      </w:r>
    </w:p>
    <w:p w14:paraId="1BC1B398" w14:textId="276EBC16"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0E36BD" w:rsidRPr="00180B8E">
        <w:rPr>
          <w:i/>
          <w:iCs/>
          <w:lang w:eastAsia="zh-CN"/>
        </w:rPr>
        <w:t>-r16</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06" w:name="_Toc12021455"/>
      <w:bookmarkStart w:id="207" w:name="_Toc20311567"/>
      <w:bookmarkStart w:id="208" w:name="_Toc26719392"/>
      <w:bookmarkStart w:id="209" w:name="_Toc29894823"/>
      <w:bookmarkStart w:id="210" w:name="_Toc29899122"/>
      <w:bookmarkStart w:id="211" w:name="_Toc29899540"/>
      <w:bookmarkStart w:id="212" w:name="_Toc29917277"/>
      <w:bookmarkStart w:id="213" w:name="_Toc36498151"/>
      <w:r w:rsidRPr="00B916EC">
        <w:t>7</w:t>
      </w:r>
      <w:r>
        <w:t>.6.1A</w:t>
      </w:r>
      <w:r w:rsidRPr="00B916EC">
        <w:tab/>
      </w:r>
      <w:r>
        <w:t>NE-DC</w:t>
      </w:r>
      <w:bookmarkEnd w:id="206"/>
      <w:bookmarkEnd w:id="207"/>
      <w:bookmarkEnd w:id="208"/>
      <w:bookmarkEnd w:id="209"/>
      <w:bookmarkEnd w:id="210"/>
      <w:bookmarkEnd w:id="211"/>
      <w:bookmarkEnd w:id="212"/>
      <w:bookmarkEnd w:id="213"/>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4308F6">
        <w:rPr>
          <w:position w:val="-10"/>
        </w:rPr>
        <w:pict w14:anchorId="1AF0C0AD">
          <v:shape id="_x0000_i1737" type="#_x0000_t75" style="width:14.25pt;height:14.25pt">
            <v:imagedata r:id="rId348"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4308F6">
        <w:rPr>
          <w:position w:val="-10"/>
        </w:rPr>
        <w:pict w14:anchorId="211C66EB">
          <v:shape id="_x0000_i1738" type="#_x0000_t75" style="width:21.75pt;height:14.25pt">
            <v:imagedata r:id="rId347"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0B760BDF"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EE236C">
        <w:t>Clause</w:t>
      </w:r>
      <w:r w:rsidRPr="001C7D27">
        <w:t>s</w:t>
      </w:r>
      <w:r>
        <w:t xml:space="preserve"> 7.1</w:t>
      </w:r>
      <w:r w:rsidRPr="001C7D27">
        <w:t xml:space="preserve"> throu</w:t>
      </w:r>
      <w:r>
        <w:t>gh 7.5</w:t>
      </w:r>
      <w:r>
        <w:rPr>
          <w:lang w:val="en-US"/>
        </w:rPr>
        <w:t xml:space="preserve"> using </w:t>
      </w:r>
      <w:r w:rsidR="004308F6">
        <w:rPr>
          <w:position w:val="-10"/>
        </w:rPr>
        <w:pict w14:anchorId="59A51671">
          <v:shape id="_x0000_i1739" type="#_x0000_t75" style="width:14.25pt;height:14.25pt">
            <v:imagedata r:id="rId348" o:title=""/>
          </v:shape>
        </w:pict>
      </w:r>
      <w:r>
        <w:rPr>
          <w:lang w:val="en-US"/>
        </w:rPr>
        <w:t xml:space="preserve"> as the maximum transmission </w:t>
      </w:r>
      <w:r w:rsidRPr="00186758">
        <w:rPr>
          <w:lang w:val="en-US"/>
        </w:rPr>
        <w:t>power</w:t>
      </w:r>
      <w:r w:rsidRPr="00186758">
        <w:t xml:space="preserve"> for </w:t>
      </w:r>
      <w:r w:rsidR="004308F6">
        <w:rPr>
          <w:position w:val="-10"/>
        </w:rPr>
        <w:pict w14:anchorId="2D5ADB6C">
          <v:shape id="_x0000_i1740" type="#_x0000_t75" style="width:50.25pt;height:14.25pt">
            <v:imagedata r:id="rId362" o:title=""/>
          </v:shape>
        </w:pict>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rsidR="00EE236C">
        <w:t>Clause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4308F6">
        <w:rPr>
          <w:position w:val="-10"/>
        </w:rPr>
        <w:pict w14:anchorId="11A08711">
          <v:shape id="_x0000_i1741" type="#_x0000_t75" style="width:21.75pt;height:14.25pt">
            <v:imagedata r:id="rId349"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4308F6">
        <w:rPr>
          <w:position w:val="-10"/>
        </w:rPr>
        <w:pict w14:anchorId="566A5FEE">
          <v:shape id="_x0000_i1742" type="#_x0000_t75" style="width:7.5pt;height:14.25pt">
            <v:imagedata r:id="rId355"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4308F6">
        <w:rPr>
          <w:position w:val="-10"/>
        </w:rPr>
        <w:pict w14:anchorId="49EF159C">
          <v:shape id="_x0000_i1743" type="#_x0000_t75" style="width:7.5pt;height:14.25pt">
            <v:imagedata r:id="rId356"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4308F6">
        <w:rPr>
          <w:position w:val="-10"/>
        </w:rPr>
        <w:pict w14:anchorId="741CEDF1">
          <v:shape id="_x0000_i1744" type="#_x0000_t75" style="width:7.5pt;height:14.25pt">
            <v:imagedata r:id="rId356" o:title=""/>
          </v:shape>
        </w:pict>
      </w:r>
      <w:r w:rsidRPr="007D01DD">
        <w:t xml:space="preserve">, the UE determines </w:t>
      </w:r>
      <w:r>
        <w:t>a transmission power for</w:t>
      </w:r>
      <w:r w:rsidRPr="007D01DD">
        <w:t xml:space="preserve"> the SCG as described in [13, TS 36.213] using </w:t>
      </w:r>
      <w:r w:rsidR="004308F6">
        <w:rPr>
          <w:position w:val="-10"/>
        </w:rPr>
        <w:pict w14:anchorId="14E12273">
          <v:shape id="_x0000_i1745" type="#_x0000_t75" style="width:21.75pt;height:14.25pt">
            <v:imagedata r:id="rId349"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4308F6">
        <w:rPr>
          <w:rFonts w:eastAsia="DengXian"/>
          <w:position w:val="-10"/>
        </w:rPr>
        <w:pict w14:anchorId="1BF35ED6">
          <v:shape id="_x0000_i1746" type="#_x0000_t75" style="width:21.75pt;height:14.25pt">
            <v:imagedata r:id="rId349"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4308F6">
        <w:rPr>
          <w:position w:val="-12"/>
        </w:rPr>
        <w:pict w14:anchorId="6289EF0A">
          <v:shape id="_x0000_i1747" type="#_x0000_t75" style="width:79.5pt;height:14.25pt">
            <v:imagedata r:id="rId363" o:title=""/>
          </v:shape>
        </w:pict>
      </w:r>
      <w:r>
        <w:t xml:space="preserve">, where </w:t>
      </w:r>
      <w:r w:rsidR="004308F6">
        <w:rPr>
          <w:position w:val="-10"/>
        </w:rPr>
        <w:pict w14:anchorId="60A42E6B">
          <v:shape id="_x0000_i1748" type="#_x0000_t75" style="width:21.75pt;height:14.25pt">
            <v:imagedata r:id="rId352" o:title=""/>
          </v:shape>
        </w:pict>
      </w:r>
      <w:r>
        <w:rPr>
          <w:rFonts w:hint="eastAsia"/>
          <w:lang w:eastAsia="zh-CN"/>
        </w:rPr>
        <w:t xml:space="preserve"> is the linear value</w:t>
      </w:r>
      <w:r>
        <w:rPr>
          <w:lang w:eastAsia="ja-JP"/>
        </w:rPr>
        <w:t xml:space="preserve"> of </w:t>
      </w:r>
      <w:r w:rsidR="004308F6">
        <w:rPr>
          <w:position w:val="-10"/>
        </w:rPr>
        <w:pict w14:anchorId="1595AC45">
          <v:shape id="_x0000_i1749" type="#_x0000_t75" style="width:21.75pt;height:14.25pt">
            <v:imagedata r:id="rId347" o:title=""/>
          </v:shape>
        </w:pict>
      </w:r>
      <w:r>
        <w:t xml:space="preserve">, </w:t>
      </w:r>
      <w:r w:rsidR="004308F6">
        <w:rPr>
          <w:position w:val="-10"/>
        </w:rPr>
        <w:pict w14:anchorId="29FE8E09">
          <v:shape id="_x0000_i1750" type="#_x0000_t75" style="width:21.75pt;height:14.25pt">
            <v:imagedata r:id="rId353" o:title=""/>
          </v:shape>
        </w:pict>
      </w:r>
      <w:r>
        <w:rPr>
          <w:rFonts w:hint="eastAsia"/>
          <w:lang w:eastAsia="zh-CN"/>
        </w:rPr>
        <w:t xml:space="preserve"> is the linear value</w:t>
      </w:r>
      <w:r>
        <w:rPr>
          <w:lang w:eastAsia="ja-JP"/>
        </w:rPr>
        <w:t xml:space="preserve"> of </w:t>
      </w:r>
      <w:r w:rsidR="004308F6">
        <w:rPr>
          <w:position w:val="-10"/>
        </w:rPr>
        <w:pict w14:anchorId="259BC73D">
          <v:shape id="_x0000_i1751" type="#_x0000_t75" style="width:21.75pt;height:14.25pt">
            <v:imagedata r:id="rId348" o:title=""/>
          </v:shape>
        </w:pict>
      </w:r>
      <w:r>
        <w:t>, and</w:t>
      </w:r>
      <w:r>
        <w:rPr>
          <w:rFonts w:hint="eastAsia"/>
          <w:lang w:eastAsia="zh-CN"/>
        </w:rPr>
        <w:t xml:space="preserve"> </w:t>
      </w:r>
      <w:r w:rsidR="004308F6">
        <w:rPr>
          <w:position w:val="-12"/>
        </w:rPr>
        <w:pict w14:anchorId="64372C13">
          <v:shape id="_x0000_i1752" type="#_x0000_t75" style="width:30.75pt;height:16.5pt">
            <v:imagedata r:id="rId364"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77777777"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lastRenderedPageBreak/>
        <w:t>-</w:t>
      </w:r>
      <w:r>
        <w:tab/>
        <w:t xml:space="preserve">if the UE transmission(s) in </w:t>
      </w:r>
      <w:r>
        <w:rPr>
          <w:lang w:eastAsia="zh-CN"/>
        </w:rPr>
        <w:t xml:space="preserve">slot </w:t>
      </w:r>
      <w:r w:rsidR="004308F6">
        <w:rPr>
          <w:position w:val="-10"/>
        </w:rPr>
        <w:pict w14:anchorId="33A2C898">
          <v:shape id="_x0000_i1753" type="#_x0000_t75" style="width:8.25pt;height:14.25pt">
            <v:imagedata r:id="rId355" o:title=""/>
          </v:shape>
        </w:pict>
      </w:r>
      <w:r>
        <w:t xml:space="preserve"> of the MCG in FR1 </w:t>
      </w:r>
      <w:r>
        <w:rPr>
          <w:lang w:eastAsia="zh-CN"/>
        </w:rPr>
        <w:t xml:space="preserve">overlap in time with UE transmission(s) in </w:t>
      </w:r>
      <w:r>
        <w:t xml:space="preserve">subframe </w:t>
      </w:r>
      <w:r w:rsidR="004308F6">
        <w:rPr>
          <w:position w:val="-10"/>
        </w:rPr>
        <w:pict w14:anchorId="06F63415">
          <v:shape id="_x0000_i1754" type="#_x0000_t75" style="width:9pt;height:14.25pt">
            <v:imagedata r:id="rId356"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4308F6">
        <w:rPr>
          <w:position w:val="-14"/>
        </w:rPr>
        <w:pict w14:anchorId="2E38BA55">
          <v:shape id="_x0000_i1755" type="#_x0000_t75" style="width:122.25pt;height:17.25pt">
            <v:imagedata r:id="rId365" o:title=""/>
          </v:shape>
        </w:pict>
      </w:r>
      <w:r>
        <w:rPr>
          <w:lang w:val="en-US"/>
        </w:rPr>
        <w:t xml:space="preserve"> in any portion of </w:t>
      </w:r>
      <w:r>
        <w:rPr>
          <w:lang w:val="en-US" w:eastAsia="zh-CN"/>
        </w:rPr>
        <w:t xml:space="preserve">slot </w:t>
      </w:r>
      <w:r w:rsidR="004308F6">
        <w:rPr>
          <w:position w:val="-10"/>
        </w:rPr>
        <w:pict w14:anchorId="51512B44">
          <v:shape id="_x0000_i1756" type="#_x0000_t75" style="width:8.25pt;height:14.25pt">
            <v:imagedata r:id="rId355"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4308F6">
        <w:rPr>
          <w:position w:val="-10"/>
        </w:rPr>
        <w:pict w14:anchorId="31F5A81F">
          <v:shape id="_x0000_i1757" type="#_x0000_t75" style="width:7.5pt;height:14.25pt">
            <v:imagedata r:id="rId355"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4308F6">
        <w:rPr>
          <w:position w:val="-14"/>
        </w:rPr>
        <w:pict w14:anchorId="383F6DA0">
          <v:shape id="_x0000_i1758" type="#_x0000_t75" style="width:115.5pt;height:17.25pt">
            <v:imagedata r:id="rId366" o:title=""/>
          </v:shape>
        </w:pict>
      </w:r>
      <w:r w:rsidRPr="001A0D35">
        <w:rPr>
          <w:lang w:val="en-US"/>
        </w:rPr>
        <w:t xml:space="preserve"> </w:t>
      </w:r>
      <w:r>
        <w:rPr>
          <w:lang w:val="en-US"/>
        </w:rPr>
        <w:t xml:space="preserve">in all portions of </w:t>
      </w:r>
      <w:r>
        <w:rPr>
          <w:lang w:val="en-US" w:eastAsia="zh-CN"/>
        </w:rPr>
        <w:t xml:space="preserve">slot </w:t>
      </w:r>
      <w:r w:rsidR="004308F6">
        <w:rPr>
          <w:position w:val="-10"/>
        </w:rPr>
        <w:pict w14:anchorId="745D6E16">
          <v:shape id="_x0000_i1759" type="#_x0000_t75" style="width:8.25pt;height:14.25pt">
            <v:imagedata r:id="rId355" o:title=""/>
          </v:shape>
        </w:pict>
      </w:r>
      <w:r>
        <w:rPr>
          <w:lang w:val="en-US"/>
        </w:rPr>
        <w:t>,</w:t>
      </w:r>
      <w:r>
        <w:rPr>
          <w:rFonts w:hint="eastAsia"/>
          <w:lang w:eastAsia="zh-CN"/>
        </w:rPr>
        <w:t xml:space="preserve"> where </w:t>
      </w:r>
      <w:r w:rsidR="004308F6">
        <w:rPr>
          <w:position w:val="-10"/>
        </w:rPr>
        <w:pict w14:anchorId="3F552F76">
          <v:shape id="_x0000_i1760" type="#_x0000_t75" style="width:30pt;height:14.25pt">
            <v:imagedata r:id="rId359" o:title=""/>
          </v:shape>
        </w:pict>
      </w:r>
      <w:r w:rsidRPr="00B916EC">
        <w:t xml:space="preserve"> </w:t>
      </w:r>
      <w:r>
        <w:t>and</w:t>
      </w:r>
      <w:r w:rsidRPr="00B916EC">
        <w:t xml:space="preserve"> </w:t>
      </w:r>
      <w:r w:rsidR="004308F6">
        <w:rPr>
          <w:position w:val="-10"/>
        </w:rPr>
        <w:pict w14:anchorId="420AAA3E">
          <v:shape id="_x0000_i1761" type="#_x0000_t75" style="width:28.5pt;height:14.25pt">
            <v:imagedata r:id="rId360"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4308F6">
        <w:rPr>
          <w:position w:val="-10"/>
        </w:rPr>
        <w:pict w14:anchorId="2E31E757">
          <v:shape id="_x0000_i1762" type="#_x0000_t75" style="width:8.25pt;height:14.25pt">
            <v:imagedata r:id="rId355"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4308F6">
        <w:rPr>
          <w:position w:val="-10"/>
        </w:rPr>
        <w:pict w14:anchorId="4B84ADC6">
          <v:shape id="_x0000_i1763" type="#_x0000_t75" style="width:9pt;height:14.25pt">
            <v:imagedata r:id="rId356" o:title=""/>
          </v:shape>
        </w:pict>
      </w:r>
      <w:r>
        <w:rPr>
          <w:lang w:val="en-US"/>
        </w:rPr>
        <w:t xml:space="preserve"> of the SCG</w:t>
      </w:r>
      <w:r w:rsidRPr="00B916EC">
        <w:t>, respectively.</w:t>
      </w:r>
    </w:p>
    <w:p w14:paraId="75EE7328" w14:textId="77777777"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14" w:name="_Toc12021456"/>
      <w:bookmarkStart w:id="215" w:name="_Toc20311568"/>
      <w:bookmarkStart w:id="216" w:name="_Toc26719393"/>
      <w:bookmarkStart w:id="217" w:name="_Toc29894824"/>
      <w:bookmarkStart w:id="218" w:name="_Toc29899123"/>
      <w:bookmarkStart w:id="219" w:name="_Toc29899541"/>
      <w:bookmarkStart w:id="220" w:name="_Toc29917278"/>
      <w:bookmarkStart w:id="221" w:name="_Toc36498152"/>
      <w:r w:rsidRPr="00B916EC">
        <w:t>7</w:t>
      </w:r>
      <w:r>
        <w:t>.6.2</w:t>
      </w:r>
      <w:r w:rsidRPr="00B916EC">
        <w:tab/>
      </w:r>
      <w:r w:rsidR="00C30574">
        <w:t>NR</w:t>
      </w:r>
      <w:r>
        <w:t>-DC</w:t>
      </w:r>
      <w:bookmarkEnd w:id="214"/>
      <w:bookmarkEnd w:id="215"/>
      <w:bookmarkEnd w:id="216"/>
      <w:bookmarkEnd w:id="217"/>
      <w:bookmarkEnd w:id="218"/>
      <w:bookmarkEnd w:id="219"/>
      <w:bookmarkEnd w:id="220"/>
      <w:bookmarkEnd w:id="221"/>
    </w:p>
    <w:p w14:paraId="306FEB3D" w14:textId="2D503F86"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in </w:t>
      </w:r>
      <w:r w:rsidR="00EE236C">
        <w:rPr>
          <w:lang w:val="en-US"/>
        </w:rPr>
        <w:t>Clause</w:t>
      </w:r>
      <w:r>
        <w:rPr>
          <w:lang w:val="en-US"/>
        </w:rPr>
        <w:t>s 7.1 through 7.5</w:t>
      </w:r>
      <w:r>
        <w:rPr>
          <w:lang w:eastAsia="ja-JP"/>
        </w:rPr>
        <w:t>.</w:t>
      </w:r>
    </w:p>
    <w:p w14:paraId="0D85C8C0" w14:textId="7777777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Pr="00D27B1E">
        <w:rPr>
          <w:i/>
          <w:iCs/>
          <w:lang w:eastAsia="ja-JP"/>
        </w:rPr>
        <w:t>NR-DC-PC-mode</w:t>
      </w:r>
      <w:r w:rsidRPr="00D27B1E">
        <w:rPr>
          <w:iCs/>
          <w:lang w:eastAsia="ja-JP"/>
        </w:rPr>
        <w:t xml:space="preserve"> for FR1 and/or </w:t>
      </w:r>
      <w:r w:rsidRPr="00D27B1E">
        <w:rPr>
          <w:lang w:eastAsia="ja-JP"/>
        </w:rPr>
        <w:t xml:space="preserve">by </w:t>
      </w:r>
      <w:r w:rsidRPr="00D27B1E">
        <w:rPr>
          <w:i/>
          <w:iCs/>
          <w:lang w:eastAsia="ja-JP"/>
        </w:rPr>
        <w:t>NR-DC-PC-mode</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1374FEBD" w:rsidR="00086422" w:rsidRPr="001F0BA9" w:rsidRDefault="00086422" w:rsidP="00086422">
      <w:r w:rsidRPr="001F0BA9">
        <w:t xml:space="preserve">If a UE is provided </w:t>
      </w:r>
      <w:r w:rsidRPr="001F0BA9">
        <w:rPr>
          <w:i/>
          <w:iCs/>
        </w:rPr>
        <w:t>NR-DC-PC-mode</w:t>
      </w:r>
      <w:r w:rsidRPr="001F0BA9">
        <w:t xml:space="preserve"> = </w:t>
      </w:r>
      <w:r w:rsidRPr="001F0BA9">
        <w:rPr>
          <w:i/>
        </w:rPr>
        <w:t xml:space="preserve">Semi-static-mode1 </w:t>
      </w:r>
      <w:r w:rsidRPr="001F0BA9">
        <w:rPr>
          <w:iCs/>
        </w:rPr>
        <w:t xml:space="preserve">or </w:t>
      </w:r>
      <w:r w:rsidRPr="001F0BA9">
        <w:rPr>
          <w:i/>
          <w:iCs/>
        </w:rPr>
        <w:t>NR-DC-PC-mode</w:t>
      </w:r>
      <w:r w:rsidRPr="001F0BA9">
        <w:t xml:space="preserve"> = </w:t>
      </w:r>
      <w:r w:rsidRPr="001F0BA9">
        <w:rPr>
          <w:i/>
        </w:rPr>
        <w:t>Semi-static-mode2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is the linear value of a configured maximum transmission power for NR-DC operation in FR1 as defined in [8-3, TS 38.101-3].</w:t>
      </w:r>
    </w:p>
    <w:p w14:paraId="607316F5" w14:textId="2BF5983E" w:rsidR="003773EA" w:rsidRPr="007D01DD" w:rsidRDefault="003773EA" w:rsidP="004D631E">
      <w:r>
        <w:t xml:space="preserve">If a UE is provided </w:t>
      </w:r>
      <w:r w:rsidRPr="00CF3657">
        <w:rPr>
          <w:i/>
          <w:iCs/>
          <w:lang w:eastAsia="ja-JP"/>
        </w:rPr>
        <w:t>NR-DC-PC-mode</w:t>
      </w:r>
      <w:r>
        <w:rPr>
          <w:lang w:eastAsia="ja-JP"/>
        </w:rPr>
        <w:t xml:space="preserve"> = </w:t>
      </w:r>
      <w:r w:rsidRPr="00A312BF">
        <w:rPr>
          <w:i/>
          <w:lang w:eastAsia="ja-JP"/>
        </w:rPr>
        <w:t>Semi-static-mode1</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 xml:space="preserve">in </w:t>
      </w:r>
      <w:r w:rsidR="00EE236C">
        <w:t>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7777777" w:rsidR="003773EA" w:rsidRPr="00A312BF" w:rsidRDefault="003773EA" w:rsidP="00E50667">
      <w:pPr>
        <w:rPr>
          <w:i/>
          <w:lang w:eastAsia="ja-JP"/>
        </w:rPr>
      </w:pPr>
      <w:r>
        <w:t xml:space="preserve">If a UE is provided </w:t>
      </w:r>
      <w:r w:rsidRPr="00CF3657">
        <w:rPr>
          <w:i/>
          <w:iCs/>
          <w:lang w:eastAsia="ja-JP"/>
        </w:rPr>
        <w:t>NR-DC-PC-mode</w:t>
      </w:r>
      <w:r>
        <w:rPr>
          <w:lang w:eastAsia="ja-JP"/>
        </w:rPr>
        <w:t xml:space="preserve"> = </w:t>
      </w:r>
      <w:r w:rsidRPr="00A312BF">
        <w:rPr>
          <w:i/>
          <w:lang w:eastAsia="ja-JP"/>
        </w:rPr>
        <w:t>Semi-static-mode2</w:t>
      </w:r>
    </w:p>
    <w:p w14:paraId="7858CA64" w14:textId="44BFEBA1"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 xml:space="preserve">in </w:t>
      </w:r>
      <w:r w:rsidR="00EE236C">
        <w:t>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3231A25F"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t>M</w:t>
      </w:r>
      <w:r w:rsidRPr="007D01DD">
        <w:t xml:space="preserve">CG </w:t>
      </w:r>
      <w:r>
        <w:t>or the SCG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[8-3, TS 38.101-3] and in</w:t>
      </w:r>
      <w:r w:rsidRPr="001C7D27">
        <w:t xml:space="preserve"> </w:t>
      </w:r>
      <w:r w:rsidR="00EE236C">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58DD8392" w14:textId="77777777" w:rsidR="003773EA" w:rsidRDefault="003773EA" w:rsidP="003773EA">
      <w:pPr>
        <w:rPr>
          <w:lang w:eastAsia="ja-JP"/>
        </w:rPr>
      </w:pPr>
      <w:r>
        <w:rPr>
          <w:lang w:eastAsia="ja-JP"/>
        </w:rPr>
        <w:t xml:space="preserve">The UE expects to be provided </w:t>
      </w:r>
      <w:r w:rsidRPr="00CF3657">
        <w:rPr>
          <w:i/>
          <w:iCs/>
          <w:lang w:eastAsia="ja-JP"/>
        </w:rPr>
        <w:t>NR-DC-PC-mode</w:t>
      </w:r>
      <w:r>
        <w:rPr>
          <w:lang w:eastAsia="ja-JP"/>
        </w:rPr>
        <w:t xml:space="preserve"> = </w:t>
      </w:r>
      <w:r w:rsidRPr="00B67882">
        <w:rPr>
          <w:i/>
          <w:lang w:eastAsia="ja-JP"/>
        </w:rPr>
        <w:t>Semi-static-mode2</w:t>
      </w:r>
      <w:r>
        <w:rPr>
          <w:lang w:eastAsia="ja-JP"/>
        </w:rPr>
        <w:t xml:space="preserve"> only for synchronous NR-DC operation [10, TS 38.133].</w:t>
      </w:r>
    </w:p>
    <w:p w14:paraId="450D6164" w14:textId="113B6738" w:rsidR="003773EA" w:rsidRPr="005636A1" w:rsidRDefault="003773EA" w:rsidP="003773EA">
      <w:r>
        <w:rPr>
          <w:lang w:eastAsia="ja-JP"/>
        </w:rPr>
        <w:t>If the UE indicate</w:t>
      </w:r>
      <w:r>
        <w:rPr>
          <w:lang w:val="en-US" w:eastAsia="ja-JP"/>
        </w:rPr>
        <w:t>s</w:t>
      </w:r>
      <w:r>
        <w:rPr>
          <w:lang w:eastAsia="ja-JP"/>
        </w:rPr>
        <w:t xml:space="preserve"> a capability for dynamic power sharing</w:t>
      </w:r>
      <w:r>
        <w:rPr>
          <w:lang w:val="en-US" w:eastAsia="ja-JP"/>
        </w:rPr>
        <w:t xml:space="preserve"> between the MCG and the SCG and is provided </w:t>
      </w:r>
      <w:r w:rsidRPr="00CF3657">
        <w:rPr>
          <w:i/>
          <w:iCs/>
          <w:lang w:eastAsia="ja-JP"/>
        </w:rPr>
        <w:t>NR-DC-PC-mode</w:t>
      </w:r>
      <w:r>
        <w:rPr>
          <w:lang w:eastAsia="ja-JP"/>
        </w:rPr>
        <w:t xml:space="preserve"> = </w:t>
      </w:r>
      <w:r w:rsidRPr="00A00314">
        <w:rPr>
          <w:i/>
          <w:lang w:eastAsia="ja-JP"/>
        </w:rPr>
        <w:t>Dynamic</w:t>
      </w:r>
    </w:p>
    <w:p w14:paraId="2D5E071B" w14:textId="1CBA30AD" w:rsidR="003773EA" w:rsidRDefault="003773EA" w:rsidP="003773EA">
      <w:pPr>
        <w:pStyle w:val="B2"/>
        <w:ind w:left="540" w:hanging="270"/>
        <w:rPr>
          <w:lang w:val="en-US"/>
        </w:rPr>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overlap in time with UE transmission(s)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and</w:t>
      </w:r>
      <w:r>
        <w:rPr>
          <w:lang w:val="en-US"/>
        </w:rPr>
        <w:t xml:space="preserve"> if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1</m:t>
                </m:r>
              </m:sub>
            </m:sSub>
          </m:e>
        </m:d>
        <m:r>
          <w:rPr>
            <w:rFonts w:asci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SCG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2</m:t>
                </m:r>
              </m:sub>
            </m:sSub>
          </m:e>
        </m:d>
        <m:r>
          <w:rPr>
            <w:rFonts w:asci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i</w:t>
      </w:r>
      <w:r>
        <w:rPr>
          <w:lang w:val="en-US"/>
        </w:rPr>
        <w:t xml:space="preserve">n any portion of </w:t>
      </w:r>
      <w:r>
        <w:rPr>
          <w:lang w:val="en-US" w:eastAsia="zh-CN"/>
        </w:rPr>
        <w:t xml:space="preserve">slot </w:t>
      </w:r>
      <m:oMath>
        <m:sSub>
          <m:sSubPr>
            <m:ctrlPr>
              <w:rPr>
                <w:rFonts w:ascii="Cambria Math" w:hAnsi="Cambria Math"/>
                <w:i/>
              </w:rPr>
            </m:ctrlPr>
          </m:sSubPr>
          <m:e>
            <m:r>
              <w:rPr>
                <w:rFonts w:ascii="Cambria Math"/>
              </w:rPr>
              <m:t>i</m:t>
            </m:r>
          </m:e>
          <m:sub>
            <m:r>
              <w:rPr>
                <w:rFonts w:ascii="Cambria Math"/>
              </w:rPr>
              <m:t>2</m:t>
            </m:r>
          </m:sub>
        </m:sSub>
      </m:oMath>
      <w:r>
        <w:rPr>
          <w:lang w:val="en-US"/>
        </w:rPr>
        <w:t xml:space="preserve"> of the SCG</w:t>
      </w:r>
      <w:r>
        <w:rPr>
          <w:rFonts w:hint="eastAsia"/>
          <w:lang w:eastAsia="zh-CN"/>
        </w:rPr>
        <w:t xml:space="preserve">, </w:t>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m:oMath>
        <m:sSub>
          <m:sSubPr>
            <m:ctrlPr>
              <w:rPr>
                <w:rFonts w:ascii="Cambria Math" w:hAnsi="Cambria Math"/>
                <w:i/>
              </w:rPr>
            </m:ctrlPr>
          </m:sSubPr>
          <m:e>
            <m:r>
              <w:rPr>
                <w:rFonts w:ascii="Cambria Math"/>
              </w:rPr>
              <m:t>i</m:t>
            </m:r>
          </m:e>
          <m:sub>
            <m:r>
              <w:rPr>
                <w:rFonts w:ascii="Cambria Math"/>
              </w:rPr>
              <m:t>2</m:t>
            </m:r>
          </m:sub>
        </m:sSub>
      </m:oMath>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S</w:t>
      </w:r>
      <w:r>
        <w:rPr>
          <w:rFonts w:hint="eastAsia"/>
          <w:lang w:eastAsia="zh-CN"/>
        </w:rPr>
        <w:t xml:space="preserve">CG so that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1</m:t>
                </m:r>
              </m:sub>
            </m:sSub>
          </m:e>
        </m:d>
        <m:r>
          <w:rPr>
            <w:rFonts w:asci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SCG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2</m:t>
                </m:r>
              </m:sub>
            </m:sSub>
          </m:e>
        </m:d>
        <m:r>
          <w:rPr>
            <w:rFonts w:asci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lang w:val="en-US"/>
        </w:rPr>
        <w:t xml:space="preserve">in all portions of </w:t>
      </w:r>
      <w:r>
        <w:rPr>
          <w:lang w:val="en-US" w:eastAsia="zh-CN"/>
        </w:rPr>
        <w:t xml:space="preserve">slot </w:t>
      </w:r>
      <m:oMath>
        <m:sSub>
          <m:sSubPr>
            <m:ctrlPr>
              <w:rPr>
                <w:rFonts w:ascii="Cambria Math" w:hAnsi="Cambria Math"/>
                <w:i/>
              </w:rPr>
            </m:ctrlPr>
          </m:sSubPr>
          <m:e>
            <m:r>
              <w:rPr>
                <w:rFonts w:ascii="Cambria Math"/>
              </w:rPr>
              <m:t>i</m:t>
            </m:r>
          </m:e>
          <m:sub>
            <m:r>
              <w:rPr>
                <w:rFonts w:ascii="Cambria Math"/>
              </w:rPr>
              <m:t>2</m:t>
            </m:r>
          </m:sub>
        </m:sSub>
      </m:oMath>
      <w: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1</m:t>
                </m:r>
              </m:sub>
            </m:sSub>
          </m:e>
        </m:d>
      </m:oMath>
      <w:r>
        <w:t xml:space="preserve"> </w:t>
      </w:r>
      <w:r>
        <w:rPr>
          <w:lang w:val="en-US"/>
        </w:rPr>
        <w:t xml:space="preserve">and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SCG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2</m:t>
                </m:r>
              </m:sub>
            </m:sSub>
          </m:e>
        </m:d>
      </m:oMath>
      <w:r>
        <w:rPr>
          <w:lang w:val="en-US"/>
        </w:rPr>
        <w:t xml:space="preserve"> are the UE transmission powers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w:t>
      </w:r>
      <w:r>
        <w:rPr>
          <w:lang w:val="en-US"/>
        </w:rPr>
        <w:t xml:space="preserve"> the MCG and </w:t>
      </w:r>
      <w:r>
        <w:rPr>
          <w:lang w:eastAsia="zh-CN"/>
        </w:rPr>
        <w:t xml:space="preserve">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 xml:space="preserve">of </w:t>
      </w:r>
      <w:r>
        <w:rPr>
          <w:lang w:val="en-US"/>
        </w:rPr>
        <w:t xml:space="preserve">the SCG, respectively, that the UE determines according to </w:t>
      </w:r>
      <w:r w:rsidR="00EE236C">
        <w:t>Clause</w:t>
      </w:r>
      <w:r w:rsidRPr="001C7D27">
        <w:t>s</w:t>
      </w:r>
      <w:r>
        <w:t xml:space="preserve"> 7.1</w:t>
      </w:r>
      <w:r w:rsidRPr="001C7D27">
        <w:t xml:space="preserve"> throu</w:t>
      </w:r>
      <w:r>
        <w:t>gh 7.5 using</w:t>
      </w:r>
      <w:r w:rsidRPr="007D01DD">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respectively, </w:t>
      </w:r>
      <w:r w:rsidRPr="007D01DD">
        <w:t>as the maximum transmission power</w:t>
      </w:r>
      <w:r>
        <w:t>s on the MCG and the SCG and</w:t>
      </w:r>
      <w:r>
        <w:rPr>
          <w:rFonts w:hint="eastAsia"/>
          <w:lang w:eastAsia="zh-CN"/>
        </w:rP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for N</w:t>
      </w:r>
      <w:r>
        <w:rPr>
          <w:lang w:val="en-US"/>
        </w:rPr>
        <w:t>R</w:t>
      </w:r>
      <w:r w:rsidRPr="002C7AFF">
        <w:rPr>
          <w:lang w:val="en-US"/>
        </w:rPr>
        <w:t xml:space="preserve">-DC operation </w:t>
      </w:r>
      <w:r>
        <w:rPr>
          <w:lang w:val="en-US"/>
        </w:rPr>
        <w:t xml:space="preserve">in FR1 </w:t>
      </w:r>
      <w:r w:rsidRPr="00B916EC">
        <w:t xml:space="preserve">as </w:t>
      </w:r>
      <w:r w:rsidRPr="002C7AFF">
        <w:rPr>
          <w:iCs/>
        </w:rPr>
        <w:t xml:space="preserve">defined in </w:t>
      </w:r>
      <w:r>
        <w:t xml:space="preserve">[8-3, TS 38.101-3] </w:t>
      </w:r>
    </w:p>
    <w:p w14:paraId="0B435F1E" w14:textId="0A49F1C1" w:rsidR="003773EA" w:rsidRDefault="003773EA" w:rsidP="003773EA">
      <w:pPr>
        <w:pStyle w:val="B1"/>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w:t>
      </w:r>
      <w:r w:rsidRPr="007D01DD">
        <w:t xml:space="preserve">the UE determines </w:t>
      </w:r>
      <w:r>
        <w:t xml:space="preserve">a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w:t>
      </w:r>
      <w:r w:rsidRPr="007D01DD">
        <w:t xml:space="preserve">as described in </w:t>
      </w:r>
      <w:r>
        <w:t>[8-3, TS 38.101-3] and in</w:t>
      </w:r>
      <w:r w:rsidRPr="001C7D27">
        <w:t xml:space="preserve"> </w:t>
      </w:r>
      <w:r w:rsidR="00EE236C">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32A4C03D" w14:textId="77777777" w:rsidR="003773EA" w:rsidRDefault="003773EA" w:rsidP="003773EA">
      <w:r>
        <w:lastRenderedPageBreak/>
        <w:t xml:space="preserve">If a UE </w:t>
      </w:r>
    </w:p>
    <w:p w14:paraId="756FC2CB" w14:textId="77777777" w:rsidR="003773EA" w:rsidRDefault="003773EA" w:rsidP="003773EA">
      <w:pPr>
        <w:pStyle w:val="B1"/>
      </w:pPr>
      <w:r>
        <w:t>-</w:t>
      </w:r>
      <w:r>
        <w:tab/>
      </w:r>
      <w:r>
        <w:rPr>
          <w:lang w:val="en-US" w:eastAsia="ja-JP"/>
        </w:rPr>
        <w:t xml:space="preserve">is provided </w:t>
      </w:r>
      <w:r w:rsidRPr="00CF3657">
        <w:rPr>
          <w:i/>
          <w:iCs/>
          <w:lang w:eastAsia="ja-JP"/>
        </w:rPr>
        <w:t>NR-DC-PC-mode</w:t>
      </w:r>
      <w:r>
        <w:rPr>
          <w:lang w:eastAsia="ja-JP"/>
        </w:rPr>
        <w:t xml:space="preserve"> = </w:t>
      </w:r>
      <w:r w:rsidRPr="00B67882">
        <w:rPr>
          <w:i/>
          <w:lang w:eastAsia="ja-JP"/>
        </w:rPr>
        <w:t>Dynamic</w:t>
      </w:r>
      <w:r>
        <w:rPr>
          <w:lang w:eastAsia="ja-JP"/>
        </w:rPr>
        <w:t>,</w:t>
      </w:r>
      <w:r>
        <w:t xml:space="preserve"> and </w:t>
      </w:r>
    </w:p>
    <w:p w14:paraId="5B90CF65" w14:textId="14BE575D" w:rsidR="003773EA" w:rsidRDefault="003773EA" w:rsidP="003773EA">
      <w:pPr>
        <w:pStyle w:val="B1"/>
      </w:pPr>
      <w:r>
        <w:t>-</w:t>
      </w:r>
      <w:r>
        <w:tab/>
        <w:t>indicates a capability to determine a total transmission power on the SCG at a first symbol of a transmission occasion on the SCG by determining transmissions on the MCG that</w:t>
      </w:r>
    </w:p>
    <w:p w14:paraId="5D713406" w14:textId="77777777" w:rsidR="003773EA" w:rsidRDefault="003773EA" w:rsidP="00A312BF">
      <w:pPr>
        <w:pStyle w:val="B2"/>
      </w:pPr>
      <w:r>
        <w:t>-</w:t>
      </w:r>
      <w:r>
        <w:tab/>
        <w:t xml:space="preserve">are scheduled by DCI formats in PDCCH receptions with a last symbol that is earlier by more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t xml:space="preserve"> from the first symbol of the transmission occasion on the SCG, and </w:t>
      </w:r>
    </w:p>
    <w:p w14:paraId="5AE5BE51" w14:textId="77777777" w:rsidR="003773EA" w:rsidRDefault="003773EA" w:rsidP="00A312BF">
      <w:pPr>
        <w:pStyle w:val="B2"/>
      </w:pPr>
      <w:r>
        <w:t>-</w:t>
      </w:r>
      <w:r>
        <w:tab/>
        <w:t xml:space="preserve">overlap with the transmission occasion on the SCG </w:t>
      </w:r>
    </w:p>
    <w:p w14:paraId="3AC31818" w14:textId="77777777" w:rsidR="003773EA" w:rsidRDefault="003773EA" w:rsidP="003773EA">
      <w:r>
        <w:t xml:space="preserve">the UE </w:t>
      </w:r>
      <w:r w:rsidRPr="007D01DD">
        <w:t xml:space="preserve">determines </w:t>
      </w:r>
      <w:r>
        <w:t>a maximum transmission power on the SCG</w:t>
      </w:r>
      <w:r w:rsidRPr="007D01DD">
        <w:t xml:space="preserve"> </w:t>
      </w:r>
      <w:r>
        <w:t xml:space="preserve">at the beginning of the transmission occasion on the SCG as </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77777777"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MCG and the SCG, respectively, when the UE indicates a first value for the capability, and</w:t>
      </w:r>
    </w:p>
    <w:p w14:paraId="6A513EA8" w14:textId="21C1A502"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MCG and the SCG, respectively, when the UE indicates a second value for the capability</w:t>
      </w:r>
      <w:r>
        <w:rPr>
          <w:lang w:val="en-US"/>
        </w:rPr>
        <w:t>.</w:t>
      </w:r>
    </w:p>
    <w:p w14:paraId="4C74844C" w14:textId="77777777"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77777777" w:rsidR="003773EA" w:rsidRDefault="003773EA" w:rsidP="003773EA">
      <w:pPr>
        <w:pStyle w:val="B1"/>
      </w:pPr>
      <w:r>
        <w:t>-</w:t>
      </w:r>
      <w:r>
        <w:tab/>
        <w:t>are scheduled by DCI formats in PDCCH receptions with a last symbol that</w:t>
      </w:r>
      <w:r>
        <w:rPr>
          <w:rFonts w:eastAsia="MS PGothic"/>
          <w:color w:val="000000"/>
          <w:lang w:val="en-US" w:eastAsia="zh-CN"/>
        </w:rPr>
        <w:t xml:space="preserve"> is earlier by less than or equal to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3139A238" w:rsidR="003773EA" w:rsidRPr="00A312BF" w:rsidRDefault="003773EA" w:rsidP="00A312BF">
      <w:pPr>
        <w:pStyle w:val="B1"/>
        <w:ind w:left="284" w:firstLine="0"/>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50A04D30" w14:textId="77777777" w:rsidR="00E072F9" w:rsidRPr="00B916EC" w:rsidRDefault="00E072F9" w:rsidP="00E072F9">
      <w:pPr>
        <w:pStyle w:val="Heading2"/>
        <w:ind w:left="566" w:hanging="566"/>
      </w:pPr>
      <w:bookmarkStart w:id="222" w:name="_Toc12021457"/>
      <w:bookmarkStart w:id="223" w:name="_Toc20311569"/>
      <w:bookmarkStart w:id="224" w:name="_Toc26719394"/>
      <w:bookmarkStart w:id="225" w:name="_Toc29894825"/>
      <w:bookmarkStart w:id="226" w:name="_Toc29899124"/>
      <w:bookmarkStart w:id="227" w:name="_Toc29899542"/>
      <w:bookmarkStart w:id="228" w:name="_Toc29917279"/>
      <w:bookmarkStart w:id="229" w:name="_Toc36498153"/>
      <w:r w:rsidRPr="00B916EC">
        <w:t>7.7</w:t>
      </w:r>
      <w:r w:rsidR="007D5A3F">
        <w:tab/>
      </w:r>
      <w:r w:rsidRPr="00B916EC">
        <w:t>Power headroom report</w:t>
      </w:r>
      <w:bookmarkEnd w:id="222"/>
      <w:bookmarkEnd w:id="223"/>
      <w:bookmarkEnd w:id="224"/>
      <w:bookmarkEnd w:id="225"/>
      <w:bookmarkEnd w:id="226"/>
      <w:bookmarkEnd w:id="227"/>
      <w:bookmarkEnd w:id="228"/>
      <w:bookmarkEnd w:id="229"/>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4308F6">
        <w:rPr>
          <w:position w:val="-4"/>
        </w:rPr>
        <w:pict w14:anchorId="3C0B7579">
          <v:shape id="_x0000_i1764" type="#_x0000_t75" style="width:17.25pt;height:11.25pt">
            <v:imagedata r:id="rId367" o:title=""/>
          </v:shape>
        </w:pict>
      </w:r>
      <w:r w:rsidRPr="00B916EC">
        <w:t xml:space="preserve"> </w:t>
      </w:r>
      <w:r>
        <w:t xml:space="preserve">that </w:t>
      </w:r>
      <w:r w:rsidRPr="00B916EC">
        <w:t xml:space="preserve">is valid for PUSCH transmission </w:t>
      </w:r>
      <w:r>
        <w:t>occasion</w:t>
      </w:r>
      <w:r w:rsidRPr="00B916EC">
        <w:t xml:space="preserve"> </w:t>
      </w:r>
      <w:r w:rsidR="004308F6">
        <w:rPr>
          <w:position w:val="-6"/>
        </w:rPr>
        <w:pict w14:anchorId="1EA6760E">
          <v:shape id="_x0000_i1765" type="#_x0000_t75" style="width:7.5pt;height:14.25pt">
            <v:imagedata r:id="rId368" o:title=""/>
          </v:shape>
        </w:pict>
      </w:r>
      <w:r w:rsidRPr="00B916EC">
        <w:t xml:space="preserve"> </w:t>
      </w:r>
      <w:r>
        <w:t>on</w:t>
      </w:r>
      <w:r w:rsidRPr="00B916EC">
        <w:t xml:space="preserve"> </w:t>
      </w:r>
      <w:r>
        <w:t xml:space="preserve">active </w:t>
      </w:r>
      <w:r>
        <w:rPr>
          <w:lang w:val="en-US"/>
        </w:rPr>
        <w:t xml:space="preserve">UL BWP </w:t>
      </w:r>
      <w:r w:rsidR="004308F6">
        <w:rPr>
          <w:iCs/>
          <w:position w:val="-6"/>
        </w:rPr>
        <w:pict w14:anchorId="730BBB6B">
          <v:shape id="_x0000_i1766" type="#_x0000_t75" style="width:14.25pt;height:14.25pt">
            <v:imagedata r:id="rId110" o:title=""/>
          </v:shape>
        </w:pict>
      </w:r>
      <w:r>
        <w:rPr>
          <w:iCs/>
          <w:lang w:val="en-US"/>
        </w:rPr>
        <w:t xml:space="preserve"> </w:t>
      </w:r>
      <w:r>
        <w:rPr>
          <w:lang w:val="en-US"/>
        </w:rPr>
        <w:t>of</w:t>
      </w:r>
      <w:r w:rsidRPr="00B916EC">
        <w:rPr>
          <w:lang w:val="en-US"/>
        </w:rPr>
        <w:t xml:space="preserve"> </w:t>
      </w:r>
      <w:r w:rsidRPr="00B916EC">
        <w:t xml:space="preserve">carrier </w:t>
      </w:r>
      <w:r w:rsidR="004308F6">
        <w:rPr>
          <w:iCs/>
          <w:position w:val="-10"/>
        </w:rPr>
        <w:pict w14:anchorId="2421EAE3">
          <v:shape id="_x0000_i1767" type="#_x0000_t75" style="width:7.5pt;height:14.25pt">
            <v:imagedata r:id="rId85" o:title=""/>
          </v:shape>
        </w:pict>
      </w:r>
      <w:r>
        <w:rPr>
          <w:iCs/>
        </w:rPr>
        <w:t xml:space="preserve"> of </w:t>
      </w:r>
      <w:r w:rsidRPr="00B916EC">
        <w:t xml:space="preserve">serving cell </w:t>
      </w:r>
      <w:r w:rsidR="004308F6">
        <w:rPr>
          <w:iCs/>
          <w:position w:val="-6"/>
        </w:rPr>
        <w:pict w14:anchorId="443CD969">
          <v:shape id="_x0000_i1768" type="#_x0000_t75" style="width:9.75pt;height:12.75pt">
            <v:imagedata r:id="rId81" o:title=""/>
          </v:shape>
        </w:pict>
      </w:r>
      <w:r w:rsidRPr="00B916EC">
        <w:t xml:space="preserve">. A </w:t>
      </w:r>
      <w:r>
        <w:t xml:space="preserve">Type 3 </w:t>
      </w:r>
      <w:r w:rsidRPr="00B916EC">
        <w:t>UE power headroom</w:t>
      </w:r>
      <w:r w:rsidR="004308F6">
        <w:rPr>
          <w:position w:val="-4"/>
        </w:rPr>
        <w:pict w14:anchorId="6D6D6DE7">
          <v:shape id="_x0000_i1769" type="#_x0000_t75" style="width:17.25pt;height:11.25pt">
            <v:imagedata r:id="rId367" o:title=""/>
          </v:shape>
        </w:pict>
      </w:r>
      <w:r>
        <w:t xml:space="preserve"> that is valid for SRS</w:t>
      </w:r>
      <w:r w:rsidRPr="00B916EC">
        <w:t xml:space="preserve"> transmission </w:t>
      </w:r>
      <w:r>
        <w:t>occasion</w:t>
      </w:r>
      <w:r w:rsidRPr="00B916EC">
        <w:t xml:space="preserve"> </w:t>
      </w:r>
      <w:r w:rsidR="004308F6">
        <w:rPr>
          <w:position w:val="-6"/>
        </w:rPr>
        <w:pict w14:anchorId="1A1E322D">
          <v:shape id="_x0000_i1770" type="#_x0000_t75" style="width:7.5pt;height:14.25pt">
            <v:imagedata r:id="rId368" o:title=""/>
          </v:shape>
        </w:pict>
      </w:r>
      <w:r w:rsidRPr="00B916EC">
        <w:t xml:space="preserve"> </w:t>
      </w:r>
      <w:r>
        <w:t>on</w:t>
      </w:r>
      <w:r w:rsidRPr="00B916EC">
        <w:t xml:space="preserve"> </w:t>
      </w:r>
      <w:r>
        <w:t xml:space="preserve">active </w:t>
      </w:r>
      <w:r>
        <w:rPr>
          <w:lang w:val="en-US"/>
        </w:rPr>
        <w:t xml:space="preserve">UL BWP </w:t>
      </w:r>
      <w:r w:rsidR="004308F6">
        <w:rPr>
          <w:iCs/>
          <w:position w:val="-6"/>
        </w:rPr>
        <w:pict w14:anchorId="1377BA8C">
          <v:shape id="_x0000_i1771" type="#_x0000_t75" style="width:14.25pt;height:14.25pt">
            <v:imagedata r:id="rId110" o:title=""/>
          </v:shape>
        </w:pict>
      </w:r>
      <w:r>
        <w:rPr>
          <w:iCs/>
          <w:lang w:val="en-US"/>
        </w:rPr>
        <w:t xml:space="preserve"> </w:t>
      </w:r>
      <w:r>
        <w:rPr>
          <w:lang w:val="en-US"/>
        </w:rPr>
        <w:t>of</w:t>
      </w:r>
      <w:r w:rsidRPr="00B916EC">
        <w:rPr>
          <w:lang w:val="en-US"/>
        </w:rPr>
        <w:t xml:space="preserve"> </w:t>
      </w:r>
      <w:r w:rsidRPr="00B916EC">
        <w:t xml:space="preserve">carrier </w:t>
      </w:r>
      <w:r w:rsidR="004308F6">
        <w:rPr>
          <w:iCs/>
          <w:position w:val="-10"/>
        </w:rPr>
        <w:pict w14:anchorId="733C4A4C">
          <v:shape id="_x0000_i1772" type="#_x0000_t75" style="width:7.5pt;height:14.25pt">
            <v:imagedata r:id="rId85" o:title=""/>
          </v:shape>
        </w:pict>
      </w:r>
      <w:r>
        <w:rPr>
          <w:iCs/>
        </w:rPr>
        <w:t xml:space="preserve"> of</w:t>
      </w:r>
      <w:r w:rsidRPr="00B916EC">
        <w:t xml:space="preserve"> serving cell </w:t>
      </w:r>
      <w:r w:rsidR="004308F6">
        <w:rPr>
          <w:iCs/>
          <w:position w:val="-6"/>
        </w:rPr>
        <w:pict w14:anchorId="6AFB43B6">
          <v:shape id="_x0000_i1773" type="#_x0000_t75" style="width:9.75pt;height:12.75pt">
            <v:imagedata r:id="rId81" o:title=""/>
          </v:shape>
        </w:pict>
      </w:r>
      <w:r w:rsidRPr="00B916EC">
        <w:t>.</w:t>
      </w:r>
      <w:r w:rsidRPr="003C4B3C">
        <w:t xml:space="preserve"> </w:t>
      </w:r>
    </w:p>
    <w:p w14:paraId="075D4AF3" w14:textId="77777777"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0_0 or DCI format 0_1 scheduling an initial transmission of a transport block since a power headroom report was triggered</w:t>
      </w:r>
      <w:r w:rsidR="00A33517" w:rsidRPr="00557603">
        <w:rPr>
          <w:lang w:eastAsia="ko-KR"/>
        </w:rPr>
        <w:t xml:space="preserve"> if the power headroom report is reported on a PUSCH triggered by the first DCI.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30"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31"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31"/>
      <w:r w:rsidR="00A33517" w:rsidRPr="00557603">
        <w:rPr>
          <w:i/>
          <w:vertAlign w:val="subscript"/>
          <w:lang w:val="en-AU"/>
        </w:rPr>
        <w:t xml:space="preserve"> </w:t>
      </w:r>
      <w:r w:rsidR="00A33517" w:rsidRPr="00557603">
        <w:rPr>
          <w:lang w:eastAsia="ko-KR"/>
        </w:rPr>
        <w:t>is determined</w:t>
      </w:r>
      <w:bookmarkEnd w:id="230"/>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32" w:name="OLE_LINK29"/>
      <w:r w:rsidR="00A33517" w:rsidRPr="00557603">
        <w:rPr>
          <w:i/>
          <w:lang w:val="en-AU"/>
        </w:rPr>
        <w:t>µ</w:t>
      </w:r>
      <w:r w:rsidR="00A33517" w:rsidRPr="00557603">
        <w:rPr>
          <w:i/>
          <w:vertAlign w:val="subscript"/>
          <w:lang w:val="en-AU"/>
        </w:rPr>
        <w:t>DL</w:t>
      </w:r>
      <w:bookmarkEnd w:id="232"/>
      <w:r w:rsidR="00A33517" w:rsidRPr="00557603">
        <w:rPr>
          <w:lang w:eastAsia="ko-KR"/>
        </w:rPr>
        <w:t xml:space="preserve"> corresponding to the subcarrier spacing of the active downlink BWP of </w:t>
      </w:r>
      <w:bookmarkStart w:id="233" w:name="OLE_LINK30"/>
      <w:r w:rsidR="00A33517" w:rsidRPr="00557603">
        <w:rPr>
          <w:lang w:eastAsia="ko-KR"/>
        </w:rPr>
        <w:t>the scheduling cell for a configured grant</w:t>
      </w:r>
      <w:bookmarkEnd w:id="233"/>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lastRenderedPageBreak/>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eastAsia="SimSun"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34" w:name="_Toc12021458"/>
      <w:bookmarkStart w:id="235" w:name="_Toc20311570"/>
      <w:bookmarkStart w:id="236" w:name="_Toc26719395"/>
      <w:bookmarkStart w:id="237" w:name="_Toc29894826"/>
      <w:bookmarkStart w:id="238" w:name="_Toc29899125"/>
      <w:bookmarkStart w:id="239" w:name="_Toc29899543"/>
      <w:bookmarkStart w:id="240" w:name="_Toc29917280"/>
      <w:bookmarkStart w:id="241" w:name="_Toc36498154"/>
      <w:r w:rsidRPr="00B916EC">
        <w:t>7</w:t>
      </w:r>
      <w:r w:rsidR="00034A1C" w:rsidRPr="00B916EC">
        <w:t>.7</w:t>
      </w:r>
      <w:r w:rsidRPr="00B916EC">
        <w:t>.1</w:t>
      </w:r>
      <w:r w:rsidRPr="00B916EC">
        <w:tab/>
      </w:r>
      <w:r w:rsidR="00E9200F">
        <w:t xml:space="preserve">Type 1 PH </w:t>
      </w:r>
      <w:r w:rsidR="00DB79F4">
        <w:t>report</w:t>
      </w:r>
      <w:bookmarkEnd w:id="234"/>
      <w:bookmarkEnd w:id="235"/>
      <w:bookmarkEnd w:id="236"/>
      <w:bookmarkEnd w:id="237"/>
      <w:bookmarkEnd w:id="238"/>
      <w:bookmarkEnd w:id="239"/>
      <w:bookmarkEnd w:id="240"/>
      <w:bookmarkEnd w:id="241"/>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4308F6">
        <w:rPr>
          <w:position w:val="-6"/>
        </w:rPr>
        <w:pict w14:anchorId="446191EE">
          <v:shape id="_x0000_i1774" type="#_x0000_t75" style="width:7.5pt;height:14.25pt">
            <v:imagedata r:id="rId369" o:title=""/>
          </v:shape>
        </w:pict>
      </w:r>
      <w:r>
        <w:t xml:space="preserve"> on</w:t>
      </w:r>
      <w:r w:rsidR="003C4B3C">
        <w:t xml:space="preserve"> active</w:t>
      </w:r>
      <w:r>
        <w:t xml:space="preserve"> </w:t>
      </w:r>
      <w:r>
        <w:rPr>
          <w:lang w:val="en-US"/>
        </w:rPr>
        <w:t xml:space="preserve">UL BWP </w:t>
      </w:r>
      <w:r w:rsidR="004308F6">
        <w:rPr>
          <w:iCs/>
          <w:position w:val="-6"/>
        </w:rPr>
        <w:pict w14:anchorId="6E283831">
          <v:shape id="_x0000_i1775" type="#_x0000_t75" style="width:7.5pt;height:14.25pt">
            <v:imagedata r:id="rId110" o:title=""/>
          </v:shape>
        </w:pict>
      </w:r>
      <w:r>
        <w:rPr>
          <w:iCs/>
        </w:rPr>
        <w:t xml:space="preserve"> of </w:t>
      </w:r>
      <w:r w:rsidRPr="00B916EC">
        <w:t xml:space="preserve">carrier </w:t>
      </w:r>
      <w:r w:rsidR="004308F6">
        <w:rPr>
          <w:iCs/>
          <w:position w:val="-10"/>
        </w:rPr>
        <w:pict w14:anchorId="18009CC0">
          <v:shape id="_x0000_i1776" type="#_x0000_t75" style="width:14.25pt;height:14.25pt">
            <v:imagedata r:id="rId85" o:title=""/>
          </v:shape>
        </w:pict>
      </w:r>
      <w:r w:rsidRPr="00B916EC">
        <w:rPr>
          <w:iCs/>
        </w:rPr>
        <w:t xml:space="preserve"> of</w:t>
      </w:r>
      <w:r w:rsidRPr="00B916EC">
        <w:t xml:space="preserve"> serving cell </w:t>
      </w:r>
      <w:r w:rsidR="004308F6">
        <w:rPr>
          <w:iCs/>
          <w:position w:val="-6"/>
        </w:rPr>
        <w:pict w14:anchorId="6A8A296B">
          <v:shape id="_x0000_i1777" type="#_x0000_t75" style="width:9.75pt;height:12.75pt">
            <v:imagedata r:id="rId81"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4308F6" w:rsidP="00890F22">
      <w:pPr>
        <w:pStyle w:val="EQ"/>
        <w:jc w:val="center"/>
      </w:pPr>
      <w:r>
        <w:rPr>
          <w:position w:val="-16"/>
        </w:rPr>
        <w:pict w14:anchorId="5163EC80">
          <v:shape id="_x0000_i1778" type="#_x0000_t75" style="width:460.5pt;height:20.25pt">
            <v:imagedata r:id="rId370" o:title=""/>
          </v:shape>
        </w:pict>
      </w:r>
      <w:r w:rsidR="00890F22" w:rsidRPr="00B916EC">
        <w:t xml:space="preserve"> [dB]</w:t>
      </w:r>
    </w:p>
    <w:p w14:paraId="49E92418" w14:textId="189CDF50" w:rsidR="00890F22" w:rsidRDefault="00890F22" w:rsidP="00890F22">
      <w:r w:rsidRPr="00B916EC">
        <w:t xml:space="preserve">where </w:t>
      </w:r>
      <w:r w:rsidR="004308F6">
        <w:rPr>
          <w:position w:val="-14"/>
        </w:rPr>
        <w:pict w14:anchorId="0174C34B">
          <v:shape id="_x0000_i1779" type="#_x0000_t75" style="width:43.5pt;height:16.5pt">
            <v:imagedata r:id="rId371" o:title=""/>
          </v:shape>
        </w:pict>
      </w:r>
      <w:r w:rsidRPr="00B916EC">
        <w:t xml:space="preserve">, </w:t>
      </w:r>
      <w:r w:rsidR="004308F6">
        <w:rPr>
          <w:position w:val="-12"/>
        </w:rPr>
        <w:pict w14:anchorId="7774D116">
          <v:shape id="_x0000_i1780" type="#_x0000_t75" style="width:64.5pt;height:15.75pt">
            <v:imagedata r:id="rId372" o:title=""/>
          </v:shape>
        </w:pict>
      </w:r>
      <w:r w:rsidRPr="00B916EC">
        <w:t xml:space="preserve">, </w:t>
      </w:r>
      <w:r w:rsidR="004308F6">
        <w:rPr>
          <w:position w:val="-12"/>
        </w:rPr>
        <w:pict w14:anchorId="578625B7">
          <v:shape id="_x0000_i1781" type="#_x0000_t75" style="width:50.25pt;height:17.25pt">
            <v:imagedata r:id="rId373" o:title=""/>
          </v:shape>
        </w:pict>
      </w:r>
      <w:r w:rsidRPr="00B916EC">
        <w:t xml:space="preserve">, </w:t>
      </w:r>
      <w:r w:rsidR="004308F6">
        <w:rPr>
          <w:position w:val="-12"/>
        </w:rPr>
        <w:pict w14:anchorId="5061B213">
          <v:shape id="_x0000_i1782" type="#_x0000_t75" style="width:36pt;height:18.75pt">
            <v:imagedata r:id="rId374" o:title=""/>
          </v:shape>
        </w:pict>
      </w:r>
      <w:r w:rsidRPr="00B916EC">
        <w:t xml:space="preserve">, </w:t>
      </w:r>
      <w:r w:rsidR="004308F6">
        <w:rPr>
          <w:position w:val="-12"/>
        </w:rPr>
        <w:pict w14:anchorId="4EF95F83">
          <v:shape id="_x0000_i1783" type="#_x0000_t75" style="width:43.5pt;height:15pt">
            <v:imagedata r:id="rId375" o:title=""/>
          </v:shape>
        </w:pict>
      </w:r>
      <w:r w:rsidRPr="00B916EC">
        <w:t xml:space="preserve">, </w:t>
      </w:r>
      <w:r w:rsidR="004308F6">
        <w:rPr>
          <w:position w:val="-12"/>
        </w:rPr>
        <w:pict w14:anchorId="4FD211E9">
          <v:shape id="_x0000_i1784" type="#_x0000_t75" style="width:43.5pt;height:15.75pt">
            <v:imagedata r:id="rId376" o:title=""/>
          </v:shape>
        </w:pict>
      </w:r>
      <w:r w:rsidRPr="00B916EC">
        <w:rPr>
          <w:rFonts w:hint="eastAsia"/>
        </w:rPr>
        <w:t xml:space="preserve"> </w:t>
      </w:r>
      <w:r w:rsidRPr="00B916EC">
        <w:t xml:space="preserve">and </w:t>
      </w:r>
      <w:r w:rsidR="004308F6">
        <w:rPr>
          <w:position w:val="-12"/>
        </w:rPr>
        <w:pict w14:anchorId="4905F202">
          <v:shape id="_x0000_i1785" type="#_x0000_t75" style="width:43.5pt;height:15.75pt">
            <v:imagedata r:id="rId377" o:title=""/>
          </v:shape>
        </w:pict>
      </w:r>
      <w:r w:rsidRPr="00B916EC">
        <w:t xml:space="preserve"> are defined in </w:t>
      </w:r>
      <w:r w:rsidR="00EE236C">
        <w:t>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4308F6">
        <w:rPr>
          <w:position w:val="-10"/>
        </w:rPr>
        <w:pict w14:anchorId="042212D1">
          <v:shape id="_x0000_i1786" type="#_x0000_t75" style="width:14.25pt;height:16.5pt">
            <v:imagedata r:id="rId378"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4308F6">
        <w:rPr>
          <w:position w:val="-10"/>
        </w:rPr>
        <w:pict w14:anchorId="2A389878">
          <v:shape id="_x0000_i1787" type="#_x0000_t75" style="width:14.25pt;height:14.25pt">
            <v:imagedata r:id="rId379" o:title=""/>
          </v:shape>
        </w:pict>
      </w:r>
      <w:r w:rsidRPr="00D155A0">
        <w:rPr>
          <w:iCs/>
        </w:rPr>
        <w:t xml:space="preserve"> of </w:t>
      </w:r>
      <w:r w:rsidRPr="00D155A0">
        <w:rPr>
          <w:lang w:val="x-none" w:eastAsia="x-none"/>
        </w:rPr>
        <w:t xml:space="preserve">carrier </w:t>
      </w:r>
      <w:r w:rsidR="004308F6">
        <w:rPr>
          <w:position w:val="-10"/>
        </w:rPr>
        <w:pict w14:anchorId="583E0471">
          <v:shape id="_x0000_i1788" type="#_x0000_t75" style="width:14.25pt;height:14.25pt">
            <v:imagedata r:id="rId380" o:title=""/>
          </v:shape>
        </w:pict>
      </w:r>
      <w:r w:rsidRPr="00D155A0">
        <w:rPr>
          <w:lang w:val="en-US" w:eastAsia="x-none"/>
        </w:rPr>
        <w:t xml:space="preserve"> of </w:t>
      </w:r>
      <w:r w:rsidRPr="00D155A0">
        <w:rPr>
          <w:lang w:val="x-none" w:eastAsia="x-none"/>
        </w:rPr>
        <w:t xml:space="preserve">serving cell </w:t>
      </w:r>
      <w:r w:rsidR="004308F6">
        <w:rPr>
          <w:position w:val="-10"/>
        </w:rPr>
        <w:pict w14:anchorId="5E3D3C83">
          <v:shape id="_x0000_i1789" type="#_x0000_t75" style="width:14.25pt;height:17.25pt">
            <v:imagedata r:id="rId381" o:title=""/>
          </v:shape>
        </w:pict>
      </w:r>
      <w:r w:rsidRPr="00D155A0">
        <w:rPr>
          <w:iCs/>
        </w:rPr>
        <w:t xml:space="preserve"> is smaller than a </w:t>
      </w:r>
      <w:r>
        <w:t>SCS</w:t>
      </w:r>
      <w:r w:rsidRPr="00D155A0">
        <w:t xml:space="preserve"> configuration </w:t>
      </w:r>
      <w:r w:rsidR="004308F6">
        <w:rPr>
          <w:position w:val="-10"/>
        </w:rPr>
        <w:pict w14:anchorId="6E476925">
          <v:shape id="_x0000_i1790" type="#_x0000_t75" style="width:14.25pt;height:15.75pt">
            <v:imagedata r:id="rId382" o:title=""/>
          </v:shape>
        </w:pict>
      </w:r>
      <w:r w:rsidRPr="00D155A0">
        <w:t xml:space="preserve"> on active </w:t>
      </w:r>
      <w:r w:rsidRPr="00D155A0">
        <w:rPr>
          <w:lang w:val="en-US"/>
        </w:rPr>
        <w:t xml:space="preserve">UL BWP </w:t>
      </w:r>
      <w:r w:rsidR="004308F6">
        <w:rPr>
          <w:position w:val="-10"/>
        </w:rPr>
        <w:pict w14:anchorId="44999E70">
          <v:shape id="_x0000_i1791" type="#_x0000_t75" style="width:14.25pt;height:14.25pt">
            <v:imagedata r:id="rId383" o:title=""/>
          </v:shape>
        </w:pict>
      </w:r>
      <w:r w:rsidRPr="00D155A0">
        <w:rPr>
          <w:iCs/>
        </w:rPr>
        <w:t xml:space="preserve"> of </w:t>
      </w:r>
      <w:r w:rsidRPr="00D155A0">
        <w:rPr>
          <w:lang w:val="x-none" w:eastAsia="x-none"/>
        </w:rPr>
        <w:t xml:space="preserve">carrier </w:t>
      </w:r>
      <w:r w:rsidR="004308F6">
        <w:rPr>
          <w:position w:val="-10"/>
        </w:rPr>
        <w:pict w14:anchorId="545FFB0A">
          <v:shape id="_x0000_i1792" type="#_x0000_t75" style="width:14.25pt;height:14.25pt">
            <v:imagedata r:id="rId384" o:title=""/>
          </v:shape>
        </w:pict>
      </w:r>
      <w:r w:rsidRPr="00D155A0">
        <w:rPr>
          <w:lang w:val="en-US" w:eastAsia="x-none"/>
        </w:rPr>
        <w:t xml:space="preserve"> of </w:t>
      </w:r>
      <w:r w:rsidRPr="00D155A0">
        <w:rPr>
          <w:lang w:val="x-none" w:eastAsia="x-none"/>
        </w:rPr>
        <w:t xml:space="preserve">serving cell </w:t>
      </w:r>
      <w:r w:rsidR="004308F6">
        <w:rPr>
          <w:position w:val="-10"/>
        </w:rPr>
        <w:pict w14:anchorId="012E8BFF">
          <v:shape id="_x0000_i1793" type="#_x0000_t75" style="width:15.75pt;height:17.25pt">
            <v:imagedata r:id="rId385"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4308F6">
        <w:rPr>
          <w:position w:val="-10"/>
        </w:rPr>
        <w:pict w14:anchorId="71BD758C">
          <v:shape id="_x0000_i1794" type="#_x0000_t75" style="width:14.25pt;height:14.25pt">
            <v:imagedata r:id="rId379" o:title=""/>
          </v:shape>
        </w:pict>
      </w:r>
      <w:r w:rsidRPr="00D155A0">
        <w:rPr>
          <w:iCs/>
        </w:rPr>
        <w:t xml:space="preserve"> that overlaps with multiple slots on </w:t>
      </w:r>
      <w:r>
        <w:rPr>
          <w:iCs/>
        </w:rPr>
        <w:t xml:space="preserve">active </w:t>
      </w:r>
      <w:r w:rsidRPr="00D155A0">
        <w:rPr>
          <w:lang w:val="en-US"/>
        </w:rPr>
        <w:t xml:space="preserve">UL BWP </w:t>
      </w:r>
      <w:r w:rsidR="004308F6">
        <w:rPr>
          <w:position w:val="-10"/>
        </w:rPr>
        <w:pict w14:anchorId="0C5379BE">
          <v:shape id="_x0000_i1795" type="#_x0000_t75" style="width:14.25pt;height:14.25pt">
            <v:imagedata r:id="rId383"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4308F6">
        <w:rPr>
          <w:position w:val="-10"/>
        </w:rPr>
        <w:pict w14:anchorId="79723307">
          <v:shape id="_x0000_i1796" type="#_x0000_t75" style="width:14.25pt;height:14.25pt">
            <v:imagedata r:id="rId383" o:title=""/>
          </v:shape>
        </w:pict>
      </w:r>
      <w:r w:rsidRPr="00D155A0">
        <w:rPr>
          <w:iCs/>
        </w:rPr>
        <w:t xml:space="preserve"> </w:t>
      </w:r>
      <w:r w:rsidRPr="00D155A0">
        <w:t xml:space="preserve">that fully overlaps with the slot on </w:t>
      </w:r>
      <w:r>
        <w:t xml:space="preserve">active </w:t>
      </w:r>
      <w:r w:rsidRPr="00D155A0">
        <w:t xml:space="preserve">UL BWP </w:t>
      </w:r>
      <w:r w:rsidR="004308F6">
        <w:rPr>
          <w:position w:val="-10"/>
        </w:rPr>
        <w:pict w14:anchorId="2D1C9EE9">
          <v:shape id="_x0000_i1797" type="#_x0000_t75" style="width:14.25pt;height:14.25pt">
            <v:imagedata r:id="rId379"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4308F6">
        <w:rPr>
          <w:position w:val="-10"/>
        </w:rPr>
        <w:pict w14:anchorId="3E0924CA">
          <v:shape id="_x0000_i1798" type="#_x0000_t75" style="width:15pt;height:15pt">
            <v:imagedata r:id="rId379" o:title=""/>
          </v:shape>
        </w:pict>
      </w:r>
      <w:r w:rsidR="00DE66FC" w:rsidRPr="00D155A0">
        <w:rPr>
          <w:iCs/>
        </w:rPr>
        <w:t xml:space="preserve"> of </w:t>
      </w:r>
      <w:r w:rsidR="00DE66FC" w:rsidRPr="00D155A0">
        <w:rPr>
          <w:lang w:val="x-none" w:eastAsia="x-none"/>
        </w:rPr>
        <w:t xml:space="preserve">carrier </w:t>
      </w:r>
      <w:r w:rsidR="004308F6">
        <w:rPr>
          <w:position w:val="-10"/>
        </w:rPr>
        <w:pict w14:anchorId="7FD5328B">
          <v:shape id="_x0000_i1799" type="#_x0000_t75" style="width:15pt;height:15pt">
            <v:imagedata r:id="rId380" o:title=""/>
          </v:shape>
        </w:pict>
      </w:r>
      <w:r w:rsidR="00DE66FC" w:rsidRPr="00D155A0">
        <w:rPr>
          <w:lang w:val="en-US" w:eastAsia="x-none"/>
        </w:rPr>
        <w:t xml:space="preserve"> of </w:t>
      </w:r>
      <w:r w:rsidR="00DE66FC" w:rsidRPr="00D155A0">
        <w:rPr>
          <w:lang w:val="x-none" w:eastAsia="x-none"/>
        </w:rPr>
        <w:t xml:space="preserve">serving cell </w:t>
      </w:r>
      <w:r w:rsidR="004308F6">
        <w:rPr>
          <w:position w:val="-10"/>
        </w:rPr>
        <w:pict w14:anchorId="3101048B">
          <v:shape id="_x0000_i1800" type="#_x0000_t75" style="width:15pt;height:18.75pt">
            <v:imagedata r:id="rId381"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4308F6">
        <w:rPr>
          <w:position w:val="-10"/>
        </w:rPr>
        <w:pict w14:anchorId="0F1820B1">
          <v:shape id="_x0000_i1801" type="#_x0000_t75" style="width:15pt;height:15pt">
            <v:imagedata r:id="rId383" o:title=""/>
          </v:shape>
        </w:pict>
      </w:r>
      <w:r w:rsidR="00DE66FC" w:rsidRPr="00D155A0">
        <w:rPr>
          <w:iCs/>
        </w:rPr>
        <w:t xml:space="preserve"> of </w:t>
      </w:r>
      <w:r w:rsidR="00DE66FC" w:rsidRPr="00D155A0">
        <w:rPr>
          <w:lang w:val="x-none" w:eastAsia="x-none"/>
        </w:rPr>
        <w:t xml:space="preserve">carrier </w:t>
      </w:r>
      <w:r w:rsidR="004308F6">
        <w:rPr>
          <w:position w:val="-10"/>
        </w:rPr>
        <w:pict w14:anchorId="2BAAD1C3">
          <v:shape id="_x0000_i1802" type="#_x0000_t75" style="width:15pt;height:15pt">
            <v:imagedata r:id="rId384" o:title=""/>
          </v:shape>
        </w:pict>
      </w:r>
      <w:r w:rsidR="00DE66FC" w:rsidRPr="00D155A0">
        <w:rPr>
          <w:lang w:val="en-US" w:eastAsia="x-none"/>
        </w:rPr>
        <w:t xml:space="preserve"> of </w:t>
      </w:r>
      <w:r w:rsidR="00DE66FC" w:rsidRPr="00D155A0">
        <w:rPr>
          <w:lang w:val="x-none" w:eastAsia="x-none"/>
        </w:rPr>
        <w:t xml:space="preserve">serving cell </w:t>
      </w:r>
      <w:r w:rsidR="004308F6">
        <w:rPr>
          <w:position w:val="-10"/>
        </w:rPr>
        <w:pict w14:anchorId="533DE6CD">
          <v:shape id="_x0000_i1803" type="#_x0000_t75" style="width:16.5pt;height:18.75pt">
            <v:imagedata r:id="rId385"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lastRenderedPageBreak/>
        <w:t xml:space="preserve">UL BWP </w:t>
      </w:r>
      <w:r w:rsidR="004308F6">
        <w:rPr>
          <w:position w:val="-10"/>
        </w:rPr>
        <w:pict w14:anchorId="08CC32D3">
          <v:shape id="_x0000_i1804" type="#_x0000_t75" style="width:15pt;height:15pt">
            <v:imagedata r:id="rId379"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4308F6">
        <w:rPr>
          <w:position w:val="-10"/>
        </w:rPr>
        <w:pict w14:anchorId="1CC66ECB">
          <v:shape id="_x0000_i1805" type="#_x0000_t75" style="width:15pt;height:15pt">
            <v:imagedata r:id="rId383"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4308F6">
        <w:rPr>
          <w:position w:val="-10"/>
        </w:rPr>
        <w:pict w14:anchorId="039526AF">
          <v:shape id="_x0000_i1806" type="#_x0000_t75" style="width:15pt;height:15pt">
            <v:imagedata r:id="rId379" o:title=""/>
          </v:shape>
        </w:pict>
      </w:r>
      <w:r w:rsidR="00DE66FC" w:rsidRPr="00D155A0">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4308F6">
        <w:rPr>
          <w:position w:val="-10"/>
        </w:rPr>
        <w:pict w14:anchorId="0BF9BF40">
          <v:shape id="_x0000_i1807" type="#_x0000_t75" style="width:14.25pt;height:14.25pt">
            <v:imagedata r:id="rId379" o:title=""/>
          </v:shape>
        </w:pict>
      </w:r>
      <w:r w:rsidRPr="00D155A0">
        <w:rPr>
          <w:iCs/>
        </w:rPr>
        <w:t xml:space="preserve"> of </w:t>
      </w:r>
      <w:r w:rsidRPr="00D155A0">
        <w:rPr>
          <w:lang w:val="x-none" w:eastAsia="x-none"/>
        </w:rPr>
        <w:t xml:space="preserve">carrier </w:t>
      </w:r>
      <w:r w:rsidR="004308F6">
        <w:rPr>
          <w:position w:val="-10"/>
        </w:rPr>
        <w:pict w14:anchorId="072AAC28">
          <v:shape id="_x0000_i1808" type="#_x0000_t75" style="width:14.25pt;height:14.25pt">
            <v:imagedata r:id="rId380" o:title=""/>
          </v:shape>
        </w:pict>
      </w:r>
      <w:r w:rsidRPr="00D155A0">
        <w:rPr>
          <w:lang w:val="en-US" w:eastAsia="x-none"/>
        </w:rPr>
        <w:t xml:space="preserve"> of </w:t>
      </w:r>
      <w:r w:rsidRPr="00D155A0">
        <w:rPr>
          <w:lang w:val="x-none" w:eastAsia="x-none"/>
        </w:rPr>
        <w:t xml:space="preserve">serving cell </w:t>
      </w:r>
      <w:r w:rsidR="004308F6">
        <w:rPr>
          <w:position w:val="-10"/>
        </w:rPr>
        <w:pict w14:anchorId="0B1B2CF6">
          <v:shape id="_x0000_i1809" type="#_x0000_t75" style="width:14.25pt;height:17.25pt">
            <v:imagedata r:id="rId381" o:title=""/>
          </v:shape>
        </w:pict>
      </w:r>
      <w:r w:rsidRPr="00D155A0">
        <w:rPr>
          <w:iCs/>
        </w:rPr>
        <w:t xml:space="preserve">, a second </w:t>
      </w:r>
      <w:r w:rsidRPr="00D155A0">
        <w:t xml:space="preserve">PUSCH transmission on active </w:t>
      </w:r>
      <w:r w:rsidRPr="00D155A0">
        <w:rPr>
          <w:lang w:val="en-US"/>
        </w:rPr>
        <w:t xml:space="preserve">UL BWP </w:t>
      </w:r>
      <w:r w:rsidR="004308F6">
        <w:rPr>
          <w:position w:val="-10"/>
        </w:rPr>
        <w:pict w14:anchorId="2C989636">
          <v:shape id="_x0000_i1810" type="#_x0000_t75" style="width:14.25pt;height:14.25pt">
            <v:imagedata r:id="rId383" o:title=""/>
          </v:shape>
        </w:pict>
      </w:r>
      <w:r w:rsidRPr="00D155A0">
        <w:rPr>
          <w:iCs/>
        </w:rPr>
        <w:t xml:space="preserve"> of </w:t>
      </w:r>
      <w:r w:rsidRPr="00D155A0">
        <w:rPr>
          <w:lang w:val="x-none" w:eastAsia="x-none"/>
        </w:rPr>
        <w:t xml:space="preserve">carrier </w:t>
      </w:r>
      <w:r w:rsidR="004308F6">
        <w:rPr>
          <w:position w:val="-10"/>
        </w:rPr>
        <w:pict w14:anchorId="74C75BF9">
          <v:shape id="_x0000_i1811" type="#_x0000_t75" style="width:14.25pt;height:14.25pt">
            <v:imagedata r:id="rId384" o:title=""/>
          </v:shape>
        </w:pict>
      </w:r>
      <w:r w:rsidRPr="00D155A0">
        <w:rPr>
          <w:lang w:val="en-US" w:eastAsia="x-none"/>
        </w:rPr>
        <w:t xml:space="preserve"> of </w:t>
      </w:r>
      <w:r w:rsidRPr="00D155A0">
        <w:rPr>
          <w:lang w:val="x-none" w:eastAsia="x-none"/>
        </w:rPr>
        <w:t xml:space="preserve">serving cell </w:t>
      </w:r>
      <w:r w:rsidR="004308F6">
        <w:rPr>
          <w:position w:val="-10"/>
        </w:rPr>
        <w:pict w14:anchorId="1F204ECE">
          <v:shape id="_x0000_i1812" type="#_x0000_t75" style="width:15.75pt;height:17.25pt">
            <v:imagedata r:id="rId386" o:title=""/>
          </v:shape>
        </w:pict>
      </w:r>
      <w:r w:rsidRPr="00D155A0">
        <w:rPr>
          <w:iCs/>
        </w:rPr>
        <w:t xml:space="preserve"> that overlaps with the first PUSCH transmission if </w:t>
      </w:r>
    </w:p>
    <w:p w14:paraId="407C2968" w14:textId="77777777"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14:paraId="764D5837" w14:textId="77777777"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4308F6">
        <w:rPr>
          <w:position w:val="-6"/>
        </w:rPr>
        <w:pict w14:anchorId="357BE551">
          <v:shape id="_x0000_i1813" type="#_x0000_t75" style="width:7.5pt;height:14.25pt">
            <v:imagedata r:id="rId369"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4308F6">
        <w:rPr>
          <w:iCs/>
          <w:position w:val="-6"/>
        </w:rPr>
        <w:pict w14:anchorId="6D191BE8">
          <v:shape id="_x0000_i1814" type="#_x0000_t75" style="width:14.25pt;height:14.25pt">
            <v:imagedata r:id="rId110" o:title=""/>
          </v:shape>
        </w:pict>
      </w:r>
      <w:r>
        <w:rPr>
          <w:iCs/>
        </w:rPr>
        <w:t xml:space="preserve"> of </w:t>
      </w:r>
      <w:r w:rsidRPr="008F1E71">
        <w:rPr>
          <w:lang w:val="x-none" w:eastAsia="x-none"/>
        </w:rPr>
        <w:t xml:space="preserve">carrier </w:t>
      </w:r>
      <w:r w:rsidR="004308F6">
        <w:rPr>
          <w:position w:val="-10"/>
        </w:rPr>
        <w:pict w14:anchorId="7750780F">
          <v:shape id="_x0000_i1815" type="#_x0000_t75" style="width:14.25pt;height:14.25pt">
            <v:imagedata r:id="rId387" o:title=""/>
          </v:shape>
        </w:pict>
      </w:r>
      <w:r w:rsidRPr="008F1E71">
        <w:rPr>
          <w:lang w:val="en-US" w:eastAsia="x-none"/>
        </w:rPr>
        <w:t xml:space="preserve"> of </w:t>
      </w:r>
      <w:r w:rsidRPr="008F1E71">
        <w:rPr>
          <w:lang w:val="x-none" w:eastAsia="x-none"/>
        </w:rPr>
        <w:t xml:space="preserve">serving cell </w:t>
      </w:r>
      <w:r w:rsidR="004308F6">
        <w:rPr>
          <w:position w:val="-6"/>
        </w:rPr>
        <w:pict w14:anchorId="651ABD20">
          <v:shape id="_x0000_i1816" type="#_x0000_t75" style="width:11.25pt;height:12.75pt">
            <v:imagedata r:id="rId388"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4308F6">
        <w:rPr>
          <w:position w:val="-12"/>
        </w:rPr>
        <w:pict w14:anchorId="4DD66132">
          <v:shape id="_x0000_i1817" type="#_x0000_t75" style="width:5in;height:18.75pt">
            <v:imagedata r:id="rId389" o:title=""/>
          </v:shape>
        </w:pict>
      </w:r>
      <w:r w:rsidRPr="00E9040D">
        <w:t xml:space="preserve"> [dB]</w:t>
      </w:r>
    </w:p>
    <w:p w14:paraId="29EF3C1F" w14:textId="615D6806" w:rsidR="000600C3" w:rsidRPr="00D155A0" w:rsidRDefault="000600C3" w:rsidP="000600C3">
      <w:r>
        <w:t>where</w:t>
      </w:r>
      <w:r w:rsidRPr="00E9040D">
        <w:t xml:space="preserve"> </w:t>
      </w:r>
      <w:r w:rsidR="004308F6">
        <w:rPr>
          <w:position w:val="-14"/>
        </w:rPr>
        <w:pict w14:anchorId="345B9C92">
          <v:shape id="_x0000_i1818" type="#_x0000_t75" style="width:43.5pt;height:17.25pt">
            <v:imagedata r:id="rId390"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w:t>
      </w:r>
      <w:r w:rsidR="00EE236C">
        <w:t>Clause</w:t>
      </w:r>
      <w:r>
        <w:t xml:space="preserve"> 7.1.1 </w:t>
      </w:r>
      <w:r w:rsidRPr="00EA04AE">
        <w:t xml:space="preserve">where </w:t>
      </w:r>
      <w:r w:rsidR="004308F6">
        <w:rPr>
          <w:position w:val="-12"/>
        </w:rPr>
        <w:pict w14:anchorId="39926BF9">
          <v:shape id="_x0000_i1819" type="#_x0000_t75" style="width:66pt;height:16.5pt">
            <v:imagedata r:id="rId391" o:title=""/>
          </v:shape>
        </w:pict>
      </w:r>
      <w:r w:rsidRPr="00D155A0">
        <w:t xml:space="preserve"> and </w:t>
      </w:r>
      <w:r w:rsidR="004308F6">
        <w:rPr>
          <w:position w:val="-12"/>
        </w:rPr>
        <w:pict w14:anchorId="41450E9E">
          <v:shape id="_x0000_i1820" type="#_x0000_t75" style="width:36pt;height:17.25pt">
            <v:imagedata r:id="rId392" o:title=""/>
          </v:shape>
        </w:pict>
      </w:r>
      <w:r w:rsidRPr="00D155A0">
        <w:t xml:space="preserve"> are </w:t>
      </w:r>
      <w:r>
        <w:t xml:space="preserve">obtained </w:t>
      </w:r>
      <w:r w:rsidR="001F1524">
        <w:t xml:space="preserve">using </w:t>
      </w:r>
      <w:r w:rsidR="004308F6">
        <w:rPr>
          <w:position w:val="-12"/>
        </w:rPr>
        <w:pict w14:anchorId="114E911A">
          <v:shape id="_x0000_i1821" type="#_x0000_t75" style="width:93.75pt;height:15.75pt">
            <v:imagedata r:id="rId393"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4308F6">
        <w:rPr>
          <w:position w:val="-12"/>
        </w:rPr>
        <w:pict w14:anchorId="0E2153C9">
          <v:shape id="_x0000_i1822" type="#_x0000_t75" style="width:50.25pt;height:14.25pt">
            <v:imagedata r:id="rId394"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4308F6">
        <w:rPr>
          <w:position w:val="-6"/>
        </w:rPr>
        <w:pict w14:anchorId="2F98087B">
          <v:shape id="_x0000_i1823" type="#_x0000_t75" style="width:21.75pt;height:14.25pt">
            <v:imagedata r:id="rId395"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42" w:name="_Toc12021459"/>
      <w:bookmarkStart w:id="243" w:name="_Toc20311571"/>
      <w:bookmarkStart w:id="244" w:name="_Toc26719396"/>
      <w:bookmarkStart w:id="245" w:name="_Toc29894827"/>
      <w:bookmarkStart w:id="246" w:name="_Toc29899126"/>
      <w:bookmarkStart w:id="247" w:name="_Toc29899544"/>
      <w:bookmarkStart w:id="248" w:name="_Toc29917281"/>
      <w:bookmarkStart w:id="249" w:name="_Toc36498155"/>
      <w:r w:rsidRPr="00B916EC">
        <w:t>7.7</w:t>
      </w:r>
      <w:r>
        <w:t>.2</w:t>
      </w:r>
      <w:r>
        <w:tab/>
        <w:t>Type 2 PH report</w:t>
      </w:r>
      <w:bookmarkEnd w:id="242"/>
      <w:bookmarkEnd w:id="243"/>
      <w:bookmarkEnd w:id="244"/>
      <w:bookmarkEnd w:id="245"/>
      <w:bookmarkEnd w:id="246"/>
      <w:bookmarkEnd w:id="247"/>
      <w:bookmarkEnd w:id="248"/>
      <w:bookmarkEnd w:id="249"/>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250" w:name="_Toc12021460"/>
      <w:bookmarkStart w:id="251" w:name="_Toc20311572"/>
      <w:bookmarkStart w:id="252" w:name="_Toc26719397"/>
      <w:bookmarkStart w:id="253" w:name="_Toc29894828"/>
      <w:bookmarkStart w:id="254" w:name="_Toc29899127"/>
      <w:bookmarkStart w:id="255" w:name="_Toc29899545"/>
      <w:bookmarkStart w:id="256" w:name="_Toc29917282"/>
      <w:bookmarkStart w:id="257" w:name="_Toc36498156"/>
      <w:r w:rsidRPr="00B916EC">
        <w:t>7</w:t>
      </w:r>
      <w:r w:rsidR="00034A1C" w:rsidRPr="00B916EC">
        <w:t>.7.</w:t>
      </w:r>
      <w:r w:rsidR="00076E14">
        <w:t>3</w:t>
      </w:r>
      <w:r w:rsidRPr="00B916EC">
        <w:tab/>
      </w:r>
      <w:r w:rsidR="00076E14">
        <w:t xml:space="preserve">Type 3 PH </w:t>
      </w:r>
      <w:r w:rsidR="00685D97">
        <w:t>report</w:t>
      </w:r>
      <w:bookmarkEnd w:id="250"/>
      <w:bookmarkEnd w:id="251"/>
      <w:bookmarkEnd w:id="252"/>
      <w:bookmarkEnd w:id="253"/>
      <w:bookmarkEnd w:id="254"/>
      <w:bookmarkEnd w:id="255"/>
      <w:bookmarkEnd w:id="256"/>
      <w:bookmarkEnd w:id="257"/>
    </w:p>
    <w:p w14:paraId="3B7068F1" w14:textId="77777777"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4308F6">
        <w:rPr>
          <w:position w:val="-6"/>
        </w:rPr>
        <w:pict w14:anchorId="768A34F1">
          <v:shape id="_x0000_i1824" type="#_x0000_t75" style="width:7.5pt;height:14.25pt">
            <v:imagedata r:id="rId369" o:title=""/>
          </v:shape>
        </w:pict>
      </w:r>
      <w:r w:rsidRPr="008B40E0">
        <w:t xml:space="preserve"> </w:t>
      </w:r>
      <w:r>
        <w:t xml:space="preserve">on active </w:t>
      </w:r>
      <w:r>
        <w:rPr>
          <w:lang w:val="en-US"/>
        </w:rPr>
        <w:t xml:space="preserve">UL BWP </w:t>
      </w:r>
      <w:r w:rsidR="004308F6">
        <w:rPr>
          <w:iCs/>
          <w:position w:val="-6"/>
        </w:rPr>
        <w:pict w14:anchorId="2F1DEEB9">
          <v:shape id="_x0000_i1825" type="#_x0000_t75" style="width:14.25pt;height:14.25pt">
            <v:imagedata r:id="rId110" o:title=""/>
          </v:shape>
        </w:pict>
      </w:r>
      <w:r>
        <w:rPr>
          <w:iCs/>
        </w:rPr>
        <w:t xml:space="preserve"> of </w:t>
      </w:r>
      <w:r w:rsidRPr="00B916EC">
        <w:t xml:space="preserve">carrier </w:t>
      </w:r>
      <w:r w:rsidR="004308F6">
        <w:rPr>
          <w:position w:val="-10"/>
        </w:rPr>
        <w:pict w14:anchorId="2A5BFBB6">
          <v:shape id="_x0000_i1826" type="#_x0000_t75" style="width:14.25pt;height:14.25pt">
            <v:imagedata r:id="rId387" o:title=""/>
          </v:shape>
        </w:pict>
      </w:r>
      <w:r w:rsidRPr="00B916EC">
        <w:rPr>
          <w:iCs/>
        </w:rPr>
        <w:t xml:space="preserve"> of</w:t>
      </w:r>
      <w:r w:rsidRPr="00B916EC">
        <w:t xml:space="preserve"> serving cell </w:t>
      </w:r>
      <w:r w:rsidR="004308F6">
        <w:rPr>
          <w:position w:val="-6"/>
        </w:rPr>
        <w:pict w14:anchorId="25D43A0E">
          <v:shape id="_x0000_i1827" type="#_x0000_t75" style="width:14.25pt;height:14.25pt">
            <v:imagedata r:id="rId396" o:title=""/>
          </v:shape>
        </w:pict>
      </w:r>
      <w:r>
        <w:rPr>
          <w:lang w:val="en-US"/>
        </w:rPr>
        <w:t xml:space="preserve"> and if the UE is not configured for PUSCH transmissions </w:t>
      </w:r>
      <w:r>
        <w:t xml:space="preserve">on </w:t>
      </w:r>
      <w:r w:rsidRPr="00B916EC">
        <w:t xml:space="preserve">carrier </w:t>
      </w:r>
      <w:r w:rsidR="004308F6">
        <w:rPr>
          <w:position w:val="-10"/>
        </w:rPr>
        <w:pict w14:anchorId="59C3E2C2">
          <v:shape id="_x0000_i1828" type="#_x0000_t75" style="width:14.25pt;height:14.25pt">
            <v:imagedata r:id="rId387" o:title=""/>
          </v:shape>
        </w:pict>
      </w:r>
      <w:r w:rsidRPr="00B916EC">
        <w:rPr>
          <w:iCs/>
        </w:rPr>
        <w:t xml:space="preserve"> of</w:t>
      </w:r>
      <w:r w:rsidRPr="00B916EC">
        <w:t xml:space="preserve"> serving cell </w:t>
      </w:r>
      <w:r w:rsidR="004308F6">
        <w:rPr>
          <w:position w:val="-6"/>
        </w:rPr>
        <w:pict w14:anchorId="4ADF04BE">
          <v:shape id="_x0000_i1829" type="#_x0000_t75" style="width:14.25pt;height:14.25pt">
            <v:imagedata r:id="rId396" o:title=""/>
          </v:shape>
        </w:pic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4308F6" w:rsidP="00852E8D">
      <w:pPr>
        <w:pStyle w:val="EQ"/>
        <w:jc w:val="center"/>
      </w:pPr>
      <w:r>
        <w:rPr>
          <w:position w:val="-16"/>
        </w:rPr>
        <w:pict w14:anchorId="68C5C5D0">
          <v:shape id="_x0000_i1830" type="#_x0000_t75" style="width:468pt;height:21.75pt">
            <v:imagedata r:id="rId397" o:title=""/>
          </v:shape>
        </w:pict>
      </w:r>
      <w:r w:rsidR="00852E8D" w:rsidRPr="00B916EC">
        <w:t xml:space="preserve"> [dB]</w:t>
      </w:r>
    </w:p>
    <w:p w14:paraId="013749E4" w14:textId="4EA9EDCD" w:rsidR="00852E8D" w:rsidRPr="00B916EC" w:rsidRDefault="00852E8D" w:rsidP="00852E8D">
      <w:r w:rsidRPr="00B916EC">
        <w:lastRenderedPageBreak/>
        <w:t>where</w:t>
      </w:r>
      <w:r w:rsidRPr="00B916EC">
        <w:rPr>
          <w:lang w:val="en-US"/>
        </w:rPr>
        <w:t xml:space="preserve"> </w:t>
      </w:r>
      <w:r w:rsidR="004308F6">
        <w:rPr>
          <w:position w:val="-14"/>
        </w:rPr>
        <w:pict w14:anchorId="06429FC5">
          <v:shape id="_x0000_i1831" type="#_x0000_t75" style="width:55.5pt;height:18.75pt">
            <v:imagedata r:id="rId398" o:title=""/>
          </v:shape>
        </w:pict>
      </w:r>
      <w:r w:rsidRPr="00B916EC">
        <w:t xml:space="preserve">, </w:t>
      </w:r>
      <w:r w:rsidR="004308F6">
        <w:rPr>
          <w:position w:val="-12"/>
        </w:rPr>
        <w:pict w14:anchorId="44F80EED">
          <v:shape id="_x0000_i1832" type="#_x0000_t75" style="width:64.5pt;height:14.25pt">
            <v:imagedata r:id="rId399" o:title=""/>
          </v:shape>
        </w:pict>
      </w:r>
      <w:r w:rsidRPr="00B916EC">
        <w:t xml:space="preserve">, </w:t>
      </w:r>
      <w:r w:rsidR="004308F6">
        <w:rPr>
          <w:position w:val="-12"/>
        </w:rPr>
        <w:pict w14:anchorId="7B616313">
          <v:shape id="_x0000_i1833" type="#_x0000_t75" style="width:50.25pt;height:14.25pt">
            <v:imagedata r:id="rId400" o:title=""/>
          </v:shape>
        </w:pict>
      </w:r>
      <w:r w:rsidRPr="00B916EC">
        <w:t xml:space="preserve">, </w:t>
      </w:r>
      <w:r w:rsidR="004308F6">
        <w:rPr>
          <w:position w:val="-12"/>
        </w:rPr>
        <w:pict w14:anchorId="6222CCF5">
          <v:shape id="_x0000_i1834" type="#_x0000_t75" style="width:57.75pt;height:18.75pt">
            <v:imagedata r:id="rId401" o:title=""/>
          </v:shape>
        </w:pict>
      </w:r>
      <w:r w:rsidRPr="00B916EC">
        <w:t xml:space="preserve">, </w:t>
      </w:r>
      <w:r w:rsidR="004308F6">
        <w:rPr>
          <w:position w:val="-12"/>
        </w:rPr>
        <w:pict w14:anchorId="6C1DB2FC">
          <v:shape id="_x0000_i1835" type="#_x0000_t75" style="width:50.25pt;height:14.25pt">
            <v:imagedata r:id="rId394" o:title=""/>
          </v:shape>
        </w:pict>
      </w:r>
      <w:r w:rsidRPr="00B916EC">
        <w:rPr>
          <w:rFonts w:hint="eastAsia"/>
        </w:rPr>
        <w:t xml:space="preserve"> </w:t>
      </w:r>
      <w:r w:rsidRPr="00B916EC">
        <w:t xml:space="preserve">and </w:t>
      </w:r>
      <w:r w:rsidR="004308F6">
        <w:rPr>
          <w:position w:val="-12"/>
        </w:rPr>
        <w:pict w14:anchorId="4A686189">
          <v:shape id="_x0000_i1836" type="#_x0000_t75" style="width:36pt;height:14.25pt">
            <v:imagedata r:id="rId402" o:title=""/>
          </v:shape>
        </w:pict>
      </w:r>
      <w:r w:rsidRPr="00B916EC">
        <w:rPr>
          <w:lang w:val="en-US"/>
        </w:rPr>
        <w:t xml:space="preserve"> </w:t>
      </w:r>
      <w:r w:rsidRPr="00B916EC">
        <w:t xml:space="preserve">are defined in </w:t>
      </w:r>
      <w:r w:rsidR="00EE236C">
        <w:t>Clause</w:t>
      </w:r>
      <w:r w:rsidRPr="00B916EC">
        <w:rPr>
          <w:lang w:val="en-US"/>
        </w:rPr>
        <w:t xml:space="preserve"> </w:t>
      </w:r>
      <w:r>
        <w:rPr>
          <w:lang w:val="en-US"/>
        </w:rPr>
        <w:t>7.3.1</w:t>
      </w:r>
      <w:r w:rsidRPr="00B916EC">
        <w:t>.</w:t>
      </w:r>
    </w:p>
    <w:p w14:paraId="411A6660" w14:textId="7777777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4308F6">
        <w:rPr>
          <w:position w:val="-6"/>
        </w:rPr>
        <w:pict w14:anchorId="2172A581">
          <v:shape id="_x0000_i1837" type="#_x0000_t75" style="width:7.5pt;height:14.25pt">
            <v:imagedata r:id="rId403" o:title=""/>
          </v:shape>
        </w:pict>
      </w:r>
      <w:r w:rsidRPr="00B916EC">
        <w:t xml:space="preserve"> </w:t>
      </w:r>
      <w:r>
        <w:rPr>
          <w:lang w:val="en-US"/>
        </w:rPr>
        <w:t>on UL BWP</w:t>
      </w:r>
      <w:r w:rsidRPr="00B916EC">
        <w:t xml:space="preserve"> </w:t>
      </w:r>
      <w:r w:rsidR="004308F6">
        <w:rPr>
          <w:iCs/>
          <w:position w:val="-6"/>
        </w:rPr>
        <w:pict w14:anchorId="46440C72">
          <v:shape id="_x0000_i1838" type="#_x0000_t75" style="width:14.25pt;height:14.25pt">
            <v:imagedata r:id="rId110" o:title=""/>
          </v:shape>
        </w:pict>
      </w:r>
      <w:r>
        <w:rPr>
          <w:iCs/>
        </w:rPr>
        <w:t xml:space="preserve"> of</w:t>
      </w:r>
      <w:r w:rsidRPr="00B916EC">
        <w:t xml:space="preserve"> carrier </w:t>
      </w:r>
      <w:r w:rsidR="004308F6">
        <w:rPr>
          <w:position w:val="-10"/>
        </w:rPr>
        <w:pict w14:anchorId="3B9E4F4D">
          <v:shape id="_x0000_i1839" type="#_x0000_t75" style="width:14.25pt;height:14.25pt">
            <v:imagedata r:id="rId387" o:title=""/>
          </v:shape>
        </w:pict>
      </w:r>
      <w:r w:rsidRPr="00B916EC">
        <w:rPr>
          <w:iCs/>
          <w:lang w:val="en-US"/>
        </w:rPr>
        <w:t xml:space="preserve"> of</w:t>
      </w:r>
      <w:r w:rsidRPr="00B916EC">
        <w:t xml:space="preserve"> serving cell </w:t>
      </w:r>
      <w:r w:rsidR="004308F6">
        <w:rPr>
          <w:position w:val="-6"/>
        </w:rPr>
        <w:pict w14:anchorId="4355074D">
          <v:shape id="_x0000_i1840" type="#_x0000_t75" style="width:11.25pt;height:12.75pt">
            <v:imagedata r:id="rId388" o:title=""/>
          </v:shape>
        </w:pict>
      </w:r>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4308F6">
        <w:rPr>
          <w:iCs/>
          <w:position w:val="-6"/>
        </w:rPr>
        <w:pict w14:anchorId="3005F602">
          <v:shape id="_x0000_i1841" type="#_x0000_t75" style="width:14.25pt;height:14.25pt">
            <v:imagedata r:id="rId110" o:title=""/>
          </v:shape>
        </w:pict>
      </w:r>
      <w:r>
        <w:rPr>
          <w:iCs/>
        </w:rPr>
        <w:t xml:space="preserve"> of </w:t>
      </w:r>
      <w:r w:rsidRPr="00B916EC">
        <w:t xml:space="preserve">carrier </w:t>
      </w:r>
      <w:r w:rsidR="004308F6">
        <w:rPr>
          <w:position w:val="-10"/>
        </w:rPr>
        <w:pict w14:anchorId="6FBB66D1">
          <v:shape id="_x0000_i1842" type="#_x0000_t75" style="width:14.25pt;height:14.25pt">
            <v:imagedata r:id="rId387" o:title=""/>
          </v:shape>
        </w:pict>
      </w:r>
      <w:r w:rsidRPr="00B916EC">
        <w:rPr>
          <w:iCs/>
        </w:rPr>
        <w:t xml:space="preserve"> of</w:t>
      </w:r>
      <w:r w:rsidRPr="00B916EC">
        <w:t xml:space="preserve"> serving cell </w:t>
      </w:r>
      <w:r w:rsidR="004308F6">
        <w:rPr>
          <w:position w:val="-6"/>
        </w:rPr>
        <w:pict w14:anchorId="036453B2">
          <v:shape id="_x0000_i1843" type="#_x0000_t75" style="width:11.25pt;height:12.75pt">
            <v:imagedata r:id="rId388" o:title=""/>
          </v:shape>
        </w:pic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4308F6">
        <w:rPr>
          <w:position w:val="-12"/>
        </w:rPr>
        <w:pict w14:anchorId="3AEB7934">
          <v:shape id="_x0000_i1844" type="#_x0000_t75" style="width:350.25pt;height:18.75pt">
            <v:imagedata r:id="rId404" o:title=""/>
          </v:shape>
        </w:pict>
      </w:r>
      <w:r w:rsidRPr="00B916EC">
        <w:t xml:space="preserve"> [dB]</w:t>
      </w:r>
    </w:p>
    <w:p w14:paraId="35561C19" w14:textId="7B677475" w:rsidR="00852E8D" w:rsidRDefault="00852E8D" w:rsidP="00852E8D">
      <w:r w:rsidRPr="00B916EC">
        <w:t>where</w:t>
      </w:r>
      <w:r w:rsidRPr="00B916EC">
        <w:rPr>
          <w:lang w:val="en-US"/>
        </w:rPr>
        <w:t xml:space="preserve"> </w:t>
      </w:r>
      <w:r w:rsidR="004308F6">
        <w:rPr>
          <w:position w:val="-10"/>
        </w:rPr>
        <w:pict w14:anchorId="769599CD">
          <v:shape id="_x0000_i1845" type="#_x0000_t75" style="width:14.25pt;height:18.75pt">
            <v:imagedata r:id="rId405" o:title=""/>
          </v:shape>
        </w:pict>
      </w:r>
      <w:r w:rsidRPr="00B916EC">
        <w:rPr>
          <w:lang w:val="en-US"/>
        </w:rPr>
        <w:t xml:space="preserve"> is a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4308F6">
        <w:rPr>
          <w:iCs/>
          <w:position w:val="-6"/>
        </w:rPr>
        <w:pict w14:anchorId="643A4C79">
          <v:shape id="_x0000_i1846" type="#_x0000_t75" style="width:14.25pt;height:14.25pt">
            <v:imagedata r:id="rId110" o:title=""/>
          </v:shape>
        </w:pict>
      </w:r>
      <w:r>
        <w:rPr>
          <w:iCs/>
        </w:rPr>
        <w:t xml:space="preserve"> </w:t>
      </w:r>
      <w:r w:rsidRPr="00B916EC">
        <w:rPr>
          <w:lang w:val="en-US"/>
        </w:rPr>
        <w:t xml:space="preserve">and </w:t>
      </w:r>
      <w:r w:rsidR="004308F6">
        <w:rPr>
          <w:position w:val="-12"/>
        </w:rPr>
        <w:pict w14:anchorId="2B94B9AA">
          <v:shape id="_x0000_i1847" type="#_x0000_t75" style="width:64.5pt;height:17.25pt">
            <v:imagedata r:id="rId406" o:title=""/>
          </v:shape>
        </w:pict>
      </w:r>
      <w:r w:rsidRPr="00B916EC">
        <w:t>,</w:t>
      </w:r>
      <w:r>
        <w:t xml:space="preserve"> </w:t>
      </w:r>
      <w:r w:rsidR="004308F6">
        <w:rPr>
          <w:position w:val="-12"/>
        </w:rPr>
        <w:pict w14:anchorId="03A38454">
          <v:shape id="_x0000_i1848" type="#_x0000_t75" style="width:57.75pt;height:18.75pt">
            <v:imagedata r:id="rId407" o:title=""/>
          </v:shape>
        </w:pict>
      </w:r>
      <w:r w:rsidRPr="00B916EC">
        <w:rPr>
          <w:lang w:val="en-US"/>
        </w:rPr>
        <w:t xml:space="preserve">, </w:t>
      </w:r>
      <w:r w:rsidR="004308F6">
        <w:rPr>
          <w:position w:val="-12"/>
        </w:rPr>
        <w:pict w14:anchorId="33184EA0">
          <v:shape id="_x0000_i1849" type="#_x0000_t75" style="width:50.25pt;height:17.25pt">
            <v:imagedata r:id="rId408" o:title=""/>
          </v:shape>
        </w:pict>
      </w:r>
      <w:r w:rsidRPr="00B916EC">
        <w:t xml:space="preserve"> </w:t>
      </w:r>
      <w:r w:rsidRPr="00B916EC">
        <w:rPr>
          <w:lang w:val="en-US"/>
        </w:rPr>
        <w:t xml:space="preserve">and </w:t>
      </w:r>
      <w:r w:rsidR="004308F6">
        <w:rPr>
          <w:position w:val="-12"/>
        </w:rPr>
        <w:pict w14:anchorId="468D2E3C">
          <v:shape id="_x0000_i1850" type="#_x0000_t75" style="width:36pt;height:17.25pt">
            <v:imagedata r:id="rId409" o:title=""/>
          </v:shape>
        </w:pict>
      </w:r>
      <w:r w:rsidRPr="00B916EC">
        <w:rPr>
          <w:lang w:val="en-US"/>
        </w:rPr>
        <w:t xml:space="preserve"> </w:t>
      </w:r>
      <w:r w:rsidRPr="00B916EC">
        <w:t xml:space="preserve">are defined in </w:t>
      </w:r>
      <w:r w:rsidR="00EE236C">
        <w:t>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4308F6">
        <w:rPr>
          <w:iCs/>
          <w:position w:val="-6"/>
        </w:rPr>
        <w:pict w14:anchorId="31339308">
          <v:shape id="_x0000_i1851" type="#_x0000_t75" style="width:14.25pt;height:14.25pt">
            <v:imagedata r:id="rId110" o:title=""/>
          </v:shape>
        </w:pict>
      </w:r>
      <w:r w:rsidRPr="00B916EC">
        <w:t xml:space="preserve">. </w:t>
      </w:r>
      <w:r w:rsidR="004308F6">
        <w:rPr>
          <w:position w:val="-12"/>
        </w:rPr>
        <w:pict w14:anchorId="229C6E94">
          <v:shape id="_x0000_i1852" type="#_x0000_t75" style="width:57.75pt;height:18.75pt">
            <v:imagedata r:id="rId410"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14:paraId="4380C0A6" w14:textId="77777777"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258" w:name="_Toc12021461"/>
      <w:bookmarkStart w:id="259" w:name="_Toc20311573"/>
      <w:bookmarkStart w:id="260" w:name="_Toc26719398"/>
      <w:bookmarkStart w:id="261" w:name="_Toc29894829"/>
      <w:bookmarkStart w:id="262" w:name="_Toc29899128"/>
      <w:bookmarkStart w:id="263" w:name="_Toc29899546"/>
      <w:bookmarkStart w:id="264" w:name="_Toc29917283"/>
      <w:bookmarkStart w:id="265" w:name="_Toc36498157"/>
      <w:r w:rsidRPr="00B916EC">
        <w:t>8</w:t>
      </w:r>
      <w:r w:rsidR="003D415C" w:rsidRPr="00B916EC">
        <w:rPr>
          <w:rFonts w:hint="eastAsia"/>
        </w:rPr>
        <w:tab/>
      </w:r>
      <w:r w:rsidR="006F2814" w:rsidRPr="00B916EC">
        <w:t>Random access procedure</w:t>
      </w:r>
      <w:bookmarkEnd w:id="258"/>
      <w:bookmarkEnd w:id="259"/>
      <w:bookmarkEnd w:id="260"/>
      <w:bookmarkEnd w:id="261"/>
      <w:bookmarkEnd w:id="262"/>
      <w:bookmarkEnd w:id="263"/>
      <w:bookmarkEnd w:id="264"/>
      <w:bookmarkEnd w:id="265"/>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602E20D2"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w:t>
      </w:r>
      <w:r w:rsidR="00EE236C">
        <w:t>Clause</w:t>
      </w:r>
      <w:r>
        <w:t xml:space="preserve">s 8.1 through 8.4, or a Type-2 random access procedure as described in </w:t>
      </w:r>
      <w:r w:rsidR="00EE236C">
        <w:t>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4308F6">
        <w:rPr>
          <w:position w:val="-12"/>
        </w:rPr>
        <w:pict w14:anchorId="664AE0FB">
          <v:shape id="_x0000_i1853" type="#_x0000_t75" style="width:21.75pt;height:17.25pt">
            <v:imagedata r:id="rId411"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77777777"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266" w:name="_Ref491452917"/>
      <w:bookmarkStart w:id="267" w:name="_Toc12021462"/>
      <w:bookmarkStart w:id="268" w:name="_Toc20311574"/>
      <w:bookmarkStart w:id="269" w:name="_Toc26719399"/>
      <w:bookmarkStart w:id="270" w:name="_Toc29894830"/>
      <w:bookmarkStart w:id="271" w:name="_Toc29899129"/>
      <w:bookmarkStart w:id="272" w:name="_Toc29899547"/>
      <w:bookmarkStart w:id="273" w:name="_Toc29917284"/>
      <w:bookmarkStart w:id="274" w:name="_Toc36498158"/>
      <w:r w:rsidRPr="00B916EC">
        <w:lastRenderedPageBreak/>
        <w:t>8</w:t>
      </w:r>
      <w:r w:rsidRPr="00B916EC">
        <w:rPr>
          <w:rFonts w:hint="eastAsia"/>
        </w:rPr>
        <w:t>.1</w:t>
      </w:r>
      <w:r w:rsidR="007D5A3F">
        <w:rPr>
          <w:rFonts w:hint="eastAsia"/>
        </w:rPr>
        <w:tab/>
      </w:r>
      <w:r w:rsidRPr="00B916EC">
        <w:t>Random access preamble</w:t>
      </w:r>
      <w:bookmarkEnd w:id="266"/>
      <w:bookmarkEnd w:id="267"/>
      <w:bookmarkEnd w:id="268"/>
      <w:bookmarkEnd w:id="269"/>
      <w:bookmarkEnd w:id="270"/>
      <w:bookmarkEnd w:id="271"/>
      <w:bookmarkEnd w:id="272"/>
      <w:bookmarkEnd w:id="273"/>
      <w:bookmarkEnd w:id="274"/>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4308F6">
        <w:rPr>
          <w:position w:val="-12"/>
        </w:rPr>
        <w:pict w14:anchorId="61A5E662">
          <v:shape id="_x0000_i1854" type="#_x0000_t75" style="width:50.25pt;height:17.25pt">
            <v:imagedata r:id="rId412" o:title=""/>
          </v:shape>
        </w:pict>
      </w:r>
      <w:r w:rsidR="004107BC" w:rsidRPr="00B916EC">
        <w:t xml:space="preserve">, a corresponding RA-RNTI, and a PRACH resource. </w:t>
      </w:r>
    </w:p>
    <w:p w14:paraId="7553B93F" w14:textId="03F1A257"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4308F6">
        <w:rPr>
          <w:position w:val="-12"/>
        </w:rPr>
        <w:pict w14:anchorId="34841857">
          <v:shape id="_x0000_i1855" type="#_x0000_t75" style="width:57.75pt;height:16.5pt">
            <v:imagedata r:id="rId337" o:title=""/>
          </v:shape>
        </w:pict>
      </w:r>
      <w:r w:rsidRPr="00B916EC">
        <w:rPr>
          <w:lang w:val="en-US"/>
        </w:rPr>
        <w:t>,</w:t>
      </w:r>
      <w:r w:rsidRPr="00B916EC">
        <w:rPr>
          <w:vertAlign w:val="subscript"/>
        </w:rPr>
        <w:t xml:space="preserve"> </w:t>
      </w:r>
      <w:r w:rsidRPr="00B916EC">
        <w:t>as</w:t>
      </w:r>
      <w:r w:rsidRPr="00B916EC">
        <w:rPr>
          <w:lang w:val="en-US"/>
        </w:rPr>
        <w:t xml:space="preserve"> described in </w:t>
      </w:r>
      <w:r w:rsidR="00EE236C">
        <w:rPr>
          <w:lang w:val="en-US"/>
        </w:rPr>
        <w:t>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C3C801B" w:rsidR="003D050B" w:rsidRDefault="003D050B" w:rsidP="004107BC">
      <w:pPr>
        <w:spacing w:after="240"/>
      </w:pPr>
      <w:r>
        <w:rPr>
          <w:lang w:val="en-US"/>
        </w:rPr>
        <w:t>For Type-1 random access procedure, a</w:t>
      </w:r>
      <w:r w:rsidR="004107BC">
        <w:t xml:space="preserve"> UE is provided a number </w:t>
      </w:r>
      <w:r w:rsidR="004308F6">
        <w:rPr>
          <w:position w:val="-6"/>
        </w:rPr>
        <w:pict w14:anchorId="4AA69A2C">
          <v:shape id="_x0000_i1856" type="#_x0000_t75" style="width:14.25pt;height:12.75pt">
            <v:imagedata r:id="rId413" o:title=""/>
          </v:shape>
        </w:pict>
      </w:r>
      <w:r w:rsidR="004107BC">
        <w:t xml:space="preserve"> of SS/PBCH blocks associated with</w:t>
      </w:r>
      <w:r w:rsidR="004107BC" w:rsidRPr="00A81FC3">
        <w:t xml:space="preserve"> one </w:t>
      </w:r>
      <w:r w:rsidR="004107BC">
        <w:t xml:space="preserve">PRACH occasion and a number </w:t>
      </w:r>
      <w:r w:rsidR="004308F6">
        <w:rPr>
          <w:position w:val="-4"/>
        </w:rPr>
        <w:pict w14:anchorId="74755848">
          <v:shape id="_x0000_i1857" type="#_x0000_t75" style="width:14.25pt;height:12.75pt">
            <v:imagedata r:id="rId414" o:title=""/>
          </v:shape>
        </w:pict>
      </w:r>
      <w:r w:rsidR="004107BC">
        <w:t xml:space="preserve"> of contention based preambles per SS/PBCH </w:t>
      </w:r>
      <w:r w:rsidR="004107BC" w:rsidRPr="00162E2F">
        <w:t xml:space="preserve">block per valid PRACH occasion by </w:t>
      </w:r>
      <w:r w:rsidR="004107BC" w:rsidRPr="00162E2F">
        <w:rPr>
          <w:i/>
        </w:rPr>
        <w:t>ssb-perRACH-OccasionAndCB-</w:t>
      </w:r>
      <w:r w:rsidR="004107BC" w:rsidRPr="00957952">
        <w:rPr>
          <w:i/>
        </w:rPr>
        <w:t>PreamblesPerSSB</w:t>
      </w:r>
      <w:r w:rsidR="004107BC" w:rsidRPr="00957952">
        <w:t xml:space="preserve">. </w:t>
      </w:r>
    </w:p>
    <w:p w14:paraId="39B3B01B" w14:textId="2292AB6E"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blocks 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block per valid PRACH occasion by</w:t>
      </w:r>
      <w:r>
        <w:t xml:space="preserve"> </w:t>
      </w:r>
      <w:r w:rsidRPr="00337CA7">
        <w:rPr>
          <w:i/>
          <w:iCs/>
        </w:rPr>
        <w:t>msgA-CB-PreamblesPerSSB</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590F2D" w:rsidRPr="009B2A9E">
        <w:rPr>
          <w:i/>
          <w:iCs/>
          <w:shd w:val="clear" w:color="auto" w:fill="FFFFFF"/>
        </w:rPr>
        <w:t>msgA-ssb-sharedRO-MaskIndex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35B90C29"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block per valid PRACH occasion by</w:t>
      </w:r>
      <w:r>
        <w:t xml:space="preserve"> </w:t>
      </w:r>
      <w:r w:rsidRPr="00B9288C">
        <w:rPr>
          <w:i/>
          <w:iCs/>
        </w:rPr>
        <w:t>ssb-perRACH-OccasionAndCB-PreamblesPerSSB-msgA</w:t>
      </w:r>
      <w:r>
        <w:rPr>
          <w:iCs/>
        </w:rPr>
        <w:t xml:space="preserve"> when provided; otherwise, by </w:t>
      </w:r>
      <w:r w:rsidRPr="00B9288C">
        <w:rPr>
          <w:i/>
          <w:iCs/>
        </w:rPr>
        <w:t>ssb-perRACH-OccasionAndCB-PreamblesPerSSB</w:t>
      </w:r>
      <w:r>
        <w:t>.</w:t>
      </w:r>
    </w:p>
    <w:p w14:paraId="39D32CE6" w14:textId="01AE57C8"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xml:space="preserve">, one SS/PBCH block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C80D46" w:rsidRPr="00A75C17">
        <w:rPr>
          <w:i/>
          <w:noProof/>
        </w:rPr>
        <w:t>msgA-totalNumberOfRA-Preambles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7777777"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xml:space="preserve">, one SS/PBCH block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05B48F06"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blocks 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xml:space="preserve">, one SS/PBCH block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blocks 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184ACA0" w:rsidR="00285627" w:rsidRDefault="00285627" w:rsidP="00285627">
      <w:r w:rsidRPr="00F462BD">
        <w:lastRenderedPageBreak/>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4308F6">
        <w:rPr>
          <w:position w:val="-10"/>
        </w:rPr>
        <w:pict w14:anchorId="6E815ABF">
          <v:shape id="_x0000_i1858" type="#_x0000_t75" style="width:21.75pt;height:17.25pt">
            <v:imagedata r:id="rId415" o:title=""/>
          </v:shape>
        </w:pict>
      </w:r>
      <w:r w:rsidRPr="00F462BD">
        <w:t xml:space="preserve"> SS/PBCH blocks are mapped at least once to the PRACH occasions within the association period, where a UE obtains </w:t>
      </w:r>
      <w:r w:rsidR="004308F6">
        <w:rPr>
          <w:position w:val="-10"/>
        </w:rPr>
        <w:pict w14:anchorId="738350B0">
          <v:shape id="_x0000_i1859" type="#_x0000_t75" style="width:21.75pt;height:17.25pt">
            <v:imagedata r:id="rId415"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blocks 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4308F6">
        <w:rPr>
          <w:position w:val="-10"/>
        </w:rPr>
        <w:pict w14:anchorId="0FBB6128">
          <v:shape id="_x0000_i1860" type="#_x0000_t75" style="width:21.75pt;height:17.25pt">
            <v:imagedata r:id="rId415" o:title=""/>
          </v:shape>
        </w:pict>
      </w:r>
      <w:r>
        <w:t xml:space="preserve"> </w:t>
      </w:r>
      <w:r w:rsidRPr="00F462BD">
        <w:t>SS/PBCH blocks, no SS/PBCH blocks 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77777777" w:rsidR="00CD3510" w:rsidRDefault="00B80E18" w:rsidP="00B80E18">
      <w:r w:rsidRPr="00162E2F">
        <w:t xml:space="preserve">For paired spectrum all PRACH occasions are valid. </w:t>
      </w:r>
    </w:p>
    <w:p w14:paraId="7BB85441" w14:textId="77777777" w:rsidR="00CD3510" w:rsidRDefault="00B80E18" w:rsidP="00B80E18">
      <w:bookmarkStart w:id="275" w:name="_Hlk29801864"/>
      <w:r w:rsidRPr="00162E2F">
        <w:t xml:space="preserve">For unpaired spectrum, </w:t>
      </w:r>
    </w:p>
    <w:p w14:paraId="69854D5A" w14:textId="77777777"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w:r w:rsidR="004308F6">
        <w:rPr>
          <w:position w:val="-12"/>
        </w:rPr>
        <w:pict w14:anchorId="228B00B1">
          <v:shape id="_x0000_i1861" type="#_x0000_t75" style="width:21.75pt;height:15.75pt">
            <v:imagedata r:id="rId416" o:title=""/>
          </v:shape>
        </w:pict>
      </w:r>
      <w:r w:rsidR="00B80E18" w:rsidRPr="00162E2F">
        <w:t xml:space="preserve"> symbols after a last SS/PBCH block </w:t>
      </w:r>
      <w:r w:rsidR="000A4881">
        <w:rPr>
          <w:lang w:val="en-US"/>
        </w:rPr>
        <w:t xml:space="preserve">reception </w:t>
      </w:r>
      <w:r w:rsidR="00B80E18" w:rsidRPr="00162E2F">
        <w:t xml:space="preserve">symbol, where </w:t>
      </w:r>
      <w:r w:rsidR="004308F6">
        <w:rPr>
          <w:position w:val="-12"/>
        </w:rPr>
        <w:pict w14:anchorId="49A652E1">
          <v:shape id="_x0000_i1862" type="#_x0000_t75" style="width:21.75pt;height:15.75pt">
            <v:imagedata r:id="rId416" o:title=""/>
          </v:shape>
        </w:pict>
      </w:r>
      <w:r w:rsidR="00B80E18">
        <w:t xml:space="preserve"> is provided in Table 8.1</w:t>
      </w:r>
      <w:r w:rsidR="00B80E18" w:rsidRPr="00162E2F">
        <w:t>-2.</w:t>
      </w:r>
    </w:p>
    <w:p w14:paraId="39F56CC2" w14:textId="77777777" w:rsidR="00CD3510" w:rsidRDefault="00CD3510" w:rsidP="00A312BF">
      <w:pPr>
        <w:pStyle w:val="B2"/>
        <w:rPr>
          <w:lang w:eastAsia="zh-CN"/>
        </w:rPr>
      </w:pPr>
      <w:r>
        <w:t>-</w:t>
      </w:r>
      <w:r>
        <w:tab/>
        <w:t xml:space="preserve">the index of the SS/PBCH block is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p>
    <w:p w14:paraId="175A1A02" w14:textId="77777777" w:rsidR="005B74DE" w:rsidRDefault="000A4881" w:rsidP="00A312BF">
      <w:pPr>
        <w:pStyle w:val="B1"/>
      </w:pPr>
      <w:r>
        <w:rPr>
          <w:lang w:eastAsia="zh-CN"/>
        </w:rPr>
        <w:lastRenderedPageBreak/>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77777777"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w:r w:rsidR="004308F6">
        <w:rPr>
          <w:position w:val="-12"/>
        </w:rPr>
        <w:pict w14:anchorId="0CC64DA5">
          <v:shape id="_x0000_i1863" type="#_x0000_t75" style="width:21.75pt;height:15.75pt">
            <v:imagedata r:id="rId416" o:title=""/>
          </v:shape>
        </w:pict>
      </w:r>
      <w:r w:rsidRPr="00271331">
        <w:t xml:space="preserve"> symbols after a last downlink symbol and </w:t>
      </w:r>
      <w:r w:rsidRPr="0010268E">
        <w:t>at least</w:t>
      </w:r>
      <w:r>
        <w:rPr>
          <w:lang w:val="en-US"/>
        </w:rPr>
        <w:t xml:space="preserve"> </w:t>
      </w:r>
      <w:r w:rsidR="004308F6">
        <w:rPr>
          <w:position w:val="-12"/>
        </w:rPr>
        <w:pict w14:anchorId="2E9D667E">
          <v:shape id="_x0000_i1864" type="#_x0000_t75" style="width:21.75pt;height:15.75pt">
            <v:imagedata r:id="rId416" o:title=""/>
          </v:shape>
        </w:pict>
      </w:r>
      <w:r>
        <w:t xml:space="preserve"> symbols </w:t>
      </w:r>
      <w:r w:rsidRPr="00271331">
        <w:t>after a last SS/PBCH block symbol</w:t>
      </w:r>
      <w:r>
        <w:rPr>
          <w:lang w:val="en-US"/>
        </w:rPr>
        <w:t>,</w:t>
      </w:r>
      <w:r w:rsidRPr="00271331">
        <w:t xml:space="preserve"> </w:t>
      </w:r>
      <w:r w:rsidRPr="001955EA">
        <w:t xml:space="preserve">where </w:t>
      </w:r>
      <w:r w:rsidR="004308F6">
        <w:rPr>
          <w:position w:val="-12"/>
        </w:rPr>
        <w:pict w14:anchorId="6771C869">
          <v:shape id="_x0000_i1865" type="#_x0000_t75" style="width:21.75pt;height:15.75pt">
            <v:imagedata r:id="rId416" o:title=""/>
          </v:shape>
        </w:pict>
      </w:r>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0A4881" w:rsidRPr="001107BF">
        <w:rPr>
          <w:i/>
        </w:rPr>
        <w:t>ChannelAccessType-r16</w:t>
      </w:r>
      <w:r w:rsidR="000A4881" w:rsidRPr="001107BF">
        <w:t xml:space="preserve"> = </w:t>
      </w:r>
      <w:r w:rsidR="000A4881" w:rsidRPr="001107BF">
        <w:rPr>
          <w:i/>
        </w:rPr>
        <w:t>semistatic</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77777777" w:rsidR="00B07019" w:rsidRPr="0010268E" w:rsidRDefault="000A4881" w:rsidP="00A312BF">
      <w:pPr>
        <w:pStyle w:val="B3"/>
      </w:pPr>
      <w:r w:rsidRPr="00F76F56">
        <w:t>-</w:t>
      </w:r>
      <w:r w:rsidRPr="00F76F56">
        <w:tab/>
        <w:t xml:space="preserve">the index of the SS/PBCH block is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B07019" w:rsidRPr="001955EA">
        <w:t xml:space="preserve">. </w:t>
      </w:r>
    </w:p>
    <w:bookmarkEnd w:id="275"/>
    <w:p w14:paraId="4FCCE017" w14:textId="77777777" w:rsidR="005B74DE" w:rsidRPr="00271331" w:rsidRDefault="005B74DE" w:rsidP="005B74DE">
      <w:r w:rsidRPr="001955EA">
        <w:t xml:space="preserve">For preamble format B4 [4, TS 38.211], </w:t>
      </w:r>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777777" w:rsidR="005B74DE" w:rsidRPr="00E9040D" w:rsidRDefault="005B74DE" w:rsidP="005B74DE">
      <w:pPr>
        <w:pStyle w:val="TH"/>
      </w:pPr>
      <w:r>
        <w:t>Table 8.1-2</w:t>
      </w:r>
      <w:r w:rsidRPr="00E9040D">
        <w:t xml:space="preserve">: </w:t>
      </w:r>
      <w:r w:rsidR="004308F6">
        <w:rPr>
          <w:position w:val="-12"/>
        </w:rPr>
        <w:pict w14:anchorId="148AD06D">
          <v:shape id="_x0000_i1866" type="#_x0000_t75" style="width:21.75pt;height:15.75pt">
            <v:imagedata r:id="rId416" o:title=""/>
          </v:shape>
        </w:pict>
      </w:r>
      <w:r>
        <w:t xml:space="preserve"> values for different preamble </w:t>
      </w:r>
      <w:r w:rsidR="00143099">
        <w:t>SCS</w:t>
      </w:r>
      <w:r>
        <w:t xml:space="preserve"> </w:t>
      </w:r>
      <w:r w:rsidR="004308F6">
        <w:rPr>
          <w:position w:val="-10"/>
        </w:rPr>
        <w:pict w14:anchorId="2C6A9CF9">
          <v:shape id="_x0000_i1867" type="#_x0000_t75" style="width:14.25pt;height:14.25pt">
            <v:imagedata r:id="rId418" o:title=""/>
          </v:shape>
        </w:pict>
      </w:r>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77777777" w:rsidR="005B74DE" w:rsidRPr="00E9040D" w:rsidRDefault="004308F6" w:rsidP="00011FE0">
            <w:pPr>
              <w:pStyle w:val="TAH"/>
            </w:pPr>
            <w:r>
              <w:rPr>
                <w:position w:val="-12"/>
              </w:rPr>
              <w:pict w14:anchorId="1114B8DA">
                <v:shape id="_x0000_i1868" type="#_x0000_t75" style="width:21.75pt;height:15.75pt">
                  <v:imagedata r:id="rId416" o:title=""/>
                </v:shape>
              </w:pict>
            </w:r>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1187F728" w14:textId="77777777" w:rsidR="005B74DE" w:rsidRDefault="00B07019"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w:r w:rsidR="004308F6">
        <w:rPr>
          <w:position w:val="-12"/>
        </w:rPr>
        <w:pict w14:anchorId="6304461B">
          <v:shape id="_x0000_i1869" type="#_x0000_t75" style="width:108pt;height:15.75pt">
            <v:imagedata r:id="rId419" o:title=""/>
          </v:shape>
        </w:pict>
      </w:r>
      <w:r w:rsidRPr="00023AB3">
        <w:t xml:space="preserve"> </w:t>
      </w:r>
      <w:r w:rsidRPr="00023AB3">
        <w:rPr>
          <w:lang w:val="en-US"/>
        </w:rPr>
        <w:t xml:space="preserve">msec, where </w:t>
      </w:r>
      <w:r w:rsidR="004308F6">
        <w:rPr>
          <w:position w:val="-12"/>
        </w:rPr>
        <w:pict w14:anchorId="36025B84">
          <v:shape id="_x0000_i1870" type="#_x0000_t75" style="width:21.75pt;height:15pt">
            <v:imagedata r:id="rId420" o:title=""/>
          </v:shape>
        </w:pict>
      </w:r>
      <w:r w:rsidRPr="00023AB3">
        <w:t xml:space="preserve"> is a time duration of </w:t>
      </w:r>
      <w:r w:rsidR="004308F6">
        <w:rPr>
          <w:position w:val="-10"/>
        </w:rPr>
        <w:pict w14:anchorId="137DAB66">
          <v:shape id="_x0000_i1871" type="#_x0000_t75" style="width:14.25pt;height:14.25pt">
            <v:imagedata r:id="rId421" o:title=""/>
          </v:shape>
        </w:pict>
      </w:r>
      <w:r w:rsidRPr="00023AB3">
        <w:t xml:space="preserve"> symbols corresponding to a PUSCH preparation time for UE processing capability 1 [6, TS 38.214]</w:t>
      </w:r>
      <w:r w:rsidR="00B72DDF">
        <w:rPr>
          <w:rFonts w:hint="eastAsia"/>
          <w:lang w:eastAsia="zh-CN"/>
        </w:rPr>
        <w:t xml:space="preserve"> assuming </w:t>
      </w:r>
      <w:r w:rsidR="004308F6">
        <w:rPr>
          <w:position w:val="-10"/>
        </w:rPr>
        <w:pict w14:anchorId="572536BA">
          <v:shape id="_x0000_i1872" type="#_x0000_t75" style="width:14.25pt;height:12.75pt">
            <v:imagedata r:id="rId422" o:title=""/>
          </v:shape>
        </w:pict>
      </w:r>
      <w:r w:rsidR="00B72DDF">
        <w:rPr>
          <w:rFonts w:eastAsia="DengXian" w:hint="eastAsia"/>
          <w:lang w:eastAsia="zh-CN"/>
        </w:rPr>
        <w:t xml:space="preserve"> corresponds to the </w:t>
      </w:r>
      <w:r w:rsidR="00B72DDF">
        <w:rPr>
          <w:rFonts w:eastAsia="DengXian"/>
          <w:lang w:eastAsia="zh-CN"/>
        </w:rPr>
        <w:t xml:space="preserve">smallest </w:t>
      </w:r>
      <w:r w:rsidR="00B72DDF">
        <w:rPr>
          <w:rFonts w:eastAsia="DengXian" w:hint="eastAsia"/>
          <w:lang w:eastAsia="zh-CN"/>
        </w:rPr>
        <w:t xml:space="preserve">SCS configuration </w:t>
      </w:r>
      <w:r w:rsidR="00B72DDF">
        <w:rPr>
          <w:rFonts w:eastAsia="DengXian"/>
          <w:lang w:eastAsia="zh-CN"/>
        </w:rPr>
        <w:t xml:space="preserve">between </w:t>
      </w:r>
      <w:r w:rsidR="00B72DDF" w:rsidRPr="006C1D02">
        <w:rPr>
          <w:rFonts w:eastAsia="DengXian"/>
          <w:lang w:eastAsia="zh-CN"/>
        </w:rPr>
        <w:t>the SCS configuration of the PDCCH</w:t>
      </w:r>
      <w:r w:rsidR="00B72DDF">
        <w:rPr>
          <w:rFonts w:eastAsia="DengXian"/>
          <w:lang w:eastAsia="zh-CN"/>
        </w:rPr>
        <w:t xml:space="preserve"> order</w:t>
      </w:r>
      <w:r w:rsidR="00B72DDF" w:rsidRPr="006C1D02">
        <w:rPr>
          <w:rFonts w:eastAsia="DengXian"/>
          <w:lang w:eastAsia="zh-CN"/>
        </w:rPr>
        <w:t xml:space="preserve"> and the SCS configuration of the corresponding </w:t>
      </w:r>
      <w:r w:rsidR="00B72DDF">
        <w:rPr>
          <w:rFonts w:eastAsia="DengXian" w:hint="eastAsia"/>
          <w:lang w:eastAsia="zh-CN"/>
        </w:rPr>
        <w:t>PRACH transmission</w:t>
      </w:r>
      <w:r w:rsidRPr="00023AB3">
        <w:rPr>
          <w:lang w:val="en-US"/>
        </w:rPr>
        <w:t xml:space="preserve">, </w:t>
      </w:r>
      <w:r w:rsidR="004308F6">
        <w:rPr>
          <w:position w:val="-12"/>
        </w:rPr>
        <w:pict w14:anchorId="49B17322">
          <v:shape id="_x0000_i1873" type="#_x0000_t75" style="width:66.75pt;height:17.25pt">
            <v:imagedata r:id="rId423" o:title=""/>
          </v:shape>
        </w:pict>
      </w:r>
      <w:r w:rsidRPr="00023AB3">
        <w:t xml:space="preserve"> if the active UL BWP does not change and </w:t>
      </w:r>
      <w:r w:rsidR="004308F6">
        <w:rPr>
          <w:position w:val="-12"/>
        </w:rPr>
        <w:pict w14:anchorId="379AB8F7">
          <v:shape id="_x0000_i1874" type="#_x0000_t75" style="width:55.5pt;height:18.75pt">
            <v:imagedata r:id="rId424" o:title=""/>
          </v:shape>
        </w:pict>
      </w:r>
      <w:r w:rsidRPr="00023AB3">
        <w:t xml:space="preserve"> is defined in [10, TS 38.133] otherwise, </w:t>
      </w:r>
      <w:r w:rsidRPr="00023AB3">
        <w:rPr>
          <w:lang w:val="en-US"/>
        </w:rPr>
        <w:t>and</w:t>
      </w:r>
      <w:r w:rsidRPr="00023AB3">
        <w:t xml:space="preserve"> </w:t>
      </w:r>
      <w:r w:rsidR="004308F6">
        <w:rPr>
          <w:position w:val="-12"/>
        </w:rPr>
        <w:pict w14:anchorId="45B6BEDC">
          <v:shape id="_x0000_i1875" type="#_x0000_t75" style="width:43.5pt;height:15.75pt">
            <v:imagedata r:id="rId425" o:title=""/>
          </v:shape>
        </w:pict>
      </w:r>
      <w:r w:rsidRPr="00023AB3">
        <w:t xml:space="preserve"> msec for FR1 and </w:t>
      </w:r>
      <w:r w:rsidR="004308F6">
        <w:rPr>
          <w:position w:val="-12"/>
        </w:rPr>
        <w:pict w14:anchorId="0EC4E3AE">
          <v:shape id="_x0000_i1876" type="#_x0000_t75" style="width:50.25pt;height:15.75pt">
            <v:imagedata r:id="rId426" o:title=""/>
          </v:shape>
        </w:pict>
      </w:r>
      <w:r w:rsidRPr="00023AB3">
        <w:t xml:space="preserve"> msec </w:t>
      </w:r>
      <w:r w:rsidR="005B74DE">
        <w:t>for FR2</w:t>
      </w:r>
      <w:r w:rsidR="005B74DE">
        <w:rPr>
          <w:lang w:val="en-US"/>
        </w:rPr>
        <w:t xml:space="preserve">. For a PRACH transmission using 1.25 kHz or 5 kHz </w:t>
      </w:r>
      <w:r w:rsidR="00143099">
        <w:rPr>
          <w:lang w:val="en-US"/>
        </w:rPr>
        <w:t>SCS</w:t>
      </w:r>
      <w:r w:rsidR="005B74DE">
        <w:rPr>
          <w:lang w:val="en-US"/>
        </w:rPr>
        <w:t xml:space="preserve">, the UE determines </w:t>
      </w:r>
      <w:r w:rsidR="004308F6">
        <w:rPr>
          <w:position w:val="-10"/>
        </w:rPr>
        <w:pict w14:anchorId="325F30F3">
          <v:shape id="_x0000_i1877" type="#_x0000_t75" style="width:14.25pt;height:14.25pt">
            <v:imagedata r:id="rId421" o:title=""/>
          </v:shape>
        </w:pict>
      </w:r>
      <w:r w:rsidR="005B74DE">
        <w:t xml:space="preserve"> assuming </w:t>
      </w:r>
      <w:r w:rsidR="00143099">
        <w:t>SCS</w:t>
      </w:r>
      <w:r w:rsidR="005B74DE">
        <w:t xml:space="preserve"> configuration </w:t>
      </w:r>
      <w:r w:rsidR="004308F6">
        <w:rPr>
          <w:position w:val="-10"/>
        </w:rPr>
        <w:pict w14:anchorId="08E5B099">
          <v:shape id="_x0000_i1878" type="#_x0000_t75" style="width:21.75pt;height:14.25pt">
            <v:imagedata r:id="rId427" o:title=""/>
          </v:shape>
        </w:pict>
      </w:r>
      <w:r w:rsidR="005B74DE">
        <w:t>.</w:t>
      </w:r>
    </w:p>
    <w:p w14:paraId="28216C09" w14:textId="77777777"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sidR="004308F6">
        <w:rPr>
          <w:position w:val="-6"/>
        </w:rPr>
        <w:pict w14:anchorId="6EB49AA5">
          <v:shape id="_x0000_i1879" type="#_x0000_t75" style="width:14.25pt;height:12.75pt">
            <v:imagedata r:id="rId428" o:title=""/>
          </v:shape>
        </w:pict>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sidR="004308F6">
        <w:rPr>
          <w:position w:val="-6"/>
        </w:rPr>
        <w:pict w14:anchorId="219DAD92">
          <v:shape id="_x0000_i1880" type="#_x0000_t75" style="width:21.75pt;height:12.75pt">
            <v:imagedata r:id="rId429" o:title=""/>
          </v:shape>
        </w:pict>
      </w:r>
      <w:r w:rsidR="00B07019">
        <w:t xml:space="preserve"> for </w:t>
      </w:r>
      <w:r w:rsidR="004308F6">
        <w:rPr>
          <w:position w:val="-10"/>
        </w:rPr>
        <w:pict w14:anchorId="391876CF">
          <v:shape id="_x0000_i1881" type="#_x0000_t75" style="width:21.75pt;height:14.25pt">
            <v:imagedata r:id="rId430" o:title=""/>
          </v:shape>
        </w:pict>
      </w:r>
      <w:r w:rsidR="00B07019">
        <w:t xml:space="preserve"> or </w:t>
      </w:r>
      <w:r w:rsidR="004308F6">
        <w:rPr>
          <w:position w:val="-10"/>
        </w:rPr>
        <w:pict w14:anchorId="7A92A296">
          <v:shape id="_x0000_i1882" type="#_x0000_t75" style="width:21.75pt;height:14.25pt">
            <v:imagedata r:id="rId431" o:title=""/>
          </v:shape>
        </w:pict>
      </w:r>
      <w:r w:rsidR="00B07019">
        <w:t xml:space="preserve">, </w:t>
      </w:r>
      <w:r w:rsidR="004308F6">
        <w:rPr>
          <w:position w:val="-6"/>
        </w:rPr>
        <w:pict w14:anchorId="667447F4">
          <v:shape id="_x0000_i1883" type="#_x0000_t75" style="width:21.75pt;height:12.75pt">
            <v:imagedata r:id="rId432" o:title=""/>
          </v:shape>
        </w:pict>
      </w:r>
      <w:r w:rsidR="00B07019">
        <w:t xml:space="preserve"> for </w:t>
      </w:r>
      <w:r w:rsidR="004308F6">
        <w:rPr>
          <w:position w:val="-10"/>
        </w:rPr>
        <w:pict w14:anchorId="15F95866">
          <v:shape id="_x0000_i1884" type="#_x0000_t75" style="width:21.75pt;height:14.25pt">
            <v:imagedata r:id="rId433" o:title=""/>
          </v:shape>
        </w:pict>
      </w:r>
      <w:r w:rsidR="00B07019">
        <w:t xml:space="preserve"> or </w:t>
      </w:r>
      <w:r w:rsidR="004308F6">
        <w:rPr>
          <w:position w:val="-10"/>
        </w:rPr>
        <w:pict w14:anchorId="19C10518">
          <v:shape id="_x0000_i1885" type="#_x0000_t75" style="width:21.75pt;height:14.25pt">
            <v:imagedata r:id="rId434" o:title=""/>
          </v:shape>
        </w:pict>
      </w:r>
      <w:r w:rsidR="00B07019">
        <w:t xml:space="preserve">, and </w:t>
      </w:r>
      <w:r w:rsidR="004308F6">
        <w:rPr>
          <w:position w:val="-10"/>
        </w:rPr>
        <w:pict w14:anchorId="1CED1A80">
          <v:shape id="_x0000_i1886" type="#_x0000_t75" style="width:14.25pt;height:12.75pt">
            <v:imagedata r:id="rId422" o:title=""/>
          </v:shape>
        </w:pict>
      </w:r>
      <w:r w:rsidR="00B07019">
        <w:t xml:space="preserve"> </w:t>
      </w:r>
      <w:r>
        <w:t xml:space="preserve">is the </w:t>
      </w:r>
      <w:r w:rsidR="00143099">
        <w:t>SCS</w:t>
      </w:r>
      <w:r>
        <w:t xml:space="preserve"> configuration for the active UL BWP.</w:t>
      </w:r>
    </w:p>
    <w:p w14:paraId="253A5915" w14:textId="3CEF5911" w:rsidR="00C80D46" w:rsidRPr="00B916EC" w:rsidRDefault="00C80D46" w:rsidP="00E94CFA">
      <w:pPr>
        <w:pStyle w:val="Heading2"/>
      </w:pPr>
      <w:bookmarkStart w:id="276" w:name="_Toc29894831"/>
      <w:bookmarkStart w:id="277" w:name="_Toc29899130"/>
      <w:bookmarkStart w:id="278" w:name="_Toc29899548"/>
      <w:bookmarkStart w:id="279" w:name="_Toc29917285"/>
      <w:bookmarkStart w:id="280" w:name="_Toc36498159"/>
      <w:r w:rsidRPr="00B916EC">
        <w:t>8</w:t>
      </w:r>
      <w:r w:rsidRPr="00B916EC">
        <w:rPr>
          <w:rFonts w:hint="eastAsia"/>
        </w:rPr>
        <w:t>.1</w:t>
      </w:r>
      <w:r>
        <w:t>A</w:t>
      </w:r>
      <w:r>
        <w:rPr>
          <w:rFonts w:hint="eastAsia"/>
        </w:rPr>
        <w:tab/>
      </w:r>
      <w:r>
        <w:t>PUSCH for Type-2 random access procedure</w:t>
      </w:r>
      <w:bookmarkEnd w:id="276"/>
      <w:bookmarkEnd w:id="277"/>
      <w:bookmarkEnd w:id="278"/>
      <w:bookmarkEnd w:id="279"/>
      <w:bookmarkEnd w:id="280"/>
    </w:p>
    <w:p w14:paraId="4A783CDD" w14:textId="1D4540AB"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0B7149" w:rsidRPr="008050AA">
        <w:t>For operation without shared spectrum channel access</w:t>
      </w:r>
      <w:r>
        <w:t>,</w:t>
      </w:r>
      <w:r w:rsidRPr="001F29C8">
        <w:t xml:space="preserve"> </w:t>
      </w:r>
      <w:r>
        <w:rPr>
          <w:lang w:val="en-US"/>
        </w:rPr>
        <w:t xml:space="preserve">the 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04CEAB5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 xml:space="preserve">valid PRACH occasions.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0A72E3A6"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PUSCH-config</w:t>
      </w:r>
      <w:r>
        <w:rPr>
          <w:color w:val="000000"/>
        </w:rPr>
        <w:t xml:space="preserve"> for the active UL BWP</w:t>
      </w:r>
      <w:r>
        <w:rPr>
          <w:lang w:eastAsia="zh-CN"/>
        </w:rPr>
        <w:t xml:space="preserve">. If the active UL BWP is not the initial UL BWP and </w:t>
      </w:r>
      <w:r>
        <w:rPr>
          <w:i/>
          <w:color w:val="000000"/>
        </w:rPr>
        <w:t>msgA-</w:t>
      </w:r>
      <w:r w:rsidRPr="003E794B">
        <w:rPr>
          <w:i/>
          <w:color w:val="000000"/>
        </w:rPr>
        <w:t>PUSCH-config</w:t>
      </w:r>
      <w:r>
        <w:rPr>
          <w:i/>
          <w:color w:val="000000"/>
        </w:rPr>
        <w:t xml:space="preserve"> </w:t>
      </w:r>
      <w:r>
        <w:rPr>
          <w:color w:val="000000"/>
        </w:rPr>
        <w:t xml:space="preserve">is not provided for the active UL BWP, the UE uses the </w:t>
      </w:r>
      <w:r>
        <w:rPr>
          <w:i/>
          <w:color w:val="000000"/>
        </w:rPr>
        <w:t>msgA-</w:t>
      </w:r>
      <w:r w:rsidRPr="003E794B">
        <w:rPr>
          <w:i/>
          <w:color w:val="000000"/>
        </w:rPr>
        <w:t>PUSCH-config</w:t>
      </w:r>
      <w:r>
        <w:rPr>
          <w:i/>
          <w:color w:val="000000"/>
        </w:rPr>
        <w:t xml:space="preserve"> </w:t>
      </w:r>
      <w:r>
        <w:rPr>
          <w:color w:val="000000"/>
        </w:rPr>
        <w:t>provided for the initial UL BWP.</w:t>
      </w:r>
    </w:p>
    <w:p w14:paraId="39A4A270" w14:textId="77777777"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interlaceIndexFirstPOMsgAPUSCH</w:t>
      </w:r>
      <w:r w:rsidRPr="006F15B6">
        <w:rPr>
          <w:rFonts w:cs="Times"/>
        </w:rPr>
        <w:t xml:space="preserve"> or from </w:t>
      </w:r>
      <w:r w:rsidRPr="006F15B6">
        <w:rPr>
          <w:i/>
          <w:iCs/>
        </w:rPr>
        <w:t>frequencyStartMsgAPUSCH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w:t>
      </w:r>
      <w:r w:rsidRPr="006F15B6">
        <w:rPr>
          <w:rFonts w:cs="Times"/>
        </w:rPr>
        <w:lastRenderedPageBreak/>
        <w:t xml:space="preserve">number of RBs provided by </w:t>
      </w:r>
      <w:r w:rsidRPr="006F15B6">
        <w:rPr>
          <w:i/>
          <w:iCs/>
        </w:rPr>
        <w:t>nrofInterlacesPerMsgAPO</w:t>
      </w:r>
      <w:r w:rsidRPr="006F15B6">
        <w:rPr>
          <w:rFonts w:cs="Times"/>
        </w:rPr>
        <w:t xml:space="preserve"> or</w:t>
      </w:r>
      <w:r>
        <w:rPr>
          <w:rFonts w:cs="Times"/>
        </w:rPr>
        <w:t xml:space="preserve"> by</w:t>
      </w:r>
      <w:r w:rsidRPr="006F15B6">
        <w:rPr>
          <w:rFonts w:cs="Times"/>
        </w:rPr>
        <w:t xml:space="preserve"> </w:t>
      </w:r>
      <w:r w:rsidRPr="006F15B6">
        <w:rPr>
          <w:i/>
          <w:iCs/>
        </w:rPr>
        <w:t>nrofPRBs</w:t>
      </w:r>
      <w:r w:rsidRPr="006F15B6">
        <w:rPr>
          <w:rFonts w:hint="eastAsia"/>
          <w:i/>
          <w:iCs/>
        </w:rPr>
        <w:t>per</w:t>
      </w:r>
      <w:r w:rsidRPr="006F15B6">
        <w:rPr>
          <w:i/>
          <w:iCs/>
        </w:rPr>
        <w:t>MsgAPO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Pr="006F15B6">
        <w:rPr>
          <w:i/>
          <w:iCs/>
        </w:rPr>
        <w:t>nrMsgAPO-FDM</w:t>
      </w:r>
      <w:r w:rsidRPr="006F15B6">
        <w:rPr>
          <w:iCs/>
        </w:rPr>
        <w:t xml:space="preserve">. </w:t>
      </w:r>
    </w:p>
    <w:p w14:paraId="7BF86CF0" w14:textId="77777777" w:rsidR="00C80D46" w:rsidRDefault="00C80D46" w:rsidP="00C80D46">
      <w:pPr>
        <w:rPr>
          <w:iCs/>
        </w:rPr>
      </w:pPr>
      <w:r>
        <w:rPr>
          <w:iCs/>
        </w:rPr>
        <w:t xml:space="preserve">If a UE does not have dedicated RRC configuration, or has an initial UL BWP as an active UL BWP, or is not provided </w:t>
      </w:r>
      <w:r w:rsidRPr="005A3D34">
        <w:rPr>
          <w:i/>
          <w:iCs/>
        </w:rPr>
        <w:t>startSymbolAndLengthMsgAPO</w:t>
      </w:r>
      <w:r>
        <w:rPr>
          <w:iCs/>
        </w:rPr>
        <w:t xml:space="preserve">, </w:t>
      </w:r>
      <w:r w:rsidRPr="005A3D34">
        <w:rPr>
          <w:i/>
          <w:iCs/>
          <w:lang w:eastAsia="zh-CN"/>
        </w:rPr>
        <w:t>msgA-timeDomainAllocation</w:t>
      </w:r>
      <w:r>
        <w:rPr>
          <w:iCs/>
        </w:rPr>
        <w:t xml:space="preserve"> provides a SLIV and a </w:t>
      </w:r>
      <w:r>
        <w:rPr>
          <w:color w:val="000000"/>
        </w:rPr>
        <w:t>PUSCH mapping type for a PUSCH transmission by indicating</w:t>
      </w:r>
      <w:r>
        <w:rPr>
          <w:iCs/>
        </w:rPr>
        <w:t xml:space="preserve"> </w:t>
      </w:r>
    </w:p>
    <w:p w14:paraId="0478339E" w14:textId="77777777" w:rsidR="00C80D46" w:rsidRPr="00C04B54" w:rsidRDefault="00C80D46" w:rsidP="00C80D46">
      <w:pPr>
        <w:pStyle w:val="B1"/>
        <w:spacing w:after="240"/>
      </w:pPr>
      <w:r w:rsidRPr="00C04B54">
        <w:rPr>
          <w:lang w:val="en-US"/>
        </w:rPr>
        <w:t>-</w:t>
      </w:r>
      <w:r w:rsidRPr="00C04B54">
        <w:tab/>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rFonts w:eastAsia="SimSun"/>
          <w:i/>
          <w:kern w:val="2"/>
          <w:lang w:eastAsia="zh-CN"/>
        </w:rPr>
        <w:t>PUSCH-TimeDomainResourceAllocationList</w:t>
      </w:r>
      <w:r>
        <w:rPr>
          <w:rFonts w:eastAsia="SimSun"/>
          <w:kern w:val="2"/>
          <w:lang w:eastAsia="zh-CN"/>
        </w:rPr>
        <w:t xml:space="preserve">, if </w:t>
      </w:r>
      <w:r w:rsidRPr="00C04B54">
        <w:rPr>
          <w:rFonts w:eastAsia="SimSun"/>
          <w:i/>
          <w:kern w:val="2"/>
          <w:lang w:eastAsia="zh-CN"/>
        </w:rPr>
        <w:t>PUSCH-TimeDomainResourceAllocationList</w:t>
      </w:r>
      <w:r w:rsidRPr="00C04B54">
        <w:rPr>
          <w:rFonts w:eastAsia="SimSun"/>
          <w:kern w:val="2"/>
          <w:lang w:eastAsia="zh-CN"/>
        </w:rPr>
        <w:t xml:space="preserve"> is provided in </w:t>
      </w:r>
      <w:r w:rsidRPr="00C04B54">
        <w:rPr>
          <w:rFonts w:eastAsia="SimSun"/>
          <w:i/>
          <w:kern w:val="2"/>
          <w:lang w:eastAsia="zh-CN"/>
        </w:rPr>
        <w:t>PUSCH-ConfigCommon</w:t>
      </w:r>
    </w:p>
    <w:p w14:paraId="1260F4C4" w14:textId="77777777" w:rsidR="00C80D46" w:rsidRDefault="00C80D46" w:rsidP="00C80D46">
      <w:pPr>
        <w:pStyle w:val="B1"/>
        <w:spacing w:after="240"/>
        <w:rPr>
          <w:color w:val="000000"/>
        </w:rPr>
      </w:pPr>
      <w:r w:rsidRPr="00A81FC3">
        <w:rPr>
          <w:lang w:val="en-US"/>
        </w:rPr>
        <w:t>-</w:t>
      </w:r>
      <w:r>
        <w:tab/>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 in</w:t>
      </w:r>
      <w:r w:rsidDel="00FC4327">
        <w:rPr>
          <w:color w:val="000000"/>
        </w:rPr>
        <w:t xml:space="preserve"> </w:t>
      </w:r>
      <w:r>
        <w:rPr>
          <w:color w:val="000000"/>
        </w:rPr>
        <w:t xml:space="preserve">[6, TS 38.214], </w:t>
      </w:r>
      <w:r>
        <w:rPr>
          <w:rFonts w:eastAsia="SimSun"/>
          <w:kern w:val="2"/>
          <w:lang w:eastAsia="zh-CN"/>
        </w:rPr>
        <w:t xml:space="preserve">if </w:t>
      </w:r>
      <w:r w:rsidRPr="00C04B54">
        <w:rPr>
          <w:rFonts w:eastAsia="SimSun"/>
          <w:i/>
          <w:kern w:val="2"/>
          <w:lang w:eastAsia="zh-CN"/>
        </w:rPr>
        <w:t>PUSCH-TimeDomainResourceAllocationList</w:t>
      </w:r>
      <w:r w:rsidRPr="00C04B54">
        <w:rPr>
          <w:rFonts w:eastAsia="SimSun"/>
          <w:kern w:val="2"/>
          <w:lang w:eastAsia="zh-CN"/>
        </w:rPr>
        <w:t xml:space="preserve"> is </w:t>
      </w:r>
      <w:r>
        <w:rPr>
          <w:rFonts w:eastAsia="SimSun"/>
          <w:kern w:val="2"/>
          <w:lang w:eastAsia="zh-CN"/>
        </w:rPr>
        <w:t xml:space="preserve">not </w:t>
      </w:r>
      <w:r w:rsidRPr="00C04B54">
        <w:rPr>
          <w:rFonts w:eastAsia="SimSun"/>
          <w:kern w:val="2"/>
          <w:lang w:eastAsia="zh-CN"/>
        </w:rPr>
        <w:t xml:space="preserve">provided in </w:t>
      </w:r>
      <w:r w:rsidRPr="00C04B54">
        <w:rPr>
          <w:rFonts w:eastAsia="SimSun"/>
          <w:i/>
          <w:kern w:val="2"/>
          <w:lang w:eastAsia="zh-CN"/>
        </w:rPr>
        <w:t>PUSCH-ConfigCommon</w:t>
      </w:r>
    </w:p>
    <w:p w14:paraId="2C9AB7CE" w14:textId="77777777" w:rsidR="00C80D46" w:rsidRPr="000F6982" w:rsidRDefault="00C80D46" w:rsidP="00C80D46">
      <w:pPr>
        <w:rPr>
          <w:iCs/>
        </w:rPr>
      </w:pPr>
      <w:r w:rsidRPr="000F6982">
        <w:rPr>
          <w:iCs/>
        </w:rPr>
        <w:t xml:space="preserve">else, the is provided a SLIV by </w:t>
      </w:r>
      <w:r w:rsidRPr="000F6982">
        <w:rPr>
          <w:i/>
          <w:iCs/>
        </w:rPr>
        <w:t>startSymbolAndLengthMsgAPO</w:t>
      </w:r>
      <w:r w:rsidRPr="000F6982">
        <w:rPr>
          <w:iCs/>
        </w:rPr>
        <w:t xml:space="preserve">, and a </w:t>
      </w:r>
      <w:r w:rsidRPr="000F6982">
        <w:t xml:space="preserve">PUSCH mapping type by </w:t>
      </w:r>
      <w:r w:rsidRPr="000F6982">
        <w:rPr>
          <w:i/>
          <w:iCs/>
        </w:rPr>
        <w:t>mappingTypeMsgAPUSCH</w:t>
      </w:r>
      <w:r w:rsidRPr="000F6982">
        <w:t xml:space="preserve"> for a PUSCH transmission. </w:t>
      </w:r>
    </w:p>
    <w:p w14:paraId="468A20F1" w14:textId="7D164A2F"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 xml:space="preserve">relative to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0B7149">
        <w:rPr>
          <w:iCs/>
        </w:rPr>
        <w:t xml:space="preserve">. </w:t>
      </w:r>
      <w:r w:rsidRPr="00883C5F">
        <w:rPr>
          <w:iCs/>
        </w:rPr>
        <w:t xml:space="preserve">The UE expects that a first PUSCH occasion in each slot has a same SLIV </w:t>
      </w:r>
      <w:r w:rsidRPr="00883C5F">
        <w:t>[6, TS 38.214</w:t>
      </w:r>
      <w:r w:rsidRPr="00883C5F">
        <w:rPr>
          <w:iCs/>
        </w:rPr>
        <w:t xml:space="preserve">] for a PUSCH transmission that is provided by </w:t>
      </w:r>
      <w:r w:rsidRPr="00883C5F">
        <w:rPr>
          <w:i/>
          <w:iCs/>
        </w:rPr>
        <w:t>startSymbolAndLengthMsgAPO</w:t>
      </w:r>
      <w:r w:rsidRPr="00883C5F">
        <w:rPr>
          <w:iCs/>
        </w:rPr>
        <w:t xml:space="preserve">. </w:t>
      </w:r>
    </w:p>
    <w:p w14:paraId="3C1EA5DA" w14:textId="420374E0"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nrofMsgAPOperSlot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nrofSlotsMsgAPUSCH</w:t>
      </w:r>
      <w:r>
        <w:rPr>
          <w:iCs/>
        </w:rPr>
        <w:t xml:space="preserve">. </w:t>
      </w:r>
    </w:p>
    <w:p w14:paraId="7ECD7009" w14:textId="77777777"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Pr="0044391F">
        <w:rPr>
          <w:i/>
          <w:iCs/>
        </w:rPr>
        <w:t>msgA-DMRS</w:t>
      </w:r>
      <w:r>
        <w:rPr>
          <w:i/>
          <w:iCs/>
        </w:rPr>
        <w:t>-Configuration</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DC4F1B2"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w:t>
      </w:r>
      <w:r w:rsidR="00EE236C">
        <w:t>Clause</w:t>
      </w:r>
      <w:r>
        <w:t xml:space="preserve"> 8.3,</w:t>
      </w:r>
      <w:r w:rsidRPr="001C327A">
        <w:t xml:space="preserve"> Table 8.3-1</w:t>
      </w:r>
      <w:r>
        <w:t xml:space="preserve"> </w:t>
      </w:r>
      <w:r w:rsidRPr="00D14F36">
        <w:t xml:space="preserve">using </w:t>
      </w:r>
      <w:r>
        <w:rPr>
          <w:rStyle w:val="Emphasis"/>
        </w:rPr>
        <w:t>msgA-HoppingBits instead of</w:t>
      </w:r>
      <w:r>
        <w:rPr>
          <w:rStyle w:val="Emphasis"/>
          <w:rFonts w:ascii="Arial" w:hAnsi="Arial" w:cs="Arial"/>
        </w:rPr>
        <w:t xml:space="preserve"> </w:t>
      </w:r>
      <w:r w:rsidR="004308F6">
        <w:rPr>
          <w:position w:val="-12"/>
        </w:rPr>
        <w:pict w14:anchorId="4F1E5D7E">
          <v:shape id="_x0000_i1887" type="#_x0000_t75" style="width:27.75pt;height:18.75pt">
            <v:imagedata r:id="rId435" o:title=""/>
          </v:shape>
        </w:pict>
      </w:r>
      <w:r w:rsidRPr="001C327A">
        <w:t>.</w:t>
      </w:r>
      <w:r>
        <w:t xml:space="preserve"> If </w:t>
      </w:r>
      <w:r>
        <w:rPr>
          <w:i/>
          <w:iCs/>
        </w:rPr>
        <w:t>g</w:t>
      </w:r>
      <w:r>
        <w:rPr>
          <w:rFonts w:hint="eastAsia"/>
          <w:i/>
          <w:iCs/>
        </w:rPr>
        <w:t>uardPeriodM</w:t>
      </w:r>
      <w:r>
        <w:rPr>
          <w:i/>
          <w:iCs/>
        </w:rPr>
        <w:t>sgAPUSCH</w:t>
      </w:r>
      <w:r>
        <w:rPr>
          <w:iCs/>
        </w:rPr>
        <w:t xml:space="preserve"> is provided, </w:t>
      </w:r>
      <w:r>
        <w:rPr>
          <w:color w:val="000000"/>
        </w:rPr>
        <w:t xml:space="preserve">a first symbol of the PUSCH transmission after frequency hopping is separated by </w:t>
      </w:r>
      <w:r>
        <w:rPr>
          <w:i/>
          <w:iCs/>
        </w:rPr>
        <w:t>g</w:t>
      </w:r>
      <w:r>
        <w:rPr>
          <w:rFonts w:hint="eastAsia"/>
          <w:i/>
          <w:iCs/>
        </w:rPr>
        <w:t>uardPeriodM</w:t>
      </w:r>
      <w:r>
        <w:rPr>
          <w:i/>
          <w:iCs/>
        </w:rPr>
        <w:t>sgAPUSCH</w:t>
      </w:r>
      <w:r>
        <w:rPr>
          <w:iCs/>
        </w:rPr>
        <w:t xml:space="preserve"> symbols from a last symbol of the PUSCH transmission before frequency hopping; otherwise, there is no time separation of the PUSCH transmission before and after frequency hopping.</w:t>
      </w:r>
      <w:r>
        <w:t xml:space="preserve"> </w:t>
      </w:r>
      <w:r w:rsidR="000B7149" w:rsidRPr="00401DB6">
        <w:t xml:space="preserve">If the UE is provided with </w:t>
      </w:r>
      <w:r w:rsidR="000B7149" w:rsidRPr="00401DB6">
        <w:rPr>
          <w:i/>
          <w:iCs/>
        </w:rPr>
        <w:t>useInterlacePUSCH-Common</w:t>
      </w:r>
      <w:r w:rsidR="000B7149" w:rsidRPr="00401DB6">
        <w:t>, it 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40DF975A"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Pr="001C582B">
        <w:rPr>
          <w:i/>
          <w:iCs/>
        </w:rPr>
        <w:t>msgA-DMRS-Configuration</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eastAsia="SimSun"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lastRenderedPageBreak/>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eastAsia="SimSun"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eastAsia="SimSun"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7923EF2E"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216B48" w:rsidRPr="005E24FE">
        <w:rPr>
          <w:i/>
        </w:rPr>
        <w:t>msgA-PUSCH-PreambleGroup</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msgA-DMRS-Config</w:t>
      </w:r>
      <w:r w:rsidRPr="007549C6">
        <w:t xml:space="preserve">. </w:t>
      </w:r>
    </w:p>
    <w:p w14:paraId="0876B438" w14:textId="77777777" w:rsidR="00C80D46" w:rsidRPr="007549C6" w:rsidRDefault="00C80D46" w:rsidP="00C80D46">
      <w:r w:rsidRPr="007549C6">
        <w:rPr>
          <w:lang w:eastAsia="zh-CN"/>
        </w:rPr>
        <w:t xml:space="preserve">A PUSCH occasion is valid if it does not overlap in time and frequency with any PRACH occasion associated with either a Type-1 random access procedure or a Type-2 random access procedure. Additionally, 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p>
    <w:p w14:paraId="4CEC8795" w14:textId="77777777" w:rsidR="00C80D46" w:rsidRPr="007549C6" w:rsidRDefault="00C80D46" w:rsidP="00C80D46">
      <w:pPr>
        <w:pStyle w:val="B1"/>
        <w:spacing w:after="240"/>
      </w:pPr>
      <w:r w:rsidRPr="007549C6">
        <w:t>-</w:t>
      </w:r>
      <w:r w:rsidRPr="007549C6">
        <w:tab/>
        <w:t>it is within UL symbols</w:t>
      </w:r>
      <w:r w:rsidRPr="007549C6">
        <w:rPr>
          <w:lang w:val="en-US"/>
        </w:rPr>
        <w:t xml:space="preserve">, </w:t>
      </w:r>
      <w:r w:rsidRPr="007549C6">
        <w:t xml:space="preserve">or </w:t>
      </w:r>
    </w:p>
    <w:p w14:paraId="291A44A9" w14:textId="77777777" w:rsidR="00C80D46" w:rsidRPr="00A312BF" w:rsidRDefault="00C80D46" w:rsidP="00A312BF">
      <w:pPr>
        <w:pStyle w:val="B1"/>
        <w:spacing w:after="240"/>
      </w:pPr>
      <w:r w:rsidRPr="007549C6">
        <w:t>-</w:t>
      </w:r>
      <w:r w:rsidRPr="007549C6">
        <w:tab/>
      </w:r>
      <w:r w:rsidRPr="007549C6">
        <w:rPr>
          <w:lang w:val="en-US"/>
        </w:rPr>
        <w:t xml:space="preserve">it does not precede a SS/PBCH block in the PUSCH slot and </w:t>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6FC8BF97" w14:textId="77777777" w:rsidR="00A10623" w:rsidRPr="00B916EC" w:rsidRDefault="00A10623" w:rsidP="00A10623">
      <w:pPr>
        <w:pStyle w:val="Heading2"/>
        <w:ind w:left="850" w:hanging="850"/>
      </w:pPr>
      <w:bookmarkStart w:id="281" w:name="_Ref491444649"/>
      <w:bookmarkStart w:id="282" w:name="_Ref491451289"/>
      <w:bookmarkStart w:id="283" w:name="_Ref491451291"/>
      <w:bookmarkStart w:id="284" w:name="_Ref491451292"/>
      <w:bookmarkStart w:id="285" w:name="_Ref491451293"/>
      <w:bookmarkStart w:id="286" w:name="_Ref491451294"/>
      <w:bookmarkStart w:id="287" w:name="_Ref491451297"/>
      <w:bookmarkStart w:id="288" w:name="_Ref491458133"/>
      <w:bookmarkStart w:id="289" w:name="_Toc12021463"/>
      <w:bookmarkStart w:id="290" w:name="_Toc20311575"/>
      <w:bookmarkStart w:id="291" w:name="_Toc26719400"/>
      <w:bookmarkStart w:id="292" w:name="_Toc29894832"/>
      <w:bookmarkStart w:id="293" w:name="_Toc29899131"/>
      <w:bookmarkStart w:id="294" w:name="_Toc29899549"/>
      <w:bookmarkStart w:id="295" w:name="_Toc29917286"/>
      <w:bookmarkStart w:id="296" w:name="_Toc36498160"/>
      <w:r w:rsidRPr="00B916EC">
        <w:t>8</w:t>
      </w:r>
      <w:r w:rsidRPr="00B916EC">
        <w:rPr>
          <w:rFonts w:hint="eastAsia"/>
        </w:rPr>
        <w:t>.</w:t>
      </w:r>
      <w:r w:rsidRPr="00B916EC">
        <w:t>2</w:t>
      </w:r>
      <w:r w:rsidR="007D5A3F">
        <w:rPr>
          <w:rFonts w:hint="eastAsia"/>
        </w:rPr>
        <w:tab/>
      </w:r>
      <w:r w:rsidRPr="00B916EC">
        <w:t>Random access response</w:t>
      </w:r>
      <w:bookmarkEnd w:id="281"/>
      <w:bookmarkEnd w:id="282"/>
      <w:bookmarkEnd w:id="283"/>
      <w:bookmarkEnd w:id="284"/>
      <w:bookmarkEnd w:id="285"/>
      <w:bookmarkEnd w:id="286"/>
      <w:bookmarkEnd w:id="287"/>
      <w:bookmarkEnd w:id="288"/>
      <w:bookmarkEnd w:id="289"/>
      <w:bookmarkEnd w:id="290"/>
      <w:bookmarkEnd w:id="291"/>
      <w:r w:rsidR="00AB5B8F">
        <w:t xml:space="preserve"> - Type-1 random access procedure</w:t>
      </w:r>
      <w:bookmarkEnd w:id="292"/>
      <w:bookmarkEnd w:id="293"/>
      <w:bookmarkEnd w:id="294"/>
      <w:bookmarkEnd w:id="295"/>
      <w:bookmarkEnd w:id="296"/>
    </w:p>
    <w:p w14:paraId="036AE68A" w14:textId="5CF0825A"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in </w:t>
      </w:r>
      <w:r w:rsidR="00EE236C">
        <w:rPr>
          <w:lang w:val="en-US"/>
        </w:rPr>
        <w:t>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w:t>
      </w:r>
      <w:r w:rsidR="00EE236C">
        <w:t>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297" w:name="_Hlk505324461"/>
      <w:r w:rsidR="005B74DE" w:rsidRPr="0027104D">
        <w:rPr>
          <w:i/>
        </w:rPr>
        <w:t>ra-ResponseWindow</w:t>
      </w:r>
      <w:bookmarkEnd w:id="297"/>
      <w:r w:rsidR="00A10623" w:rsidRPr="00B916EC">
        <w:rPr>
          <w:lang w:val="en-US"/>
        </w:rPr>
        <w:t xml:space="preserve">. </w:t>
      </w:r>
    </w:p>
    <w:p w14:paraId="371AF827" w14:textId="77777777"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77777777"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4308F6">
        <w:rPr>
          <w:position w:val="-12"/>
        </w:rPr>
        <w:pict w14:anchorId="5AF57F11">
          <v:shape id="_x0000_i1888" type="#_x0000_t75" style="width:43.5pt;height:15.75pt">
            <v:imagedata r:id="rId436" o:title=""/>
          </v:shape>
        </w:pict>
      </w:r>
      <w:r>
        <w:t xml:space="preserve"> </w:t>
      </w:r>
      <w:r>
        <w:rPr>
          <w:lang w:val="en-US"/>
        </w:rPr>
        <w:t xml:space="preserve">msec </w:t>
      </w:r>
      <w:r>
        <w:t>after the last symbol of the window, or the last symbol of the PDSCH reception,</w:t>
      </w:r>
      <w:r>
        <w:rPr>
          <w:lang w:val="en-US"/>
        </w:rPr>
        <w:t xml:space="preserve"> where </w:t>
      </w:r>
      <w:r w:rsidR="004308F6">
        <w:rPr>
          <w:position w:val="-12"/>
        </w:rPr>
        <w:pict w14:anchorId="17189648">
          <v:shape id="_x0000_i1889" type="#_x0000_t75" style="width:15.75pt;height:15.75pt">
            <v:imagedata r:id="rId437" o:title=""/>
          </v:shape>
        </w:pict>
      </w:r>
      <w:r w:rsidR="003A3F31" w:rsidRPr="007F4984">
        <w:t xml:space="preserve"> is a time duration of </w:t>
      </w:r>
      <w:r w:rsidR="004308F6">
        <w:rPr>
          <w:position w:val="-10"/>
        </w:rPr>
        <w:pict w14:anchorId="2549F93C">
          <v:shape id="_x0000_i1890" type="#_x0000_t75" style="width:14.25pt;height:15pt">
            <v:imagedata r:id="rId438" o:title=""/>
          </v:shape>
        </w:pi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298" w:name="OLE_LINK6"/>
      <w:bookmarkStart w:id="299" w:name="OLE_LINK7"/>
      <w:r w:rsidR="004308F6">
        <w:rPr>
          <w:position w:val="-10"/>
        </w:rPr>
        <w:pict w14:anchorId="21EB4BAA">
          <v:shape id="_x0000_i1891" type="#_x0000_t75" style="width:14.25pt;height:12.75pt">
            <v:imagedata r:id="rId422" o:title=""/>
          </v:shape>
        </w:pict>
      </w:r>
      <w:r w:rsidR="00A47E6B">
        <w:rPr>
          <w:rFonts w:eastAsia="DengXian" w:hint="eastAsia"/>
          <w:lang w:eastAsia="zh-CN"/>
        </w:rPr>
        <w:t xml:space="preserve"> corresponds to the smallest SCS configuration</w:t>
      </w:r>
      <w:bookmarkEnd w:id="298"/>
      <w:bookmarkEnd w:id="299"/>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w:r w:rsidR="004308F6">
        <w:rPr>
          <w:position w:val="-10"/>
        </w:rPr>
        <w:pict w14:anchorId="5AC27C91">
          <v:shape id="_x0000_i1892" type="#_x0000_t75" style="width:26.25pt;height:13.5pt">
            <v:imagedata r:id="rId46" o:title=""/>
          </v:shape>
        </w:pict>
      </w:r>
      <w:r w:rsidR="008F0A54">
        <w:t xml:space="preserve">, the UE assumes </w:t>
      </w:r>
      <w:r w:rsidR="004308F6">
        <w:rPr>
          <w:position w:val="-12"/>
        </w:rPr>
        <w:pict w14:anchorId="7231AF46">
          <v:shape id="_x0000_i1893" type="#_x0000_t75" style="width:38.25pt;height:15pt">
            <v:imagedata r:id="rId47" o:title=""/>
          </v:shape>
        </w:pict>
      </w:r>
      <w:r w:rsidR="008F0A54">
        <w:t xml:space="preserve"> [6, TS 38.214]</w:t>
      </w:r>
      <w:r w:rsidR="008F0A54">
        <w:rPr>
          <w:lang w:val="en-US"/>
        </w:rPr>
        <w:t>.</w:t>
      </w:r>
      <w:r w:rsidR="00A47E6B">
        <w:rPr>
          <w:lang w:val="en-US"/>
        </w:rPr>
        <w:t xml:space="preserve"> For a PRACH transmission using 1.25 kHz or 5 kHz SCS, the UE determines </w:t>
      </w:r>
      <w:r w:rsidR="004308F6">
        <w:rPr>
          <w:position w:val="-10"/>
        </w:rPr>
        <w:pict w14:anchorId="771E0025">
          <v:shape id="_x0000_i1894" type="#_x0000_t75" style="width:14.25pt;height:15pt">
            <v:imagedata r:id="rId438" o:title=""/>
          </v:shape>
        </w:pict>
      </w:r>
      <w:r w:rsidR="00A47E6B">
        <w:t xml:space="preserve"> assuming SCS configuration </w:t>
      </w:r>
      <w:r w:rsidR="004308F6">
        <w:rPr>
          <w:position w:val="-10"/>
        </w:rPr>
        <w:pict w14:anchorId="54F8850D">
          <v:shape id="_x0000_i1895" type="#_x0000_t75" style="width:21.75pt;height:14.25pt">
            <v:imagedata r:id="rId427" o:title=""/>
          </v:shape>
        </w:pict>
      </w:r>
      <w:r w:rsidR="00A47E6B">
        <w:t>.</w:t>
      </w:r>
    </w:p>
    <w:p w14:paraId="69A001E4" w14:textId="665A4601"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w:t>
      </w:r>
      <w:r w:rsidR="00EE236C">
        <w:t>Clause</w:t>
      </w:r>
      <w:r>
        <w:t xml:space="preserv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rPr>
          <w:i/>
        </w:rPr>
        <w:t>TCI-State</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 xml:space="preserve">or the </w:t>
      </w:r>
      <w:r w:rsidR="00C76664">
        <w:rPr>
          <w:rFonts w:eastAsia="SimSun"/>
          <w:lang w:eastAsia="zh-CN"/>
        </w:rPr>
        <w:t>CORESET</w:t>
      </w:r>
      <w:r w:rsidR="006B3C59" w:rsidRPr="007F4984">
        <w:rPr>
          <w:rFonts w:eastAsia="SimSun"/>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 xml:space="preserve">CRC </w:t>
      </w:r>
      <w:r w:rsidR="003C0B8D">
        <w:lastRenderedPageBreak/>
        <w:t>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1C8CEDD6" w:rsidR="00E1218F" w:rsidRDefault="00E1218F" w:rsidP="00E1218F">
      <w:r w:rsidRPr="00E9040D">
        <w:t>The TPC command</w:t>
      </w:r>
      <w:r w:rsidR="006B3C59">
        <w:t xml:space="preserve"> </w:t>
      </w:r>
      <w:r w:rsidR="006B3C59" w:rsidRPr="00E674D8">
        <w:t>value</w:t>
      </w:r>
      <w:r w:rsidRPr="00E9040D">
        <w:t xml:space="preserve"> </w:t>
      </w:r>
      <w:r w:rsidR="004308F6">
        <w:rPr>
          <w:position w:val="-12"/>
        </w:rPr>
        <w:pict w14:anchorId="5D151611">
          <v:shape id="_x0000_i1896" type="#_x0000_t75" style="width:36pt;height:15.75pt">
            <v:imagedata r:id="rId439"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w:t>
      </w:r>
      <w:r w:rsidR="00EE236C">
        <w:t>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77777777"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4308F6">
        <w:rPr>
          <w:position w:val="-12"/>
        </w:rPr>
        <w:pict w14:anchorId="0CFC7BEC">
          <v:shape id="_x0000_i1897" type="#_x0000_t75" style="width:36pt;height:15.75pt">
            <v:imagedata r:id="rId439"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77777777"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00" w:name="_Toc29894833"/>
      <w:bookmarkStart w:id="301" w:name="_Toc29899132"/>
      <w:bookmarkStart w:id="302" w:name="_Toc29899550"/>
      <w:bookmarkStart w:id="303" w:name="_Toc29917287"/>
      <w:bookmarkStart w:id="304" w:name="_Toc36498161"/>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00"/>
      <w:bookmarkEnd w:id="301"/>
      <w:bookmarkEnd w:id="302"/>
      <w:bookmarkEnd w:id="303"/>
      <w:bookmarkEnd w:id="304"/>
    </w:p>
    <w:p w14:paraId="34AFC78D" w14:textId="767E48F1"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in </w:t>
      </w:r>
      <w:r w:rsidR="00EE236C">
        <w:rPr>
          <w:lang w:val="en-US"/>
        </w:rPr>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PUSCH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56874370" w14:textId="65C149DF" w:rsidR="00AB5B8F" w:rsidRDefault="00AB5B8F" w:rsidP="00AB5B8F">
      <w:r w:rsidRPr="001E280E">
        <w:lastRenderedPageBreak/>
        <w:t>If the UE detects the DCI format 1_0</w:t>
      </w:r>
      <w:r>
        <w:t>,</w:t>
      </w:r>
      <w:r w:rsidRPr="001E280E">
        <w:t xml:space="preserve"> with CRC scrambled by the corresponding </w:t>
      </w:r>
      <w:r w:rsidR="00216B48">
        <w:t>MsgB</w:t>
      </w:r>
      <w:r w:rsidRPr="001E280E">
        <w:t>-RNTI</w:t>
      </w:r>
      <w:r>
        <w:t>,</w:t>
      </w:r>
      <w:r w:rsidRPr="001E280E">
        <w:t xml:space="preserve"> and a transport block in a corresponding PDSCH within the window, the UE passes the transport block to higher layers. </w:t>
      </w:r>
      <w:r>
        <w:t>T</w:t>
      </w:r>
      <w:r w:rsidRPr="00FE55CB">
        <w:t>he higher layers</w:t>
      </w:r>
      <w:r>
        <w:t xml:space="preserve"> indicate to the physical layer</w:t>
      </w:r>
    </w:p>
    <w:p w14:paraId="1E330A03" w14:textId="530664A6"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w:t>
      </w:r>
      <w:r w:rsidR="00EE236C">
        <w:rPr>
          <w:rFonts w:eastAsia="Calibri"/>
        </w:rPr>
        <w:t>Clause</w:t>
      </w:r>
      <w:r>
        <w:rPr>
          <w:rFonts w:eastAsia="Calibri"/>
        </w:rPr>
        <w:t xml:space="preserve"> 8.2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409CD53F" w:rsidR="00AB5B8F" w:rsidRPr="0020305F" w:rsidRDefault="00AB5B8F" w:rsidP="00A312BF">
      <w:pPr>
        <w:pStyle w:val="B2"/>
      </w:pPr>
      <w:r w:rsidRPr="0020305F">
        <w:t>-</w:t>
      </w:r>
      <w:r w:rsidRPr="0020305F">
        <w:tab/>
        <w:t>a slot for the PUCCH transmission is indicated by a PDSCH-to-HARQ_feedback timing indicator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45897AEC" w:rsidR="006B633C" w:rsidRPr="00D1272A" w:rsidRDefault="006B633C" w:rsidP="00D1272A">
      <w:pPr>
        <w:pStyle w:val="B2"/>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776815D9" w14:textId="58D5D764"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-RNTI within the window, 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1EB50D7E" w:rsidR="00AB5B8F" w:rsidRPr="00B916EC" w:rsidRDefault="00AB5B8F" w:rsidP="00A10623">
      <w:r w:rsidRPr="001E280E">
        <w:t xml:space="preserve">If the UE does not detect the DCI format with CRC scrambled by the corresponding </w:t>
      </w:r>
      <w:r w:rsidR="00216B48">
        <w:t>MsgB</w:t>
      </w:r>
      <w:r w:rsidRPr="001E280E">
        <w:t>-RNTI 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05" w:name="_Toc12021464"/>
      <w:bookmarkStart w:id="306" w:name="_Toc20311576"/>
      <w:bookmarkStart w:id="307" w:name="_Toc26719401"/>
      <w:bookmarkStart w:id="308" w:name="_Toc29894834"/>
      <w:bookmarkStart w:id="309" w:name="_Toc29899133"/>
      <w:bookmarkStart w:id="310" w:name="_Toc29899551"/>
      <w:bookmarkStart w:id="311" w:name="_Toc29917288"/>
      <w:bookmarkStart w:id="312" w:name="_Toc36498162"/>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05"/>
      <w:bookmarkEnd w:id="306"/>
      <w:bookmarkEnd w:id="307"/>
      <w:bookmarkEnd w:id="308"/>
      <w:bookmarkEnd w:id="309"/>
      <w:bookmarkEnd w:id="310"/>
      <w:bookmarkEnd w:id="311"/>
      <w:bookmarkEnd w:id="312"/>
    </w:p>
    <w:p w14:paraId="7C9485DB" w14:textId="16946399" w:rsidR="0006659E" w:rsidRDefault="0006659E" w:rsidP="0006659E">
      <w:pPr>
        <w:rPr>
          <w:rFonts w:cs="Times"/>
        </w:rPr>
      </w:pPr>
      <w:r w:rsidRPr="00B916EC">
        <w:t xml:space="preserve">An </w:t>
      </w:r>
      <w:r>
        <w:t xml:space="preserve">active </w:t>
      </w:r>
      <w:r w:rsidRPr="00830C02">
        <w:t xml:space="preserve">UL BWP, as described in </w:t>
      </w:r>
      <w:r w:rsidR="00EE236C">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lastRenderedPageBreak/>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77777777"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w:t>
      </w:r>
      <w:r w:rsidR="008C3F0C" w:rsidRPr="001F29C8">
        <w:t xml:space="preserve">if </w:t>
      </w:r>
      <w:r w:rsidR="008C3F0C" w:rsidRPr="001F29C8">
        <w:rPr>
          <w:i/>
        </w:rPr>
        <w:t>useInterlacePUSCH-Common</w:t>
      </w:r>
      <w:r w:rsidR="008C3F0C" w:rsidRPr="001F29C8">
        <w:t xml:space="preserve"> is not provided and by uplink resource allocation type 2 if </w:t>
      </w:r>
      <w:r w:rsidR="008C3F0C" w:rsidRPr="001F29C8">
        <w:rPr>
          <w:i/>
        </w:rPr>
        <w:t>useInterlacePUSCH-Common</w:t>
      </w:r>
      <w:r w:rsidR="008C3F0C" w:rsidRPr="001F29C8">
        <w:t xml:space="preserve"> is provided </w:t>
      </w:r>
      <w:r w:rsidRPr="00F9689B">
        <w:t xml:space="preserve">[6,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w:r w:rsidR="004308F6">
        <w:rPr>
          <w:position w:val="-10"/>
        </w:rPr>
        <w:pict w14:anchorId="4D2AB5DF">
          <v:shape id="_x0000_i1898" type="#_x0000_t75" style="width:26.25pt;height:18.75pt">
            <v:imagedata r:id="rId440" o:title=""/>
          </v:shape>
        </w:pict>
      </w:r>
      <w:r>
        <w:t xml:space="preserve"> RBs, </w:t>
      </w:r>
      <w:r w:rsidR="008C3F0C" w:rsidRPr="001F29C8">
        <w:t xml:space="preserve">if </w:t>
      </w:r>
      <w:r w:rsidR="008C3F0C" w:rsidRPr="001F29C8">
        <w:rPr>
          <w:i/>
        </w:rPr>
        <w:t>useInterlacePUSCH-Common</w:t>
      </w:r>
      <w:r w:rsidR="008C3F0C" w:rsidRPr="001F29C8">
        <w:t xml:space="preserve"> is </w:t>
      </w:r>
      <w:r w:rsidR="008C3F0C">
        <w:t xml:space="preserve">not </w:t>
      </w:r>
      <w:r w:rsidR="008C3F0C" w:rsidRPr="001F29C8">
        <w:t>provided</w:t>
      </w:r>
      <w:r w:rsidR="008C3F0C">
        <w:t>,</w:t>
      </w:r>
      <w:r w:rsidR="008C3F0C" w:rsidRPr="001F29C8">
        <w:t xml:space="preserve"> </w:t>
      </w:r>
      <w:r>
        <w:t>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w:r w:rsidR="004308F6">
        <w:rPr>
          <w:position w:val="-10"/>
        </w:rPr>
        <w:pict w14:anchorId="7A8FFB22">
          <v:shape id="_x0000_i1899" type="#_x0000_t75" style="width:50.25pt;height:18.75pt">
            <v:imagedata r:id="rId441" o:title=""/>
          </v:shape>
        </w:pict>
      </w:r>
    </w:p>
    <w:p w14:paraId="61FF14ED" w14:textId="77777777"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r w:rsidR="004308F6">
        <w:rPr>
          <w:position w:val="-10"/>
        </w:rPr>
        <w:pict w14:anchorId="00A2405D">
          <v:shape id="_x0000_i1900" type="#_x0000_t75" style="width:115.5pt;height:18.75pt">
            <v:imagedata r:id="rId442" o:title=""/>
          </v:shape>
        </w:pict>
      </w:r>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7777777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r w:rsidR="004308F6">
        <w:rPr>
          <w:position w:val="-10"/>
        </w:rPr>
        <w:pict w14:anchorId="6B8BF0BF">
          <v:shape id="_x0000_i1901" type="#_x0000_t75" style="width:129.75pt;height:18.75pt">
            <v:imagedata r:id="rId443" o:title=""/>
          </v:shape>
        </w:pict>
      </w:r>
      <w:r w:rsidRPr="00F9689B">
        <w:rPr>
          <w:rFonts w:eastAsia="MS Mincho"/>
          <w:kern w:val="2"/>
        </w:rPr>
        <w:t xml:space="preserve"> most significant bits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w:r w:rsidR="004308F6">
        <w:rPr>
          <w:position w:val="-12"/>
        </w:rPr>
        <w:pict w14:anchorId="729FBBBB">
          <v:shape id="_x0000_i1902" type="#_x0000_t75" style="width:28.5pt;height:18.75pt">
            <v:imagedata r:id="rId444" o:title=""/>
          </v:shape>
        </w:pict>
      </w:r>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w:r w:rsidR="004308F6">
        <w:rPr>
          <w:position w:val="-12"/>
        </w:rPr>
        <w:pict w14:anchorId="74F1F356">
          <v:shape id="_x0000_i1903" type="#_x0000_t75" style="width:50.25pt;height:18.75pt">
            <v:imagedata r:id="rId445" o:title=""/>
          </v:shape>
        </w:pic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w:r w:rsidR="004308F6">
        <w:rPr>
          <w:position w:val="-12"/>
        </w:rPr>
        <w:pict w14:anchorId="01111492">
          <v:shape id="_x0000_i1904" type="#_x0000_t75" style="width:28.5pt;height:18.75pt">
            <v:imagedata r:id="rId444" o:title=""/>
          </v:shape>
        </w:pict>
      </w:r>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0624CD12" w14:textId="77777777" w:rsidR="00E87744" w:rsidRDefault="00E87744" w:rsidP="00E87744">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4CDBE442" w14:textId="77777777" w:rsidR="00AD1F86" w:rsidRPr="001C327A" w:rsidRDefault="005B62A8" w:rsidP="00AD1F86">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AD1F86" w:rsidRPr="0080392F" w14:paraId="615EA728" w14:textId="77777777" w:rsidTr="00230BB8">
        <w:trPr>
          <w:jc w:val="center"/>
        </w:trPr>
        <w:tc>
          <w:tcPr>
            <w:tcW w:w="0" w:type="auto"/>
            <w:shd w:val="clear" w:color="auto" w:fill="E0E0E0"/>
            <w:vAlign w:val="center"/>
          </w:tcPr>
          <w:p w14:paraId="21598F5D" w14:textId="77777777" w:rsidR="00AD1F86" w:rsidRPr="000D6543" w:rsidRDefault="00AD1F86" w:rsidP="00F81CF3">
            <w:pPr>
              <w:pStyle w:val="TAH"/>
            </w:pPr>
            <w:r w:rsidRPr="000D6543">
              <w:rPr>
                <w:bCs/>
              </w:rPr>
              <w:t xml:space="preserve">Number of PRBs in </w:t>
            </w:r>
            <w:r w:rsidR="005B62A8">
              <w:rPr>
                <w:bCs/>
              </w:rPr>
              <w:t>initial</w:t>
            </w:r>
            <w:r w:rsidRPr="000D6543">
              <w:rPr>
                <w:bCs/>
              </w:rPr>
              <w:t xml:space="preserve"> UL BWP</w:t>
            </w:r>
          </w:p>
        </w:tc>
        <w:tc>
          <w:tcPr>
            <w:tcW w:w="0" w:type="auto"/>
            <w:shd w:val="clear" w:color="auto" w:fill="E0E0E0"/>
            <w:vAlign w:val="center"/>
          </w:tcPr>
          <w:p w14:paraId="03DDA4E0" w14:textId="77777777" w:rsidR="00AD1F86" w:rsidRPr="000D6543" w:rsidRDefault="00AD1F86" w:rsidP="00E66858">
            <w:pPr>
              <w:pStyle w:val="TAH"/>
              <w:rPr>
                <w:szCs w:val="18"/>
              </w:rPr>
            </w:pPr>
            <w:r w:rsidRPr="000D6543">
              <w:t xml:space="preserve">Value of </w:t>
            </w:r>
            <w:r w:rsidR="004308F6">
              <w:rPr>
                <w:position w:val="-12"/>
              </w:rPr>
              <w:pict w14:anchorId="074ECEEE">
                <v:shape id="_x0000_i1905" type="#_x0000_t75" style="width:28.5pt;height:18.75pt">
                  <v:imagedata r:id="rId446" o:title=""/>
                </v:shape>
              </w:pict>
            </w:r>
            <w:r>
              <w:t xml:space="preserve"> </w:t>
            </w:r>
            <w:r w:rsidRPr="000D6543">
              <w:t>Hopping Bits</w:t>
            </w:r>
          </w:p>
        </w:tc>
        <w:tc>
          <w:tcPr>
            <w:tcW w:w="0" w:type="auto"/>
            <w:shd w:val="clear" w:color="auto" w:fill="E0E0E0"/>
            <w:vAlign w:val="center"/>
          </w:tcPr>
          <w:p w14:paraId="690AE0CA"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14:paraId="4C2A82E8" w14:textId="77777777" w:rsidTr="00230BB8">
        <w:trPr>
          <w:trHeight w:hRule="exact" w:val="367"/>
          <w:jc w:val="center"/>
        </w:trPr>
        <w:tc>
          <w:tcPr>
            <w:tcW w:w="0" w:type="auto"/>
            <w:vMerge w:val="restart"/>
            <w:vAlign w:val="center"/>
          </w:tcPr>
          <w:p w14:paraId="073F9A74" w14:textId="77777777" w:rsidR="00230BB8" w:rsidRPr="00B916EC" w:rsidRDefault="004308F6" w:rsidP="00230BB8">
            <w:pPr>
              <w:pStyle w:val="TAC"/>
            </w:pPr>
            <w:r>
              <w:rPr>
                <w:color w:val="000000"/>
                <w:position w:val="-10"/>
              </w:rPr>
              <w:pict w14:anchorId="7565222D">
                <v:shape id="_x0000_i1906" type="#_x0000_t75" style="width:43.5pt;height:18.75pt">
                  <v:imagedata r:id="rId447" o:title=""/>
                </v:shape>
              </w:pict>
            </w:r>
          </w:p>
        </w:tc>
        <w:tc>
          <w:tcPr>
            <w:tcW w:w="0" w:type="auto"/>
            <w:vAlign w:val="center"/>
          </w:tcPr>
          <w:p w14:paraId="2E14FD5A" w14:textId="77777777" w:rsidR="00230BB8" w:rsidRPr="00B916EC" w:rsidRDefault="00230BB8" w:rsidP="00230BB8">
            <w:pPr>
              <w:pStyle w:val="TAC"/>
            </w:pPr>
            <w:r>
              <w:t>0</w:t>
            </w:r>
          </w:p>
        </w:tc>
        <w:tc>
          <w:tcPr>
            <w:tcW w:w="0" w:type="auto"/>
            <w:vAlign w:val="center"/>
          </w:tcPr>
          <w:p w14:paraId="76483BC9" w14:textId="77777777" w:rsidR="00230BB8" w:rsidRPr="001322F1" w:rsidRDefault="004308F6" w:rsidP="00230BB8">
            <w:pPr>
              <w:pStyle w:val="TAC"/>
              <w:rPr>
                <w:rFonts w:ascii="Times New Roman" w:hAnsi="Times New Roman"/>
              </w:rPr>
            </w:pPr>
            <w:r>
              <w:rPr>
                <w:position w:val="-10"/>
              </w:rPr>
              <w:pict w14:anchorId="43DD1A03">
                <v:shape id="_x0000_i1907" type="#_x0000_t75" style="width:43.5pt;height:14.25pt">
                  <v:imagedata r:id="rId448" o:title=""/>
                </v:shape>
              </w:pict>
            </w:r>
          </w:p>
        </w:tc>
      </w:tr>
      <w:tr w:rsidR="00230BB8" w:rsidRPr="00B916EC" w14:paraId="410C5184" w14:textId="77777777" w:rsidTr="00230BB8">
        <w:trPr>
          <w:trHeight w:hRule="exact" w:val="358"/>
          <w:jc w:val="center"/>
        </w:trPr>
        <w:tc>
          <w:tcPr>
            <w:tcW w:w="0" w:type="auto"/>
            <w:vMerge/>
            <w:vAlign w:val="center"/>
          </w:tcPr>
          <w:p w14:paraId="15ECE5E9" w14:textId="77777777" w:rsidR="00230BB8" w:rsidRPr="00B916EC" w:rsidRDefault="00230BB8" w:rsidP="00230BB8">
            <w:pPr>
              <w:pStyle w:val="TAC"/>
            </w:pPr>
          </w:p>
        </w:tc>
        <w:tc>
          <w:tcPr>
            <w:tcW w:w="0" w:type="auto"/>
            <w:vAlign w:val="center"/>
          </w:tcPr>
          <w:p w14:paraId="3C3CD723" w14:textId="77777777" w:rsidR="00230BB8" w:rsidRPr="00B916EC" w:rsidRDefault="00230BB8" w:rsidP="00230BB8">
            <w:pPr>
              <w:pStyle w:val="TAC"/>
            </w:pPr>
            <w:r>
              <w:t>1</w:t>
            </w:r>
          </w:p>
        </w:tc>
        <w:tc>
          <w:tcPr>
            <w:tcW w:w="0" w:type="auto"/>
            <w:vAlign w:val="center"/>
          </w:tcPr>
          <w:p w14:paraId="05163C1A" w14:textId="77777777" w:rsidR="00230BB8" w:rsidRPr="001322F1" w:rsidRDefault="004308F6" w:rsidP="00230BB8">
            <w:pPr>
              <w:pStyle w:val="TAC"/>
              <w:rPr>
                <w:rFonts w:ascii="Times New Roman" w:hAnsi="Times New Roman"/>
                <w:lang w:val="x-none"/>
              </w:rPr>
            </w:pPr>
            <w:r>
              <w:rPr>
                <w:position w:val="-10"/>
              </w:rPr>
              <w:pict w14:anchorId="143BB87D">
                <v:shape id="_x0000_i1908" type="#_x0000_t75" style="width:43.5pt;height:14.25pt">
                  <v:imagedata r:id="rId449" o:title=""/>
                </v:shape>
              </w:pict>
            </w:r>
          </w:p>
        </w:tc>
      </w:tr>
      <w:tr w:rsidR="00230BB8" w:rsidRPr="00B916EC" w14:paraId="36D3C2CD" w14:textId="77777777" w:rsidTr="00230BB8">
        <w:trPr>
          <w:trHeight w:hRule="exact" w:val="358"/>
          <w:jc w:val="center"/>
        </w:trPr>
        <w:tc>
          <w:tcPr>
            <w:tcW w:w="0" w:type="auto"/>
            <w:vMerge w:val="restart"/>
            <w:vAlign w:val="center"/>
          </w:tcPr>
          <w:p w14:paraId="10A004E8" w14:textId="77777777" w:rsidR="00230BB8" w:rsidRPr="00B916EC" w:rsidRDefault="004308F6" w:rsidP="00230BB8">
            <w:pPr>
              <w:pStyle w:val="TAC"/>
            </w:pPr>
            <w:r>
              <w:rPr>
                <w:color w:val="000000"/>
                <w:position w:val="-10"/>
              </w:rPr>
              <w:pict w14:anchorId="52214D41">
                <v:shape id="_x0000_i1909" type="#_x0000_t75" style="width:43.5pt;height:18.75pt">
                  <v:imagedata r:id="rId450" o:title=""/>
                </v:shape>
              </w:pict>
            </w:r>
          </w:p>
        </w:tc>
        <w:tc>
          <w:tcPr>
            <w:tcW w:w="0" w:type="auto"/>
            <w:vAlign w:val="center"/>
          </w:tcPr>
          <w:p w14:paraId="65E8E47D" w14:textId="77777777" w:rsidR="00230BB8" w:rsidRPr="00B916EC" w:rsidRDefault="00230BB8" w:rsidP="00230BB8">
            <w:pPr>
              <w:pStyle w:val="TAC"/>
            </w:pPr>
            <w:r>
              <w:t>00</w:t>
            </w:r>
          </w:p>
        </w:tc>
        <w:tc>
          <w:tcPr>
            <w:tcW w:w="0" w:type="auto"/>
            <w:vAlign w:val="center"/>
          </w:tcPr>
          <w:p w14:paraId="32926FB2" w14:textId="77777777" w:rsidR="00230BB8" w:rsidRPr="001322F1" w:rsidRDefault="004308F6" w:rsidP="00230BB8">
            <w:pPr>
              <w:pStyle w:val="TAC"/>
              <w:rPr>
                <w:rFonts w:ascii="Times New Roman" w:hAnsi="Times New Roman"/>
                <w:lang w:val="en-US"/>
              </w:rPr>
            </w:pPr>
            <w:r>
              <w:rPr>
                <w:position w:val="-10"/>
              </w:rPr>
              <w:pict w14:anchorId="629D9924">
                <v:shape id="_x0000_i1910" type="#_x0000_t75" style="width:43.5pt;height:14.25pt">
                  <v:imagedata r:id="rId451" o:title=""/>
                </v:shape>
              </w:pict>
            </w:r>
          </w:p>
        </w:tc>
      </w:tr>
      <w:tr w:rsidR="00230BB8" w:rsidRPr="00B916EC" w14:paraId="50129EF3" w14:textId="77777777" w:rsidTr="00230BB8">
        <w:trPr>
          <w:trHeight w:hRule="exact" w:val="367"/>
          <w:jc w:val="center"/>
        </w:trPr>
        <w:tc>
          <w:tcPr>
            <w:tcW w:w="0" w:type="auto"/>
            <w:vMerge/>
            <w:vAlign w:val="center"/>
          </w:tcPr>
          <w:p w14:paraId="74E502B8" w14:textId="77777777" w:rsidR="00230BB8" w:rsidRPr="00B916EC" w:rsidRDefault="00230BB8" w:rsidP="00230BB8">
            <w:pPr>
              <w:pStyle w:val="TAC"/>
            </w:pPr>
          </w:p>
        </w:tc>
        <w:tc>
          <w:tcPr>
            <w:tcW w:w="0" w:type="auto"/>
            <w:vAlign w:val="center"/>
          </w:tcPr>
          <w:p w14:paraId="10A63B4B" w14:textId="77777777" w:rsidR="00230BB8" w:rsidRPr="00B916EC" w:rsidRDefault="00230BB8" w:rsidP="00230BB8">
            <w:pPr>
              <w:pStyle w:val="TAC"/>
            </w:pPr>
            <w:r>
              <w:t>01</w:t>
            </w:r>
          </w:p>
        </w:tc>
        <w:tc>
          <w:tcPr>
            <w:tcW w:w="0" w:type="auto"/>
            <w:vAlign w:val="center"/>
          </w:tcPr>
          <w:p w14:paraId="543D55D5" w14:textId="77777777" w:rsidR="00230BB8" w:rsidRPr="001322F1" w:rsidRDefault="004308F6" w:rsidP="00230BB8">
            <w:pPr>
              <w:pStyle w:val="TAC"/>
              <w:rPr>
                <w:rFonts w:ascii="Times New Roman" w:hAnsi="Times New Roman"/>
                <w:lang w:val="x-none"/>
              </w:rPr>
            </w:pPr>
            <w:r>
              <w:rPr>
                <w:position w:val="-10"/>
              </w:rPr>
              <w:pict w14:anchorId="5308F4CF">
                <v:shape id="_x0000_i1911" type="#_x0000_t75" style="width:43.5pt;height:14.25pt">
                  <v:imagedata r:id="rId452" o:title=""/>
                </v:shape>
              </w:pict>
            </w:r>
          </w:p>
        </w:tc>
      </w:tr>
      <w:tr w:rsidR="00230BB8" w:rsidRPr="00B916EC" w14:paraId="207CEFA0" w14:textId="77777777" w:rsidTr="00230BB8">
        <w:trPr>
          <w:trHeight w:hRule="exact" w:val="358"/>
          <w:jc w:val="center"/>
        </w:trPr>
        <w:tc>
          <w:tcPr>
            <w:tcW w:w="0" w:type="auto"/>
            <w:vMerge/>
            <w:vAlign w:val="center"/>
          </w:tcPr>
          <w:p w14:paraId="7568B08F" w14:textId="77777777" w:rsidR="00230BB8" w:rsidRPr="00B916EC" w:rsidRDefault="00230BB8" w:rsidP="00230BB8">
            <w:pPr>
              <w:pStyle w:val="TAC"/>
            </w:pPr>
          </w:p>
        </w:tc>
        <w:tc>
          <w:tcPr>
            <w:tcW w:w="0" w:type="auto"/>
            <w:vAlign w:val="center"/>
          </w:tcPr>
          <w:p w14:paraId="4C4A4773" w14:textId="77777777" w:rsidR="00230BB8" w:rsidRDefault="00230BB8" w:rsidP="00230BB8">
            <w:pPr>
              <w:pStyle w:val="TAC"/>
            </w:pPr>
            <w:r>
              <w:t>10</w:t>
            </w:r>
          </w:p>
        </w:tc>
        <w:tc>
          <w:tcPr>
            <w:tcW w:w="0" w:type="auto"/>
            <w:vAlign w:val="center"/>
          </w:tcPr>
          <w:p w14:paraId="58A3D706" w14:textId="77777777" w:rsidR="00230BB8" w:rsidRPr="001322F1" w:rsidRDefault="004308F6" w:rsidP="00230BB8">
            <w:pPr>
              <w:pStyle w:val="TAC"/>
              <w:rPr>
                <w:rFonts w:ascii="Times New Roman" w:hAnsi="Times New Roman"/>
                <w:lang w:val="en-US"/>
              </w:rPr>
            </w:pPr>
            <w:r>
              <w:rPr>
                <w:position w:val="-10"/>
              </w:rPr>
              <w:pict w14:anchorId="19A49746">
                <v:shape id="_x0000_i1912" type="#_x0000_t75" style="width:50.25pt;height:14.25pt">
                  <v:imagedata r:id="rId453" o:title=""/>
                </v:shape>
              </w:pict>
            </w:r>
          </w:p>
        </w:tc>
      </w:tr>
      <w:tr w:rsidR="00AD1F86" w:rsidRPr="00B916EC" w14:paraId="5C497B54" w14:textId="77777777" w:rsidTr="00230BB8">
        <w:trPr>
          <w:trHeight w:hRule="exact" w:val="358"/>
          <w:jc w:val="center"/>
        </w:trPr>
        <w:tc>
          <w:tcPr>
            <w:tcW w:w="0" w:type="auto"/>
            <w:vMerge/>
            <w:vAlign w:val="center"/>
          </w:tcPr>
          <w:p w14:paraId="74019CEC" w14:textId="77777777" w:rsidR="00AD1F86" w:rsidRPr="00B916EC" w:rsidRDefault="00AD1F86" w:rsidP="00E66858">
            <w:pPr>
              <w:pStyle w:val="TAC"/>
            </w:pPr>
          </w:p>
        </w:tc>
        <w:tc>
          <w:tcPr>
            <w:tcW w:w="0" w:type="auto"/>
            <w:vAlign w:val="center"/>
          </w:tcPr>
          <w:p w14:paraId="7CEDF4BB" w14:textId="77777777" w:rsidR="00AD1F86" w:rsidRDefault="00AD1F86" w:rsidP="00E66858">
            <w:pPr>
              <w:pStyle w:val="TAC"/>
            </w:pPr>
            <w:r>
              <w:t>11</w:t>
            </w:r>
          </w:p>
        </w:tc>
        <w:tc>
          <w:tcPr>
            <w:tcW w:w="0" w:type="auto"/>
            <w:vAlign w:val="center"/>
          </w:tcPr>
          <w:p w14:paraId="4FD29275" w14:textId="77777777" w:rsidR="00AD1F86" w:rsidRPr="00D12DB7" w:rsidRDefault="00AD1F86" w:rsidP="00E66858">
            <w:pPr>
              <w:pStyle w:val="TAC"/>
              <w:rPr>
                <w:rFonts w:cs="Arial"/>
                <w:lang w:val="x-none"/>
              </w:rPr>
            </w:pPr>
            <w:r w:rsidRPr="00D12DB7">
              <w:rPr>
                <w:rFonts w:cs="Arial"/>
              </w:rPr>
              <w:t>Reserved</w:t>
            </w:r>
          </w:p>
        </w:tc>
      </w:tr>
    </w:tbl>
    <w:p w14:paraId="0A0D23C7" w14:textId="77777777" w:rsidR="00AD1F86" w:rsidRPr="00B916EC" w:rsidRDefault="00AD1F86"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27856C58" w14:textId="77777777" w:rsidR="00AF5825" w:rsidRDefault="00F81CF3" w:rsidP="00230BB8">
      <w:r w:rsidRPr="00B916EC">
        <w:t xml:space="preserve">With reference to slots for </w:t>
      </w:r>
      <w:r w:rsidR="00AF5825">
        <w:t xml:space="preserve">a </w:t>
      </w:r>
      <w:r>
        <w:t>PUS</w:t>
      </w:r>
      <w:r w:rsidRPr="00B916EC">
        <w:t>CH transmission</w:t>
      </w:r>
      <w:r w:rsidR="00AF5825">
        <w:t xml:space="preserve"> scheduled by a RAR UL grant</w:t>
      </w:r>
      <w:r>
        <w:t>, i</w:t>
      </w:r>
      <w:r w:rsidRPr="00CA2FBB">
        <w:t xml:space="preserve">f </w:t>
      </w:r>
      <w:r w:rsidR="00230BB8" w:rsidRPr="00CA2FBB">
        <w:t xml:space="preserve">a UE receives a PDSCH with a RAR message </w:t>
      </w:r>
      <w:r w:rsidR="00AF5825">
        <w:t xml:space="preserve">ending in slot </w:t>
      </w:r>
      <w:r w:rsidR="004308F6">
        <w:rPr>
          <w:position w:val="-6"/>
        </w:rPr>
        <w:pict w14:anchorId="5A4C0563">
          <v:shape id="_x0000_i1913" type="#_x0000_t75" style="width:14.25pt;height:12.75pt">
            <v:imagedata r:id="rId454" o:title=""/>
          </v:shape>
        </w:pict>
      </w:r>
      <w:r w:rsidR="00AF5825">
        <w:t xml:space="preserve"> </w:t>
      </w:r>
      <w:r w:rsidR="00230BB8" w:rsidRPr="00CA2FBB">
        <w:t xml:space="preserve">for a corresponding </w:t>
      </w:r>
      <w:r>
        <w:t>PRACH</w:t>
      </w:r>
      <w:r w:rsidR="00230BB8" w:rsidRPr="00CA2FBB">
        <w:t xml:space="preserve"> transmission from the UE, the UE transmits </w:t>
      </w:r>
      <w:r w:rsidR="00AF5825">
        <w:t>the</w:t>
      </w:r>
      <w:r w:rsidR="00230BB8" w:rsidRPr="00CA2FBB">
        <w:t xml:space="preserve"> PUSCH in slot</w:t>
      </w:r>
      <w:r>
        <w:t xml:space="preserve"> </w:t>
      </w:r>
      <w:r w:rsidR="004308F6">
        <w:rPr>
          <w:position w:val="-10"/>
        </w:rPr>
        <w:pict w14:anchorId="31778035">
          <v:shape id="_x0000_i1914" type="#_x0000_t75" style="width:43.5pt;height:15.75pt">
            <v:imagedata r:id="rId455" o:title=""/>
          </v:shape>
        </w:pict>
      </w:r>
      <w:r w:rsidRPr="00CA2FBB">
        <w:t xml:space="preserve">, where </w:t>
      </w:r>
      <w:r w:rsidR="004308F6">
        <w:rPr>
          <w:position w:val="-10"/>
        </w:rPr>
        <w:pict w14:anchorId="507E318B">
          <v:shape id="_x0000_i1915" type="#_x0000_t75" style="width:12.75pt;height:15.75pt">
            <v:imagedata r:id="rId456" o:title=""/>
          </v:shape>
        </w:pict>
      </w:r>
      <w:r w:rsidRPr="00CA2FBB">
        <w:t xml:space="preserve"> </w:t>
      </w:r>
      <w:r>
        <w:t xml:space="preserve">and </w:t>
      </w:r>
      <w:r w:rsidR="004308F6">
        <w:rPr>
          <w:position w:val="-4"/>
        </w:rPr>
        <w:pict w14:anchorId="143F757E">
          <v:shape id="_x0000_i1916" type="#_x0000_t75" style="width:9.75pt;height:12.75pt">
            <v:imagedata r:id="rId457" o:title=""/>
          </v:shape>
        </w:pict>
      </w:r>
      <w:r>
        <w:t xml:space="preserve"> are</w:t>
      </w:r>
      <w:r w:rsidR="00230BB8" w:rsidRPr="00CA2FBB">
        <w:t xml:space="preserve"> provided in [6, TS 38.214]. </w:t>
      </w:r>
    </w:p>
    <w:p w14:paraId="449A27C3" w14:textId="77777777" w:rsidR="00AD1F86" w:rsidRDefault="00230BB8" w:rsidP="00230BB8">
      <w:pPr>
        <w:rPr>
          <w:lang w:val="en-US"/>
        </w:rPr>
      </w:pPr>
      <w:r w:rsidRPr="00CA2FBB">
        <w:lastRenderedPageBreak/>
        <w:t>The UE may assume a</w:t>
      </w:r>
      <w:r w:rsidR="00AD1F86">
        <w:t xml:space="preserve"> minimum time between the last symbol of a PDSCH reception conveying a RAR </w:t>
      </w:r>
      <w:r w:rsidR="00597350">
        <w:t xml:space="preserve">message </w:t>
      </w:r>
      <w:r w:rsidR="00284348">
        <w:t xml:space="preserve">with a RAR UL grant </w:t>
      </w:r>
      <w:r w:rsidR="00AD1F86">
        <w:t xml:space="preserve">and the first symbol of a corresponding PUSCH transmission scheduled by the RAR </w:t>
      </w:r>
      <w:r w:rsidR="00284348">
        <w:t>UL grant</w:t>
      </w:r>
      <w:r w:rsidR="00AD1F86">
        <w:t xml:space="preserve"> is equal to </w:t>
      </w:r>
      <w:r w:rsidR="004308F6">
        <w:rPr>
          <w:position w:val="-12"/>
        </w:rPr>
        <w:pict w14:anchorId="618B2E00">
          <v:shape id="_x0000_i1917" type="#_x0000_t75" style="width:64.5pt;height:16.5pt">
            <v:imagedata r:id="rId458" o:title=""/>
          </v:shape>
        </w:pict>
      </w:r>
      <w:r w:rsidR="00284348" w:rsidRPr="00130F80">
        <w:t xml:space="preserve"> </w:t>
      </w:r>
      <w:r w:rsidR="00284348" w:rsidRPr="00130F80">
        <w:rPr>
          <w:lang w:val="en-US"/>
        </w:rPr>
        <w:t>msec</w:t>
      </w:r>
      <w:r w:rsidR="00284348">
        <w:rPr>
          <w:lang w:val="en-US"/>
        </w:rPr>
        <w:t>, where</w:t>
      </w:r>
      <w:r w:rsidR="00AD1F86">
        <w:rPr>
          <w:lang w:val="en-US"/>
        </w:rPr>
        <w:t xml:space="preserve"> </w:t>
      </w:r>
      <w:r w:rsidR="004308F6">
        <w:rPr>
          <w:position w:val="-12"/>
        </w:rPr>
        <w:pict w14:anchorId="33709DED">
          <v:shape id="_x0000_i1918" type="#_x0000_t75" style="width:21.75pt;height:15.75pt">
            <v:imagedata r:id="rId459" o:title=""/>
          </v:shape>
        </w:pict>
      </w:r>
      <w:r w:rsidR="00AD1F86" w:rsidRPr="0088442C">
        <w:t xml:space="preserve"> </w:t>
      </w:r>
      <w:r w:rsidR="00AD1F86">
        <w:t xml:space="preserve">is a time duration of </w:t>
      </w:r>
      <w:r w:rsidR="004308F6">
        <w:rPr>
          <w:position w:val="-10"/>
        </w:rPr>
        <w:pict w14:anchorId="02676478">
          <v:shape id="_x0000_i1919" type="#_x0000_t75" style="width:14.25pt;height:14.25pt">
            <v:imagedata r:id="rId460" o:title=""/>
          </v:shape>
        </w:pict>
      </w:r>
      <w:r w:rsidR="00AD1F86">
        <w:t xml:space="preserve"> symbols corresponding to a PDSCH </w:t>
      </w:r>
      <w:r w:rsidR="003943AF">
        <w:t xml:space="preserve">processing </w:t>
      </w:r>
      <w:r w:rsidR="00AD1F86">
        <w:t>time</w:t>
      </w:r>
      <w:r w:rsidR="00AD1F86" w:rsidRPr="0088442C">
        <w:t xml:space="preserve"> </w:t>
      </w:r>
      <w:r w:rsidR="00AD1F86">
        <w:t xml:space="preserve">for </w:t>
      </w:r>
      <w:r w:rsidR="00597350">
        <w:t xml:space="preserve">UE </w:t>
      </w:r>
      <w:r w:rsidR="00AD1F86">
        <w:t>processing capability 1 when additional PDSCH DM-RS is configured</w:t>
      </w:r>
      <w:r w:rsidR="00AD1F86">
        <w:rPr>
          <w:lang w:val="en-US"/>
        </w:rPr>
        <w:t xml:space="preserve">, </w:t>
      </w:r>
      <w:r w:rsidR="004308F6">
        <w:rPr>
          <w:position w:val="-12"/>
        </w:rPr>
        <w:pict w14:anchorId="5385FB20">
          <v:shape id="_x0000_i1920" type="#_x0000_t75" style="width:21.75pt;height:15.75pt">
            <v:imagedata r:id="rId420" o:title=""/>
          </v:shape>
        </w:pict>
      </w:r>
      <w:r w:rsidR="00AD1F86" w:rsidRPr="0088442C">
        <w:t xml:space="preserve"> </w:t>
      </w:r>
      <w:r w:rsidR="00AD1F86">
        <w:t xml:space="preserve">is a time duration of </w:t>
      </w:r>
      <w:r w:rsidR="004308F6">
        <w:rPr>
          <w:position w:val="-10"/>
        </w:rPr>
        <w:pict w14:anchorId="55FFE8EC">
          <v:shape id="_x0000_i1921" type="#_x0000_t75" style="width:14.25pt;height:14.25pt">
            <v:imagedata r:id="rId421" o:title=""/>
          </v:shape>
        </w:pi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284348" w:rsidRPr="00284348">
        <w:t xml:space="preserve"> </w:t>
      </w:r>
      <w:r w:rsidR="00284348">
        <w:t xml:space="preserve">and, for determining the minimum time, the UE considers that </w:t>
      </w:r>
      <w:r w:rsidR="004308F6">
        <w:rPr>
          <w:position w:val="-10"/>
        </w:rPr>
        <w:pict w14:anchorId="55977E99">
          <v:shape id="_x0000_i1922" type="#_x0000_t75" style="width:14.25pt;height:14.25pt">
            <v:imagedata r:id="rId460" o:title=""/>
          </v:shape>
        </w:pict>
      </w:r>
      <w:r w:rsidR="00284348">
        <w:t xml:space="preserve"> and </w:t>
      </w:r>
      <w:r w:rsidR="004308F6">
        <w:rPr>
          <w:position w:val="-10"/>
        </w:rPr>
        <w:pict w14:anchorId="2FE09DC2">
          <v:shape id="_x0000_i1923" type="#_x0000_t75" style="width:14.25pt;height:14.25pt">
            <v:imagedata r:id="rId421" o:title=""/>
          </v:shape>
        </w:pict>
      </w:r>
      <w:r w:rsidR="00284348">
        <w:t xml:space="preserve"> correspond to the smaller of the SCS configurations for the PDSCH and the PUSCH</w:t>
      </w:r>
      <w:r w:rsidR="00AD1F86">
        <w:rPr>
          <w:lang w:val="en-US"/>
        </w:rPr>
        <w:t xml:space="preserve">. </w:t>
      </w:r>
      <w:r w:rsidR="008F0A54">
        <w:t xml:space="preserve">For </w:t>
      </w:r>
      <w:r w:rsidR="004308F6">
        <w:rPr>
          <w:position w:val="-10"/>
        </w:rPr>
        <w:pict w14:anchorId="5710DDB6">
          <v:shape id="_x0000_i1924" type="#_x0000_t75" style="width:26.25pt;height:13.5pt">
            <v:imagedata r:id="rId46" o:title=""/>
          </v:shape>
        </w:pict>
      </w:r>
      <w:r w:rsidR="008F0A54">
        <w:t xml:space="preserve">, the UE assumes </w:t>
      </w:r>
      <w:r w:rsidR="004308F6">
        <w:rPr>
          <w:position w:val="-12"/>
        </w:rPr>
        <w:pict w14:anchorId="3D167ED6">
          <v:shape id="_x0000_i1925" type="#_x0000_t75" style="width:38.25pt;height:15pt">
            <v:imagedata r:id="rId47" o:title=""/>
          </v:shape>
        </w:pict>
      </w:r>
      <w:r w:rsidR="008F0A54">
        <w:t xml:space="preserve"> [6, TS 38.214].</w:t>
      </w:r>
    </w:p>
    <w:p w14:paraId="68F44A1D" w14:textId="77777777" w:rsidR="00AD1F86" w:rsidRPr="00B916EC" w:rsidRDefault="00AD1F86" w:rsidP="0009732E">
      <w:pPr>
        <w:pStyle w:val="Heading2"/>
      </w:pPr>
      <w:bookmarkStart w:id="313" w:name="_Toc12021465"/>
      <w:bookmarkStart w:id="314" w:name="_Toc20311577"/>
      <w:bookmarkStart w:id="315" w:name="_Toc26719402"/>
      <w:bookmarkStart w:id="316" w:name="_Toc29894835"/>
      <w:bookmarkStart w:id="317" w:name="_Toc29899134"/>
      <w:bookmarkStart w:id="318" w:name="_Toc29899552"/>
      <w:bookmarkStart w:id="319" w:name="_Toc29917289"/>
      <w:bookmarkStart w:id="320" w:name="_Toc36498163"/>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13"/>
      <w:bookmarkEnd w:id="314"/>
      <w:bookmarkEnd w:id="315"/>
      <w:bookmarkEnd w:id="316"/>
      <w:bookmarkEnd w:id="317"/>
      <w:bookmarkEnd w:id="318"/>
      <w:bookmarkEnd w:id="319"/>
      <w:bookmarkEnd w:id="320"/>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4308F6">
        <w:rPr>
          <w:position w:val="-12"/>
        </w:rPr>
        <w:pict w14:anchorId="230CAAEA">
          <v:shape id="_x0000_i1926" type="#_x0000_t75" style="width:43.5pt;height:15.75pt">
            <v:imagedata r:id="rId461" o:title=""/>
          </v:shape>
        </w:pict>
      </w:r>
      <w:r>
        <w:t xml:space="preserve"> </w:t>
      </w:r>
      <w:r>
        <w:rPr>
          <w:lang w:val="en-US"/>
        </w:rPr>
        <w:t xml:space="preserve">msec. </w:t>
      </w:r>
      <w:r w:rsidR="004308F6">
        <w:rPr>
          <w:position w:val="-12"/>
        </w:rPr>
        <w:pict w14:anchorId="38059E50">
          <v:shape id="_x0000_i1927" type="#_x0000_t75" style="width:21.75pt;height:15.75pt">
            <v:imagedata r:id="rId459" o:title=""/>
          </v:shape>
        </w:pict>
      </w:r>
      <w:r w:rsidRPr="0088442C">
        <w:t xml:space="preserve"> </w:t>
      </w:r>
      <w:r>
        <w:t xml:space="preserve">is a time duration of </w:t>
      </w:r>
      <w:r w:rsidR="004308F6">
        <w:rPr>
          <w:position w:val="-10"/>
        </w:rPr>
        <w:pict w14:anchorId="4A972B98">
          <v:shape id="_x0000_i1928" type="#_x0000_t75" style="width:14.25pt;height:15.75pt">
            <v:imagedata r:id="rId460"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4308F6">
        <w:rPr>
          <w:position w:val="-10"/>
        </w:rPr>
        <w:pict w14:anchorId="24703977">
          <v:shape id="_x0000_i1929" type="#_x0000_t75" style="width:26.25pt;height:13.5pt">
            <v:imagedata r:id="rId46" o:title=""/>
          </v:shape>
        </w:pict>
      </w:r>
      <w:r w:rsidR="008F0A54">
        <w:t xml:space="preserve">, the UE assumes </w:t>
      </w:r>
      <w:r w:rsidR="004308F6">
        <w:rPr>
          <w:position w:val="-12"/>
        </w:rPr>
        <w:pict w14:anchorId="00595C82">
          <v:shape id="_x0000_i1930" type="#_x0000_t75" style="width:38.25pt;height:15pt">
            <v:imagedata r:id="rId47" o:title=""/>
          </v:shape>
        </w:pict>
      </w:r>
      <w:r w:rsidR="008F0A54">
        <w:t xml:space="preserve"> [6, TS 38.214].</w:t>
      </w:r>
    </w:p>
    <w:p w14:paraId="7B9D1A56" w14:textId="660F02A7"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sidR="00EE236C">
        <w:rPr>
          <w:lang w:val="en-US"/>
        </w:rPr>
        <w:t>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21" w:name="_Toc12021466"/>
      <w:bookmarkStart w:id="322" w:name="_Toc20311578"/>
      <w:bookmarkStart w:id="323" w:name="_Toc26719403"/>
      <w:bookmarkStart w:id="324" w:name="_Toc29894836"/>
      <w:bookmarkStart w:id="325" w:name="_Toc29899135"/>
      <w:bookmarkStart w:id="326" w:name="_Toc29899553"/>
      <w:bookmarkStart w:id="327" w:name="_Toc29917290"/>
      <w:bookmarkStart w:id="328" w:name="_Toc36498164"/>
      <w:r w:rsidRPr="00B916EC">
        <w:t>9</w:t>
      </w:r>
      <w:r w:rsidRPr="00B916EC">
        <w:rPr>
          <w:rFonts w:hint="eastAsia"/>
        </w:rPr>
        <w:tab/>
      </w:r>
      <w:r w:rsidR="00E36011" w:rsidRPr="00B916EC">
        <w:rPr>
          <w:rFonts w:cs="Arial"/>
          <w:szCs w:val="36"/>
        </w:rPr>
        <w:t>UE procedure for reporting control information</w:t>
      </w:r>
      <w:bookmarkEnd w:id="321"/>
      <w:bookmarkEnd w:id="322"/>
      <w:bookmarkEnd w:id="323"/>
      <w:bookmarkEnd w:id="324"/>
      <w:bookmarkEnd w:id="325"/>
      <w:bookmarkEnd w:id="326"/>
      <w:bookmarkEnd w:id="327"/>
      <w:bookmarkEnd w:id="328"/>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rFonts w:eastAsia="SimSun"/>
          <w:lang w:eastAsia="zh-CN"/>
        </w:rPr>
      </w:pPr>
      <w:r w:rsidRPr="00B916EC">
        <w:t xml:space="preserve">If </w:t>
      </w:r>
      <w:r w:rsidR="00DE5B06">
        <w:t>a</w:t>
      </w:r>
      <w:r w:rsidR="00DE5B06" w:rsidRPr="00B916EC">
        <w:t xml:space="preserve"> </w:t>
      </w:r>
      <w:r w:rsidRPr="00B916EC">
        <w:t xml:space="preserve">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1CFB5C9E" w14:textId="77777777"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14:paraId="0D2EA757" w14:textId="77777777" w:rsidR="00DE5B06" w:rsidRDefault="00DE5B06" w:rsidP="00DE5B06">
      <w:pPr>
        <w:rPr>
          <w:lang w:eastAsia="ko-KR"/>
        </w:rPr>
      </w:pPr>
      <w:r>
        <w:rPr>
          <w:lang w:eastAsia="ko-KR"/>
        </w:rPr>
        <w:t>If a UE</w:t>
      </w:r>
    </w:p>
    <w:p w14:paraId="51D6665C" w14:textId="77777777"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Pr="00832E06">
        <w:rPr>
          <w:rFonts w:cstheme="minorHAnsi"/>
          <w:i/>
        </w:rPr>
        <w:t>CORESETPoolIndex</w:t>
      </w:r>
      <w:r w:rsidRPr="00832E06">
        <w:rPr>
          <w:rFonts w:cstheme="minorHAnsi"/>
        </w:rPr>
        <w:t xml:space="preserve"> or is provided </w:t>
      </w:r>
      <w:r w:rsidRPr="00832E06">
        <w:rPr>
          <w:rFonts w:cstheme="minorHAnsi"/>
          <w:i/>
        </w:rPr>
        <w:t>CORESETPoolIndex</w:t>
      </w:r>
      <w:r w:rsidRPr="00832E06">
        <w:rPr>
          <w:rFonts w:cstheme="minorHAnsi"/>
        </w:rPr>
        <w:t xml:space="preserve"> with a value of 0 for first CORESETs on active DL BWPs of serving cells, and</w:t>
      </w:r>
    </w:p>
    <w:p w14:paraId="2921B945" w14:textId="141E1C0F"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Pr="00832E06">
        <w:rPr>
          <w:rFonts w:cstheme="minorHAnsi"/>
          <w:i/>
        </w:rPr>
        <w:t>CORESETPoolIndex</w:t>
      </w:r>
      <w:r w:rsidRPr="00832E06">
        <w:rPr>
          <w:rFonts w:cstheme="minorHAnsi"/>
        </w:rPr>
        <w:t xml:space="preserve"> with a value of 1 for second CORESETs on active DL BWPs of the serving cells, and</w:t>
      </w:r>
    </w:p>
    <w:p w14:paraId="0DCD5F2A" w14:textId="5103A4F0"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Pr="0062743C">
        <w:rPr>
          <w:i/>
          <w:iCs/>
        </w:rPr>
        <w:t>ACKNACKFeedbackMode</w:t>
      </w:r>
      <w:r>
        <w:t xml:space="preserve"> = </w:t>
      </w:r>
      <w:r>
        <w:rPr>
          <w:i/>
          <w:iCs/>
        </w:rPr>
        <w:t>SeparateFeedback</w:t>
      </w:r>
    </w:p>
    <w:p w14:paraId="1AC89298" w14:textId="46B7D037" w:rsidR="00DE5B06" w:rsidRPr="006533F7" w:rsidRDefault="00DE5B06" w:rsidP="00DE5B06">
      <w:pPr>
        <w:rPr>
          <w:lang w:eastAsia="ko-KR"/>
        </w:rPr>
      </w:pPr>
      <w:r w:rsidRPr="00B916EC">
        <w:lastRenderedPageBreak/>
        <w:t xml:space="preserve">the UE shall </w:t>
      </w:r>
      <w:r>
        <w:t xml:space="preserve">separately </w:t>
      </w:r>
      <w:r w:rsidRPr="00B916EC">
        <w:t xml:space="preserve">apply the procedures described in </w:t>
      </w:r>
      <w:r w:rsidR="00EE236C">
        <w:t>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791B33DF" w14:textId="56C799F8" w:rsidR="002734EA" w:rsidRDefault="002734EA" w:rsidP="002734EA">
      <w:pPr>
        <w:rPr>
          <w:lang w:eastAsia="zh-CN"/>
        </w:rPr>
      </w:pPr>
      <w:r>
        <w:rPr>
          <w:lang w:eastAsia="zh-CN"/>
        </w:rPr>
        <w:t>A PUSCH or a PUCCH,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Pr>
          <w:lang w:eastAsia="zh-CN"/>
        </w:rPr>
        <w:t xml:space="preserve">If a priority index is not provided for a PUSCH or a PUCCH, the priority index is 0. 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 and a DCI format 1_1 or a DCI format 1_2 can schedule a PDSCH reception and trigger a PUCCH transmission with corresponding HARQ-ACK information of any priority. </w:t>
      </w:r>
      <w:r w:rsidRPr="00EE027F">
        <w:rPr>
          <w:lang w:eastAsia="zh-CN"/>
        </w:rPr>
        <w:t>If</w:t>
      </w:r>
      <w:r>
        <w:rPr>
          <w:lang w:eastAsia="zh-CN"/>
        </w:rPr>
        <w:t>, after resolving overlapping for PUCCH and/or PUSCH transmissions of a same priority index,</w:t>
      </w:r>
      <w:r w:rsidRPr="00EE027F">
        <w:rPr>
          <w:lang w:eastAsia="zh-CN"/>
        </w:rPr>
        <w:t xml:space="preserve"> a UE determines</w:t>
      </w:r>
      <w:r>
        <w:rPr>
          <w:lang w:eastAsia="zh-CN"/>
        </w:rPr>
        <w:t xml:space="preserve"> to transmit</w:t>
      </w:r>
    </w:p>
    <w:p w14:paraId="23A1E6AD" w14:textId="09149CE2" w:rsidR="002734EA" w:rsidRDefault="002734EA" w:rsidP="002734EA">
      <w:pPr>
        <w:pStyle w:val="B1"/>
        <w:rPr>
          <w:lang w:eastAsia="zh-CN"/>
        </w:rPr>
      </w:pPr>
      <w:r>
        <w:t>-</w:t>
      </w:r>
      <w:r>
        <w:tab/>
      </w:r>
      <w:r w:rsidRPr="00EE027F">
        <w:rPr>
          <w:lang w:eastAsia="zh-CN"/>
        </w:rPr>
        <w:t>a first PUCCH</w:t>
      </w:r>
      <w:r>
        <w:rPr>
          <w:lang w:eastAsia="zh-CN"/>
        </w:rPr>
        <w:t xml:space="preserve"> of </w:t>
      </w:r>
      <w:r>
        <w:rPr>
          <w:lang w:val="en-US" w:eastAsia="zh-CN"/>
        </w:rPr>
        <w:t>larger</w:t>
      </w:r>
      <w:r>
        <w:rPr>
          <w:lang w:eastAsia="zh-CN"/>
        </w:rPr>
        <w:t xml:space="preserve"> priority index</w:t>
      </w:r>
      <w:r w:rsidRPr="00EE027F">
        <w:rPr>
          <w:lang w:eastAsia="zh-CN"/>
        </w:rPr>
        <w:t xml:space="preserve">, a PUSCH or </w:t>
      </w:r>
      <w:r>
        <w:rPr>
          <w:lang w:val="en-US" w:eastAsia="zh-CN"/>
        </w:rPr>
        <w:t xml:space="preserve">a second </w:t>
      </w:r>
      <w:r w:rsidRPr="00EE027F">
        <w:rPr>
          <w:lang w:eastAsia="zh-CN"/>
        </w:rPr>
        <w:t xml:space="preserve">PUCCH </w:t>
      </w:r>
      <w:r>
        <w:rPr>
          <w:lang w:eastAsia="zh-CN"/>
        </w:rPr>
        <w:t xml:space="preserve">of </w:t>
      </w:r>
      <w:r>
        <w:rPr>
          <w:lang w:val="en-US" w:eastAsia="zh-CN"/>
        </w:rPr>
        <w:t>smaller</w:t>
      </w:r>
      <w:r>
        <w:rPr>
          <w:lang w:eastAsia="zh-CN"/>
        </w:rPr>
        <w:t xml:space="preserve"> priority index</w:t>
      </w:r>
      <w:r w:rsidRPr="00EE027F">
        <w:rPr>
          <w:lang w:eastAsia="zh-CN"/>
        </w:rPr>
        <w:t>, and a transmission of the first PU</w:t>
      </w:r>
      <w:r>
        <w:rPr>
          <w:lang w:eastAsia="zh-CN"/>
        </w:rPr>
        <w:t>C</w:t>
      </w:r>
      <w:r w:rsidRPr="00EE027F">
        <w:rPr>
          <w:lang w:eastAsia="zh-CN"/>
        </w:rPr>
        <w:t>CH</w:t>
      </w:r>
      <w:r>
        <w:rPr>
          <w:lang w:eastAsia="zh-CN"/>
        </w:rPr>
        <w:t xml:space="preserve"> </w:t>
      </w:r>
      <w:r w:rsidRPr="00EE027F">
        <w:rPr>
          <w:lang w:eastAsia="zh-CN"/>
        </w:rPr>
        <w:t xml:space="preserve">would overlap in time with a transmission of </w:t>
      </w:r>
      <w:r>
        <w:rPr>
          <w:lang w:eastAsia="zh-CN"/>
        </w:rPr>
        <w:t>the</w:t>
      </w:r>
      <w:r w:rsidRPr="00EE027F">
        <w:rPr>
          <w:lang w:eastAsia="zh-CN"/>
        </w:rPr>
        <w:t xml:space="preserve"> PUSCH or </w:t>
      </w:r>
      <w:r>
        <w:rPr>
          <w:lang w:val="en-US" w:eastAsia="zh-CN"/>
        </w:rPr>
        <w:t xml:space="preserve">the second </w:t>
      </w:r>
      <w:r w:rsidRPr="00EE027F">
        <w:rPr>
          <w:lang w:eastAsia="zh-CN"/>
        </w:rPr>
        <w:t>PUCCH, the UE does not transmit th</w:t>
      </w:r>
      <w:r>
        <w:rPr>
          <w:lang w:eastAsia="zh-CN"/>
        </w:rPr>
        <w:t>e</w:t>
      </w:r>
      <w:r w:rsidRPr="00EE027F">
        <w:rPr>
          <w:lang w:eastAsia="zh-CN"/>
        </w:rPr>
        <w:t xml:space="preserve"> </w:t>
      </w:r>
      <w:r>
        <w:rPr>
          <w:lang w:val="en-US" w:eastAsia="zh-CN"/>
        </w:rPr>
        <w:t xml:space="preserve">PUSCH or the </w:t>
      </w:r>
      <w:r>
        <w:rPr>
          <w:lang w:eastAsia="zh-CN"/>
        </w:rPr>
        <w:t xml:space="preserve">second </w:t>
      </w:r>
      <w:r w:rsidRPr="00EE027F">
        <w:rPr>
          <w:lang w:eastAsia="zh-CN"/>
        </w:rPr>
        <w:t>PUCC</w:t>
      </w:r>
      <w:r>
        <w:rPr>
          <w:lang w:val="en-US" w:eastAsia="zh-CN"/>
        </w:rPr>
        <w:t>H</w:t>
      </w:r>
    </w:p>
    <w:p w14:paraId="151B4DA5" w14:textId="77777777" w:rsidR="002734EA" w:rsidRDefault="002734EA" w:rsidP="002734EA">
      <w:pPr>
        <w:pStyle w:val="B1"/>
        <w:rPr>
          <w:lang w:eastAsia="zh-CN"/>
        </w:rPr>
      </w:pPr>
      <w:r>
        <w:t>-</w:t>
      </w:r>
      <w:r>
        <w:tab/>
      </w:r>
      <w:r w:rsidRPr="00EE027F">
        <w:rPr>
          <w:lang w:eastAsia="zh-CN"/>
        </w:rPr>
        <w:t>a PU</w:t>
      </w:r>
      <w:r>
        <w:rPr>
          <w:lang w:val="en-US" w:eastAsia="zh-CN"/>
        </w:rPr>
        <w:t>S</w:t>
      </w:r>
      <w:r w:rsidRPr="00EE027F">
        <w:rPr>
          <w:lang w:eastAsia="zh-CN"/>
        </w:rPr>
        <w:t>CH</w:t>
      </w:r>
      <w:r>
        <w:rPr>
          <w:lang w:eastAsia="zh-CN"/>
        </w:rPr>
        <w:t xml:space="preserve"> of </w:t>
      </w:r>
      <w:r>
        <w:rPr>
          <w:lang w:val="en-US" w:eastAsia="zh-CN"/>
        </w:rPr>
        <w:t>larger</w:t>
      </w:r>
      <w:r>
        <w:rPr>
          <w:lang w:eastAsia="zh-CN"/>
        </w:rPr>
        <w:t xml:space="preserve"> priority index</w:t>
      </w:r>
      <w:r w:rsidRPr="00EE027F">
        <w:rPr>
          <w:lang w:eastAsia="zh-CN"/>
        </w:rPr>
        <w:t xml:space="preserve">, a PUCCH </w:t>
      </w:r>
      <w:r>
        <w:rPr>
          <w:lang w:eastAsia="zh-CN"/>
        </w:rPr>
        <w:t xml:space="preserve">of </w:t>
      </w:r>
      <w:r>
        <w:rPr>
          <w:lang w:val="en-US" w:eastAsia="zh-CN"/>
        </w:rPr>
        <w:t>smaller</w:t>
      </w:r>
      <w:r>
        <w:rPr>
          <w:lang w:eastAsia="zh-CN"/>
        </w:rPr>
        <w:t xml:space="preserve"> priority index</w:t>
      </w:r>
      <w:r w:rsidRPr="00EE027F">
        <w:rPr>
          <w:lang w:eastAsia="zh-CN"/>
        </w:rPr>
        <w:t>, and a transmission of the PU</w:t>
      </w:r>
      <w:r>
        <w:rPr>
          <w:lang w:val="en-US" w:eastAsia="zh-CN"/>
        </w:rPr>
        <w:t>S</w:t>
      </w:r>
      <w:r w:rsidRPr="00EE027F">
        <w:rPr>
          <w:lang w:eastAsia="zh-CN"/>
        </w:rPr>
        <w:t>CH</w:t>
      </w:r>
      <w:r>
        <w:rPr>
          <w:lang w:eastAsia="zh-CN"/>
        </w:rPr>
        <w:t xml:space="preserve"> </w:t>
      </w:r>
      <w:r w:rsidRPr="00EE027F">
        <w:rPr>
          <w:lang w:eastAsia="zh-CN"/>
        </w:rPr>
        <w:t xml:space="preserve">would overlap in time with a transmission of </w:t>
      </w:r>
      <w:r>
        <w:rPr>
          <w:lang w:eastAsia="zh-CN"/>
        </w:rPr>
        <w:t>the</w:t>
      </w:r>
      <w:r w:rsidRPr="00EE027F">
        <w:rPr>
          <w:lang w:eastAsia="zh-CN"/>
        </w:rPr>
        <w:t xml:space="preserve"> PU</w:t>
      </w:r>
      <w:r>
        <w:rPr>
          <w:lang w:val="en-US" w:eastAsia="zh-CN"/>
        </w:rPr>
        <w:t>C</w:t>
      </w:r>
      <w:r w:rsidRPr="00EE027F">
        <w:rPr>
          <w:lang w:eastAsia="zh-CN"/>
        </w:rPr>
        <w:t>CH, the UE does not transmit th</w:t>
      </w:r>
      <w:r>
        <w:rPr>
          <w:lang w:eastAsia="zh-CN"/>
        </w:rPr>
        <w:t>e</w:t>
      </w:r>
      <w:r w:rsidRPr="00EE027F">
        <w:rPr>
          <w:lang w:eastAsia="zh-CN"/>
        </w:rPr>
        <w:t xml:space="preserve"> PUCCH </w:t>
      </w:r>
    </w:p>
    <w:p w14:paraId="537E81C4" w14:textId="1550F0B2" w:rsidR="002734EA" w:rsidRDefault="002734EA" w:rsidP="002734EA">
      <w:pPr>
        <w:pStyle w:val="B1"/>
        <w:rPr>
          <w:lang w:eastAsia="zh-CN"/>
        </w:rPr>
      </w:pPr>
      <w:r>
        <w:t>-</w:t>
      </w:r>
      <w:r>
        <w:tab/>
      </w:r>
      <w:r w:rsidRPr="00EE027F">
        <w:rPr>
          <w:lang w:eastAsia="zh-CN"/>
        </w:rPr>
        <w:t xml:space="preserve">a first </w:t>
      </w:r>
      <w:r>
        <w:rPr>
          <w:lang w:val="en-US" w:eastAsia="zh-CN"/>
        </w:rPr>
        <w:t xml:space="preserve">PUSCH </w:t>
      </w:r>
      <w:r>
        <w:rPr>
          <w:lang w:eastAsia="zh-CN"/>
        </w:rPr>
        <w:t xml:space="preserve">of </w:t>
      </w:r>
      <w:r>
        <w:rPr>
          <w:lang w:val="en-US" w:eastAsia="zh-CN"/>
        </w:rPr>
        <w:t>larger</w:t>
      </w:r>
      <w:r>
        <w:rPr>
          <w:lang w:eastAsia="zh-CN"/>
        </w:rPr>
        <w:t xml:space="preserve"> priority index</w:t>
      </w:r>
      <w:r>
        <w:rPr>
          <w:lang w:val="en-US" w:eastAsia="zh-CN"/>
        </w:rPr>
        <w:t xml:space="preserve"> on a serving cell</w:t>
      </w:r>
      <w:r w:rsidRPr="00EE027F">
        <w:rPr>
          <w:lang w:eastAsia="zh-CN"/>
        </w:rPr>
        <w:t xml:space="preserve">, a </w:t>
      </w:r>
      <w:r>
        <w:rPr>
          <w:lang w:val="en-US" w:eastAsia="zh-CN"/>
        </w:rPr>
        <w:t xml:space="preserve">second </w:t>
      </w:r>
      <w:r w:rsidRPr="00EE027F">
        <w:rPr>
          <w:lang w:eastAsia="zh-CN"/>
        </w:rPr>
        <w:t xml:space="preserve">PUSCH </w:t>
      </w:r>
      <w:r>
        <w:rPr>
          <w:lang w:eastAsia="zh-CN"/>
        </w:rPr>
        <w:t xml:space="preserve">of </w:t>
      </w:r>
      <w:r>
        <w:rPr>
          <w:lang w:val="en-US" w:eastAsia="zh-CN"/>
        </w:rPr>
        <w:t>smaller</w:t>
      </w:r>
      <w:r>
        <w:rPr>
          <w:lang w:eastAsia="zh-CN"/>
        </w:rPr>
        <w:t xml:space="preserve"> priority index</w:t>
      </w:r>
      <w:r>
        <w:rPr>
          <w:lang w:val="en-US" w:eastAsia="zh-CN"/>
        </w:rPr>
        <w:t xml:space="preserve"> on the serving cell</w:t>
      </w:r>
      <w:r w:rsidRPr="00EE027F">
        <w:rPr>
          <w:lang w:eastAsia="zh-CN"/>
        </w:rPr>
        <w:t xml:space="preserve">, and a transmission of the first </w:t>
      </w:r>
      <w:r>
        <w:rPr>
          <w:lang w:val="en-US" w:eastAsia="zh-CN"/>
        </w:rPr>
        <w:t xml:space="preserve">PUSCH </w:t>
      </w:r>
      <w:r w:rsidRPr="00EE027F">
        <w:rPr>
          <w:lang w:eastAsia="zh-CN"/>
        </w:rPr>
        <w:t xml:space="preserve">would overlap in time with a transmission of </w:t>
      </w:r>
      <w:r>
        <w:rPr>
          <w:lang w:eastAsia="zh-CN"/>
        </w:rPr>
        <w:t>the</w:t>
      </w:r>
      <w:r w:rsidRPr="00EE027F">
        <w:rPr>
          <w:lang w:eastAsia="zh-CN"/>
        </w:rPr>
        <w:t xml:space="preserve"> </w:t>
      </w:r>
      <w:r>
        <w:rPr>
          <w:lang w:val="en-US" w:eastAsia="zh-CN"/>
        </w:rPr>
        <w:t xml:space="preserve">second </w:t>
      </w:r>
      <w:r w:rsidRPr="00EE027F">
        <w:rPr>
          <w:lang w:eastAsia="zh-CN"/>
        </w:rPr>
        <w:t>PUSCH, the UE does not transmit th</w:t>
      </w:r>
      <w:r>
        <w:rPr>
          <w:lang w:eastAsia="zh-CN"/>
        </w:rPr>
        <w:t>e</w:t>
      </w:r>
      <w:r w:rsidRPr="00EE027F">
        <w:rPr>
          <w:lang w:eastAsia="zh-CN"/>
        </w:rPr>
        <w:t xml:space="preserve"> </w:t>
      </w:r>
      <w:r>
        <w:rPr>
          <w:lang w:val="en-US" w:eastAsia="zh-CN"/>
        </w:rPr>
        <w:t xml:space="preserve">second PUSCH, where at least one of the two PUSCH is not scheduled by a DCI format </w:t>
      </w:r>
    </w:p>
    <w:p w14:paraId="10FCB7F1" w14:textId="77777777" w:rsidR="002734EA" w:rsidRDefault="002734EA" w:rsidP="002734EA">
      <w:pPr>
        <w:rPr>
          <w:lang w:eastAsia="zh-CN"/>
        </w:rPr>
      </w:pPr>
      <w:r w:rsidRPr="001F7324">
        <w:rPr>
          <w:lang w:eastAsia="zh-CN"/>
        </w:rPr>
        <w:t xml:space="preserve">In the remaining of this Clause, </w:t>
      </w:r>
      <w:r w:rsidRPr="001F7324">
        <w:t>a UE multiplexes UCIs with same priority index in a PUCCH</w:t>
      </w:r>
      <w:r>
        <w:t xml:space="preserve"> or a PUSCH. A</w:t>
      </w:r>
      <w:r w:rsidRPr="001F7324">
        <w:t xml:space="preserve"> PUCCH</w:t>
      </w:r>
      <w:r>
        <w:t xml:space="preserve"> or a PUSCH</w:t>
      </w:r>
      <w:r w:rsidRPr="001F7324">
        <w:t xml:space="preserve"> is assumed to have a same priority index</w:t>
      </w:r>
      <w:r>
        <w:t xml:space="preserve"> as a priority index of UCIs a UE multiplexes</w:t>
      </w:r>
      <w:r w:rsidRPr="001F7324">
        <w:t xml:space="preserve"> in the PUCCH</w:t>
      </w:r>
      <w:r>
        <w:t xml:space="preserve"> or the PUSCH</w:t>
      </w:r>
      <w:r w:rsidRPr="001F7324">
        <w:rPr>
          <w:lang w:eastAsia="zh-CN"/>
        </w:rPr>
        <w:t>.</w:t>
      </w:r>
    </w:p>
    <w:p w14:paraId="70E9EFFA" w14:textId="77777777" w:rsidR="002734EA" w:rsidRPr="00EE027F" w:rsidRDefault="002734EA" w:rsidP="002734EA">
      <w:pPr>
        <w:rPr>
          <w:lang w:eastAsia="zh-CN"/>
        </w:rPr>
      </w:pPr>
      <w:r w:rsidRPr="00EE027F">
        <w:rPr>
          <w:lang w:eastAsia="zh-CN"/>
        </w:rPr>
        <w:t xml:space="preserve">In the remaining of this Clause, </w:t>
      </w:r>
      <w:r w:rsidRPr="00EE027F">
        <w:rPr>
          <w:rFonts w:cs="Arial"/>
          <w:lang w:eastAsia="zh-CN"/>
        </w:rPr>
        <w:t xml:space="preserve">if a UE is provided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sidRPr="00EE027F">
        <w:rPr>
          <w:rFonts w:cs="Arial"/>
          <w:lang w:eastAsia="zh-CN"/>
        </w:rPr>
        <w:t xml:space="preserve">, a slot for an associated PUCCH transmission </w:t>
      </w:r>
      <w:r>
        <w:rPr>
          <w:rFonts w:cs="Arial"/>
          <w:lang w:eastAsia="zh-CN"/>
        </w:rPr>
        <w:t>includes</w:t>
      </w:r>
      <w:r w:rsidRPr="00EE027F">
        <w:rPr>
          <w:rFonts w:cs="Arial"/>
          <w:lang w:eastAsia="zh-CN"/>
        </w:rPr>
        <w:t xml:space="preserve"> a number of symbols indicated by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sidRPr="00EE027F">
        <w:rPr>
          <w:rFonts w:cs="Arial"/>
          <w:lang w:eastAsia="zh-CN"/>
        </w:rPr>
        <w:t>.</w:t>
      </w:r>
    </w:p>
    <w:p w14:paraId="599594E3" w14:textId="77777777" w:rsidR="00284348" w:rsidRPr="00744E09" w:rsidRDefault="00284348" w:rsidP="00284348">
      <w:r w:rsidRPr="00844103">
        <w:rPr>
          <w:lang w:eastAsia="zh-CN"/>
        </w:rPr>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14:paraId="5A7DA11B" w14:textId="77777777"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 xml:space="preserve">priority rules described in </w:t>
      </w:r>
      <w:r w:rsidR="00B23B5A">
        <w:t xml:space="preserve">[6, </w:t>
      </w:r>
      <w:r w:rsidRPr="00102302">
        <w:t>TS 38.214</w:t>
      </w:r>
      <w:r w:rsidR="00B23B5A">
        <w:t>]</w:t>
      </w:r>
      <w:r w:rsidRPr="00102302">
        <w:t xml:space="preserve"> for the</w:t>
      </w:r>
      <w:r w:rsidRPr="00305EFE">
        <w:t xml:space="preserve"> multiplexing of </w:t>
      </w:r>
      <w:r w:rsidRPr="00F134D7">
        <w:t>CSI reports.</w:t>
      </w:r>
    </w:p>
    <w:p w14:paraId="209A5E14" w14:textId="7BFA0DCA"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rsidR="00EE236C">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09CD6BD9" w:rsidR="00284348" w:rsidRDefault="00284348" w:rsidP="003565D5">
      <w:pPr>
        <w:pStyle w:val="B1"/>
      </w:pPr>
      <w:r>
        <w:t>-</w:t>
      </w:r>
      <w:r>
        <w:tab/>
      </w:r>
      <w:r w:rsidR="007C4048" w:rsidRPr="0088187E">
        <w:t xml:space="preserve">the PUSCH and PUCCH transmissions fulfill the conditions in </w:t>
      </w:r>
      <w:r w:rsidR="00EE236C">
        <w:t>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77777777" w:rsidR="00284348" w:rsidRDefault="00284348" w:rsidP="00284348">
      <w:r>
        <w:lastRenderedPageBreak/>
        <w:t xml:space="preserve">A UE </w:t>
      </w:r>
      <w:r w:rsidRPr="00CE6ACE">
        <w:rPr>
          <w:lang w:eastAsia="x-none"/>
        </w:rPr>
        <w:t xml:space="preserve">does not expect to multiplex in a PUSCH transmission in one slot </w:t>
      </w:r>
      <w:r>
        <w:rPr>
          <w:lang w:eastAsia="x-none"/>
        </w:rPr>
        <w:t xml:space="preserve">with SCS configuration </w:t>
      </w:r>
      <w:r w:rsidR="004308F6">
        <w:rPr>
          <w:position w:val="-10"/>
        </w:rPr>
        <w:pict w14:anchorId="7F3E8545">
          <v:shape id="_x0000_i1931" type="#_x0000_t75" style="width:14.25pt;height:17.25pt">
            <v:imagedata r:id="rId462" o:title=""/>
          </v:shape>
        </w:pi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4308F6">
        <w:rPr>
          <w:position w:val="-10"/>
        </w:rPr>
        <w:pict w14:anchorId="1C8BA20E">
          <v:shape id="_x0000_i1932" type="#_x0000_t75" style="width:14.25pt;height:16.5pt">
            <v:imagedata r:id="rId463" o:title=""/>
          </v:shape>
        </w:pict>
      </w:r>
      <w:r>
        <w:t xml:space="preserve"> if </w:t>
      </w:r>
      <w:r w:rsidR="004308F6">
        <w:rPr>
          <w:position w:val="-10"/>
        </w:rPr>
        <w:pict w14:anchorId="33D4A9DC">
          <v:shape id="_x0000_i1933" type="#_x0000_t75" style="width:28.5pt;height:16.5pt">
            <v:imagedata r:id="rId464" o:title=""/>
          </v:shape>
        </w:pict>
      </w:r>
      <w:r>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7777777"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62A4C645"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in </w:t>
      </w:r>
      <w:r w:rsidR="00EE236C">
        <w:t>Clause</w:t>
      </w:r>
      <w:r w:rsidRPr="00D1265E">
        <w:t xml:space="preserve"> 9.</w:t>
      </w:r>
      <w:r w:rsidRPr="00101EFE">
        <w:t>2.5 are fulfilled, the UE multiplexes only the HARQ-ACK information in the PUSCH a</w:t>
      </w:r>
      <w:r>
        <w:t>nd does not transmit the PUCCH</w:t>
      </w:r>
      <w:r>
        <w:rPr>
          <w:lang w:val="en-US"/>
        </w:rPr>
        <w:t xml:space="preserve">. </w:t>
      </w:r>
    </w:p>
    <w:p w14:paraId="02083A23" w14:textId="3BFDE5C4"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w:t>
      </w:r>
      <w:r w:rsidR="00FC04CB">
        <w:t>s</w:t>
      </w:r>
      <w:r>
        <w:t xml:space="preserve">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in </w:t>
      </w:r>
      <w:r w:rsidR="00EE236C">
        <w:t>Clause</w:t>
      </w:r>
      <w:r>
        <w:t xml:space="preserve"> 9.2.5 for UCI multiplexing, the UE multiplexes the UCI</w:t>
      </w:r>
      <w:r w:rsidRPr="00E9040D">
        <w:t xml:space="preserve"> </w:t>
      </w:r>
      <w:r>
        <w:t xml:space="preserve">in a PUSCH from the first PUSCHs. </w:t>
      </w:r>
    </w:p>
    <w:p w14:paraId="10AAF283" w14:textId="7FC57395"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in </w:t>
      </w:r>
      <w:r w:rsidR="00EE236C">
        <w:t>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w:t>
      </w:r>
      <w:r w:rsidR="00EE236C">
        <w:t>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14:paraId="09263C00" w14:textId="18475538"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sidR="00EE236C">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77777777" w:rsidR="008C3F0C" w:rsidRDefault="008C3F0C" w:rsidP="008C3F0C">
      <w:pPr>
        <w:rPr>
          <w:lang w:eastAsia="zh-CN"/>
        </w:rPr>
      </w:pPr>
      <w:r>
        <w:t xml:space="preserve">If a UE </w:t>
      </w:r>
      <w:r w:rsidRPr="00844103">
        <w:rPr>
          <w:lang w:eastAsia="zh-CN"/>
        </w:rPr>
        <w:t xml:space="preserve">would </w:t>
      </w:r>
      <w:r>
        <w:rPr>
          <w:lang w:eastAsia="zh-CN"/>
        </w:rPr>
        <w:t xml:space="preserve">multiplex HARQ-ACK information in a PUSCH </w:t>
      </w:r>
      <w:r>
        <w:t xml:space="preserve">transmission that is </w:t>
      </w:r>
      <w:r w:rsidRPr="009D5B6D">
        <w:t xml:space="preserve">configured by </w:t>
      </w:r>
      <w:r>
        <w:t xml:space="preserve">a </w:t>
      </w:r>
      <w:r w:rsidRPr="009D5B6D">
        <w:rPr>
          <w:i/>
          <w:iCs/>
        </w:rPr>
        <w:t>ConfiguredGrantConfig</w:t>
      </w:r>
      <w:r>
        <w:rPr>
          <w:iCs/>
        </w:rPr>
        <w:t xml:space="preserve">, </w:t>
      </w:r>
      <w:r w:rsidRPr="002A3D62">
        <w:t>or</w:t>
      </w:r>
      <w:r>
        <w:t xml:space="preserve"> in an activated PUSCH transmission configured by</w:t>
      </w:r>
      <w:r w:rsidRPr="002A3D62">
        <w:rPr>
          <w:i/>
          <w:iCs/>
        </w:rPr>
        <w:t xml:space="preserve"> semiPersistentOnPUSCH</w:t>
      </w:r>
      <w:r>
        <w:rPr>
          <w:iCs/>
        </w:rPr>
        <w:t>,</w:t>
      </w:r>
      <w:r w:rsidRPr="00162CCB">
        <w:rPr>
          <w:iCs/>
        </w:rPr>
        <w:t xml:space="preserve"> </w:t>
      </w:r>
      <w:r>
        <w:t xml:space="preserve">and includes CG-UCI [5, TS 38.212], the UE multiplexes the HARQ-ACK information in the PUSCH transmission if the UE is provided </w:t>
      </w:r>
      <w:r w:rsidRPr="006F328C">
        <w:rPr>
          <w:i/>
        </w:rPr>
        <w:t>cg-CG-UCI-Multiplexing</w:t>
      </w:r>
      <w:r>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329" w:name="_Toc12021467"/>
      <w:bookmarkStart w:id="330" w:name="_Toc20311579"/>
      <w:bookmarkStart w:id="331" w:name="_Toc26719404"/>
      <w:bookmarkStart w:id="332" w:name="_Toc29894837"/>
      <w:bookmarkStart w:id="333" w:name="_Toc29899136"/>
      <w:bookmarkStart w:id="334" w:name="_Toc29899554"/>
      <w:bookmarkStart w:id="335" w:name="_Toc29917291"/>
      <w:bookmarkStart w:id="336" w:name="_Toc36498165"/>
      <w:bookmarkStart w:id="337" w:name="_Ref494282908"/>
      <w:r w:rsidRPr="00B916EC">
        <w:t>9.1</w:t>
      </w:r>
      <w:r w:rsidRPr="00B916EC">
        <w:rPr>
          <w:rFonts w:hint="eastAsia"/>
        </w:rPr>
        <w:tab/>
      </w:r>
      <w:r w:rsidR="00F37E87" w:rsidRPr="00B916EC">
        <w:t>HARQ-ACK codebook determination</w:t>
      </w:r>
      <w:bookmarkEnd w:id="329"/>
      <w:bookmarkEnd w:id="330"/>
      <w:bookmarkEnd w:id="331"/>
      <w:bookmarkEnd w:id="332"/>
      <w:bookmarkEnd w:id="333"/>
      <w:bookmarkEnd w:id="334"/>
      <w:bookmarkEnd w:id="335"/>
      <w:bookmarkEnd w:id="336"/>
    </w:p>
    <w:p w14:paraId="19F1B6E0" w14:textId="77493920" w:rsidR="00FC04CB" w:rsidRPr="00B5532F" w:rsidRDefault="00FC04CB" w:rsidP="00FC04CB">
      <w:r w:rsidRPr="00B5532F">
        <w:t xml:space="preserve">If a UE is provided </w:t>
      </w:r>
      <w:r w:rsidRPr="00B5532F">
        <w:rPr>
          <w:i/>
          <w:iCs/>
        </w:rPr>
        <w:t>pdsch-HARQ-ACK-Codebook-</w:t>
      </w:r>
      <w:r w:rsidRPr="00B5532F">
        <w:rPr>
          <w:iCs/>
        </w:rPr>
        <w:t xml:space="preserve">List, </w:t>
      </w:r>
      <w:r w:rsidRPr="00B5532F">
        <w:t xml:space="preserve">the UE can be indicated by </w:t>
      </w:r>
      <w:r w:rsidRPr="00B5532F">
        <w:rPr>
          <w:i/>
          <w:iCs/>
        </w:rPr>
        <w:t>pdsch-HARQ-ACK-Codebook-List</w:t>
      </w:r>
      <w:r w:rsidRPr="00B5532F">
        <w:t xml:space="preserve"> to generate one or two HARQ-ACK codebooks</w:t>
      </w:r>
      <w:r w:rsidR="001A696E" w:rsidRPr="00DD627C">
        <w:t xml:space="preserve">. </w:t>
      </w:r>
      <w:r w:rsidR="001A696E" w:rsidRPr="00DD627C">
        <w:rPr>
          <w:rFonts w:eastAsia="SimSun"/>
          <w:u w:val="single"/>
          <w:lang w:eastAsia="zh-CN"/>
        </w:rPr>
        <w:t>If the UE is indicated to generate two HARQ-ACK codebooks</w:t>
      </w:r>
    </w:p>
    <w:p w14:paraId="69016C5D" w14:textId="777930B4" w:rsidR="00FC04CB" w:rsidRPr="00B5532F" w:rsidRDefault="00FC04CB" w:rsidP="00FC04CB">
      <w:pPr>
        <w:ind w:left="568" w:hanging="284"/>
      </w:pPr>
      <w:r w:rsidRPr="00B5532F">
        <w:rPr>
          <w:rFonts w:eastAsia="SimSun"/>
          <w:lang w:val="x-none"/>
        </w:rPr>
        <w:t>-</w:t>
      </w:r>
      <w:r w:rsidRPr="00B5532F">
        <w:rPr>
          <w:rFonts w:eastAsia="SimSun"/>
          <w:lang w:val="x-none"/>
        </w:rPr>
        <w:tab/>
      </w:r>
      <w:r w:rsidRPr="00B5532F">
        <w:t>a first HARQ-ACK codebook is associated with a PUCCH of priority index 0 and a second HARQ-ACK codebook is associated with a PUCCH of priority index 1</w:t>
      </w:r>
    </w:p>
    <w:p w14:paraId="76A72671" w14:textId="77777777" w:rsidR="00FC04CB" w:rsidRPr="001858BC" w:rsidRDefault="00FC04CB" w:rsidP="00FC04CB">
      <w:pPr>
        <w:ind w:left="568" w:hanging="284"/>
      </w:pPr>
      <w:r w:rsidRPr="001858BC">
        <w:rPr>
          <w:rFonts w:eastAsia="SimSun"/>
          <w:lang w:val="x-none"/>
        </w:rPr>
        <w:t>-</w:t>
      </w:r>
      <w:r w:rsidRPr="001858BC">
        <w:rPr>
          <w:rFonts w:eastAsia="SimSun"/>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PUCCHConfigurationList</w:t>
      </w:r>
      <w:r w:rsidRPr="00344485">
        <w:t xml:space="preserve">, </w:t>
      </w:r>
      <w:r w:rsidRPr="00344485">
        <w:rPr>
          <w:i/>
          <w:iCs/>
        </w:rPr>
        <w:t>UCI-OnPUSCH-List</w:t>
      </w:r>
      <w:r w:rsidRPr="00344485">
        <w:t xml:space="preserve">, </w:t>
      </w:r>
      <w:r w:rsidRPr="00344485">
        <w:rPr>
          <w:i/>
          <w:iCs/>
        </w:rPr>
        <w:t>PDSCH-CodeBlockGroupTransmission-List</w:t>
      </w:r>
      <w:r w:rsidRPr="00F400CB">
        <w:t>}, respectively, for use with the fi</w:t>
      </w:r>
      <w:r w:rsidRPr="00D626A0">
        <w:t>rst and second HARQ-ACK codebooks, respectivel</w:t>
      </w:r>
      <w:r w:rsidRPr="001858BC">
        <w:t>y</w:t>
      </w:r>
    </w:p>
    <w:p w14:paraId="25FC8721" w14:textId="77777777" w:rsidR="00D24A96" w:rsidRDefault="00D508B4" w:rsidP="00D24A96">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p>
    <w:p w14:paraId="752A2299" w14:textId="3BB9D728" w:rsidR="00D508B4" w:rsidRDefault="00D24A96" w:rsidP="00D508B4">
      <w:r w:rsidRPr="00EE027F">
        <w:rPr>
          <w:lang w:eastAsia="zh-CN"/>
        </w:rPr>
        <w:lastRenderedPageBreak/>
        <w:t xml:space="preserve">In the remaining of this </w:t>
      </w:r>
      <w:r w:rsidR="00EE236C">
        <w:rPr>
          <w:lang w:eastAsia="zh-CN"/>
        </w:rPr>
        <w:t>Clause</w:t>
      </w:r>
      <w:r>
        <w:t>, reference is to one HARQ-ACK codebook.</w:t>
      </w:r>
    </w:p>
    <w:p w14:paraId="1E3EE489" w14:textId="77777777" w:rsidR="00B25F5D" w:rsidRPr="00A312BF" w:rsidRDefault="00B25F5D" w:rsidP="00B25F5D">
      <w:r w:rsidRPr="00A312BF">
        <w:t xml:space="preserve">If a UE detects a DCI format 1_1 indicating </w:t>
      </w:r>
    </w:p>
    <w:p w14:paraId="78B6957A" w14:textId="77777777"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Pr="00A312BF">
        <w:t xml:space="preserve">, as described in </w:t>
      </w:r>
      <w:r>
        <w:t>Clause</w:t>
      </w:r>
      <w:r w:rsidRPr="00A312BF">
        <w:t xml:space="preserve"> </w:t>
      </w:r>
      <w:r>
        <w:rPr>
          <w:lang w:val="en-US"/>
        </w:rPr>
        <w:t>10.3</w:t>
      </w:r>
      <w:r w:rsidRPr="00A312BF">
        <w:t>, and</w:t>
      </w:r>
    </w:p>
    <w:p w14:paraId="32F263C5" w14:textId="745EB626"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p>
    <w:p w14:paraId="17EA4852" w14:textId="7BCEFABA" w:rsidR="00B25F5D" w:rsidRDefault="00B25F5D" w:rsidP="00B25F5D">
      <w:pPr>
        <w:rPr>
          <w:lang w:eastAsia="zh-CN"/>
        </w:rPr>
      </w:pPr>
      <w:r>
        <w:t xml:space="preserve">the UE generates a </w:t>
      </w:r>
      <w:r w:rsidRPr="00B916EC">
        <w:t>HARQ-ACK information bit</w:t>
      </w:r>
      <w:r>
        <w:t xml:space="preserve"> as described in </w:t>
      </w:r>
      <w:r w:rsidR="00EE236C">
        <w:t>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A67E67C" w14:textId="07C21A3D" w:rsidR="00D508B4" w:rsidRDefault="00D508B4" w:rsidP="00D508B4">
      <w:pPr>
        <w:rPr>
          <w:lang w:eastAsia="x-none"/>
        </w:rPr>
      </w:pPr>
      <w:r>
        <w:rPr>
          <w:lang w:eastAsia="x-none"/>
        </w:rPr>
        <w:t xml:space="preserve">A UE </w:t>
      </w:r>
      <w:r w:rsidR="001723CA">
        <w:rPr>
          <w:lang w:eastAsia="x-none"/>
        </w:rPr>
        <w:t xml:space="preserve">does </w:t>
      </w:r>
      <w:r>
        <w:rPr>
          <w:lang w:eastAsia="x-none"/>
        </w:rPr>
        <w:t xml:space="preserve">not expect to be indicated to transmit HARQ-ACK information for more than </w:t>
      </w:r>
      <w:r w:rsidR="00001D96">
        <w:rPr>
          <w:lang w:eastAsia="x-none"/>
        </w:rPr>
        <w:t xml:space="preserve">one </w:t>
      </w:r>
      <w:r>
        <w:rPr>
          <w:lang w:eastAsia="x-none"/>
        </w:rPr>
        <w:t>SPS PDSCH reception in a same PUCCH</w:t>
      </w:r>
      <w:r w:rsidR="00452DF8" w:rsidRPr="00452DF8">
        <w:rPr>
          <w:lang w:eastAsia="x-none"/>
        </w:rPr>
        <w:t xml:space="preserve"> </w:t>
      </w:r>
      <w:r w:rsidR="00452DF8" w:rsidRPr="00A160F2">
        <w:rPr>
          <w:lang w:eastAsia="x-none"/>
        </w:rPr>
        <w:t>if the UE is provided a single SPS PDSCH configuration</w:t>
      </w:r>
      <w:r w:rsidR="00452DF8" w:rsidRPr="00A160F2">
        <w:rPr>
          <w:lang w:eastAsia="zh-CN"/>
        </w:rPr>
        <w:t xml:space="preserve"> in a cell group</w:t>
      </w:r>
      <w:r>
        <w:rPr>
          <w:lang w:eastAsia="x-none"/>
        </w:rPr>
        <w:t xml:space="preserve">. </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338" w:name="_Ref500167871"/>
      <w:bookmarkStart w:id="339" w:name="_Toc12021468"/>
      <w:bookmarkStart w:id="340" w:name="_Toc20311580"/>
      <w:bookmarkStart w:id="341" w:name="_Toc26719405"/>
      <w:bookmarkStart w:id="342" w:name="_Toc29894838"/>
      <w:bookmarkStart w:id="343" w:name="_Toc29899137"/>
      <w:bookmarkStart w:id="344" w:name="_Toc29899555"/>
      <w:bookmarkStart w:id="345" w:name="_Toc29917292"/>
      <w:bookmarkStart w:id="346" w:name="_Toc36498166"/>
      <w:r w:rsidRPr="00B916EC">
        <w:t>9.1.1</w:t>
      </w:r>
      <w:r w:rsidRPr="00B916EC">
        <w:tab/>
        <w:t>CBG-based HARQ-ACK codebook determination</w:t>
      </w:r>
      <w:bookmarkEnd w:id="338"/>
      <w:bookmarkEnd w:id="339"/>
      <w:bookmarkEnd w:id="340"/>
      <w:bookmarkEnd w:id="341"/>
      <w:bookmarkEnd w:id="342"/>
      <w:bookmarkEnd w:id="343"/>
      <w:bookmarkEnd w:id="344"/>
      <w:bookmarkEnd w:id="345"/>
      <w:bookmarkEnd w:id="346"/>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2EDE05AF" w:rsidR="00B23B5A" w:rsidRDefault="00B23B5A" w:rsidP="00B23B5A">
      <w:r w:rsidRPr="00B916EC">
        <w:t xml:space="preserve">For a number of </w:t>
      </w:r>
      <w:r w:rsidR="004308F6">
        <w:rPr>
          <w:position w:val="-6"/>
        </w:rPr>
        <w:pict w14:anchorId="1542C557">
          <v:shape id="_x0000_i1934" type="#_x0000_t75" style="width:15pt;height:12.75pt">
            <v:imagedata r:id="rId466" o:title=""/>
          </v:shape>
        </w:pict>
      </w:r>
      <w:r w:rsidRPr="00B916EC">
        <w:t xml:space="preserve"> code blocks (CBs) in a transport block, the UE determines a number of CBGs </w:t>
      </w:r>
      <w:r w:rsidR="004308F6">
        <w:rPr>
          <w:position w:val="-4"/>
        </w:rPr>
        <w:pict w14:anchorId="3D994A00">
          <v:shape id="_x0000_i1935" type="#_x0000_t75" style="width:17.25pt;height:12pt">
            <v:imagedata r:id="rId467" o:title=""/>
          </v:shape>
        </w:pict>
      </w:r>
      <w:r>
        <w:t xml:space="preserve"> according to </w:t>
      </w:r>
      <w:r w:rsidR="00EE236C">
        <w:t>Clause</w:t>
      </w:r>
      <w:r>
        <w:t xml:space="preserve"> 5.1.7.1 of [6, TS 38.214] and determines a number of HARQ-ACK bits for the transport block </w:t>
      </w:r>
      <w:r w:rsidRPr="00B916EC">
        <w:t xml:space="preserve">as </w:t>
      </w:r>
      <w:r w:rsidR="004308F6">
        <w:rPr>
          <w:position w:val="-12"/>
        </w:rPr>
        <w:pict w14:anchorId="3CB8A459">
          <v:shape id="_x0000_i1936" type="#_x0000_t75" style="width:67.5pt;height:18.75pt">
            <v:imagedata r:id="rId468"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4308F6">
        <w:rPr>
          <w:position w:val="-12"/>
        </w:rPr>
        <w:pict w14:anchorId="1285D149">
          <v:shape id="_x0000_i1937" type="#_x0000_t75" style="width:48pt;height:18.75pt">
            <v:imagedata r:id="rId469" o:title=""/>
          </v:shape>
        </w:pict>
      </w:r>
      <w:r w:rsidR="00F37E87" w:rsidRPr="00B916EC">
        <w:rPr>
          <w:rFonts w:eastAsia="Malgun Gothic"/>
        </w:rPr>
        <w:t xml:space="preserve"> HARQ-ACK information bits</w:t>
      </w:r>
      <w:r w:rsidR="00330E72" w:rsidRPr="00B916EC">
        <w:rPr>
          <w:rFonts w:eastAsia="Malgun Gothic"/>
        </w:rPr>
        <w:t xml:space="preserve"> and, if </w:t>
      </w:r>
      <w:r w:rsidR="004308F6">
        <w:rPr>
          <w:position w:val="-12"/>
        </w:rPr>
        <w:pict w14:anchorId="32BAA706">
          <v:shape id="_x0000_i1938" type="#_x0000_t75" style="width:100.5pt;height:17.25pt">
            <v:imagedata r:id="rId470"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4308F6">
        <w:rPr>
          <w:position w:val="-12"/>
        </w:rPr>
        <w:pict w14:anchorId="3DA6724A">
          <v:shape id="_x0000_i1939" type="#_x0000_t75" style="width:105pt;height:18.75pt">
            <v:imagedata r:id="rId471"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4308F6">
        <w:rPr>
          <w:position w:val="-12"/>
        </w:rPr>
        <w:pict w14:anchorId="357B43F2">
          <v:shape id="_x0000_i1940" type="#_x0000_t75" style="width:47.25pt;height:18.75pt">
            <v:imagedata r:id="rId472" o:title=""/>
          </v:shape>
        </w:pict>
      </w:r>
      <w:r w:rsidRPr="00B916EC">
        <w:t xml:space="preserve"> CBGs and does not correctly detect the transport block for the </w:t>
      </w:r>
      <w:r w:rsidR="004308F6">
        <w:rPr>
          <w:position w:val="-12"/>
        </w:rPr>
        <w:pict w14:anchorId="54EA6431">
          <v:shape id="_x0000_i1941" type="#_x0000_t75" style="width:48.75pt;height:17.25pt">
            <v:imagedata r:id="rId472" o:title=""/>
          </v:shape>
        </w:pict>
      </w:r>
      <w:r w:rsidRPr="00B916EC">
        <w:t xml:space="preserve"> CBGs, the UE </w:t>
      </w:r>
      <w:r w:rsidR="00FF098E" w:rsidRPr="00B916EC">
        <w:t>generates</w:t>
      </w:r>
      <w:r w:rsidRPr="00B916EC">
        <w:t xml:space="preserve"> a NACK value for each of the </w:t>
      </w:r>
      <w:r w:rsidR="004308F6">
        <w:rPr>
          <w:position w:val="-12"/>
        </w:rPr>
        <w:pict w14:anchorId="3F129E5E">
          <v:shape id="_x0000_i1942" type="#_x0000_t75" style="width:45.75pt;height:18.75pt">
            <v:imagedata r:id="rId472" o:title=""/>
          </v:shape>
        </w:pict>
      </w:r>
      <w:r w:rsidRPr="00B916EC">
        <w:t xml:space="preserve"> CBGs. </w:t>
      </w:r>
    </w:p>
    <w:p w14:paraId="3C4745F1" w14:textId="77777777" w:rsidR="00F37E87" w:rsidRPr="00B916EC" w:rsidRDefault="00F37E87" w:rsidP="007F36B9">
      <w:pPr>
        <w:pStyle w:val="Heading3"/>
      </w:pPr>
      <w:bookmarkStart w:id="347" w:name="_Ref497329097"/>
      <w:bookmarkStart w:id="348" w:name="_Toc12021469"/>
      <w:bookmarkStart w:id="349" w:name="_Toc20311581"/>
      <w:bookmarkStart w:id="350" w:name="_Toc26719406"/>
      <w:bookmarkStart w:id="351" w:name="_Toc29894839"/>
      <w:bookmarkStart w:id="352" w:name="_Toc29899138"/>
      <w:bookmarkStart w:id="353" w:name="_Toc29899556"/>
      <w:bookmarkStart w:id="354" w:name="_Toc29917293"/>
      <w:bookmarkStart w:id="355" w:name="_Toc36498167"/>
      <w:r w:rsidRPr="00B916EC">
        <w:t>9.1.2</w:t>
      </w:r>
      <w:r w:rsidRPr="00B916EC">
        <w:tab/>
        <w:t>Type-1 HARQ-ACK codebook determination</w:t>
      </w:r>
      <w:bookmarkEnd w:id="347"/>
      <w:bookmarkEnd w:id="348"/>
      <w:bookmarkEnd w:id="349"/>
      <w:bookmarkEnd w:id="350"/>
      <w:bookmarkEnd w:id="351"/>
      <w:bookmarkEnd w:id="352"/>
      <w:bookmarkEnd w:id="353"/>
      <w:bookmarkEnd w:id="354"/>
      <w:bookmarkEnd w:id="355"/>
    </w:p>
    <w:p w14:paraId="1552F2D0" w14:textId="3271D2BB" w:rsidR="00D508B4" w:rsidRDefault="00D508B4" w:rsidP="00D508B4">
      <w:pPr>
        <w:rPr>
          <w:lang w:val="en-US"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2A39DB3F" w14:textId="77777777"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in a slot not indicated by a value of a PDSCH-to-HARQ_feedback timing indicator field in a corresponding DCI format 1_0 or DCI format 1_1. </w:t>
      </w:r>
    </w:p>
    <w:p w14:paraId="218CAEFE" w14:textId="763FABFD" w:rsidR="0096154A" w:rsidRDefault="00011FE0" w:rsidP="00D1272A">
      <w:r>
        <w:rPr>
          <w:lang w:eastAsia="zh-CN"/>
        </w:rPr>
        <w:lastRenderedPageBreak/>
        <w:t xml:space="preserve">If the UE is provided </w:t>
      </w:r>
      <w:r w:rsidRPr="00D1272A">
        <w:rPr>
          <w:i/>
          <w:iCs/>
        </w:rPr>
        <w:t>pdsch-AggregationFactor</w:t>
      </w:r>
      <w:r w:rsidR="0096154A">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includes </w:t>
      </w:r>
      <w:r w:rsidR="0096154A" w:rsidRPr="00D1272A">
        <w:rPr>
          <w:rFonts w:cstheme="minorHAnsi"/>
          <w:i/>
          <w:iCs/>
          <w:lang w:eastAsia="zh-CN"/>
        </w:rPr>
        <w:t>RepNumR16</w:t>
      </w:r>
      <w:r w:rsidR="0096154A" w:rsidRPr="00DD087B">
        <w:t xml:space="preserve"> in </w:t>
      </w:r>
      <w:r w:rsidR="0096154A" w:rsidRPr="00D1272A">
        <w:rPr>
          <w:i/>
        </w:rPr>
        <w:t>PDSCH-TimeDomainResourceAllocation</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96154A" w:rsidRPr="00DD087B">
        <w:t xml:space="preserve"> is a value of </w:t>
      </w:r>
      <w:r w:rsidR="0096154A" w:rsidRPr="00D1272A">
        <w:rPr>
          <w:i/>
          <w:iCs/>
        </w:rPr>
        <w:t>pdsch-AggregationFactor</w:t>
      </w:r>
      <w:r w:rsidR="0096154A" w:rsidRPr="00DD087B">
        <w:t>; otherwise</w:t>
      </w:r>
      <w:r w:rsidR="0096154A">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m:rPr>
            <m:sty m:val="p"/>
          </m:rPr>
          <w:rPr>
            <w:rFonts w:ascii="Cambria Math" w:hAnsi="Cambria Math"/>
          </w:rPr>
          <m:t>=1</m:t>
        </m:r>
      </m:oMath>
      <w:r w:rsidR="0096154A" w:rsidRPr="00130E1E">
        <w:t>. The UE reports HARQ-</w:t>
      </w:r>
      <w:r w:rsidR="0096154A" w:rsidRPr="00DD087B">
        <w:t>ACK information for a PDSCH reception</w:t>
      </w:r>
    </w:p>
    <w:p w14:paraId="2D221519" w14:textId="77777777" w:rsidR="0096154A" w:rsidRDefault="0096154A" w:rsidP="0096154A">
      <w:pPr>
        <w:pStyle w:val="B1"/>
      </w:pPr>
      <w:r w:rsidRPr="0084769C">
        <w:t>-</w:t>
      </w:r>
      <w:r w:rsidRPr="0084769C">
        <w:tab/>
      </w:r>
      <w:r w:rsidRPr="00DD087B">
        <w:t xml:space="preserve">from slot </w:t>
      </w:r>
      <m:oMath>
        <m:sSubSup>
          <m:sSubSupPr>
            <m:ctrlPr>
              <w:rPr>
                <w:rFonts w:ascii="Cambria Math" w:hAnsi="Cambria Math"/>
                <w:i/>
                <w:lang w:val="en-GB"/>
              </w:rPr>
            </m:ctrlPr>
          </m:sSubSupPr>
          <m:e>
            <m:r>
              <w:rPr>
                <w:rFonts w:ascii="Cambria Math" w:hAnsi="Cambria Math"/>
              </w:rPr>
              <m:t>n-N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slot </w:t>
      </w:r>
      <m:oMath>
        <m:r>
          <w:rPr>
            <w:rFonts w:ascii="Cambria Math" w:hAnsi="Cambria Math"/>
          </w:rPr>
          <m:t>n</m:t>
        </m:r>
      </m:oMath>
      <w:r w:rsidRPr="00DD087B">
        <w:rPr>
          <w:lang w:eastAsia="ko-KR"/>
        </w:rPr>
        <w:t>,</w:t>
      </w:r>
      <w:r w:rsidRPr="00DD087B">
        <w:t xml:space="preserve"> </w:t>
      </w:r>
      <w:r>
        <w:t>if</w:t>
      </w:r>
      <w:r w:rsidRPr="00DD087B">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&gt;1</m:t>
        </m:r>
      </m:oMath>
      <w:r>
        <w:t>, or</w:t>
      </w:r>
      <w:r w:rsidRPr="00DD087B">
        <w:t xml:space="preserve"> </w:t>
      </w:r>
    </w:p>
    <w:p w14:paraId="0F903D39" w14:textId="77777777" w:rsidR="0096154A" w:rsidRDefault="0096154A" w:rsidP="0096154A">
      <w:pPr>
        <w:pStyle w:val="B1"/>
        <w:rPr>
          <w:lang w:eastAsia="ko-KR"/>
        </w:rPr>
      </w:pPr>
      <w:r w:rsidRPr="0084769C">
        <w:t>-</w:t>
      </w:r>
      <w:r w:rsidRPr="0084769C">
        <w:tab/>
      </w:r>
      <w:r w:rsidRPr="00DD087B">
        <w:t xml:space="preserve">from slot </w:t>
      </w:r>
      <m:oMath>
        <m:r>
          <w:rPr>
            <w:rFonts w:ascii="Cambria Math" w:hAnsi="Cambria Math"/>
          </w:rPr>
          <m:t>n-RepNumR16+1</m:t>
        </m:r>
      </m:oMath>
      <w:r w:rsidRPr="00DD087B">
        <w:t xml:space="preserve"> to slot </w:t>
      </w:r>
      <m:oMath>
        <m:r>
          <w:rPr>
            <w:rFonts w:ascii="Cambria Math" w:hAnsi="Cambria Math"/>
          </w:rPr>
          <m:t>n</m:t>
        </m:r>
      </m:oMath>
      <w:r>
        <w:rPr>
          <w:lang w:val="en-US"/>
        </w:rPr>
        <w:t>,</w:t>
      </w:r>
      <w:r w:rsidRPr="00DD087B">
        <w:t xml:space="preserve"> </w:t>
      </w:r>
      <w:r>
        <w:rPr>
          <w:lang w:eastAsia="ko-KR"/>
        </w:rPr>
        <w:t xml:space="preserve">if the </w:t>
      </w:r>
      <w:r w:rsidRPr="00D86CB3">
        <w:rPr>
          <w:iCs/>
          <w:lang w:eastAsia="ko-KR"/>
        </w:rPr>
        <w:t>Time 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in </w:t>
      </w:r>
      <w:r w:rsidRPr="00DD087B">
        <w:rPr>
          <w:i/>
          <w:iCs/>
          <w:lang w:eastAsia="ko-KR"/>
        </w:rPr>
        <w:t>pdsch-TimeDomainAllocationList</w:t>
      </w:r>
      <w:r w:rsidRPr="00DD087B">
        <w:rPr>
          <w:lang w:eastAsia="ko-KR"/>
        </w:rPr>
        <w:t xml:space="preserve"> containing </w:t>
      </w:r>
      <w:r w:rsidRPr="00DD087B">
        <w:rPr>
          <w:i/>
          <w:iCs/>
          <w:lang w:eastAsia="ko-KR"/>
        </w:rPr>
        <w:t>RepNumR16,</w:t>
      </w:r>
      <w:r w:rsidRPr="00DD087B">
        <w:rPr>
          <w:lang w:eastAsia="ko-KR"/>
        </w:rPr>
        <w:t xml:space="preserve"> or </w:t>
      </w:r>
    </w:p>
    <w:p w14:paraId="2BAF19B2" w14:textId="3695C5C7" w:rsidR="0096154A" w:rsidRDefault="0096154A" w:rsidP="00D1272A">
      <w:pPr>
        <w:pStyle w:val="B1"/>
      </w:pPr>
      <w:r w:rsidRPr="0084769C">
        <w:t>-</w:t>
      </w:r>
      <w:r w:rsidRPr="0084769C">
        <w:tab/>
      </w:r>
      <w:r w:rsidRPr="00DD087B">
        <w:rPr>
          <w:lang w:eastAsia="ko-KR"/>
        </w:rPr>
        <w:t xml:space="preserve">in slot </w:t>
      </w:r>
      <m:oMath>
        <m:r>
          <w:rPr>
            <w:rFonts w:ascii="Cambria Math" w:hAnsi="Cambria Math"/>
          </w:rPr>
          <m:t>n</m:t>
        </m:r>
      </m:oMath>
      <w:r>
        <w:rPr>
          <w:lang w:val="en-US"/>
        </w:rPr>
        <w:t>,</w:t>
      </w:r>
      <w:r w:rsidRPr="00DD087B">
        <w:rPr>
          <w:lang w:eastAsia="ko-KR"/>
        </w:rPr>
        <w:t xml:space="preserve"> otherwise</w:t>
      </w:r>
      <w:r w:rsidR="001723CA" w:rsidRPr="007F4984">
        <w:t xml:space="preserve"> </w:t>
      </w:r>
    </w:p>
    <w:p w14:paraId="089CD6E2" w14:textId="05B1ED7B"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xml:space="preserve">, where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09197BA9" w:rsidR="00807CBA" w:rsidRDefault="00807CBA" w:rsidP="003565D5">
      <w:pPr>
        <w:pStyle w:val="B1"/>
        <w:rPr>
          <w:lang w:val="en-US" w:eastAsia="zh-CN"/>
        </w:rPr>
      </w:pPr>
      <w:r>
        <w:rPr>
          <w:lang w:val="en-US" w:eastAsia="zh-CN"/>
        </w:rPr>
        <w:t>-</w:t>
      </w:r>
      <w:r>
        <w:rPr>
          <w:lang w:val="en-US" w:eastAsia="zh-CN"/>
        </w:rPr>
        <w:tab/>
        <w:t>SPS PDSCH reception</w:t>
      </w:r>
      <w:r w:rsidR="00452DF8">
        <w:rPr>
          <w:lang w:val="en-US" w:eastAsia="zh-CN"/>
        </w:rPr>
        <w:t>s</w:t>
      </w:r>
    </w:p>
    <w:p w14:paraId="7DB42FC0" w14:textId="65D66466" w:rsidR="00D508B4" w:rsidRDefault="00D508B4" w:rsidP="00011FE0">
      <w:pPr>
        <w:rPr>
          <w:lang w:eastAsia="x-none"/>
        </w:rPr>
      </w:pPr>
      <w:r w:rsidRPr="00AE44D6">
        <w:rPr>
          <w:lang w:val="en-US" w:eastAsia="zh-CN"/>
        </w:rPr>
        <w:t>within the</w:t>
      </w:r>
      <w:r w:rsidR="0043149C">
        <w:rPr>
          <w:lang w:val="en-US" w:eastAsia="zh-CN"/>
        </w:rPr>
        <w:t xml:space="preserve"> </w:t>
      </w:r>
      <w:r w:rsidR="004308F6">
        <w:rPr>
          <w:rFonts w:cs="Arial"/>
          <w:position w:val="-12"/>
          <w:lang w:eastAsia="zh-CN"/>
        </w:rPr>
        <w:pict w14:anchorId="733769D8">
          <v:shape id="_x0000_i1943" type="#_x0000_t75" style="width:21.75pt;height:14.25pt">
            <v:imagedata r:id="rId473" o:title=""/>
          </v:shape>
        </w:pict>
      </w:r>
      <w:r w:rsidRPr="00AE44D6">
        <w:t xml:space="preserve"> occasions for candidate PDSCH receptions</w:t>
      </w:r>
      <w:r>
        <w:t xml:space="preserve"> </w:t>
      </w:r>
      <w:r w:rsidRPr="00AE44D6">
        <w:t xml:space="preserve">as determined in </w:t>
      </w:r>
      <w:r w:rsidR="00EE236C">
        <w:t>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or only for the SPS PDSCH reception</w:t>
      </w:r>
      <w:r w:rsidR="001F27D3">
        <w:rPr>
          <w:lang w:eastAsia="x-none"/>
        </w:rPr>
        <w:t>s</w:t>
      </w:r>
      <w:r w:rsidR="00AB47D9">
        <w:rPr>
          <w:lang w:val="en-US" w:eastAsia="x-none"/>
        </w:rPr>
        <w:t xml:space="preserve"> according to corresponding </w:t>
      </w:r>
      <w:r w:rsidR="004308F6">
        <w:rPr>
          <w:rFonts w:cs="Arial"/>
          <w:position w:val="-12"/>
          <w:lang w:eastAsia="zh-CN"/>
        </w:rPr>
        <w:pict w14:anchorId="2FE48AA4">
          <v:shape id="_x0000_i1944" type="#_x0000_t75" style="width:21.75pt;height:14.25pt">
            <v:imagedata r:id="rId473"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and HARQ-ACK information bits in response to SPS PDSCH receptions are ordered according to the following pseudo-code</w:t>
      </w:r>
      <w:r>
        <w:rPr>
          <w:lang w:eastAsia="x-none"/>
        </w:rPr>
        <w:t xml:space="preserve">; otherwise, the procedures </w:t>
      </w:r>
      <w:r w:rsidR="001723CA">
        <w:rPr>
          <w:lang w:eastAsia="x-none"/>
        </w:rPr>
        <w:t xml:space="preserve">in </w:t>
      </w:r>
      <w:r w:rsidR="00EE236C">
        <w:rPr>
          <w:lang w:eastAsia="x-none"/>
        </w:rPr>
        <w:t>Clause</w:t>
      </w:r>
      <w:r w:rsidR="001723CA">
        <w:rPr>
          <w:lang w:eastAsia="x-none"/>
        </w:rPr>
        <w:t xml:space="preserve"> 9.1.2.1 and </w:t>
      </w:r>
      <w:r w:rsidR="00EE236C">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eastAsia="SimSun" w:hint="eastAsia"/>
          <w:lang w:eastAsia="zh-CN"/>
        </w:rPr>
        <w:t xml:space="preserve">Set </w:t>
      </w:r>
      <m:oMath>
        <m:sSubSup>
          <m:sSubSupPr>
            <m:ctrlPr>
              <w:rPr>
                <w:rFonts w:ascii="Cambria Math" w:eastAsia="SimSun" w:hAnsi="Cambria Math" w:cs="Arial"/>
                <w:i/>
                <w:lang w:eastAsia="zh-CN"/>
              </w:rPr>
            </m:ctrlPr>
          </m:sSubSupPr>
          <m:e>
            <m:r>
              <w:rPr>
                <w:rFonts w:ascii="Cambria Math" w:eastAsia="SimSun" w:hAnsi="Cambria Math" w:cs="Arial"/>
                <w:lang w:eastAsia="zh-CN"/>
              </w:rPr>
              <m:t>N</m:t>
            </m:r>
          </m:e>
          <m:sub>
            <m:r>
              <m:rPr>
                <m:sty m:val="p"/>
              </m:rPr>
              <w:rPr>
                <w:rFonts w:ascii="Cambria Math" w:eastAsia="SimSun" w:hAnsi="Cambria Math" w:cs="Arial"/>
                <w:lang w:eastAsia="zh-CN"/>
              </w:rPr>
              <m:t>cells</m:t>
            </m:r>
          </m:sub>
          <m:sup>
            <m:r>
              <m:rPr>
                <m:sty m:val="p"/>
              </m:rPr>
              <w:rPr>
                <w:rFonts w:ascii="Cambria Math" w:eastAsia="SimSun"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rFonts w:eastAsia="SimSun"/>
          <w:lang w:eastAsia="zh-CN"/>
        </w:rPr>
      </w:pPr>
      <w:r w:rsidRPr="00B916EC">
        <w:rPr>
          <w:rFonts w:eastAsia="SimSun" w:hint="eastAsia"/>
          <w:lang w:eastAsia="zh-CN"/>
        </w:rPr>
        <w:t xml:space="preserve">Set </w:t>
      </w:r>
      <m:oMath>
        <m:sSubSup>
          <m:sSubSupPr>
            <m:ctrlPr>
              <w:rPr>
                <w:rFonts w:ascii="Cambria Math" w:eastAsia="SimSun" w:hAnsi="Cambria Math" w:cs="Arial"/>
                <w:i/>
                <w:lang w:eastAsia="zh-CN"/>
              </w:rPr>
            </m:ctrlPr>
          </m:sSubSupPr>
          <m:e>
            <m:r>
              <w:rPr>
                <w:rFonts w:ascii="Cambria Math" w:eastAsia="SimSun" w:hAnsi="Cambria Math" w:cs="Arial"/>
                <w:lang w:eastAsia="zh-CN"/>
              </w:rPr>
              <m:t>N</m:t>
            </m:r>
          </m:e>
          <m:sub>
            <m:r>
              <m:rPr>
                <m:sty m:val="p"/>
              </m:rPr>
              <w:rPr>
                <w:rFonts w:ascii="Cambria Math" w:eastAsia="SimSun" w:hAnsi="Cambria Math" w:cs="Arial"/>
                <w:lang w:eastAsia="zh-CN"/>
              </w:rPr>
              <m:t>c</m:t>
            </m:r>
          </m:sub>
          <m:sup>
            <m:r>
              <m:rPr>
                <m:sty m:val="p"/>
              </m:rPr>
              <w:rPr>
                <w:rFonts w:ascii="Cambria Math" w:eastAsia="SimSun"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eastAsia="SimSun" w:hAnsi="Cambria Math" w:cs="Arial"/>
            <w:lang w:eastAsia="zh-CN"/>
          </w:rPr>
          <m:t>c</m:t>
        </m:r>
      </m:oMath>
    </w:p>
    <w:p w14:paraId="4BA7A183" w14:textId="77777777" w:rsidR="001F27D3" w:rsidRDefault="001F27D3" w:rsidP="001F27D3">
      <w:pPr>
        <w:jc w:val="both"/>
        <w:rPr>
          <w:lang w:eastAsia="zh-CN"/>
        </w:rPr>
      </w:pPr>
      <w:r w:rsidRPr="00B916EC">
        <w:rPr>
          <w:rFonts w:eastAsia="SimSun" w:hint="eastAsia"/>
          <w:lang w:eastAsia="zh-CN"/>
        </w:rPr>
        <w:t xml:space="preserve">Set </w:t>
      </w:r>
      <m:oMath>
        <m:sSubSup>
          <m:sSubSupPr>
            <m:ctrlPr>
              <w:rPr>
                <w:rFonts w:ascii="Cambria Math" w:eastAsia="SimSun" w:hAnsi="Cambria Math" w:cs="Arial"/>
                <w:i/>
                <w:lang w:eastAsia="zh-CN"/>
              </w:rPr>
            </m:ctrlPr>
          </m:sSubSupPr>
          <m:e>
            <m:r>
              <w:rPr>
                <w:rFonts w:ascii="Cambria Math" w:eastAsia="SimSun" w:hAnsi="Cambria Math" w:cs="Arial"/>
                <w:lang w:eastAsia="zh-CN"/>
              </w:rPr>
              <m:t>N</m:t>
            </m:r>
          </m:e>
          <m:sub>
            <m:r>
              <m:rPr>
                <m:sty m:val="p"/>
              </m:rPr>
              <w:rPr>
                <w:rFonts w:ascii="Cambria Math" w:eastAsia="SimSun" w:hAnsi="Cambria Math" w:cs="Arial"/>
                <w:lang w:eastAsia="zh-CN"/>
              </w:rPr>
              <m:t>c</m:t>
            </m:r>
          </m:sub>
          <m:sup>
            <m:r>
              <m:rPr>
                <m:sty m:val="p"/>
              </m:rPr>
              <w:rPr>
                <w:rFonts w:ascii="Cambria Math" w:eastAsia="SimSun"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eastAsia="SimSun"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rFonts w:eastAsia="SimSun"/>
          <w:lang w:eastAsia="zh-CN"/>
        </w:rPr>
      </w:pPr>
      <w:r w:rsidRPr="00B916EC">
        <w:rPr>
          <w:rFonts w:eastAsia="SimSun" w:hint="eastAsia"/>
          <w:lang w:eastAsia="zh-CN"/>
        </w:rPr>
        <w:t xml:space="preserve">Set </w:t>
      </w:r>
      <m:oMath>
        <m:r>
          <w:rPr>
            <w:rFonts w:ascii="Cambria Math" w:eastAsia="SimSun" w:hAnsi="Cambria Math" w:cs="Arial"/>
            <w:lang w:eastAsia="zh-CN"/>
          </w:rPr>
          <m:t>j</m:t>
        </m:r>
        <m:r>
          <w:rPr>
            <w:rFonts w:ascii="Cambria Math" w:eastAsia="SimSun" w:cs="Arial"/>
            <w:lang w:eastAsia="zh-CN"/>
          </w:rPr>
          <m:t>=0</m:t>
        </m:r>
      </m:oMath>
      <w:r>
        <w:rPr>
          <w:rFonts w:eastAsia="SimSun"/>
          <w:lang w:eastAsia="zh-CN"/>
        </w:rPr>
        <w:t xml:space="preserve"> </w:t>
      </w:r>
      <w:r w:rsidRPr="00B916EC">
        <w:rPr>
          <w:rFonts w:eastAsia="SimSun"/>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rFonts w:eastAsia="SimSun"/>
          <w:lang w:eastAsia="zh-CN"/>
        </w:rPr>
      </w:pPr>
      <w:r w:rsidRPr="00B916EC">
        <w:rPr>
          <w:rFonts w:eastAsia="SimSun"/>
          <w:lang w:eastAsia="zh-CN"/>
        </w:rPr>
        <w:t>S</w:t>
      </w:r>
      <w:r w:rsidRPr="00B916EC">
        <w:rPr>
          <w:rFonts w:eastAsia="SimSun" w:hint="eastAsia"/>
          <w:lang w:eastAsia="zh-CN"/>
        </w:rPr>
        <w:t xml:space="preserve">et </w:t>
      </w:r>
      <m:oMath>
        <m:r>
          <w:rPr>
            <w:rFonts w:ascii="Cambria Math" w:eastAsia="SimSun" w:hAnsi="Cambria Math" w:cs="Arial"/>
            <w:lang w:eastAsia="zh-CN"/>
          </w:rPr>
          <m:t>c</m:t>
        </m:r>
        <m:r>
          <w:rPr>
            <w:rFonts w:ascii="Cambria Math" w:eastAsia="SimSun" w:cs="Arial"/>
            <w:lang w:eastAsia="zh-CN"/>
          </w:rPr>
          <m:t>=0</m:t>
        </m:r>
      </m:oMath>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Pr>
          <w:rFonts w:eastAsia="SimSun" w:hint="eastAsia"/>
          <w:lang w:eastAsia="zh-CN"/>
        </w:rPr>
        <w:t>indexes</w:t>
      </w:r>
      <w:r w:rsidRPr="00B916EC">
        <w:rPr>
          <w:rFonts w:eastAsia="SimSun" w:hint="eastAsia"/>
          <w:lang w:eastAsia="zh-CN"/>
        </w:rPr>
        <w:t xml:space="preserve"> of corresponding cell</w:t>
      </w:r>
    </w:p>
    <w:p w14:paraId="4A6F1015" w14:textId="77777777" w:rsidR="001F27D3" w:rsidRDefault="001F27D3" w:rsidP="00A312BF">
      <w:pPr>
        <w:pStyle w:val="B1"/>
      </w:pPr>
      <w:r w:rsidRPr="00B916EC">
        <w:rPr>
          <w:rFonts w:eastAsia="SimSun"/>
        </w:rPr>
        <w:t xml:space="preserve">while </w:t>
      </w:r>
      <m:oMath>
        <m:r>
          <w:rPr>
            <w:rFonts w:ascii="Cambria Math" w:eastAsia="SimSun" w:hAnsi="Cambria Math"/>
            <w:lang w:eastAsia="zh-CN"/>
          </w:rPr>
          <m:t>c&lt;</m:t>
        </m:r>
        <m:sSubSup>
          <m:sSubSupPr>
            <m:ctrlPr>
              <w:rPr>
                <w:rFonts w:ascii="Cambria Math" w:eastAsia="SimSun" w:hAnsi="Cambria Math"/>
                <w:i/>
                <w:lang w:val="en-GB" w:eastAsia="zh-CN"/>
              </w:rPr>
            </m:ctrlPr>
          </m:sSubSupPr>
          <m:e>
            <m:r>
              <w:rPr>
                <w:rFonts w:ascii="Cambria Math" w:eastAsia="SimSun" w:hAnsi="Cambria Math"/>
                <w:lang w:eastAsia="zh-CN"/>
              </w:rPr>
              <m:t>N</m:t>
            </m:r>
          </m:e>
          <m:sub>
            <m:r>
              <m:rPr>
                <m:sty m:val="p"/>
              </m:rPr>
              <w:rPr>
                <w:rFonts w:ascii="Cambria Math" w:eastAsia="SimSun" w:hAnsi="Cambria Math"/>
                <w:lang w:eastAsia="zh-CN"/>
              </w:rPr>
              <m:t>cells</m:t>
            </m:r>
          </m:sub>
          <m:sup>
            <m:r>
              <m:rPr>
                <m:sty m:val="p"/>
              </m:rPr>
              <w:rPr>
                <w:rFonts w:ascii="Cambria Math" w:eastAsia="SimSun" w:hAnsi="Cambria Math"/>
                <w:lang w:eastAsia="zh-CN"/>
              </w:rPr>
              <m:t>DL</m:t>
            </m:r>
          </m:sup>
        </m:sSubSup>
      </m:oMath>
      <w:r w:rsidRPr="00B916EC">
        <w:t xml:space="preserve"> </w:t>
      </w:r>
    </w:p>
    <w:p w14:paraId="21C8E07B" w14:textId="77777777" w:rsidR="001F27D3" w:rsidRDefault="001F27D3" w:rsidP="00A312BF">
      <w:pPr>
        <w:pStyle w:val="B1"/>
        <w:rPr>
          <w:rFonts w:eastAsia="SimSun"/>
          <w:lang w:eastAsia="zh-CN"/>
        </w:rPr>
      </w:pPr>
      <w:r w:rsidRPr="00B916EC">
        <w:rPr>
          <w:rFonts w:eastAsia="SimSun"/>
          <w:lang w:eastAsia="zh-CN"/>
        </w:rPr>
        <w:t>S</w:t>
      </w:r>
      <w:r w:rsidRPr="00B916EC">
        <w:rPr>
          <w:rFonts w:eastAsia="SimSun" w:hint="eastAsia"/>
          <w:lang w:eastAsia="zh-CN"/>
        </w:rPr>
        <w:t xml:space="preserve">et </w:t>
      </w:r>
      <m:oMath>
        <m:r>
          <w:rPr>
            <w:rFonts w:ascii="Cambria Math" w:eastAsia="SimSun" w:hAnsi="Cambria Math"/>
            <w:lang w:eastAsia="zh-CN"/>
          </w:rPr>
          <m:t>s=0</m:t>
        </m:r>
      </m:oMath>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Pr>
          <w:rFonts w:eastAsia="SimSun"/>
          <w:lang w:eastAsia="zh-CN"/>
        </w:rPr>
        <w:t>SPS PDSCH configuration index:</w:t>
      </w:r>
      <w:r w:rsidRPr="008A1E6F">
        <w:rPr>
          <w:rFonts w:eastAsia="SimSun" w:hint="eastAsia"/>
          <w:lang w:eastAsia="zh-CN"/>
        </w:rPr>
        <w:t xml:space="preserve"> </w:t>
      </w:r>
      <w:r w:rsidRPr="00B916EC">
        <w:rPr>
          <w:rFonts w:eastAsia="SimSun" w:hint="eastAsia"/>
          <w:lang w:eastAsia="zh-CN"/>
        </w:rPr>
        <w:t xml:space="preserve">lower </w:t>
      </w:r>
      <w:r>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Pr>
          <w:rFonts w:eastAsia="SimSun" w:hint="eastAsia"/>
          <w:lang w:eastAsia="zh-CN"/>
        </w:rPr>
        <w:t>indexes of corresponding SPS configurations</w:t>
      </w:r>
      <w:r>
        <w:rPr>
          <w:rFonts w:eastAsia="SimSun"/>
          <w:lang w:eastAsia="zh-CN"/>
        </w:rPr>
        <w:t xml:space="preserve"> </w:t>
      </w:r>
    </w:p>
    <w:p w14:paraId="325882E9" w14:textId="77777777" w:rsidR="001F27D3" w:rsidRDefault="001F27D3" w:rsidP="00A312BF">
      <w:pPr>
        <w:pStyle w:val="B2"/>
      </w:pPr>
      <w:r w:rsidRPr="00B916EC">
        <w:rPr>
          <w:rFonts w:eastAsia="SimSun"/>
        </w:rPr>
        <w:t xml:space="preserve">while </w:t>
      </w:r>
      <m:oMath>
        <m:r>
          <w:rPr>
            <w:rFonts w:ascii="Cambria Math" w:eastAsia="SimSun" w:hAnsi="Cambria Math"/>
            <w:lang w:eastAsia="zh-CN"/>
          </w:rPr>
          <m:t>s&lt;</m:t>
        </m:r>
        <m:sSubSup>
          <m:sSubSupPr>
            <m:ctrlPr>
              <w:rPr>
                <w:rFonts w:ascii="Cambria Math" w:eastAsia="SimSun" w:hAnsi="Cambria Math"/>
                <w:i/>
                <w:lang w:val="en-GB" w:eastAsia="zh-CN"/>
              </w:rPr>
            </m:ctrlPr>
          </m:sSubSupPr>
          <m:e>
            <m:r>
              <w:rPr>
                <w:rFonts w:ascii="Cambria Math" w:eastAsia="SimSun" w:hAnsi="Cambria Math"/>
                <w:lang w:eastAsia="zh-CN"/>
              </w:rPr>
              <m:t>N</m:t>
            </m:r>
          </m:e>
          <m:sub>
            <m:r>
              <m:rPr>
                <m:sty m:val="p"/>
              </m:rPr>
              <w:rPr>
                <w:rFonts w:ascii="Cambria Math" w:eastAsia="SimSun" w:hAnsi="Cambria Math"/>
                <w:lang w:eastAsia="zh-CN"/>
              </w:rPr>
              <m:t>c</m:t>
            </m:r>
          </m:sub>
          <m:sup>
            <m:r>
              <m:rPr>
                <m:sty m:val="p"/>
              </m:rPr>
              <w:rPr>
                <w:rFonts w:ascii="Cambria Math" w:eastAsia="SimSun" w:hAnsi="Cambria Math"/>
                <w:lang w:eastAsia="zh-CN"/>
              </w:rPr>
              <m:t>SPS</m:t>
            </m:r>
          </m:sup>
        </m:sSubSup>
      </m:oMath>
    </w:p>
    <w:p w14:paraId="08A2EF47" w14:textId="2CFE39CC" w:rsidR="001F27D3" w:rsidRDefault="001F27D3" w:rsidP="00A312BF">
      <w:pPr>
        <w:pStyle w:val="B3"/>
        <w:rPr>
          <w:rFonts w:eastAsia="SimSun"/>
          <w:lang w:eastAsia="zh-CN"/>
        </w:rPr>
      </w:pPr>
      <w:r w:rsidRPr="00B916EC">
        <w:rPr>
          <w:rFonts w:eastAsia="SimSun"/>
          <w:lang w:eastAsia="zh-CN"/>
        </w:rPr>
        <w:t>S</w:t>
      </w:r>
      <w:r w:rsidRPr="00B916EC">
        <w:rPr>
          <w:rFonts w:eastAsia="SimSun" w:hint="eastAsia"/>
          <w:lang w:eastAsia="zh-CN"/>
        </w:rPr>
        <w:t xml:space="preserve">et </w:t>
      </w:r>
      <m:oMath>
        <m:sSub>
          <m:sSubPr>
            <m:ctrlPr>
              <w:rPr>
                <w:rFonts w:ascii="Cambria Math" w:eastAsia="SimSun" w:hAnsi="Cambria Math" w:cs="Arial"/>
                <w:i/>
                <w:lang w:eastAsia="zh-CN"/>
              </w:rPr>
            </m:ctrlPr>
          </m:sSubPr>
          <m:e>
            <m:r>
              <w:rPr>
                <w:rFonts w:ascii="Cambria Math" w:eastAsia="SimSun" w:hAnsi="Cambria Math" w:cs="Arial"/>
                <w:lang w:eastAsia="zh-CN"/>
              </w:rPr>
              <m:t>n</m:t>
            </m:r>
          </m:e>
          <m:sub>
            <m:r>
              <w:rPr>
                <w:rFonts w:ascii="Cambria Math" w:eastAsia="SimSun" w:hAnsi="Cambria Math" w:cs="Arial"/>
                <w:lang w:eastAsia="zh-CN"/>
              </w:rPr>
              <m:t>D</m:t>
            </m:r>
          </m:sub>
        </m:sSub>
        <m:r>
          <w:rPr>
            <w:rFonts w:ascii="Cambria Math" w:eastAsia="SimSun" w:cs="Arial"/>
            <w:lang w:eastAsia="zh-CN"/>
          </w:rPr>
          <m:t>=0</m:t>
        </m:r>
      </m:oMath>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Pr>
          <w:rFonts w:eastAsia="SimSun"/>
          <w:lang w:eastAsia="zh-CN"/>
        </w:rPr>
        <w:t xml:space="preserve">slot index </w:t>
      </w:r>
    </w:p>
    <w:p w14:paraId="6DC226F8" w14:textId="77777777" w:rsidR="001F27D3" w:rsidRDefault="001F27D3" w:rsidP="00A312BF">
      <w:pPr>
        <w:pStyle w:val="B4"/>
      </w:pPr>
      <w:r w:rsidRPr="00B916EC">
        <w:rPr>
          <w:rFonts w:eastAsia="SimSun"/>
        </w:rPr>
        <w:t xml:space="preserve">while </w:t>
      </w:r>
      <m:oMath>
        <m:sSub>
          <m:sSubPr>
            <m:ctrlPr>
              <w:rPr>
                <w:rFonts w:ascii="Cambria Math" w:eastAsia="SimSun" w:hAnsi="Cambria Math"/>
                <w:lang w:eastAsia="zh-CN"/>
              </w:rPr>
            </m:ctrlPr>
          </m:sSubPr>
          <m:e>
            <m:r>
              <w:rPr>
                <w:rFonts w:ascii="Cambria Math" w:eastAsia="SimSun" w:hAnsi="Cambria Math"/>
                <w:lang w:eastAsia="zh-CN"/>
              </w:rPr>
              <m:t>n</m:t>
            </m:r>
          </m:e>
          <m:sub>
            <m:r>
              <w:rPr>
                <w:rFonts w:ascii="Cambria Math" w:eastAsia="SimSun" w:hAnsi="Cambria Math"/>
                <w:lang w:eastAsia="zh-CN"/>
              </w:rPr>
              <m:t>D</m:t>
            </m:r>
          </m:sub>
        </m:sSub>
        <m:r>
          <m:rPr>
            <m:sty m:val="p"/>
          </m:rPr>
          <w:rPr>
            <w:rFonts w:ascii="Cambria Math" w:eastAsia="SimSun" w:hAnsi="Cambria Math"/>
            <w:lang w:eastAsia="zh-CN"/>
          </w:rPr>
          <m:t>&lt;</m:t>
        </m:r>
        <m:sSubSup>
          <m:sSubSupPr>
            <m:ctrlPr>
              <w:rPr>
                <w:rFonts w:ascii="Cambria Math" w:eastAsia="SimSun" w:hAnsi="Cambria Math"/>
                <w:lang w:eastAsia="zh-CN"/>
              </w:rPr>
            </m:ctrlPr>
          </m:sSubSupPr>
          <m:e>
            <m:r>
              <w:rPr>
                <w:rFonts w:ascii="Cambria Math" w:eastAsia="SimSun" w:hAnsi="Cambria Math"/>
                <w:lang w:eastAsia="zh-CN"/>
              </w:rPr>
              <m:t>N</m:t>
            </m:r>
          </m:e>
          <m:sub>
            <m:r>
              <m:rPr>
                <m:sty m:val="p"/>
              </m:rPr>
              <w:rPr>
                <w:rFonts w:ascii="Cambria Math" w:eastAsia="SimSun" w:hAnsi="Cambria Math"/>
                <w:lang w:eastAsia="zh-CN"/>
              </w:rPr>
              <m:t>c</m:t>
            </m:r>
          </m:sub>
          <m:sup>
            <m:r>
              <m:rPr>
                <m:sty m:val="p"/>
              </m:rPr>
              <w:rPr>
                <w:rFonts w:ascii="Cambria Math" w:eastAsia="SimSun" w:hAnsi="Cambria Math"/>
                <w:lang w:eastAsia="zh-CN"/>
              </w:rPr>
              <m:t>DL</m:t>
            </m:r>
          </m:sup>
        </m:sSubSup>
      </m:oMath>
    </w:p>
    <w:p w14:paraId="4C5DF06E" w14:textId="15F031DF" w:rsidR="001F27D3" w:rsidRDefault="001F27D3" w:rsidP="00A312BF">
      <w:pPr>
        <w:pStyle w:val="B5"/>
      </w:pPr>
      <w:r>
        <w:t xml:space="preserve">if UE </w:t>
      </w:r>
      <w:r w:rsidR="004B577B">
        <w:t xml:space="preserve">is configured to </w:t>
      </w:r>
      <w:r>
        <w:t>receive</w:t>
      </w:r>
      <w:r w:rsidR="004B577B">
        <w:t xml:space="preserve"> a</w:t>
      </w:r>
      <w:r>
        <w:t xml:space="preserve"> SPS PDSCH in slot </w:t>
      </w:r>
      <m:oMath>
        <m:sSub>
          <m:sSubPr>
            <m:ctrlPr>
              <w:rPr>
                <w:rFonts w:ascii="Cambria Math" w:eastAsia="SimSun" w:hAnsi="Cambria Math"/>
                <w:lang w:eastAsia="zh-CN"/>
              </w:rPr>
            </m:ctrlPr>
          </m:sSubPr>
          <m:e>
            <m:r>
              <w:rPr>
                <w:rFonts w:ascii="Cambria Math" w:eastAsia="SimSun" w:hAnsi="Cambria Math"/>
                <w:lang w:eastAsia="zh-CN"/>
              </w:rPr>
              <m:t>n</m:t>
            </m:r>
          </m:e>
          <m:sub>
            <m:r>
              <w:rPr>
                <w:rFonts w:ascii="Cambria Math" w:eastAsia="SimSun" w:hAnsi="Cambria Math"/>
                <w:lang w:eastAsia="zh-CN"/>
              </w:rPr>
              <m:t>D</m:t>
            </m:r>
          </m:sub>
        </m:sSub>
      </m:oMath>
      <w:r>
        <w:t xml:space="preserve"> for SPS PDSCH configuration </w:t>
      </w:r>
      <m:oMath>
        <m:r>
          <w:rPr>
            <w:rFonts w:ascii="Cambria Math" w:eastAsia="SimSun" w:hAnsi="Cambria Math"/>
            <w:lang w:eastAsia="zh-CN"/>
          </w:rPr>
          <m:t>s</m:t>
        </m:r>
      </m:oMath>
      <w:r>
        <w:rPr>
          <w:lang w:val="en-US" w:eastAsia="zh-CN"/>
        </w:rPr>
        <w:t xml:space="preserve"> </w:t>
      </w:r>
      <w:r>
        <w:t xml:space="preserve">on serving cell </w:t>
      </w:r>
      <m:oMath>
        <m:r>
          <w:rPr>
            <w:rFonts w:ascii="Cambria Math" w:eastAsia="SimSun" w:hAnsi="Cambria Math"/>
            <w:lang w:eastAsia="zh-CN"/>
          </w:rPr>
          <m:t>c</m:t>
        </m:r>
      </m:oMath>
      <w:r w:rsidR="004B577B">
        <w:rPr>
          <w:lang w:eastAsia="zh-CN"/>
        </w:rPr>
        <w:t>, and the SPS PDSCH is required to be received among overlapping SPS PDSCHs, if any according to [6, TS 38.214], or based on a UE capability for a number of PDSCH receptions in a slot according to [6, TS 38.214]</w:t>
      </w:r>
    </w:p>
    <w:p w14:paraId="4ADD7B03" w14:textId="77777777" w:rsidR="001F27D3" w:rsidRDefault="004308F6" w:rsidP="00A312BF">
      <w:pPr>
        <w:pStyle w:val="B5"/>
        <w:ind w:left="1985"/>
      </w:pPr>
      <m:oMath>
        <m:sSubSup>
          <m:sSubSupPr>
            <m:ctrlPr>
              <w:rPr>
                <w:rFonts w:ascii="Cambria Math" w:eastAsia="SimSun" w:hAnsi="Cambria Math"/>
                <w:lang w:eastAsia="zh-CN"/>
              </w:rPr>
            </m:ctrlPr>
          </m:sSubSupPr>
          <m:e>
            <m:acc>
              <m:accPr>
                <m:chr m:val="̃"/>
                <m:ctrlPr>
                  <w:rPr>
                    <w:rFonts w:ascii="Cambria Math" w:eastAsia="SimSun" w:hAnsi="Cambria Math"/>
                    <w:lang w:eastAsia="zh-CN"/>
                  </w:rPr>
                </m:ctrlPr>
              </m:accPr>
              <m:e>
                <m:r>
                  <w:rPr>
                    <w:rFonts w:ascii="Cambria Math" w:eastAsia="SimSun" w:hAnsi="Cambria Math"/>
                    <w:lang w:eastAsia="zh-CN"/>
                  </w:rPr>
                  <m:t>o</m:t>
                </m:r>
              </m:e>
            </m:acc>
          </m:e>
          <m:sub>
            <m:r>
              <w:rPr>
                <w:rFonts w:ascii="Cambria Math" w:eastAsia="SimSun" w:hAnsi="Cambria Math"/>
                <w:lang w:eastAsia="zh-CN"/>
              </w:rPr>
              <m:t>j</m:t>
            </m:r>
          </m:sub>
          <m:sup>
            <m:r>
              <w:rPr>
                <w:rFonts w:ascii="Cambria Math" w:eastAsia="SimSun" w:hAnsi="Cambria Math"/>
                <w:lang w:eastAsia="zh-CN"/>
              </w:rPr>
              <m:t>ACK</m:t>
            </m:r>
          </m:sup>
        </m:sSubSup>
      </m:oMath>
      <w:r w:rsidR="001F27D3" w:rsidRPr="00B916EC">
        <w:t xml:space="preserve"> </w:t>
      </w:r>
      <w:r w:rsidR="001F27D3" w:rsidRPr="00B916EC">
        <w:rPr>
          <w:rFonts w:eastAsia="SimSun"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A312BF">
      <w:pPr>
        <w:pStyle w:val="B5"/>
        <w:ind w:left="1985"/>
      </w:pPr>
      <m:oMath>
        <m:r>
          <w:rPr>
            <w:rFonts w:ascii="Cambria Math" w:eastAsia="SimSun" w:hAnsi="Cambria Math"/>
            <w:lang w:eastAsia="zh-CN"/>
          </w:rPr>
          <m:t>j</m:t>
        </m:r>
        <m:r>
          <m:rPr>
            <m:sty m:val="p"/>
          </m:rPr>
          <w:rPr>
            <w:rFonts w:ascii="Cambria Math" w:eastAsia="SimSun" w:hAnsi="Cambria Math"/>
            <w:lang w:eastAsia="zh-CN"/>
          </w:rPr>
          <m:t>=</m:t>
        </m:r>
        <m:r>
          <w:rPr>
            <w:rFonts w:ascii="Cambria Math" w:eastAsia="SimSun" w:hAnsi="Cambria Math"/>
            <w:lang w:eastAsia="zh-CN"/>
          </w:rPr>
          <m:t>j</m:t>
        </m:r>
        <m:r>
          <m:rPr>
            <m:sty m:val="p"/>
          </m:rPr>
          <w:rPr>
            <w:rFonts w:ascii="Cambria Math" w:eastAsia="SimSun"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4308F6" w:rsidP="00A312BF">
      <w:pPr>
        <w:pStyle w:val="B5"/>
      </w:pPr>
      <m:oMath>
        <m:sSub>
          <m:sSubPr>
            <m:ctrlPr>
              <w:rPr>
                <w:rFonts w:ascii="Cambria Math" w:eastAsia="SimSun" w:hAnsi="Cambria Math"/>
                <w:lang w:eastAsia="zh-CN"/>
              </w:rPr>
            </m:ctrlPr>
          </m:sSubPr>
          <m:e>
            <m:r>
              <w:rPr>
                <w:rFonts w:ascii="Cambria Math" w:eastAsia="SimSun" w:hAnsi="Cambria Math"/>
                <w:lang w:eastAsia="zh-CN"/>
              </w:rPr>
              <m:t>n</m:t>
            </m:r>
          </m:e>
          <m:sub>
            <m:r>
              <w:rPr>
                <w:rFonts w:ascii="Cambria Math" w:eastAsia="SimSun" w:hAnsi="Cambria Math"/>
                <w:lang w:eastAsia="zh-CN"/>
              </w:rPr>
              <m:t>D</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n</m:t>
            </m:r>
          </m:e>
          <m:sub>
            <m:r>
              <w:rPr>
                <w:rFonts w:ascii="Cambria Math" w:eastAsia="SimSun" w:hAnsi="Cambria Math"/>
                <w:lang w:eastAsia="zh-CN"/>
              </w:rPr>
              <m:t>D</m:t>
            </m:r>
          </m:sub>
        </m:sSub>
        <m:r>
          <m:rPr>
            <m:sty m:val="p"/>
          </m:rPr>
          <w:rPr>
            <w:rFonts w:ascii="Cambria Math" w:eastAsia="SimSun"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eastAsia="SimSun" w:hAnsi="Cambria Math"/>
            <w:lang w:eastAsia="zh-CN"/>
          </w:rPr>
          <m:t>s</m:t>
        </m:r>
        <m:r>
          <m:rPr>
            <m:sty m:val="p"/>
          </m:rPr>
          <w:rPr>
            <w:rFonts w:ascii="Cambria Math" w:eastAsia="SimSun" w:hAnsi="Cambria Math"/>
            <w:lang w:eastAsia="zh-CN"/>
          </w:rPr>
          <m:t>=</m:t>
        </m:r>
        <m:r>
          <w:rPr>
            <w:rFonts w:ascii="Cambria Math" w:eastAsia="SimSun" w:hAnsi="Cambria Math"/>
            <w:lang w:eastAsia="zh-CN"/>
          </w:rPr>
          <m:t>s</m:t>
        </m:r>
        <m:r>
          <m:rPr>
            <m:sty m:val="p"/>
          </m:rPr>
          <w:rPr>
            <w:rFonts w:ascii="Cambria Math" w:eastAsia="SimSun"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eastAsia="SimSun" w:hAnsi="Cambria Math"/>
            <w:lang w:eastAsia="zh-CN"/>
          </w:rPr>
          <m:t>c</m:t>
        </m:r>
        <m:r>
          <m:rPr>
            <m:sty m:val="p"/>
          </m:rPr>
          <w:rPr>
            <w:rFonts w:ascii="Cambria Math" w:eastAsia="SimSun" w:hAnsi="Cambria Math"/>
            <w:lang w:eastAsia="zh-CN"/>
          </w:rPr>
          <m:t>=</m:t>
        </m:r>
        <m:r>
          <w:rPr>
            <w:rFonts w:ascii="Cambria Math" w:eastAsia="SimSun" w:hAnsi="Cambria Math"/>
            <w:lang w:eastAsia="zh-CN"/>
          </w:rPr>
          <m:t>c</m:t>
        </m:r>
        <m:r>
          <m:rPr>
            <m:sty m:val="p"/>
          </m:rPr>
          <w:rPr>
            <w:rFonts w:ascii="Cambria Math" w:eastAsia="SimSun" w:hAnsi="Cambria Math"/>
            <w:lang w:eastAsia="zh-CN"/>
          </w:rPr>
          <m:t>+1</m:t>
        </m:r>
      </m:oMath>
      <w:r>
        <w:t>;</w:t>
      </w:r>
    </w:p>
    <w:p w14:paraId="6BD1733E" w14:textId="77777777" w:rsidR="001F27D3" w:rsidRPr="0009732E" w:rsidRDefault="001F27D3" w:rsidP="00A312BF">
      <w:pPr>
        <w:pStyle w:val="B1"/>
      </w:pPr>
      <w:r>
        <w:t>end while</w:t>
      </w:r>
    </w:p>
    <w:p w14:paraId="300135D0" w14:textId="77777777" w:rsidR="001F27D3" w:rsidRPr="0009732E" w:rsidRDefault="001F27D3" w:rsidP="00011FE0">
      <w:pPr>
        <w:rPr>
          <w:lang w:eastAsia="x-none"/>
        </w:rPr>
      </w:pPr>
    </w:p>
    <w:p w14:paraId="0498E58B" w14:textId="77777777" w:rsidR="00D508B4" w:rsidRPr="00B916EC" w:rsidRDefault="00D508B4" w:rsidP="007F36B9">
      <w:pPr>
        <w:pStyle w:val="Heading4"/>
      </w:pPr>
      <w:bookmarkStart w:id="356" w:name="_Ref505248562"/>
      <w:bookmarkStart w:id="357" w:name="_Toc12021470"/>
      <w:bookmarkStart w:id="358" w:name="_Toc20311582"/>
      <w:bookmarkStart w:id="359" w:name="_Toc26719407"/>
      <w:bookmarkStart w:id="360" w:name="_Toc29894840"/>
      <w:bookmarkStart w:id="361" w:name="_Toc29899139"/>
      <w:bookmarkStart w:id="362" w:name="_Toc29899557"/>
      <w:bookmarkStart w:id="363" w:name="_Toc29917294"/>
      <w:bookmarkStart w:id="364" w:name="_Toc36498168"/>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356"/>
      <w:bookmarkEnd w:id="357"/>
      <w:bookmarkEnd w:id="358"/>
      <w:bookmarkEnd w:id="359"/>
      <w:bookmarkEnd w:id="360"/>
      <w:bookmarkEnd w:id="361"/>
      <w:bookmarkEnd w:id="362"/>
      <w:bookmarkEnd w:id="363"/>
      <w:bookmarkEnd w:id="364"/>
    </w:p>
    <w:p w14:paraId="78AAC4A8" w14:textId="7D1D0405" w:rsidR="00D508B4" w:rsidRDefault="00D508B4" w:rsidP="00D508B4">
      <w:pPr>
        <w:rPr>
          <w:rFonts w:cs="Arial"/>
          <w:lang w:eastAsia="zh-CN"/>
        </w:rPr>
      </w:pPr>
      <w:r>
        <w:rPr>
          <w:lang w:val="en-US" w:eastAsia="zh-CN"/>
        </w:rPr>
        <w:t xml:space="preserve">For a serving cell </w:t>
      </w:r>
      <w:r w:rsidR="004308F6">
        <w:rPr>
          <w:rFonts w:cs="Arial"/>
          <w:position w:val="-6"/>
          <w:lang w:eastAsia="zh-CN"/>
        </w:rPr>
        <w:pict w14:anchorId="6DA78320">
          <v:shape id="_x0000_i1945" type="#_x0000_t75" style="width:9pt;height:11.25pt">
            <v:imagedata r:id="rId474" o:title=""/>
          </v:shape>
        </w:pi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w:t>
      </w:r>
      <w:r w:rsidR="00EE236C">
        <w:rPr>
          <w:lang w:val="en-US" w:eastAsia="zh-CN"/>
        </w:rPr>
        <w:t>Clause</w:t>
      </w:r>
      <w:r>
        <w:rPr>
          <w:lang w:val="en-US" w:eastAsia="zh-CN"/>
        </w:rPr>
        <w:t xml:space="preserve"> 12, the UE determines a set of </w:t>
      </w:r>
      <w:r w:rsidR="004308F6">
        <w:rPr>
          <w:rFonts w:cs="Arial"/>
          <w:position w:val="-12"/>
          <w:lang w:eastAsia="zh-CN"/>
        </w:rPr>
        <w:pict w14:anchorId="4E5E62C0">
          <v:shape id="_x0000_i1946" type="#_x0000_t75" style="width:21.75pt;height:16.5pt">
            <v:imagedata r:id="rId473" o:title=""/>
          </v:shape>
        </w:pict>
      </w:r>
      <w:r>
        <w:rPr>
          <w:rFonts w:cs="Arial"/>
          <w:lang w:eastAsia="zh-CN"/>
        </w:rPr>
        <w:t xml:space="preserve"> occasions for candidate PDSCH receptions for which the UE can transmit corresponding HARQ-ACK information in a PUCCH in slot </w:t>
      </w:r>
      <w:r w:rsidR="004308F6">
        <w:rPr>
          <w:position w:val="-10"/>
        </w:rPr>
        <w:pict w14:anchorId="15FF50F8">
          <v:shape id="_x0000_i1947" type="#_x0000_t75" style="width:15pt;height:15.75pt">
            <v:imagedata r:id="rId475" o:title=""/>
          </v:shape>
        </w:pi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4308F6">
        <w:rPr>
          <w:rFonts w:cs="Arial"/>
          <w:position w:val="-6"/>
          <w:lang w:eastAsia="zh-CN"/>
        </w:rPr>
        <w:pict w14:anchorId="7ED1FF2D">
          <v:shape id="_x0000_i1948" type="#_x0000_t75" style="width:9pt;height:11.25pt">
            <v:imagedata r:id="rId474" o:title=""/>
          </v:shape>
        </w:pi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4308F6">
        <w:rPr>
          <w:rFonts w:cs="Arial"/>
          <w:position w:val="-12"/>
          <w:lang w:eastAsia="zh-CN"/>
        </w:rPr>
        <w:pict w14:anchorId="59374D51">
          <v:shape id="_x0000_i1949" type="#_x0000_t75" style="width:21.75pt;height:16.5pt">
            <v:imagedata r:id="rId473" o:title=""/>
          </v:shape>
        </w:pi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 xml:space="preserve">provided by </w:t>
      </w:r>
      <w:r w:rsidR="001723CA" w:rsidRPr="008F3705">
        <w:rPr>
          <w:i/>
          <w:iCs/>
        </w:rPr>
        <w:t>firstActiveDownlinkBWP</w:t>
      </w:r>
      <w:r w:rsidR="00320B8D">
        <w:rPr>
          <w:i/>
        </w:rPr>
        <w:t>-Id</w:t>
      </w:r>
      <w:r w:rsidR="001723CA" w:rsidRPr="008F3705">
        <w:rPr>
          <w:rFonts w:cs="Arial"/>
          <w:lang w:eastAsia="zh-CN"/>
        </w:rPr>
        <w:t>.</w:t>
      </w:r>
      <w:r w:rsidR="001723CA">
        <w:rPr>
          <w:rFonts w:cs="Arial"/>
          <w:lang w:eastAsia="zh-CN"/>
        </w:rPr>
        <w:t xml:space="preserve"> </w:t>
      </w:r>
      <w:r>
        <w:rPr>
          <w:rFonts w:cs="Arial"/>
          <w:lang w:eastAsia="zh-CN"/>
        </w:rPr>
        <w:t>The determination is based:</w:t>
      </w:r>
    </w:p>
    <w:p w14:paraId="4A4765F4" w14:textId="77777777"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308F6">
        <w:rPr>
          <w:position w:val="-10"/>
        </w:rPr>
        <w:pict w14:anchorId="399E12E3">
          <v:shape id="_x0000_i1950" type="#_x0000_t75" style="width:14.25pt;height:15.75pt">
            <v:imagedata r:id="rId476" o:title=""/>
          </v:shape>
        </w:pi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14:paraId="301F2479" w14:textId="77777777"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4308F6">
        <w:rPr>
          <w:rFonts w:cs="Arial"/>
          <w:position w:val="-6"/>
          <w:lang w:eastAsia="zh-CN"/>
        </w:rPr>
        <w:pict w14:anchorId="00476EFA">
          <v:shape id="_x0000_i1951" type="#_x0000_t75" style="width:9pt;height:11.25pt">
            <v:imagedata r:id="rId474" o:title=""/>
          </v:shape>
        </w:pict>
      </w:r>
      <w:r w:rsidR="00D508B4" w:rsidRPr="00AE44D6">
        <w:rPr>
          <w:lang w:eastAsia="zh-CN"/>
        </w:rPr>
        <w:t xml:space="preserve">, </w:t>
      </w:r>
      <w:r w:rsidR="004308F6">
        <w:rPr>
          <w:position w:val="-10"/>
        </w:rPr>
        <w:pict w14:anchorId="4F791E7F">
          <v:shape id="_x0000_i1952" type="#_x0000_t75" style="width:14.25pt;height:15.75pt">
            <v:imagedata r:id="rId476" o:title=""/>
          </v:shape>
        </w:pi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14:paraId="35C6FFD6" w14:textId="77777777"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4308F6">
        <w:rPr>
          <w:rFonts w:cs="Arial"/>
          <w:position w:val="-6"/>
          <w:lang w:eastAsia="zh-CN"/>
        </w:rPr>
        <w:pict w14:anchorId="7493D862">
          <v:shape id="_x0000_i1953" type="#_x0000_t75" style="width:9pt;height:11.25pt">
            <v:imagedata r:id="rId474" o:title=""/>
          </v:shape>
        </w:pict>
      </w:r>
      <w:r w:rsidR="00D508B4" w:rsidRPr="00AE44D6">
        <w:rPr>
          <w:lang w:eastAsia="zh-CN"/>
        </w:rPr>
        <w:t xml:space="preserve">, </w:t>
      </w:r>
      <w:r w:rsidR="004308F6">
        <w:rPr>
          <w:position w:val="-10"/>
        </w:rPr>
        <w:pict w14:anchorId="66E1258E">
          <v:shape id="_x0000_i1954" type="#_x0000_t75" style="width:14.25pt;height:15.75pt">
            <v:imagedata r:id="rId476" o:title=""/>
          </v:shape>
        </w:pict>
      </w:r>
      <w:r w:rsidR="00D508B4" w:rsidRPr="00AE44D6">
        <w:rPr>
          <w:lang w:eastAsia="zh-CN"/>
        </w:rPr>
        <w:t xml:space="preserve"> is provided by </w:t>
      </w:r>
      <w:bookmarkStart w:id="365" w:name="_Hlk508697304"/>
      <w:r w:rsidR="00011FE0" w:rsidRPr="00316476">
        <w:rPr>
          <w:i/>
        </w:rPr>
        <w:t>dl-DataToUL-ACK</w:t>
      </w:r>
      <w:bookmarkEnd w:id="365"/>
      <w:r w:rsidR="00D508B4">
        <w:rPr>
          <w:i/>
          <w:lang w:eastAsia="zh-CN"/>
        </w:rPr>
        <w:t xml:space="preserve"> </w:t>
      </w:r>
      <w:r w:rsidR="00D508B4">
        <w:rPr>
          <w:lang w:eastAsia="zh-CN"/>
        </w:rPr>
        <w:t>for DCI format 1_1</w:t>
      </w:r>
    </w:p>
    <w:p w14:paraId="2E519254" w14:textId="77777777" w:rsidR="00D508B4" w:rsidRDefault="00AB47D9" w:rsidP="00AB47D9">
      <w:pPr>
        <w:pStyle w:val="B1"/>
        <w:rPr>
          <w:lang w:eastAsia="zh-CN"/>
        </w:rPr>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4308F6">
        <w:rPr>
          <w:position w:val="-4"/>
          <w:lang w:eastAsia="zh-CN"/>
        </w:rPr>
        <w:pict w14:anchorId="666A9F76">
          <v:shape id="_x0000_i1955" type="#_x0000_t75" style="width:14.25pt;height:9.75pt">
            <v:imagedata r:id="rId477" o:title=""/>
          </v:shape>
        </w:pi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B23B5A">
        <w:rPr>
          <w:i/>
          <w:lang w:val="en-US"/>
        </w:rPr>
        <w:t>pdsch</w:t>
      </w:r>
      <w:r w:rsidR="001723CA" w:rsidRPr="00485FB3">
        <w:rPr>
          <w:i/>
        </w:rPr>
        <w:t>-TimeDomainAllocation</w:t>
      </w:r>
      <w:r w:rsidR="001723CA">
        <w:rPr>
          <w:i/>
          <w:lang w:val="en-US"/>
        </w:rPr>
        <w:t>List</w:t>
      </w:r>
      <w:r w:rsidR="001723CA">
        <w:t xml:space="preserve"> in </w:t>
      </w:r>
      <w:r w:rsidR="00B23B5A">
        <w:rPr>
          <w:i/>
          <w:lang w:val="en-US"/>
        </w:rPr>
        <w:t>pdsch</w:t>
      </w:r>
      <w:r w:rsidR="001723CA" w:rsidRPr="00485FB3">
        <w:rPr>
          <w:i/>
        </w:rPr>
        <w:t>-ConfigCommon</w:t>
      </w:r>
      <w:r w:rsidR="001723CA">
        <w:t xml:space="preserve"> or </w:t>
      </w:r>
      <w:r w:rsidR="001723CA">
        <w:rPr>
          <w:lang w:val="en-US"/>
        </w:rPr>
        <w:t xml:space="preserve">by </w:t>
      </w:r>
      <w:r w:rsidR="001723CA" w:rsidRPr="002B0E68">
        <w:t>Default PDSCH time domain resource allocation A</w:t>
      </w:r>
      <w:r w:rsidR="001723CA">
        <w:t xml:space="preserve"> [6, </w:t>
      </w:r>
      <w:r>
        <w:rPr>
          <w:lang w:val="en-US"/>
        </w:rPr>
        <w:t xml:space="preserve">TS </w:t>
      </w:r>
      <w:r w:rsidR="001723CA">
        <w:t>38.214]</w:t>
      </w:r>
      <w:r w:rsidR="001723CA">
        <w:rPr>
          <w:lang w:val="en-US"/>
        </w:rPr>
        <w:t xml:space="preserve">, or by the union of the first set of row indexes and a second set of row indexes, if </w:t>
      </w:r>
      <w:r w:rsidR="001723CA" w:rsidRPr="000E57D6">
        <w:rPr>
          <w:lang w:eastAsia="zh-CN"/>
        </w:rPr>
        <w:t xml:space="preserve">provided by </w:t>
      </w:r>
      <w:r w:rsidR="00F96B4B">
        <w:rPr>
          <w:i/>
          <w:lang w:val="en-US"/>
        </w:rPr>
        <w:t>pdsch</w:t>
      </w:r>
      <w:r w:rsidR="001723CA" w:rsidRPr="00316476">
        <w:rPr>
          <w:i/>
        </w:rPr>
        <w:t>-TimeDomainAllocation</w:t>
      </w:r>
      <w:r w:rsidR="001723CA">
        <w:rPr>
          <w:i/>
          <w:lang w:val="en-US"/>
        </w:rPr>
        <w:t>List</w:t>
      </w:r>
      <w:r w:rsidR="001723CA" w:rsidRPr="000E57D6">
        <w:rPr>
          <w:lang w:eastAsia="zh-CN"/>
        </w:rPr>
        <w:t xml:space="preserve"> </w:t>
      </w:r>
      <w:r w:rsidR="001723CA">
        <w:rPr>
          <w:lang w:val="en-US" w:eastAsia="zh-CN"/>
        </w:rPr>
        <w:t xml:space="preserve">in </w:t>
      </w:r>
      <w:r w:rsidR="00081EA0">
        <w:rPr>
          <w:i/>
          <w:lang w:val="en-US"/>
        </w:rPr>
        <w:t>pdsch</w:t>
      </w:r>
      <w:r w:rsidR="001723CA">
        <w:rPr>
          <w:i/>
        </w:rPr>
        <w:t>-Config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4308F6">
        <w:rPr>
          <w:position w:val="-10"/>
        </w:rPr>
        <w:pict w14:anchorId="23745AC5">
          <v:shape id="_x0000_i1956" type="#_x0000_t75" style="width:14.25pt;height:14.25pt">
            <v:imagedata r:id="rId478" o:title=""/>
          </v:shape>
        </w:pi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p>
    <w:p w14:paraId="0A677557" w14:textId="77777777" w:rsidR="00AB47D9" w:rsidRPr="003565D5" w:rsidRDefault="00AB47D9" w:rsidP="00D30258">
      <w:pPr>
        <w:pStyle w:val="B1"/>
        <w:rPr>
          <w:lang w:val="en-US"/>
        </w:rPr>
      </w:pPr>
      <w:r>
        <w:rPr>
          <w:lang w:val="en-US"/>
        </w:rPr>
        <w:t>c)</w:t>
      </w:r>
      <w:r>
        <w:rPr>
          <w:lang w:val="en-US"/>
        </w:rPr>
        <w:tab/>
        <w:t xml:space="preserve">on the ratio </w:t>
      </w:r>
      <w:r w:rsidR="004308F6">
        <w:rPr>
          <w:position w:val="-4"/>
        </w:rPr>
        <w:pict w14:anchorId="41CAF66E">
          <v:shape id="_x0000_i1957" type="#_x0000_t75" style="width:33.75pt;height:14.25pt">
            <v:imagedata r:id="rId479" o:title=""/>
          </v:shape>
        </w:pict>
      </w:r>
      <w:r>
        <w:rPr>
          <w:lang w:val="en-US"/>
        </w:rPr>
        <w:t xml:space="preserve"> between the downlink SCS configuration </w:t>
      </w:r>
      <w:r w:rsidR="004308F6">
        <w:rPr>
          <w:position w:val="-10"/>
        </w:rPr>
        <w:pict w14:anchorId="225CC303">
          <v:shape id="_x0000_i1958" type="#_x0000_t75" style="width:21.75pt;height:15.75pt">
            <v:imagedata r:id="rId480" o:title=""/>
          </v:shape>
        </w:pict>
      </w:r>
      <w:r>
        <w:rPr>
          <w:lang w:val="en-US"/>
        </w:rPr>
        <w:t xml:space="preserve"> and the uplink SCS configuration </w:t>
      </w:r>
      <w:r w:rsidR="004308F6">
        <w:rPr>
          <w:position w:val="-10"/>
        </w:rPr>
        <w:pict w14:anchorId="5BB216E4">
          <v:shape id="_x0000_i1959" type="#_x0000_t75" style="width:21.75pt;height:15.75pt">
            <v:imagedata r:id="rId481" o:title=""/>
          </v:shape>
        </w:pi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123A8104"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w:t>
      </w:r>
      <w:r w:rsidR="00EE236C">
        <w:t>Clause</w:t>
      </w:r>
      <w:r w:rsidR="00D508B4">
        <w:t xml:space="preserve"> 11.1</w:t>
      </w:r>
      <w:r w:rsidR="00A90F55" w:rsidRPr="00A90F55">
        <w:rPr>
          <w:lang w:val="en-US"/>
        </w:rPr>
        <w:t xml:space="preserve"> </w:t>
      </w:r>
    </w:p>
    <w:p w14:paraId="3E0D2F65" w14:textId="4B77F8F2" w:rsidR="00D508B4" w:rsidRPr="00C95508" w:rsidRDefault="00A90F55" w:rsidP="00A90F55">
      <w:pPr>
        <w:pStyle w:val="B1"/>
      </w:pPr>
      <w:r w:rsidRPr="003901B7">
        <w:rPr>
          <w:lang w:eastAsia="zh-CN"/>
        </w:rPr>
        <w:t>e)</w:t>
      </w:r>
      <w:r w:rsidRPr="003901B7">
        <w:rPr>
          <w:lang w:eastAsia="zh-CN"/>
        </w:rPr>
        <w:tab/>
      </w:r>
      <w:r w:rsidRPr="003901B7">
        <w:rPr>
          <w:lang w:val="en-US"/>
        </w:rPr>
        <w:t xml:space="preserve">if </w:t>
      </w:r>
      <w:r w:rsidRPr="003901B7">
        <w:rPr>
          <w:rFonts w:eastAsia="DengXian"/>
          <w:i/>
          <w:noProof/>
        </w:rPr>
        <w:t>CA-slot-offset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sidRPr="003901B7">
        <w:rPr>
          <w:lang w:val="en-US"/>
        </w:rPr>
        <w:t xml:space="preserve">for the cell of PUCCH transmission, </w:t>
      </w:r>
      <w:r w:rsidRPr="003901B7">
        <w:t>as described in [4, TS 38.211]</w:t>
      </w:r>
      <w:r w:rsidR="00BF6343">
        <w:rPr>
          <w:lang w:val="en-US"/>
        </w:rPr>
        <w:t>.</w:t>
      </w:r>
    </w:p>
    <w:p w14:paraId="55E18516" w14:textId="77777777" w:rsidR="00E27E35" w:rsidRDefault="00E27E35" w:rsidP="00E27E35">
      <w:pPr>
        <w:rPr>
          <w:lang w:eastAsia="ko-KR"/>
        </w:rPr>
      </w:pPr>
      <w:r>
        <w:rPr>
          <w:lang w:eastAsia="ko-KR"/>
        </w:rPr>
        <w:t>If a UE</w:t>
      </w:r>
    </w:p>
    <w:p w14:paraId="47BB85BE" w14:textId="77777777" w:rsidR="00E27E35" w:rsidRDefault="00E27E35" w:rsidP="00E27E35">
      <w:pPr>
        <w:pStyle w:val="B1"/>
        <w:rPr>
          <w:rFonts w:cstheme="minorHAnsi"/>
        </w:rPr>
      </w:pPr>
      <w:r>
        <w:t>-</w:t>
      </w:r>
      <w:r>
        <w:tab/>
      </w:r>
      <w:r>
        <w:rPr>
          <w:lang w:eastAsia="ko-KR"/>
        </w:rPr>
        <w:t xml:space="preserve">is not provided </w:t>
      </w:r>
      <w:r w:rsidRPr="00832E06">
        <w:rPr>
          <w:rFonts w:cstheme="minorHAnsi"/>
          <w:i/>
          <w:szCs w:val="16"/>
        </w:rPr>
        <w:t>CORESETPoolIndex</w:t>
      </w:r>
      <w:r>
        <w:rPr>
          <w:rFonts w:cstheme="minorHAnsi"/>
        </w:rPr>
        <w:t xml:space="preserve"> or is provided </w:t>
      </w:r>
      <w:r w:rsidRPr="00832E06">
        <w:rPr>
          <w:rFonts w:cstheme="minorHAnsi"/>
          <w:i/>
          <w:szCs w:val="16"/>
        </w:rPr>
        <w:t>CORESETPoolIndex</w:t>
      </w:r>
      <w:r>
        <w:rPr>
          <w:rFonts w:cstheme="minorHAnsi"/>
        </w:rPr>
        <w:t xml:space="preserve"> with a value of 0 for first CORESETs on active DL BWPs of</w:t>
      </w:r>
      <w:r>
        <w:t xml:space="preserve"> </w:t>
      </w:r>
      <w:r>
        <w:rPr>
          <w:rFonts w:cstheme="minorHAnsi"/>
        </w:rPr>
        <w:t>serving cells, and</w:t>
      </w:r>
    </w:p>
    <w:p w14:paraId="0006A152" w14:textId="31DD078A" w:rsidR="00E27E35" w:rsidRDefault="00E27E35" w:rsidP="00E27E35">
      <w:pPr>
        <w:pStyle w:val="B1"/>
        <w:rPr>
          <w:rFonts w:cstheme="minorHAnsi"/>
        </w:rPr>
      </w:pPr>
      <w:r>
        <w:t>-</w:t>
      </w:r>
      <w:r>
        <w:tab/>
      </w:r>
      <w:r>
        <w:rPr>
          <w:lang w:eastAsia="ko-KR"/>
        </w:rPr>
        <w:t xml:space="preserve">is provided </w:t>
      </w:r>
      <w:r w:rsidRPr="00832E06">
        <w:rPr>
          <w:rFonts w:cstheme="minorHAnsi"/>
          <w:i/>
          <w:szCs w:val="16"/>
        </w:rPr>
        <w:t>CORESETPoolIndex</w:t>
      </w:r>
      <w:r>
        <w:rPr>
          <w:rFonts w:cstheme="minorHAnsi"/>
        </w:rPr>
        <w:t xml:space="preserve"> with a value of 1 for second CORESETs on active DL BWPs of the</w:t>
      </w:r>
      <w:r>
        <w:t xml:space="preserve"> </w:t>
      </w:r>
      <w:r>
        <w:rPr>
          <w:rFonts w:cstheme="minorHAnsi"/>
        </w:rPr>
        <w:t>serving cells, and</w:t>
      </w:r>
    </w:p>
    <w:p w14:paraId="19676B5B" w14:textId="77777777" w:rsidR="00E27E35" w:rsidRPr="00425D04" w:rsidRDefault="00E27E35" w:rsidP="00E27E35">
      <w:pPr>
        <w:pStyle w:val="B1"/>
        <w:rPr>
          <w:rFonts w:cstheme="minorHAnsi"/>
        </w:rPr>
      </w:pPr>
      <w:r>
        <w:t>-</w:t>
      </w:r>
      <w:r>
        <w:tab/>
      </w:r>
      <w:r>
        <w:rPr>
          <w:lang w:eastAsia="ko-KR"/>
        </w:rPr>
        <w:t xml:space="preserve">is provided </w:t>
      </w:r>
      <w:r>
        <w:rPr>
          <w:i/>
          <w:iCs/>
        </w:rPr>
        <w:t>ACKNACKFeedbackMode</w:t>
      </w:r>
      <w:r>
        <w:t xml:space="preserve"> = </w:t>
      </w:r>
      <w:r>
        <w:rPr>
          <w:i/>
          <w:iCs/>
        </w:rPr>
        <w:t>JointFeedback</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lastRenderedPageBreak/>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BB15837"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r>
        <w:t>.</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4308F6">
        <w:rPr>
          <w:position w:val="-10"/>
        </w:rPr>
        <w:pict w14:anchorId="5A2509A2">
          <v:shape id="_x0000_i1960" type="#_x0000_t75" style="width:14.25pt;height:15.75pt">
            <v:imagedata r:id="rId476"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4308F6">
        <w:rPr>
          <w:rFonts w:cs="Arial"/>
          <w:position w:val="-12"/>
          <w:lang w:eastAsia="zh-CN"/>
        </w:rPr>
        <w:pict w14:anchorId="59EF7FC4">
          <v:shape id="_x0000_i1961" type="#_x0000_t75" style="width:21.75pt;height:16.5pt">
            <v:imagedata r:id="rId473"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4308F6">
        <w:rPr>
          <w:rFonts w:cs="Arial"/>
          <w:position w:val="-10"/>
          <w:lang w:eastAsia="zh-CN"/>
        </w:rPr>
        <w:pict w14:anchorId="54055BF7">
          <v:shape id="_x0000_i1962" type="#_x0000_t75" style="width:21.75pt;height:14.25pt">
            <v:imagedata r:id="rId483"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4308F6">
        <w:rPr>
          <w:rFonts w:cs="Arial"/>
          <w:position w:val="-6"/>
          <w:lang w:eastAsia="zh-CN"/>
        </w:rPr>
        <w:pict w14:anchorId="6CA603CB">
          <v:shape id="_x0000_i1963" type="#_x0000_t75" style="width:28.5pt;height:13.5pt">
            <v:imagedata r:id="rId484" o:title=""/>
          </v:shape>
        </w:pict>
      </w:r>
    </w:p>
    <w:p w14:paraId="4F198C85" w14:textId="77777777" w:rsidR="00D508B4" w:rsidRDefault="00D508B4" w:rsidP="00D508B4">
      <w:pPr>
        <w:rPr>
          <w:rFonts w:cs="Arial"/>
          <w:lang w:eastAsia="zh-CN"/>
        </w:rPr>
      </w:pPr>
      <w:r>
        <w:rPr>
          <w:lang w:eastAsia="zh-CN"/>
        </w:rPr>
        <w:t xml:space="preserve">Set </w:t>
      </w:r>
      <w:r w:rsidR="004308F6">
        <w:rPr>
          <w:rFonts w:cs="Arial"/>
          <w:position w:val="-12"/>
          <w:lang w:eastAsia="zh-CN"/>
        </w:rPr>
        <w:pict w14:anchorId="37EC869F">
          <v:shape id="_x0000_i1964" type="#_x0000_t75" style="width:43.5pt;height:16.5pt">
            <v:imagedata r:id="rId485" o:title=""/>
          </v:shape>
        </w:pict>
      </w:r>
    </w:p>
    <w:p w14:paraId="2230A0C9" w14:textId="77777777" w:rsidR="00D508B4" w:rsidRDefault="00D508B4" w:rsidP="00D508B4">
      <w:pPr>
        <w:rPr>
          <w:lang w:eastAsia="zh-CN"/>
        </w:rPr>
      </w:pPr>
      <w:r>
        <w:rPr>
          <w:rFonts w:cs="Arial"/>
          <w:lang w:eastAsia="zh-CN"/>
        </w:rPr>
        <w:t xml:space="preserve">Set </w:t>
      </w:r>
      <w:r w:rsidR="004308F6">
        <w:rPr>
          <w:position w:val="-10"/>
        </w:rPr>
        <w:pict w14:anchorId="07F54F9E">
          <v:shape id="_x0000_i1965" type="#_x0000_t75" style="width:21.75pt;height:14.25pt">
            <v:imagedata r:id="rId486" o:title=""/>
          </v:shape>
        </w:pict>
      </w:r>
      <w:r w:rsidR="00BF6343">
        <w:t xml:space="preserve"> to</w:t>
      </w:r>
      <w:r>
        <w:t xml:space="preserve"> the cardinality of set </w:t>
      </w:r>
      <w:r w:rsidR="004308F6">
        <w:rPr>
          <w:position w:val="-10"/>
        </w:rPr>
        <w:pict w14:anchorId="68FC094F">
          <v:shape id="_x0000_i1966" type="#_x0000_t75" style="width:14.25pt;height:14.25pt">
            <v:imagedata r:id="rId487"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4308F6">
        <w:rPr>
          <w:rFonts w:cs="Arial"/>
          <w:position w:val="-12"/>
          <w:lang w:eastAsia="zh-CN"/>
        </w:rPr>
        <w:pict w14:anchorId="27FDFC49">
          <v:shape id="_x0000_i1967" type="#_x0000_t75" style="width:15.75pt;height:14.25pt">
            <v:imagedata r:id="rId488"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4308F6">
        <w:rPr>
          <w:position w:val="-10"/>
        </w:rPr>
        <w:pict w14:anchorId="55C4352A">
          <v:shape id="_x0000_i1968" type="#_x0000_t75" style="width:14.25pt;height:14.25pt">
            <v:imagedata r:id="rId487" o:title=""/>
          </v:shape>
        </w:pict>
      </w:r>
      <w:r w:rsidR="00BF6343">
        <w:t xml:space="preserve"> for serving cell </w:t>
      </w:r>
      <w:r w:rsidR="004308F6">
        <w:rPr>
          <w:rFonts w:cs="Arial"/>
          <w:position w:val="-6"/>
          <w:lang w:eastAsia="zh-CN"/>
        </w:rPr>
        <w:pict w14:anchorId="63387262">
          <v:shape id="_x0000_i1969" type="#_x0000_t75" style="width:7.5pt;height:14.25pt">
            <v:imagedata r:id="rId474" o:title=""/>
          </v:shape>
        </w:pict>
      </w:r>
    </w:p>
    <w:p w14:paraId="04F8101D" w14:textId="77777777"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Pr="003901B7">
        <w:rPr>
          <w:i/>
        </w:rPr>
        <w:t>CA-slot-offset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4308F6">
        <w:rPr>
          <w:position w:val="-10"/>
        </w:rPr>
        <w:pict w14:anchorId="0789098C">
          <v:shape id="_x0000_i1970" type="#_x0000_t75" style="width:43.5pt;height:14.25pt">
            <v:imagedata r:id="rId489"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4308F6">
        <w:rPr>
          <w:position w:val="-12"/>
        </w:rPr>
        <w:pict w14:anchorId="2F400193">
          <v:shape id="_x0000_i1971" type="#_x0000_t75" style="width:159.75pt;height:18.75pt">
            <v:imagedata r:id="rId490"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4308F6">
        <w:rPr>
          <w:position w:val="-10"/>
        </w:rPr>
        <w:pict w14:anchorId="45892358">
          <v:shape id="_x0000_i1972" type="#_x0000_t75" style="width:28.5pt;height:14.25pt">
            <v:imagedata r:id="rId491"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4308F6">
        <w:rPr>
          <w:position w:val="-10"/>
        </w:rPr>
        <w:pict w14:anchorId="391DB0A0">
          <v:shape id="_x0000_i1973" type="#_x0000_t75" style="width:80.25pt;height:16.5pt">
            <v:imagedata r:id="rId492"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4308F6">
        <w:rPr>
          <w:position w:val="-4"/>
          <w:lang w:eastAsia="zh-CN"/>
        </w:rPr>
        <w:pict w14:anchorId="430DB2CE">
          <v:shape id="_x0000_i1974" type="#_x0000_t75" style="width:14.25pt;height:12.75pt">
            <v:imagedata r:id="rId477"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4308F6">
        <w:rPr>
          <w:position w:val="-10"/>
        </w:rPr>
        <w:pict w14:anchorId="7F916A04">
          <v:shape id="_x0000_i1975" type="#_x0000_t75" style="width:21.75pt;height:14.25pt">
            <v:imagedata r:id="rId493" o:title=""/>
          </v:shape>
        </w:pict>
      </w:r>
      <w:r>
        <w:t xml:space="preserve"> to the cardinality of </w:t>
      </w:r>
      <w:r w:rsidR="004308F6">
        <w:rPr>
          <w:position w:val="-4"/>
          <w:lang w:eastAsia="zh-CN"/>
        </w:rPr>
        <w:pict w14:anchorId="089D0BD9">
          <v:shape id="_x0000_i1976" type="#_x0000_t75" style="width:14.25pt;height:12.75pt">
            <v:imagedata r:id="rId477"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4308F6">
        <w:rPr>
          <w:position w:val="-6"/>
        </w:rPr>
        <w:pict w14:anchorId="0BDC48FF">
          <v:shape id="_x0000_i1977" type="#_x0000_t75" style="width:21.75pt;height:14.25pt">
            <v:imagedata r:id="rId494"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4308F6">
        <w:rPr>
          <w:position w:val="-4"/>
          <w:lang w:eastAsia="zh-CN"/>
        </w:rPr>
        <w:pict w14:anchorId="1CE904DA">
          <v:shape id="_x0000_i1978" type="#_x0000_t75" style="width:14.25pt;height:12.75pt">
            <v:imagedata r:id="rId477" o:title=""/>
          </v:shape>
        </w:pict>
      </w:r>
    </w:p>
    <w:p w14:paraId="4FD18DCB" w14:textId="77777777" w:rsidR="00BF6343" w:rsidRDefault="00BF6343" w:rsidP="003565D5">
      <w:pPr>
        <w:pStyle w:val="B3"/>
        <w:ind w:left="851" w:firstLine="0"/>
        <w:rPr>
          <w:lang w:val="en-US"/>
        </w:rPr>
      </w:pPr>
      <w:r>
        <w:rPr>
          <w:lang w:val="en-US"/>
        </w:rPr>
        <w:t xml:space="preserve">if slot </w:t>
      </w:r>
      <w:r w:rsidR="004308F6">
        <w:rPr>
          <w:position w:val="-10"/>
        </w:rPr>
        <w:pict w14:anchorId="326BEB19">
          <v:shape id="_x0000_i1979" type="#_x0000_t75" style="width:14.25pt;height:15pt">
            <v:imagedata r:id="rId475"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4308F6">
        <w:rPr>
          <w:rFonts w:cs="Arial"/>
          <w:position w:val="-6"/>
          <w:lang w:eastAsia="zh-CN"/>
        </w:rPr>
        <w:pict w14:anchorId="7126F7FE">
          <v:shape id="_x0000_i1980" type="#_x0000_t75" style="width:9pt;height:11.25pt">
            <v:imagedata r:id="rId474" o:title=""/>
          </v:shape>
        </w:pict>
      </w:r>
      <w:r>
        <w:rPr>
          <w:rFonts w:cs="Arial"/>
          <w:lang w:val="en-US" w:eastAsia="zh-CN"/>
        </w:rPr>
        <w:t xml:space="preserve"> </w:t>
      </w:r>
      <w:r>
        <w:rPr>
          <w:lang w:val="en-US"/>
        </w:rPr>
        <w:t xml:space="preserve">or an active UL BWP change on the PCell and slot </w:t>
      </w:r>
      <w:r w:rsidR="004308F6">
        <w:rPr>
          <w:position w:val="-12"/>
        </w:rPr>
        <w:pict w14:anchorId="7F04CA46">
          <v:shape id="_x0000_i1981" type="#_x0000_t75" style="width:108pt;height:18.75pt">
            <v:imagedata r:id="rId495" o:title=""/>
          </v:shape>
        </w:pict>
      </w:r>
      <w:r>
        <w:rPr>
          <w:lang w:val="en-US"/>
        </w:rPr>
        <w:t xml:space="preserve"> is before the slot for the active DL BWP change on serving cell </w:t>
      </w:r>
      <w:r w:rsidR="004308F6">
        <w:rPr>
          <w:rFonts w:cs="Arial"/>
          <w:position w:val="-6"/>
          <w:lang w:eastAsia="zh-CN"/>
        </w:rPr>
        <w:pict w14:anchorId="75D0DB22">
          <v:shape id="_x0000_i1982" type="#_x0000_t75" style="width:9pt;height:11.25pt">
            <v:imagedata r:id="rId474"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4308F6"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4308F6">
        <w:rPr>
          <w:position w:val="-10"/>
        </w:rPr>
        <w:pict w14:anchorId="6873A35B">
          <v:shape id="_x0000_i1983" type="#_x0000_t75" style="width:42pt;height:16.5pt">
            <v:imagedata r:id="rId496" o:title=""/>
          </v:shape>
        </w:pict>
      </w:r>
    </w:p>
    <w:p w14:paraId="7F09090B" w14:textId="77777777"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w:r w:rsidR="004308F6">
        <w:rPr>
          <w:position w:val="-12"/>
        </w:rPr>
        <w:pict w14:anchorId="374ECB93">
          <v:shape id="_x0000_i1984" type="#_x0000_t75" style="width:158.25pt;height:18.75pt">
            <v:imagedata r:id="rId497" o:title=""/>
          </v:shape>
        </w:pict>
      </w:r>
      <w:r w:rsidR="00BF6343" w:rsidRPr="00AE3DDD">
        <w:rPr>
          <w:rFonts w:hint="eastAsia"/>
          <w:lang w:eastAsia="zh-CN"/>
        </w:rPr>
        <w:t xml:space="preserve"> to slot </w:t>
      </w:r>
      <w:r w:rsidR="004308F6">
        <w:rPr>
          <w:position w:val="-12"/>
        </w:rPr>
        <w:pict w14:anchorId="64E4A75C">
          <v:shape id="_x0000_i1985" type="#_x0000_t75" style="width:108pt;height:18.75pt">
            <v:imagedata r:id="rId498" o:title=""/>
          </v:shape>
        </w:pi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4308F6">
        <w:rPr>
          <w:rFonts w:cs="Arial"/>
          <w:position w:val="-4"/>
          <w:lang w:eastAsia="zh-CN"/>
        </w:rPr>
        <w:pict w14:anchorId="32F54FE9">
          <v:shape id="_x0000_i1986" type="#_x0000_t75" style="width:9pt;height:9.75pt">
            <v:imagedata r:id="rId499"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4308F6">
        <w:rPr>
          <w:position w:val="-12"/>
        </w:rPr>
        <w:pict w14:anchorId="08076F2C">
          <v:shape id="_x0000_i1987" type="#_x0000_t75" style="width:14.25pt;height:14.25pt">
            <v:imagedata r:id="rId500"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4308F6">
        <w:rPr>
          <w:position w:val="-10"/>
        </w:rPr>
        <w:pict w14:anchorId="20409013">
          <v:shape id="_x0000_i1988" type="#_x0000_t75" style="width:14.25pt;height:15.75pt">
            <v:imagedata r:id="rId487" o:title=""/>
          </v:shape>
        </w:pict>
      </w:r>
      <w:r w:rsidRPr="008618BB">
        <w:rPr>
          <w:rFonts w:hint="eastAsia"/>
          <w:lang w:eastAsia="zh-CN"/>
        </w:rPr>
        <w:t xml:space="preserve">, </w:t>
      </w:r>
    </w:p>
    <w:p w14:paraId="18ACE5BB" w14:textId="77777777" w:rsidR="00D508B4" w:rsidRDefault="004308F6" w:rsidP="00A00BD5">
      <w:pPr>
        <w:pStyle w:val="B5"/>
        <w:ind w:left="1985"/>
        <w:rPr>
          <w:lang w:eastAsia="zh-CN"/>
        </w:rPr>
      </w:pPr>
      <w:r>
        <w:rPr>
          <w:position w:val="-6"/>
        </w:rPr>
        <w:lastRenderedPageBreak/>
        <w:pict w14:anchorId="67E3FF5E">
          <v:shape id="_x0000_i1989" type="#_x0000_t75" style="width:36pt;height:14.25pt">
            <v:imagedata r:id="rId501"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4308F6" w:rsidP="00A00BD5">
      <w:pPr>
        <w:pStyle w:val="B5"/>
        <w:ind w:left="1985"/>
        <w:rPr>
          <w:lang w:eastAsia="zh-CN"/>
        </w:rPr>
      </w:pPr>
      <w:r>
        <w:rPr>
          <w:rFonts w:cs="Arial"/>
          <w:position w:val="-4"/>
          <w:lang w:eastAsia="zh-CN"/>
        </w:rPr>
        <w:pict w14:anchorId="30C8AA84">
          <v:shape id="_x0000_i1990" type="#_x0000_t75" style="width:41.25pt;height:12.75pt">
            <v:imagedata r:id="rId502"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4308F6">
        <w:rPr>
          <w:rFonts w:cs="Arial"/>
          <w:position w:val="-6"/>
          <w:lang w:eastAsia="zh-CN"/>
        </w:rPr>
        <w:pict w14:anchorId="1D425CFA">
          <v:shape id="_x0000_i1991" type="#_x0000_t75" style="width:28.5pt;height:12.75pt">
            <v:imagedata r:id="rId503" o:title=""/>
          </v:shape>
        </w:pict>
      </w:r>
      <w:r w:rsidR="00D508B4">
        <w:rPr>
          <w:rFonts w:cs="Arial" w:hint="eastAsia"/>
          <w:lang w:eastAsia="zh-CN"/>
        </w:rPr>
        <w:t xml:space="preserve">, </w:t>
      </w:r>
    </w:p>
    <w:p w14:paraId="61302AC3" w14:textId="77777777" w:rsidR="00A628EC" w:rsidRDefault="004308F6" w:rsidP="003565D5">
      <w:pPr>
        <w:pStyle w:val="B5"/>
        <w:rPr>
          <w:lang w:eastAsia="zh-CN"/>
        </w:rPr>
      </w:pPr>
      <w:r>
        <w:rPr>
          <w:position w:val="-12"/>
          <w:lang w:eastAsia="zh-CN"/>
        </w:rPr>
        <w:pict w14:anchorId="15F5A031">
          <v:shape id="_x0000_i1992" type="#_x0000_t75" style="width:65.25pt;height:15pt">
            <v:imagedata r:id="rId504" o:title=""/>
          </v:shape>
        </w:pict>
      </w:r>
      <w:r w:rsidR="00A628EC">
        <w:rPr>
          <w:lang w:val="en-US" w:eastAsia="zh-CN"/>
        </w:rPr>
        <w:t>;</w:t>
      </w:r>
      <w:r w:rsidR="00A628EC" w:rsidRPr="00BF6343">
        <w:rPr>
          <w:lang w:eastAsia="zh-CN"/>
        </w:rPr>
        <w:t xml:space="preserve"> </w:t>
      </w:r>
    </w:p>
    <w:p w14:paraId="0FE56684" w14:textId="77777777" w:rsidR="00A628EC" w:rsidRPr="00D62C0E" w:rsidRDefault="004308F6" w:rsidP="003565D5">
      <w:pPr>
        <w:pStyle w:val="B5"/>
        <w:rPr>
          <w:lang w:val="en-US" w:eastAsia="zh-CN"/>
        </w:rPr>
      </w:pPr>
      <w:r>
        <w:rPr>
          <w:position w:val="-10"/>
        </w:rPr>
        <w:pict w14:anchorId="0B0F2237">
          <v:shape id="_x0000_i1993" type="#_x0000_t75" style="width:36pt;height:14.25pt">
            <v:imagedata r:id="rId505" o:title=""/>
          </v:shape>
        </w:pict>
      </w:r>
      <w:r w:rsidR="00A628EC">
        <w:rPr>
          <w:lang w:val="en-US"/>
        </w:rPr>
        <w:t>;</w:t>
      </w:r>
    </w:p>
    <w:p w14:paraId="6E9A8A1A" w14:textId="77777777" w:rsidR="00D508B4" w:rsidRDefault="00BF6343" w:rsidP="004441AA">
      <w:pPr>
        <w:pStyle w:val="B5"/>
        <w:rPr>
          <w:lang w:eastAsia="zh-CN"/>
        </w:rPr>
      </w:pPr>
      <w:r w:rsidRPr="00397445">
        <w:t>The UE does not expect to receive SPS PDSCH release and unicast PDSCH in a same slot;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4308F6">
        <w:rPr>
          <w:position w:val="-10"/>
        </w:rPr>
        <w:pict w14:anchorId="5EA0441D">
          <v:shape id="_x0000_i1994" type="#_x0000_t75" style="width:21.75pt;height:14.25pt">
            <v:imagedata r:id="rId506" o:title=""/>
          </v:shape>
        </w:pict>
      </w:r>
      <w:r>
        <w:t xml:space="preserve"> to the cardinality of </w:t>
      </w:r>
      <w:r w:rsidR="004308F6">
        <w:rPr>
          <w:position w:val="-4"/>
          <w:lang w:eastAsia="zh-CN"/>
        </w:rPr>
        <w:pict w14:anchorId="4561E5DA">
          <v:shape id="_x0000_i1995" type="#_x0000_t75" style="width:14.25pt;height:12.75pt">
            <v:imagedata r:id="rId477"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4308F6">
        <w:rPr>
          <w:position w:val="-6"/>
          <w:lang w:eastAsia="zh-CN"/>
        </w:rPr>
        <w:pict w14:anchorId="57BBA373">
          <v:shape id="_x0000_i1996" type="#_x0000_t75" style="width:14.25pt;height:11.25pt">
            <v:imagedata r:id="rId507"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4308F6">
        <w:rPr>
          <w:position w:val="-4"/>
          <w:lang w:eastAsia="zh-CN"/>
        </w:rPr>
        <w:pict w14:anchorId="547A6903">
          <v:shape id="_x0000_i1997" type="#_x0000_t75" style="width:14.25pt;height:12.75pt">
            <v:imagedata r:id="rId477" o:title=""/>
          </v:shape>
        </w:pict>
      </w:r>
    </w:p>
    <w:p w14:paraId="7877BFB6" w14:textId="77777777" w:rsidR="00D508B4" w:rsidRDefault="00D508B4" w:rsidP="004441AA">
      <w:pPr>
        <w:pStyle w:val="B5"/>
        <w:rPr>
          <w:lang w:eastAsia="zh-CN"/>
        </w:rPr>
      </w:pPr>
      <w:r>
        <w:rPr>
          <w:lang w:eastAsia="zh-CN"/>
        </w:rPr>
        <w:t xml:space="preserve">while </w:t>
      </w:r>
      <w:r w:rsidR="004308F6">
        <w:rPr>
          <w:rFonts w:cs="Arial"/>
          <w:position w:val="-6"/>
          <w:lang w:eastAsia="zh-CN"/>
        </w:rPr>
        <w:pict w14:anchorId="771B8A0E">
          <v:shape id="_x0000_i1998" type="#_x0000_t75" style="width:28.5pt;height:14.25pt">
            <v:imagedata r:id="rId503"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4308F6">
        <w:rPr>
          <w:position w:val="-6"/>
        </w:rPr>
        <w:pict w14:anchorId="768C1F7D">
          <v:shape id="_x0000_i1999" type="#_x0000_t75" style="width:22.5pt;height:14.25pt">
            <v:imagedata r:id="rId508"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4308F6">
        <w:rPr>
          <w:position w:val="-10"/>
        </w:rPr>
        <w:pict w14:anchorId="78A0E788">
          <v:shape id="_x0000_i2000" type="#_x0000_t75" style="width:36pt;height:15.75pt">
            <v:imagedata r:id="rId509"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4308F6">
        <w:rPr>
          <w:position w:val="-6"/>
        </w:rPr>
        <w:pict w14:anchorId="4FDF469D">
          <v:shape id="_x0000_i2001" type="#_x0000_t75" style="width:28.5pt;height:12.75pt">
            <v:imagedata r:id="rId510"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4308F6">
        <w:rPr>
          <w:position w:val="-6"/>
        </w:rPr>
        <w:pict w14:anchorId="43A4D8C4">
          <v:shape id="_x0000_i2002" type="#_x0000_t75" style="width:14.25pt;height:12.75pt">
            <v:imagedata r:id="rId511"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4308F6">
        <w:rPr>
          <w:position w:val="-4"/>
          <w:lang w:eastAsia="zh-CN"/>
        </w:rPr>
        <w:pict w14:anchorId="261CA7FA">
          <v:shape id="_x0000_i2003" type="#_x0000_t75" style="width:9.75pt;height:9.75pt">
            <v:imagedata r:id="rId512" o:title=""/>
          </v:shape>
        </w:pict>
      </w:r>
      <w:r w:rsidR="00D508B4">
        <w:t xml:space="preserve"> </w:t>
      </w:r>
    </w:p>
    <w:p w14:paraId="50C6D717" w14:textId="77777777" w:rsidR="00D508B4" w:rsidRPr="002462F4" w:rsidRDefault="004308F6" w:rsidP="004441AA">
      <w:pPr>
        <w:pStyle w:val="B5"/>
        <w:ind w:left="2552"/>
        <w:rPr>
          <w:lang w:eastAsia="zh-CN"/>
        </w:rPr>
      </w:pPr>
      <w:r>
        <w:rPr>
          <w:position w:val="-12"/>
        </w:rPr>
        <w:pict w14:anchorId="3464F451">
          <v:shape id="_x0000_i2004" type="#_x0000_t75" style="width:45pt;height:18.75pt">
            <v:imagedata r:id="rId513"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2005" type="#_x0000_t75" style="width:9.75pt;height:9.75pt">
            <v:imagedata r:id="rId514" o:title=""/>
          </v:shape>
        </w:pict>
      </w:r>
    </w:p>
    <w:p w14:paraId="77365C54" w14:textId="77777777" w:rsidR="00D508B4" w:rsidRDefault="004308F6" w:rsidP="004441AA">
      <w:pPr>
        <w:pStyle w:val="B5"/>
        <w:ind w:left="2552"/>
        <w:rPr>
          <w:lang w:eastAsia="zh-CN"/>
        </w:rPr>
      </w:pPr>
      <w:r>
        <w:rPr>
          <w:position w:val="-6"/>
        </w:rPr>
        <w:pict w14:anchorId="600C6047">
          <v:shape id="_x0000_i2006" type="#_x0000_t75" style="width:36pt;height:13.5pt">
            <v:imagedata r:id="rId515" o:title=""/>
          </v:shape>
        </w:pict>
      </w:r>
      <w:r w:rsidR="00D508B4">
        <w:rPr>
          <w:rFonts w:hint="eastAsia"/>
          <w:lang w:eastAsia="zh-CN"/>
        </w:rPr>
        <w:t>;</w:t>
      </w:r>
    </w:p>
    <w:p w14:paraId="7B80ED96" w14:textId="77777777" w:rsidR="00D508B4" w:rsidRPr="00917FF8" w:rsidRDefault="004308F6" w:rsidP="004441AA">
      <w:pPr>
        <w:pStyle w:val="B5"/>
        <w:ind w:left="2552"/>
        <w:rPr>
          <w:lang w:eastAsia="zh-CN"/>
        </w:rPr>
      </w:pPr>
      <w:r>
        <w:rPr>
          <w:rFonts w:cs="Arial"/>
          <w:position w:val="-12"/>
          <w:lang w:eastAsia="zh-CN"/>
        </w:rPr>
        <w:pict w14:anchorId="55D67A07">
          <v:shape id="_x0000_i2007" type="#_x0000_t75" style="width:57.75pt;height:16.5pt">
            <v:imagedata r:id="rId516"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4308F6" w:rsidP="00A00BD5">
      <w:pPr>
        <w:pStyle w:val="B5"/>
        <w:ind w:left="2552"/>
        <w:rPr>
          <w:lang w:eastAsia="zh-CN"/>
        </w:rPr>
      </w:pPr>
      <w:r>
        <w:rPr>
          <w:position w:val="-4"/>
        </w:rPr>
        <w:pict w14:anchorId="20145083">
          <v:shape id="_x0000_i2008" type="#_x0000_t75" style="width:36pt;height:12.75pt">
            <v:imagedata r:id="rId517"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4308F6" w:rsidP="004441AA">
      <w:pPr>
        <w:pStyle w:val="B5"/>
        <w:ind w:left="1985"/>
        <w:rPr>
          <w:rFonts w:cs="Arial"/>
          <w:lang w:eastAsia="zh-CN"/>
        </w:rPr>
      </w:pPr>
      <w:r>
        <w:rPr>
          <w:rFonts w:cs="Arial"/>
          <w:position w:val="-12"/>
          <w:lang w:eastAsia="zh-CN"/>
        </w:rPr>
        <w:pict w14:anchorId="46616FA1">
          <v:shape id="_x0000_i2009" type="#_x0000_t75" style="width:1in;height:16.5pt">
            <v:imagedata r:id="rId518" o:title=""/>
          </v:shape>
        </w:pict>
      </w:r>
    </w:p>
    <w:p w14:paraId="51653B15" w14:textId="77777777" w:rsidR="00D508B4" w:rsidRPr="00B916EC" w:rsidRDefault="004308F6" w:rsidP="004441AA">
      <w:pPr>
        <w:pStyle w:val="B5"/>
        <w:ind w:left="1985"/>
        <w:rPr>
          <w:lang w:eastAsia="zh-CN"/>
        </w:rPr>
      </w:pPr>
      <w:r>
        <w:rPr>
          <w:position w:val="-10"/>
        </w:rPr>
        <w:pict w14:anchorId="23045C9D">
          <v:shape id="_x0000_i2010" type="#_x0000_t75" style="width:36pt;height:14.25pt">
            <v:imagedata r:id="rId505"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4308F6">
        <w:rPr>
          <w:position w:val="-6"/>
          <w:lang w:eastAsia="zh-CN"/>
        </w:rPr>
        <w:pict w14:anchorId="7961C6CD">
          <v:shape id="_x0000_i2011" type="#_x0000_t75" style="width:14.25pt;height:11.25pt">
            <v:imagedata r:id="rId507"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4308F6">
        <w:rPr>
          <w:position w:val="-4"/>
          <w:lang w:eastAsia="zh-CN"/>
        </w:rPr>
        <w:pict w14:anchorId="3714A986">
          <v:shape id="_x0000_i2012" type="#_x0000_t75" style="width:14.25pt;height:12.75pt">
            <v:imagedata r:id="rId477"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4308F6"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lastRenderedPageBreak/>
        <w:t>end if</w:t>
      </w:r>
    </w:p>
    <w:p w14:paraId="15DC0990" w14:textId="77777777" w:rsidR="001D7C9A" w:rsidRPr="004441AA" w:rsidRDefault="004308F6" w:rsidP="001D7C9A">
      <w:pPr>
        <w:pStyle w:val="B1"/>
        <w:rPr>
          <w:lang w:val="en-US" w:eastAsia="zh-CN"/>
        </w:rPr>
      </w:pPr>
      <w:r>
        <w:rPr>
          <w:position w:val="-6"/>
        </w:rPr>
        <w:pict w14:anchorId="2EB847AE">
          <v:shape id="_x0000_i2013" type="#_x0000_t75" style="width:36pt;height:12.75pt">
            <v:imagedata r:id="rId519"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77777777" w:rsidR="00A90F55" w:rsidRPr="003901B7" w:rsidRDefault="00A90F55" w:rsidP="00252631">
      <w:pPr>
        <w:pStyle w:val="B1"/>
        <w:rPr>
          <w:rFonts w:eastAsia="DengXian"/>
        </w:rPr>
      </w:pPr>
      <w:r w:rsidRPr="003901B7">
        <w:t xml:space="preserve">if </w:t>
      </w:r>
      <w:r w:rsidRPr="003901B7">
        <w:rPr>
          <w:strike/>
          <w:noProof/>
          <w:position w:val="-12"/>
          <w:lang w:val="en-US"/>
        </w:rPr>
        <w:drawing>
          <wp:inline distT="0" distB="0" distL="0" distR="0" wp14:anchorId="564EDACC" wp14:editId="2A2CA3F2">
            <wp:extent cx="2027555" cy="242570"/>
            <wp:effectExtent l="0" t="0" r="0" b="5080"/>
            <wp:docPr id="1038"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027555" cy="242570"/>
                    </a:xfrm>
                    <a:prstGeom prst="rect">
                      <a:avLst/>
                    </a:prstGeom>
                    <a:noFill/>
                    <a:ln>
                      <a:noFill/>
                    </a:ln>
                  </pic:spPr>
                </pic:pic>
              </a:graphicData>
            </a:graphic>
          </wp:inline>
        </w:drawing>
      </w:r>
      <w:r w:rsidRPr="003901B7">
        <w:t xml:space="preserve">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77777777"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w:r w:rsidRPr="003901B7">
        <w:rPr>
          <w:strike/>
          <w:noProof/>
          <w:position w:val="-12"/>
        </w:rPr>
        <w:drawing>
          <wp:inline distT="0" distB="0" distL="0" distR="0" wp14:anchorId="2C2CA184" wp14:editId="473D1534">
            <wp:extent cx="1375410" cy="242570"/>
            <wp:effectExtent l="0" t="0" r="0" b="5080"/>
            <wp:docPr id="1045"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375410" cy="242570"/>
                    </a:xfrm>
                    <a:prstGeom prst="rect">
                      <a:avLst/>
                    </a:prstGeom>
                    <a:noFill/>
                    <a:ln>
                      <a:noFill/>
                    </a:ln>
                  </pic:spPr>
                </pic:pic>
              </a:graphicData>
            </a:graphic>
          </wp:inline>
        </w:drawing>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4308F6"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77777777"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w:r w:rsidRPr="003901B7">
        <w:rPr>
          <w:strike/>
          <w:noProof/>
          <w:position w:val="-12"/>
          <w:lang w:val="en-US"/>
        </w:rPr>
        <w:drawing>
          <wp:inline distT="0" distB="0" distL="0" distR="0" wp14:anchorId="796716E9" wp14:editId="02E6E64E">
            <wp:extent cx="2011680" cy="242570"/>
            <wp:effectExtent l="0" t="0" r="7620" b="5080"/>
            <wp:docPr id="1048"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11680" cy="242570"/>
                    </a:xfrm>
                    <a:prstGeom prst="rect">
                      <a:avLst/>
                    </a:prstGeom>
                    <a:noFill/>
                    <a:ln>
                      <a:noFill/>
                    </a:ln>
                  </pic:spPr>
                </pic:pic>
              </a:graphicData>
            </a:graphic>
          </wp:inline>
        </w:drawing>
      </w:r>
      <w:r w:rsidRPr="003901B7">
        <w:rPr>
          <w:rFonts w:hint="eastAsia"/>
          <w:lang w:eastAsia="zh-CN"/>
        </w:rPr>
        <w:t xml:space="preserve">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w:r w:rsidRPr="003901B7">
        <w:rPr>
          <w:strike/>
          <w:noProof/>
          <w:position w:val="-12"/>
          <w:lang w:val="en-US"/>
        </w:rPr>
        <w:drawing>
          <wp:inline distT="0" distB="0" distL="0" distR="0" wp14:anchorId="6F1DE2F9" wp14:editId="689963D7">
            <wp:extent cx="1375410" cy="242570"/>
            <wp:effectExtent l="0" t="0" r="0" b="5080"/>
            <wp:docPr id="1049"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375410" cy="242570"/>
                    </a:xfrm>
                    <a:prstGeom prst="rect">
                      <a:avLst/>
                    </a:prstGeom>
                    <a:noFill/>
                    <a:ln>
                      <a:noFill/>
                    </a:ln>
                  </pic:spPr>
                </pic:pic>
              </a:graphicData>
            </a:graphic>
          </wp:inline>
        </w:drawing>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77777777" w:rsidR="00A90F55" w:rsidRPr="003901B7" w:rsidRDefault="00A90F55" w:rsidP="00A90F55">
      <w:pPr>
        <w:pStyle w:val="B4"/>
        <w:rPr>
          <w:rFonts w:cs="Arial"/>
          <w:lang w:eastAsia="zh-CN"/>
        </w:rPr>
      </w:pPr>
      <w:r w:rsidRPr="003901B7">
        <w:rPr>
          <w:lang w:val="en-US" w:eastAsia="zh-CN"/>
        </w:rPr>
        <w:t>i</w:t>
      </w:r>
      <w:r w:rsidRPr="003901B7">
        <w:rPr>
          <w:lang w:eastAsia="zh-CN"/>
        </w:rPr>
        <w:t xml:space="preserve">f </w:t>
      </w:r>
      <w:r w:rsidRPr="003901B7">
        <w:t xml:space="preserve">the </w:t>
      </w:r>
      <w:r w:rsidRPr="003901B7">
        <w:rPr>
          <w:lang w:val="en-US"/>
        </w:rPr>
        <w:t xml:space="preserve">UE </w:t>
      </w:r>
      <w:r w:rsidRPr="003901B7">
        <w:t xml:space="preserve">does not indicate </w:t>
      </w:r>
      <w:r w:rsidRPr="003901B7">
        <w:rPr>
          <w:lang w:val="en-US"/>
        </w:rPr>
        <w:t xml:space="preserve">a </w:t>
      </w:r>
      <w:r w:rsidRPr="003901B7">
        <w:t>capability to receive</w:t>
      </w:r>
      <w:r w:rsidRPr="003901B7">
        <w:rPr>
          <w:lang w:eastAsia="zh-CN"/>
        </w:rPr>
        <w:t xml:space="preserve"> more than </w:t>
      </w:r>
      <w:r w:rsidRPr="003901B7">
        <w:t>one unicast PDSCH per slot</w:t>
      </w:r>
      <w:r w:rsidRPr="003901B7">
        <w:rPr>
          <w:lang w:eastAsia="zh-CN"/>
        </w:rPr>
        <w:t xml:space="preserve"> and </w:t>
      </w:r>
      <w:r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lastRenderedPageBreak/>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2DB65669" w14:textId="77777777" w:rsidR="00A90F55" w:rsidRPr="003901B7" w:rsidRDefault="00A90F55" w:rsidP="00A90F55">
      <w:pPr>
        <w:pStyle w:val="B5"/>
        <w:rPr>
          <w:lang w:eastAsia="zh-CN"/>
        </w:rPr>
      </w:pPr>
      <w:r w:rsidRPr="003901B7">
        <w:t>The UE does not expect to receive SPS PDSCH release and unicast PDSCH in a same slot;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4308F6"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77777777" w:rsidR="00C52D5B" w:rsidRDefault="001165ED" w:rsidP="00C52D5B">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4308F6">
        <w:rPr>
          <w:position w:val="-4"/>
          <w:lang w:eastAsia="zh-CN"/>
        </w:rPr>
        <w:pict w14:anchorId="6EA2BB6B">
          <v:shape id="_x0000_i2014" type="#_x0000_t75" style="width:14.25pt;height:12.75pt">
            <v:imagedata r:id="rId477" o:title=""/>
          </v:shape>
        </w:pict>
      </w:r>
      <w:r w:rsidR="00C52D5B">
        <w:rPr>
          <w:lang w:eastAsia="zh-CN"/>
        </w:rPr>
        <w:t>associated</w:t>
      </w:r>
      <w:r w:rsidR="00C52D5B">
        <w:rPr>
          <w:rFonts w:hint="eastAsia"/>
          <w:lang w:eastAsia="zh-CN"/>
        </w:rPr>
        <w:t xml:space="preserve"> with a same value of </w:t>
      </w:r>
      <w:r w:rsidR="004308F6">
        <w:rPr>
          <w:position w:val="-12"/>
        </w:rPr>
        <w:pict w14:anchorId="73FCF692">
          <v:shape id="_x0000_i2015" type="#_x0000_t75" style="width:21.75pt;height:15.75pt">
            <v:imagedata r:id="rId555"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4308F6">
        <w:rPr>
          <w:position w:val="-12"/>
        </w:rPr>
        <w:pict w14:anchorId="4A8C453C">
          <v:shape id="_x0000_i2016" type="#_x0000_t75" style="width:43.5pt;height:16.5pt">
            <v:imagedata r:id="rId556"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14:paraId="68B7C196" w14:textId="77777777"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C8A954B" w14:textId="77777777" w:rsidR="00C52D5B" w:rsidRDefault="00C52D5B" w:rsidP="00C52D5B">
      <w:pPr>
        <w:pStyle w:val="B1"/>
      </w:pPr>
      <w:r>
        <w:lastRenderedPageBreak/>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4308F6">
        <w:rPr>
          <w:position w:val="-12"/>
        </w:rPr>
        <w:pict w14:anchorId="0248F4EE">
          <v:shape id="_x0000_i2017" type="#_x0000_t75" style="width:43.5pt;height:15.75pt">
            <v:imagedata r:id="rId557"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77777777"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4308F6">
        <w:rPr>
          <w:position w:val="-12"/>
        </w:rPr>
        <w:pict w14:anchorId="43E8F1AD">
          <v:shape id="_x0000_i2018" type="#_x0000_t75" style="width:43.5pt;height:16.5pt">
            <v:imagedata r:id="rId558"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4308F6">
        <w:rPr>
          <w:position w:val="-12"/>
        </w:rPr>
        <w:pict w14:anchorId="5A8C61ED">
          <v:shape id="_x0000_i2019" type="#_x0000_t75" style="width:50.25pt;height:19.5pt">
            <v:imagedata r:id="rId559" o:title=""/>
          </v:shape>
        </w:pi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1685353E"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4308F6">
        <w:rPr>
          <w:position w:val="-10"/>
        </w:rPr>
        <w:pict w14:anchorId="5695970A">
          <v:shape id="_x0000_i2020" type="#_x0000_t75" style="width:14.25pt;height:14.25pt">
            <v:imagedata r:id="rId560"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4308F6">
        <w:rPr>
          <w:position w:val="-10"/>
        </w:rPr>
        <w:pict w14:anchorId="43D04196">
          <v:shape id="_x0000_i2021" type="#_x0000_t75" style="width:14.25pt;height:14.25pt">
            <v:imagedata r:id="rId560" o:title=""/>
          </v:shape>
        </w:pict>
      </w:r>
      <w:r>
        <w:t xml:space="preserve"> is defined in </w:t>
      </w:r>
      <w:r w:rsidR="00EE236C">
        <w:t>Clause</w:t>
      </w:r>
      <w:r>
        <w:t xml:space="preserve"> 9.2.3. </w:t>
      </w:r>
    </w:p>
    <w:p w14:paraId="0978243F" w14:textId="77777777" w:rsidR="00D508B4" w:rsidRPr="0009732E" w:rsidRDefault="00D508B4" w:rsidP="00AC407E">
      <w:pPr>
        <w:rPr>
          <w:lang w:val="x-none"/>
        </w:rPr>
      </w:pPr>
      <w:r>
        <w:rPr>
          <w:lang w:eastAsia="zh-CN"/>
        </w:rPr>
        <w:t xml:space="preserve">If a UE is provided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000F584E" w:rsidRPr="00316476">
        <w:rPr>
          <w:i/>
        </w:rPr>
        <w:t>dl-DataToUL-ACK</w:t>
      </w:r>
      <w:r>
        <w:rPr>
          <w:lang w:val="en-US" w:eastAsia="zh-CN"/>
        </w:rPr>
        <w:t xml:space="preserve"> for the active DL BWP of a corresponding serving cell</w:t>
      </w:r>
      <w:r w:rsidRPr="00DE18ED">
        <w:rPr>
          <w:lang w:val="en-US" w:eastAsia="zh-CN"/>
        </w:rPr>
        <w:t>.</w:t>
      </w:r>
    </w:p>
    <w:p w14:paraId="611344F3" w14:textId="77777777"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14:paraId="3B4903BB" w14:textId="77777777"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4308F6">
        <w:rPr>
          <w:position w:val="-14"/>
        </w:rPr>
        <w:pict w14:anchorId="2770E100">
          <v:shape id="_x0000_i2022" type="#_x0000_t75" style="width:93.75pt;height:21.75pt">
            <v:imagedata r:id="rId561" o:title=""/>
          </v:shape>
        </w:pi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004308F6">
        <w:rPr>
          <w:position w:val="-10"/>
        </w:rPr>
        <w:pict w14:anchorId="307477BF">
          <v:shape id="_x0000_i2023" type="#_x0000_t75" style="width:21.75pt;height:14.25pt">
            <v:imagedata r:id="rId562" o:title=""/>
          </v:shape>
        </w:pi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4308F6">
        <w:rPr>
          <w:rFonts w:cs="Arial"/>
          <w:position w:val="-12"/>
          <w:lang w:eastAsia="zh-CN"/>
        </w:rPr>
        <w:pict w14:anchorId="7F229D72">
          <v:shape id="_x0000_i2024" type="#_x0000_t75" style="width:21.75pt;height:15.75pt">
            <v:imagedata r:id="rId563" o:title=""/>
          </v:shape>
        </w:pict>
      </w:r>
      <w:r>
        <w:rPr>
          <w:lang w:eastAsia="zh-CN"/>
        </w:rPr>
        <w:t xml:space="preserve"> defines a total </w:t>
      </w:r>
      <w:r w:rsidRPr="004F730A">
        <w:rPr>
          <w:lang w:eastAsia="zh-CN"/>
        </w:rPr>
        <w:t xml:space="preserve">number </w:t>
      </w:r>
      <w:r w:rsidR="004308F6">
        <w:rPr>
          <w:position w:val="-10"/>
        </w:rPr>
        <w:pict w14:anchorId="6DFF0E0E">
          <v:shape id="_x0000_i2025" type="#_x0000_t75" style="width:14.25pt;height:14.25pt">
            <v:imagedata r:id="rId564" o:title=""/>
          </v:shape>
        </w:pict>
      </w:r>
      <w:r w:rsidRPr="004F730A">
        <w:rPr>
          <w:lang w:eastAsia="zh-CN"/>
        </w:rPr>
        <w:t xml:space="preserve"> of occasions</w:t>
      </w:r>
      <w:r>
        <w:rPr>
          <w:lang w:eastAsia="zh-CN"/>
        </w:rPr>
        <w:t xml:space="preserve"> for PDSCH reception or SPS PDSCH release for serving cell </w:t>
      </w:r>
      <w:r w:rsidR="004308F6">
        <w:rPr>
          <w:position w:val="-6"/>
        </w:rPr>
        <w:pict w14:anchorId="6CCB21CC">
          <v:shape id="_x0000_i2026" type="#_x0000_t75" style="width:7.5pt;height:7.5pt">
            <v:imagedata r:id="rId565"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004308F6">
        <w:rPr>
          <w:position w:val="-6"/>
        </w:rPr>
        <w:pict w14:anchorId="47DC92E8">
          <v:shape id="_x0000_i2027" type="#_x0000_t75" style="width:21.75pt;height:14.25pt">
            <v:imagedata r:id="rId566" o:title=""/>
          </v:shape>
        </w:pi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r w:rsidR="001B2B3A">
        <w:rPr>
          <w:rFonts w:eastAsia="SimSun"/>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rFonts w:eastAsia="SimSun"/>
          <w:lang w:eastAsia="zh-CN"/>
        </w:rPr>
      </w:pPr>
      <w:r w:rsidRPr="00B916EC">
        <w:rPr>
          <w:rFonts w:eastAsia="SimSun" w:hint="eastAsia"/>
          <w:lang w:eastAsia="zh-CN"/>
        </w:rPr>
        <w:t xml:space="preserve">Set </w:t>
      </w:r>
      <w:r w:rsidR="004308F6">
        <w:rPr>
          <w:position w:val="-10"/>
        </w:rPr>
        <w:pict w14:anchorId="73FCBB99">
          <v:shape id="_x0000_i2028" type="#_x0000_t75" style="width:21.75pt;height:14.25pt">
            <v:imagedata r:id="rId567"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rFonts w:eastAsia="SimSun"/>
          <w:lang w:eastAsia="zh-CN"/>
        </w:rPr>
      </w:pPr>
      <w:r w:rsidRPr="00B916EC">
        <w:rPr>
          <w:rFonts w:eastAsia="SimSun" w:hint="eastAsia"/>
          <w:lang w:eastAsia="zh-CN"/>
        </w:rPr>
        <w:t xml:space="preserve">Set </w:t>
      </w:r>
      <w:r w:rsidR="004308F6">
        <w:rPr>
          <w:position w:val="-10"/>
        </w:rPr>
        <w:pict w14:anchorId="41B5DD4F">
          <v:shape id="_x0000_i2029" type="#_x0000_t75" style="width:21.75pt;height:17.25pt">
            <v:imagedata r:id="rId568"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rPr>
          <w:rFonts w:eastAsia="SimSun"/>
        </w:rPr>
        <w:t xml:space="preserve">while </w:t>
      </w:r>
      <w:r w:rsidR="004308F6">
        <w:rPr>
          <w:position w:val="-10"/>
        </w:rPr>
        <w:pict w14:anchorId="78F7FBEF">
          <v:shape id="_x0000_i2030" type="#_x0000_t75" style="width:36pt;height:18.75pt">
            <v:imagedata r:id="rId569"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4308F6">
        <w:rPr>
          <w:position w:val="-6"/>
        </w:rPr>
        <w:pict w14:anchorId="5C88F0AA">
          <v:shape id="_x0000_i2031" type="#_x0000_t75" style="width:28.5pt;height:14.25pt">
            <v:imagedata r:id="rId570"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rFonts w:eastAsia="SimSun"/>
          <w:lang w:eastAsia="zh-CN"/>
        </w:rPr>
      </w:pPr>
      <w:r w:rsidRPr="00B916EC">
        <w:rPr>
          <w:rFonts w:eastAsia="SimSun" w:hint="eastAsia"/>
          <w:lang w:eastAsia="zh-CN"/>
        </w:rPr>
        <w:t xml:space="preserve">while </w:t>
      </w:r>
      <w:r w:rsidR="004308F6">
        <w:rPr>
          <w:position w:val="-10"/>
          <w:lang w:eastAsia="zh-CN"/>
        </w:rPr>
        <w:pict w14:anchorId="0C8598E1">
          <v:shape id="_x0000_i2032" type="#_x0000_t75" style="width:36pt;height:16.5pt">
            <v:imagedata r:id="rId571" o:title=""/>
          </v:shape>
        </w:pict>
      </w:r>
    </w:p>
    <w:p w14:paraId="0AFB7CF4" w14:textId="77777777"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4308F6">
        <w:rPr>
          <w:position w:val="-6"/>
        </w:rPr>
        <w:pict w14:anchorId="7C46B186">
          <v:shape id="_x0000_i2033" type="#_x0000_t75" style="width:7.5pt;height:9.75pt">
            <v:imagedata r:id="rId572" o:title=""/>
          </v:shape>
        </w:pict>
      </w:r>
      <w:r w:rsidRPr="00B916EC">
        <w:rPr>
          <w:rFonts w:eastAsia="SimSun" w:hint="eastAsia"/>
          <w:lang w:eastAsia="zh-CN"/>
        </w:rPr>
        <w:t>,</w:t>
      </w:r>
    </w:p>
    <w:p w14:paraId="6CF541F4" w14:textId="77777777" w:rsidR="00CA1203" w:rsidRPr="00B916EC" w:rsidRDefault="004308F6" w:rsidP="0009732E">
      <w:pPr>
        <w:pStyle w:val="B4"/>
      </w:pPr>
      <w:r>
        <w:rPr>
          <w:position w:val="-12"/>
        </w:rPr>
        <w:pict w14:anchorId="3F154DF4">
          <v:shape id="_x0000_i2034" type="#_x0000_t75" style="width:21.75pt;height:21.75pt">
            <v:imagedata r:id="rId573" o:title=""/>
          </v:shape>
        </w:pi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4308F6" w:rsidP="0009732E">
      <w:pPr>
        <w:pStyle w:val="B4"/>
        <w:rPr>
          <w:rFonts w:eastAsia="SimSun"/>
          <w:lang w:eastAsia="zh-CN"/>
        </w:rPr>
      </w:pPr>
      <w:r>
        <w:rPr>
          <w:position w:val="-10"/>
        </w:rPr>
        <w:lastRenderedPageBreak/>
        <w:pict w14:anchorId="2F5C4F40">
          <v:shape id="_x0000_i2035" type="#_x0000_t75" style="width:36pt;height:14.25pt">
            <v:imagedata r:id="rId505" o:title=""/>
          </v:shape>
        </w:pict>
      </w:r>
      <w:r w:rsidR="00346C6D" w:rsidRPr="00B916EC">
        <w:t>;</w:t>
      </w:r>
    </w:p>
    <w:p w14:paraId="70FC6D2A" w14:textId="77777777" w:rsidR="00CA1203" w:rsidRPr="00B916EC" w:rsidRDefault="004308F6" w:rsidP="0009732E">
      <w:pPr>
        <w:pStyle w:val="B4"/>
        <w:rPr>
          <w:rFonts w:eastAsia="SimSun"/>
          <w:lang w:eastAsia="zh-CN"/>
        </w:rPr>
      </w:pPr>
      <w:r>
        <w:rPr>
          <w:position w:val="-12"/>
        </w:rPr>
        <w:pict w14:anchorId="03591A47">
          <v:shape id="_x0000_i2036" type="#_x0000_t75" style="width:21.75pt;height:21.75pt">
            <v:imagedata r:id="rId574" o:title=""/>
          </v:shape>
        </w:pi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4308F6" w:rsidP="0009732E">
      <w:pPr>
        <w:pStyle w:val="B4"/>
        <w:rPr>
          <w:rFonts w:eastAsia="SimSun"/>
          <w:lang w:eastAsia="zh-CN"/>
        </w:rPr>
      </w:pPr>
      <w:r>
        <w:rPr>
          <w:position w:val="-10"/>
        </w:rPr>
        <w:pict w14:anchorId="0C51C8F9">
          <v:shape id="_x0000_i2037" type="#_x0000_t75" style="width:36pt;height:14.25pt">
            <v:imagedata r:id="rId575" o:title=""/>
          </v:shape>
        </w:pict>
      </w:r>
      <w:r w:rsidR="00346C6D" w:rsidRPr="00B916EC">
        <w:t>;</w:t>
      </w:r>
    </w:p>
    <w:p w14:paraId="341E3257" w14:textId="77777777"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 xml:space="preserve">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4308F6">
        <w:rPr>
          <w:position w:val="-6"/>
        </w:rPr>
        <w:pict w14:anchorId="3897AE42">
          <v:shape id="_x0000_i2038" type="#_x0000_t75" style="width:7.5pt;height:9.75pt">
            <v:imagedata r:id="rId576" o:title=""/>
          </v:shape>
        </w:pict>
      </w:r>
      <w:r w:rsidRPr="00B916EC">
        <w:rPr>
          <w:rFonts w:eastAsia="SimSun" w:hint="eastAsia"/>
          <w:lang w:eastAsia="zh-CN"/>
        </w:rPr>
        <w:t>,</w:t>
      </w:r>
    </w:p>
    <w:p w14:paraId="057E13AB" w14:textId="77777777" w:rsidR="00DE60EA" w:rsidRPr="00B916EC" w:rsidRDefault="004308F6" w:rsidP="0009732E">
      <w:pPr>
        <w:pStyle w:val="B4"/>
        <w:rPr>
          <w:rFonts w:eastAsia="SimSun"/>
          <w:lang w:eastAsia="zh-CN"/>
        </w:rPr>
      </w:pPr>
      <w:r>
        <w:rPr>
          <w:position w:val="-12"/>
        </w:rPr>
        <w:pict w14:anchorId="2E04DD7D">
          <v:shape id="_x0000_i2039" type="#_x0000_t75" style="width:21.75pt;height:19.5pt">
            <v:imagedata r:id="rId577" o:title=""/>
          </v:shape>
        </w:pi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4308F6" w:rsidP="0009732E">
      <w:pPr>
        <w:pStyle w:val="B4"/>
        <w:rPr>
          <w:rFonts w:eastAsia="SimSun"/>
          <w:lang w:eastAsia="zh-CN"/>
        </w:rPr>
      </w:pPr>
      <w:r>
        <w:rPr>
          <w:position w:val="-10"/>
        </w:rPr>
        <w:pict w14:anchorId="0BB1D124">
          <v:shape id="_x0000_i2040" type="#_x0000_t75" style="width:36pt;height:14.25pt">
            <v:imagedata r:id="rId575" o:title=""/>
          </v:shape>
        </w:pict>
      </w:r>
      <w:r w:rsidR="00DE60EA" w:rsidRPr="00B916EC">
        <w:t>;</w:t>
      </w:r>
    </w:p>
    <w:p w14:paraId="389C9A4F" w14:textId="77777777"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4308F6">
        <w:rPr>
          <w:position w:val="-12"/>
        </w:rPr>
        <w:pict w14:anchorId="3FB1058E">
          <v:shape id="_x0000_i2041" type="#_x0000_t75" style="width:53.25pt;height:19.5pt">
            <v:imagedata r:id="rId578"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4308F6">
        <w:rPr>
          <w:position w:val="-6"/>
        </w:rPr>
        <w:pict w14:anchorId="052EEA43">
          <v:shape id="_x0000_i2042" type="#_x0000_t75" style="width:7.5pt;height:9.75pt">
            <v:imagedata r:id="rId576" o:title=""/>
          </v:shape>
        </w:pict>
      </w:r>
      <w:r w:rsidR="00CA1203" w:rsidRPr="00B916EC">
        <w:rPr>
          <w:rFonts w:eastAsia="SimSun" w:cs="Arial" w:hint="eastAsia"/>
          <w:lang w:eastAsia="zh-CN"/>
        </w:rPr>
        <w:t>,</w:t>
      </w:r>
    </w:p>
    <w:p w14:paraId="6AD88FA7" w14:textId="77777777" w:rsidR="00346C6D" w:rsidRPr="00B916EC" w:rsidRDefault="00346C6D" w:rsidP="0009732E">
      <w:pPr>
        <w:pStyle w:val="B4"/>
      </w:pPr>
      <w:r w:rsidRPr="00B916EC">
        <w:rPr>
          <w:rFonts w:eastAsia="SimSun" w:hint="eastAsia"/>
          <w:lang w:eastAsia="zh-CN"/>
        </w:rPr>
        <w:t xml:space="preserve">Set </w:t>
      </w:r>
      <w:r w:rsidR="004308F6">
        <w:rPr>
          <w:rFonts w:eastAsia="Malgun Gothic"/>
          <w:position w:val="-10"/>
        </w:rPr>
        <w:pict w14:anchorId="73DDBF5D">
          <v:shape id="_x0000_i2043" type="#_x0000_t75" style="width:43.5pt;height:16.5pt">
            <v:imagedata r:id="rId579" o:title=""/>
          </v:shape>
        </w:pict>
      </w:r>
      <w:r w:rsidRPr="00B916EC">
        <w:t>- CBG index</w:t>
      </w:r>
    </w:p>
    <w:p w14:paraId="110BFA66" w14:textId="77777777" w:rsidR="00346C6D" w:rsidRPr="00B916EC" w:rsidRDefault="00346C6D" w:rsidP="0009732E">
      <w:pPr>
        <w:pStyle w:val="B4"/>
      </w:pPr>
      <w:r w:rsidRPr="00B916EC">
        <w:t xml:space="preserve">while </w:t>
      </w:r>
      <w:r w:rsidR="004308F6">
        <w:rPr>
          <w:position w:val="-12"/>
        </w:rPr>
        <w:pict w14:anchorId="1D034760">
          <v:shape id="_x0000_i2044" type="#_x0000_t75" style="width:83.25pt;height:18.75pt">
            <v:imagedata r:id="rId580" o:title=""/>
          </v:shape>
        </w:pict>
      </w:r>
    </w:p>
    <w:p w14:paraId="1391D0EE" w14:textId="77777777" w:rsidR="00C95F11" w:rsidRPr="00B916EC" w:rsidRDefault="004308F6" w:rsidP="0009732E">
      <w:pPr>
        <w:pStyle w:val="B5"/>
      </w:pPr>
      <w:r>
        <w:rPr>
          <w:position w:val="-14"/>
        </w:rPr>
        <w:pict w14:anchorId="21D5F9A1">
          <v:shape id="_x0000_i2045" type="#_x0000_t75" style="width:28.5pt;height:17.25pt">
            <v:imagedata r:id="rId581" o:title=""/>
          </v:shape>
        </w:pi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2046" type="#_x0000_t75" style="width:21.75pt;height:16.5pt">
            <v:imagedata r:id="rId582"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4308F6">
        <w:rPr>
          <w:position w:val="-6"/>
        </w:rPr>
        <w:pict w14:anchorId="4365F31D">
          <v:shape id="_x0000_i2047" type="#_x0000_t75" style="width:7.5pt;height:9.75pt">
            <v:imagedata r:id="rId576" o:title=""/>
          </v:shape>
        </w:pict>
      </w:r>
    </w:p>
    <w:p w14:paraId="610F5A28" w14:textId="77777777" w:rsidR="00C95F11" w:rsidRDefault="00C95F11" w:rsidP="0009732E">
      <w:pPr>
        <w:pStyle w:val="B5"/>
      </w:pPr>
      <w:r>
        <w:rPr>
          <w:rFonts w:cs="Arial"/>
          <w:lang w:eastAsia="zh-CN"/>
        </w:rPr>
        <w:tab/>
      </w:r>
      <w:r w:rsidR="004308F6">
        <w:rPr>
          <w:position w:val="-20"/>
        </w:rPr>
        <w:pict w14:anchorId="392C740E">
          <v:shape id="_x0000_i2048" type="#_x0000_t75" style="width:74.25pt;height:23.25pt">
            <v:imagedata r:id="rId583"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4308F6">
        <w:rPr>
          <w:rFonts w:eastAsia="Malgun Gothic"/>
          <w:position w:val="-10"/>
        </w:rPr>
        <w:pict w14:anchorId="796D12BA">
          <v:shape id="_x0000_i2049" type="#_x0000_t75" style="width:21.75pt;height:15.75pt">
            <v:imagedata r:id="rId582"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4308F6" w:rsidP="0009732E">
      <w:pPr>
        <w:pStyle w:val="B5"/>
      </w:pPr>
      <w:r>
        <w:rPr>
          <w:rFonts w:eastAsia="Malgun Gothic"/>
          <w:position w:val="-10"/>
        </w:rPr>
        <w:pict w14:anchorId="68745B02">
          <v:shape id="_x0000_i2050" type="#_x0000_t75" style="width:1in;height:17.25pt">
            <v:imagedata r:id="rId584" o:title=""/>
          </v:shape>
        </w:pict>
      </w:r>
      <w:r w:rsidR="00035CB8" w:rsidRPr="00B916EC">
        <w:rPr>
          <w:rFonts w:eastAsia="Malgun Gothic"/>
        </w:rPr>
        <w:t>;</w:t>
      </w:r>
    </w:p>
    <w:p w14:paraId="043C65EC" w14:textId="77777777" w:rsidR="00693321" w:rsidRDefault="00035CB8" w:rsidP="0009732E">
      <w:pPr>
        <w:pStyle w:val="B4"/>
        <w:rPr>
          <w:rFonts w:eastAsia="SimSun"/>
          <w:lang w:val="en-US" w:eastAsia="zh-CN"/>
        </w:rPr>
      </w:pPr>
      <w:r w:rsidRPr="00B916EC">
        <w:rPr>
          <w:rFonts w:eastAsia="SimSun" w:hint="eastAsia"/>
          <w:lang w:val="en-US" w:eastAsia="zh-CN"/>
        </w:rPr>
        <w:t>end while</w:t>
      </w:r>
    </w:p>
    <w:p w14:paraId="1C1EB89F" w14:textId="77777777" w:rsidR="00693321" w:rsidRPr="0009732E" w:rsidRDefault="004308F6" w:rsidP="0009732E">
      <w:pPr>
        <w:pStyle w:val="B4"/>
        <w:rPr>
          <w:rFonts w:eastAsia="SimSun"/>
          <w:lang w:val="en-US" w:eastAsia="zh-CN"/>
        </w:rPr>
      </w:pPr>
      <w:r>
        <w:rPr>
          <w:position w:val="-12"/>
        </w:rPr>
        <w:pict w14:anchorId="52D45C3A">
          <v:shape id="_x0000_i2051" type="#_x0000_t75" style="width:110.25pt;height:18.75pt">
            <v:imagedata r:id="rId585" o:title=""/>
          </v:shape>
        </w:pict>
      </w:r>
      <w:r w:rsidR="00693321">
        <w:t xml:space="preserve">, </w:t>
      </w:r>
      <w:r w:rsidR="00693321">
        <w:rPr>
          <w:lang w:val="en-US"/>
        </w:rPr>
        <w:t xml:space="preserve">where </w:t>
      </w:r>
      <w:r>
        <w:rPr>
          <w:position w:val="-12"/>
        </w:rPr>
        <w:pict w14:anchorId="37E30A9E">
          <v:shape id="_x0000_i2052" type="#_x0000_t75" style="width:21.75pt;height:18.75pt">
            <v:imagedata r:id="rId586"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2053" type="#_x0000_t75" style="width:7.5pt;height:9.75pt">
            <v:imagedata r:id="rId576" o:title=""/>
          </v:shape>
        </w:pict>
      </w:r>
      <w:r w:rsidR="00693321">
        <w:rPr>
          <w:rFonts w:hint="eastAsia"/>
          <w:lang w:eastAsia="zh-CN"/>
        </w:rPr>
        <w:t>;</w:t>
      </w:r>
    </w:p>
    <w:p w14:paraId="619D73D7" w14:textId="77777777" w:rsidR="00CA1203" w:rsidRPr="00B916EC" w:rsidRDefault="00CA1203" w:rsidP="0009732E">
      <w:pPr>
        <w:pStyle w:val="B3"/>
        <w:rPr>
          <w:rFonts w:eastAsia="SimSun"/>
          <w:lang w:eastAsia="zh-CN"/>
        </w:rPr>
      </w:pPr>
      <w:r w:rsidRPr="00B916EC">
        <w:rPr>
          <w:rFonts w:eastAsia="SimSun" w:hint="eastAsia"/>
          <w:lang w:eastAsia="zh-CN"/>
        </w:rPr>
        <w:t>else</w:t>
      </w:r>
    </w:p>
    <w:p w14:paraId="7071F544" w14:textId="77777777" w:rsidR="00CA1203" w:rsidRPr="00B916EC" w:rsidRDefault="004308F6" w:rsidP="0009732E">
      <w:pPr>
        <w:pStyle w:val="B4"/>
      </w:pPr>
      <w:r>
        <w:rPr>
          <w:position w:val="-12"/>
        </w:rPr>
        <w:pict w14:anchorId="5680380F">
          <v:shape id="_x0000_i2054" type="#_x0000_t75" style="width:21.75pt;height:20.25pt">
            <v:imagedata r:id="rId577" o:title=""/>
          </v:shape>
        </w:pi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2055" type="#_x0000_t75" style="width:7.5pt;height:9.75pt">
            <v:imagedata r:id="rId576" o:title=""/>
          </v:shape>
        </w:pict>
      </w:r>
      <w:r w:rsidR="00C52D5B">
        <w:t>;</w:t>
      </w:r>
    </w:p>
    <w:p w14:paraId="5EDB1CB3" w14:textId="77777777" w:rsidR="00CA1203" w:rsidRPr="00B916EC" w:rsidRDefault="004308F6" w:rsidP="0009732E">
      <w:pPr>
        <w:pStyle w:val="B4"/>
      </w:pPr>
      <w:r>
        <w:rPr>
          <w:position w:val="-10"/>
        </w:rPr>
        <w:pict w14:anchorId="0AD4E3F8">
          <v:shape id="_x0000_i2056" type="#_x0000_t75" style="width:36pt;height:14.25pt">
            <v:imagedata r:id="rId575" o:title=""/>
          </v:shape>
        </w:pict>
      </w:r>
      <w:r w:rsidR="00102B8B" w:rsidRPr="00B916EC">
        <w:t>;</w:t>
      </w:r>
    </w:p>
    <w:p w14:paraId="16E8E78E" w14:textId="77777777" w:rsidR="00CA1203" w:rsidRPr="00B916EC" w:rsidRDefault="00CA1203" w:rsidP="0009732E">
      <w:pPr>
        <w:pStyle w:val="B3"/>
        <w:rPr>
          <w:rFonts w:eastAsia="SimSun"/>
          <w:lang w:eastAsia="zh-CN"/>
        </w:rPr>
      </w:pPr>
      <w:r w:rsidRPr="00B916EC">
        <w:rPr>
          <w:rFonts w:eastAsia="SimSun" w:hint="eastAsia"/>
          <w:lang w:eastAsia="zh-CN"/>
        </w:rPr>
        <w:t>end if</w:t>
      </w:r>
    </w:p>
    <w:p w14:paraId="0007F4FA" w14:textId="77777777" w:rsidR="00693321" w:rsidRDefault="004308F6" w:rsidP="0009732E">
      <w:pPr>
        <w:pStyle w:val="B3"/>
      </w:pPr>
      <w:r>
        <w:rPr>
          <w:position w:val="-6"/>
        </w:rPr>
        <w:pict w14:anchorId="243A631C">
          <v:shape id="_x0000_i2057" type="#_x0000_t75" style="width:43.5pt;height:14.25pt">
            <v:imagedata r:id="rId587" o:title=""/>
          </v:shape>
        </w:pict>
      </w:r>
      <w:r w:rsidR="00693321">
        <w:t>;</w:t>
      </w:r>
    </w:p>
    <w:p w14:paraId="4C4DCBC0"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5F8E4FAE" w14:textId="77777777" w:rsidR="00693321" w:rsidRDefault="004308F6" w:rsidP="0009732E">
      <w:pPr>
        <w:pStyle w:val="B2"/>
      </w:pPr>
      <w:r>
        <w:rPr>
          <w:position w:val="-6"/>
        </w:rPr>
        <w:pict w14:anchorId="6EF8DD9F">
          <v:shape id="_x0000_i2058" type="#_x0000_t75" style="width:36pt;height:14.25pt">
            <v:imagedata r:id="rId588" o:title=""/>
          </v:shape>
        </w:pict>
      </w:r>
      <w:r w:rsidR="00693321">
        <w:t>;</w:t>
      </w:r>
    </w:p>
    <w:p w14:paraId="71939FE6" w14:textId="77777777" w:rsidR="00CA1203" w:rsidRDefault="00CA1203" w:rsidP="0009732E">
      <w:pPr>
        <w:pStyle w:val="B1"/>
        <w:rPr>
          <w:rFonts w:eastAsia="SimSun"/>
          <w:lang w:eastAsia="zh-CN"/>
        </w:rPr>
      </w:pPr>
      <w:r w:rsidRPr="00B916EC">
        <w:rPr>
          <w:rFonts w:eastAsia="SimSun" w:hint="eastAsia"/>
          <w:lang w:eastAsia="zh-CN"/>
        </w:rPr>
        <w:t>end while</w:t>
      </w:r>
    </w:p>
    <w:p w14:paraId="476A24A7" w14:textId="47675551" w:rsidR="000B36B8" w:rsidRDefault="000B36B8" w:rsidP="000B36B8">
      <w:pPr>
        <w:rPr>
          <w:rFonts w:eastAsia="SimSun"/>
          <w:lang w:val="en-US" w:eastAsia="zh-CN"/>
        </w:rPr>
      </w:pPr>
      <w:r>
        <w:rPr>
          <w:rFonts w:eastAsia="SimSun"/>
          <w:lang w:val="en-US" w:eastAsia="zh-CN"/>
        </w:rPr>
        <w:lastRenderedPageBreak/>
        <w:t xml:space="preserve">If </w:t>
      </w:r>
      <w:r w:rsidR="004308F6">
        <w:rPr>
          <w:position w:val="-10"/>
        </w:rPr>
        <w:pict w14:anchorId="5C5AFC4B">
          <v:shape id="_x0000_i2059" type="#_x0000_t75" style="width:93.75pt;height:15.75pt">
            <v:imagedata r:id="rId589" o:title=""/>
          </v:shape>
        </w:pict>
      </w:r>
      <w:r>
        <w:t xml:space="preserve">, </w:t>
      </w:r>
      <w:r>
        <w:rPr>
          <w:rFonts w:eastAsia="SimSun"/>
          <w:lang w:val="en-US" w:eastAsia="zh-CN"/>
        </w:rPr>
        <w:t xml:space="preserve">the UE determines a number of HARQ-ACK information bits </w:t>
      </w:r>
      <w:r w:rsidR="004308F6">
        <w:rPr>
          <w:rFonts w:eastAsia="SimSun"/>
          <w:position w:val="-12"/>
          <w:lang w:eastAsia="zh-CN"/>
        </w:rPr>
        <w:pict w14:anchorId="298DB9DD">
          <v:shape id="_x0000_i2060" type="#_x0000_t75" style="width:43.5pt;height:15.75pt">
            <v:imagedata r:id="rId590" o:title=""/>
          </v:shape>
        </w:pict>
      </w:r>
      <w:r>
        <w:rPr>
          <w:rFonts w:eastAsia="SimSun"/>
          <w:lang w:eastAsia="zh-CN"/>
        </w:rPr>
        <w:t xml:space="preserve"> for obtaining a transmission power for a PUCCH, as described in </w:t>
      </w:r>
      <w:r w:rsidR="00EE236C">
        <w:rPr>
          <w:rFonts w:eastAsia="SimSun"/>
          <w:lang w:eastAsia="zh-CN"/>
        </w:rPr>
        <w:t>Clause</w:t>
      </w:r>
      <w:r>
        <w:rPr>
          <w:rFonts w:eastAsia="SimSun"/>
          <w:lang w:eastAsia="zh-CN"/>
        </w:rPr>
        <w:t xml:space="preserve"> 7.2.1, </w:t>
      </w:r>
      <w:r>
        <w:rPr>
          <w:rFonts w:eastAsia="SimSun"/>
          <w:lang w:val="en-US" w:eastAsia="zh-CN"/>
        </w:rPr>
        <w:t xml:space="preserve">as </w:t>
      </w:r>
      <w:r w:rsidR="004308F6">
        <w:rPr>
          <w:position w:val="-24"/>
          <w:sz w:val="24"/>
        </w:rPr>
        <w:pict w14:anchorId="3D202D59">
          <v:shape id="_x0000_i2061" type="#_x0000_t75" style="width:208.5pt;height:33pt">
            <v:imagedata r:id="rId591" o:title=""/>
          </v:shape>
        </w:pict>
      </w:r>
      <w:r>
        <w:rPr>
          <w:rFonts w:eastAsia="SimSun"/>
          <w:lang w:val="en-US" w:eastAsia="zh-CN"/>
        </w:rPr>
        <w:t xml:space="preserve"> where</w:t>
      </w:r>
      <w:r w:rsidR="0009732E">
        <w:rPr>
          <w:rFonts w:eastAsia="SimSun"/>
          <w:lang w:val="en-US" w:eastAsia="zh-CN"/>
        </w:rPr>
        <w:t xml:space="preserve"> </w:t>
      </w:r>
    </w:p>
    <w:p w14:paraId="4E0CFC4D" w14:textId="77777777" w:rsidR="00895777" w:rsidRPr="00B72783" w:rsidRDefault="00895777" w:rsidP="00895777">
      <w:pPr>
        <w:pStyle w:val="B1"/>
      </w:pPr>
      <w:r>
        <w:rPr>
          <w:rFonts w:eastAsia="SimSun" w:cs="Arial"/>
          <w:lang w:eastAsia="zh-CN"/>
        </w:rPr>
        <w:t>-</w:t>
      </w:r>
      <w:r>
        <w:rPr>
          <w:rFonts w:eastAsia="SimSun" w:cs="Arial"/>
          <w:lang w:eastAsia="zh-CN"/>
        </w:rPr>
        <w:tab/>
      </w:r>
      <w:r w:rsidR="004308F6">
        <w:rPr>
          <w:rFonts w:eastAsia="SimSun" w:cs="Arial"/>
          <w:position w:val="-12"/>
          <w:lang w:eastAsia="zh-CN"/>
        </w:rPr>
        <w:pict w14:anchorId="167895E9">
          <v:shape id="_x0000_i2062" type="#_x0000_t75" style="width:36pt;height:20.25pt">
            <v:imagedata r:id="rId592" o:title=""/>
          </v:shape>
        </w:pi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4308F6">
        <w:rPr>
          <w:position w:val="-6"/>
        </w:rPr>
        <w:pict w14:anchorId="2B1BD8AC">
          <v:shape id="_x0000_i2063" type="#_x0000_t75" style="width:9.75pt;height:9.75pt">
            <v:imagedata r:id="rId593"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4308F6">
        <w:rPr>
          <w:position w:val="-6"/>
        </w:rPr>
        <w:pict w14:anchorId="66540DD5">
          <v:shape id="_x0000_i2064" type="#_x0000_t75" style="width:7.5pt;height:9.75pt">
            <v:imagedata r:id="rId576" o:title=""/>
          </v:shape>
        </w:pi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4308F6">
        <w:rPr>
          <w:position w:val="-6"/>
        </w:rPr>
        <w:pict w14:anchorId="41A38BEE">
          <v:shape id="_x0000_i2065" type="#_x0000_t75" style="width:9.75pt;height:9.75pt">
            <v:imagedata r:id="rId594"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4308F6">
        <w:rPr>
          <w:position w:val="-6"/>
        </w:rPr>
        <w:pict w14:anchorId="3A3C045A">
          <v:shape id="_x0000_i2066" type="#_x0000_t75" style="width:7.5pt;height:9.75pt">
            <v:imagedata r:id="rId576" o:title=""/>
          </v:shape>
        </w:pi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004308F6">
        <w:rPr>
          <w:position w:val="-6"/>
        </w:rPr>
        <w:pict w14:anchorId="2B7FB0D6">
          <v:shape id="_x0000_i2067" type="#_x0000_t75" style="width:9.75pt;height:9.75pt">
            <v:imagedata r:id="rId594"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4308F6">
        <w:rPr>
          <w:position w:val="-6"/>
        </w:rPr>
        <w:pict w14:anchorId="5CAFC7CC">
          <v:shape id="_x0000_i2068" type="#_x0000_t75" style="width:7.5pt;height:9.75pt">
            <v:imagedata r:id="rId576" o:title=""/>
          </v:shape>
        </w:pict>
      </w:r>
      <w:r>
        <w:rPr>
          <w:lang w:val="en-US"/>
        </w:rPr>
        <w:t xml:space="preserve"> </w:t>
      </w:r>
      <w:r>
        <w:rPr>
          <w:rFonts w:eastAsia="SimSun"/>
          <w:lang w:val="en-US" w:eastAsia="zh-CN"/>
        </w:rPr>
        <w:t>and the UE reports corresponding HARQ-ACK information in the PUCCH</w:t>
      </w:r>
      <w:r>
        <w:rPr>
          <w:lang w:val="en-US"/>
        </w:rPr>
        <w:t>.</w:t>
      </w:r>
    </w:p>
    <w:p w14:paraId="6337E372" w14:textId="77777777" w:rsidR="00895777" w:rsidRPr="00091841" w:rsidRDefault="00895777" w:rsidP="00895777">
      <w:pPr>
        <w:pStyle w:val="B1"/>
      </w:pPr>
      <w:r>
        <w:rPr>
          <w:rFonts w:eastAsia="SimSun" w:cs="Arial"/>
          <w:lang w:eastAsia="zh-CN"/>
        </w:rPr>
        <w:t>-</w:t>
      </w:r>
      <w:r>
        <w:rPr>
          <w:rFonts w:eastAsia="SimSun" w:cs="Arial"/>
          <w:lang w:eastAsia="zh-CN"/>
        </w:rPr>
        <w:tab/>
      </w:r>
      <w:r w:rsidR="004308F6">
        <w:rPr>
          <w:rFonts w:eastAsia="SimSun" w:cs="Arial"/>
          <w:position w:val="-12"/>
          <w:lang w:eastAsia="zh-CN"/>
        </w:rPr>
        <w:pict w14:anchorId="5E90D6F1">
          <v:shape id="_x0000_i2069" type="#_x0000_t75" style="width:50.25pt;height:18.75pt">
            <v:imagedata r:id="rId595" o:title=""/>
          </v:shape>
        </w:pi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4308F6">
        <w:rPr>
          <w:position w:val="-6"/>
        </w:rPr>
        <w:pict w14:anchorId="7592C2B9">
          <v:shape id="_x0000_i2070" type="#_x0000_t75" style="width:9.75pt;height:9.75pt">
            <v:imagedata r:id="rId594"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4308F6">
        <w:rPr>
          <w:position w:val="-6"/>
        </w:rPr>
        <w:pict w14:anchorId="1A4537FC">
          <v:shape id="_x0000_i2071" type="#_x0000_t75" style="width:7.5pt;height:9.75pt">
            <v:imagedata r:id="rId576" o:title=""/>
          </v:shape>
        </w:pi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14:paraId="721D8592" w14:textId="77777777" w:rsidR="000B36B8" w:rsidRPr="00B916EC" w:rsidRDefault="000B36B8" w:rsidP="00B42C92">
      <w:pPr>
        <w:pStyle w:val="Heading4"/>
      </w:pPr>
      <w:bookmarkStart w:id="366" w:name="_Toc12021471"/>
      <w:bookmarkStart w:id="367" w:name="_Toc20311583"/>
      <w:bookmarkStart w:id="368" w:name="_Toc26719408"/>
      <w:bookmarkStart w:id="369" w:name="_Toc29894841"/>
      <w:bookmarkStart w:id="370" w:name="_Toc29899140"/>
      <w:bookmarkStart w:id="371" w:name="_Toc29899558"/>
      <w:bookmarkStart w:id="372" w:name="_Toc29917295"/>
      <w:bookmarkStart w:id="373" w:name="_Toc36498169"/>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366"/>
      <w:bookmarkEnd w:id="367"/>
      <w:bookmarkEnd w:id="368"/>
      <w:bookmarkEnd w:id="369"/>
      <w:bookmarkEnd w:id="370"/>
      <w:bookmarkEnd w:id="371"/>
      <w:bookmarkEnd w:id="372"/>
      <w:bookmarkEnd w:id="373"/>
    </w:p>
    <w:p w14:paraId="719A2739" w14:textId="77777777"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41DFB935" w14:textId="70A0E595"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the DCI format</w:t>
      </w:r>
      <w:r w:rsidR="00CD5BA3">
        <w:rPr>
          <w:lang w:val="en-US" w:eastAsia="zh-CN"/>
        </w:rPr>
        <w:t>,</w:t>
      </w:r>
      <w:r>
        <w:rPr>
          <w:rFonts w:cs="Arial"/>
          <w:lang w:eastAsia="zh-CN"/>
        </w:rPr>
        <w:t xml:space="preserve"> in any of the </w:t>
      </w:r>
      <w:r w:rsidR="004308F6">
        <w:rPr>
          <w:position w:val="-10"/>
        </w:rPr>
        <w:pict w14:anchorId="6C816CED">
          <v:shape id="_x0000_i2072" type="#_x0000_t75" style="width:14.25pt;height:14.25pt">
            <v:imagedata r:id="rId564" o:title=""/>
          </v:shape>
        </w:pi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004308F6">
        <w:rPr>
          <w:position w:val="-6"/>
        </w:rPr>
        <w:pict w14:anchorId="3C3CAAA5">
          <v:shape id="_x0000_i2073" type="#_x0000_t75" style="width:7.5pt;height:7.5pt">
            <v:imagedata r:id="rId596" o:title=""/>
          </v:shape>
        </w:pict>
      </w:r>
      <w:r w:rsidRPr="00AE44D6">
        <w:t xml:space="preserve">, as described in </w:t>
      </w:r>
      <w:r w:rsidR="00EE236C">
        <w:rPr>
          <w:rFonts w:eastAsia="SimSun" w:cs="Arial"/>
          <w:lang w:eastAsia="zh-CN"/>
        </w:rPr>
        <w:t>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3CDCCB92"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 xml:space="preserve">generates the HARQ-ACK codebook as described in </w:t>
      </w:r>
      <w:r w:rsidR="00EE236C">
        <w:rPr>
          <w:rFonts w:eastAsia="SimSun" w:cs="Arial"/>
          <w:lang w:eastAsia="zh-CN"/>
        </w:rPr>
        <w:t>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4308F6">
        <w:rPr>
          <w:position w:val="-10"/>
        </w:rPr>
        <w:pict w14:anchorId="7E6B612B">
          <v:shape id="_x0000_i2074" type="#_x0000_t75" style="width:14.25pt;height:14.25pt">
            <v:imagedata r:id="rId564" o:title=""/>
          </v:shape>
        </w:pi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EE236C">
        <w:rPr>
          <w:lang w:val="en-US" w:eastAsia="x-none"/>
        </w:rPr>
        <w:t>Clause</w:t>
      </w:r>
      <w:r w:rsidR="007C057E">
        <w:rPr>
          <w:lang w:val="en-US" w:eastAsia="x-none"/>
        </w:rPr>
        <w:t xml:space="preserve"> 9.1.2</w:t>
      </w:r>
      <w:r w:rsidRPr="00E1648B">
        <w:rPr>
          <w:rFonts w:eastAsia="SimSun" w:cs="Arial"/>
          <w:lang w:eastAsia="zh-CN"/>
        </w:rPr>
        <w:t>.</w:t>
      </w:r>
    </w:p>
    <w:p w14:paraId="71BB78DF" w14:textId="77777777"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14:paraId="401903F7" w14:textId="77777777"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4308F6">
        <w:rPr>
          <w:position w:val="-10"/>
        </w:rPr>
        <w:pict w14:anchorId="787B97AB">
          <v:shape id="_x0000_i2075" type="#_x0000_t75" style="width:14.25pt;height:14.25pt">
            <v:imagedata r:id="rId597" o:title=""/>
          </v:shape>
        </w:pi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004308F6">
        <w:rPr>
          <w:position w:val="-10"/>
        </w:rPr>
        <w:pict w14:anchorId="38766E70">
          <v:shape id="_x0000_i2076" type="#_x0000_t75" style="width:14.25pt;height:14.25pt">
            <v:imagedata r:id="rId597" o:title=""/>
          </v:shape>
        </w:pict>
      </w:r>
      <w:r>
        <w:t xml:space="preserve"> is defined in [6, TS 38.214]. </w:t>
      </w:r>
    </w:p>
    <w:p w14:paraId="1AB9E570" w14:textId="33D177F2"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as described in </w:t>
      </w:r>
      <w:r w:rsidR="00EE236C">
        <w:rPr>
          <w:rFonts w:eastAsia="SimSun" w:cs="Arial"/>
          <w:lang w:eastAsia="zh-CN"/>
        </w:rPr>
        <w:t>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4308F6">
        <w:rPr>
          <w:rFonts w:cs="Arial"/>
          <w:position w:val="-10"/>
          <w:lang w:eastAsia="zh-CN"/>
        </w:rPr>
        <w:pict w14:anchorId="32778725">
          <v:shape id="_x0000_i2077" type="#_x0000_t75" style="width:43.5pt;height:15.75pt">
            <v:imagedata r:id="rId598" o:title=""/>
          </v:shape>
        </w:pi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004308F6">
        <w:rPr>
          <w:rFonts w:cs="Arial"/>
          <w:position w:val="-10"/>
          <w:lang w:eastAsia="zh-CN"/>
        </w:rPr>
        <w:pict w14:anchorId="2E8862B8">
          <v:shape id="_x0000_i2078" type="#_x0000_t75" style="width:43.5pt;height:15.75pt">
            <v:imagedata r:id="rId599" o:title=""/>
          </v:shape>
        </w:pi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only </w:t>
      </w:r>
      <w:r w:rsidR="000D05A6">
        <w:t xml:space="preserve">a </w:t>
      </w:r>
      <w:r w:rsidR="000D05A6" w:rsidRPr="00072F61">
        <w:t>SPS PDSCH</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4308F6">
        <w:rPr>
          <w:position w:val="-10"/>
        </w:rPr>
        <w:pict w14:anchorId="4140033C">
          <v:shape id="_x0000_i2079" type="#_x0000_t75" style="width:14.25pt;height:14.25pt">
            <v:imagedata r:id="rId564" o:title=""/>
          </v:shape>
        </w:pi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EE236C">
        <w:rPr>
          <w:lang w:val="en-US" w:eastAsia="x-none"/>
        </w:rPr>
        <w:t>Clause</w:t>
      </w:r>
      <w:r w:rsidR="007C057E">
        <w:rPr>
          <w:lang w:val="en-US" w:eastAsia="x-none"/>
        </w:rPr>
        <w:t xml:space="preserve"> 9.1.2</w:t>
      </w:r>
      <w:r>
        <w:rPr>
          <w:rFonts w:cs="Arial"/>
          <w:lang w:eastAsia="zh-CN"/>
        </w:rPr>
        <w:t>.</w:t>
      </w:r>
      <w:r w:rsidR="00C44547">
        <w:rPr>
          <w:rFonts w:cs="Arial"/>
          <w:lang w:eastAsia="zh-CN"/>
        </w:rPr>
        <w:t xml:space="preserve"> </w:t>
      </w:r>
      <w:r w:rsidR="004308F6">
        <w:rPr>
          <w:rFonts w:cs="Arial"/>
          <w:position w:val="-10"/>
          <w:lang w:eastAsia="zh-CN"/>
        </w:rPr>
        <w:pict w14:anchorId="4FC8FF32">
          <v:shape id="_x0000_i2080" type="#_x0000_t75" style="width:45pt;height:15.75pt">
            <v:imagedata r:id="rId600" o:title=""/>
          </v:shape>
        </w:pict>
      </w:r>
      <w:r w:rsidR="00C44547">
        <w:rPr>
          <w:lang w:eastAsia="x-none"/>
        </w:rPr>
        <w:t xml:space="preserve"> if the </w:t>
      </w:r>
      <w:r w:rsidR="00C44547">
        <w:rPr>
          <w:lang w:eastAsia="zh-CN"/>
        </w:rPr>
        <w:t xml:space="preserve">DAI field </w:t>
      </w:r>
      <w:r w:rsidR="00C44547">
        <w:rPr>
          <w:lang w:eastAsia="x-none"/>
        </w:rPr>
        <w:t>in DCI format 0_1</w:t>
      </w:r>
      <w:r w:rsidR="00C44547">
        <w:rPr>
          <w:lang w:eastAsia="zh-CN"/>
        </w:rPr>
        <w:t xml:space="preserve"> is set to </w:t>
      </w:r>
      <w:r w:rsidR="00265098">
        <w:rPr>
          <w:lang w:eastAsia="zh-CN"/>
        </w:rPr>
        <w:t>'</w:t>
      </w:r>
      <w:r w:rsidR="00C44547">
        <w:rPr>
          <w:lang w:eastAsia="zh-CN"/>
        </w:rPr>
        <w:t>0</w:t>
      </w:r>
      <w:r w:rsidR="00265098">
        <w:rPr>
          <w:lang w:eastAsia="zh-CN"/>
        </w:rPr>
        <w:t>'</w:t>
      </w:r>
      <w:r w:rsidR="00C44547">
        <w:rPr>
          <w:lang w:eastAsia="zh-CN"/>
        </w:rPr>
        <w:t xml:space="preserve">; otherwise, </w:t>
      </w:r>
      <w:r w:rsidR="004308F6">
        <w:rPr>
          <w:rFonts w:cs="Arial"/>
          <w:position w:val="-10"/>
          <w:lang w:eastAsia="zh-CN"/>
        </w:rPr>
        <w:pict w14:anchorId="6CF2F84E">
          <v:shape id="_x0000_i2081" type="#_x0000_t75" style="width:43.5pt;height:15.75pt">
            <v:imagedata r:id="rId601" o:title=""/>
          </v:shape>
        </w:pict>
      </w:r>
      <w:r w:rsidR="00C44547">
        <w:rPr>
          <w:lang w:eastAsia="x-none"/>
        </w:rPr>
        <w:t>.</w:t>
      </w:r>
    </w:p>
    <w:p w14:paraId="68A3B0D5" w14:textId="77777777" w:rsidR="005D1608" w:rsidRDefault="00F37E87" w:rsidP="00F37E87">
      <w:pPr>
        <w:pStyle w:val="Heading3"/>
        <w:rPr>
          <w:szCs w:val="32"/>
        </w:rPr>
      </w:pPr>
      <w:bookmarkStart w:id="374" w:name="_Ref497329141"/>
      <w:bookmarkStart w:id="375" w:name="_Toc12021472"/>
      <w:bookmarkStart w:id="376" w:name="_Toc20311584"/>
      <w:bookmarkStart w:id="377" w:name="_Toc26719409"/>
      <w:bookmarkStart w:id="378" w:name="_Toc29894842"/>
      <w:bookmarkStart w:id="379" w:name="_Toc29899141"/>
      <w:bookmarkStart w:id="380" w:name="_Toc29899559"/>
      <w:bookmarkStart w:id="381" w:name="_Toc29917296"/>
      <w:bookmarkStart w:id="382" w:name="_Toc36498170"/>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374"/>
      <w:bookmarkEnd w:id="375"/>
      <w:bookmarkEnd w:id="376"/>
      <w:bookmarkEnd w:id="377"/>
      <w:bookmarkEnd w:id="378"/>
      <w:bookmarkEnd w:id="379"/>
      <w:bookmarkEnd w:id="380"/>
      <w:bookmarkEnd w:id="381"/>
      <w:bookmarkEnd w:id="382"/>
      <w:r w:rsidRPr="00B916EC">
        <w:rPr>
          <w:szCs w:val="32"/>
        </w:rPr>
        <w:t xml:space="preserve"> </w:t>
      </w:r>
    </w:p>
    <w:p w14:paraId="6AC3CF97" w14:textId="61958D52" w:rsidR="008C3F0C" w:rsidRDefault="000B36B8" w:rsidP="008C3F0C">
      <w:pPr>
        <w:rPr>
          <w:rFonts w:cs="Arial"/>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 xml:space="preserve">HARQ-ACK-Codebook = </w:t>
      </w:r>
      <w:r w:rsidR="008C3F0C" w:rsidRPr="00990A42">
        <w:rPr>
          <w:i/>
          <w:iCs/>
        </w:rPr>
        <w:t>enhancedDynamic-r16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p>
    <w:p w14:paraId="662BB81B" w14:textId="77777777" w:rsidR="00C27033" w:rsidRDefault="008C3F0C" w:rsidP="009C55CF">
      <w:pPr>
        <w:rPr>
          <w:lang w:eastAsia="zh-CN"/>
        </w:rPr>
      </w:pPr>
      <w:r>
        <w:lastRenderedPageBreak/>
        <w:t>If a UE receives a first PDSCH</w:t>
      </w:r>
      <w:r w:rsidRPr="00990A42">
        <w:t xml:space="preserve"> scheduled by 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79F1953" w:rsidR="00C27033" w:rsidRPr="00A67B08" w:rsidRDefault="00C27033" w:rsidP="00252631">
      <w:pPr>
        <w:pStyle w:val="B2"/>
        <w:rPr>
          <w:szCs w:val="22"/>
          <w:lang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 xml:space="preserve">pdsch-HARQ-ACK-Codebook = </w:t>
      </w:r>
      <w:r w:rsidRPr="00A67B08">
        <w:rPr>
          <w:i/>
          <w:iCs/>
          <w:szCs w:val="22"/>
        </w:rPr>
        <w:t>enhancedDynamic-r16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p>
    <w:p w14:paraId="5FC1E7EE" w14:textId="77777777"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 xml:space="preserve">HARQ-ACK-Codebook = </w:t>
      </w:r>
      <w:r w:rsidRPr="00990A42">
        <w:rPr>
          <w:i/>
          <w:iCs/>
        </w:rPr>
        <w:t>enhancedDynamic-r16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in Clause 9.1.3.3 </w:t>
      </w:r>
    </w:p>
    <w:p w14:paraId="2CEB8D0C" w14:textId="77777777"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pdsch-HARQ-ACK-OneShotFeedback-r16</w:t>
      </w:r>
      <w:r w:rsidRPr="009D092A">
        <w:rPr>
          <w:iC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in </w:t>
      </w:r>
      <w:r>
        <w:rPr>
          <w:lang w:eastAsia="zh-CN"/>
        </w:rPr>
        <w:t>Clause</w:t>
      </w:r>
      <w:r w:rsidRPr="009D092A">
        <w:rPr>
          <w:lang w:eastAsia="zh-CN"/>
        </w:rPr>
        <w:t xml:space="preserve"> 9.1.4</w:t>
      </w:r>
      <w:r w:rsidRPr="002001B9">
        <w:rPr>
          <w:lang w:eastAsia="zh-CN"/>
        </w:rPr>
        <w:t>.</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383" w:name="_Ref500250940"/>
      <w:bookmarkStart w:id="384" w:name="_Toc12021473"/>
      <w:bookmarkStart w:id="385" w:name="_Toc20311585"/>
      <w:bookmarkStart w:id="386" w:name="_Toc26719410"/>
      <w:bookmarkStart w:id="387" w:name="_Toc29894843"/>
      <w:bookmarkStart w:id="388" w:name="_Toc29899142"/>
      <w:bookmarkStart w:id="389" w:name="_Toc29899560"/>
      <w:bookmarkStart w:id="390" w:name="_Toc29917297"/>
      <w:bookmarkStart w:id="391" w:name="_Toc36498171"/>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383"/>
      <w:r w:rsidR="00B7736E" w:rsidRPr="00B916EC">
        <w:t>physical uplink control channel</w:t>
      </w:r>
      <w:bookmarkEnd w:id="384"/>
      <w:bookmarkEnd w:id="385"/>
      <w:bookmarkEnd w:id="386"/>
      <w:bookmarkEnd w:id="387"/>
      <w:bookmarkEnd w:id="388"/>
      <w:bookmarkEnd w:id="389"/>
      <w:bookmarkEnd w:id="390"/>
      <w:bookmarkEnd w:id="391"/>
    </w:p>
    <w:p w14:paraId="4C9242CE" w14:textId="49EB7E20"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4308F6">
        <w:rPr>
          <w:rFonts w:eastAsia="SimSun" w:cs="Arial"/>
          <w:position w:val="-6"/>
          <w:lang w:eastAsia="zh-CN"/>
        </w:rPr>
        <w:pict w14:anchorId="402CABB1">
          <v:shape id="_x0000_i2082" type="#_x0000_t75" style="width:8.25pt;height:11.25pt">
            <v:imagedata r:id="rId602" o:title=""/>
          </v:shape>
        </w:pict>
      </w:r>
      <w:r w:rsidR="007C057E" w:rsidRPr="004E08B3">
        <w:t xml:space="preserve">, as described in </w:t>
      </w:r>
      <w:r w:rsidR="00EE236C">
        <w:t>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4308F6">
        <w:rPr>
          <w:rFonts w:eastAsia="SimSun" w:cs="Arial"/>
          <w:position w:val="-6"/>
          <w:lang w:eastAsia="zh-CN"/>
        </w:rPr>
        <w:pict w14:anchorId="0CC379C0">
          <v:shape id="_x0000_i2083" type="#_x0000_t75" style="width:9pt;height:11.25pt">
            <v:imagedata r:id="rId603" o:title=""/>
          </v:shape>
        </w:pict>
      </w:r>
      <w:r>
        <w:t xml:space="preserve"> </w:t>
      </w:r>
      <w:r>
        <w:rPr>
          <w:lang w:val="en-US" w:eastAsia="zh-CN"/>
        </w:rPr>
        <w:t>based on</w:t>
      </w:r>
    </w:p>
    <w:p w14:paraId="2219C14A" w14:textId="77777777"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w:r w:rsidR="004308F6">
        <w:rPr>
          <w:rFonts w:eastAsia="SimSun" w:cs="Arial"/>
          <w:position w:val="-6"/>
          <w:lang w:eastAsia="zh-CN"/>
        </w:rPr>
        <w:pict w14:anchorId="42226310">
          <v:shape id="_x0000_i2084" type="#_x0000_t75" style="width:9pt;height:11.25pt">
            <v:imagedata r:id="rId604" o:title=""/>
          </v:shape>
        </w:pict>
      </w:r>
      <w:r w:rsidR="007C057E" w:rsidRPr="004E08B3">
        <w:rPr>
          <w:lang w:val="en-US"/>
        </w:rPr>
        <w:t xml:space="preserve"> </w:t>
      </w:r>
      <w:r w:rsidR="007C057E" w:rsidRPr="004E08B3">
        <w:rPr>
          <w:lang w:val="en-US" w:eastAsia="zh-CN"/>
        </w:rPr>
        <w:t>in response to PDSCH receptions or SPS PDSCH release</w:t>
      </w:r>
    </w:p>
    <w:p w14:paraId="5118EF4D" w14:textId="5AC22D28" w:rsidR="00CD5BA3" w:rsidRPr="00DB01BB" w:rsidRDefault="007C057E" w:rsidP="007C057E">
      <w:pPr>
        <w:pStyle w:val="B1"/>
        <w:rPr>
          <w:color w:val="000000"/>
          <w:lang w:val="en-US"/>
        </w:rPr>
      </w:pP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004308F6">
        <w:rPr>
          <w:position w:val="-10"/>
        </w:rPr>
        <w:pict w14:anchorId="3C3F2C03">
          <v:shape id="_x0000_i2085" type="#_x0000_t75" style="width:14.25pt;height:14.25pt">
            <v:imagedata r:id="rId605" o:title=""/>
          </v:shape>
        </w:pi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 or SPS PDSCH release</w:t>
      </w:r>
      <w:r w:rsidR="00CD5BA3">
        <w:rPr>
          <w:color w:val="000000"/>
          <w:lang w:val="en-US"/>
        </w:rPr>
        <w:t xml:space="preserve"> and by </w:t>
      </w:r>
      <w:r w:rsidR="00CD5BA3" w:rsidRPr="00E20580">
        <w:rPr>
          <w:i/>
        </w:rPr>
        <w:t>pdsch-AggregationFactor</w:t>
      </w:r>
      <w:r w:rsidR="00CD5BA3">
        <w:t>,</w:t>
      </w:r>
      <w:r w:rsidR="00CD5BA3">
        <w:rPr>
          <w:lang w:val="en-US"/>
        </w:rPr>
        <w:t xml:space="preserve"> when provided.</w:t>
      </w:r>
    </w:p>
    <w:p w14:paraId="44A13863" w14:textId="71E9E31E"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w:t>
      </w:r>
      <w:r w:rsidR="0070595A">
        <w:t xml:space="preserve">first </w:t>
      </w:r>
      <w:r w:rsidR="0070595A" w:rsidRPr="00B916EC">
        <w:t>indexed in a</w:t>
      </w:r>
      <w:r w:rsidR="0070595A">
        <w:t>n</w:t>
      </w:r>
      <w:r w:rsidR="0070595A" w:rsidRPr="00B916EC">
        <w:t xml:space="preserve"> </w:t>
      </w:r>
      <w:r w:rsidR="0070595A">
        <w:t>ascending</w:t>
      </w:r>
      <w:r w:rsidR="0070595A" w:rsidRPr="00B916EC">
        <w:t xml:space="preserve"> order across </w:t>
      </w:r>
      <w:r w:rsidR="0070595A">
        <w:t>serving cells indexes</w:t>
      </w:r>
      <w:r w:rsidR="0070595A" w:rsidRPr="00B916EC">
        <w:t xml:space="preserve"> </w:t>
      </w:r>
      <w:r w:rsidR="0070595A">
        <w:t>for a same start time of search space</w:t>
      </w:r>
      <w:r w:rsidR="0070595A" w:rsidRPr="004F730A">
        <w:t xml:space="preserve"> </w:t>
      </w:r>
      <w:r w:rsidR="0070595A">
        <w:t xml:space="preserve">sets </w:t>
      </w:r>
      <w:r w:rsidR="0070595A" w:rsidRPr="004F730A">
        <w:rPr>
          <w:lang w:eastAsia="zh-CN"/>
        </w:rPr>
        <w:t xml:space="preserve">associated </w:t>
      </w:r>
      <w:r w:rsidR="0070595A">
        <w:rPr>
          <w:lang w:eastAsia="zh-CN"/>
        </w:rPr>
        <w:t xml:space="preserve">with DCI formats scheduling </w:t>
      </w:r>
      <w:r w:rsidR="0070595A" w:rsidRPr="00E26367">
        <w:rPr>
          <w:rFonts w:eastAsia="Yu Mincho" w:hint="eastAsia"/>
        </w:rPr>
        <w:t>PDSCH receptions or SPS PDSCH release</w:t>
      </w:r>
      <w:r w:rsidR="0070595A">
        <w:t xml:space="preserve"> on the serving cells,</w:t>
      </w:r>
      <w:r w:rsidR="0070595A" w:rsidRPr="00B916EC">
        <w:t xml:space="preserve"> and </w:t>
      </w:r>
      <w:r w:rsidR="0070595A" w:rsidRPr="002017B5">
        <w:t xml:space="preserve">are then indexed in an ascending order </w:t>
      </w:r>
      <w:r w:rsidR="0070595A" w:rsidRPr="004F730A">
        <w:rPr>
          <w:lang w:eastAsia="zh-CN"/>
        </w:rPr>
        <w:t>of start time</w:t>
      </w:r>
      <w:r w:rsidR="0070595A">
        <w:rPr>
          <w:lang w:eastAsia="zh-CN"/>
        </w:rPr>
        <w:t>s of the</w:t>
      </w:r>
      <w:r w:rsidR="0070595A" w:rsidRPr="004F730A">
        <w:rPr>
          <w:lang w:eastAsia="zh-CN"/>
        </w:rPr>
        <w:t xml:space="preserve"> </w:t>
      </w:r>
      <w:r w:rsidR="0070595A">
        <w:t>search space</w:t>
      </w:r>
      <w:r w:rsidR="0070595A" w:rsidRPr="004F730A">
        <w:t xml:space="preserve"> </w:t>
      </w:r>
      <w:r w:rsidR="0070595A">
        <w:t>sets</w:t>
      </w:r>
      <w:r w:rsidR="0070595A" w:rsidRPr="002017B5">
        <w:t xml:space="preserve">. </w:t>
      </w:r>
      <w:r w:rsidR="0070595A">
        <w:t>For indexing within a serving cell for a same start time of search space sets, if</w:t>
      </w:r>
      <w:r w:rsidR="0070595A" w:rsidRPr="002017B5">
        <w:t xml:space="preserve"> the UE is </w:t>
      </w:r>
      <w:r w:rsidR="0070595A">
        <w:t xml:space="preserve">not </w:t>
      </w:r>
      <w:r w:rsidR="0070595A" w:rsidRPr="002017B5">
        <w:t xml:space="preserve">provided </w:t>
      </w:r>
      <w:r w:rsidR="0070595A" w:rsidRPr="002017B5">
        <w:rPr>
          <w:i/>
          <w:iCs/>
        </w:rPr>
        <w:t>CORESETPoolIndex</w:t>
      </w:r>
      <w:r w:rsidR="0070595A" w:rsidRPr="002017B5">
        <w:t xml:space="preserve"> </w:t>
      </w:r>
      <w:r w:rsidR="0070595A">
        <w:t xml:space="preserve">or is provided </w:t>
      </w:r>
      <w:r w:rsidR="0070595A" w:rsidRPr="002017B5">
        <w:rPr>
          <w:i/>
          <w:iCs/>
        </w:rPr>
        <w:t>CORESETPoolIndex</w:t>
      </w:r>
      <w:r w:rsidR="0070595A" w:rsidRPr="002017B5">
        <w:t xml:space="preserve"> with value 0 for </w:t>
      </w:r>
      <w:r w:rsidR="0070595A">
        <w:t xml:space="preserve">one or more </w:t>
      </w:r>
      <w:r w:rsidR="0070595A" w:rsidRPr="002017B5">
        <w:t>first CORESETs</w:t>
      </w:r>
      <w:r w:rsidR="0070595A">
        <w:t xml:space="preserve"> and is provided</w:t>
      </w:r>
      <w:r w:rsidR="0070595A" w:rsidRPr="00475942">
        <w:rPr>
          <w:i/>
          <w:iCs/>
        </w:rPr>
        <w:t xml:space="preserve"> </w:t>
      </w:r>
      <w:r w:rsidR="0070595A" w:rsidRPr="002017B5">
        <w:rPr>
          <w:i/>
          <w:iCs/>
        </w:rPr>
        <w:t>CORESETPoolIndex</w:t>
      </w:r>
      <w:r w:rsidR="0070595A" w:rsidRPr="002017B5">
        <w:t xml:space="preserve"> with value</w:t>
      </w:r>
      <w:r w:rsidR="0070595A">
        <w:t xml:space="preserve"> 1 for one or more second CORESETs</w:t>
      </w:r>
      <w:r w:rsidR="0070595A" w:rsidRPr="002017B5">
        <w:t xml:space="preserve"> on an active DL BWP of a serving cell, and </w:t>
      </w:r>
      <w:r w:rsidR="0070595A">
        <w:t>is provided</w:t>
      </w:r>
      <w:r w:rsidR="0070595A" w:rsidRPr="002017B5">
        <w:t xml:space="preserve"> </w:t>
      </w:r>
      <w:r w:rsidR="0070595A" w:rsidRPr="002017B5">
        <w:rPr>
          <w:i/>
          <w:iCs/>
        </w:rPr>
        <w:t>ACKNACKFeedbackMode</w:t>
      </w:r>
      <w:r w:rsidR="0070595A" w:rsidRPr="002017B5">
        <w:t xml:space="preserve"> = </w:t>
      </w:r>
      <w:r w:rsidR="0070595A" w:rsidRPr="002017B5">
        <w:rPr>
          <w:i/>
          <w:iCs/>
        </w:rPr>
        <w:t>JointFeedback</w:t>
      </w:r>
      <w:r w:rsidR="0070595A">
        <w:rPr>
          <w:iCs/>
        </w:rPr>
        <w:t xml:space="preserve"> for the active UL BWP</w:t>
      </w:r>
      <w:r w:rsidR="0070595A" w:rsidRPr="002017B5">
        <w:rPr>
          <w:iCs/>
        </w:rPr>
        <w:t xml:space="preserve">, </w:t>
      </w:r>
      <w:r w:rsidR="0070595A">
        <w:rPr>
          <w:iCs/>
        </w:rPr>
        <w:t>PDCCH monitoring occasions for the first CORESETs are indexed prior to PDCCH monitoring occasions for the second CORESETs</w:t>
      </w:r>
      <w:r w:rsidRPr="004F730A">
        <w:rPr>
          <w:lang w:eastAsia="zh-CN"/>
        </w:rPr>
        <w:t xml:space="preserve">. The </w:t>
      </w:r>
      <w:r>
        <w:rPr>
          <w:lang w:eastAsia="zh-CN"/>
        </w:rPr>
        <w:t xml:space="preserve">cardinality of the set of PDCCH monitoring occasions defines a total </w:t>
      </w:r>
      <w:r w:rsidRPr="004F730A">
        <w:rPr>
          <w:lang w:eastAsia="zh-CN"/>
        </w:rPr>
        <w:t xml:space="preserve">number </w:t>
      </w:r>
      <w:r w:rsidR="004308F6">
        <w:rPr>
          <w:rFonts w:eastAsia="SimSun" w:cs="Arial"/>
          <w:position w:val="-4"/>
          <w:lang w:eastAsia="zh-CN"/>
        </w:rPr>
        <w:pict w14:anchorId="5E8848B4">
          <v:shape id="_x0000_i2086" type="#_x0000_t75" style="width:14.25pt;height:12.75pt">
            <v:imagedata r:id="rId606" o:title=""/>
          </v:shape>
        </w:pict>
      </w:r>
      <w:r w:rsidRPr="004F730A">
        <w:rPr>
          <w:lang w:eastAsia="zh-CN"/>
        </w:rPr>
        <w:t xml:space="preserve"> of PDCCH monitoring occasions.</w:t>
      </w:r>
    </w:p>
    <w:p w14:paraId="77FCF884" w14:textId="0E9C291B"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 </w:t>
      </w:r>
      <w:r w:rsidR="00F37E87" w:rsidRPr="00B916EC">
        <w:rPr>
          <w:rFonts w:eastAsia="SimSun" w:hint="eastAsia"/>
          <w:lang w:val="en-US" w:eastAsia="zh-CN"/>
        </w:rPr>
        <w:t xml:space="preserve">associated with </w:t>
      </w:r>
      <w:r w:rsidR="000B38AB">
        <w:rPr>
          <w:rFonts w:eastAsia="SimSun"/>
          <w:lang w:val="en-US" w:eastAsia="zh-CN"/>
        </w:rPr>
        <w:t xml:space="preserve">the </w:t>
      </w:r>
      <w:r w:rsidR="00F37E87" w:rsidRPr="00B916EC">
        <w:rPr>
          <w:rFonts w:eastAsia="SimSun"/>
          <w:lang w:val="en-US" w:eastAsia="zh-CN"/>
        </w:rPr>
        <w:t>DCI format</w:t>
      </w:r>
      <w:r w:rsidR="000B38AB">
        <w:rPr>
          <w:rFonts w:eastAsia="SimSun"/>
          <w:lang w:val="en-US" w:eastAsia="zh-CN"/>
        </w:rPr>
        <w:t>s</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w:t>
      </w:r>
      <w:r w:rsidR="00C459C5">
        <w:rPr>
          <w:rFonts w:eastAsia="SimSun"/>
          <w:lang w:eastAsia="zh-CN"/>
        </w:rPr>
        <w:t>ascending</w:t>
      </w:r>
      <w:r w:rsidR="00F37E87" w:rsidRPr="00B916EC">
        <w:rPr>
          <w:rFonts w:eastAsia="SimSun" w:hint="eastAsia"/>
          <w:lang w:eastAsia="zh-CN"/>
        </w:rPr>
        <w:t xml:space="preserve"> order of serving cell index and then in </w:t>
      </w:r>
      <w:r w:rsidR="00C459C5">
        <w:rPr>
          <w:rFonts w:eastAsia="SimSun"/>
          <w:lang w:eastAsia="zh-CN"/>
        </w:rPr>
        <w:t>ascending</w:t>
      </w:r>
      <w:r w:rsidR="00F37E87" w:rsidRPr="00B916EC">
        <w:rPr>
          <w:rFonts w:eastAsia="SimSun" w:hint="eastAsia"/>
          <w:lang w:eastAsia="zh-CN"/>
        </w:rPr>
        <w:t xml:space="preserve">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4308F6">
        <w:rPr>
          <w:position w:val="-6"/>
        </w:rPr>
        <w:pict w14:anchorId="2D5A0486">
          <v:shape id="_x0000_i2087" type="#_x0000_t75" style="width:9pt;height:11.25pt">
            <v:imagedata r:id="rId607" o:title=""/>
          </v:shape>
        </w:pict>
      </w:r>
      <w:r w:rsidR="00F37E87" w:rsidRPr="00B916EC">
        <w:t xml:space="preserve">, where </w:t>
      </w:r>
      <w:r w:rsidR="004308F6">
        <w:rPr>
          <w:position w:val="-6"/>
        </w:rPr>
        <w:pict w14:anchorId="716C4811">
          <v:shape id="_x0000_i2088" type="#_x0000_t75" style="width:43.5pt;height:12pt">
            <v:imagedata r:id="rId608" o:title=""/>
          </v:shape>
        </w:pict>
      </w:r>
      <w:r w:rsidR="00F37E87" w:rsidRPr="00B916EC">
        <w:rPr>
          <w:rFonts w:eastAsia="SimSun"/>
          <w:lang w:eastAsia="zh-CN"/>
        </w:rPr>
        <w:t xml:space="preserve">. </w:t>
      </w:r>
    </w:p>
    <w:p w14:paraId="3ED6D5E4" w14:textId="0AC01E48"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0B38AB">
        <w:rPr>
          <w:rFonts w:eastAsia="SimSun"/>
          <w:lang w:eastAsia="zh-CN"/>
        </w:rPr>
        <w:t xml:space="preserve">a </w:t>
      </w:r>
      <w:r w:rsidR="00F26D02" w:rsidRPr="00B916EC">
        <w:rPr>
          <w:rFonts w:eastAsia="SimSun"/>
          <w:lang w:val="en-US" w:eastAsia="zh-CN"/>
        </w:rPr>
        <w:t>DCI format</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DCI format</w:t>
      </w:r>
      <w:r w:rsidR="000B38AB">
        <w:rPr>
          <w:rFonts w:eastAsia="SimSun"/>
          <w:lang w:val="en-US" w:eastAsia="zh-CN"/>
        </w:rPr>
        <w:t>s</w:t>
      </w:r>
      <w:r w:rsidRPr="00B916EC">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4308F6">
        <w:rPr>
          <w:position w:val="-6"/>
        </w:rPr>
        <w:pict w14:anchorId="6215A7A3">
          <v:shape id="_x0000_i2089" type="#_x0000_t75" style="width:7.5pt;height:7.5pt">
            <v:imagedata r:id="rId609" o:title=""/>
          </v:shape>
        </w:pict>
      </w:r>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52D86212" w14:textId="5784859E" w:rsidR="00C459C5" w:rsidRPr="00B916EC" w:rsidRDefault="000B38AB" w:rsidP="00C459C5">
      <w:pPr>
        <w:rPr>
          <w:rFonts w:eastAsia="SimSun" w:cs="Arial"/>
          <w:lang w:eastAsia="zh-CN"/>
        </w:rPr>
      </w:pPr>
      <w:r w:rsidRPr="00EE027F">
        <w:rPr>
          <w:rFonts w:eastAsia="SimSun"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eastAsia="SimSun" w:cs="Arial" w:hint="eastAsia"/>
          <w:lang w:eastAsia="zh-CN"/>
        </w:rPr>
        <w:t>Denote</w:t>
      </w:r>
      <w:r w:rsidR="00C459C5">
        <w:rPr>
          <w:rFonts w:eastAsia="SimSun" w:cs="Arial"/>
          <w:lang w:eastAsia="zh-CN"/>
        </w:rPr>
        <w:t xml:space="preserve"> by</w:t>
      </w:r>
      <w:r w:rsidR="00C459C5" w:rsidRPr="00B916EC">
        <w:rPr>
          <w:rFonts w:eastAsia="SimSun" w:cs="Arial"/>
          <w:lang w:eastAsia="zh-CN"/>
        </w:rPr>
        <w:t xml:space="preserve"> </w:t>
      </w:r>
      <w:r w:rsidR="004308F6">
        <w:rPr>
          <w:position w:val="-12"/>
        </w:rPr>
        <w:pict w14:anchorId="73CD14F8">
          <v:shape id="_x0000_i2090" type="#_x0000_t75" style="width:41.25pt;height:19.5pt">
            <v:imagedata r:id="rId610" o:title=""/>
          </v:shape>
        </w:pict>
      </w:r>
      <w:r w:rsidR="00C459C5" w:rsidRPr="00B916EC">
        <w:rPr>
          <w:rFonts w:eastAsia="SimSun" w:cs="Arial" w:hint="eastAsia"/>
          <w:lang w:eastAsia="zh-CN"/>
        </w:rPr>
        <w:t xml:space="preserve"> the value of the counter DAI in </w:t>
      </w:r>
      <w:r>
        <w:rPr>
          <w:rFonts w:eastAsia="SimSun" w:cs="Arial"/>
          <w:lang w:eastAsia="zh-CN"/>
        </w:rPr>
        <w:t xml:space="preserve">a </w:t>
      </w:r>
      <w:r w:rsidR="00C459C5" w:rsidRPr="00B916EC">
        <w:rPr>
          <w:rFonts w:eastAsia="SimSun" w:cs="Arial" w:hint="eastAsia"/>
          <w:lang w:eastAsia="zh-CN"/>
        </w:rPr>
        <w:t xml:space="preserve">DCI format </w:t>
      </w:r>
      <w:r w:rsidR="00C459C5" w:rsidRPr="00B916EC">
        <w:rPr>
          <w:rFonts w:eastAsia="SimSun" w:hint="eastAsia"/>
          <w:lang w:val="en-US" w:eastAsia="zh-CN"/>
        </w:rPr>
        <w:t xml:space="preserve">scheduling </w:t>
      </w:r>
      <w:r w:rsidRPr="00EE027F">
        <w:rPr>
          <w:rFonts w:eastAsia="SimSun" w:hint="eastAsia"/>
          <w:lang w:val="en-US" w:eastAsia="zh-CN"/>
        </w:rPr>
        <w:t xml:space="preserve">PDSCH </w:t>
      </w:r>
      <w:r w:rsidRPr="00EE027F">
        <w:rPr>
          <w:rFonts w:eastAsia="SimSun"/>
          <w:lang w:val="en-US" w:eastAsia="zh-CN"/>
        </w:rPr>
        <w:t>reception or SPS PDSCH release</w:t>
      </w:r>
      <w:r>
        <w:rPr>
          <w:rFonts w:eastAsia="SimSun"/>
          <w:lang w:val="en-US" w:eastAsia="zh-CN"/>
        </w:rPr>
        <w:t xml:space="preserve"> </w:t>
      </w:r>
      <w:r w:rsidR="00C459C5">
        <w:rPr>
          <w:rFonts w:eastAsia="SimSun"/>
          <w:lang w:val="en-US" w:eastAsia="zh-CN"/>
        </w:rPr>
        <w:t>on</w:t>
      </w:r>
      <w:r w:rsidR="00C459C5" w:rsidRPr="00B916EC">
        <w:rPr>
          <w:rFonts w:eastAsia="SimSun" w:hint="eastAsia"/>
          <w:lang w:val="en-US" w:eastAsia="zh-CN"/>
        </w:rPr>
        <w:t xml:space="preserve"> </w:t>
      </w:r>
      <w:r w:rsidR="00C459C5" w:rsidRPr="00B916EC">
        <w:rPr>
          <w:rFonts w:eastAsia="SimSun"/>
          <w:lang w:val="en-US" w:eastAsia="zh-CN"/>
        </w:rPr>
        <w:t xml:space="preserve">serving </w:t>
      </w:r>
      <w:r w:rsidR="00C459C5" w:rsidRPr="00B916EC">
        <w:rPr>
          <w:rFonts w:eastAsia="SimSun" w:hint="eastAsia"/>
          <w:lang w:val="en-US" w:eastAsia="zh-CN"/>
        </w:rPr>
        <w:t xml:space="preserve">cell </w:t>
      </w:r>
      <w:r w:rsidR="004308F6">
        <w:rPr>
          <w:rFonts w:eastAsia="SimSun" w:cs="Arial"/>
          <w:position w:val="-6"/>
          <w:lang w:eastAsia="zh-CN"/>
        </w:rPr>
        <w:pict w14:anchorId="1DAA587F">
          <v:shape id="_x0000_i2091" type="#_x0000_t75" style="width:8.25pt;height:11.25pt">
            <v:imagedata r:id="rId611" o:title=""/>
          </v:shape>
        </w:pict>
      </w:r>
      <w:r w:rsidR="00C459C5" w:rsidRPr="00B916EC">
        <w:rPr>
          <w:rFonts w:eastAsia="SimSun" w:hint="eastAsia"/>
          <w:lang w:val="en-US" w:eastAsia="zh-CN"/>
        </w:rPr>
        <w:t xml:space="preserve"> in </w:t>
      </w:r>
      <w:r w:rsidR="00C459C5" w:rsidRPr="00B916EC">
        <w:rPr>
          <w:rFonts w:eastAsia="SimSun"/>
          <w:lang w:eastAsia="zh-CN"/>
        </w:rPr>
        <w:t>PDCCH monitoring occasion</w:t>
      </w:r>
      <w:r w:rsidR="00C459C5" w:rsidRPr="00B916EC">
        <w:rPr>
          <w:rFonts w:eastAsia="SimSun" w:hint="eastAsia"/>
          <w:lang w:val="en-US" w:eastAsia="zh-CN"/>
        </w:rPr>
        <w:t xml:space="preserve"> </w:t>
      </w:r>
      <w:r w:rsidR="004308F6">
        <w:rPr>
          <w:position w:val="-6"/>
        </w:rPr>
        <w:pict w14:anchorId="2B11B0EB">
          <v:shape id="_x0000_i2092" type="#_x0000_t75" style="width:9.75pt;height:12.75pt">
            <v:imagedata r:id="rId612" o:title=""/>
          </v:shape>
        </w:pict>
      </w:r>
      <w:r w:rsidR="00C459C5" w:rsidRPr="00B916EC">
        <w:rPr>
          <w:rFonts w:eastAsia="SimSun" w:hint="eastAsia"/>
          <w:lang w:val="en-US" w:eastAsia="zh-CN"/>
        </w:rPr>
        <w:t xml:space="preserve"> according to </w:t>
      </w:r>
      <w:r w:rsidR="00C459C5" w:rsidRPr="00B916EC">
        <w:rPr>
          <w:rFonts w:eastAsia="SimSun"/>
          <w:lang w:val="en-US" w:eastAsia="zh-CN"/>
        </w:rPr>
        <w:t>T</w:t>
      </w:r>
      <w:r w:rsidR="00C459C5" w:rsidRPr="00B916EC">
        <w:rPr>
          <w:rFonts w:eastAsia="SimSun" w:hint="eastAsia"/>
          <w:lang w:val="en-US" w:eastAsia="zh-CN"/>
        </w:rPr>
        <w:t xml:space="preserve">able </w:t>
      </w:r>
      <w:r w:rsidR="00C459C5" w:rsidRPr="00B916EC">
        <w:rPr>
          <w:rFonts w:eastAsia="SimSun"/>
          <w:lang w:val="en-US" w:eastAsia="zh-CN"/>
        </w:rPr>
        <w:t>9.1.3</w:t>
      </w:r>
      <w:r w:rsidR="00C459C5" w:rsidRPr="00B916EC">
        <w:rPr>
          <w:rFonts w:eastAsia="SimSun" w:hint="eastAsia"/>
          <w:lang w:val="en-US" w:eastAsia="zh-CN"/>
        </w:rPr>
        <w:t>-1</w:t>
      </w:r>
      <w:r w:rsidRPr="00EE027F">
        <w:rPr>
          <w:rFonts w:eastAsia="SimSun"/>
          <w:lang w:val="en-US" w:eastAsia="zh-CN"/>
        </w:rPr>
        <w:t xml:space="preserve"> or Table 9.1.3-1A</w:t>
      </w:r>
      <w:r w:rsidR="00C459C5" w:rsidRPr="00B916EC">
        <w:rPr>
          <w:rFonts w:eastAsia="SimSun" w:hint="eastAsia"/>
          <w:lang w:val="en-US" w:eastAsia="zh-CN"/>
        </w:rPr>
        <w:t>. Denote</w:t>
      </w:r>
      <w:r w:rsidR="00C459C5">
        <w:rPr>
          <w:rFonts w:eastAsia="SimSun"/>
          <w:lang w:val="en-US" w:eastAsia="zh-CN"/>
        </w:rPr>
        <w:t xml:space="preserve"> by</w:t>
      </w:r>
      <w:r w:rsidR="00C459C5" w:rsidRPr="00B916EC">
        <w:rPr>
          <w:rFonts w:eastAsia="SimSun" w:hint="eastAsia"/>
          <w:lang w:val="en-US" w:eastAsia="zh-CN"/>
        </w:rPr>
        <w:t xml:space="preserve"> </w:t>
      </w:r>
      <w:r w:rsidR="004308F6">
        <w:rPr>
          <w:position w:val="-12"/>
        </w:rPr>
        <w:pict w14:anchorId="60BCE45C">
          <v:shape id="_x0000_i2093" type="#_x0000_t75" style="width:35.25pt;height:19.5pt">
            <v:imagedata r:id="rId613" o:title=""/>
          </v:shape>
        </w:pict>
      </w:r>
      <w:r w:rsidR="00C459C5" w:rsidRPr="00B916EC">
        <w:rPr>
          <w:rFonts w:eastAsia="SimSun" w:cs="Arial" w:hint="eastAsia"/>
          <w:lang w:eastAsia="zh-CN"/>
        </w:rPr>
        <w:t xml:space="preserve"> the value of the total DAI</w:t>
      </w:r>
      <w:r w:rsidR="00C459C5">
        <w:rPr>
          <w:rFonts w:eastAsia="SimSun" w:cs="Arial"/>
          <w:lang w:eastAsia="zh-CN"/>
        </w:rPr>
        <w:t xml:space="preserve"> in</w:t>
      </w:r>
      <w:r w:rsidR="00C459C5" w:rsidRPr="00B916EC">
        <w:rPr>
          <w:rFonts w:eastAsia="SimSun" w:cs="Arial" w:hint="eastAsia"/>
          <w:lang w:eastAsia="zh-CN"/>
        </w:rPr>
        <w:t xml:space="preserve"> </w:t>
      </w:r>
      <w:r>
        <w:rPr>
          <w:rFonts w:eastAsia="SimSun" w:cs="Arial"/>
          <w:lang w:eastAsia="zh-CN"/>
        </w:rPr>
        <w:lastRenderedPageBreak/>
        <w:t xml:space="preserve">a </w:t>
      </w:r>
      <w:r w:rsidR="00C459C5" w:rsidRPr="00B916EC">
        <w:rPr>
          <w:rFonts w:eastAsia="SimSun"/>
          <w:lang w:val="en-US" w:eastAsia="zh-CN"/>
        </w:rPr>
        <w:t xml:space="preserve">DCI format </w:t>
      </w:r>
      <w:r w:rsidR="00C459C5" w:rsidRPr="00B916EC">
        <w:rPr>
          <w:rFonts w:eastAsia="SimSun" w:hint="eastAsia"/>
          <w:lang w:val="en-US" w:eastAsia="zh-CN"/>
        </w:rPr>
        <w:t xml:space="preserve">in </w:t>
      </w:r>
      <w:r w:rsidR="00C459C5" w:rsidRPr="00B916EC">
        <w:rPr>
          <w:rFonts w:eastAsia="SimSun"/>
          <w:lang w:eastAsia="zh-CN"/>
        </w:rPr>
        <w:t>PDCCH monitoring occasion</w:t>
      </w:r>
      <w:r w:rsidR="00C459C5" w:rsidRPr="00B916EC">
        <w:rPr>
          <w:rFonts w:eastAsia="SimSun" w:hint="eastAsia"/>
          <w:lang w:val="en-US" w:eastAsia="zh-CN"/>
        </w:rPr>
        <w:t xml:space="preserve"> </w:t>
      </w:r>
      <w:r w:rsidR="004308F6">
        <w:rPr>
          <w:position w:val="-6"/>
        </w:rPr>
        <w:pict w14:anchorId="49919814">
          <v:shape id="_x0000_i2094" type="#_x0000_t75" style="width:9.75pt;height:12.75pt">
            <v:imagedata r:id="rId612" o:title=""/>
          </v:shape>
        </w:pict>
      </w:r>
      <w:r w:rsidR="00C459C5" w:rsidRPr="00B916EC">
        <w:rPr>
          <w:rFonts w:eastAsia="SimSun"/>
          <w:lang w:val="en-US" w:eastAsia="zh-CN"/>
        </w:rPr>
        <w:t xml:space="preserve"> </w:t>
      </w:r>
      <w:r w:rsidR="00C459C5" w:rsidRPr="00B916EC">
        <w:rPr>
          <w:rFonts w:eastAsia="SimSun" w:cs="Arial" w:hint="eastAsia"/>
          <w:lang w:eastAsia="zh-CN"/>
        </w:rPr>
        <w:t xml:space="preserve">according to Table </w:t>
      </w:r>
      <w:r w:rsidR="00C459C5" w:rsidRPr="00B916EC">
        <w:rPr>
          <w:rFonts w:eastAsia="SimSun" w:cs="Arial"/>
          <w:lang w:eastAsia="zh-CN"/>
        </w:rPr>
        <w:t>9.1.3</w:t>
      </w:r>
      <w:r w:rsidR="00C459C5" w:rsidRPr="00B916EC">
        <w:rPr>
          <w:rFonts w:eastAsia="SimSun" w:cs="Arial" w:hint="eastAsia"/>
          <w:lang w:eastAsia="zh-CN"/>
        </w:rPr>
        <w:t>-1. The UE assume</w:t>
      </w:r>
      <w:r w:rsidR="00C459C5">
        <w:rPr>
          <w:rFonts w:eastAsia="SimSun" w:cs="Arial"/>
          <w:lang w:eastAsia="zh-CN"/>
        </w:rPr>
        <w:t>s</w:t>
      </w:r>
      <w:r w:rsidR="00C459C5" w:rsidRPr="00B916EC">
        <w:rPr>
          <w:rFonts w:eastAsia="SimSun" w:cs="Arial" w:hint="eastAsia"/>
          <w:lang w:eastAsia="zh-CN"/>
        </w:rPr>
        <w:t xml:space="preserve"> a same value of total DAI in all </w:t>
      </w:r>
      <w:r w:rsidR="00C459C5" w:rsidRPr="00B916EC">
        <w:rPr>
          <w:rFonts w:eastAsia="SimSun"/>
          <w:lang w:val="en-US" w:eastAsia="zh-CN"/>
        </w:rPr>
        <w:t>DCI format</w:t>
      </w:r>
      <w:r w:rsidR="00C459C5">
        <w:rPr>
          <w:rFonts w:eastAsia="SimSun"/>
          <w:lang w:val="en-US" w:eastAsia="zh-CN"/>
        </w:rPr>
        <w:t>s</w:t>
      </w:r>
      <w:r w:rsidR="00C459C5" w:rsidRPr="00B916EC">
        <w:rPr>
          <w:rFonts w:eastAsia="SimSun"/>
          <w:lang w:val="en-US" w:eastAsia="zh-CN"/>
        </w:rPr>
        <w:t xml:space="preserve"> </w:t>
      </w:r>
      <w:r w:rsidRPr="00EE027F">
        <w:rPr>
          <w:rFonts w:eastAsia="SimSun"/>
          <w:lang w:val="en-US" w:eastAsia="zh-CN"/>
        </w:rPr>
        <w:t>that include a total DAI field</w:t>
      </w:r>
      <w:r w:rsidR="00C459C5" w:rsidRPr="00B916EC">
        <w:rPr>
          <w:rFonts w:eastAsia="SimSun" w:cs="Arial" w:hint="eastAsia"/>
          <w:lang w:eastAsia="zh-CN"/>
        </w:rPr>
        <w:t xml:space="preserve"> in</w:t>
      </w:r>
      <w:r w:rsidR="00C459C5" w:rsidRPr="00B916EC">
        <w:rPr>
          <w:rFonts w:eastAsia="SimSun" w:hint="eastAsia"/>
          <w:lang w:val="en-US" w:eastAsia="zh-CN"/>
        </w:rPr>
        <w:t xml:space="preserve"> </w:t>
      </w:r>
      <w:r w:rsidR="00C459C5" w:rsidRPr="00B916EC">
        <w:rPr>
          <w:rFonts w:eastAsia="SimSun"/>
          <w:lang w:eastAsia="zh-CN"/>
        </w:rPr>
        <w:t xml:space="preserve">PDCCH monitoring occasion </w:t>
      </w:r>
      <w:r w:rsidR="004308F6">
        <w:rPr>
          <w:position w:val="-6"/>
        </w:rPr>
        <w:pict w14:anchorId="71841E5D">
          <v:shape id="_x0000_i2095" type="#_x0000_t75" style="width:9.75pt;height:12.75pt">
            <v:imagedata r:id="rId612" o:title=""/>
          </v:shape>
        </w:pict>
      </w:r>
      <w:r w:rsidR="00C459C5" w:rsidRPr="00B916EC">
        <w:rPr>
          <w:rFonts w:eastAsia="SimSun" w:cs="Arial" w:hint="eastAsia"/>
          <w:lang w:eastAsia="zh-CN"/>
        </w:rPr>
        <w:t>.</w:t>
      </w:r>
    </w:p>
    <w:p w14:paraId="52372900" w14:textId="77777777" w:rsidR="00C459C5" w:rsidRPr="00B916EC" w:rsidRDefault="00C459C5" w:rsidP="00C459C5">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004308F6">
        <w:rPr>
          <w:position w:val="-6"/>
        </w:rPr>
        <w:pict w14:anchorId="748DD396">
          <v:shape id="_x0000_i2096" type="#_x0000_t75" style="width:8.25pt;height:12.75pt">
            <v:imagedata r:id="rId614" o:title=""/>
          </v:shape>
        </w:pi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4308F6">
        <w:rPr>
          <w:position w:val="-14"/>
        </w:rPr>
        <w:pict w14:anchorId="7FFB20CB">
          <v:shape id="_x0000_i2097" type="#_x0000_t75" style="width:93.75pt;height:21.75pt">
            <v:imagedata r:id="rId561" o:title=""/>
          </v:shape>
        </w:pict>
      </w:r>
      <w:r>
        <w:rPr>
          <w:rFonts w:eastAsia="SimSun"/>
          <w:lang w:eastAsia="zh-CN"/>
        </w:rPr>
        <w:t xml:space="preserve">, for a total number of </w:t>
      </w:r>
      <w:r w:rsidR="004308F6">
        <w:rPr>
          <w:position w:val="-10"/>
        </w:rPr>
        <w:pict w14:anchorId="6025FCF6">
          <v:shape id="_x0000_i2098" type="#_x0000_t75" style="width:21.75pt;height:15pt">
            <v:imagedata r:id="rId562" o:title=""/>
          </v:shape>
        </w:pi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292CC463" w14:textId="1178171C" w:rsidR="00C459C5" w:rsidRPr="00B916EC" w:rsidRDefault="00C459C5" w:rsidP="00C459C5">
      <w:pPr>
        <w:pStyle w:val="B1"/>
        <w:rPr>
          <w:rFonts w:eastAsia="SimSun"/>
          <w:lang w:eastAsia="zh-CN"/>
        </w:rPr>
      </w:pPr>
      <w:r w:rsidRPr="00B916EC">
        <w:rPr>
          <w:rFonts w:eastAsia="SimSun" w:hint="eastAsia"/>
          <w:lang w:eastAsia="zh-CN"/>
        </w:rPr>
        <w:t xml:space="preserve">Set </w:t>
      </w:r>
      <w:r w:rsidR="004308F6">
        <w:rPr>
          <w:position w:val="-6"/>
        </w:rPr>
        <w:pict w14:anchorId="2C6654E4">
          <v:shape id="_x0000_i2099" type="#_x0000_t75" style="width:26.25pt;height:14.25pt">
            <v:imagedata r:id="rId570" o:title=""/>
          </v:shape>
        </w:pi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000B38AB" w:rsidRPr="00EE027F">
        <w:rPr>
          <w:rFonts w:eastAsia="SimSun" w:hint="eastAsia"/>
          <w:lang w:val="en-US" w:eastAsia="zh-CN"/>
        </w:rPr>
        <w:t xml:space="preserve">scheduling PDSCH </w:t>
      </w:r>
      <w:r w:rsidR="000B38AB" w:rsidRPr="00EE027F">
        <w:rPr>
          <w:rFonts w:eastAsia="SimSun"/>
          <w:lang w:val="en-US" w:eastAsia="zh-CN"/>
        </w:rPr>
        <w:t>reception</w:t>
      </w:r>
      <w:r w:rsidRPr="00B916EC">
        <w:rPr>
          <w:rFonts w:eastAsia="SimSun"/>
          <w:lang w:val="en-US" w:eastAsia="zh-CN"/>
        </w:rPr>
        <w:t xml:space="preserve"> or </w:t>
      </w:r>
      <w:r w:rsidR="000B38AB" w:rsidRPr="00EE027F">
        <w:rPr>
          <w:rFonts w:eastAsia="SimSun"/>
          <w:lang w:val="en-US" w:eastAsia="zh-CN"/>
        </w:rPr>
        <w:t>SPS PDSCH release</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PDCCH monitoring occasion</w:t>
      </w:r>
    </w:p>
    <w:p w14:paraId="3576C635"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4308F6">
        <w:rPr>
          <w:position w:val="-10"/>
        </w:rPr>
        <w:pict w14:anchorId="6CD37B67">
          <v:shape id="_x0000_i2100" type="#_x0000_t75" style="width:24.75pt;height:15.75pt">
            <v:imagedata r:id="rId567" o:title=""/>
          </v:shape>
        </w:pict>
      </w:r>
    </w:p>
    <w:p w14:paraId="289EBA98"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4308F6">
        <w:rPr>
          <w:rFonts w:eastAsia="SimSun" w:cs="Arial"/>
          <w:position w:val="-12"/>
          <w:lang w:eastAsia="zh-CN"/>
        </w:rPr>
        <w:pict w14:anchorId="083210B0">
          <v:shape id="_x0000_i2101" type="#_x0000_t75" style="width:36pt;height:17.25pt">
            <v:imagedata r:id="rId615" o:title=""/>
          </v:shape>
        </w:pict>
      </w:r>
    </w:p>
    <w:p w14:paraId="6C691CCD" w14:textId="77777777"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4308F6">
        <w:rPr>
          <w:rFonts w:eastAsia="SimSun" w:cs="Arial"/>
          <w:position w:val="-12"/>
          <w:lang w:eastAsia="zh-CN"/>
        </w:rPr>
        <w:pict w14:anchorId="03B6E391">
          <v:shape id="_x0000_i2102" type="#_x0000_t75" style="width:39pt;height:15.75pt">
            <v:imagedata r:id="rId616" o:title=""/>
          </v:shape>
        </w:pict>
      </w:r>
    </w:p>
    <w:p w14:paraId="1782DE89" w14:textId="77777777"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4308F6">
        <w:rPr>
          <w:rFonts w:eastAsia="SimSun" w:cs="Arial"/>
          <w:position w:val="-10"/>
          <w:lang w:eastAsia="zh-CN"/>
        </w:rPr>
        <w:pict w14:anchorId="1A44EAEC">
          <v:shape id="_x0000_i2103" type="#_x0000_t75" style="width:28.5pt;height:15pt">
            <v:imagedata r:id="rId617" o:title=""/>
          </v:shape>
        </w:pict>
      </w:r>
    </w:p>
    <w:p w14:paraId="129FDD34" w14:textId="77777777" w:rsidR="009F2E1F" w:rsidRPr="00B916EC" w:rsidRDefault="009F2E1F" w:rsidP="009F2E1F">
      <w:pPr>
        <w:pStyle w:val="B1"/>
        <w:rPr>
          <w:rFonts w:eastAsia="SimSun"/>
          <w:lang w:eastAsia="zh-CN"/>
        </w:rPr>
      </w:pPr>
      <w:r w:rsidRPr="00B916EC">
        <w:rPr>
          <w:rFonts w:eastAsia="SimSun" w:hint="eastAsia"/>
          <w:lang w:eastAsia="zh-CN"/>
        </w:rPr>
        <w:t xml:space="preserve">Set </w:t>
      </w:r>
      <w:r w:rsidR="004308F6">
        <w:rPr>
          <w:position w:val="-10"/>
        </w:rPr>
        <w:pict w14:anchorId="60F530E1">
          <v:shape id="_x0000_i2104" type="#_x0000_t75" style="width:26.25pt;height:19.5pt">
            <v:imagedata r:id="rId618" o:title=""/>
          </v:shape>
        </w:pict>
      </w:r>
      <w:r w:rsidRPr="00B916EC">
        <w:t xml:space="preserve"> to the number of </w:t>
      </w:r>
      <w:r>
        <w:rPr>
          <w:lang w:val="en-US"/>
        </w:rPr>
        <w:t xml:space="preserve">serving </w:t>
      </w:r>
      <w:r w:rsidRPr="00B916EC">
        <w:t>cells configured by higher layers for the UE</w:t>
      </w:r>
    </w:p>
    <w:p w14:paraId="6938E196" w14:textId="77777777" w:rsidR="001B2B3A" w:rsidRPr="00FB7510" w:rsidRDefault="001B2B3A" w:rsidP="001B2B3A">
      <w:pPr>
        <w:pStyle w:val="B1"/>
      </w:pPr>
      <w:r>
        <w:t>-</w:t>
      </w:r>
      <w:r>
        <w:tab/>
        <w:t>if</w:t>
      </w:r>
      <w:r>
        <w:rPr>
          <w:lang w:val="en-US"/>
        </w:rPr>
        <w:t>,</w:t>
      </w:r>
      <w:r>
        <w:t xml:space="preserve"> for an active DL BWP of a serving cell, </w:t>
      </w:r>
      <w:r>
        <w:rPr>
          <w:lang w:eastAsia="zh-CN"/>
        </w:rPr>
        <w:t xml:space="preserve">the UE is not provided </w:t>
      </w:r>
      <w:r>
        <w:rPr>
          <w:i/>
          <w:lang w:eastAsia="zh-CN"/>
        </w:rPr>
        <w:t>CORESETPoolIndex</w:t>
      </w:r>
      <w:r>
        <w:rPr>
          <w:lang w:eastAsia="zh-CN"/>
        </w:rPr>
        <w:t xml:space="preserve"> or is provided </w:t>
      </w:r>
      <w:r>
        <w:rPr>
          <w:i/>
          <w:lang w:eastAsia="zh-CN"/>
        </w:rPr>
        <w:t>CORESETPoolIndex</w:t>
      </w:r>
      <w:r>
        <w:rPr>
          <w:lang w:eastAsia="zh-CN"/>
        </w:rPr>
        <w:t xml:space="preserve"> with value 0 for one or more first CORESETs and is provided </w:t>
      </w:r>
      <w:r>
        <w:rPr>
          <w:i/>
          <w:lang w:eastAsia="zh-CN"/>
        </w:rPr>
        <w:t>CORESETPoolIndex</w:t>
      </w:r>
      <w:r>
        <w:rPr>
          <w:lang w:eastAsia="zh-CN"/>
        </w:rPr>
        <w:t xml:space="preserve"> with value 1 for one or more second CORESETs, and is provided </w:t>
      </w:r>
      <w:r>
        <w:rPr>
          <w:i/>
          <w:lang w:eastAsia="zh-CN"/>
        </w:rPr>
        <w:t xml:space="preserve">ACKNACKFeedbackMode = JointFeedback,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19F5C68B" w14:textId="77777777" w:rsidR="009F2E1F" w:rsidRPr="00B916EC" w:rsidRDefault="009F2E1F" w:rsidP="009F2E1F">
      <w:pPr>
        <w:pStyle w:val="B1"/>
        <w:rPr>
          <w:rFonts w:eastAsia="SimSun"/>
          <w:lang w:eastAsia="zh-CN"/>
        </w:rPr>
      </w:pPr>
      <w:r w:rsidRPr="00B916EC">
        <w:rPr>
          <w:rFonts w:eastAsia="SimSun" w:hint="eastAsia"/>
          <w:lang w:eastAsia="zh-CN"/>
        </w:rPr>
        <w:t xml:space="preserve">Set </w:t>
      </w:r>
      <w:r w:rsidR="004308F6">
        <w:rPr>
          <w:rFonts w:eastAsia="SimSun" w:cs="Arial"/>
          <w:position w:val="-4"/>
          <w:lang w:eastAsia="zh-CN"/>
        </w:rPr>
        <w:pict w14:anchorId="39611D14">
          <v:shape id="_x0000_i2105" type="#_x0000_t75" style="width:14.25pt;height:12.75pt">
            <v:imagedata r:id="rId606" o:title=""/>
          </v:shape>
        </w:pict>
      </w:r>
      <w:r w:rsidRPr="00B916EC">
        <w:rPr>
          <w:rFonts w:eastAsia="SimSun" w:hint="eastAsia"/>
          <w:lang w:eastAsia="zh-CN"/>
        </w:rPr>
        <w:t xml:space="preserve"> to the number of</w:t>
      </w:r>
      <w:r w:rsidRPr="00B916EC">
        <w:rPr>
          <w:rFonts w:eastAsia="SimSun"/>
          <w:lang w:eastAsia="zh-CN"/>
        </w:rPr>
        <w:t xml:space="preserve"> PDCCH monitoring occasion(s)</w:t>
      </w:r>
    </w:p>
    <w:p w14:paraId="04CE943F" w14:textId="77777777" w:rsidR="009F2E1F" w:rsidRDefault="009F2E1F" w:rsidP="009F2E1F">
      <w:pPr>
        <w:pStyle w:val="B1"/>
        <w:rPr>
          <w:rFonts w:eastAsia="SimSun" w:cs="Arial"/>
          <w:lang w:eastAsia="zh-CN"/>
        </w:rPr>
      </w:pPr>
      <w:r w:rsidRPr="00B916EC">
        <w:rPr>
          <w:rFonts w:eastAsia="SimSun" w:hint="eastAsia"/>
          <w:lang w:eastAsia="zh-CN"/>
        </w:rPr>
        <w:t xml:space="preserve">while </w:t>
      </w:r>
      <w:r w:rsidR="004308F6">
        <w:rPr>
          <w:rFonts w:eastAsia="SimSun" w:cs="Arial"/>
          <w:position w:val="-6"/>
          <w:lang w:eastAsia="zh-CN"/>
        </w:rPr>
        <w:pict w14:anchorId="5DA54CF9">
          <v:shape id="_x0000_i2106" type="#_x0000_t75" style="width:33.75pt;height:14.25pt">
            <v:imagedata r:id="rId619" o:title=""/>
          </v:shape>
        </w:pict>
      </w:r>
    </w:p>
    <w:p w14:paraId="0419EEE3" w14:textId="77777777" w:rsidR="007F0DAC" w:rsidRPr="00326D6E" w:rsidRDefault="007F0DAC" w:rsidP="00326D6E">
      <w:pPr>
        <w:pStyle w:val="B2"/>
        <w:rPr>
          <w:rFonts w:eastAsia="SimSun"/>
          <w:lang w:val="en-GB" w:eastAsia="zh-CN"/>
        </w:rPr>
      </w:pPr>
      <w:r w:rsidRPr="005C2E67">
        <w:rPr>
          <w:rFonts w:eastAsia="SimSun"/>
          <w:lang w:eastAsia="zh-CN"/>
        </w:rPr>
        <w:t>S</w:t>
      </w:r>
      <w:r w:rsidRPr="005C2E67">
        <w:rPr>
          <w:rFonts w:eastAsia="SimSun" w:hint="eastAsia"/>
          <w:lang w:eastAsia="zh-CN"/>
        </w:rPr>
        <w:t xml:space="preserve">et </w:t>
      </w:r>
      <w:r w:rsidR="004308F6">
        <w:rPr>
          <w:position w:val="-6"/>
        </w:rPr>
        <w:pict w14:anchorId="2986DBF4">
          <v:shape id="_x0000_i2107" type="#_x0000_t75" style="width:23.25pt;height:14.25pt">
            <v:imagedata r:id="rId566" o:title=""/>
          </v:shape>
        </w:pict>
      </w:r>
      <w:r>
        <w:t xml:space="preserve"> </w:t>
      </w:r>
      <w:r w:rsidRPr="000D0C40">
        <w:t>– serving cell index: lower indexes correspond to lower RRC indexes of corresponding cell</w:t>
      </w:r>
    </w:p>
    <w:p w14:paraId="71EE1E34" w14:textId="77777777" w:rsidR="009F2E1F" w:rsidRPr="00B916EC" w:rsidRDefault="009F2E1F" w:rsidP="009F2E1F">
      <w:pPr>
        <w:pStyle w:val="B2"/>
        <w:rPr>
          <w:rFonts w:eastAsia="SimSun"/>
          <w:lang w:eastAsia="zh-CN"/>
        </w:rPr>
      </w:pPr>
      <w:r w:rsidRPr="00B916EC">
        <w:rPr>
          <w:rFonts w:eastAsia="SimSun"/>
        </w:rPr>
        <w:t xml:space="preserve">while </w:t>
      </w:r>
      <w:r w:rsidR="004308F6">
        <w:rPr>
          <w:position w:val="-10"/>
        </w:rPr>
        <w:pict w14:anchorId="35B0DDE8">
          <v:shape id="_x0000_i2108" type="#_x0000_t75" style="width:43.5pt;height:18.75pt">
            <v:imagedata r:id="rId620" o:title=""/>
          </v:shape>
        </w:pict>
      </w:r>
    </w:p>
    <w:p w14:paraId="5709A361" w14:textId="251F0E91" w:rsidR="009F2E1F" w:rsidRDefault="009F2E1F" w:rsidP="00326D6E">
      <w:pPr>
        <w:pStyle w:val="B3"/>
        <w:ind w:left="851" w:firstLine="0"/>
      </w:pPr>
      <w:r>
        <w:t xml:space="preserve">if PDCCH monitoring occasion </w:t>
      </w:r>
      <w:r w:rsidR="004308F6">
        <w:rPr>
          <w:position w:val="-6"/>
        </w:rPr>
        <w:pict w14:anchorId="5D3DE4F2">
          <v:shape id="_x0000_i2109" type="#_x0000_t75" style="width:9.75pt;height:12.75pt">
            <v:imagedata r:id="rId612" o:title=""/>
          </v:shape>
        </w:pict>
      </w:r>
      <w:r>
        <w:t xml:space="preserve"> is before an active DL BWP change on serving cell </w:t>
      </w:r>
      <w:r w:rsidR="004308F6">
        <w:rPr>
          <w:position w:val="-6"/>
        </w:rPr>
        <w:pict w14:anchorId="2A8505B0">
          <v:shape id="_x0000_i2110" type="#_x0000_t75" style="width:9.75pt;height:12.75pt">
            <v:imagedata r:id="rId621" o:title=""/>
          </v:shape>
        </w:pict>
      </w:r>
      <w:r>
        <w:t xml:space="preserve"> or an active UL BWP change on the PCell and an active DL BWP change is not triggered in PDCCH monitoring occasion </w:t>
      </w:r>
      <w:r w:rsidR="004308F6">
        <w:rPr>
          <w:position w:val="-6"/>
        </w:rPr>
        <w:pict w14:anchorId="4C37E862">
          <v:shape id="_x0000_i2111" type="#_x0000_t75" style="width:9.75pt;height:12.75pt">
            <v:imagedata r:id="rId612" o:title=""/>
          </v:shape>
        </w:pict>
      </w:r>
      <w:r>
        <w:t xml:space="preserve"> </w:t>
      </w:r>
    </w:p>
    <w:p w14:paraId="27CDAF0F" w14:textId="77777777" w:rsidR="009F2E1F" w:rsidRDefault="004308F6" w:rsidP="00326D6E">
      <w:pPr>
        <w:pStyle w:val="B4"/>
        <w:rPr>
          <w:lang w:val="en-US"/>
        </w:rPr>
      </w:pPr>
      <w:r>
        <w:pict w14:anchorId="17DAE154">
          <v:shape id="_x0000_i2112" type="#_x0000_t75" style="width:36pt;height:14.25pt">
            <v:imagedata r:id="rId622" o:title=""/>
          </v:shape>
        </w:pict>
      </w:r>
      <w:r w:rsidR="009F2E1F">
        <w:rPr>
          <w:lang w:val="en-US"/>
        </w:rPr>
        <w:t>;</w:t>
      </w:r>
    </w:p>
    <w:p w14:paraId="18C19EBB" w14:textId="77777777" w:rsidR="009F2E1F" w:rsidRDefault="009F2E1F" w:rsidP="00326D6E">
      <w:pPr>
        <w:pStyle w:val="B3"/>
      </w:pPr>
      <w:r>
        <w:t>else</w:t>
      </w:r>
    </w:p>
    <w:p w14:paraId="56F31BF6" w14:textId="77777777" w:rsidR="009F2E1F" w:rsidRPr="00B916EC" w:rsidRDefault="009F2E1F" w:rsidP="00326D6E">
      <w:pPr>
        <w:pStyle w:val="B4"/>
        <w:ind w:left="1134" w:firstLine="0"/>
        <w:rPr>
          <w:rFonts w:eastAsia="SimSun"/>
          <w:lang w:eastAsia="zh-CN"/>
        </w:rPr>
      </w:pPr>
      <w:r w:rsidRPr="00B916EC">
        <w:rPr>
          <w:rFonts w:eastAsia="SimSun" w:hint="eastAsia"/>
          <w:lang w:eastAsia="zh-CN"/>
        </w:rPr>
        <w:t xml:space="preserve">if there is a PDSCH on serving cell </w:t>
      </w:r>
      <w:r w:rsidR="004308F6">
        <w:rPr>
          <w:position w:val="-6"/>
        </w:rPr>
        <w:pict w14:anchorId="4303124E">
          <v:shape id="_x0000_i2113" type="#_x0000_t75" style="width:9.75pt;height:12.75pt">
            <v:imagedata r:id="rId623" o:title=""/>
          </v:shape>
        </w:pi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004308F6">
        <w:rPr>
          <w:position w:val="-6"/>
        </w:rPr>
        <w:pict w14:anchorId="67E21C6A">
          <v:shape id="_x0000_i2114" type="#_x0000_t75" style="width:9.75pt;height:12.75pt">
            <v:imagedata r:id="rId612" o:title=""/>
          </v:shape>
        </w:pi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004308F6">
        <w:rPr>
          <w:position w:val="-6"/>
        </w:rPr>
        <w:pict w14:anchorId="686905CB">
          <v:shape id="_x0000_i2115" type="#_x0000_t75" style="width:9.75pt;height:12.75pt">
            <v:imagedata r:id="rId623" o:title=""/>
          </v:shape>
        </w:pict>
      </w:r>
      <w:r w:rsidRPr="00B916EC">
        <w:rPr>
          <w:rFonts w:eastAsia="SimSun" w:hint="eastAsia"/>
          <w:lang w:eastAsia="zh-CN"/>
        </w:rPr>
        <w:t xml:space="preserve"> </w:t>
      </w:r>
    </w:p>
    <w:p w14:paraId="478496C4" w14:textId="77777777" w:rsidR="009F2E1F" w:rsidRPr="00B916EC" w:rsidRDefault="009F2E1F" w:rsidP="00326D6E">
      <w:pPr>
        <w:pStyle w:val="B5"/>
        <w:rPr>
          <w:rFonts w:eastAsia="SimSun"/>
          <w:lang w:eastAsia="zh-CN"/>
        </w:rPr>
      </w:pPr>
      <w:r w:rsidRPr="00B916EC">
        <w:rPr>
          <w:rFonts w:eastAsia="SimSun" w:hint="eastAsia"/>
          <w:lang w:eastAsia="zh-CN"/>
        </w:rPr>
        <w:t xml:space="preserve">if </w:t>
      </w:r>
      <w:r w:rsidR="004308F6">
        <w:rPr>
          <w:rFonts w:eastAsia="SimSun"/>
          <w:lang w:eastAsia="zh-CN"/>
        </w:rPr>
        <w:pict w14:anchorId="20101D2E">
          <v:shape id="_x0000_i2116" type="#_x0000_t75" style="width:66.75pt;height:18.75pt">
            <v:imagedata r:id="rId624" o:title=""/>
          </v:shape>
        </w:pict>
      </w:r>
    </w:p>
    <w:p w14:paraId="4498B458" w14:textId="77777777" w:rsidR="009F2E1F" w:rsidRPr="00B916EC" w:rsidRDefault="004308F6" w:rsidP="00326D6E">
      <w:pPr>
        <w:pStyle w:val="B5"/>
        <w:ind w:left="1985"/>
        <w:rPr>
          <w:rFonts w:eastAsia="SimSun"/>
          <w:i/>
          <w:lang w:eastAsia="zh-CN"/>
        </w:rPr>
      </w:pPr>
      <w:r>
        <w:rPr>
          <w:position w:val="-10"/>
        </w:rPr>
        <w:pict w14:anchorId="253C3EC9">
          <v:shape id="_x0000_i2117" type="#_x0000_t75" style="width:36pt;height:14.25pt">
            <v:imagedata r:id="rId625" o:title=""/>
          </v:shape>
        </w:pict>
      </w:r>
    </w:p>
    <w:p w14:paraId="314B7753" w14:textId="77777777" w:rsidR="009F2E1F" w:rsidRPr="00B916EC" w:rsidRDefault="009F2E1F" w:rsidP="00326D6E">
      <w:pPr>
        <w:pStyle w:val="B5"/>
        <w:rPr>
          <w:rFonts w:eastAsia="SimSun" w:cs="Arial"/>
          <w:lang w:eastAsia="zh-CN"/>
        </w:rPr>
      </w:pPr>
      <w:r w:rsidRPr="00B916EC">
        <w:rPr>
          <w:rFonts w:eastAsia="SimSun" w:hint="eastAsia"/>
          <w:lang w:eastAsia="zh-CN"/>
        </w:rPr>
        <w:t>end if</w:t>
      </w:r>
    </w:p>
    <w:p w14:paraId="372D7F73" w14:textId="77777777" w:rsidR="009F2E1F" w:rsidRPr="00B916EC" w:rsidRDefault="004308F6" w:rsidP="00326D6E">
      <w:pPr>
        <w:pStyle w:val="B5"/>
        <w:rPr>
          <w:rFonts w:eastAsia="SimSun"/>
          <w:lang w:eastAsia="zh-CN"/>
        </w:rPr>
      </w:pPr>
      <w:r>
        <w:rPr>
          <w:rFonts w:eastAsia="SimSun"/>
          <w:lang w:eastAsia="zh-CN"/>
        </w:rPr>
        <w:pict w14:anchorId="13416D07">
          <v:shape id="_x0000_i2118" type="#_x0000_t75" style="width:64.5pt;height:19.5pt">
            <v:imagedata r:id="rId626" o:title=""/>
          </v:shape>
        </w:pict>
      </w:r>
    </w:p>
    <w:p w14:paraId="677F1F83" w14:textId="77777777" w:rsidR="009F2E1F" w:rsidRPr="00B916EC" w:rsidRDefault="009F2E1F" w:rsidP="00326D6E">
      <w:pPr>
        <w:pStyle w:val="B5"/>
        <w:rPr>
          <w:lang w:eastAsia="zh-CN"/>
        </w:rPr>
      </w:pPr>
      <w:r w:rsidRPr="00B916EC">
        <w:rPr>
          <w:lang w:eastAsia="zh-CN"/>
        </w:rPr>
        <w:t xml:space="preserve">if </w:t>
      </w:r>
      <w:r w:rsidR="004308F6">
        <w:rPr>
          <w:lang w:eastAsia="zh-CN"/>
        </w:rPr>
        <w:pict w14:anchorId="50006E5F">
          <v:shape id="_x0000_i2119" type="#_x0000_t75" style="width:54.75pt;height:19.5pt">
            <v:imagedata r:id="rId627" o:title=""/>
          </v:shape>
        </w:pict>
      </w:r>
    </w:p>
    <w:p w14:paraId="12E8E266" w14:textId="77777777" w:rsidR="009F2E1F" w:rsidRPr="00B916EC" w:rsidRDefault="004308F6" w:rsidP="00326D6E">
      <w:pPr>
        <w:pStyle w:val="B5"/>
        <w:ind w:left="1985"/>
        <w:rPr>
          <w:lang w:eastAsia="zh-CN"/>
        </w:rPr>
      </w:pPr>
      <w:r>
        <w:rPr>
          <w:lang w:eastAsia="zh-CN"/>
        </w:rPr>
        <w:pict w14:anchorId="3B9721A2">
          <v:shape id="_x0000_i2120" type="#_x0000_t75" style="width:74.25pt;height:19.5pt">
            <v:imagedata r:id="rId628" o:title=""/>
          </v:shape>
        </w:pict>
      </w:r>
    </w:p>
    <w:p w14:paraId="0B42158F" w14:textId="77777777" w:rsidR="009F2E1F" w:rsidRPr="00B916EC" w:rsidRDefault="009F2E1F" w:rsidP="00326D6E">
      <w:pPr>
        <w:pStyle w:val="B5"/>
        <w:rPr>
          <w:rFonts w:eastAsia="SimSun"/>
          <w:lang w:eastAsia="zh-CN"/>
        </w:rPr>
      </w:pPr>
      <w:r w:rsidRPr="00B916EC">
        <w:rPr>
          <w:lang w:eastAsia="zh-CN"/>
        </w:rPr>
        <w:t>else</w:t>
      </w:r>
      <w:r w:rsidRPr="00B916EC">
        <w:rPr>
          <w:rFonts w:eastAsia="SimSun"/>
          <w:lang w:eastAsia="zh-CN"/>
        </w:rPr>
        <w:t xml:space="preserve"> </w:t>
      </w:r>
    </w:p>
    <w:p w14:paraId="0141D2C3" w14:textId="77777777" w:rsidR="009F2E1F" w:rsidRPr="00B916EC" w:rsidRDefault="004308F6" w:rsidP="00326D6E">
      <w:pPr>
        <w:pStyle w:val="B5"/>
        <w:ind w:left="1985"/>
        <w:rPr>
          <w:rFonts w:eastAsia="SimSun"/>
          <w:lang w:eastAsia="zh-CN"/>
        </w:rPr>
      </w:pPr>
      <w:r>
        <w:rPr>
          <w:rFonts w:eastAsia="SimSun"/>
          <w:lang w:eastAsia="zh-CN"/>
        </w:rPr>
        <w:lastRenderedPageBreak/>
        <w:pict w14:anchorId="2FF205A4">
          <v:shape id="_x0000_i2121" type="#_x0000_t75" style="width:71.25pt;height:18.75pt">
            <v:imagedata r:id="rId629" o:title=""/>
          </v:shape>
        </w:pict>
      </w:r>
    </w:p>
    <w:p w14:paraId="553F4513" w14:textId="77777777" w:rsidR="009F2E1F" w:rsidRDefault="009F2E1F" w:rsidP="00326D6E">
      <w:pPr>
        <w:pStyle w:val="B5"/>
        <w:rPr>
          <w:rFonts w:eastAsia="SimSun"/>
          <w:lang w:eastAsia="zh-CN"/>
        </w:rPr>
      </w:pPr>
      <w:r>
        <w:rPr>
          <w:rFonts w:eastAsia="SimSun"/>
          <w:lang w:eastAsia="zh-CN"/>
        </w:rPr>
        <w:t>end if</w:t>
      </w:r>
    </w:p>
    <w:p w14:paraId="7749D99E" w14:textId="557A6FE4"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w:t>
      </w:r>
      <w:r w:rsidR="0093344A" w:rsidRPr="00B916EC">
        <w:rPr>
          <w:rFonts w:eastAsia="SimSun"/>
          <w:lang w:val="en-US" w:eastAsia="zh-CN"/>
        </w:rPr>
        <w:t xml:space="preserve"> </w:t>
      </w:r>
      <w:r w:rsidRPr="00B916EC">
        <w:rPr>
          <w:rFonts w:eastAsia="SimSun" w:hint="eastAsia"/>
          <w:lang w:eastAsia="zh-CN"/>
        </w:rPr>
        <w:t xml:space="preserve">the UE is configured </w:t>
      </w:r>
      <w:r w:rsidR="0093344A" w:rsidRPr="00B916EC">
        <w:rPr>
          <w:rFonts w:eastAsia="SimSun"/>
          <w:lang w:eastAsia="zh-CN"/>
        </w:rPr>
        <w:t xml:space="preserve">by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672E8765" w14:textId="291EBE49" w:rsidR="00F37E87" w:rsidRPr="00B916EC" w:rsidRDefault="004308F6" w:rsidP="007F0DAC">
      <w:pPr>
        <w:pStyle w:val="B5"/>
        <w:ind w:left="1985"/>
        <w:rPr>
          <w:rFonts w:eastAsia="SimSun"/>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eastAsia="SimSun"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eastAsia="SimSun"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4308F6" w:rsidP="007F0DAC">
      <w:pPr>
        <w:pStyle w:val="B5"/>
        <w:ind w:left="1985"/>
        <w:rPr>
          <w:rFonts w:eastAsia="SimSun"/>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eastAsia="SimSun"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eastAsia="SimSun"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4308F6" w:rsidP="00963F47">
      <w:pPr>
        <w:pStyle w:val="EQ"/>
        <w:rPr>
          <w:rFonts w:eastAsia="SimSun"/>
          <w:lang w:val="fr-FR" w:eastAsia="zh-CN"/>
        </w:rPr>
      </w:pPr>
      <m:oMathPara>
        <m:oMath>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s</m:t>
              </m:r>
            </m:sub>
          </m:sSub>
          <m:r>
            <m:rPr>
              <m:sty m:val="p"/>
            </m:rPr>
            <w:rPr>
              <w:rFonts w:ascii="Cambria Math" w:eastAsia="SimSun" w:hAnsi="Cambria Math"/>
              <w:lang w:val="fr-FR" w:eastAsia="zh-CN"/>
            </w:rPr>
            <m:t>=</m:t>
          </m:r>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s</m:t>
              </m:r>
            </m:sub>
          </m:sSub>
          <m:r>
            <m:rPr>
              <m:sty m:val="p"/>
            </m:rPr>
            <w:rPr>
              <w:rFonts w:ascii="Cambria Math" w:eastAsia="SimSun" w:hAnsi="Cambria Math" w:cs="Cambria Math"/>
              <w:lang w:val="fr-FR" w:eastAsia="zh-CN"/>
            </w:rPr>
            <m:t>∪</m:t>
          </m:r>
          <m:d>
            <m:dPr>
              <m:begChr m:val="{"/>
              <m:endChr m:val="}"/>
              <m:ctrlPr>
                <w:rPr>
                  <w:rFonts w:ascii="Cambria Math" w:eastAsia="SimSun" w:hAnsi="Cambria Math"/>
                  <w:lang w:eastAsia="zh-CN"/>
                </w:rPr>
              </m:ctrlPr>
            </m:dPr>
            <m:e>
              <m:r>
                <m:rPr>
                  <m:sty m:val="p"/>
                </m:rPr>
                <w:rPr>
                  <w:rFonts w:ascii="Cambria Math" w:hAnsi="Cambria Math"/>
                  <w:lang w:val="fr-FR"/>
                </w:rPr>
                <m:t>2</m:t>
              </m:r>
              <m:r>
                <m:rPr>
                  <m:sty m:val="p"/>
                </m:rPr>
                <w:rPr>
                  <w:rFonts w:ascii="Cambria Math" w:eastAsia="SimSun"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eastAsia="SimSun" w:hAnsi="Cambria Math" w:cs="Cambria Math"/>
                  <w:lang w:val="fr-FR" w:eastAsia="zh-CN"/>
                </w:rPr>
                <m:t>⋅</m:t>
              </m:r>
              <m:r>
                <w:rPr>
                  <w:rFonts w:ascii="Cambria Math" w:hAnsi="Cambria Math"/>
                </w:rPr>
                <m:t>j</m:t>
              </m:r>
              <m:r>
                <m:rPr>
                  <m:sty m:val="p"/>
                </m:rPr>
                <w:rPr>
                  <w:rFonts w:ascii="Cambria Math" w:eastAsia="SimSun" w:hAnsi="Cambria Math"/>
                  <w:lang w:val="fr-FR" w:eastAsia="zh-CN"/>
                </w:rPr>
                <m:t>+2</m:t>
              </m:r>
              <m:d>
                <m:dPr>
                  <m:ctrlPr>
                    <w:rPr>
                      <w:rFonts w:ascii="Cambria Math" w:eastAsia="SimSun" w:hAnsi="Cambria Math"/>
                      <w:lang w:eastAsia="zh-CN"/>
                    </w:rPr>
                  </m:ctrlPr>
                </m:dPr>
                <m:e>
                  <m:sSubSup>
                    <m:sSubSupPr>
                      <m:ctrlPr>
                        <w:rPr>
                          <w:rFonts w:ascii="Cambria Math" w:eastAsia="SimSun" w:hAnsi="Cambria Math"/>
                          <w:lang w:eastAsia="zh-CN"/>
                        </w:rPr>
                      </m:ctrlPr>
                    </m:sSubSupPr>
                    <m:e>
                      <m:r>
                        <w:rPr>
                          <w:rFonts w:ascii="Cambria Math" w:eastAsia="SimSun" w:hAnsi="Cambria Math"/>
                          <w:lang w:eastAsia="zh-CN"/>
                        </w:rPr>
                        <m:t>V</m:t>
                      </m:r>
                    </m:e>
                    <m:sub>
                      <m:r>
                        <w:rPr>
                          <w:rFonts w:ascii="Cambria Math" w:eastAsia="SimSun" w:hAnsi="Cambria Math"/>
                          <w:lang w:eastAsia="zh-CN"/>
                        </w:rPr>
                        <m:t>C</m:t>
                      </m:r>
                      <m:r>
                        <m:rPr>
                          <m:sty m:val="p"/>
                        </m:rPr>
                        <w:rPr>
                          <w:rFonts w:ascii="Cambria Math" w:eastAsia="SimSun" w:hAnsi="Cambria Math"/>
                          <w:lang w:val="fr-FR" w:eastAsia="zh-CN"/>
                        </w:rPr>
                        <m:t>-</m:t>
                      </m:r>
                      <m:r>
                        <m:rPr>
                          <m:nor/>
                        </m:rPr>
                        <w:rPr>
                          <w:rFonts w:eastAsia="SimSun"/>
                          <w:lang w:val="fr-FR" w:eastAsia="zh-CN"/>
                        </w:rPr>
                        <m:t>DAI</m:t>
                      </m:r>
                      <m:r>
                        <m:rPr>
                          <m:sty m:val="p"/>
                        </m:rPr>
                        <w:rPr>
                          <w:rFonts w:ascii="Cambria Math" w:eastAsia="SimSun" w:hAnsi="Cambria Math"/>
                          <w:lang w:val="fr-FR" w:eastAsia="zh-CN"/>
                        </w:rPr>
                        <m:t>,</m:t>
                      </m:r>
                      <m:r>
                        <w:rPr>
                          <w:rFonts w:ascii="Cambria Math" w:eastAsia="SimSun" w:hAnsi="Cambria Math"/>
                          <w:lang w:eastAsia="zh-CN"/>
                        </w:rPr>
                        <m:t>c</m:t>
                      </m:r>
                      <m:r>
                        <m:rPr>
                          <m:sty m:val="p"/>
                        </m:rPr>
                        <w:rPr>
                          <w:rFonts w:ascii="Cambria Math" w:eastAsia="SimSun" w:hAnsi="Cambria Math"/>
                          <w:lang w:val="fr-FR" w:eastAsia="zh-CN"/>
                        </w:rPr>
                        <m:t>,</m:t>
                      </m:r>
                      <m:r>
                        <w:rPr>
                          <w:rFonts w:ascii="Cambria Math" w:eastAsia="SimSun" w:hAnsi="Cambria Math"/>
                          <w:lang w:eastAsia="zh-CN"/>
                        </w:rPr>
                        <m:t>m</m:t>
                      </m:r>
                    </m:sub>
                    <m:sup>
                      <m:r>
                        <m:rPr>
                          <m:nor/>
                        </m:rPr>
                        <w:rPr>
                          <w:rFonts w:eastAsia="SimSun"/>
                          <w:lang w:val="fr-FR" w:eastAsia="zh-CN"/>
                        </w:rPr>
                        <m:t>DL</m:t>
                      </m:r>
                    </m:sup>
                  </m:sSubSup>
                  <m:r>
                    <m:rPr>
                      <m:sty m:val="p"/>
                    </m:rPr>
                    <w:rPr>
                      <w:rFonts w:ascii="Cambria Math" w:eastAsia="SimSun" w:hAnsi="Cambria Math"/>
                      <w:lang w:val="fr-FR" w:eastAsia="zh-CN"/>
                    </w:rPr>
                    <m:t>-1</m:t>
                  </m:r>
                </m:e>
              </m:d>
              <m:r>
                <m:rPr>
                  <m:sty m:val="p"/>
                </m:rPr>
                <w:rPr>
                  <w:rFonts w:ascii="Cambria Math" w:eastAsia="SimSun" w:hAnsi="Cambria Math"/>
                  <w:lang w:val="fr-FR" w:eastAsia="zh-CN"/>
                </w:rPr>
                <m:t>, </m:t>
              </m:r>
              <m:r>
                <m:rPr>
                  <m:sty m:val="p"/>
                </m:rPr>
                <w:rPr>
                  <w:rFonts w:ascii="Cambria Math" w:hAnsi="Cambria Math"/>
                  <w:lang w:val="fr-FR"/>
                </w:rPr>
                <m:t>2</m:t>
              </m:r>
              <m:r>
                <m:rPr>
                  <m:sty m:val="p"/>
                </m:rPr>
                <w:rPr>
                  <w:rFonts w:ascii="Cambria Math" w:eastAsia="SimSun"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eastAsia="SimSun" w:hAnsi="Cambria Math" w:cs="Cambria Math"/>
                  <w:lang w:val="fr-FR" w:eastAsia="zh-CN"/>
                </w:rPr>
                <m:t>⋅</m:t>
              </m:r>
              <m:r>
                <w:rPr>
                  <w:rFonts w:ascii="Cambria Math" w:hAnsi="Cambria Math"/>
                </w:rPr>
                <m:t>j</m:t>
              </m:r>
              <m:r>
                <m:rPr>
                  <m:sty m:val="p"/>
                </m:rPr>
                <w:rPr>
                  <w:rFonts w:ascii="Cambria Math" w:eastAsia="SimSun" w:hAnsi="Cambria Math"/>
                  <w:lang w:val="fr-FR" w:eastAsia="zh-CN"/>
                </w:rPr>
                <m:t>+2</m:t>
              </m:r>
              <m:d>
                <m:dPr>
                  <m:ctrlPr>
                    <w:rPr>
                      <w:rFonts w:ascii="Cambria Math" w:eastAsia="SimSun" w:hAnsi="Cambria Math"/>
                      <w:lang w:eastAsia="zh-CN"/>
                    </w:rPr>
                  </m:ctrlPr>
                </m:dPr>
                <m:e>
                  <m:sSubSup>
                    <m:sSubSupPr>
                      <m:ctrlPr>
                        <w:rPr>
                          <w:rFonts w:ascii="Cambria Math" w:eastAsia="SimSun" w:hAnsi="Cambria Math"/>
                          <w:lang w:eastAsia="zh-CN"/>
                        </w:rPr>
                      </m:ctrlPr>
                    </m:sSubSupPr>
                    <m:e>
                      <m:r>
                        <w:rPr>
                          <w:rFonts w:ascii="Cambria Math" w:eastAsia="SimSun" w:hAnsi="Cambria Math"/>
                          <w:lang w:eastAsia="zh-CN"/>
                        </w:rPr>
                        <m:t>V</m:t>
                      </m:r>
                    </m:e>
                    <m:sub>
                      <m:r>
                        <w:rPr>
                          <w:rFonts w:ascii="Cambria Math" w:eastAsia="SimSun" w:hAnsi="Cambria Math"/>
                          <w:lang w:eastAsia="zh-CN"/>
                        </w:rPr>
                        <m:t>C</m:t>
                      </m:r>
                      <m:r>
                        <m:rPr>
                          <m:sty m:val="p"/>
                        </m:rPr>
                        <w:rPr>
                          <w:rFonts w:ascii="Cambria Math" w:eastAsia="SimSun" w:hAnsi="Cambria Math"/>
                          <w:lang w:val="fr-FR" w:eastAsia="zh-CN"/>
                        </w:rPr>
                        <m:t>-</m:t>
                      </m:r>
                      <m:r>
                        <m:rPr>
                          <m:nor/>
                        </m:rPr>
                        <w:rPr>
                          <w:rFonts w:eastAsia="SimSun"/>
                          <w:lang w:val="fr-FR" w:eastAsia="zh-CN"/>
                        </w:rPr>
                        <m:t>DAI</m:t>
                      </m:r>
                      <m:r>
                        <m:rPr>
                          <m:sty m:val="p"/>
                        </m:rPr>
                        <w:rPr>
                          <w:rFonts w:ascii="Cambria Math" w:eastAsia="SimSun" w:hAnsi="Cambria Math"/>
                          <w:lang w:val="fr-FR" w:eastAsia="zh-CN"/>
                        </w:rPr>
                        <m:t>,</m:t>
                      </m:r>
                      <m:r>
                        <w:rPr>
                          <w:rFonts w:ascii="Cambria Math" w:eastAsia="SimSun" w:hAnsi="Cambria Math"/>
                          <w:lang w:eastAsia="zh-CN"/>
                        </w:rPr>
                        <m:t>c</m:t>
                      </m:r>
                      <m:r>
                        <m:rPr>
                          <m:sty m:val="p"/>
                        </m:rPr>
                        <w:rPr>
                          <w:rFonts w:ascii="Cambria Math" w:eastAsia="SimSun" w:hAnsi="Cambria Math"/>
                          <w:lang w:val="fr-FR" w:eastAsia="zh-CN"/>
                        </w:rPr>
                        <m:t>,</m:t>
                      </m:r>
                      <m:r>
                        <w:rPr>
                          <w:rFonts w:ascii="Cambria Math" w:eastAsia="SimSun" w:hAnsi="Cambria Math"/>
                          <w:lang w:eastAsia="zh-CN"/>
                        </w:rPr>
                        <m:t>m</m:t>
                      </m:r>
                    </m:sub>
                    <m:sup>
                      <m:r>
                        <m:rPr>
                          <m:nor/>
                        </m:rPr>
                        <w:rPr>
                          <w:rFonts w:eastAsia="SimSun"/>
                          <w:lang w:val="fr-FR" w:eastAsia="zh-CN"/>
                        </w:rPr>
                        <m:t>DL</m:t>
                      </m:r>
                    </m:sup>
                  </m:sSubSup>
                  <m:r>
                    <m:rPr>
                      <m:sty m:val="p"/>
                    </m:rPr>
                    <w:rPr>
                      <w:rFonts w:ascii="Cambria Math" w:eastAsia="SimSun" w:hAnsi="Cambria Math"/>
                      <w:lang w:val="fr-FR" w:eastAsia="zh-CN"/>
                    </w:rPr>
                    <m:t>-1</m:t>
                  </m:r>
                </m:e>
              </m:d>
              <m:r>
                <m:rPr>
                  <m:sty m:val="p"/>
                </m:rPr>
                <w:rPr>
                  <w:rFonts w:ascii="Cambria Math" w:eastAsia="SimSun" w:hAnsi="Cambria Math"/>
                  <w:lang w:val="fr-FR" w:eastAsia="zh-CN"/>
                </w:rPr>
                <m:t>+1</m:t>
              </m:r>
            </m:e>
          </m:d>
        </m:oMath>
      </m:oMathPara>
    </w:p>
    <w:p w14:paraId="4E668FA0" w14:textId="3B488CF6"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elseif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4308F6">
        <w:rPr>
          <w:rFonts w:eastAsia="SimSun" w:cs="Arial"/>
          <w:position w:val="-6"/>
          <w:lang w:eastAsia="zh-CN"/>
        </w:rPr>
        <w:pict w14:anchorId="656388E6">
          <v:shape id="_x0000_i2122" type="#_x0000_t75" style="width:11.25pt;height:11.25pt">
            <v:imagedata r:id="rId630" o:title=""/>
          </v:shape>
        </w:pi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w:t>
      </w:r>
      <w:r w:rsidR="00CD36E1">
        <w:rPr>
          <w:rFonts w:eastAsia="SimSun"/>
          <w:lang w:eastAsia="zh-CN"/>
        </w:rPr>
        <w:t xml:space="preserve">a </w:t>
      </w:r>
      <w:r w:rsidR="006B45F9" w:rsidRPr="00B916EC">
        <w:rPr>
          <w:rFonts w:eastAsia="SimSun"/>
          <w:lang w:eastAsia="zh-CN"/>
        </w:rPr>
        <w:t xml:space="preserve">DCI format </w:t>
      </w:r>
      <w:r w:rsidR="00CD36E1" w:rsidRPr="00EE027F">
        <w:rPr>
          <w:rFonts w:eastAsia="SimSun"/>
          <w:lang w:val="en-US" w:eastAsia="zh-CN"/>
        </w:rPr>
        <w:t>that supports PDSCH reception with two transport blocks</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4FA0CBFC" w14:textId="69547B27" w:rsidR="00F37E87" w:rsidRPr="00B916EC" w:rsidRDefault="004308F6" w:rsidP="007F0DAC">
      <w:pPr>
        <w:pStyle w:val="B5"/>
        <w:ind w:left="1985"/>
        <w:rPr>
          <w:rFonts w:eastAsia="SimSun"/>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eastAsia="SimSun"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77777777" w:rsidR="00CD36E1" w:rsidRPr="00EE027F" w:rsidRDefault="004308F6" w:rsidP="00963F47">
      <w:pPr>
        <w:pStyle w:val="EQ"/>
        <w:rPr>
          <w:rFonts w:eastAsia="SimSun"/>
          <w:lang w:eastAsia="zh-CN"/>
        </w:rPr>
      </w:pPr>
      <m:oMathPara>
        <m:oMath>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s</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s</m:t>
              </m:r>
            </m:sub>
          </m:sSub>
          <m:r>
            <m:rPr>
              <m:sty m:val="p"/>
            </m:rPr>
            <w:rPr>
              <w:rFonts w:ascii="Cambria Math" w:eastAsia="SimSun" w:hAnsi="Cambria Math" w:cs="Cambria Math"/>
              <w:lang w:eastAsia="zh-CN"/>
            </w:rPr>
            <m:t>∪</m:t>
          </m:r>
          <m:d>
            <m:dPr>
              <m:begChr m:val="{"/>
              <m:endChr m:val="}"/>
              <m:ctrlPr>
                <w:rPr>
                  <w:rFonts w:ascii="Cambria Math" w:eastAsia="SimSun"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eastAsia="SimSun" w:hAnsi="Cambria Math" w:cs="Cambria Math"/>
                  <w:lang w:eastAsia="zh-CN"/>
                </w:rPr>
                <m:t>⋅</m:t>
              </m:r>
              <m:r>
                <w:rPr>
                  <w:rFonts w:ascii="Cambria Math" w:hAnsi="Cambria Math"/>
                </w:rPr>
                <m:t>j</m:t>
              </m:r>
              <m:r>
                <m:rPr>
                  <m:sty m:val="p"/>
                </m:rPr>
                <w:rPr>
                  <w:rFonts w:ascii="Cambria Math" w:eastAsia="SimSun" w:hAnsi="Cambria Math"/>
                  <w:lang w:eastAsia="zh-CN"/>
                </w:rPr>
                <m:t>+</m:t>
              </m:r>
              <m:sSubSup>
                <m:sSubSupPr>
                  <m:ctrlPr>
                    <w:rPr>
                      <w:rFonts w:ascii="Cambria Math" w:eastAsia="SimSun" w:hAnsi="Cambria Math"/>
                      <w:lang w:eastAsia="zh-CN"/>
                    </w:rPr>
                  </m:ctrlPr>
                </m:sSubSupPr>
                <m:e>
                  <m:r>
                    <w:rPr>
                      <w:rFonts w:ascii="Cambria Math" w:eastAsia="SimSun" w:hAnsi="Cambria Math"/>
                      <w:lang w:eastAsia="zh-CN"/>
                    </w:rPr>
                    <m:t>V</m:t>
                  </m:r>
                </m:e>
                <m:sub>
                  <m:r>
                    <w:rPr>
                      <w:rFonts w:ascii="Cambria Math" w:eastAsia="SimSun" w:hAnsi="Cambria Math"/>
                      <w:lang w:eastAsia="zh-CN"/>
                    </w:rPr>
                    <m:t>C</m:t>
                  </m:r>
                  <m:r>
                    <m:rPr>
                      <m:sty m:val="p"/>
                    </m:rPr>
                    <w:rPr>
                      <w:rFonts w:ascii="Cambria Math" w:eastAsia="SimSun" w:hAnsi="Cambria Math"/>
                      <w:lang w:eastAsia="zh-CN"/>
                    </w:rPr>
                    <m:t>-</m:t>
                  </m:r>
                  <m:r>
                    <m:rPr>
                      <m:nor/>
                    </m:rPr>
                    <w:rPr>
                      <w:rFonts w:eastAsia="SimSun"/>
                      <w:lang w:eastAsia="zh-CN"/>
                    </w:rPr>
                    <m:t>DAI</m:t>
                  </m:r>
                  <m:r>
                    <m:rPr>
                      <m:sty m:val="p"/>
                    </m:rPr>
                    <w:rPr>
                      <w:rFonts w:ascii="Cambria Math" w:eastAsia="SimSun" w:hAnsi="Cambria Math"/>
                      <w:lang w:eastAsia="zh-CN"/>
                    </w:rPr>
                    <m:t>,</m:t>
                  </m:r>
                  <m:r>
                    <w:rPr>
                      <w:rFonts w:ascii="Cambria Math" w:eastAsia="SimSun" w:hAnsi="Cambria Math"/>
                      <w:lang w:eastAsia="zh-CN"/>
                    </w:rPr>
                    <m:t>c</m:t>
                  </m:r>
                  <m:r>
                    <m:rPr>
                      <m:sty m:val="p"/>
                    </m:rPr>
                    <w:rPr>
                      <w:rFonts w:ascii="Cambria Math" w:eastAsia="SimSun" w:hAnsi="Cambria Math"/>
                      <w:lang w:eastAsia="zh-CN"/>
                    </w:rPr>
                    <m:t>,</m:t>
                  </m:r>
                  <m:r>
                    <w:rPr>
                      <w:rFonts w:ascii="Cambria Math" w:eastAsia="SimSun" w:hAnsi="Cambria Math"/>
                      <w:lang w:eastAsia="zh-CN"/>
                    </w:rPr>
                    <m:t>m</m:t>
                  </m:r>
                </m:sub>
                <m:sup>
                  <m:r>
                    <m:rPr>
                      <m:nor/>
                    </m:rPr>
                    <w:rPr>
                      <w:rFonts w:eastAsia="SimSun"/>
                      <w:lang w:eastAsia="zh-CN"/>
                    </w:rPr>
                    <m:t>DL</m:t>
                  </m:r>
                </m:sup>
              </m:sSubSup>
              <m:r>
                <m:rPr>
                  <m:sty m:val="p"/>
                </m:rPr>
                <w:rPr>
                  <w:rFonts w:ascii="Cambria Math" w:eastAsia="SimSun" w:hAnsi="Cambria Math"/>
                  <w:lang w:eastAsia="zh-CN"/>
                </w:rPr>
                <m:t>-1</m:t>
              </m:r>
            </m:e>
          </m:d>
        </m:oMath>
      </m:oMathPara>
    </w:p>
    <w:p w14:paraId="2FABD67C" w14:textId="77777777" w:rsidR="00F37E87" w:rsidRPr="00B916EC" w:rsidRDefault="00F37E87" w:rsidP="00326D6E">
      <w:pPr>
        <w:pStyle w:val="B5"/>
        <w:rPr>
          <w:rFonts w:eastAsia="SimSun"/>
          <w:lang w:eastAsia="zh-CN"/>
        </w:rPr>
      </w:pPr>
      <w:r w:rsidRPr="00B916EC">
        <w:rPr>
          <w:rFonts w:eastAsia="SimSun" w:hint="eastAsia"/>
          <w:lang w:eastAsia="zh-CN"/>
        </w:rPr>
        <w:t>else</w:t>
      </w:r>
    </w:p>
    <w:p w14:paraId="6E501402" w14:textId="0E442853" w:rsidR="00F37E87" w:rsidRPr="00B916EC" w:rsidRDefault="004308F6"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eastAsia="SimSun"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77777777" w:rsidR="00CD36E1" w:rsidRPr="00EE027F" w:rsidRDefault="004308F6" w:rsidP="00963F47">
      <w:pPr>
        <w:pStyle w:val="EQ"/>
        <w:rPr>
          <w:rFonts w:eastAsia="SimSun"/>
          <w:lang w:eastAsia="zh-CN"/>
        </w:rPr>
      </w:pPr>
      <m:oMathPara>
        <m:oMath>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s</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s</m:t>
              </m:r>
            </m:sub>
          </m:sSub>
          <m:r>
            <m:rPr>
              <m:sty m:val="p"/>
            </m:rPr>
            <w:rPr>
              <w:rFonts w:ascii="Cambria Math" w:eastAsia="SimSun" w:hAnsi="Cambria Math" w:cs="Cambria Math"/>
              <w:lang w:eastAsia="zh-CN"/>
            </w:rPr>
            <m:t>∪</m:t>
          </m:r>
          <m:d>
            <m:dPr>
              <m:begChr m:val="{"/>
              <m:endChr m:val="}"/>
              <m:ctrlPr>
                <w:rPr>
                  <w:rFonts w:ascii="Cambria Math" w:eastAsia="SimSun"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eastAsia="SimSun" w:hAnsi="Cambria Math" w:cs="Cambria Math"/>
                  <w:lang w:eastAsia="zh-CN"/>
                </w:rPr>
                <m:t>⋅</m:t>
              </m:r>
              <m:r>
                <w:rPr>
                  <w:rFonts w:ascii="Cambria Math" w:hAnsi="Cambria Math"/>
                </w:rPr>
                <m:t>j</m:t>
              </m:r>
              <m:r>
                <m:rPr>
                  <m:sty m:val="p"/>
                </m:rPr>
                <w:rPr>
                  <w:rFonts w:ascii="Cambria Math" w:eastAsia="SimSun" w:hAnsi="Cambria Math"/>
                  <w:lang w:eastAsia="zh-CN"/>
                </w:rPr>
                <m:t>+</m:t>
              </m:r>
              <m:sSubSup>
                <m:sSubSupPr>
                  <m:ctrlPr>
                    <w:rPr>
                      <w:rFonts w:ascii="Cambria Math" w:eastAsia="SimSun" w:hAnsi="Cambria Math"/>
                      <w:lang w:eastAsia="zh-CN"/>
                    </w:rPr>
                  </m:ctrlPr>
                </m:sSubSupPr>
                <m:e>
                  <m:r>
                    <w:rPr>
                      <w:rFonts w:ascii="Cambria Math" w:eastAsia="SimSun" w:hAnsi="Cambria Math"/>
                      <w:lang w:eastAsia="zh-CN"/>
                    </w:rPr>
                    <m:t>V</m:t>
                  </m:r>
                </m:e>
                <m:sub>
                  <m:r>
                    <w:rPr>
                      <w:rFonts w:ascii="Cambria Math" w:eastAsia="SimSun" w:hAnsi="Cambria Math"/>
                      <w:lang w:eastAsia="zh-CN"/>
                    </w:rPr>
                    <m:t>C</m:t>
                  </m:r>
                  <m:r>
                    <m:rPr>
                      <m:sty m:val="p"/>
                    </m:rPr>
                    <w:rPr>
                      <w:rFonts w:ascii="Cambria Math" w:eastAsia="SimSun" w:hAnsi="Cambria Math"/>
                      <w:lang w:eastAsia="zh-CN"/>
                    </w:rPr>
                    <m:t>-</m:t>
                  </m:r>
                  <m:r>
                    <m:rPr>
                      <m:nor/>
                    </m:rPr>
                    <w:rPr>
                      <w:rFonts w:eastAsia="SimSun"/>
                      <w:lang w:eastAsia="zh-CN"/>
                    </w:rPr>
                    <m:t>DAI</m:t>
                  </m:r>
                  <m:r>
                    <m:rPr>
                      <m:sty m:val="p"/>
                    </m:rPr>
                    <w:rPr>
                      <w:rFonts w:ascii="Cambria Math" w:eastAsia="SimSun" w:hAnsi="Cambria Math"/>
                      <w:lang w:eastAsia="zh-CN"/>
                    </w:rPr>
                    <m:t>,</m:t>
                  </m:r>
                  <m:r>
                    <w:rPr>
                      <w:rFonts w:ascii="Cambria Math" w:eastAsia="SimSun" w:hAnsi="Cambria Math"/>
                      <w:lang w:eastAsia="zh-CN"/>
                    </w:rPr>
                    <m:t>c</m:t>
                  </m:r>
                  <m:r>
                    <m:rPr>
                      <m:sty m:val="p"/>
                    </m:rPr>
                    <w:rPr>
                      <w:rFonts w:ascii="Cambria Math" w:eastAsia="SimSun" w:hAnsi="Cambria Math"/>
                      <w:lang w:eastAsia="zh-CN"/>
                    </w:rPr>
                    <m:t>,</m:t>
                  </m:r>
                  <m:r>
                    <w:rPr>
                      <w:rFonts w:ascii="Cambria Math" w:eastAsia="SimSun" w:hAnsi="Cambria Math"/>
                      <w:lang w:eastAsia="zh-CN"/>
                    </w:rPr>
                    <m:t>m</m:t>
                  </m:r>
                </m:sub>
                <m:sup>
                  <m:r>
                    <m:rPr>
                      <m:nor/>
                    </m:rPr>
                    <w:rPr>
                      <w:rFonts w:eastAsia="SimSun"/>
                      <w:lang w:eastAsia="zh-CN"/>
                    </w:rPr>
                    <m:t>DL</m:t>
                  </m:r>
                </m:sup>
              </m:sSubSup>
              <m:r>
                <m:rPr>
                  <m:sty m:val="p"/>
                </m:rPr>
                <w:rPr>
                  <w:rFonts w:ascii="Cambria Math" w:eastAsia="SimSun" w:hAnsi="Cambria Math"/>
                  <w:lang w:eastAsia="zh-CN"/>
                </w:rPr>
                <m:t>-1</m:t>
              </m:r>
            </m:e>
          </m:d>
        </m:oMath>
      </m:oMathPara>
    </w:p>
    <w:p w14:paraId="0CF70E8F" w14:textId="77777777" w:rsidR="00DF30C4" w:rsidRDefault="00DF30C4" w:rsidP="00326D6E">
      <w:pPr>
        <w:pStyle w:val="B5"/>
        <w:rPr>
          <w:rFonts w:eastAsia="SimSun"/>
          <w:lang w:eastAsia="zh-CN"/>
        </w:rPr>
      </w:pPr>
      <w:r>
        <w:rPr>
          <w:rFonts w:eastAsia="SimSun"/>
          <w:lang w:eastAsia="zh-CN"/>
        </w:rPr>
        <w:t>end if</w:t>
      </w:r>
      <w:r w:rsidRPr="00B916EC">
        <w:rPr>
          <w:rFonts w:eastAsia="SimSun" w:hint="eastAsia"/>
          <w:lang w:eastAsia="zh-CN"/>
        </w:rPr>
        <w:t xml:space="preserve"> </w:t>
      </w:r>
    </w:p>
    <w:p w14:paraId="7CF63074" w14:textId="77777777" w:rsidR="00F37E87" w:rsidRPr="00B916EC" w:rsidRDefault="00F37E87" w:rsidP="00326D6E">
      <w:pPr>
        <w:pStyle w:val="B4"/>
        <w:rPr>
          <w:rFonts w:eastAsia="SimSun"/>
          <w:lang w:eastAsia="zh-CN"/>
        </w:rPr>
      </w:pPr>
      <w:r w:rsidRPr="00B916EC">
        <w:rPr>
          <w:rFonts w:eastAsia="SimSun" w:hint="eastAsia"/>
          <w:lang w:eastAsia="zh-CN"/>
        </w:rPr>
        <w:t>end if</w:t>
      </w:r>
    </w:p>
    <w:p w14:paraId="0BADCE4D" w14:textId="77777777" w:rsidR="00F37E87" w:rsidRPr="00B916EC" w:rsidRDefault="004308F6" w:rsidP="00326D6E">
      <w:pPr>
        <w:pStyle w:val="B4"/>
        <w:rPr>
          <w:rFonts w:eastAsia="SimSun"/>
          <w:lang w:eastAsia="zh-CN"/>
        </w:rPr>
      </w:pPr>
      <w:r>
        <w:rPr>
          <w:position w:val="-6"/>
        </w:rPr>
        <w:pict w14:anchorId="59D5E076">
          <v:shape id="_x0000_i2123" type="#_x0000_t75" style="width:36pt;height:14.25pt">
            <v:imagedata r:id="rId588" o:title=""/>
          </v:shape>
        </w:pict>
      </w:r>
    </w:p>
    <w:p w14:paraId="25D012B3" w14:textId="77777777" w:rsidR="00DF30C4" w:rsidRPr="009C612A" w:rsidRDefault="00DF30C4" w:rsidP="00326D6E">
      <w:pPr>
        <w:pStyle w:val="B3"/>
        <w:rPr>
          <w:rFonts w:eastAsia="SimSun"/>
          <w:lang w:val="en-US" w:eastAsia="zh-CN"/>
        </w:rPr>
      </w:pPr>
      <w:r>
        <w:rPr>
          <w:rFonts w:eastAsia="SimSun"/>
          <w:lang w:val="en-US" w:eastAsia="zh-CN"/>
        </w:rPr>
        <w:t>end if</w:t>
      </w:r>
    </w:p>
    <w:p w14:paraId="3A6A35BE" w14:textId="77777777" w:rsidR="00F37E87" w:rsidRPr="00B916EC" w:rsidRDefault="00F37E87" w:rsidP="003C1682">
      <w:pPr>
        <w:pStyle w:val="B2"/>
        <w:rPr>
          <w:rFonts w:eastAsia="SimSun"/>
          <w:lang w:eastAsia="zh-CN"/>
        </w:rPr>
      </w:pPr>
      <w:r w:rsidRPr="00B916EC">
        <w:rPr>
          <w:rFonts w:eastAsia="SimSun" w:hint="eastAsia"/>
          <w:lang w:eastAsia="zh-CN"/>
        </w:rPr>
        <w:t>end while</w:t>
      </w:r>
    </w:p>
    <w:p w14:paraId="179C9643" w14:textId="77777777" w:rsidR="00F37E87" w:rsidRPr="00B916EC" w:rsidRDefault="004308F6" w:rsidP="003C1682">
      <w:pPr>
        <w:pStyle w:val="B2"/>
        <w:rPr>
          <w:rFonts w:eastAsia="SimSun"/>
          <w:i/>
          <w:lang w:eastAsia="zh-CN"/>
        </w:rPr>
      </w:pPr>
      <w:r>
        <w:rPr>
          <w:position w:val="-6"/>
        </w:rPr>
        <w:pict w14:anchorId="7D10FA16">
          <v:shape id="_x0000_i2124" type="#_x0000_t75" style="width:43.5pt;height:14.25pt">
            <v:imagedata r:id="rId587" o:title=""/>
          </v:shape>
        </w:pict>
      </w:r>
    </w:p>
    <w:p w14:paraId="6D3D52D1"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649F0AE5"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4308F6">
        <w:rPr>
          <w:rFonts w:eastAsia="SimSun" w:cs="Arial"/>
          <w:position w:val="-12"/>
          <w:lang w:eastAsia="zh-CN"/>
        </w:rPr>
        <w:pict w14:anchorId="0F571B6D">
          <v:shape id="_x0000_i2125" type="#_x0000_t75" style="width:54.75pt;height:17.25pt">
            <v:imagedata r:id="rId631" o:title=""/>
          </v:shape>
        </w:pict>
      </w:r>
    </w:p>
    <w:p w14:paraId="4471CD7B" w14:textId="77777777" w:rsidR="00F37E87" w:rsidRPr="00B916EC" w:rsidRDefault="004308F6" w:rsidP="0009732E">
      <w:pPr>
        <w:pStyle w:val="B2"/>
        <w:rPr>
          <w:rFonts w:eastAsia="SimSun"/>
          <w:i/>
          <w:lang w:eastAsia="zh-CN"/>
        </w:rPr>
      </w:pPr>
      <w:r>
        <w:rPr>
          <w:position w:val="-10"/>
        </w:rPr>
        <w:pict w14:anchorId="1BC3DAC6">
          <v:shape id="_x0000_i2126" type="#_x0000_t75" style="width:36pt;height:14.25pt">
            <v:imagedata r:id="rId625" o:title=""/>
          </v:shape>
        </w:pict>
      </w:r>
    </w:p>
    <w:p w14:paraId="5CE4BCCD"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4E2BEB80" w14:textId="77777777"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 xml:space="preserve">by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3C847D4E" w14:textId="77777777" w:rsidR="00CD36E1" w:rsidRPr="00EE027F" w:rsidRDefault="004308F6" w:rsidP="00CD36E1">
      <w:pPr>
        <w:pStyle w:val="B2"/>
        <w:rPr>
          <w:rFonts w:eastAsia="SimSun"/>
          <w:lang w:eastAsia="zh-CN"/>
        </w:rPr>
      </w:pPr>
      <m:oMathPara>
        <m:oMath>
          <m:sSup>
            <m:sSupPr>
              <m:ctrlPr>
                <w:rPr>
                  <w:rFonts w:ascii="Cambria Math" w:eastAsia="SimSun" w:hAnsi="Cambria Math"/>
                  <w:lang w:eastAsia="zh-CN"/>
                </w:rPr>
              </m:ctrlPr>
            </m:sSupPr>
            <m:e>
              <m:r>
                <w:rPr>
                  <w:rFonts w:ascii="Cambria Math" w:eastAsia="SimSun" w:hAnsi="Cambria Math"/>
                  <w:lang w:eastAsia="zh-CN"/>
                </w:rPr>
                <m:t>O</m:t>
              </m:r>
            </m:e>
            <m:sup>
              <m:r>
                <w:rPr>
                  <w:rFonts w:ascii="Cambria Math" w:eastAsia="SimSun" w:hAnsi="Cambria Math"/>
                  <w:lang w:eastAsia="zh-CN"/>
                </w:rPr>
                <m:t>ACK</m:t>
              </m:r>
            </m:sup>
          </m:sSup>
          <m:r>
            <m:rPr>
              <m:sty m:val="p"/>
            </m:rPr>
            <w:rPr>
              <w:rFonts w:ascii="Cambria Math" w:eastAsia="SimSun" w:hAnsi="Cambria Math"/>
              <w:lang w:eastAsia="zh-CN"/>
            </w:rPr>
            <m:t>=2</m:t>
          </m:r>
          <m:r>
            <m:rPr>
              <m:sty m:val="p"/>
            </m:rPr>
            <w:rPr>
              <w:rFonts w:ascii="Cambria Math" w:eastAsia="SimSun" w:hAnsi="Cambria Math" w:cs="Cambria Math"/>
              <w:lang w:eastAsia="zh-CN"/>
            </w:rPr>
            <m:t>⋅</m:t>
          </m:r>
          <m:d>
            <m:dPr>
              <m:ctrlPr>
                <w:rPr>
                  <w:rFonts w:ascii="Cambria Math" w:eastAsia="SimSun"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eastAsia="SimSun" w:hAnsi="Cambria Math" w:cs="Cambria Math"/>
                  <w:lang w:eastAsia="zh-CN"/>
                </w:rPr>
                <m:t>⋅</m:t>
              </m:r>
              <m:r>
                <w:rPr>
                  <w:rFonts w:ascii="Cambria Math" w:hAnsi="Cambria Math"/>
                </w:rPr>
                <m:t>j</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temp</m:t>
                  </m:r>
                  <m:r>
                    <m:rPr>
                      <m:sty m:val="p"/>
                    </m:rPr>
                    <w:rPr>
                      <w:rFonts w:ascii="Cambria Math" w:eastAsia="SimSun" w:hAnsi="Cambria Math"/>
                      <w:lang w:eastAsia="zh-CN"/>
                    </w:rPr>
                    <m:t>2</m:t>
                  </m:r>
                </m:sub>
              </m:sSub>
            </m:e>
          </m:d>
        </m:oMath>
      </m:oMathPara>
    </w:p>
    <w:p w14:paraId="577FF671" w14:textId="77777777" w:rsidR="009F2E1F" w:rsidRPr="00B916EC" w:rsidRDefault="009F2E1F" w:rsidP="009F2E1F">
      <w:pPr>
        <w:pStyle w:val="B1"/>
        <w:rPr>
          <w:rFonts w:eastAsia="SimSun"/>
          <w:lang w:eastAsia="zh-CN"/>
        </w:rPr>
      </w:pPr>
      <w:r w:rsidRPr="00B916EC">
        <w:rPr>
          <w:rFonts w:eastAsia="SimSun" w:hint="eastAsia"/>
          <w:lang w:eastAsia="zh-CN"/>
        </w:rPr>
        <w:t>else</w:t>
      </w:r>
    </w:p>
    <w:p w14:paraId="337AE131" w14:textId="77777777" w:rsidR="00CD36E1" w:rsidRPr="00EE027F" w:rsidRDefault="004308F6" w:rsidP="00CD36E1">
      <w:pPr>
        <w:pStyle w:val="B2"/>
        <w:rPr>
          <w:rFonts w:eastAsia="SimSun"/>
          <w:lang w:eastAsia="zh-CN"/>
        </w:rPr>
      </w:pPr>
      <m:oMathPara>
        <m:oMath>
          <m:sSup>
            <m:sSupPr>
              <m:ctrlPr>
                <w:rPr>
                  <w:rFonts w:ascii="Cambria Math" w:eastAsia="SimSun" w:hAnsi="Cambria Math"/>
                  <w:lang w:eastAsia="zh-CN"/>
                </w:rPr>
              </m:ctrlPr>
            </m:sSupPr>
            <m:e>
              <m:r>
                <w:rPr>
                  <w:rFonts w:ascii="Cambria Math" w:eastAsia="SimSun" w:hAnsi="Cambria Math"/>
                  <w:lang w:eastAsia="zh-CN"/>
                </w:rPr>
                <m:t>O</m:t>
              </m:r>
            </m:e>
            <m:sup>
              <m:r>
                <w:rPr>
                  <w:rFonts w:ascii="Cambria Math" w:eastAsia="SimSun" w:hAnsi="Cambria Math"/>
                  <w:lang w:eastAsia="zh-CN"/>
                </w:rPr>
                <m:t>ACK</m:t>
              </m:r>
            </m:sup>
          </m:sSup>
          <m:r>
            <m:rPr>
              <m:sty m:val="p"/>
            </m:rPr>
            <w:rPr>
              <w:rFonts w:ascii="Cambria Math" w:eastAsia="SimSun"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eastAsia="SimSun" w:hAnsi="Cambria Math" w:cs="Cambria Math"/>
              <w:lang w:eastAsia="zh-CN"/>
            </w:rPr>
            <m:t>⋅</m:t>
          </m:r>
          <m:r>
            <w:rPr>
              <w:rFonts w:ascii="Cambria Math" w:hAnsi="Cambria Math"/>
            </w:rPr>
            <m:t>j</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temp</m:t>
              </m:r>
              <m:r>
                <m:rPr>
                  <m:sty m:val="p"/>
                </m:rPr>
                <w:rPr>
                  <w:rFonts w:ascii="Cambria Math" w:eastAsia="SimSun" w:hAnsi="Cambria Math"/>
                  <w:lang w:eastAsia="zh-CN"/>
                </w:rPr>
                <m:t>2</m:t>
              </m:r>
            </m:sub>
          </m:sSub>
        </m:oMath>
      </m:oMathPara>
    </w:p>
    <w:p w14:paraId="192B0EF5" w14:textId="77777777" w:rsidR="009F2E1F" w:rsidRPr="00A45058" w:rsidRDefault="009F2E1F" w:rsidP="009F2E1F">
      <w:pPr>
        <w:pStyle w:val="B1"/>
        <w:rPr>
          <w:rFonts w:eastAsia="SimSun"/>
          <w:lang w:eastAsia="zh-CN"/>
        </w:rPr>
      </w:pPr>
      <w:r>
        <w:rPr>
          <w:rFonts w:eastAsia="SimSun"/>
          <w:lang w:eastAsia="zh-CN"/>
        </w:rPr>
        <w:lastRenderedPageBreak/>
        <w:t>end if</w:t>
      </w:r>
    </w:p>
    <w:p w14:paraId="23E9849A" w14:textId="77777777" w:rsidR="009F2E1F" w:rsidRDefault="004308F6" w:rsidP="009F2E1F">
      <w:pPr>
        <w:pStyle w:val="B1"/>
      </w:pPr>
      <w:r>
        <w:rPr>
          <w:position w:val="-10"/>
        </w:rPr>
        <w:pict w14:anchorId="54339345">
          <v:shape id="_x0000_i2127" type="#_x0000_t75" style="width:70.5pt;height:19.5pt">
            <v:imagedata r:id="rId632" o:title=""/>
          </v:shape>
        </w:pict>
      </w:r>
      <w:r w:rsidR="009F2E1F" w:rsidRPr="00B916EC">
        <w:rPr>
          <w:rFonts w:eastAsia="SimSun" w:hint="eastAsia"/>
          <w:lang w:eastAsia="zh-CN"/>
        </w:rPr>
        <w:t xml:space="preserve"> for any </w:t>
      </w:r>
      <w:r>
        <w:rPr>
          <w:position w:val="-10"/>
        </w:rPr>
        <w:pict w14:anchorId="59A5A47E">
          <v:shape id="_x0000_i2128" type="#_x0000_t75" style="width:108pt;height:17.25pt">
            <v:imagedata r:id="rId633" o:title=""/>
          </v:shape>
        </w:pict>
      </w:r>
    </w:p>
    <w:p w14:paraId="5090D93E" w14:textId="77777777" w:rsidR="009F2E1F" w:rsidRDefault="009F2E1F" w:rsidP="009F2E1F">
      <w:pPr>
        <w:pStyle w:val="B1"/>
        <w:rPr>
          <w:lang w:eastAsia="zh-CN"/>
        </w:rPr>
      </w:pPr>
      <w:r w:rsidRPr="00B916EC">
        <w:rPr>
          <w:lang w:eastAsia="zh-CN"/>
        </w:rPr>
        <w:t>S</w:t>
      </w:r>
      <w:r w:rsidRPr="00B916EC">
        <w:rPr>
          <w:rFonts w:hint="eastAsia"/>
          <w:lang w:eastAsia="zh-CN"/>
        </w:rPr>
        <w:t xml:space="preserve">et </w:t>
      </w:r>
      <w:r w:rsidR="004308F6">
        <w:rPr>
          <w:position w:val="-6"/>
        </w:rPr>
        <w:pict w14:anchorId="42A45B3A">
          <v:shape id="_x0000_i2129" type="#_x0000_t75" style="width:21.75pt;height:14.25pt">
            <v:imagedata r:id="rId566" o:title=""/>
          </v:shape>
        </w:pict>
      </w:r>
      <w:r w:rsidRPr="00B916EC">
        <w:rPr>
          <w:rFonts w:hint="eastAsia"/>
          <w:lang w:eastAsia="zh-CN"/>
        </w:rPr>
        <w:t xml:space="preserve"> </w:t>
      </w:r>
    </w:p>
    <w:p w14:paraId="5FEAFC6F" w14:textId="77777777" w:rsidR="009F2E1F" w:rsidRPr="0009732E" w:rsidRDefault="009F2E1F" w:rsidP="00326D6E">
      <w:pPr>
        <w:pStyle w:val="B1"/>
        <w:rPr>
          <w:lang w:eastAsia="zh-CN"/>
        </w:rPr>
      </w:pPr>
      <w:r w:rsidRPr="00B916EC">
        <w:t xml:space="preserve">while </w:t>
      </w:r>
      <w:r w:rsidR="004308F6">
        <w:pict w14:anchorId="364C97AA">
          <v:shape id="_x0000_i2130" type="#_x0000_t75" style="width:42.75pt;height:17.25pt">
            <v:imagedata r:id="rId634" o:title=""/>
          </v:shape>
        </w:pict>
      </w:r>
    </w:p>
    <w:p w14:paraId="54E31127" w14:textId="1967B75F" w:rsidR="009F2E1F" w:rsidRPr="00B916EC" w:rsidRDefault="009F2E1F" w:rsidP="00326D6E">
      <w:pPr>
        <w:pStyle w:val="B2"/>
        <w:ind w:left="567" w:firstLine="0"/>
        <w:rPr>
          <w:rFonts w:eastAsia="SimSun"/>
          <w:lang w:eastAsia="zh-CN"/>
        </w:rPr>
      </w:pPr>
      <w:r w:rsidRPr="00B916EC">
        <w:rPr>
          <w:rFonts w:eastAsia="SimSun"/>
          <w:lang w:eastAsia="zh-CN"/>
        </w:rPr>
        <w:t xml:space="preserve">if </w:t>
      </w:r>
      <w:r w:rsidR="0024419F">
        <w:rPr>
          <w:rFonts w:eastAsia="SimSun"/>
          <w:lang w:val="en-US" w:eastAsia="zh-CN"/>
        </w:rPr>
        <w:t xml:space="preserve">a single </w:t>
      </w:r>
      <w:r w:rsidRPr="00B916EC">
        <w:rPr>
          <w:rFonts w:eastAsia="SimSun"/>
          <w:lang w:eastAsia="zh-CN"/>
        </w:rPr>
        <w:t xml:space="preserve">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004308F6">
        <w:rPr>
          <w:position w:val="-12"/>
        </w:rPr>
        <w:pict w14:anchorId="33631532">
          <v:shape id="_x0000_i2131" type="#_x0000_t75" style="width:30.75pt;height:16.5pt">
            <v:imagedata r:id="rId635" o:title=""/>
          </v:shape>
        </w:pi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004308F6">
        <w:rPr>
          <w:position w:val="-6"/>
        </w:rPr>
        <w:pict w14:anchorId="7B310118">
          <v:shape id="_x0000_i2132" type="#_x0000_t75" style="width:9.75pt;height:12.75pt">
            <v:imagedata r:id="rId623" o:title=""/>
          </v:shape>
        </w:pict>
      </w:r>
      <w:r>
        <w:t xml:space="preserve">, where </w:t>
      </w:r>
      <w:r w:rsidR="004308F6">
        <w:rPr>
          <w:position w:val="-12"/>
        </w:rPr>
        <w:pict w14:anchorId="2203DF12">
          <v:shape id="_x0000_i2133" type="#_x0000_t75" style="width:21.75pt;height:15.75pt">
            <v:imagedata r:id="rId636" o:title=""/>
          </v:shape>
        </w:pict>
      </w:r>
      <w:r>
        <w:t xml:space="preserve"> is the PDSCH-to-HARQ-feedback timing value for SPS PDSCH on </w:t>
      </w:r>
      <w:r w:rsidRPr="00B916EC">
        <w:rPr>
          <w:rFonts w:hint="eastAsia"/>
          <w:lang w:eastAsia="zh-CN"/>
        </w:rPr>
        <w:t xml:space="preserve">serving cell </w:t>
      </w:r>
      <w:r w:rsidR="004308F6">
        <w:rPr>
          <w:position w:val="-6"/>
        </w:rPr>
        <w:pict w14:anchorId="09917801">
          <v:shape id="_x0000_i2134" type="#_x0000_t75" style="width:9.75pt;height:12.75pt">
            <v:imagedata r:id="rId623" o:title=""/>
          </v:shape>
        </w:pict>
      </w:r>
    </w:p>
    <w:p w14:paraId="2615F56A" w14:textId="77777777" w:rsidR="009F2E1F" w:rsidRPr="00B916EC" w:rsidRDefault="004308F6" w:rsidP="00326D6E">
      <w:pPr>
        <w:pStyle w:val="B3"/>
        <w:rPr>
          <w:rFonts w:eastAsia="SimSun"/>
          <w:lang w:eastAsia="zh-CN"/>
        </w:rPr>
      </w:pPr>
      <w:r>
        <w:rPr>
          <w:rFonts w:eastAsia="SimSun"/>
          <w:lang w:eastAsia="zh-CN"/>
        </w:rPr>
        <w:pict w14:anchorId="2CB57643">
          <v:shape id="_x0000_i2135" type="#_x0000_t75" style="width:1in;height:15.75pt">
            <v:imagedata r:id="rId637" o:title=""/>
          </v:shape>
        </w:pict>
      </w:r>
    </w:p>
    <w:p w14:paraId="33749ABB" w14:textId="77777777" w:rsidR="009F2E1F" w:rsidRPr="00B916EC" w:rsidRDefault="004308F6" w:rsidP="00326D6E">
      <w:pPr>
        <w:pStyle w:val="B3"/>
        <w:rPr>
          <w:rFonts w:eastAsia="SimSun"/>
          <w:lang w:eastAsia="zh-CN"/>
        </w:rPr>
      </w:pPr>
      <w:r>
        <w:rPr>
          <w:rFonts w:eastAsia="SimSun"/>
          <w:position w:val="-14"/>
          <w:lang w:eastAsia="zh-CN"/>
        </w:rPr>
        <w:pict w14:anchorId="4886AF26">
          <v:shape id="_x0000_i2136" type="#_x0000_t75" style="width:28.5pt;height:20.25pt">
            <v:imagedata r:id="rId638" o:title=""/>
          </v:shape>
        </w:pict>
      </w:r>
      <w:r w:rsidR="009F2E1F" w:rsidRPr="00B916EC">
        <w:rPr>
          <w:rFonts w:eastAsia="SimSun" w:hint="eastAsia"/>
          <w:lang w:eastAsia="zh-CN"/>
        </w:rPr>
        <w:t>=</w:t>
      </w:r>
      <w:r w:rsidR="009F2E1F" w:rsidRPr="00B916EC">
        <w:t xml:space="preserve"> HARQ-ACK</w:t>
      </w:r>
      <w:r w:rsidR="009F2E1F" w:rsidRPr="00DF30C4">
        <w:t xml:space="preserve"> </w:t>
      </w:r>
      <w:r w:rsidR="009F2E1F">
        <w:t>information</w:t>
      </w:r>
      <w:r w:rsidR="009F2E1F" w:rsidRPr="00B916EC">
        <w:t xml:space="preserve"> bit </w:t>
      </w:r>
      <w:r w:rsidR="009F2E1F" w:rsidRPr="00B916EC">
        <w:rPr>
          <w:rFonts w:eastAsia="SimSun"/>
          <w:lang w:eastAsia="zh-CN"/>
        </w:rPr>
        <w:t xml:space="preserve">associated with </w:t>
      </w:r>
      <w:r w:rsidR="009F2E1F" w:rsidRPr="00B916EC">
        <w:rPr>
          <w:rFonts w:eastAsia="SimSun" w:hint="eastAsia"/>
          <w:lang w:eastAsia="zh-CN"/>
        </w:rPr>
        <w:t>the</w:t>
      </w:r>
      <w:r w:rsidR="009F2E1F" w:rsidRPr="00B916EC">
        <w:rPr>
          <w:rFonts w:eastAsia="SimSun"/>
          <w:lang w:eastAsia="zh-CN"/>
        </w:rPr>
        <w:t xml:space="preserve"> SPS PDSCH reception</w:t>
      </w:r>
    </w:p>
    <w:p w14:paraId="1B60CCC1" w14:textId="77777777" w:rsidR="009F2E1F" w:rsidRDefault="009F2E1F" w:rsidP="00326D6E">
      <w:pPr>
        <w:pStyle w:val="B2"/>
        <w:rPr>
          <w:rFonts w:eastAsia="SimSun"/>
          <w:lang w:eastAsia="zh-CN"/>
        </w:rPr>
      </w:pPr>
      <w:r w:rsidRPr="00B916EC">
        <w:rPr>
          <w:rFonts w:eastAsia="SimSun" w:hint="eastAsia"/>
          <w:lang w:eastAsia="zh-CN"/>
        </w:rPr>
        <w:t>end if</w:t>
      </w:r>
    </w:p>
    <w:p w14:paraId="6B9BD344" w14:textId="77777777" w:rsidR="009F2E1F" w:rsidRDefault="004308F6" w:rsidP="00326D6E">
      <w:pPr>
        <w:pStyle w:val="B2"/>
        <w:rPr>
          <w:rFonts w:eastAsia="SimSun"/>
          <w:lang w:eastAsia="zh-CN"/>
        </w:rPr>
      </w:pPr>
      <w:r>
        <w:rPr>
          <w:position w:val="-6"/>
        </w:rPr>
        <w:pict w14:anchorId="71FA113B">
          <v:shape id="_x0000_i2137" type="#_x0000_t75" style="width:36pt;height:14.25pt">
            <v:imagedata r:id="rId588" o:title=""/>
          </v:shape>
        </w:pict>
      </w:r>
      <w:r w:rsidR="009F2E1F">
        <w:t>;</w:t>
      </w:r>
    </w:p>
    <w:p w14:paraId="5404B8A9" w14:textId="77777777" w:rsidR="00F37E87" w:rsidRPr="00B916EC" w:rsidRDefault="00A45058" w:rsidP="00326D6E">
      <w:pPr>
        <w:pStyle w:val="B1"/>
        <w:rPr>
          <w:rFonts w:eastAsia="SimSun" w:cs="Arial"/>
          <w:lang w:eastAsia="zh-CN"/>
        </w:rPr>
      </w:pPr>
      <w:r>
        <w:rPr>
          <w:rFonts w:eastAsia="SimSun"/>
          <w:lang w:eastAsia="zh-CN"/>
        </w:rPr>
        <w:t>end while</w:t>
      </w:r>
    </w:p>
    <w:p w14:paraId="7E8C035C" w14:textId="750BBBC1" w:rsidR="0024419F" w:rsidRDefault="0024419F" w:rsidP="0024419F">
      <w:pPr>
        <w:rPr>
          <w:lang w:val="en-US"/>
        </w:rPr>
      </w:pPr>
      <w:r>
        <w:rPr>
          <w:lang w:val="en-US"/>
        </w:rPr>
        <w:t xml:space="preserve">If multiple SPS PDSCH receptions are activated for a UE and the UE multiplexes corresponding HARQ-ACK information in the PUCCH in slot </w:t>
      </w:r>
      <m:oMath>
        <m:r>
          <w:rPr>
            <w:rFonts w:ascii="Cambria Math" w:eastAsia="SimSun" w:hAnsi="Cambria Math" w:cs="Arial"/>
            <w:lang w:eastAsia="zh-CN"/>
          </w:rPr>
          <m:t>n</m:t>
        </m:r>
      </m:oMath>
      <w:r>
        <w:rPr>
          <w:lang w:val="en-US"/>
        </w:rPr>
        <w:t xml:space="preserve">, the UE generates the HARQ-ACK information as described in </w:t>
      </w:r>
      <w:r w:rsidR="00EE236C">
        <w:rPr>
          <w:lang w:val="en-US"/>
        </w:rPr>
        <w:t>Clause</w:t>
      </w:r>
      <w:r>
        <w:rPr>
          <w:lang w:val="en-US"/>
        </w:rPr>
        <w:t xml:space="preserve"> 9.1.2 and appends it to the </w:t>
      </w:r>
      <w:r w:rsidR="004308F6">
        <w:rPr>
          <w:rFonts w:eastAsia="SimSun"/>
          <w:position w:val="-6"/>
          <w:lang w:eastAsia="zh-CN"/>
        </w:rPr>
        <w:pict w14:anchorId="28A289C5">
          <v:shape id="_x0000_i2138" type="#_x0000_t75" style="width:26.25pt;height:15.75pt">
            <v:imagedata r:id="rId639" o:title=""/>
          </v:shape>
        </w:pict>
      </w:r>
      <w:r>
        <w:rPr>
          <w:rFonts w:eastAsia="SimSun"/>
          <w:lang w:eastAsia="zh-CN"/>
        </w:rPr>
        <w:t xml:space="preserve"> HARQ-ACK information bits.</w:t>
      </w:r>
    </w:p>
    <w:p w14:paraId="542D0708" w14:textId="1F03193E"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202B16" w:rsidRPr="00EE027F">
        <w:rPr>
          <w:rFonts w:eastAsia="SimSun" w:hint="eastAsia"/>
          <w:lang w:val="en-US" w:eastAsia="zh-CN"/>
        </w:rPr>
        <w:t xml:space="preserve">scheduling PDSCH </w:t>
      </w:r>
      <w:r w:rsidR="00202B16" w:rsidRPr="00EE027F">
        <w:rPr>
          <w:rFonts w:eastAsia="SimSun"/>
          <w:lang w:val="en-US" w:eastAsia="zh-CN"/>
        </w:rPr>
        <w:t>reception or SPS PDSCH release</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14:paraId="5E739D5D" w14:textId="47725AA8" w:rsidR="00A45058" w:rsidRPr="00B916EC" w:rsidRDefault="00A45058" w:rsidP="00A45058">
      <w:pPr>
        <w:rPr>
          <w:rFonts w:eastAsia="SimSun"/>
          <w:lang w:val="en-US" w:eastAsia="zh-CN"/>
        </w:rPr>
      </w:pPr>
      <w:r>
        <w:rPr>
          <w:rFonts w:eastAsia="SimSun"/>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4308F6">
        <w:rPr>
          <w:position w:val="-10"/>
        </w:rPr>
        <w:pict w14:anchorId="2173E8C4">
          <v:shape id="_x0000_i2139" type="#_x0000_t75" style="width:26.25pt;height:18.75pt">
            <v:imagedata r:id="rId618" o:title=""/>
          </v:shape>
        </w:pict>
      </w:r>
      <w:r>
        <w:t xml:space="preserve"> serving cells, or for PDSCH receptions scheduled by </w:t>
      </w:r>
      <w:r w:rsidR="00202B16">
        <w:t xml:space="preserve">a </w:t>
      </w:r>
      <w:r>
        <w:t xml:space="preserve">DCI format </w:t>
      </w:r>
      <w:r w:rsidR="00202B16" w:rsidRPr="00EE027F">
        <w:t>that does not support CBG-based PDSCH receptions</w:t>
      </w:r>
      <w:r>
        <w:rPr>
          <w:rFonts w:eastAsia="SimSun"/>
          <w:lang w:val="en-US" w:eastAsia="zh-CN"/>
        </w:rPr>
        <w:t xml:space="preserve">, or for SPS PDSCH reception, or for SPS PDSCH release, and if </w:t>
      </w:r>
      <w:r w:rsidR="004308F6">
        <w:rPr>
          <w:position w:val="-10"/>
        </w:rPr>
        <w:pict w14:anchorId="76B56311">
          <v:shape id="_x0000_i2140" type="#_x0000_t75" style="width:93.75pt;height:15.75pt">
            <v:imagedata r:id="rId589" o:title=""/>
          </v:shape>
        </w:pict>
      </w:r>
      <w:r>
        <w:t xml:space="preserve">, </w:t>
      </w:r>
      <w:r>
        <w:rPr>
          <w:rFonts w:eastAsia="SimSun"/>
          <w:lang w:val="en-US" w:eastAsia="zh-CN"/>
        </w:rPr>
        <w:t xml:space="preserve">the UE determines a number of HARQ-ACK information bits </w:t>
      </w:r>
      <w:r w:rsidR="004308F6">
        <w:rPr>
          <w:rFonts w:eastAsia="SimSun" w:cs="Arial"/>
          <w:position w:val="-12"/>
          <w:lang w:eastAsia="zh-CN"/>
        </w:rPr>
        <w:pict w14:anchorId="27A68866">
          <v:shape id="_x0000_i2141" type="#_x0000_t75" style="width:45.75pt;height:18.75pt">
            <v:imagedata r:id="rId640" o:title=""/>
          </v:shape>
        </w:pict>
      </w:r>
      <w:r>
        <w:rPr>
          <w:rFonts w:eastAsia="SimSun" w:cs="Arial"/>
          <w:lang w:eastAsia="zh-CN"/>
        </w:rPr>
        <w:t xml:space="preserve"> for obtaining a transmission power for a PUCCH, as described in </w:t>
      </w:r>
      <w:r w:rsidR="00EE236C">
        <w:rPr>
          <w:rFonts w:eastAsia="SimSun" w:cs="Arial"/>
          <w:lang w:eastAsia="zh-CN"/>
        </w:rPr>
        <w:t>Clause</w:t>
      </w:r>
      <w:r>
        <w:rPr>
          <w:rFonts w:eastAsia="SimSun" w:cs="Arial"/>
          <w:lang w:eastAsia="zh-CN"/>
        </w:rPr>
        <w:t xml:space="preserve"> 7.2.1, </w:t>
      </w:r>
      <w:r>
        <w:rPr>
          <w:rFonts w:eastAsia="SimSun"/>
          <w:lang w:val="en-US" w:eastAsia="zh-CN"/>
        </w:rPr>
        <w:t xml:space="preserve">as </w:t>
      </w:r>
    </w:p>
    <w:p w14:paraId="1468E25D" w14:textId="1CCBF25D" w:rsidR="00A45058" w:rsidRDefault="00A45058" w:rsidP="0009732E">
      <w:pPr>
        <w:pStyle w:val="EQ"/>
        <w:rPr>
          <w:rFonts w:eastAsia="SimSun"/>
          <w:lang w:eastAsia="zh-CN"/>
        </w:rPr>
      </w:pPr>
      <w:r>
        <w:rPr>
          <w:rFonts w:eastAsia="SimSun"/>
          <w:lang w:eastAsia="zh-CN"/>
        </w:rPr>
        <w:tab/>
      </w:r>
      <m:oMath>
        <m:sSub>
          <m:sSubPr>
            <m:ctrlPr>
              <w:rPr>
                <w:rFonts w:ascii="Cambria Math" w:eastAsia="SimSun" w:hAnsi="Cambria Math"/>
                <w:i/>
                <w:lang w:eastAsia="zh-CN"/>
              </w:rPr>
            </m:ctrlPr>
          </m:sSubPr>
          <m:e>
            <m:r>
              <w:rPr>
                <w:rFonts w:ascii="Cambria Math" w:eastAsia="SimSun"/>
                <w:lang w:eastAsia="zh-CN"/>
              </w:rPr>
              <m:t>n</m:t>
            </m:r>
          </m:e>
          <m:sub>
            <m:r>
              <m:rPr>
                <m:nor/>
              </m:rPr>
              <w:rPr>
                <w:rFonts w:ascii="Cambria Math" w:eastAsia="SimSun"/>
                <w:lang w:eastAsia="zh-CN"/>
              </w:rPr>
              <m:t>HARQ-ACK</m:t>
            </m:r>
            <m:ctrlPr>
              <w:rPr>
                <w:rFonts w:ascii="Cambria Math" w:eastAsia="SimSun" w:hAnsi="Cambria Math"/>
                <w:lang w:eastAsia="zh-CN"/>
              </w:rPr>
            </m:ctrlPr>
          </m:sub>
        </m:sSub>
        <m:r>
          <w:rPr>
            <w:rFonts w:ascii="Cambria Math" w:eastAsia="SimSun"/>
            <w:lang w:eastAsia="zh-CN"/>
          </w:rPr>
          <m:t>=</m:t>
        </m:r>
        <m:sSub>
          <m:sSubPr>
            <m:ctrlPr>
              <w:rPr>
                <w:rFonts w:ascii="Cambria Math" w:eastAsia="SimSun" w:hAnsi="Cambria Math"/>
                <w:i/>
                <w:lang w:eastAsia="zh-CN"/>
              </w:rPr>
            </m:ctrlPr>
          </m:sSubPr>
          <m:e>
            <m:r>
              <w:rPr>
                <w:rFonts w:ascii="Cambria Math" w:eastAsia="SimSun"/>
                <w:lang w:eastAsia="zh-CN"/>
              </w:rPr>
              <m:t>n</m:t>
            </m:r>
          </m:e>
          <m:sub>
            <m:r>
              <m:rPr>
                <m:nor/>
              </m:rPr>
              <w:rPr>
                <w:rFonts w:ascii="Cambria Math" w:eastAsia="SimSun"/>
                <w:lang w:eastAsia="zh-CN"/>
              </w:rPr>
              <m:t>HARQ-ACK,TB</m:t>
            </m:r>
            <m:ctrlPr>
              <w:rPr>
                <w:rFonts w:ascii="Cambria Math" w:eastAsia="SimSun" w:hAnsi="Cambria Math"/>
                <w:lang w:eastAsia="zh-CN"/>
              </w:rPr>
            </m:ctrlPr>
          </m:sub>
        </m:sSub>
        <m:r>
          <w:rPr>
            <w:rFonts w:ascii="Cambria Math" w:eastAsia="SimSun"/>
            <w:lang w:eastAsia="zh-CN"/>
          </w:rPr>
          <m:t>=</m:t>
        </m:r>
        <m:d>
          <m:dPr>
            <m:ctrlPr>
              <w:rPr>
                <w:rFonts w:ascii="Cambria Math" w:eastAsia="SimSun" w:hAnsi="Cambria Math"/>
                <w:i/>
                <w:lang w:eastAsia="zh-CN"/>
              </w:rPr>
            </m:ctrlPr>
          </m:dPr>
          <m:e>
            <m:d>
              <m:dPr>
                <m:ctrlPr>
                  <w:rPr>
                    <w:rFonts w:ascii="Cambria Math" w:eastAsia="SimSun" w:hAnsi="Cambria Math"/>
                    <w:i/>
                    <w:lang w:eastAsia="zh-CN"/>
                  </w:rPr>
                </m:ctrlPr>
              </m:dPr>
              <m:e>
                <m:sSubSup>
                  <m:sSubSupPr>
                    <m:ctrlPr>
                      <w:rPr>
                        <w:rFonts w:ascii="Cambria Math" w:eastAsia="SimSun" w:hAnsi="Cambria Math"/>
                        <w:i/>
                        <w:lang w:eastAsia="zh-CN"/>
                      </w:rPr>
                    </m:ctrlPr>
                  </m:sSubSupPr>
                  <m:e>
                    <m:r>
                      <w:rPr>
                        <w:rFonts w:ascii="Cambria Math" w:eastAsia="SimSun"/>
                        <w:lang w:eastAsia="zh-CN"/>
                      </w:rPr>
                      <m:t>V</m:t>
                    </m:r>
                  </m:e>
                  <m:sub>
                    <m:r>
                      <m:rPr>
                        <m:nor/>
                      </m:rPr>
                      <w:rPr>
                        <w:rFonts w:ascii="Cambria Math" w:eastAsia="SimSun"/>
                        <w:lang w:eastAsia="zh-CN"/>
                      </w:rPr>
                      <m:t>DAI</m:t>
                    </m:r>
                    <m:r>
                      <m:rPr>
                        <m:sty m:val="p"/>
                      </m:rPr>
                      <w:rPr>
                        <w:rFonts w:ascii="Cambria Math" w:eastAsia="SimSun"/>
                        <w:lang w:eastAsia="zh-CN"/>
                      </w:rPr>
                      <m:t>,</m:t>
                    </m:r>
                    <m:sSub>
                      <m:sSubPr>
                        <m:ctrlPr>
                          <w:rPr>
                            <w:rFonts w:ascii="Cambria Math" w:eastAsia="SimSun" w:hAnsi="Cambria Math"/>
                            <w:lang w:eastAsia="zh-CN"/>
                          </w:rPr>
                        </m:ctrlPr>
                      </m:sSubPr>
                      <m:e>
                        <m:r>
                          <w:rPr>
                            <w:rFonts w:ascii="Cambria Math" w:eastAsia="SimSun"/>
                            <w:lang w:eastAsia="zh-CN"/>
                          </w:rPr>
                          <m:t>m</m:t>
                        </m:r>
                      </m:e>
                      <m:sub>
                        <m:r>
                          <m:rPr>
                            <m:nor/>
                          </m:rPr>
                          <w:rPr>
                            <w:rFonts w:ascii="Cambria Math" w:eastAsia="SimSun"/>
                            <w:lang w:eastAsia="zh-CN"/>
                          </w:rPr>
                          <m:t>last</m:t>
                        </m:r>
                      </m:sub>
                    </m:sSub>
                    <m:ctrlPr>
                      <w:rPr>
                        <w:rFonts w:ascii="Cambria Math" w:eastAsia="SimSun" w:hAnsi="Cambria Math"/>
                        <w:lang w:eastAsia="zh-CN"/>
                      </w:rPr>
                    </m:ctrlPr>
                  </m:sub>
                  <m:sup>
                    <m:r>
                      <m:rPr>
                        <m:nor/>
                      </m:rPr>
                      <w:rPr>
                        <w:rFonts w:ascii="Cambria Math" w:eastAsia="SimSun"/>
                        <w:lang w:eastAsia="zh-CN"/>
                      </w:rPr>
                      <m:t>DL</m:t>
                    </m:r>
                    <m:ctrlPr>
                      <w:rPr>
                        <w:rFonts w:ascii="Cambria Math" w:eastAsia="SimSun" w:hAnsi="Cambria Math"/>
                        <w:lang w:eastAsia="zh-CN"/>
                      </w:rPr>
                    </m:ctrlPr>
                  </m:sup>
                </m:sSubSup>
                <m:r>
                  <w:rPr>
                    <w:rFonts w:ascii="Cambria Math" w:eastAsia="SimSun"/>
                    <w:lang w:eastAsia="zh-CN"/>
                  </w:rPr>
                  <m:t>-</m:t>
                </m:r>
                <m:nary>
                  <m:naryPr>
                    <m:chr m:val="∑"/>
                    <m:ctrlPr>
                      <w:rPr>
                        <w:rFonts w:ascii="Cambria Math" w:eastAsia="SimSun" w:hAnsi="Cambria Math"/>
                        <w:i/>
                        <w:lang w:eastAsia="zh-CN"/>
                      </w:rPr>
                    </m:ctrlPr>
                  </m:naryPr>
                  <m:sub>
                    <m:r>
                      <w:rPr>
                        <w:rFonts w:ascii="Cambria Math" w:eastAsia="SimSun"/>
                        <w:lang w:eastAsia="zh-CN"/>
                      </w:rPr>
                      <m:t>c=0</m:t>
                    </m:r>
                  </m:sub>
                  <m:sup>
                    <m:sSubSup>
                      <m:sSubSupPr>
                        <m:ctrlPr>
                          <w:rPr>
                            <w:rFonts w:ascii="Cambria Math" w:eastAsia="SimSun" w:hAnsi="Cambria Math"/>
                            <w:i/>
                            <w:lang w:eastAsia="zh-CN"/>
                          </w:rPr>
                        </m:ctrlPr>
                      </m:sSubSupPr>
                      <m:e>
                        <m:r>
                          <w:rPr>
                            <w:rFonts w:ascii="Cambria Math" w:eastAsia="SimSun"/>
                            <w:lang w:eastAsia="zh-CN"/>
                          </w:rPr>
                          <m:t>N</m:t>
                        </m:r>
                      </m:e>
                      <m:sub>
                        <m:r>
                          <m:rPr>
                            <m:nor/>
                          </m:rPr>
                          <w:rPr>
                            <w:rFonts w:ascii="Cambria Math" w:eastAsia="SimSun"/>
                            <w:lang w:eastAsia="zh-CN"/>
                          </w:rPr>
                          <m:t>cells</m:t>
                        </m:r>
                        <m:ctrlPr>
                          <w:rPr>
                            <w:rFonts w:ascii="Cambria Math" w:eastAsia="SimSun" w:hAnsi="Cambria Math"/>
                            <w:lang w:eastAsia="zh-CN"/>
                          </w:rPr>
                        </m:ctrlPr>
                      </m:sub>
                      <m:sup>
                        <m:r>
                          <m:rPr>
                            <m:nor/>
                          </m:rPr>
                          <w:rPr>
                            <w:rFonts w:ascii="Cambria Math" w:eastAsia="SimSun"/>
                            <w:lang w:eastAsia="zh-CN"/>
                          </w:rPr>
                          <m:t>DL</m:t>
                        </m:r>
                        <m:ctrlPr>
                          <w:rPr>
                            <w:rFonts w:ascii="Cambria Math" w:eastAsia="SimSun" w:hAnsi="Cambria Math"/>
                            <w:lang w:eastAsia="zh-CN"/>
                          </w:rPr>
                        </m:ctrlPr>
                      </m:sup>
                    </m:sSubSup>
                    <m:r>
                      <w:rPr>
                        <w:rFonts w:ascii="Cambria Math" w:eastAsia="SimSun"/>
                        <w:lang w:eastAsia="zh-CN"/>
                      </w:rPr>
                      <m:t>-</m:t>
                    </m:r>
                    <m:r>
                      <w:rPr>
                        <w:rFonts w:ascii="Cambria Math" w:eastAsia="SimSun"/>
                        <w:lang w:eastAsia="zh-CN"/>
                      </w:rPr>
                      <m:t>1</m:t>
                    </m:r>
                  </m:sup>
                  <m:e>
                    <m:sSub>
                      <m:sSubPr>
                        <m:ctrlPr>
                          <w:rPr>
                            <w:rFonts w:ascii="Cambria Math" w:eastAsia="SimSun" w:hAnsi="Cambria Math"/>
                            <w:i/>
                            <w:lang w:eastAsia="zh-CN"/>
                          </w:rPr>
                        </m:ctrlPr>
                      </m:sSubPr>
                      <m:e>
                        <m:r>
                          <w:rPr>
                            <w:rFonts w:ascii="Cambria Math" w:eastAsia="SimSun"/>
                            <w:lang w:eastAsia="zh-CN"/>
                          </w:rPr>
                          <m:t>U</m:t>
                        </m:r>
                      </m:e>
                      <m:sub>
                        <m:r>
                          <m:rPr>
                            <m:nor/>
                          </m:rPr>
                          <w:rPr>
                            <w:rFonts w:ascii="Cambria Math" w:eastAsia="SimSun"/>
                            <w:lang w:eastAsia="zh-CN"/>
                          </w:rPr>
                          <m:t>DAI,</m:t>
                        </m:r>
                        <m:r>
                          <w:rPr>
                            <w:rFonts w:ascii="Cambria Math" w:eastAsia="SimSun"/>
                            <w:lang w:eastAsia="zh-CN"/>
                          </w:rPr>
                          <m:t>c</m:t>
                        </m:r>
                        <m:ctrlPr>
                          <w:rPr>
                            <w:rFonts w:ascii="Cambria Math" w:eastAsia="SimSun" w:hAnsi="Cambria Math"/>
                            <w:lang w:eastAsia="zh-CN"/>
                          </w:rPr>
                        </m:ctrlPr>
                      </m:sub>
                    </m:sSub>
                  </m:e>
                </m:nary>
              </m:e>
            </m:d>
            <m:func>
              <m:funcPr>
                <m:ctrlPr>
                  <w:rPr>
                    <w:rFonts w:ascii="Cambria Math" w:eastAsia="SimSun" w:hAnsi="Cambria Math"/>
                    <w:i/>
                    <w:lang w:eastAsia="zh-CN"/>
                  </w:rPr>
                </m:ctrlPr>
              </m:funcPr>
              <m:fName>
                <m:r>
                  <w:rPr>
                    <w:rFonts w:ascii="Cambria Math" w:eastAsia="SimSun"/>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eastAsia="SimSun" w:hAnsi="Cambria Math"/>
                <w:i/>
                <w:lang w:eastAsia="zh-CN"/>
              </w:rPr>
            </m:ctrlPr>
          </m:sSubSupPr>
          <m:e>
            <m:r>
              <w:rPr>
                <w:rFonts w:ascii="Cambria Math" w:eastAsia="SimSun"/>
                <w:lang w:eastAsia="zh-CN"/>
              </w:rPr>
              <m:t>N</m:t>
            </m:r>
          </m:e>
          <m:sub>
            <m:r>
              <m:rPr>
                <m:nor/>
              </m:rPr>
              <w:rPr>
                <w:rFonts w:ascii="Cambria Math" w:eastAsia="SimSun"/>
                <w:lang w:eastAsia="zh-CN"/>
              </w:rPr>
              <m:t>TB,</m:t>
            </m:r>
            <m:r>
              <w:rPr>
                <w:rFonts w:ascii="Cambria Math" w:eastAsia="SimSun"/>
                <w:lang w:eastAsia="zh-CN"/>
              </w:rPr>
              <m:t>max</m:t>
            </m:r>
          </m:sub>
          <m:sup>
            <m:r>
              <m:rPr>
                <m:nor/>
              </m:rPr>
              <w:rPr>
                <w:rFonts w:ascii="Cambria Math" w:eastAsia="SimSun"/>
                <w:lang w:eastAsia="zh-CN"/>
              </w:rPr>
              <m:t>DL</m:t>
            </m:r>
          </m:sup>
        </m:sSubSup>
        <m:r>
          <w:rPr>
            <w:rFonts w:ascii="Cambria Math" w:eastAsia="SimSun" w:hAnsi="Cambria Math"/>
            <w:lang w:eastAsia="zh-CN"/>
          </w:rPr>
          <m:t>+</m:t>
        </m:r>
        <m:nary>
          <m:naryPr>
            <m:chr m:val="∑"/>
            <m:ctrlPr>
              <w:rPr>
                <w:rFonts w:ascii="Cambria Math" w:eastAsia="SimSun" w:hAnsi="Cambria Math"/>
                <w:i/>
                <w:lang w:eastAsia="zh-CN"/>
              </w:rPr>
            </m:ctrlPr>
          </m:naryPr>
          <m:sub>
            <m:r>
              <w:rPr>
                <w:rFonts w:ascii="Cambria Math" w:eastAsia="SimSun"/>
                <w:lang w:eastAsia="zh-CN"/>
              </w:rPr>
              <m:t>c=0</m:t>
            </m:r>
          </m:sub>
          <m:sup>
            <m:sSubSup>
              <m:sSubSupPr>
                <m:ctrlPr>
                  <w:rPr>
                    <w:rFonts w:ascii="Cambria Math" w:eastAsia="SimSun" w:hAnsi="Cambria Math"/>
                    <w:i/>
                    <w:lang w:eastAsia="zh-CN"/>
                  </w:rPr>
                </m:ctrlPr>
              </m:sSubSupPr>
              <m:e>
                <m:r>
                  <w:rPr>
                    <w:rFonts w:ascii="Cambria Math" w:eastAsia="SimSun"/>
                    <w:lang w:eastAsia="zh-CN"/>
                  </w:rPr>
                  <m:t>N</m:t>
                </m:r>
              </m:e>
              <m:sub>
                <m:r>
                  <m:rPr>
                    <m:nor/>
                  </m:rPr>
                  <w:rPr>
                    <w:rFonts w:ascii="Cambria Math" w:eastAsia="SimSun"/>
                    <w:lang w:eastAsia="zh-CN"/>
                  </w:rPr>
                  <m:t>cells</m:t>
                </m:r>
                <m:ctrlPr>
                  <w:rPr>
                    <w:rFonts w:ascii="Cambria Math" w:eastAsia="SimSun" w:hAnsi="Cambria Math"/>
                    <w:lang w:eastAsia="zh-CN"/>
                  </w:rPr>
                </m:ctrlPr>
              </m:sub>
              <m:sup>
                <m:r>
                  <m:rPr>
                    <m:nor/>
                  </m:rPr>
                  <w:rPr>
                    <w:rFonts w:ascii="Cambria Math" w:eastAsia="SimSun"/>
                    <w:lang w:eastAsia="zh-CN"/>
                  </w:rPr>
                  <m:t>DL</m:t>
                </m:r>
                <m:ctrlPr>
                  <w:rPr>
                    <w:rFonts w:ascii="Cambria Math" w:eastAsia="SimSun" w:hAnsi="Cambria Math"/>
                    <w:lang w:eastAsia="zh-CN"/>
                  </w:rPr>
                </m:ctrlPr>
              </m:sup>
            </m:sSubSup>
            <m:r>
              <w:rPr>
                <w:rFonts w:ascii="Cambria Math" w:eastAsia="SimSun"/>
                <w:lang w:eastAsia="zh-CN"/>
              </w:rPr>
              <m:t>-</m:t>
            </m:r>
            <m:r>
              <w:rPr>
                <w:rFonts w:ascii="Cambria Math" w:eastAsia="SimSun"/>
                <w:lang w:eastAsia="zh-CN"/>
              </w:rPr>
              <m:t>1</m:t>
            </m:r>
          </m:sup>
          <m:e>
            <m:d>
              <m:dPr>
                <m:ctrlPr>
                  <w:rPr>
                    <w:rFonts w:ascii="Cambria Math" w:eastAsia="SimSun" w:hAnsi="Cambria Math"/>
                    <w:i/>
                    <w:lang w:eastAsia="zh-CN"/>
                  </w:rPr>
                </m:ctrlPr>
              </m:dPr>
              <m:e>
                <m:nary>
                  <m:naryPr>
                    <m:chr m:val="∑"/>
                    <m:ctrlPr>
                      <w:rPr>
                        <w:rFonts w:ascii="Cambria Math" w:eastAsia="SimSun" w:hAnsi="Cambria Math"/>
                        <w:i/>
                        <w:lang w:eastAsia="zh-CN"/>
                      </w:rPr>
                    </m:ctrlPr>
                  </m:naryPr>
                  <m:sub>
                    <m:r>
                      <w:rPr>
                        <w:rFonts w:ascii="Cambria Math" w:eastAsia="SimSun"/>
                        <w:lang w:eastAsia="zh-CN"/>
                      </w:rPr>
                      <m:t>m=0</m:t>
                    </m:r>
                  </m:sub>
                  <m:sup>
                    <m:r>
                      <w:rPr>
                        <w:rFonts w:ascii="Cambria Math" w:eastAsia="SimSun"/>
                        <w:lang w:eastAsia="zh-CN"/>
                      </w:rPr>
                      <m:t>M</m:t>
                    </m:r>
                    <m:r>
                      <w:rPr>
                        <w:rFonts w:ascii="Cambria Math" w:eastAsia="SimSun"/>
                        <w:lang w:eastAsia="zh-CN"/>
                      </w:rPr>
                      <m:t>-</m:t>
                    </m:r>
                    <m:r>
                      <w:rPr>
                        <w:rFonts w:ascii="Cambria Math" w:eastAsia="SimSun"/>
                        <w:lang w:eastAsia="zh-CN"/>
                      </w:rPr>
                      <m:t>1</m:t>
                    </m:r>
                  </m:sup>
                  <m:e>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m,c</m:t>
                        </m:r>
                      </m:sub>
                      <m:sup>
                        <m:r>
                          <m:rPr>
                            <m:nor/>
                          </m:rPr>
                          <w:rPr>
                            <w:rFonts w:ascii="Cambria Math" w:eastAsia="SimSun"/>
                            <w:lang w:eastAsia="zh-CN"/>
                          </w:rPr>
                          <m:t>received</m:t>
                        </m:r>
                        <m:ctrlPr>
                          <w:rPr>
                            <w:rFonts w:ascii="Cambria Math" w:eastAsia="SimSun" w:hAnsi="Cambria Math"/>
                            <w:lang w:eastAsia="zh-CN"/>
                          </w:rPr>
                        </m:ctrlPr>
                      </m:sup>
                    </m:sSubSup>
                    <m:r>
                      <w:rPr>
                        <w:rFonts w:ascii="Cambria Math" w:eastAsia="SimSun"/>
                        <w:lang w:eastAsia="zh-CN"/>
                      </w:rPr>
                      <m:t>+</m:t>
                    </m:r>
                    <m:sSub>
                      <m:sSubPr>
                        <m:ctrlPr>
                          <w:rPr>
                            <w:rFonts w:ascii="Cambria Math" w:eastAsia="SimSun" w:hAnsi="Cambria Math"/>
                            <w:i/>
                            <w:lang w:eastAsia="zh-CN"/>
                          </w:rPr>
                        </m:ctrlPr>
                      </m:sSubPr>
                      <m:e>
                        <m:r>
                          <w:rPr>
                            <w:rFonts w:ascii="Cambria Math" w:eastAsia="SimSun"/>
                            <w:lang w:eastAsia="zh-CN"/>
                          </w:rPr>
                          <m:t>N</m:t>
                        </m:r>
                      </m:e>
                      <m:sub>
                        <m:r>
                          <m:rPr>
                            <m:nor/>
                          </m:rPr>
                          <w:rPr>
                            <w:rFonts w:ascii="Cambria Math" w:eastAsia="SimSun"/>
                            <w:lang w:eastAsia="zh-CN"/>
                          </w:rPr>
                          <m:t>SPS</m:t>
                        </m:r>
                        <m:r>
                          <m:rPr>
                            <m:sty m:val="p"/>
                          </m:rPr>
                          <w:rPr>
                            <w:rFonts w:ascii="Cambria Math" w:eastAsia="SimSun"/>
                            <w:lang w:eastAsia="zh-CN"/>
                          </w:rPr>
                          <m:t>,</m:t>
                        </m:r>
                        <m:r>
                          <w:rPr>
                            <w:rFonts w:ascii="Cambria Math" w:eastAsia="SimSun"/>
                            <w:lang w:eastAsia="zh-CN"/>
                          </w:rPr>
                          <m:t>c</m:t>
                        </m:r>
                        <m:ctrlPr>
                          <w:rPr>
                            <w:rFonts w:ascii="Cambria Math" w:eastAsia="SimSun" w:hAnsi="Cambria Math"/>
                            <w:lang w:eastAsia="zh-CN"/>
                          </w:rPr>
                        </m:ctrlPr>
                      </m:sub>
                    </m:sSub>
                  </m:e>
                </m:nary>
              </m:e>
            </m:d>
          </m:e>
        </m:nary>
      </m:oMath>
    </w:p>
    <w:p w14:paraId="16C0BAA4" w14:textId="77777777" w:rsidR="00A45058" w:rsidRDefault="00A45058" w:rsidP="00A45058">
      <w:pPr>
        <w:rPr>
          <w:rFonts w:eastAsia="SimSun" w:cs="Arial"/>
          <w:lang w:eastAsia="zh-CN"/>
        </w:rPr>
      </w:pPr>
      <w:r>
        <w:rPr>
          <w:rFonts w:eastAsia="SimSun" w:cs="Arial"/>
          <w:lang w:eastAsia="zh-CN"/>
        </w:rPr>
        <w:t xml:space="preserve">where </w:t>
      </w:r>
    </w:p>
    <w:p w14:paraId="7AC4E989" w14:textId="362EF0C8" w:rsidR="00EC3164" w:rsidRDefault="00EC3164" w:rsidP="00EC3164">
      <w:pPr>
        <w:pStyle w:val="B1"/>
      </w:pPr>
      <w:r>
        <w:rPr>
          <w:rFonts w:eastAsia="SimSun" w:cs="Arial"/>
          <w:lang w:eastAsia="zh-CN"/>
        </w:rPr>
        <w:t>-</w:t>
      </w:r>
      <w:r>
        <w:rPr>
          <w:rFonts w:eastAsia="SimSun" w:cs="Arial"/>
          <w:lang w:eastAsia="zh-CN"/>
        </w:rPr>
        <w:tab/>
      </w:r>
      <w:r>
        <w:rPr>
          <w:rFonts w:eastAsia="SimSun" w:cs="Arial"/>
          <w:lang w:val="en-US" w:eastAsia="zh-CN"/>
        </w:rPr>
        <w:t xml:space="preserve">if </w:t>
      </w:r>
      <w:r w:rsidR="004308F6">
        <w:rPr>
          <w:position w:val="-10"/>
        </w:rPr>
        <w:pict w14:anchorId="2D62C774">
          <v:shape id="_x0000_i2142" type="#_x0000_t75" style="width:41.25pt;height:18.75pt">
            <v:imagedata r:id="rId641" o:title=""/>
          </v:shape>
        </w:pict>
      </w:r>
      <w:r>
        <w:rPr>
          <w:lang w:val="en-US"/>
        </w:rPr>
        <w:t xml:space="preserve">, </w:t>
      </w:r>
      <w:r w:rsidR="004308F6">
        <w:rPr>
          <w:position w:val="-14"/>
        </w:rPr>
        <w:pict w14:anchorId="418A65DD">
          <v:shape id="_x0000_i2143" type="#_x0000_t75" style="width:30.75pt;height:19.5pt">
            <v:imagedata r:id="rId642" o:title=""/>
          </v:shape>
        </w:pi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4308F6">
        <w:rPr>
          <w:position w:val="-6"/>
        </w:rPr>
        <w:pict w14:anchorId="75729604">
          <v:shape id="_x0000_i2144" type="#_x0000_t75" style="width:9.75pt;height:12.75pt">
            <v:imagedata r:id="rId643" o:title=""/>
          </v:shape>
        </w:pi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4308F6">
        <w:rPr>
          <w:rFonts w:eastAsia="SimSun" w:cs="Arial"/>
          <w:position w:val="-4"/>
          <w:lang w:eastAsia="zh-CN"/>
        </w:rPr>
        <w:pict w14:anchorId="47F20346">
          <v:shape id="_x0000_i2145" type="#_x0000_t75" style="width:14.25pt;height:12.75pt">
            <v:imagedata r:id="rId606" o:title=""/>
          </v:shape>
        </w:pict>
      </w:r>
      <w:r>
        <w:t xml:space="preserve"> </w:t>
      </w:r>
      <w:r w:rsidRPr="00B916EC">
        <w:rPr>
          <w:rFonts w:eastAsia="SimSun"/>
          <w:lang w:eastAsia="zh-CN"/>
        </w:rPr>
        <w:t>PDCCH monitoring occasio</w:t>
      </w:r>
      <w:r>
        <w:rPr>
          <w:rFonts w:eastAsia="SimSun"/>
          <w:lang w:eastAsia="zh-CN"/>
        </w:rPr>
        <w:t>ns</w:t>
      </w:r>
      <w:r>
        <w:t>.</w:t>
      </w:r>
      <w:r w:rsidRPr="005E2BFD">
        <w:t xml:space="preserve"> </w:t>
      </w:r>
    </w:p>
    <w:p w14:paraId="6F40234E" w14:textId="77777777" w:rsidR="00EC3164" w:rsidRDefault="00EC3164" w:rsidP="00EC3164">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4308F6">
        <w:rPr>
          <w:position w:val="-10"/>
        </w:rPr>
        <w:pict w14:anchorId="2A747CF5">
          <v:shape id="_x0000_i2146" type="#_x0000_t75" style="width:41.25pt;height:18.75pt">
            <v:imagedata r:id="rId644" o:title=""/>
          </v:shape>
        </w:pict>
      </w:r>
      <w:r>
        <w:rPr>
          <w:lang w:val="en-US"/>
        </w:rPr>
        <w:t xml:space="preserve"> </w:t>
      </w:r>
    </w:p>
    <w:p w14:paraId="0A974EF7" w14:textId="4736E5C2" w:rsidR="00EC3164" w:rsidRPr="00563016" w:rsidRDefault="00EC3164" w:rsidP="00EC3164">
      <w:pPr>
        <w:pStyle w:val="B2"/>
        <w:ind w:left="853" w:hanging="285"/>
        <w:rPr>
          <w:rFonts w:eastAsia="SimSun"/>
          <w:lang w:val="en-US" w:eastAsia="zh-CN"/>
        </w:rPr>
      </w:pPr>
      <w:r>
        <w:t>-</w:t>
      </w:r>
      <w:r>
        <w:tab/>
      </w:r>
      <w:r>
        <w:rPr>
          <w:lang w:val="en-US"/>
        </w:rPr>
        <w:t xml:space="preserve">if the UE does not detect any DCI format </w:t>
      </w:r>
      <w:r w:rsidR="00202B16" w:rsidRPr="00EE027F">
        <w:rPr>
          <w:lang w:val="en-US"/>
        </w:rPr>
        <w:t>that includes a total DAI field</w:t>
      </w:r>
      <w:r>
        <w:rPr>
          <w:lang w:val="en-US"/>
        </w:rPr>
        <w:t xml:space="preserve">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4308F6">
        <w:rPr>
          <w:rFonts w:eastAsia="SimSun" w:cs="Arial"/>
          <w:position w:val="-4"/>
          <w:lang w:eastAsia="zh-CN"/>
        </w:rPr>
        <w:pict w14:anchorId="51EA8564">
          <v:shape id="_x0000_i2147" type="#_x0000_t75" style="width:14.25pt;height:12.75pt">
            <v:imagedata r:id="rId606" o:title=""/>
          </v:shape>
        </w:pi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4308F6">
        <w:rPr>
          <w:position w:val="-6"/>
        </w:rPr>
        <w:pict w14:anchorId="2D0C249F">
          <v:shape id="_x0000_i2148" type="#_x0000_t75" style="width:9.75pt;height:12.75pt">
            <v:imagedata r:id="rId643" o:title=""/>
          </v:shape>
        </w:pict>
      </w:r>
      <w:r>
        <w:rPr>
          <w:lang w:val="en-US"/>
        </w:rPr>
        <w:t xml:space="preserve">, </w:t>
      </w:r>
      <w:r w:rsidR="004308F6">
        <w:rPr>
          <w:position w:val="-14"/>
        </w:rPr>
        <w:pict w14:anchorId="45E5B2B1">
          <v:shape id="_x0000_i2149" type="#_x0000_t75" style="width:30.75pt;height:17.25pt">
            <v:imagedata r:id="rId645" o:title=""/>
          </v:shape>
        </w:pi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Pr>
          <w:rFonts w:eastAsia="SimSun"/>
          <w:lang w:val="en-US" w:eastAsia="zh-CN"/>
        </w:rPr>
        <w:t>the UE detects in the last PDCCH monitoring occasion</w:t>
      </w:r>
    </w:p>
    <w:p w14:paraId="69BD154C" w14:textId="5A8AA898" w:rsidR="00EC3164" w:rsidRDefault="00EC3164" w:rsidP="00EC3164">
      <w:pPr>
        <w:pStyle w:val="B1"/>
        <w:ind w:left="852"/>
        <w:rPr>
          <w:rFonts w:eastAsia="SimSun"/>
          <w:lang w:eastAsia="zh-CN"/>
        </w:rPr>
      </w:pPr>
      <w:r>
        <w:t>-</w:t>
      </w:r>
      <w:r>
        <w:tab/>
      </w:r>
      <w:r>
        <w:rPr>
          <w:lang w:val="en-US"/>
        </w:rPr>
        <w:t xml:space="preserve">if the UE detects at least one DCI format </w:t>
      </w:r>
      <w:r w:rsidR="00202B16" w:rsidRPr="00EE027F">
        <w:rPr>
          <w:lang w:val="en-US"/>
        </w:rPr>
        <w:t>that includes a total DAI field</w:t>
      </w:r>
      <w:r>
        <w:rPr>
          <w:lang w:val="en-US"/>
        </w:rPr>
        <w:t xml:space="preserve">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4308F6">
        <w:rPr>
          <w:rFonts w:eastAsia="SimSun" w:cs="Arial"/>
          <w:position w:val="-4"/>
          <w:lang w:eastAsia="zh-CN"/>
        </w:rPr>
        <w:pict w14:anchorId="1804FC5B">
          <v:shape id="_x0000_i2150" type="#_x0000_t75" style="width:14.25pt;height:12.75pt">
            <v:imagedata r:id="rId606" o:title=""/>
          </v:shape>
        </w:pi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w:t>
      </w:r>
      <w:r w:rsidRPr="00B916EC">
        <w:rPr>
          <w:rFonts w:eastAsia="SimSun" w:hint="eastAsia"/>
          <w:lang w:eastAsia="zh-CN"/>
        </w:rPr>
        <w:lastRenderedPageBreak/>
        <w:t xml:space="preserve">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4308F6">
        <w:rPr>
          <w:position w:val="-6"/>
        </w:rPr>
        <w:pict w14:anchorId="1251F08D">
          <v:shape id="_x0000_i2151" type="#_x0000_t75" style="width:9.75pt;height:12.75pt">
            <v:imagedata r:id="rId643" o:title=""/>
          </v:shape>
        </w:pict>
      </w:r>
      <w:r>
        <w:rPr>
          <w:lang w:val="en-US"/>
        </w:rPr>
        <w:t xml:space="preserve">, </w:t>
      </w:r>
      <w:r w:rsidR="004308F6">
        <w:rPr>
          <w:position w:val="-14"/>
        </w:rPr>
        <w:pict w14:anchorId="6C85FB41">
          <v:shape id="_x0000_i2152" type="#_x0000_t75" style="width:30.75pt;height:19.5pt">
            <v:imagedata r:id="rId642" o:title=""/>
          </v:shape>
        </w:pi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sidR="00202B16" w:rsidRPr="00EE027F">
        <w:rPr>
          <w:lang w:val="en-US"/>
        </w:rPr>
        <w:t>that includes a total DAI field</w:t>
      </w:r>
    </w:p>
    <w:p w14:paraId="15E6EDF6" w14:textId="71A82119" w:rsidR="00EC3164" w:rsidRDefault="00EC3164" w:rsidP="00EC3164">
      <w:pPr>
        <w:pStyle w:val="B1"/>
      </w:pPr>
      <w:r>
        <w:rPr>
          <w:rFonts w:eastAsia="SimSun" w:cs="Arial"/>
          <w:lang w:eastAsia="zh-CN"/>
        </w:rPr>
        <w:t>-</w:t>
      </w:r>
      <w:r>
        <w:rPr>
          <w:rFonts w:eastAsia="SimSun" w:cs="Arial"/>
          <w:lang w:eastAsia="zh-CN"/>
        </w:rPr>
        <w:tab/>
      </w:r>
      <w:r w:rsidR="004308F6">
        <w:rPr>
          <w:rFonts w:eastAsia="SimSun"/>
          <w:position w:val="-14"/>
          <w:lang w:eastAsia="zh-CN"/>
        </w:rPr>
        <w:pict w14:anchorId="6B04E8FE">
          <v:shape id="_x0000_i2153" type="#_x0000_t75" style="width:52.5pt;height:20.25pt">
            <v:imagedata r:id="rId646" o:title=""/>
          </v:shape>
        </w:pi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4308F6">
        <w:rPr>
          <w:position w:val="-6"/>
        </w:rPr>
        <w:pict w14:anchorId="366B4632">
          <v:shape id="_x0000_i2154" type="#_x0000_t75" style="width:9.75pt;height:12.75pt">
            <v:imagedata r:id="rId643" o:title=""/>
          </v:shape>
        </w:pict>
      </w:r>
      <w:r w:rsidRPr="00B916EC">
        <w:rPr>
          <w:rFonts w:eastAsia="SimSun" w:hint="eastAsia"/>
          <w:lang w:eastAsia="zh-CN"/>
        </w:rPr>
        <w:t xml:space="preserve"> in </w:t>
      </w:r>
      <w:r>
        <w:rPr>
          <w:rFonts w:eastAsia="SimSun"/>
          <w:lang w:eastAsia="zh-CN"/>
        </w:rPr>
        <w:t xml:space="preserve">any of the </w:t>
      </w:r>
      <w:r w:rsidR="004308F6">
        <w:rPr>
          <w:rFonts w:eastAsia="SimSun" w:cs="Arial"/>
          <w:position w:val="-4"/>
          <w:lang w:eastAsia="zh-CN"/>
        </w:rPr>
        <w:pict w14:anchorId="4C70B19F">
          <v:shape id="_x0000_i2155" type="#_x0000_t75" style="width:14.25pt;height:12.75pt">
            <v:imagedata r:id="rId606" o:title=""/>
          </v:shape>
        </w:pict>
      </w:r>
      <w:r>
        <w:t xml:space="preserve"> </w:t>
      </w:r>
      <w:r w:rsidRPr="00B916EC">
        <w:rPr>
          <w:rFonts w:eastAsia="SimSun"/>
          <w:lang w:eastAsia="zh-CN"/>
        </w:rPr>
        <w:t>PDCCH monitoring occasion</w:t>
      </w:r>
      <w:r>
        <w:t>s.</w:t>
      </w:r>
    </w:p>
    <w:p w14:paraId="5743B8AD" w14:textId="116365CE" w:rsidR="00EC3164" w:rsidRDefault="00EC3164" w:rsidP="00EC3164">
      <w:pPr>
        <w:pStyle w:val="B1"/>
      </w:pPr>
      <w:r>
        <w:t>-</w:t>
      </w:r>
      <w:r>
        <w:tab/>
      </w:r>
      <w:r w:rsidR="004308F6">
        <w:rPr>
          <w:position w:val="-12"/>
        </w:rPr>
        <w:pict w14:anchorId="1A5B0937">
          <v:shape id="_x0000_i2156" type="#_x0000_t75" style="width:28.5pt;height:20.25pt">
            <v:imagedata r:id="rId647" o:title=""/>
          </v:shape>
        </w:pict>
      </w:r>
      <w:r>
        <w:t xml:space="preserve"> is the</w:t>
      </w:r>
      <w:r w:rsidRPr="00E9040D">
        <w:t xml:space="preserve"> total number of </w:t>
      </w:r>
      <w:r w:rsidR="00202B16">
        <w:rPr>
          <w:lang w:val="en-US"/>
        </w:rPr>
        <w:t xml:space="preserve">a </w:t>
      </w:r>
      <w:r w:rsidRPr="00B916EC">
        <w:rPr>
          <w:rFonts w:eastAsia="SimSun" w:cs="Arial" w:hint="eastAsia"/>
          <w:lang w:eastAsia="zh-CN"/>
        </w:rPr>
        <w:t xml:space="preserve">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4308F6">
        <w:rPr>
          <w:position w:val="-4"/>
        </w:rPr>
        <w:pict w14:anchorId="317D3E66">
          <v:shape id="_x0000_i2157" type="#_x0000_t75" style="width:12.75pt;height:12.75pt">
            <v:imagedata r:id="rId648" o:title=""/>
          </v:shape>
        </w:pi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308F6">
        <w:rPr>
          <w:position w:val="-6"/>
        </w:rPr>
        <w:pict w14:anchorId="2CCFAA78">
          <v:shape id="_x0000_i2158" type="#_x0000_t75" style="width:9.75pt;height:12.75pt">
            <v:imagedata r:id="rId643" o:title=""/>
          </v:shape>
        </w:pict>
      </w:r>
      <w:r w:rsidRPr="00B916EC">
        <w:t xml:space="preserve">. </w:t>
      </w:r>
      <w:r w:rsidR="004308F6">
        <w:rPr>
          <w:position w:val="-12"/>
        </w:rPr>
        <w:pict w14:anchorId="35CB8826">
          <v:shape id="_x0000_i2159" type="#_x0000_t75" style="width:45.75pt;height:20.25pt">
            <v:imagedata r:id="rId649" o:title=""/>
          </v:shape>
        </w:pi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004308F6">
        <w:rPr>
          <w:position w:val="-6"/>
        </w:rPr>
        <w:pict w14:anchorId="5C32E961">
          <v:shape id="_x0000_i2160" type="#_x0000_t75" style="width:9.75pt;height:12.75pt">
            <v:imagedata r:id="rId643" o:title=""/>
          </v:shape>
        </w:pict>
      </w:r>
      <w:r w:rsidRPr="00B916EC">
        <w:rPr>
          <w:rFonts w:eastAsia="SimSun" w:hint="eastAsia"/>
          <w:lang w:eastAsia="zh-CN"/>
        </w:rPr>
        <w:t xml:space="preserve"> in </w:t>
      </w:r>
      <w:r>
        <w:rPr>
          <w:rFonts w:eastAsia="SimSun"/>
          <w:lang w:eastAsia="zh-CN"/>
        </w:rPr>
        <w:t xml:space="preserve">any of the </w:t>
      </w:r>
      <w:r w:rsidR="004308F6">
        <w:rPr>
          <w:position w:val="-4"/>
        </w:rPr>
        <w:pict w14:anchorId="28300455">
          <v:shape id="_x0000_i2161" type="#_x0000_t75" style="width:12.75pt;height:12.75pt">
            <v:imagedata r:id="rId648" o:title=""/>
          </v:shape>
        </w:pict>
      </w:r>
      <w:r>
        <w:t xml:space="preserve"> </w:t>
      </w:r>
      <w:r w:rsidRPr="00B916EC">
        <w:rPr>
          <w:rFonts w:eastAsia="SimSun"/>
          <w:lang w:eastAsia="zh-CN"/>
        </w:rPr>
        <w:t>PDCCH monitoring occasion</w:t>
      </w:r>
      <w:r>
        <w:t>s.</w:t>
      </w:r>
    </w:p>
    <w:p w14:paraId="5C10BB88" w14:textId="77777777" w:rsidR="00EC3164" w:rsidRPr="003A5E08" w:rsidRDefault="00EC3164" w:rsidP="00EC3164">
      <w:pPr>
        <w:pStyle w:val="B1"/>
      </w:pPr>
      <w:r>
        <w:t>-</w:t>
      </w:r>
      <w:r>
        <w:tab/>
      </w:r>
      <w:r w:rsidR="004308F6">
        <w:rPr>
          <w:position w:val="-12"/>
        </w:rPr>
        <w:pict w14:anchorId="5522FF67">
          <v:shape id="_x0000_i2162" type="#_x0000_t75" style="width:51.75pt;height:18.75pt">
            <v:imagedata r:id="rId650" o:title=""/>
          </v:shape>
        </w:pi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4308F6">
        <w:rPr>
          <w:position w:val="-6"/>
        </w:rPr>
        <w:pict w14:anchorId="3AACFA0B">
          <v:shape id="_x0000_i2163" type="#_x0000_t75" style="width:9.75pt;height:12.75pt">
            <v:imagedata r:id="rId643" o:title=""/>
          </v:shape>
        </w:pi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004308F6">
        <w:rPr>
          <w:position w:val="-12"/>
        </w:rPr>
        <w:pict w14:anchorId="190159DB">
          <v:shape id="_x0000_i2164" type="#_x0000_t75" style="width:49.5pt;height:18.75pt">
            <v:imagedata r:id="rId651" o:title=""/>
          </v:shape>
        </w:pict>
      </w:r>
      <w:r>
        <w:t>.</w:t>
      </w:r>
    </w:p>
    <w:p w14:paraId="08F745D3" w14:textId="049E1DAB" w:rsidR="00EC3164" w:rsidRPr="00B72783" w:rsidRDefault="00EC3164" w:rsidP="00EC3164">
      <w:pPr>
        <w:pStyle w:val="B1"/>
      </w:pPr>
      <w:r>
        <w:rPr>
          <w:rFonts w:eastAsia="SimSun" w:cs="Arial"/>
          <w:lang w:eastAsia="zh-CN"/>
        </w:rPr>
        <w:t>-</w:t>
      </w:r>
      <w:r>
        <w:rPr>
          <w:rFonts w:eastAsia="SimSun" w:cs="Arial"/>
          <w:lang w:eastAsia="zh-CN"/>
        </w:rPr>
        <w:tab/>
      </w:r>
      <w:r w:rsidR="004308F6">
        <w:rPr>
          <w:rFonts w:eastAsia="SimSun" w:cs="Arial"/>
          <w:position w:val="-12"/>
          <w:lang w:eastAsia="zh-CN"/>
        </w:rPr>
        <w:pict w14:anchorId="63E0E293">
          <v:shape id="_x0000_i2165" type="#_x0000_t75" style="width:36pt;height:19.5pt">
            <v:imagedata r:id="rId592" o:title=""/>
          </v:shape>
        </w:pi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000027E4">
        <w:rPr>
          <w:lang w:val="en-US"/>
        </w:rPr>
        <w:t xml:space="preserve">a </w:t>
      </w:r>
      <w:r w:rsidRPr="00B916EC">
        <w:rPr>
          <w:rFonts w:eastAsia="SimSun" w:cs="Arial" w:hint="eastAsia"/>
          <w:lang w:eastAsia="zh-CN"/>
        </w:rPr>
        <w:t xml:space="preserve">DCI format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4308F6">
        <w:rPr>
          <w:position w:val="-6"/>
        </w:rPr>
        <w:pict w14:anchorId="45610E33">
          <v:shape id="_x0000_i2166" type="#_x0000_t75" style="width:13.5pt;height:12.75pt">
            <v:imagedata r:id="rId652" o:title=""/>
          </v:shape>
        </w:pi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4308F6">
        <w:rPr>
          <w:position w:val="-6"/>
        </w:rPr>
        <w:pict w14:anchorId="376A8A7A">
          <v:shape id="_x0000_i2167" type="#_x0000_t75" style="width:9.75pt;height:12.75pt">
            <v:imagedata r:id="rId643" o:title=""/>
          </v:shape>
        </w:pi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00521A39">
        <w:rPr>
          <w:rFonts w:eastAsia="SimSun" w:cs="Arial"/>
          <w:lang w:val="en-US" w:eastAsia="zh-CN"/>
        </w:rPr>
        <w:t xml:space="preserve">a </w:t>
      </w:r>
      <w:r w:rsidRPr="00B916EC">
        <w:rPr>
          <w:rFonts w:eastAsia="SimSun" w:cs="Arial" w:hint="eastAsia"/>
          <w:lang w:eastAsia="zh-CN"/>
        </w:rPr>
        <w:t xml:space="preserve">DCI format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4308F6">
        <w:rPr>
          <w:position w:val="-6"/>
        </w:rPr>
        <w:pict w14:anchorId="0D4F3CE5">
          <v:shape id="_x0000_i2168" type="#_x0000_t75" style="width:13.5pt;height:12.75pt">
            <v:imagedata r:id="rId653" o:title=""/>
          </v:shape>
        </w:pi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4308F6">
        <w:rPr>
          <w:position w:val="-6"/>
        </w:rPr>
        <w:pict w14:anchorId="33DFD71D">
          <v:shape id="_x0000_i2169" type="#_x0000_t75" style="width:9.75pt;height:12.75pt">
            <v:imagedata r:id="rId643" o:title=""/>
          </v:shape>
        </w:pi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4308F6">
        <w:rPr>
          <w:position w:val="-6"/>
        </w:rPr>
        <w:pict w14:anchorId="2D4C36AC">
          <v:shape id="_x0000_i2170" type="#_x0000_t75" style="width:13.5pt;height:12.75pt">
            <v:imagedata r:id="rId653" o:title=""/>
          </v:shape>
        </w:pi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4308F6">
        <w:rPr>
          <w:position w:val="-6"/>
        </w:rPr>
        <w:pict w14:anchorId="5FDA34BB">
          <v:shape id="_x0000_i2171" type="#_x0000_t75" style="width:9.75pt;height:12.75pt">
            <v:imagedata r:id="rId643" o:title=""/>
          </v:shape>
        </w:pict>
      </w:r>
      <w:r>
        <w:t xml:space="preserve">. </w:t>
      </w:r>
    </w:p>
    <w:p w14:paraId="113E54F8" w14:textId="77777777" w:rsidR="00EC3164" w:rsidRPr="0009732E" w:rsidRDefault="00EC3164" w:rsidP="00EC3164">
      <w:pPr>
        <w:pStyle w:val="B1"/>
      </w:pPr>
      <w:r>
        <w:rPr>
          <w:rFonts w:eastAsia="SimSun" w:cs="Arial"/>
          <w:lang w:eastAsia="zh-CN"/>
        </w:rPr>
        <w:t>-</w:t>
      </w:r>
      <w:r>
        <w:rPr>
          <w:rFonts w:eastAsia="SimSun" w:cs="Arial"/>
          <w:lang w:eastAsia="zh-CN"/>
        </w:rPr>
        <w:tab/>
      </w:r>
      <w:r w:rsidR="004308F6">
        <w:rPr>
          <w:rFonts w:eastAsia="SimSun" w:cs="Arial"/>
          <w:position w:val="-12"/>
          <w:lang w:eastAsia="zh-CN"/>
        </w:rPr>
        <w:pict w14:anchorId="5125D861">
          <v:shape id="_x0000_i2172" type="#_x0000_t75" style="width:27pt;height:17.25pt">
            <v:imagedata r:id="rId654" o:title=""/>
          </v:shape>
        </w:pi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4308F6">
        <w:rPr>
          <w:position w:val="-6"/>
        </w:rPr>
        <w:pict w14:anchorId="33EAD10A">
          <v:shape id="_x0000_i2173" type="#_x0000_t75" style="width:9.75pt;height:12.75pt">
            <v:imagedata r:id="rId643" o:title=""/>
          </v:shape>
        </w:pi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4308F6">
        <w:rPr>
          <w:rFonts w:eastAsia="SimSun" w:cs="Arial"/>
          <w:position w:val="-4"/>
          <w:lang w:eastAsia="zh-CN"/>
        </w:rPr>
        <w:pict w14:anchorId="52623144">
          <v:shape id="_x0000_i2174" type="#_x0000_t75" style="width:14.25pt;height:12.75pt">
            <v:imagedata r:id="rId606" o:title=""/>
          </v:shape>
        </w:pict>
      </w:r>
      <w:r>
        <w:t xml:space="preserve"> </w:t>
      </w:r>
      <w:r w:rsidRPr="00B916EC">
        <w:rPr>
          <w:rFonts w:eastAsia="SimSun"/>
          <w:lang w:eastAsia="zh-CN"/>
        </w:rPr>
        <w:t>PDCCH monitoring occasion</w:t>
      </w:r>
      <w:r>
        <w:rPr>
          <w:lang w:eastAsia="zh-CN"/>
        </w:rPr>
        <w:t>s.</w:t>
      </w:r>
    </w:p>
    <w:p w14:paraId="1F4E731B" w14:textId="77777777" w:rsidR="00EC3164" w:rsidRPr="00B916EC" w:rsidRDefault="00EC3164" w:rsidP="00EC3164">
      <w:pPr>
        <w:rPr>
          <w:rFonts w:eastAsia="SimSun"/>
          <w:lang w:val="en-US" w:eastAsia="zh-CN"/>
        </w:rPr>
      </w:pPr>
      <w:r w:rsidRPr="00B916EC">
        <w:rPr>
          <w:rFonts w:eastAsia="SimSun" w:hint="eastAsia"/>
          <w:lang w:val="en-US" w:eastAsia="zh-CN"/>
        </w:rPr>
        <w:t xml:space="preserve">If a UE </w:t>
      </w:r>
    </w:p>
    <w:p w14:paraId="1FA29173" w14:textId="77777777" w:rsidR="00EC3164" w:rsidRPr="00B916EC" w:rsidRDefault="00EC3164" w:rsidP="00EC3164">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004308F6">
        <w:rPr>
          <w:position w:val="-10"/>
        </w:rPr>
        <w:pict w14:anchorId="1C08E63B">
          <v:shape id="_x0000_i2175" type="#_x0000_t75" style="width:42pt;height:19.5pt">
            <v:imagedata r:id="rId655" o:title=""/>
          </v:shape>
        </w:pict>
      </w:r>
      <w:r w:rsidRPr="00B916EC">
        <w:t xml:space="preserve"> serving cells; </w:t>
      </w:r>
      <w:r w:rsidRPr="00B916EC">
        <w:rPr>
          <w:rFonts w:eastAsia="SimSun" w:cs="Arial"/>
          <w:lang w:eastAsia="zh-CN"/>
        </w:rPr>
        <w:t>and</w:t>
      </w:r>
    </w:p>
    <w:p w14:paraId="3AB2BCEC" w14:textId="77777777" w:rsidR="00EC3164" w:rsidRPr="00B916EC" w:rsidRDefault="00EC3164" w:rsidP="00EC3164">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004308F6">
        <w:rPr>
          <w:position w:val="-10"/>
        </w:rPr>
        <w:pict w14:anchorId="1C7527D3">
          <v:shape id="_x0000_i2176" type="#_x0000_t75" style="width:33.75pt;height:18.75pt">
            <v:imagedata r:id="rId656" o:title=""/>
          </v:shape>
        </w:pict>
      </w:r>
      <w:r w:rsidRPr="00B916EC">
        <w:t xml:space="preserve"> serving cells where </w:t>
      </w:r>
      <w:r w:rsidR="004308F6">
        <w:rPr>
          <w:position w:val="-10"/>
        </w:rPr>
        <w:pict w14:anchorId="55857A94">
          <v:shape id="_x0000_i2177" type="#_x0000_t75" style="width:114pt;height:18.75pt">
            <v:imagedata r:id="rId657" o:title=""/>
          </v:shape>
        </w:pict>
      </w:r>
    </w:p>
    <w:p w14:paraId="760682E5" w14:textId="77777777" w:rsidR="00EC3164" w:rsidRPr="00B916EC" w:rsidRDefault="00EC3164" w:rsidP="00EC3164">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4308F6">
        <w:rPr>
          <w:position w:val="-14"/>
        </w:rPr>
        <w:pict w14:anchorId="7CBC710E">
          <v:shape id="_x0000_i2178" type="#_x0000_t75" style="width:86.25pt;height:19.5pt">
            <v:imagedata r:id="rId561" o:title=""/>
          </v:shape>
        </w:pi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03920F20" w14:textId="77777777" w:rsidR="00FA2B89" w:rsidRDefault="00EC3164" w:rsidP="00EC3164">
      <w:pPr>
        <w:pStyle w:val="B1"/>
      </w:pPr>
      <w:r>
        <w:t>-</w:t>
      </w:r>
      <w:r>
        <w:tab/>
      </w:r>
      <w:r w:rsidR="004308F6">
        <w:rPr>
          <w:position w:val="-10"/>
        </w:rPr>
        <w:pict w14:anchorId="644A1880">
          <v:shape id="_x0000_i2179" type="#_x0000_t75" style="width:23.25pt;height:18.75pt">
            <v:imagedata r:id="rId658" o:title=""/>
          </v:shape>
        </w:pict>
      </w:r>
      <w:r w:rsidRPr="00B916EC">
        <w:t xml:space="preserve"> is </w:t>
      </w:r>
      <w:r>
        <w:t>used</w:t>
      </w:r>
      <w:r w:rsidRPr="00B916EC">
        <w:t xml:space="preserve"> for the determination of a first HARQ-ACK sub-codebook </w:t>
      </w:r>
      <w:r>
        <w:t xml:space="preserve">for </w:t>
      </w:r>
    </w:p>
    <w:p w14:paraId="65AAD01A" w14:textId="201ECE42" w:rsidR="00FA2B89" w:rsidRDefault="00FA2B89" w:rsidP="00252631">
      <w:pPr>
        <w:pStyle w:val="B2"/>
      </w:pPr>
      <w:r>
        <w:t>-</w:t>
      </w:r>
      <w:r>
        <w:tab/>
      </w:r>
      <w:r w:rsidR="00EC3164" w:rsidRPr="00AE44D6">
        <w:t>SPS PDSCH release</w:t>
      </w:r>
      <w:r w:rsidR="00EC3164">
        <w:t xml:space="preserve">, </w:t>
      </w:r>
    </w:p>
    <w:p w14:paraId="6D4CD67B" w14:textId="77777777" w:rsidR="00FA2B89" w:rsidRDefault="00FA2B89" w:rsidP="00FA2B89">
      <w:pPr>
        <w:pStyle w:val="B2"/>
      </w:pPr>
      <w:r>
        <w:t>-</w:t>
      </w:r>
      <w:r>
        <w:tab/>
      </w:r>
      <w:r w:rsidR="00EC3164">
        <w:t>SPS PDSCH reception,</w:t>
      </w:r>
      <w:r w:rsidR="00EC3164" w:rsidRPr="00AE44D6">
        <w:t xml:space="preserve"> </w:t>
      </w:r>
    </w:p>
    <w:p w14:paraId="3D493A5D" w14:textId="0E828F29" w:rsidR="00FA2B89" w:rsidRDefault="00FA2B89" w:rsidP="00252631">
      <w:pPr>
        <w:pStyle w:val="B2"/>
      </w:pPr>
      <w:r>
        <w:rPr>
          <w:lang w:val="en-US"/>
        </w:rPr>
        <w:t>-</w:t>
      </w:r>
      <w:r>
        <w:rPr>
          <w:lang w:val="en-US"/>
        </w:rPr>
        <w:tab/>
      </w:r>
      <w:r w:rsidRPr="00983297">
        <w:t xml:space="preserve">DCI format 1_1 </w:t>
      </w:r>
      <w:r>
        <w:t xml:space="preserve">indicating </w:t>
      </w:r>
      <w:r>
        <w:rPr>
          <w:lang w:val="en-US"/>
        </w:rPr>
        <w:t xml:space="preserve">SCell dormancy, </w:t>
      </w:r>
      <w:r w:rsidR="00EC3164" w:rsidRPr="00AE44D6">
        <w:t xml:space="preserve">and </w:t>
      </w:r>
    </w:p>
    <w:p w14:paraId="72D8913C" w14:textId="2DA29E84" w:rsidR="00EC3164" w:rsidRPr="00FA2B89" w:rsidRDefault="00FA2B89" w:rsidP="00252631">
      <w:pPr>
        <w:pStyle w:val="B2"/>
      </w:pPr>
      <w:r>
        <w:t>-</w:t>
      </w:r>
      <w:r>
        <w:tab/>
      </w:r>
      <w:r w:rsidR="00EC3164" w:rsidRPr="00AE44D6">
        <w:t xml:space="preserve">for </w:t>
      </w:r>
      <w:r w:rsidR="00EC3164">
        <w:t xml:space="preserve">TB-based PDSCH receptions </w:t>
      </w:r>
      <w:r w:rsidR="00EC3164" w:rsidRPr="00AE44D6">
        <w:t>on</w:t>
      </w:r>
      <w:r w:rsidR="00EC3164">
        <w:t xml:space="preserve"> the</w:t>
      </w:r>
      <w:r w:rsidR="00EC3164" w:rsidRPr="00AE44D6">
        <w:t xml:space="preserve"> </w:t>
      </w:r>
      <w:r w:rsidR="004308F6">
        <w:rPr>
          <w:position w:val="-10"/>
        </w:rPr>
        <w:pict w14:anchorId="099ACE6E">
          <v:shape id="_x0000_i2180" type="#_x0000_t75" style="width:38.25pt;height:18.75pt">
            <v:imagedata r:id="rId659" o:title=""/>
          </v:shape>
        </w:pict>
      </w:r>
      <w:r w:rsidR="00EC3164" w:rsidRPr="00AE44D6">
        <w:t xml:space="preserve"> </w:t>
      </w:r>
      <w:r w:rsidR="00EC3164">
        <w:t xml:space="preserve">serving </w:t>
      </w:r>
      <w:r w:rsidR="00EC3164" w:rsidRPr="00AE44D6">
        <w:t>cells and on</w:t>
      </w:r>
      <w:r w:rsidR="00EC3164">
        <w:t xml:space="preserve"> the</w:t>
      </w:r>
      <w:r w:rsidR="00EC3164" w:rsidRPr="00AE44D6">
        <w:t xml:space="preserve"> </w:t>
      </w:r>
      <w:r w:rsidR="004308F6">
        <w:rPr>
          <w:position w:val="-10"/>
        </w:rPr>
        <w:pict w14:anchorId="12EE02F8">
          <v:shape id="_x0000_i2181" type="#_x0000_t75" style="width:33.75pt;height:18.75pt">
            <v:imagedata r:id="rId656" o:title=""/>
          </v:shape>
        </w:pict>
      </w:r>
      <w:r w:rsidR="00EC3164" w:rsidRPr="00AE44D6">
        <w:t xml:space="preserve"> </w:t>
      </w:r>
      <w:r w:rsidR="00EC3164">
        <w:t xml:space="preserve">serving </w:t>
      </w:r>
      <w:r w:rsidR="00EC3164" w:rsidRPr="00AE44D6">
        <w:t>cells</w:t>
      </w:r>
      <w:r w:rsidR="001B2B3A">
        <w:rPr>
          <w:lang w:val="en-GB"/>
        </w:rPr>
        <w:t>,</w:t>
      </w:r>
    </w:p>
    <w:p w14:paraId="7948A959" w14:textId="29282B9B" w:rsidR="00EC3164" w:rsidRDefault="00EC3164" w:rsidP="00EC3164">
      <w:pPr>
        <w:pStyle w:val="B1"/>
      </w:pPr>
      <w:r>
        <w:t>-</w:t>
      </w:r>
      <w:r>
        <w:tab/>
      </w:r>
      <w:r w:rsidR="004308F6">
        <w:rPr>
          <w:position w:val="-10"/>
        </w:rPr>
        <w:pict w14:anchorId="4FF48FA0">
          <v:shape id="_x0000_i2182" type="#_x0000_t75" style="width:23.25pt;height:18.75pt">
            <v:imagedata r:id="rId658" o:title=""/>
          </v:shape>
        </w:pict>
      </w:r>
      <w:r w:rsidRPr="00B916EC">
        <w:t xml:space="preserve"> is replaced by </w:t>
      </w:r>
      <w:r w:rsidR="004308F6">
        <w:rPr>
          <w:position w:val="-10"/>
        </w:rPr>
        <w:pict w14:anchorId="7436DB6B">
          <v:shape id="_x0000_i2183" type="#_x0000_t75" style="width:38.25pt;height:18.75pt">
            <v:imagedata r:id="rId659" o:title=""/>
          </v:shape>
        </w:pict>
      </w:r>
      <w:r w:rsidRPr="00B916EC">
        <w:t xml:space="preserve"> for the determination of a second HARQ-ACK sub-codebook corresponding to the </w:t>
      </w:r>
      <w:r w:rsidR="004308F6">
        <w:rPr>
          <w:position w:val="-10"/>
        </w:rPr>
        <w:pict w14:anchorId="778C8018">
          <v:shape id="_x0000_i2184" type="#_x0000_t75" style="width:38.25pt;height:18.75pt">
            <v:imagedata r:id="rId659" o:title=""/>
          </v:shape>
        </w:pict>
      </w:r>
      <w:r w:rsidRPr="00B916EC">
        <w:t xml:space="preserve"> serving cells</w:t>
      </w:r>
      <w:r>
        <w:t xml:space="preserve"> for CBG-based PDSCH receptions</w:t>
      </w:r>
      <w:r w:rsidRPr="00B916EC">
        <w:t>, and</w:t>
      </w:r>
    </w:p>
    <w:p w14:paraId="051DA1C5" w14:textId="0157BA5B" w:rsidR="00E619D8" w:rsidRPr="00B916EC" w:rsidRDefault="00965E29" w:rsidP="00965E29">
      <w:pPr>
        <w:pStyle w:val="B1"/>
      </w:pPr>
      <w:r>
        <w:rPr>
          <w:rFonts w:eastAsia="SimSun"/>
          <w:lang w:val="en-US" w:eastAsia="zh-CN"/>
        </w:rPr>
        <w:t>-</w:t>
      </w:r>
      <w:r>
        <w:rPr>
          <w:rFonts w:eastAsia="SimSun"/>
          <w:lang w:val="en-US" w:eastAsia="zh-CN"/>
        </w:rPr>
        <w:tab/>
      </w:r>
      <w:r w:rsidR="00E619D8">
        <w:rPr>
          <w:rFonts w:eastAsia="SimSun"/>
          <w:lang w:val="en-US" w:eastAsia="zh-CN"/>
        </w:rPr>
        <w:t>i</w:t>
      </w:r>
      <w:r w:rsidR="00E619D8" w:rsidRPr="00A67858">
        <w:rPr>
          <w:rFonts w:eastAsia="SimSun"/>
          <w:lang w:eastAsia="zh-CN"/>
        </w:rPr>
        <w:t>f</w:t>
      </w:r>
      <w:r w:rsidR="00E619D8">
        <w:rPr>
          <w:rFonts w:eastAsia="SimSun"/>
          <w:lang w:val="en-US" w:eastAsia="zh-CN"/>
        </w:rPr>
        <w:t>,</w:t>
      </w:r>
      <w:r w:rsidR="00E619D8" w:rsidRPr="00A67858">
        <w:rPr>
          <w:rFonts w:eastAsia="SimSun"/>
          <w:lang w:eastAsia="zh-CN"/>
        </w:rPr>
        <w:t xml:space="preserve"> </w:t>
      </w:r>
      <w:r w:rsidR="00E619D8" w:rsidRPr="00A67858">
        <w:t xml:space="preserve">for an active DL BWP of a serving cell, </w:t>
      </w:r>
      <w:r w:rsidR="00E619D8" w:rsidRPr="00A67858">
        <w:rPr>
          <w:lang w:eastAsia="zh-CN"/>
        </w:rPr>
        <w:t xml:space="preserve">the UE is not provided </w:t>
      </w:r>
      <w:r w:rsidR="00E619D8" w:rsidRPr="00A67858">
        <w:rPr>
          <w:i/>
          <w:lang w:eastAsia="zh-CN"/>
        </w:rPr>
        <w:t>CORESETPoolIndex</w:t>
      </w:r>
      <w:r w:rsidR="00E619D8" w:rsidRPr="00A67858">
        <w:rPr>
          <w:lang w:eastAsia="zh-CN"/>
        </w:rPr>
        <w:t xml:space="preserve"> or is provided </w:t>
      </w:r>
      <w:r w:rsidR="00E619D8" w:rsidRPr="00A67858">
        <w:rPr>
          <w:i/>
          <w:lang w:eastAsia="zh-CN"/>
        </w:rPr>
        <w:t>CORESETPoolIndex</w:t>
      </w:r>
      <w:r w:rsidR="00E619D8" w:rsidRPr="00A67858">
        <w:rPr>
          <w:lang w:eastAsia="zh-CN"/>
        </w:rPr>
        <w:t xml:space="preserve"> with value 0 for one or more first CORESETs and is provided </w:t>
      </w:r>
      <w:r w:rsidR="00E619D8" w:rsidRPr="00A67858">
        <w:rPr>
          <w:i/>
          <w:lang w:eastAsia="zh-CN"/>
        </w:rPr>
        <w:t>CORESETPoolIndex</w:t>
      </w:r>
      <w:r w:rsidR="00E619D8" w:rsidRPr="00A67858">
        <w:rPr>
          <w:lang w:eastAsia="zh-CN"/>
        </w:rPr>
        <w:t xml:space="preserve"> with value 1 for one or more second CORESETs, and is provided </w:t>
      </w:r>
      <w:r w:rsidR="00E619D8" w:rsidRPr="00A67858">
        <w:rPr>
          <w:i/>
          <w:lang w:eastAsia="zh-CN"/>
        </w:rPr>
        <w:t xml:space="preserve">ACKNACKFeedbackMode = JointFeedback,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7395B397" w14:textId="23137C04" w:rsidR="00EC3164" w:rsidRPr="00B916EC" w:rsidRDefault="00EC3164" w:rsidP="00EC3164">
      <w:pPr>
        <w:pStyle w:val="B2"/>
      </w:pPr>
      <w:r>
        <w:lastRenderedPageBreak/>
        <w:t>-</w:t>
      </w:r>
      <w:r>
        <w:tab/>
      </w:r>
      <w:r w:rsidR="00E619D8">
        <w:rPr>
          <w:lang w:val="en-US"/>
        </w:rPr>
        <w:t>i</w:t>
      </w:r>
      <w:r w:rsidR="00E619D8" w:rsidRPr="00B916EC">
        <w:t xml:space="preserve">nstead </w:t>
      </w:r>
      <w:r w:rsidRPr="00B916EC">
        <w:t xml:space="preserve">of generating one HARQ-ACK information bit per transport block for a serving cell from the </w:t>
      </w:r>
      <w:r w:rsidR="004308F6">
        <w:rPr>
          <w:position w:val="-10"/>
        </w:rPr>
        <w:pict w14:anchorId="641B0C08">
          <v:shape id="_x0000_i2185" type="#_x0000_t75" style="width:38.25pt;height:18.75pt">
            <v:imagedata r:id="rId659" o:title=""/>
          </v:shape>
        </w:pict>
      </w:r>
      <w:r w:rsidRPr="00B916EC">
        <w:t xml:space="preserve"> serving cells, the UE generates </w:t>
      </w:r>
      <w:r w:rsidR="004308F6">
        <w:rPr>
          <w:position w:val="-12"/>
        </w:rPr>
        <w:pict w14:anchorId="7CA97DB9">
          <v:shape id="_x0000_i2186" type="#_x0000_t75" style="width:62.25pt;height:18.75pt">
            <v:imagedata r:id="rId660" o:title=""/>
          </v:shape>
        </w:pict>
      </w:r>
      <w:r w:rsidRPr="00B916EC">
        <w:t xml:space="preserve"> HARQ-ACK information bits</w:t>
      </w:r>
      <w:r>
        <w:t xml:space="preserve">, where </w:t>
      </w:r>
      <w:r w:rsidR="004308F6">
        <w:rPr>
          <w:position w:val="-12"/>
        </w:rPr>
        <w:pict w14:anchorId="0D4914DA">
          <v:shape id="_x0000_i2187" type="#_x0000_t75" style="width:59.25pt;height:18.75pt">
            <v:imagedata r:id="rId661" o:title=""/>
          </v:shape>
        </w:pict>
      </w:r>
      <w:r>
        <w:t xml:space="preserve"> is the maximum value of </w:t>
      </w:r>
      <w:r w:rsidR="004308F6">
        <w:rPr>
          <w:position w:val="-12"/>
        </w:rPr>
        <w:pict w14:anchorId="47B19F60">
          <v:shape id="_x0000_i2188" type="#_x0000_t75" style="width:79.5pt;height:18.75pt">
            <v:imagedata r:id="rId662" o:title=""/>
          </v:shape>
        </w:pict>
      </w:r>
      <w:r>
        <w:t xml:space="preserve"> across all </w:t>
      </w:r>
      <w:r w:rsidR="004308F6">
        <w:rPr>
          <w:position w:val="-10"/>
        </w:rPr>
        <w:pict w14:anchorId="043BF7DA">
          <v:shape id="_x0000_i2189" type="#_x0000_t75" style="width:38.25pt;height:18.75pt">
            <v:imagedata r:id="rId659" o:title=""/>
          </v:shape>
        </w:pict>
      </w:r>
      <w:r w:rsidRPr="00B916EC">
        <w:t xml:space="preserve"> serving cells</w:t>
      </w:r>
      <w:r>
        <w:t xml:space="preserve"> </w:t>
      </w:r>
      <w:r>
        <w:rPr>
          <w:lang w:val="en-US"/>
        </w:rPr>
        <w:t xml:space="preserve">and </w:t>
      </w:r>
      <w:r w:rsidR="004308F6">
        <w:rPr>
          <w:position w:val="-12"/>
        </w:rPr>
        <w:pict w14:anchorId="0BA00EBC">
          <v:shape id="_x0000_i2190" type="#_x0000_t75" style="width:21.75pt;height:18.75pt">
            <v:imagedata r:id="rId663" o:title=""/>
          </v:shape>
        </w:pict>
      </w:r>
      <w:r>
        <w:rPr>
          <w:lang w:val="en-US"/>
        </w:rPr>
        <w:t xml:space="preserve"> is the value of </w:t>
      </w:r>
      <w:r w:rsidRPr="00435CFD">
        <w:rPr>
          <w:i/>
        </w:rPr>
        <w:t>maxNrofCodeWordsScheduledByDCI</w:t>
      </w:r>
      <w:r>
        <w:rPr>
          <w:lang w:val="en-US"/>
        </w:rPr>
        <w:t xml:space="preserve"> for serving cell </w:t>
      </w:r>
      <w:r w:rsidR="004308F6">
        <w:rPr>
          <w:position w:val="-6"/>
        </w:rPr>
        <w:pict w14:anchorId="1662000A">
          <v:shape id="_x0000_i2191" type="#_x0000_t75" style="width:9.75pt;height:12.75pt">
            <v:imagedata r:id="rId643" o:title=""/>
          </v:shape>
        </w:pict>
      </w:r>
      <w:r>
        <w:rPr>
          <w:lang w:val="en-US"/>
        </w:rPr>
        <w:t>. If</w:t>
      </w:r>
      <w:r>
        <w:t xml:space="preserve"> for a serving cell </w:t>
      </w:r>
      <w:r w:rsidR="004308F6">
        <w:rPr>
          <w:position w:val="-6"/>
        </w:rPr>
        <w:pict w14:anchorId="48A84CE2">
          <v:shape id="_x0000_i2192" type="#_x0000_t75" style="width:9.75pt;height:12.75pt">
            <v:imagedata r:id="rId643" o:title=""/>
          </v:shape>
        </w:pict>
      </w:r>
      <w:r>
        <w:t xml:space="preserve"> it is </w:t>
      </w:r>
      <w:r w:rsidR="004308F6">
        <w:rPr>
          <w:position w:val="-12"/>
        </w:rPr>
        <w:pict w14:anchorId="7B9A5E5A">
          <v:shape id="_x0000_i2193" type="#_x0000_t75" style="width:153.75pt;height:19.5pt">
            <v:imagedata r:id="rId664" o:title=""/>
          </v:shape>
        </w:pict>
      </w:r>
      <w:r>
        <w:t xml:space="preserve">, the UE generates NACK for the last </w:t>
      </w:r>
      <w:r w:rsidR="004308F6">
        <w:rPr>
          <w:position w:val="-12"/>
        </w:rPr>
        <w:pict w14:anchorId="6C22A43E">
          <v:shape id="_x0000_i2194" type="#_x0000_t75" style="width:153.75pt;height:19.5pt">
            <v:imagedata r:id="rId665" o:title=""/>
          </v:shape>
        </w:pict>
      </w:r>
      <w:r>
        <w:t xml:space="preserve"> HARQ-ACK information bits for serving cell </w:t>
      </w:r>
      <w:r w:rsidR="004308F6">
        <w:rPr>
          <w:position w:val="-6"/>
        </w:rPr>
        <w:pict w14:anchorId="0803E0FA">
          <v:shape id="_x0000_i2195" type="#_x0000_t75" style="width:9.75pt;height:12.75pt">
            <v:imagedata r:id="rId643" o:title=""/>
          </v:shape>
        </w:pict>
      </w:r>
    </w:p>
    <w:p w14:paraId="51179639" w14:textId="3D896824" w:rsidR="00EC3164" w:rsidRDefault="00EC3164" w:rsidP="00EC3164">
      <w:pPr>
        <w:pStyle w:val="B2"/>
      </w:pPr>
      <w:r>
        <w:t>-</w:t>
      </w:r>
      <w:r>
        <w:tab/>
      </w:r>
      <w:r w:rsidR="00E619D8">
        <w:rPr>
          <w:lang w:val="en-US"/>
        </w:rPr>
        <w:t>t</w:t>
      </w:r>
      <w:r w:rsidR="00E619D8" w:rsidRPr="00B916EC">
        <w:t xml:space="preserve">he </w:t>
      </w:r>
      <w:r w:rsidRPr="00B916EC">
        <w:t xml:space="preserve">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14:paraId="10EAF7FB" w14:textId="77777777"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14:paraId="2138018C" w14:textId="77777777" w:rsidR="00EC3164" w:rsidRDefault="00EC3164" w:rsidP="00EC3164">
      <w:pPr>
        <w:pStyle w:val="B1"/>
      </w:pPr>
      <w:r>
        <w:t>-</w:t>
      </w:r>
      <w:r>
        <w:tab/>
      </w:r>
      <w:r w:rsidRPr="00B916EC">
        <w:t>The UE generates the HARQ-ACK codebook by appending the second HARQ-ACK sub-codebook to the first HARQ-ACK sub-codebook</w:t>
      </w:r>
    </w:p>
    <w:p w14:paraId="7CA01586" w14:textId="48F4AAFC" w:rsidR="00EC3164" w:rsidRPr="006263CE" w:rsidRDefault="00EC3164" w:rsidP="00EC3164">
      <w:pPr>
        <w:pStyle w:val="B1"/>
        <w:ind w:left="270" w:firstLine="14"/>
        <w:rPr>
          <w:rFonts w:eastAsia="SimSun"/>
          <w:lang w:val="en-US" w:eastAsia="zh-CN"/>
        </w:rPr>
      </w:pPr>
      <w:r>
        <w:rPr>
          <w:lang w:val="en-US"/>
        </w:rPr>
        <w:t xml:space="preserve">If </w:t>
      </w:r>
      <w:r w:rsidR="004308F6">
        <w:rPr>
          <w:position w:val="-10"/>
        </w:rPr>
        <w:pict w14:anchorId="17DA9371">
          <v:shape id="_x0000_i2196" type="#_x0000_t75" style="width:86.25pt;height:16.5pt">
            <v:imagedata r:id="rId589" o:title=""/>
          </v:shape>
        </w:pict>
      </w:r>
      <w:r>
        <w:rPr>
          <w:lang w:val="en-US"/>
        </w:rPr>
        <w:t xml:space="preserve">, the UE also determines </w:t>
      </w:r>
      <w:r w:rsidR="004308F6">
        <w:rPr>
          <w:rFonts w:eastAsia="SimSun"/>
          <w:position w:val="-12"/>
          <w:lang w:eastAsia="zh-CN"/>
        </w:rPr>
        <w:pict w14:anchorId="37570781">
          <v:shape id="_x0000_i2197" type="#_x0000_t75" style="width:195pt;height:18.75pt">
            <v:imagedata r:id="rId666" o:title=""/>
          </v:shape>
        </w:pict>
      </w:r>
      <w:r>
        <w:rPr>
          <w:rFonts w:eastAsia="SimSun"/>
          <w:lang w:val="en-US" w:eastAsia="zh-CN"/>
        </w:rPr>
        <w:t xml:space="preserve"> </w:t>
      </w:r>
      <w:r>
        <w:rPr>
          <w:rFonts w:eastAsia="SimSun"/>
          <w:lang w:eastAsia="zh-CN"/>
        </w:rPr>
        <w:t xml:space="preserve">for obtaining a PUCCH transmission power, as described in </w:t>
      </w:r>
      <w:r w:rsidR="00EE236C">
        <w:rPr>
          <w:rFonts w:eastAsia="SimSun"/>
          <w:lang w:eastAsia="zh-CN"/>
        </w:rPr>
        <w:t>Clause</w:t>
      </w:r>
      <w:r>
        <w:rPr>
          <w:rFonts w:eastAsia="SimSun"/>
          <w:lang w:eastAsia="zh-CN"/>
        </w:rPr>
        <w:t xml:space="preserve"> 7.2.1, </w:t>
      </w:r>
      <w:r>
        <w:rPr>
          <w:rFonts w:eastAsia="SimSun"/>
          <w:lang w:val="en-US" w:eastAsia="zh-CN"/>
        </w:rPr>
        <w:t xml:space="preserve">with </w:t>
      </w:r>
    </w:p>
    <w:p w14:paraId="6AAFAFE2" w14:textId="45427C96" w:rsidR="00521A39" w:rsidRPr="00EE027F" w:rsidRDefault="00EC3164" w:rsidP="003E315E">
      <w:pPr>
        <w:pStyle w:val="EQ"/>
        <w:rPr>
          <w:rFonts w:eastAsia="SimSun"/>
          <w:lang w:eastAsia="zh-CN"/>
        </w:rPr>
      </w:pPr>
      <w:r>
        <w:rPr>
          <w:rFonts w:eastAsia="SimSun"/>
          <w:lang w:eastAsia="zh-CN"/>
        </w:rPr>
        <w:tab/>
      </w:r>
      <m:oMath>
        <m:sSub>
          <m:sSubPr>
            <m:ctrlPr>
              <w:rPr>
                <w:rFonts w:ascii="Cambria Math" w:eastAsia="SimSun" w:hAnsi="Cambria Math"/>
                <w:i/>
                <w:lang w:eastAsia="zh-CN"/>
              </w:rPr>
            </m:ctrlPr>
          </m:sSubPr>
          <m:e>
            <m:r>
              <w:rPr>
                <w:rFonts w:ascii="Cambria Math" w:eastAsia="SimSun" w:hAnsi="Cambria Math"/>
                <w:lang w:eastAsia="zh-CN"/>
              </w:rPr>
              <m:t>n</m:t>
            </m:r>
          </m:e>
          <m:sub>
            <m:r>
              <m:rPr>
                <m:nor/>
              </m:rPr>
              <w:rPr>
                <w:rFonts w:eastAsia="SimSun"/>
                <w:lang w:eastAsia="zh-CN"/>
              </w:rPr>
              <m:t>HARQ-ACK,CBG</m:t>
            </m:r>
            <m:ctrlPr>
              <w:rPr>
                <w:rFonts w:ascii="Cambria Math" w:eastAsia="SimSun" w:hAnsi="Cambria Math"/>
                <w:lang w:eastAsia="zh-CN"/>
              </w:rPr>
            </m:ctrlPr>
          </m:sub>
        </m:sSub>
        <m:r>
          <w:rPr>
            <w:rFonts w:ascii="Cambria Math" w:eastAsia="SimSun" w:hAnsi="Cambria Math"/>
            <w:lang w:eastAsia="zh-CN"/>
          </w:rPr>
          <m:t>=</m:t>
        </m:r>
        <m:d>
          <m:dPr>
            <m:ctrlPr>
              <w:rPr>
                <w:rFonts w:ascii="Cambria Math" w:eastAsia="SimSun" w:hAnsi="Cambria Math"/>
                <w:i/>
                <w:lang w:eastAsia="zh-CN"/>
              </w:rPr>
            </m:ctrlPr>
          </m:dPr>
          <m:e>
            <m:d>
              <m:dPr>
                <m:ctrlPr>
                  <w:rPr>
                    <w:rFonts w:ascii="Cambria Math" w:eastAsia="SimSun" w:hAnsi="Cambria Math"/>
                    <w:i/>
                    <w:lang w:eastAsia="zh-CN"/>
                  </w:rPr>
                </m:ctrlPr>
              </m:dPr>
              <m:e>
                <m:sSubSup>
                  <m:sSubSupPr>
                    <m:ctrlPr>
                      <w:rPr>
                        <w:rFonts w:ascii="Cambria Math" w:eastAsia="SimSun" w:hAnsi="Cambria Math"/>
                        <w:i/>
                        <w:lang w:eastAsia="zh-CN"/>
                      </w:rPr>
                    </m:ctrlPr>
                  </m:sSubSupPr>
                  <m:e>
                    <m:r>
                      <w:rPr>
                        <w:rFonts w:ascii="Cambria Math" w:eastAsia="SimSun" w:hAnsi="Cambria Math"/>
                        <w:lang w:eastAsia="zh-CN"/>
                      </w:rPr>
                      <m:t>V</m:t>
                    </m:r>
                  </m:e>
                  <m:sub>
                    <m:r>
                      <m:rPr>
                        <m:nor/>
                      </m:rPr>
                      <w:rPr>
                        <w:rFonts w:eastAsia="SimSun"/>
                        <w:lang w:eastAsia="zh-CN"/>
                      </w:rPr>
                      <m:t>DAI</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m</m:t>
                        </m:r>
                      </m:e>
                      <m:sub>
                        <m:r>
                          <m:rPr>
                            <m:nor/>
                          </m:rPr>
                          <w:rPr>
                            <w:rFonts w:eastAsia="SimSun"/>
                            <w:lang w:eastAsia="zh-CN"/>
                          </w:rPr>
                          <m:t>last</m:t>
                        </m:r>
                      </m:sub>
                    </m:sSub>
                    <m:ctrlPr>
                      <w:rPr>
                        <w:rFonts w:ascii="Cambria Math" w:eastAsia="SimSun" w:hAnsi="Cambria Math"/>
                        <w:lang w:eastAsia="zh-CN"/>
                      </w:rPr>
                    </m:ctrlPr>
                  </m:sub>
                  <m:sup>
                    <m:r>
                      <m:rPr>
                        <m:nor/>
                      </m:rPr>
                      <w:rPr>
                        <w:rFonts w:eastAsia="SimSun"/>
                        <w:lang w:eastAsia="zh-CN"/>
                      </w:rPr>
                      <m:t>DL</m:t>
                    </m:r>
                    <m:ctrlPr>
                      <w:rPr>
                        <w:rFonts w:ascii="Cambria Math" w:eastAsia="SimSun" w:hAnsi="Cambria Math"/>
                        <w:lang w:eastAsia="zh-CN"/>
                      </w:rPr>
                    </m:ctrlPr>
                  </m:sup>
                </m:sSubSup>
                <m:r>
                  <w:rPr>
                    <w:rFonts w:ascii="Cambria Math" w:eastAsia="SimSun" w:hAnsi="Cambria Math"/>
                    <w:lang w:eastAsia="zh-CN"/>
                  </w:rPr>
                  <m:t>-</m:t>
                </m:r>
                <m:nary>
                  <m:naryPr>
                    <m:chr m:val="∑"/>
                    <m:ctrlPr>
                      <w:rPr>
                        <w:rFonts w:ascii="Cambria Math" w:eastAsia="SimSun" w:hAnsi="Cambria Math"/>
                        <w:i/>
                        <w:lang w:eastAsia="zh-CN"/>
                      </w:rPr>
                    </m:ctrlPr>
                  </m:naryPr>
                  <m:sub>
                    <m:r>
                      <w:rPr>
                        <w:rFonts w:ascii="Cambria Math" w:eastAsia="SimSun" w:hAnsi="Cambria Math"/>
                        <w:lang w:eastAsia="zh-CN"/>
                      </w:rPr>
                      <m:t>c=0</m:t>
                    </m:r>
                  </m:sub>
                  <m:sup>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eastAsia="SimSun"/>
                            <w:lang w:eastAsia="zh-CN"/>
                          </w:rPr>
                          <m:t>cells</m:t>
                        </m:r>
                        <m:ctrlPr>
                          <w:rPr>
                            <w:rFonts w:ascii="Cambria Math" w:eastAsia="SimSun" w:hAnsi="Cambria Math"/>
                            <w:lang w:eastAsia="zh-CN"/>
                          </w:rPr>
                        </m:ctrlPr>
                      </m:sub>
                      <m:sup>
                        <m:r>
                          <m:rPr>
                            <m:nor/>
                          </m:rPr>
                          <w:rPr>
                            <w:rFonts w:eastAsia="SimSun"/>
                            <w:lang w:eastAsia="zh-CN"/>
                          </w:rPr>
                          <m:t>DL,CBG</m:t>
                        </m:r>
                        <m:ctrlPr>
                          <w:rPr>
                            <w:rFonts w:ascii="Cambria Math" w:eastAsia="SimSun" w:hAnsi="Cambria Math"/>
                            <w:lang w:eastAsia="zh-CN"/>
                          </w:rPr>
                        </m:ctrlPr>
                      </m:sup>
                    </m:sSubSup>
                    <m:r>
                      <w:rPr>
                        <w:rFonts w:ascii="Cambria Math" w:eastAsia="SimSun" w:hAnsi="Cambria Math"/>
                        <w:lang w:eastAsia="zh-CN"/>
                      </w:rPr>
                      <m:t>-1</m:t>
                    </m:r>
                  </m:sup>
                  <m:e>
                    <m:sSubSup>
                      <m:sSubSupPr>
                        <m:ctrlPr>
                          <w:rPr>
                            <w:rFonts w:ascii="Cambria Math" w:eastAsia="SimSun" w:hAnsi="Cambria Math"/>
                            <w:i/>
                            <w:lang w:eastAsia="zh-CN"/>
                          </w:rPr>
                        </m:ctrlPr>
                      </m:sSubSupPr>
                      <m:e>
                        <m:r>
                          <w:rPr>
                            <w:rFonts w:ascii="Cambria Math" w:eastAsia="SimSun" w:hAnsi="Cambria Math"/>
                            <w:lang w:eastAsia="zh-CN"/>
                          </w:rPr>
                          <m:t>U</m:t>
                        </m:r>
                      </m:e>
                      <m:sub>
                        <m:r>
                          <m:rPr>
                            <m:nor/>
                          </m:rPr>
                          <w:rPr>
                            <w:rFonts w:eastAsia="SimSun"/>
                            <w:lang w:eastAsia="zh-CN"/>
                          </w:rPr>
                          <m:t>DAI,</m:t>
                        </m:r>
                        <m:r>
                          <w:rPr>
                            <w:rFonts w:ascii="Cambria Math" w:eastAsia="SimSun" w:hAnsi="Cambria Math"/>
                            <w:lang w:eastAsia="zh-CN"/>
                          </w:rPr>
                          <m:t>c</m:t>
                        </m:r>
                        <m:ctrlPr>
                          <w:rPr>
                            <w:rFonts w:ascii="Cambria Math" w:eastAsia="SimSun" w:hAnsi="Cambria Math"/>
                            <w:lang w:eastAsia="zh-CN"/>
                          </w:rPr>
                        </m:ctrlPr>
                      </m:sub>
                      <m:sup>
                        <m:r>
                          <m:rPr>
                            <m:nor/>
                          </m:rPr>
                          <w:rPr>
                            <w:rFonts w:eastAsia="SimSun"/>
                            <w:lang w:eastAsia="zh-CN"/>
                          </w:rPr>
                          <m:t>CBG</m:t>
                        </m:r>
                        <m:ctrlPr>
                          <w:rPr>
                            <w:rFonts w:ascii="Cambria Math" w:eastAsia="SimSun" w:hAnsi="Cambria Math"/>
                            <w:lang w:eastAsia="zh-CN"/>
                          </w:rPr>
                        </m:ctrlPr>
                      </m:sup>
                    </m:sSubSup>
                  </m:e>
                </m:nary>
              </m:e>
            </m:d>
            <m:func>
              <m:funcPr>
                <m:ctrlPr>
                  <w:rPr>
                    <w:rFonts w:ascii="Cambria Math" w:eastAsia="SimSun" w:hAnsi="Cambria Math"/>
                    <w:i/>
                    <w:lang w:eastAsia="zh-CN"/>
                  </w:rPr>
                </m:ctrlPr>
              </m:funcPr>
              <m:fName>
                <m:r>
                  <w:rPr>
                    <w:rFonts w:ascii="Cambria Math" w:eastAsia="SimSun"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eastAsia="SimSun"/>
                <w:lang w:eastAsia="zh-CN"/>
              </w:rPr>
              <m:t>HARQ</m:t>
            </m:r>
            <m:r>
              <m:rPr>
                <m:sty m:val="p"/>
              </m:rPr>
              <w:rPr>
                <w:rFonts w:ascii="Cambria Math" w:eastAsia="SimSun" w:hAnsi="Cambria Math"/>
                <w:lang w:eastAsia="zh-CN"/>
              </w:rPr>
              <m:t>-</m:t>
            </m:r>
            <m:r>
              <m:rPr>
                <m:nor/>
              </m:rPr>
              <w:rPr>
                <w:rFonts w:eastAsia="SimSun"/>
                <w:lang w:eastAsia="zh-CN"/>
              </w:rPr>
              <m:t>ACK,max</m:t>
            </m:r>
            <m:ctrlPr>
              <w:rPr>
                <w:rFonts w:ascii="Cambria Math" w:eastAsia="SimSun" w:hAnsi="Cambria Math"/>
                <w:lang w:eastAsia="zh-CN"/>
              </w:rPr>
            </m:ctrlPr>
          </m:sub>
          <m:sup>
            <m:r>
              <m:rPr>
                <m:nor/>
              </m:rPr>
              <w:rPr>
                <w:rFonts w:eastAsia="SimSun"/>
                <w:lang w:eastAsia="zh-CN"/>
              </w:rPr>
              <m:t>CBG/TB,max</m:t>
            </m:r>
            <m:ctrlPr>
              <w:rPr>
                <w:rFonts w:ascii="Cambria Math" w:eastAsia="SimSun" w:hAnsi="Cambria Math"/>
                <w:lang w:eastAsia="zh-CN"/>
              </w:rPr>
            </m:ctrlPr>
          </m:sup>
        </m:sSubSup>
        <m:r>
          <w:rPr>
            <w:rFonts w:ascii="Cambria Math" w:eastAsia="SimSun" w:hAnsi="Cambria Math"/>
            <w:lang w:eastAsia="zh-CN"/>
          </w:rPr>
          <m:t>+</m:t>
        </m:r>
        <m:nary>
          <m:naryPr>
            <m:chr m:val="∑"/>
            <m:ctrlPr>
              <w:rPr>
                <w:rFonts w:ascii="Cambria Math" w:eastAsia="SimSun" w:hAnsi="Cambria Math"/>
                <w:i/>
                <w:lang w:eastAsia="zh-CN"/>
              </w:rPr>
            </m:ctrlPr>
          </m:naryPr>
          <m:sub>
            <m:r>
              <w:rPr>
                <w:rFonts w:ascii="Cambria Math" w:eastAsia="SimSun" w:hAnsi="Cambria Math"/>
                <w:lang w:eastAsia="zh-CN"/>
              </w:rPr>
              <m:t>c=0</m:t>
            </m:r>
          </m:sub>
          <m:sup>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eastAsia="SimSun"/>
                    <w:lang w:eastAsia="zh-CN"/>
                  </w:rPr>
                  <m:t>cells</m:t>
                </m:r>
                <m:ctrlPr>
                  <w:rPr>
                    <w:rFonts w:ascii="Cambria Math" w:eastAsia="SimSun" w:hAnsi="Cambria Math"/>
                    <w:lang w:eastAsia="zh-CN"/>
                  </w:rPr>
                </m:ctrlPr>
              </m:sub>
              <m:sup>
                <m:r>
                  <m:rPr>
                    <m:nor/>
                  </m:rPr>
                  <w:rPr>
                    <w:rFonts w:eastAsia="SimSun"/>
                    <w:lang w:eastAsia="zh-CN"/>
                  </w:rPr>
                  <m:t>DL</m:t>
                </m:r>
                <m:ctrlPr>
                  <w:rPr>
                    <w:rFonts w:ascii="Cambria Math" w:eastAsia="SimSun" w:hAnsi="Cambria Math"/>
                    <w:lang w:eastAsia="zh-CN"/>
                  </w:rPr>
                </m:ctrlPr>
              </m:sup>
            </m:sSubSup>
            <m:r>
              <w:rPr>
                <w:rFonts w:ascii="Cambria Math" w:eastAsia="SimSun" w:hAnsi="Cambria Math"/>
                <w:lang w:eastAsia="zh-CN"/>
              </w:rPr>
              <m:t>-1</m:t>
            </m:r>
          </m:sup>
          <m:e>
            <m:nary>
              <m:naryPr>
                <m:chr m:val="∑"/>
                <m:ctrlPr>
                  <w:rPr>
                    <w:rFonts w:ascii="Cambria Math" w:eastAsia="SimSun" w:hAnsi="Cambria Math"/>
                    <w:i/>
                    <w:lang w:eastAsia="zh-CN"/>
                  </w:rPr>
                </m:ctrlPr>
              </m:naryPr>
              <m:sub>
                <m:r>
                  <w:rPr>
                    <w:rFonts w:ascii="Cambria Math" w:eastAsia="SimSun" w:hAnsi="Cambria Math"/>
                    <w:lang w:eastAsia="zh-CN"/>
                  </w:rPr>
                  <m:t>m=0</m:t>
                </m:r>
              </m:sub>
              <m:sup>
                <m:r>
                  <w:rPr>
                    <w:rFonts w:ascii="Cambria Math" w:eastAsia="SimSun" w:hAnsi="Cambria Math"/>
                    <w:lang w:eastAsia="zh-CN"/>
                  </w:rPr>
                  <m:t>M-1</m:t>
                </m:r>
              </m:sup>
              <m:e>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m,c</m:t>
                    </m:r>
                  </m:sub>
                  <m:sup>
                    <m:r>
                      <m:rPr>
                        <m:nor/>
                      </m:rPr>
                      <w:rPr>
                        <w:rFonts w:eastAsia="SimSun"/>
                        <w:lang w:eastAsia="zh-CN"/>
                      </w:rPr>
                      <m:t>received,CBG</m:t>
                    </m:r>
                    <m:ctrlPr>
                      <w:rPr>
                        <w:rFonts w:ascii="Cambria Math" w:eastAsia="SimSun" w:hAnsi="Cambria Math"/>
                        <w:lang w:eastAsia="zh-CN"/>
                      </w:rPr>
                    </m:ctrlPr>
                  </m:sup>
                </m:sSubSup>
              </m:e>
            </m:nary>
          </m:e>
        </m:nary>
      </m:oMath>
    </w:p>
    <w:p w14:paraId="106E32AE" w14:textId="77777777" w:rsidR="00EC3164" w:rsidRPr="007F4F93" w:rsidRDefault="00EC3164" w:rsidP="00EC3164">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14:paraId="6E9AFF98" w14:textId="69045707" w:rsidR="00EC3164" w:rsidRDefault="00EC3164" w:rsidP="00EC3164">
      <w:pPr>
        <w:pStyle w:val="B2"/>
      </w:pPr>
      <w:r>
        <w:rPr>
          <w:rFonts w:eastAsia="SimSun" w:cs="Arial"/>
          <w:lang w:eastAsia="zh-CN"/>
        </w:rPr>
        <w:t>-</w:t>
      </w:r>
      <w:r>
        <w:rPr>
          <w:rFonts w:eastAsia="SimSun" w:cs="Arial"/>
          <w:lang w:eastAsia="zh-CN"/>
        </w:rPr>
        <w:tab/>
        <w:t xml:space="preserve">if </w:t>
      </w:r>
      <w:r w:rsidR="004308F6">
        <w:rPr>
          <w:position w:val="-10"/>
        </w:rPr>
        <w:pict w14:anchorId="287F87D3">
          <v:shape id="_x0000_i2198" type="#_x0000_t75" style="width:38.25pt;height:18.75pt">
            <v:imagedata r:id="rId667" o:title=""/>
          </v:shape>
        </w:pict>
      </w:r>
      <w:r>
        <w:t xml:space="preserve">, </w:t>
      </w:r>
      <w:r w:rsidR="004308F6">
        <w:rPr>
          <w:rFonts w:eastAsia="SimSun"/>
          <w:position w:val="-14"/>
          <w:lang w:eastAsia="zh-CN"/>
        </w:rPr>
        <w:pict w14:anchorId="3F8A6DC3">
          <v:shape id="_x0000_i2199" type="#_x0000_t75" style="width:35.25pt;height:20.25pt">
            <v:imagedata r:id="rId668" o:title=""/>
          </v:shape>
        </w:pi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4308F6">
        <w:rPr>
          <w:position w:val="-6"/>
        </w:rPr>
        <w:pict w14:anchorId="3CA1AFF3">
          <v:shape id="_x0000_i2200" type="#_x0000_t75" style="width:9.75pt;height:12.75pt">
            <v:imagedata r:id="rId643" o:title=""/>
          </v:shape>
        </w:pi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4308F6">
        <w:rPr>
          <w:rFonts w:eastAsia="SimSun" w:cs="Arial"/>
          <w:position w:val="-4"/>
          <w:lang w:eastAsia="zh-CN"/>
        </w:rPr>
        <w:pict w14:anchorId="21E7DC83">
          <v:shape id="_x0000_i2201" type="#_x0000_t75" style="width:14.25pt;height:12.75pt">
            <v:imagedata r:id="rId606" o:title=""/>
          </v:shape>
        </w:pict>
      </w:r>
      <w:r>
        <w:t xml:space="preserve"> </w:t>
      </w:r>
      <w:r w:rsidRPr="00B916EC">
        <w:rPr>
          <w:rFonts w:eastAsia="SimSun"/>
          <w:lang w:eastAsia="zh-CN"/>
        </w:rPr>
        <w:t>PDCCH monitoring occasio</w:t>
      </w:r>
      <w:r>
        <w:rPr>
          <w:rFonts w:eastAsia="SimSun"/>
          <w:lang w:eastAsia="zh-CN"/>
        </w:rPr>
        <w:t>ns</w:t>
      </w:r>
      <w:r>
        <w:t xml:space="preserve"> </w:t>
      </w:r>
    </w:p>
    <w:p w14:paraId="4B4C67E0" w14:textId="77040436" w:rsidR="00EC3164" w:rsidRPr="004804E0" w:rsidRDefault="00EC3164" w:rsidP="00EC3164">
      <w:pPr>
        <w:pStyle w:val="B2"/>
        <w:rPr>
          <w:lang w:val="en-US"/>
        </w:rPr>
      </w:pPr>
      <w:r>
        <w:rPr>
          <w:rFonts w:eastAsia="SimSun" w:cs="Arial"/>
          <w:lang w:eastAsia="zh-CN"/>
        </w:rPr>
        <w:t>-</w:t>
      </w:r>
      <w:r>
        <w:rPr>
          <w:rFonts w:eastAsia="SimSun" w:cs="Arial"/>
          <w:lang w:eastAsia="zh-CN"/>
        </w:rPr>
        <w:tab/>
        <w:t xml:space="preserve">if </w:t>
      </w:r>
      <w:r w:rsidR="004308F6">
        <w:rPr>
          <w:position w:val="-10"/>
        </w:rPr>
        <w:pict w14:anchorId="57036242">
          <v:shape id="_x0000_i2202" type="#_x0000_t75" style="width:38.25pt;height:18.75pt">
            <v:imagedata r:id="rId669" o:title=""/>
          </v:shape>
        </w:pict>
      </w:r>
      <w:r>
        <w:t xml:space="preserve">, </w:t>
      </w:r>
      <w:r w:rsidR="004308F6">
        <w:rPr>
          <w:rFonts w:eastAsia="SimSun"/>
          <w:position w:val="-14"/>
          <w:lang w:eastAsia="zh-CN"/>
        </w:rPr>
        <w:pict w14:anchorId="37DD618F">
          <v:shape id="_x0000_i2203" type="#_x0000_t75" style="width:35.25pt;height:20.25pt">
            <v:imagedata r:id="rId668" o:title=""/>
          </v:shape>
        </w:pi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4308F6">
        <w:rPr>
          <w:position w:val="-6"/>
        </w:rPr>
        <w:pict w14:anchorId="42F46DC9">
          <v:shape id="_x0000_i2204" type="#_x0000_t75" style="width:9.75pt;height:12.75pt">
            <v:imagedata r:id="rId643" o:title=""/>
          </v:shape>
        </w:pi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4308F6">
        <w:rPr>
          <w:rFonts w:eastAsia="SimSun" w:cs="Arial"/>
          <w:position w:val="-4"/>
          <w:lang w:eastAsia="zh-CN"/>
        </w:rPr>
        <w:pict w14:anchorId="362492C2">
          <v:shape id="_x0000_i2205" type="#_x0000_t75" style="width:14.25pt;height:12.75pt">
            <v:imagedata r:id="rId606" o:title=""/>
          </v:shape>
        </w:pict>
      </w:r>
      <w:r>
        <w:t xml:space="preserve"> </w:t>
      </w:r>
      <w:r w:rsidRPr="00B916EC">
        <w:rPr>
          <w:rFonts w:eastAsia="SimSun"/>
          <w:lang w:eastAsia="zh-CN"/>
        </w:rPr>
        <w:t>PDCCH monitoring occasio</w:t>
      </w:r>
      <w:r>
        <w:rPr>
          <w:rFonts w:eastAsia="SimSun"/>
          <w:lang w:eastAsia="zh-CN"/>
        </w:rPr>
        <w:t>ns</w:t>
      </w:r>
    </w:p>
    <w:p w14:paraId="4D39C761" w14:textId="7DF57174" w:rsidR="00EC3164" w:rsidRDefault="00EC3164" w:rsidP="00EC3164">
      <w:pPr>
        <w:pStyle w:val="B2"/>
      </w:pPr>
      <w:r>
        <w:rPr>
          <w:rFonts w:eastAsia="SimSun" w:cs="Arial"/>
          <w:lang w:eastAsia="zh-CN"/>
        </w:rPr>
        <w:t>-</w:t>
      </w:r>
      <w:r>
        <w:rPr>
          <w:rFonts w:eastAsia="SimSun" w:cs="Arial"/>
          <w:lang w:eastAsia="zh-CN"/>
        </w:rPr>
        <w:tab/>
      </w:r>
      <w:r w:rsidR="004308F6">
        <w:rPr>
          <w:rFonts w:eastAsia="SimSun"/>
          <w:position w:val="-14"/>
          <w:lang w:eastAsia="zh-CN"/>
        </w:rPr>
        <w:pict w14:anchorId="341EF50B">
          <v:shape id="_x0000_i2206" type="#_x0000_t75" style="width:53.25pt;height:20.25pt">
            <v:imagedata r:id="rId646" o:title=""/>
          </v:shape>
        </w:pict>
      </w:r>
      <w:r>
        <w:rPr>
          <w:rFonts w:eastAsia="SimSun" w:cs="Arial"/>
          <w:lang w:val="en-US" w:eastAsia="zh-CN"/>
        </w:rPr>
        <w:t xml:space="preserve"> if the UE does not detect any </w:t>
      </w:r>
      <w:r w:rsidRPr="00B916EC">
        <w:rPr>
          <w:rFonts w:eastAsia="SimSun"/>
          <w:lang w:val="en-US" w:eastAsia="zh-CN"/>
        </w:rPr>
        <w:t>DCI format</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4308F6">
        <w:rPr>
          <w:position w:val="-6"/>
        </w:rPr>
        <w:pict w14:anchorId="22AB754C">
          <v:shape id="_x0000_i2207" type="#_x0000_t75" style="width:9.75pt;height:12.75pt">
            <v:imagedata r:id="rId643" o:title=""/>
          </v:shape>
        </w:pict>
      </w:r>
      <w:r w:rsidRPr="00B916EC">
        <w:rPr>
          <w:rFonts w:eastAsia="SimSun" w:hint="eastAsia"/>
          <w:lang w:val="en-US" w:eastAsia="zh-CN"/>
        </w:rPr>
        <w:t xml:space="preserve"> in </w:t>
      </w:r>
      <w:r>
        <w:rPr>
          <w:rFonts w:eastAsia="SimSun"/>
          <w:lang w:val="en-US" w:eastAsia="zh-CN"/>
        </w:rPr>
        <w:t xml:space="preserve">any of the </w:t>
      </w:r>
      <w:r w:rsidR="004308F6">
        <w:rPr>
          <w:rFonts w:eastAsia="SimSun" w:cs="Arial"/>
          <w:position w:val="-4"/>
          <w:lang w:eastAsia="zh-CN"/>
        </w:rPr>
        <w:pict w14:anchorId="26BFB755">
          <v:shape id="_x0000_i2208" type="#_x0000_t75" style="width:14.25pt;height:12.75pt">
            <v:imagedata r:id="rId606" o:title=""/>
          </v:shape>
        </w:pict>
      </w:r>
      <w:r>
        <w:rPr>
          <w:lang w:val="en-US"/>
        </w:rPr>
        <w:t xml:space="preserve"> </w:t>
      </w:r>
      <w:r w:rsidRPr="00B916EC">
        <w:rPr>
          <w:rFonts w:eastAsia="SimSun"/>
          <w:lang w:eastAsia="zh-CN"/>
        </w:rPr>
        <w:t>PDCCH monitoring occasion</w:t>
      </w:r>
      <w:r>
        <w:rPr>
          <w:lang w:val="en-US"/>
        </w:rPr>
        <w:t xml:space="preserve">s </w:t>
      </w:r>
    </w:p>
    <w:p w14:paraId="3CA2A742" w14:textId="1488C345" w:rsidR="00EC3164" w:rsidRDefault="00EC3164" w:rsidP="00EC3164">
      <w:pPr>
        <w:pStyle w:val="B2"/>
      </w:pPr>
      <w:r>
        <w:t>-</w:t>
      </w:r>
      <w:r>
        <w:tab/>
      </w:r>
      <w:r w:rsidR="004308F6">
        <w:rPr>
          <w:position w:val="-12"/>
        </w:rPr>
        <w:pict w14:anchorId="23E8FFBD">
          <v:shape id="_x0000_i2209" type="#_x0000_t75" style="width:26.25pt;height:18.75pt">
            <v:imagedata r:id="rId670" o:title=""/>
          </v:shape>
        </w:pict>
      </w:r>
      <w:r>
        <w:t xml:space="preserve"> </w:t>
      </w:r>
      <w:r>
        <w:rPr>
          <w:lang w:val="en-US"/>
        </w:rPr>
        <w:t xml:space="preserve">is </w:t>
      </w:r>
      <w:r>
        <w:t>the</w:t>
      </w:r>
      <w:r w:rsidRPr="00E9040D">
        <w:t xml:space="preserve"> total number of </w:t>
      </w:r>
      <w:r w:rsidRPr="00B916EC">
        <w:rPr>
          <w:rFonts w:eastAsia="SimSun"/>
          <w:lang w:val="en-US" w:eastAsia="zh-CN"/>
        </w:rPr>
        <w:t>DCI format</w:t>
      </w:r>
      <w:r w:rsidR="00521A39">
        <w:rPr>
          <w:rFonts w:eastAsia="SimSun"/>
          <w:lang w:val="en-US" w:eastAsia="zh-CN"/>
        </w:rPr>
        <w:t>s</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4308F6">
        <w:rPr>
          <w:rFonts w:eastAsia="SimSun" w:cs="Arial"/>
          <w:position w:val="-4"/>
          <w:lang w:eastAsia="zh-CN"/>
        </w:rPr>
        <w:pict w14:anchorId="3CA7B08E">
          <v:shape id="_x0000_i2210" type="#_x0000_t75" style="width:14.25pt;height:12.75pt">
            <v:imagedata r:id="rId606" o:title=""/>
          </v:shape>
        </w:pi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308F6">
        <w:rPr>
          <w:position w:val="-6"/>
        </w:rPr>
        <w:pict w14:anchorId="082D0896">
          <v:shape id="_x0000_i2211" type="#_x0000_t75" style="width:9.75pt;height:12.75pt">
            <v:imagedata r:id="rId643" o:title=""/>
          </v:shape>
        </w:pict>
      </w:r>
      <w:r w:rsidRPr="00B916EC">
        <w:t xml:space="preserve">. </w:t>
      </w:r>
      <w:r w:rsidR="004308F6">
        <w:rPr>
          <w:position w:val="-12"/>
        </w:rPr>
        <w:pict w14:anchorId="42AF2388">
          <v:shape id="_x0000_i2212" type="#_x0000_t75" style="width:43.5pt;height:18.75pt">
            <v:imagedata r:id="rId671" o:title=""/>
          </v:shape>
        </w:pi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4308F6">
        <w:rPr>
          <w:position w:val="-6"/>
        </w:rPr>
        <w:pict w14:anchorId="53F2E55B">
          <v:shape id="_x0000_i2213" type="#_x0000_t75" style="width:9.75pt;height:12.75pt">
            <v:imagedata r:id="rId643" o:title=""/>
          </v:shape>
        </w:pict>
      </w:r>
      <w:r w:rsidRPr="00B916EC">
        <w:rPr>
          <w:rFonts w:eastAsia="SimSun" w:hint="eastAsia"/>
          <w:lang w:val="en-US" w:eastAsia="zh-CN"/>
        </w:rPr>
        <w:t xml:space="preserve"> in </w:t>
      </w:r>
      <w:r>
        <w:rPr>
          <w:rFonts w:eastAsia="SimSun"/>
          <w:lang w:val="en-US" w:eastAsia="zh-CN"/>
        </w:rPr>
        <w:t xml:space="preserve">any of the </w:t>
      </w:r>
      <w:r w:rsidR="004308F6">
        <w:rPr>
          <w:rFonts w:eastAsia="SimSun" w:cs="Arial"/>
          <w:position w:val="-4"/>
          <w:lang w:eastAsia="zh-CN"/>
        </w:rPr>
        <w:pict w14:anchorId="2855C2CE">
          <v:shape id="_x0000_i2214" type="#_x0000_t75" style="width:14.25pt;height:12.75pt">
            <v:imagedata r:id="rId606" o:title=""/>
          </v:shape>
        </w:pict>
      </w:r>
      <w:r>
        <w:rPr>
          <w:lang w:val="en-US"/>
        </w:rPr>
        <w:t xml:space="preserve"> </w:t>
      </w:r>
      <w:r w:rsidRPr="00B916EC">
        <w:rPr>
          <w:rFonts w:eastAsia="SimSun"/>
          <w:lang w:eastAsia="zh-CN"/>
        </w:rPr>
        <w:t>PDCCH monitoring occasion</w:t>
      </w:r>
      <w:r>
        <w:rPr>
          <w:lang w:val="en-US"/>
        </w:rPr>
        <w:t>s</w:t>
      </w:r>
    </w:p>
    <w:p w14:paraId="46F772B5" w14:textId="2C2D8028" w:rsidR="00EC3164" w:rsidRDefault="00EC3164" w:rsidP="00EC3164">
      <w:pPr>
        <w:pStyle w:val="B2"/>
      </w:pPr>
      <w:r>
        <w:rPr>
          <w:rFonts w:eastAsia="SimSun" w:cs="Arial"/>
          <w:lang w:eastAsia="zh-CN"/>
        </w:rPr>
        <w:t>-</w:t>
      </w:r>
      <w:r>
        <w:rPr>
          <w:rFonts w:eastAsia="SimSun" w:cs="Arial"/>
          <w:lang w:eastAsia="zh-CN"/>
        </w:rPr>
        <w:tab/>
      </w:r>
      <w:r w:rsidR="004308F6">
        <w:rPr>
          <w:rFonts w:eastAsia="SimSun" w:cs="Arial"/>
          <w:position w:val="-12"/>
          <w:lang w:eastAsia="zh-CN"/>
        </w:rPr>
        <w:pict w14:anchorId="7D1F1E24">
          <v:shape id="_x0000_i2215" type="#_x0000_t75" style="width:51.75pt;height:19.5pt">
            <v:imagedata r:id="rId595" o:title=""/>
          </v:shape>
        </w:pi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00735DD2">
        <w:rPr>
          <w:lang w:val="en-US"/>
        </w:rPr>
        <w:t xml:space="preserve">a </w:t>
      </w:r>
      <w:r w:rsidRPr="00B916EC">
        <w:rPr>
          <w:rFonts w:eastAsia="SimSun" w:cs="Arial" w:hint="eastAsia"/>
          <w:lang w:eastAsia="zh-CN"/>
        </w:rPr>
        <w:t xml:space="preserve">DCI format </w:t>
      </w:r>
      <w:r w:rsidR="00735DD2" w:rsidRPr="00EE027F">
        <w:rPr>
          <w:rFonts w:eastAsia="SimSun"/>
          <w:lang w:val="en-US" w:eastAsia="zh-CN"/>
        </w:rPr>
        <w:t>that supports CBG-based PDSCH reception</w:t>
      </w:r>
      <w:r>
        <w:rPr>
          <w:rFonts w:eastAsia="SimSun"/>
          <w:lang w:val="en-US" w:eastAsia="zh-CN"/>
        </w:rPr>
        <w:t xml:space="preserve">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4308F6">
        <w:rPr>
          <w:rFonts w:eastAsia="SimSun" w:cs="Arial"/>
          <w:position w:val="-6"/>
          <w:lang w:eastAsia="zh-CN"/>
        </w:rPr>
        <w:pict w14:anchorId="2DD44BF5">
          <v:shape id="_x0000_i2216" type="#_x0000_t75" style="width:11.25pt;height:11.25pt">
            <v:imagedata r:id="rId672"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4308F6">
        <w:rPr>
          <w:position w:val="-6"/>
        </w:rPr>
        <w:pict w14:anchorId="4472B9AA">
          <v:shape id="_x0000_i2217" type="#_x0000_t75" style="width:9.75pt;height:12.75pt">
            <v:imagedata r:id="rId643" o:title=""/>
          </v:shape>
        </w:pict>
      </w:r>
      <w:r>
        <w:rPr>
          <w:lang w:val="en-US"/>
        </w:rPr>
        <w:t xml:space="preserve"> </w:t>
      </w:r>
      <w:r>
        <w:rPr>
          <w:rFonts w:eastAsia="SimSun"/>
          <w:lang w:val="en-US" w:eastAsia="zh-CN"/>
        </w:rPr>
        <w:t>and the UE reports corresponding HARQ-ACK information in the PUCCH</w:t>
      </w:r>
    </w:p>
    <w:p w14:paraId="1DF85A87" w14:textId="77777777" w:rsidR="001D732D" w:rsidRDefault="001D732D" w:rsidP="0009732E">
      <w:pPr>
        <w:rPr>
          <w:lang w:val="x-none"/>
        </w:rPr>
      </w:pPr>
    </w:p>
    <w:p w14:paraId="5BB5BF8A" w14:textId="7D3CAB0A" w:rsidR="001D732D" w:rsidRPr="00B916EC" w:rsidRDefault="001D732D" w:rsidP="001D732D">
      <w:pPr>
        <w:pStyle w:val="TH"/>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DA</w:t>
      </w:r>
      <w:r w:rsidRPr="00735DD2">
        <w:rPr>
          <w:rFonts w:eastAsia="SimSun" w:hint="eastAsia"/>
          <w:lang w:eastAsia="zh-CN"/>
        </w:rPr>
        <w:t xml:space="preserve">I </w:t>
      </w:r>
      <w:r w:rsidR="00735DD2" w:rsidRPr="003E315E">
        <w:rPr>
          <w:rFonts w:eastAsia="SimSun"/>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total DAI</w:t>
      </w:r>
      <w:r w:rsidRPr="00B916EC">
        <w:rPr>
          <w:rFonts w:eastAsia="SimSun"/>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7777777" w:rsidR="00F37E87" w:rsidRPr="00B916EC" w:rsidRDefault="004308F6" w:rsidP="005C53A2">
            <w:pPr>
              <w:pStyle w:val="TAH"/>
              <w:rPr>
                <w:lang w:val="en-US"/>
              </w:rPr>
            </w:pPr>
            <w:r>
              <w:rPr>
                <w:rFonts w:eastAsia="SimSun" w:cs="Arial"/>
                <w:position w:val="-10"/>
                <w:lang w:eastAsia="zh-CN"/>
              </w:rPr>
              <w:pict w14:anchorId="0049896D">
                <v:shape id="_x0000_i2218" type="#_x0000_t75" style="width:28.5pt;height:18.75pt">
                  <v:imagedata r:id="rId673" o:title=""/>
                </v:shape>
              </w:pict>
            </w:r>
            <w:r w:rsidR="00F37E87" w:rsidRPr="00B916EC">
              <w:rPr>
                <w:rFonts w:eastAsia="SimSun" w:cs="Arial" w:hint="eastAsia"/>
                <w:lang w:eastAsia="zh-CN"/>
              </w:rPr>
              <w:t xml:space="preserve"> or</w:t>
            </w:r>
            <w:r w:rsidR="00F37E87" w:rsidRPr="00B916EC">
              <w:rPr>
                <w:rFonts w:eastAsia="SimSun" w:cs="Arial"/>
                <w:lang w:eastAsia="zh-CN"/>
              </w:rPr>
              <w:t xml:space="preserve"> </w:t>
            </w:r>
            <w:r>
              <w:rPr>
                <w:rFonts w:eastAsia="SimSun" w:cs="Arial"/>
                <w:position w:val="-10"/>
                <w:lang w:eastAsia="zh-CN"/>
              </w:rPr>
              <w:pict w14:anchorId="2029C5D5">
                <v:shape id="_x0000_i2219" type="#_x0000_t75" style="width:27.75pt;height:17.25pt">
                  <v:imagedata r:id="rId674" o:title=""/>
                </v:shape>
              </w:pict>
            </w:r>
            <w:r w:rsidR="00F37E87" w:rsidRPr="00B916EC">
              <w:rPr>
                <w:rFonts w:eastAsia="SimSun" w:cs="Arial" w:hint="eastAsia"/>
                <w:lang w:eastAsia="zh-CN"/>
              </w:rPr>
              <w:t xml:space="preserve"> </w:t>
            </w:r>
          </w:p>
        </w:tc>
        <w:tc>
          <w:tcPr>
            <w:tcW w:w="6435" w:type="dxa"/>
            <w:shd w:val="clear" w:color="auto" w:fill="E0E0E0"/>
            <w:vAlign w:val="center"/>
          </w:tcPr>
          <w:p w14:paraId="6529FA24" w14:textId="77777777"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4308F6">
              <w:rPr>
                <w:rFonts w:eastAsia="SimSun" w:cs="Arial"/>
                <w:position w:val="-4"/>
                <w:lang w:eastAsia="zh-CN"/>
              </w:rPr>
              <w:pict w14:anchorId="7D974ECC">
                <v:shape id="_x0000_i2220" type="#_x0000_t75" style="width:11.25pt;height:12.75pt">
                  <v:imagedata r:id="rId675" o:title=""/>
                </v:shape>
              </w:pict>
            </w:r>
            <w:r w:rsidRPr="00B916EC">
              <w:rPr>
                <w:rFonts w:eastAsia="SimSun" w:cs="Arial" w:hint="eastAsia"/>
                <w:lang w:eastAsia="zh-CN"/>
              </w:rPr>
              <w:t xml:space="preserve"> and </w:t>
            </w:r>
            <w:r w:rsidR="004308F6">
              <w:rPr>
                <w:rFonts w:eastAsia="SimSun" w:cs="Arial"/>
                <w:position w:val="-4"/>
                <w:lang w:eastAsia="zh-CN"/>
              </w:rPr>
              <w:pict w14:anchorId="30B6EF35">
                <v:shape id="_x0000_i2221" type="#_x0000_t75" style="width:21.75pt;height:12.75pt">
                  <v:imagedata r:id="rId676" o:title=""/>
                </v:shape>
              </w:pict>
            </w:r>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4308F6" w:rsidP="009A2ADE">
            <w:pPr>
              <w:pStyle w:val="TAC"/>
              <w:rPr>
                <w:rFonts w:eastAsia="SimSun"/>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4308F6" w:rsidP="009A2ADE">
            <w:pPr>
              <w:pStyle w:val="TAC"/>
              <w:rPr>
                <w:rFonts w:eastAsia="SimSun"/>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4308F6" w:rsidP="009A2ADE">
            <w:pPr>
              <w:pStyle w:val="TAC"/>
              <w:rPr>
                <w:rFonts w:eastAsia="SimSun"/>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4308F6" w:rsidP="009A2ADE">
            <w:pPr>
              <w:pStyle w:val="TAC"/>
              <w:rPr>
                <w:rFonts w:eastAsia="SimSun"/>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337"/>
    </w:tbl>
    <w:p w14:paraId="67ED0F82" w14:textId="77777777" w:rsidR="00735DD2" w:rsidRPr="00EE027F" w:rsidRDefault="00735DD2" w:rsidP="00735DD2"/>
    <w:p w14:paraId="0C78CB97" w14:textId="77777777" w:rsidR="00735DD2" w:rsidRPr="00EE027F" w:rsidRDefault="00735DD2" w:rsidP="00D93480">
      <w:pPr>
        <w:pStyle w:val="TH"/>
        <w:rPr>
          <w:rFonts w:eastAsia="SimSun"/>
          <w:lang w:eastAsia="zh-CN"/>
        </w:rPr>
      </w:pPr>
      <w:r w:rsidRPr="00EE027F">
        <w:lastRenderedPageBreak/>
        <w:t>Table 9.1.3-</w:t>
      </w:r>
      <w:r w:rsidRPr="00EE027F">
        <w:rPr>
          <w:rFonts w:eastAsia="SimSun" w:hint="eastAsia"/>
          <w:lang w:eastAsia="zh-CN"/>
        </w:rPr>
        <w:t>1</w:t>
      </w:r>
      <w:r w:rsidRPr="00EE027F">
        <w:rPr>
          <w:rFonts w:eastAsia="SimSun"/>
          <w:lang w:eastAsia="zh-CN"/>
        </w:rPr>
        <w:t>A</w:t>
      </w:r>
      <w:r w:rsidRPr="00EE027F">
        <w:t>: Value of</w:t>
      </w:r>
      <w:r w:rsidRPr="00EE027F">
        <w:rPr>
          <w:rFonts w:eastAsia="SimSun" w:hint="eastAsia"/>
          <w:lang w:eastAsia="zh-CN"/>
        </w:rPr>
        <w:t xml:space="preserve"> counter</w:t>
      </w:r>
      <w:r w:rsidRPr="00EE027F">
        <w:t xml:space="preserve"> </w:t>
      </w:r>
      <w:r w:rsidRPr="00EE027F">
        <w:rPr>
          <w:rFonts w:eastAsia="SimSun" w:hint="eastAsia"/>
          <w:lang w:eastAsia="zh-CN"/>
        </w:rPr>
        <w:t xml:space="preserve">DAI </w:t>
      </w:r>
      <w:r w:rsidRPr="00EE027F">
        <w:rPr>
          <w:rFonts w:eastAsia="SimSun"/>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77777777" w:rsidR="00735DD2" w:rsidRPr="00EE027F" w:rsidRDefault="004308F6" w:rsidP="00B25F5D">
            <w:pPr>
              <w:keepNext/>
              <w:keepLines/>
              <w:spacing w:after="0"/>
              <w:jc w:val="center"/>
              <w:rPr>
                <w:rFonts w:ascii="Arial" w:hAnsi="Arial"/>
                <w:b/>
                <w:sz w:val="18"/>
                <w:lang w:val="en-US"/>
              </w:rPr>
            </w:pPr>
            <w:r>
              <w:rPr>
                <w:rFonts w:ascii="Arial" w:eastAsia="SimSun" w:hAnsi="Arial" w:cs="Arial"/>
                <w:b/>
                <w:position w:val="-10"/>
                <w:sz w:val="18"/>
                <w:lang w:eastAsia="zh-CN"/>
              </w:rPr>
              <w:pict w14:anchorId="7DA31147">
                <v:shape id="_x0000_i2222" type="#_x0000_t75" style="width:28.5pt;height:19.5pt">
                  <v:imagedata r:id="rId673" o:title=""/>
                </v:shape>
              </w:pict>
            </w:r>
            <w:r w:rsidR="00735DD2" w:rsidRPr="00EE027F">
              <w:rPr>
                <w:rFonts w:ascii="Arial" w:eastAsia="SimSun" w:hAnsi="Arial" w:cs="Arial" w:hint="eastAsia"/>
                <w:b/>
                <w:sz w:val="18"/>
                <w:lang w:eastAsia="zh-CN"/>
              </w:rPr>
              <w:t xml:space="preserve"> </w:t>
            </w:r>
          </w:p>
        </w:tc>
        <w:tc>
          <w:tcPr>
            <w:tcW w:w="6435" w:type="dxa"/>
            <w:shd w:val="clear" w:color="auto" w:fill="E0E0E0"/>
            <w:vAlign w:val="center"/>
          </w:tcPr>
          <w:p w14:paraId="3DDC2576" w14:textId="77777777" w:rsidR="00735DD2" w:rsidRPr="00EE027F" w:rsidRDefault="00735DD2" w:rsidP="00B25F5D">
            <w:pPr>
              <w:keepNext/>
              <w:keepLines/>
              <w:spacing w:after="0"/>
              <w:jc w:val="center"/>
              <w:rPr>
                <w:rFonts w:ascii="Arial" w:hAnsi="Arial"/>
                <w:b/>
                <w:sz w:val="18"/>
                <w:lang w:val="en-US" w:eastAsia="zh-CN"/>
              </w:rPr>
            </w:pPr>
            <w:r w:rsidRPr="00EE027F">
              <w:rPr>
                <w:rFonts w:ascii="Arial" w:eastAsia="SimSun" w:hAnsi="Arial" w:hint="eastAsia"/>
                <w:b/>
                <w:sz w:val="18"/>
                <w:lang w:val="en-US" w:eastAsia="zh-CN"/>
              </w:rPr>
              <w:t xml:space="preserve">Number of {serving cell, </w:t>
            </w:r>
            <w:r w:rsidRPr="00EE027F">
              <w:rPr>
                <w:rFonts w:ascii="Arial" w:eastAsia="SimSun" w:hAnsi="Arial"/>
                <w:b/>
                <w:sz w:val="18"/>
                <w:lang w:eastAsia="zh-CN"/>
              </w:rPr>
              <w:t xml:space="preserve">PDCCH monitoring </w:t>
            </w:r>
            <w:r w:rsidRPr="00EE027F">
              <w:rPr>
                <w:rFonts w:ascii="Arial" w:eastAsia="SimSun" w:hAnsi="Arial"/>
                <w:b/>
                <w:sz w:val="18"/>
                <w:lang w:val="en-US" w:eastAsia="zh-CN"/>
              </w:rPr>
              <w:t>occasion</w:t>
            </w:r>
            <w:r w:rsidRPr="00EE027F">
              <w:rPr>
                <w:rFonts w:ascii="Arial" w:eastAsia="SimSun" w:hAnsi="Arial" w:hint="eastAsia"/>
                <w:b/>
                <w:sz w:val="18"/>
                <w:lang w:val="en-US" w:eastAsia="zh-CN"/>
              </w:rPr>
              <w:t xml:space="preserve">}-pair(s) in which </w:t>
            </w:r>
            <w:r w:rsidRPr="00EE027F">
              <w:rPr>
                <w:rFonts w:ascii="Arial" w:hAnsi="Arial"/>
                <w:b/>
                <w:sz w:val="18"/>
                <w:lang w:val="en-US"/>
              </w:rPr>
              <w:t>PDSCH transmission(</w:t>
            </w:r>
            <w:r w:rsidRPr="00EE027F">
              <w:rPr>
                <w:rFonts w:ascii="Arial" w:eastAsia="SimSun" w:hAnsi="Arial" w:hint="eastAsia"/>
                <w:b/>
                <w:sz w:val="18"/>
                <w:lang w:val="en-US" w:eastAsia="zh-CN"/>
              </w:rPr>
              <w:t>s</w:t>
            </w:r>
            <w:r w:rsidRPr="00EE027F">
              <w:rPr>
                <w:rFonts w:ascii="Arial" w:eastAsia="SimSun" w:hAnsi="Arial"/>
                <w:b/>
                <w:sz w:val="18"/>
                <w:lang w:val="en-US" w:eastAsia="zh-CN"/>
              </w:rPr>
              <w:t>)</w:t>
            </w:r>
            <w:r w:rsidRPr="00EE027F">
              <w:rPr>
                <w:rFonts w:ascii="Arial" w:eastAsia="SimSun"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eastAsia="SimSun" w:hAnsi="Arial" w:cs="Arial" w:hint="eastAsia"/>
                <w:b/>
                <w:sz w:val="18"/>
                <w:lang w:eastAsia="zh-CN"/>
              </w:rPr>
              <w:t xml:space="preserve"> is present, denoted as</w:t>
            </w:r>
            <w:r w:rsidRPr="00EE027F">
              <w:rPr>
                <w:rFonts w:ascii="Arial" w:eastAsia="SimSun" w:hAnsi="Arial" w:cs="Arial"/>
                <w:b/>
                <w:sz w:val="18"/>
                <w:lang w:eastAsia="zh-CN"/>
              </w:rPr>
              <w:t xml:space="preserve"> </w:t>
            </w:r>
            <w:r w:rsidR="004308F6">
              <w:rPr>
                <w:rFonts w:ascii="Arial" w:eastAsia="SimSun" w:hAnsi="Arial" w:cs="Arial"/>
                <w:b/>
                <w:position w:val="-4"/>
                <w:sz w:val="18"/>
                <w:lang w:eastAsia="zh-CN"/>
              </w:rPr>
              <w:pict w14:anchorId="73DAC4EE">
                <v:shape id="_x0000_i2223" type="#_x0000_t75" style="width:10.5pt;height:13.5pt">
                  <v:imagedata r:id="rId675" o:title=""/>
                </v:shape>
              </w:pict>
            </w:r>
            <w:r w:rsidRPr="00EE027F">
              <w:rPr>
                <w:rFonts w:ascii="Arial" w:eastAsia="SimSun" w:hAnsi="Arial" w:cs="Arial" w:hint="eastAsia"/>
                <w:b/>
                <w:sz w:val="18"/>
                <w:lang w:eastAsia="zh-CN"/>
              </w:rPr>
              <w:t xml:space="preserve"> and </w:t>
            </w:r>
            <w:r w:rsidR="004308F6">
              <w:rPr>
                <w:rFonts w:ascii="Arial" w:eastAsia="SimSun" w:hAnsi="Arial" w:cs="Arial"/>
                <w:b/>
                <w:position w:val="-4"/>
                <w:sz w:val="18"/>
                <w:lang w:eastAsia="zh-CN"/>
              </w:rPr>
              <w:pict w14:anchorId="2AC1CD48">
                <v:shape id="_x0000_i2224" type="#_x0000_t75" style="width:21.75pt;height:13.5pt">
                  <v:imagedata r:id="rId676" o:title=""/>
                </v:shape>
              </w:pict>
            </w:r>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4308F6" w:rsidP="003E315E">
            <w:pPr>
              <w:keepNext/>
              <w:keepLines/>
              <w:spacing w:after="0"/>
              <w:rPr>
                <w:rFonts w:ascii="Arial" w:eastAsia="SimSun"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4308F6" w:rsidP="003E315E">
            <w:pPr>
              <w:keepNext/>
              <w:keepLines/>
              <w:spacing w:after="0"/>
              <w:rPr>
                <w:rFonts w:ascii="Arial" w:eastAsia="SimSun"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392" w:name="_Toc12021474"/>
      <w:bookmarkStart w:id="393" w:name="_Toc20311586"/>
      <w:bookmarkStart w:id="394" w:name="_Toc26719411"/>
      <w:bookmarkStart w:id="395" w:name="_Toc29894844"/>
      <w:bookmarkStart w:id="396" w:name="_Toc29899143"/>
      <w:bookmarkStart w:id="397" w:name="_Toc29899561"/>
      <w:bookmarkStart w:id="398" w:name="_Toc29917298"/>
      <w:bookmarkStart w:id="399" w:name="_Toc36498172"/>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392"/>
      <w:bookmarkEnd w:id="393"/>
      <w:bookmarkEnd w:id="394"/>
      <w:bookmarkEnd w:id="395"/>
      <w:bookmarkEnd w:id="396"/>
      <w:bookmarkEnd w:id="397"/>
      <w:bookmarkEnd w:id="398"/>
      <w:bookmarkEnd w:id="399"/>
    </w:p>
    <w:p w14:paraId="3D00CC13" w14:textId="7B1E7445"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w:t>
      </w:r>
      <w:r w:rsidR="00735DD2">
        <w:rPr>
          <w:rFonts w:eastAsia="SimSun"/>
          <w:lang w:eastAsia="zh-CN"/>
        </w:rPr>
        <w:t xml:space="preserve">a </w:t>
      </w:r>
      <w:r w:rsidRPr="00B916EC">
        <w:rPr>
          <w:rFonts w:eastAsia="SimSun"/>
          <w:lang w:eastAsia="zh-CN"/>
        </w:rPr>
        <w:t xml:space="preserve">DCI format </w:t>
      </w:r>
      <w:r w:rsidR="00735DD2" w:rsidRPr="00EE027F">
        <w:rPr>
          <w:rFonts w:eastAsia="SimSun"/>
          <w:lang w:eastAsia="zh-CN"/>
        </w:rPr>
        <w:t>that does not include a DAI field</w:t>
      </w:r>
      <w:r w:rsidRPr="00B916EC">
        <w:rPr>
          <w:rFonts w:eastAsia="SimSun" w:hint="eastAsia"/>
          <w:lang w:eastAsia="zh-CN"/>
        </w:rPr>
        <w:t xml:space="preserve">, </w:t>
      </w:r>
      <w:r w:rsidR="001D732D">
        <w:rPr>
          <w:rFonts w:eastAsia="SimSun"/>
          <w:lang w:eastAsia="zh-CN"/>
        </w:rPr>
        <w:t>then</w:t>
      </w:r>
    </w:p>
    <w:p w14:paraId="62A1D2C9" w14:textId="6AB008FF"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rFonts w:eastAsia="SimSun"/>
          <w:lang w:eastAsia="zh-CN"/>
        </w:rPr>
        <w:t xml:space="preserve">SPS PDSCH </w:t>
      </w:r>
      <w:r w:rsidRPr="0009732E">
        <w:rPr>
          <w:rFonts w:eastAsia="SimSun"/>
          <w:lang w:val="en-US" w:eastAsia="zh-CN"/>
        </w:rPr>
        <w:t>reception</w:t>
      </w:r>
      <w:r w:rsidR="00FA2B89">
        <w:rPr>
          <w:rFonts w:eastAsia="SimSun"/>
          <w:lang w:val="en-US" w:eastAsia="zh-CN"/>
        </w:rPr>
        <w:t xml:space="preserve">, or in response to a detection of a </w:t>
      </w:r>
      <w:r w:rsidR="00FA2B89" w:rsidRPr="00983297">
        <w:t xml:space="preserve">DCI format 1_1 </w:t>
      </w:r>
      <w:r w:rsidR="00FA2B89">
        <w:t xml:space="preserve">indicating </w:t>
      </w:r>
      <w:r w:rsidR="00FA2B89">
        <w:rPr>
          <w:lang w:val="en-US"/>
        </w:rPr>
        <w:t>SCell dormancy,</w:t>
      </w:r>
      <w:r w:rsidRPr="0009732E">
        <w:rPr>
          <w:rFonts w:eastAsia="SimSun"/>
          <w:lang w:val="en-US" w:eastAsia="zh-CN"/>
        </w:rPr>
        <w:t xml:space="preserve"> to multiplex in the PUSCH</w:t>
      </w:r>
      <w:r w:rsidRPr="0009732E">
        <w:t xml:space="preserve">, as described in </w:t>
      </w:r>
      <w:r w:rsidR="00EE236C">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2C6C2223"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 xml:space="preserve">as described in </w:t>
      </w:r>
      <w:r w:rsidR="00EE236C">
        <w:rPr>
          <w:rFonts w:eastAsia="SimSun" w:cs="Arial"/>
          <w:lang w:eastAsia="zh-CN"/>
        </w:rPr>
        <w:t>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14:paraId="751E7C25" w14:textId="30B92C20"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 xml:space="preserve">as described in </w:t>
      </w:r>
      <w:r w:rsidR="00EE236C">
        <w:rPr>
          <w:rFonts w:eastAsia="SimSun" w:cs="Arial"/>
          <w:lang w:eastAsia="zh-CN"/>
        </w:rPr>
        <w:t>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2D8DA056" w14:textId="7E560A74" w:rsidR="000E4B4A" w:rsidRPr="00AB688D" w:rsidRDefault="000E4B4A" w:rsidP="000E4B4A">
      <w:pPr>
        <w:pStyle w:val="B1"/>
        <w:rPr>
          <w:rFonts w:eastAsia="SimSun"/>
          <w:lang w:val="en-US" w:eastAsia="zh-CN"/>
        </w:rPr>
      </w:pPr>
      <w:r>
        <w:t>-</w:t>
      </w:r>
      <w:r>
        <w:tab/>
      </w:r>
      <w:r w:rsidRPr="00B916EC">
        <w:t xml:space="preserve">For </w:t>
      </w:r>
      <w:r>
        <w:rPr>
          <w:lang w:val="en-US"/>
        </w:rPr>
        <w:t xml:space="preserve">the pseudo-code for the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 xml:space="preserve">in </w:t>
      </w:r>
      <w:r w:rsidR="00EE236C">
        <w:rPr>
          <w:rFonts w:eastAsia="SimSun" w:cs="Arial"/>
          <w:lang w:eastAsia="zh-CN"/>
        </w:rPr>
        <w:t>Clause</w:t>
      </w:r>
      <w:r>
        <w:rPr>
          <w:rFonts w:eastAsia="SimSun" w:cs="Arial"/>
          <w:lang w:eastAsia="zh-CN"/>
        </w:rPr>
        <w:t xml:space="preserve"> 9.1.3.1</w:t>
      </w:r>
      <w:r>
        <w:rPr>
          <w:rFonts w:eastAsia="SimSun"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rFonts w:eastAsia="SimSun"/>
          <w:lang w:val="en-US" w:eastAsia="zh-CN"/>
        </w:rPr>
        <w:t xml:space="preserve"> and </w:t>
      </w:r>
      <w:r w:rsidR="004308F6">
        <w:rPr>
          <w:position w:val="-6"/>
        </w:rPr>
        <w:pict w14:anchorId="449A7FC9">
          <v:shape id="_x0000_i2225" type="#_x0000_t75" style="width:13.5pt;height:12.75pt">
            <v:imagedata r:id="rId677" o:title=""/>
          </v:shape>
        </w:pict>
      </w:r>
      <w:r>
        <w:rPr>
          <w:rFonts w:eastAsia="SimSun"/>
          <w:lang w:val="en-US" w:eastAsia="zh-CN"/>
        </w:rPr>
        <w:t xml:space="preserve"> loops, </w:t>
      </w:r>
      <w:r>
        <w:rPr>
          <w:lang w:val="en-US"/>
        </w:rPr>
        <w:t xml:space="preserve">the UE sets </w:t>
      </w:r>
      <w:r w:rsidR="004308F6">
        <w:rPr>
          <w:position w:val="-12"/>
          <w:lang w:eastAsia="zh-CN"/>
        </w:rPr>
        <w:pict w14:anchorId="762526DF">
          <v:shape id="_x0000_i2226" type="#_x0000_t75" style="width:52.5pt;height:18.75pt">
            <v:imagedata r:id="rId678" o:title=""/>
          </v:shape>
        </w:pict>
      </w:r>
      <w:r>
        <w:rPr>
          <w:lang w:val="en-US" w:eastAsia="zh-CN"/>
        </w:rPr>
        <w:t xml:space="preserve"> </w:t>
      </w:r>
      <w:r w:rsidRPr="00B916EC">
        <w:rPr>
          <w:lang w:val="en-US"/>
        </w:rPr>
        <w:t xml:space="preserve">where </w:t>
      </w:r>
      <w:r w:rsidR="004308F6">
        <w:rPr>
          <w:position w:val="-10"/>
          <w:lang w:eastAsia="zh-CN"/>
        </w:rPr>
        <w:pict w14:anchorId="0A512596">
          <v:shape id="_x0000_i2227" type="#_x0000_t75" style="width:20.25pt;height:16.5pt">
            <v:imagedata r:id="rId679" o:title=""/>
          </v:shape>
        </w:pict>
      </w:r>
      <w:r w:rsidRPr="00B916EC">
        <w:rPr>
          <w:rFonts w:eastAsia="SimSun" w:hint="eastAsia"/>
          <w:lang w:eastAsia="zh-CN"/>
        </w:rPr>
        <w:t xml:space="preserve"> is the value of the DAI </w:t>
      </w:r>
      <w:r w:rsidRPr="00B916EC">
        <w:rPr>
          <w:rFonts w:eastAsia="SimSun"/>
          <w:lang w:val="en-US" w:eastAsia="zh-CN"/>
        </w:rPr>
        <w:t xml:space="preserve">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 xml:space="preserve">0_1 </w:t>
      </w:r>
      <w:r w:rsidRPr="00B916EC">
        <w:rPr>
          <w:rFonts w:eastAsia="SimSun" w:hint="eastAsia"/>
          <w:lang w:eastAsia="zh-CN"/>
        </w:rPr>
        <w:t xml:space="preserve">according to Table </w:t>
      </w:r>
      <w:r w:rsidRPr="00B916EC">
        <w:rPr>
          <w:rFonts w:eastAsia="SimSun"/>
          <w:lang w:eastAsia="zh-CN"/>
        </w:rPr>
        <w:t>9.1.3</w:t>
      </w:r>
      <w:r w:rsidRPr="00B916EC">
        <w:rPr>
          <w:rFonts w:eastAsia="SimSun" w:hint="eastAsia"/>
          <w:lang w:eastAsia="zh-CN"/>
        </w:rPr>
        <w:t>-2</w:t>
      </w:r>
    </w:p>
    <w:p w14:paraId="2D4CD7B0" w14:textId="77777777" w:rsidR="006A2F3B" w:rsidRPr="00B916EC" w:rsidRDefault="005C53A2" w:rsidP="004441AA">
      <w:pPr>
        <w:pStyle w:val="B1"/>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77FB499C" w14:textId="77777777" w:rsidR="005C53A2" w:rsidRDefault="005C53A2" w:rsidP="004441AA">
      <w:pPr>
        <w:pStyle w:val="B1"/>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14:paraId="7E43DB3B" w14:textId="45DC12F4"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4308F6">
        <w:rPr>
          <w:rFonts w:cs="Arial"/>
          <w:position w:val="-10"/>
          <w:lang w:eastAsia="zh-CN"/>
        </w:rPr>
        <w:pict w14:anchorId="661BA69C">
          <v:shape id="_x0000_i2228" type="#_x0000_t75" style="width:43.5pt;height:17.25pt">
            <v:imagedata r:id="rId680" o:title=""/>
          </v:shape>
        </w:pi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rFonts w:eastAsia="SimSun"/>
          <w:lang w:eastAsia="zh-CN"/>
        </w:rPr>
        <w:t xml:space="preserve">SPS PDSCH </w:t>
      </w:r>
      <w:r>
        <w:rPr>
          <w:rFonts w:eastAsia="SimSun"/>
          <w:lang w:val="en-US" w:eastAsia="zh-CN"/>
        </w:rPr>
        <w:t>reception to multiplex in the PUSCH</w:t>
      </w:r>
      <w:r w:rsidRPr="00AE44D6">
        <w:t xml:space="preserve">, as described in </w:t>
      </w:r>
      <w:r w:rsidR="00EE236C">
        <w:rPr>
          <w:rFonts w:cs="Arial"/>
          <w:lang w:eastAsia="zh-CN"/>
        </w:rPr>
        <w:t>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1C333FF8"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4308F6">
        <w:rPr>
          <w:rFonts w:cs="Arial"/>
          <w:position w:val="-10"/>
          <w:lang w:eastAsia="zh-CN"/>
        </w:rPr>
        <w:pict w14:anchorId="48F7A671">
          <v:shape id="_x0000_i2229" type="#_x0000_t75" style="width:43.5pt;height:17.25pt">
            <v:imagedata r:id="rId680" o:title=""/>
          </v:shape>
        </w:pict>
      </w:r>
      <w:r w:rsidRPr="00FA4577">
        <w:rPr>
          <w:rFonts w:cs="Arial"/>
          <w:lang w:eastAsia="zh-CN"/>
        </w:rPr>
        <w:t xml:space="preserve"> or with second </w:t>
      </w:r>
      <w:r w:rsidRPr="00FA4577">
        <w:rPr>
          <w:lang w:eastAsia="zh-CN"/>
        </w:rPr>
        <w:t xml:space="preserve">DAI field value </w:t>
      </w:r>
      <w:r w:rsidR="004308F6">
        <w:rPr>
          <w:rFonts w:cs="Arial"/>
          <w:position w:val="-10"/>
          <w:lang w:eastAsia="zh-CN"/>
        </w:rPr>
        <w:pict w14:anchorId="5FB90B20">
          <v:shape id="_x0000_i2230" type="#_x0000_t75" style="width:43.5pt;height:17.25pt">
            <v:imagedata r:id="rId680" o:title=""/>
          </v:shape>
        </w:pi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1_0 or with DCI format 1_1, respectively, for 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rFonts w:eastAsia="SimSun"/>
          <w:lang w:eastAsia="zh-CN"/>
        </w:rPr>
        <w:t xml:space="preserve">SPS PDSCH </w:t>
      </w:r>
      <w:r w:rsidRPr="00FA4577">
        <w:rPr>
          <w:rFonts w:eastAsia="SimSun"/>
          <w:lang w:val="en-US" w:eastAsia="zh-CN"/>
        </w:rPr>
        <w:t>reception to multiplex in the PUSCH</w:t>
      </w:r>
      <w:r w:rsidRPr="006C71DF">
        <w:t xml:space="preserve">, as described in </w:t>
      </w:r>
      <w:r w:rsidR="00EE236C">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77777777" w:rsidR="00EE7C8B" w:rsidRPr="00B916EC" w:rsidRDefault="00EE7C8B" w:rsidP="005C53A2">
      <w:pPr>
        <w:pStyle w:val="TH"/>
      </w:pPr>
      <w:r w:rsidRPr="00B916EC">
        <w:lastRenderedPageBreak/>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14:paraId="221EFF9D" w14:textId="77777777" w:rsidTr="00EE7C8B">
        <w:trPr>
          <w:cantSplit/>
          <w:jc w:val="center"/>
        </w:trPr>
        <w:tc>
          <w:tcPr>
            <w:tcW w:w="1368" w:type="dxa"/>
            <w:shd w:val="clear" w:color="auto" w:fill="E0E0E0"/>
            <w:vAlign w:val="center"/>
          </w:tcPr>
          <w:p w14:paraId="6AAC85F1"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779B5E44" w14:textId="77777777" w:rsidR="00EE7C8B" w:rsidRPr="00B916EC" w:rsidRDefault="004308F6" w:rsidP="00EE7C8B">
            <w:pPr>
              <w:pStyle w:val="TAH"/>
              <w:rPr>
                <w:lang w:val="en-US"/>
              </w:rPr>
            </w:pPr>
            <w:r>
              <w:rPr>
                <w:rFonts w:cs="Arial"/>
                <w:position w:val="-10"/>
                <w:lang w:eastAsia="zh-CN"/>
              </w:rPr>
              <w:pict w14:anchorId="0AFAE90F">
                <v:shape id="_x0000_i2231" type="#_x0000_t75" style="width:28.5pt;height:17.25pt">
                  <v:imagedata r:id="rId681" o:title=""/>
                </v:shape>
              </w:pict>
            </w:r>
            <w:r w:rsidR="007D5A3F">
              <w:rPr>
                <w:lang w:val="en-US"/>
              </w:rPr>
              <w:t xml:space="preserve"> </w:t>
            </w:r>
          </w:p>
        </w:tc>
        <w:tc>
          <w:tcPr>
            <w:tcW w:w="6599" w:type="dxa"/>
            <w:shd w:val="clear" w:color="auto" w:fill="E0E0E0"/>
            <w:vAlign w:val="center"/>
          </w:tcPr>
          <w:p w14:paraId="1E7C503D" w14:textId="0EB6E21F"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00FA2B89" w:rsidRPr="008D3710">
              <w:rPr>
                <w:rFonts w:cs="Arial"/>
                <w:lang w:eastAsia="zh-CN"/>
              </w:rPr>
              <w:t xml:space="preserve"> or </w:t>
            </w:r>
            <w:r w:rsidR="00FA2B89" w:rsidRPr="008D3710">
              <w:rPr>
                <w:rFonts w:cs="Arial"/>
              </w:rPr>
              <w:t xml:space="preserve">DCI format 1_1 indicating </w:t>
            </w:r>
            <w:r w:rsidR="00FA2B89" w:rsidRPr="008D3710">
              <w:rPr>
                <w:rFonts w:cs="Arial"/>
                <w:lang w:val="en-US"/>
              </w:rPr>
              <w:t>SCell dormancy</w:t>
            </w:r>
            <w:r w:rsidRPr="00B916EC">
              <w:rPr>
                <w:rFonts w:eastAsia="SimSun" w:cs="Arial" w:hint="eastAsia"/>
                <w:lang w:eastAsia="zh-CN"/>
              </w:rPr>
              <w:t xml:space="preserve"> is present, denoted as</w:t>
            </w:r>
            <w:r w:rsidRPr="00B916EC">
              <w:rPr>
                <w:rFonts w:eastAsia="SimSun" w:cs="Arial"/>
                <w:lang w:eastAsia="zh-CN"/>
              </w:rPr>
              <w:t xml:space="preserve"> </w:t>
            </w:r>
            <w:r w:rsidR="004308F6">
              <w:rPr>
                <w:rFonts w:eastAsia="SimSun" w:cs="Arial"/>
                <w:position w:val="-4"/>
                <w:lang w:eastAsia="zh-CN"/>
              </w:rPr>
              <w:pict w14:anchorId="56CB9E38">
                <v:shape id="_x0000_i2232" type="#_x0000_t75" style="width:14.25pt;height:12.75pt">
                  <v:imagedata r:id="rId682" o:title=""/>
                </v:shape>
              </w:pict>
            </w:r>
            <w:r w:rsidRPr="00B916EC">
              <w:rPr>
                <w:rFonts w:eastAsia="SimSun" w:cs="Arial" w:hint="eastAsia"/>
                <w:lang w:eastAsia="zh-CN"/>
              </w:rPr>
              <w:t xml:space="preserve"> and </w:t>
            </w:r>
            <w:r w:rsidR="004308F6">
              <w:rPr>
                <w:rFonts w:eastAsia="SimSun" w:cs="Arial"/>
                <w:position w:val="-4"/>
                <w:lang w:eastAsia="zh-CN"/>
              </w:rPr>
              <w:pict w14:anchorId="5C81A5E8">
                <v:shape id="_x0000_i2233" type="#_x0000_t75" style="width:28.5pt;height:12.75pt">
                  <v:imagedata r:id="rId683" o:title=""/>
                </v:shape>
              </w:pict>
            </w:r>
          </w:p>
        </w:tc>
      </w:tr>
      <w:tr w:rsidR="00EE7C8B" w:rsidRPr="00B916EC" w14:paraId="41AF35DA" w14:textId="77777777" w:rsidTr="00EE7C8B">
        <w:trPr>
          <w:cantSplit/>
          <w:jc w:val="center"/>
        </w:trPr>
        <w:tc>
          <w:tcPr>
            <w:tcW w:w="1368" w:type="dxa"/>
            <w:vAlign w:val="center"/>
          </w:tcPr>
          <w:p w14:paraId="1A410081" w14:textId="77777777" w:rsidR="00EE7C8B" w:rsidRPr="00B916EC" w:rsidRDefault="00EE7C8B" w:rsidP="00EE7C8B">
            <w:pPr>
              <w:pStyle w:val="TAC"/>
              <w:rPr>
                <w:lang w:val="en-US"/>
              </w:rPr>
            </w:pPr>
            <w:r w:rsidRPr="00B916EC">
              <w:rPr>
                <w:lang w:val="en-US"/>
              </w:rPr>
              <w:t>0,0</w:t>
            </w:r>
          </w:p>
        </w:tc>
        <w:tc>
          <w:tcPr>
            <w:tcW w:w="1890" w:type="dxa"/>
            <w:vAlign w:val="center"/>
          </w:tcPr>
          <w:p w14:paraId="4ABD1FDE" w14:textId="77777777" w:rsidR="00EE7C8B" w:rsidRPr="00B916EC" w:rsidRDefault="00EE7C8B" w:rsidP="00EE7C8B">
            <w:pPr>
              <w:pStyle w:val="TAC"/>
              <w:rPr>
                <w:lang w:val="en-US"/>
              </w:rPr>
            </w:pPr>
            <w:r w:rsidRPr="00B916EC">
              <w:rPr>
                <w:lang w:val="en-US"/>
              </w:rPr>
              <w:t>1</w:t>
            </w:r>
          </w:p>
        </w:tc>
        <w:tc>
          <w:tcPr>
            <w:tcW w:w="6599" w:type="dxa"/>
            <w:vAlign w:val="center"/>
          </w:tcPr>
          <w:p w14:paraId="547C5AAB" w14:textId="77777777" w:rsidR="00EE7C8B" w:rsidRPr="00B916EC" w:rsidRDefault="004308F6" w:rsidP="00EE7C8B">
            <w:pPr>
              <w:pStyle w:val="TAC"/>
              <w:rPr>
                <w:lang w:val="en-US"/>
              </w:rPr>
            </w:pPr>
            <w:r>
              <w:rPr>
                <w:b/>
                <w:position w:val="-10"/>
              </w:rPr>
              <w:pict w14:anchorId="74C68DC5">
                <v:shape id="_x0000_i2234" type="#_x0000_t75" style="width:79.5pt;height:14.25pt">
                  <v:imagedata r:id="rId684" o:title=""/>
                </v:shape>
              </w:pict>
            </w:r>
          </w:p>
        </w:tc>
      </w:tr>
      <w:tr w:rsidR="00EE7C8B" w:rsidRPr="00B916EC" w14:paraId="2FB9191D" w14:textId="77777777" w:rsidTr="00EE7C8B">
        <w:trPr>
          <w:cantSplit/>
          <w:jc w:val="center"/>
        </w:trPr>
        <w:tc>
          <w:tcPr>
            <w:tcW w:w="1368" w:type="dxa"/>
            <w:vAlign w:val="center"/>
          </w:tcPr>
          <w:p w14:paraId="79B1BCF7" w14:textId="77777777" w:rsidR="00EE7C8B" w:rsidRPr="00B916EC" w:rsidRDefault="00EE7C8B" w:rsidP="00EE7C8B">
            <w:pPr>
              <w:pStyle w:val="TAC"/>
              <w:rPr>
                <w:lang w:val="en-US"/>
              </w:rPr>
            </w:pPr>
            <w:r w:rsidRPr="00B916EC">
              <w:rPr>
                <w:lang w:val="en-US"/>
              </w:rPr>
              <w:t>0,1</w:t>
            </w:r>
          </w:p>
        </w:tc>
        <w:tc>
          <w:tcPr>
            <w:tcW w:w="1890" w:type="dxa"/>
            <w:vAlign w:val="center"/>
          </w:tcPr>
          <w:p w14:paraId="32AB4897" w14:textId="77777777" w:rsidR="00EE7C8B" w:rsidRPr="00B916EC" w:rsidRDefault="00EE7C8B" w:rsidP="00EE7C8B">
            <w:pPr>
              <w:pStyle w:val="TAC"/>
              <w:rPr>
                <w:lang w:val="en-US"/>
              </w:rPr>
            </w:pPr>
            <w:r w:rsidRPr="00B916EC">
              <w:rPr>
                <w:lang w:val="en-US"/>
              </w:rPr>
              <w:t>2</w:t>
            </w:r>
          </w:p>
        </w:tc>
        <w:tc>
          <w:tcPr>
            <w:tcW w:w="6599" w:type="dxa"/>
            <w:vAlign w:val="center"/>
          </w:tcPr>
          <w:p w14:paraId="700CA23E" w14:textId="77777777" w:rsidR="00EE7C8B" w:rsidRPr="00B916EC" w:rsidRDefault="004308F6" w:rsidP="00EE7C8B">
            <w:pPr>
              <w:pStyle w:val="TAC"/>
              <w:rPr>
                <w:lang w:val="en-US"/>
              </w:rPr>
            </w:pPr>
            <w:r>
              <w:rPr>
                <w:b/>
                <w:position w:val="-10"/>
              </w:rPr>
              <w:pict w14:anchorId="0039AC44">
                <v:shape id="_x0000_i2235" type="#_x0000_t75" style="width:86.25pt;height:14.25pt">
                  <v:imagedata r:id="rId685" o:title=""/>
                </v:shape>
              </w:pict>
            </w:r>
          </w:p>
        </w:tc>
      </w:tr>
      <w:tr w:rsidR="00EE7C8B" w:rsidRPr="00B916EC" w14:paraId="75257A18" w14:textId="77777777" w:rsidTr="00EE7C8B">
        <w:trPr>
          <w:cantSplit/>
          <w:jc w:val="center"/>
        </w:trPr>
        <w:tc>
          <w:tcPr>
            <w:tcW w:w="1368" w:type="dxa"/>
            <w:vAlign w:val="center"/>
          </w:tcPr>
          <w:p w14:paraId="6B053949" w14:textId="77777777" w:rsidR="00EE7C8B" w:rsidRPr="00B916EC" w:rsidRDefault="00EE7C8B" w:rsidP="00EE7C8B">
            <w:pPr>
              <w:pStyle w:val="TAC"/>
              <w:rPr>
                <w:lang w:val="en-US"/>
              </w:rPr>
            </w:pPr>
            <w:r w:rsidRPr="00B916EC">
              <w:rPr>
                <w:lang w:val="en-US"/>
              </w:rPr>
              <w:t>1,0</w:t>
            </w:r>
          </w:p>
        </w:tc>
        <w:tc>
          <w:tcPr>
            <w:tcW w:w="1890" w:type="dxa"/>
            <w:vAlign w:val="center"/>
          </w:tcPr>
          <w:p w14:paraId="427397DC" w14:textId="77777777" w:rsidR="00EE7C8B" w:rsidRPr="00B916EC" w:rsidRDefault="00EE7C8B" w:rsidP="00EE7C8B">
            <w:pPr>
              <w:pStyle w:val="TAC"/>
              <w:rPr>
                <w:lang w:val="en-US"/>
              </w:rPr>
            </w:pPr>
            <w:r w:rsidRPr="00B916EC">
              <w:rPr>
                <w:lang w:val="en-US"/>
              </w:rPr>
              <w:t>3</w:t>
            </w:r>
          </w:p>
        </w:tc>
        <w:tc>
          <w:tcPr>
            <w:tcW w:w="6599" w:type="dxa"/>
            <w:vAlign w:val="center"/>
          </w:tcPr>
          <w:p w14:paraId="6795B3F4" w14:textId="77777777" w:rsidR="00EE7C8B" w:rsidRPr="00B916EC" w:rsidRDefault="004308F6" w:rsidP="00EE7C8B">
            <w:pPr>
              <w:pStyle w:val="TAC"/>
              <w:rPr>
                <w:lang w:val="en-US"/>
              </w:rPr>
            </w:pPr>
            <w:r>
              <w:rPr>
                <w:b/>
                <w:position w:val="-10"/>
              </w:rPr>
              <w:pict w14:anchorId="3F925D2F">
                <v:shape id="_x0000_i2236" type="#_x0000_t75" style="width:86.25pt;height:14.25pt">
                  <v:imagedata r:id="rId686" o:title=""/>
                </v:shape>
              </w:pict>
            </w:r>
          </w:p>
        </w:tc>
      </w:tr>
      <w:tr w:rsidR="00EE7C8B" w:rsidRPr="00B916EC" w14:paraId="31F59A71" w14:textId="77777777" w:rsidTr="00EE7C8B">
        <w:trPr>
          <w:cantSplit/>
          <w:jc w:val="center"/>
        </w:trPr>
        <w:tc>
          <w:tcPr>
            <w:tcW w:w="1368" w:type="dxa"/>
            <w:vAlign w:val="center"/>
          </w:tcPr>
          <w:p w14:paraId="39C9DE7C" w14:textId="77777777" w:rsidR="00EE7C8B" w:rsidRPr="00B916EC" w:rsidRDefault="00EE7C8B" w:rsidP="00EE7C8B">
            <w:pPr>
              <w:pStyle w:val="TAC"/>
              <w:rPr>
                <w:lang w:val="en-US"/>
              </w:rPr>
            </w:pPr>
            <w:r w:rsidRPr="00B916EC">
              <w:rPr>
                <w:lang w:val="en-US"/>
              </w:rPr>
              <w:t>1,1</w:t>
            </w:r>
          </w:p>
        </w:tc>
        <w:tc>
          <w:tcPr>
            <w:tcW w:w="1890" w:type="dxa"/>
            <w:vAlign w:val="center"/>
          </w:tcPr>
          <w:p w14:paraId="106906F4" w14:textId="77777777" w:rsidR="00EE7C8B" w:rsidRPr="00B916EC" w:rsidRDefault="00EE7C8B" w:rsidP="00EE7C8B">
            <w:pPr>
              <w:pStyle w:val="TAC"/>
              <w:rPr>
                <w:lang w:val="en-US"/>
              </w:rPr>
            </w:pPr>
            <w:r w:rsidRPr="00B916EC">
              <w:rPr>
                <w:lang w:val="en-US"/>
              </w:rPr>
              <w:t>4</w:t>
            </w:r>
          </w:p>
        </w:tc>
        <w:tc>
          <w:tcPr>
            <w:tcW w:w="6599" w:type="dxa"/>
            <w:vAlign w:val="center"/>
          </w:tcPr>
          <w:p w14:paraId="283C7231" w14:textId="77777777" w:rsidR="00EE7C8B" w:rsidRPr="00B916EC" w:rsidRDefault="004308F6" w:rsidP="00EE7C8B">
            <w:pPr>
              <w:pStyle w:val="TAC"/>
              <w:rPr>
                <w:lang w:val="en-US"/>
              </w:rPr>
            </w:pPr>
            <w:r>
              <w:rPr>
                <w:b/>
                <w:position w:val="-10"/>
              </w:rPr>
              <w:pict w14:anchorId="6D0D9B8E">
                <v:shape id="_x0000_i2237" type="#_x0000_t75" style="width:86.25pt;height:14.25pt">
                  <v:imagedata r:id="rId687" o:title=""/>
                </v:shape>
              </w:pict>
            </w:r>
          </w:p>
        </w:tc>
      </w:tr>
    </w:tbl>
    <w:p w14:paraId="3632B652" w14:textId="77777777" w:rsidR="00EE7C8B" w:rsidRDefault="00EE7C8B" w:rsidP="00EE7C8B"/>
    <w:p w14:paraId="52893663" w14:textId="77777777" w:rsidR="008C3F0C" w:rsidRPr="00990A42" w:rsidRDefault="008C3F0C" w:rsidP="00224F81">
      <w:pPr>
        <w:pStyle w:val="Heading4"/>
      </w:pPr>
      <w:bookmarkStart w:id="400" w:name="_Toc29894845"/>
      <w:bookmarkStart w:id="401" w:name="_Toc29899144"/>
      <w:bookmarkStart w:id="402" w:name="_Toc29899562"/>
      <w:bookmarkStart w:id="403" w:name="_Toc29917299"/>
      <w:bookmarkStart w:id="404" w:name="_Toc36498173"/>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00"/>
      <w:bookmarkEnd w:id="401"/>
      <w:bookmarkEnd w:id="402"/>
      <w:bookmarkEnd w:id="403"/>
      <w:bookmarkEnd w:id="404"/>
    </w:p>
    <w:p w14:paraId="74F8628E" w14:textId="777777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 xml:space="preserve">HARQ-ACK-Codebook = </w:t>
      </w:r>
      <w:r w:rsidRPr="00990A42">
        <w:rPr>
          <w:i/>
          <w:iCs/>
        </w:rPr>
        <w:t>enhancedDynamic-r16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045B6732"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DCI format</w:t>
      </w:r>
      <w:r>
        <w:t>. If the DCI format schedules PDSCH reception and does not include a PDSCH</w:t>
      </w:r>
      <w:r w:rsidR="004C257D">
        <w:t xml:space="preserve"> </w:t>
      </w:r>
      <w:r>
        <w:t xml:space="preserve">group </w:t>
      </w:r>
      <w:r w:rsidR="004C257D">
        <w:t xml:space="preserve">index </w:t>
      </w:r>
      <w:r>
        <w:t xml:space="preserve">field, set </w:t>
      </w:r>
      <m:oMath>
        <m:r>
          <w:rPr>
            <w:rFonts w:ascii="Cambria Math" w:cs="Arial"/>
            <w:lang w:eastAsia="zh-CN"/>
          </w:rPr>
          <m:t>g=0</m:t>
        </m:r>
      </m:oMath>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762F58BC" w14:textId="77777777" w:rsidR="008C3F0C" w:rsidRPr="00990A4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r>
        <w:rPr>
          <w:lang w:eastAsia="zh-CN"/>
        </w:rPr>
        <w:t xml:space="preserve">. If the DCI format does not include a </w:t>
      </w:r>
      <w:r w:rsidRPr="00990A42">
        <w:rPr>
          <w:lang w:eastAsia="zh-CN"/>
        </w:rPr>
        <w:t>PDSCH-to-HARQ_feedback timi</w:t>
      </w:r>
      <w:r>
        <w:rPr>
          <w:lang w:eastAsia="zh-CN"/>
        </w:rPr>
        <w:t xml:space="preserve">ng field, </w:t>
      </w:r>
      <w:r>
        <w:t xml:space="preserve">set </w:t>
      </w:r>
      <m:oMath>
        <m:r>
          <w:rPr>
            <w:rFonts w:ascii="Cambria Math" w:hAnsi="Cambria Math"/>
          </w:rPr>
          <m:t>k</m:t>
        </m:r>
      </m:oMath>
      <w:r>
        <w:t xml:space="preserve"> to the value provided by </w:t>
      </w:r>
      <w:r w:rsidRPr="000D579D">
        <w:rPr>
          <w:i/>
        </w:rPr>
        <w:t>dl-DataToUL-ACK</w:t>
      </w:r>
    </w:p>
    <w:p w14:paraId="116C08DB" w14:textId="77777777"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New_</w:t>
      </w:r>
      <w:r>
        <w:rPr>
          <w:bCs/>
          <w:lang w:eastAsia="x-none"/>
        </w:rPr>
        <w:t>Feedback</w:t>
      </w:r>
      <w:r w:rsidRPr="00990A42">
        <w:rPr>
          <w:bCs/>
          <w:lang w:eastAsia="x-none"/>
        </w:rPr>
        <w:t xml:space="preserve"> indicator</w:t>
      </w:r>
      <w:r w:rsidRPr="00990A42">
        <w:t xml:space="preserve"> field</w:t>
      </w:r>
      <w:r>
        <w:t>, if any,</w:t>
      </w:r>
      <w:r w:rsidRPr="00990A42">
        <w:t xml:space="preserve"> </w:t>
      </w:r>
      <w:r>
        <w:t>in a</w:t>
      </w:r>
      <w:r w:rsidRPr="00990A42">
        <w:t xml:space="preserve"> DCI format</w:t>
      </w:r>
      <w:r>
        <w:t xml:space="preserve"> providing a value of </w:t>
      </w:r>
      <m:oMath>
        <m:r>
          <w:rPr>
            <w:rFonts w:ascii="Cambria Math" w:cs="Arial"/>
            <w:lang w:eastAsia="zh-CN"/>
          </w:rPr>
          <m:t>g</m:t>
        </m:r>
      </m:oMath>
    </w:p>
    <w:p w14:paraId="789C640A" w14:textId="77777777"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New_</w:t>
      </w:r>
      <w:r>
        <w:rPr>
          <w:bCs/>
          <w:lang w:eastAsia="x-none"/>
        </w:rPr>
        <w:t>Feedback</w:t>
      </w:r>
      <w:r w:rsidRPr="00990A42">
        <w:rPr>
          <w:bCs/>
          <w:lang w:eastAsia="x-none"/>
        </w:rPr>
        <w:t xml:space="preserve"> indicator</w:t>
      </w:r>
      <w:r w:rsidRPr="00990A42">
        <w:t xml:space="preserve"> field</w:t>
      </w:r>
      <w:r>
        <w:t>, if any,</w:t>
      </w:r>
      <w:r w:rsidRPr="00990A42">
        <w:t xml:space="preserve"> </w:t>
      </w:r>
      <w:r>
        <w:t>in a</w:t>
      </w:r>
      <w:r w:rsidRPr="00990A42">
        <w:t xml:space="preserve"> DCI format</w:t>
      </w:r>
      <w:r>
        <w:t xml:space="preserve"> providing a value of </w:t>
      </w:r>
      <m:oMath>
        <m:r>
          <w:rPr>
            <w:rFonts w:ascii="Cambria Math" w:cs="Arial"/>
            <w:lang w:eastAsia="zh-CN"/>
          </w:rPr>
          <m:t>g</m:t>
        </m:r>
      </m:oMath>
    </w:p>
    <w:p w14:paraId="22B6D376" w14:textId="5802CD96" w:rsidR="008C3F0C" w:rsidRDefault="008C3F0C" w:rsidP="003E315E">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Pr>
          <w:lang w:eastAsia="zh-CN"/>
        </w:rPr>
        <w:t xml:space="preserve">, if any, </w:t>
      </w:r>
      <w:r w:rsidRPr="00990A42">
        <w:t xml:space="preserve">in </w:t>
      </w:r>
      <w:r>
        <w:t>a</w:t>
      </w:r>
      <w:r w:rsidRPr="00990A42">
        <w:t xml:space="preserve"> DCI format</w:t>
      </w:r>
      <w:r>
        <w:t xml:space="preserve"> providing a value of </w:t>
      </w:r>
      <m:oMath>
        <m:r>
          <w:rPr>
            <w:rFonts w:ascii="Cambria Math" w:cs="Arial"/>
            <w:lang w:eastAsia="zh-CN"/>
          </w:rPr>
          <m:t>g</m:t>
        </m:r>
      </m:oMath>
    </w:p>
    <w:p w14:paraId="5ADB2B36" w14:textId="12D79370" w:rsidR="008C3F0C" w:rsidRPr="00990A42" w:rsidRDefault="008C3F0C" w:rsidP="003E315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 if any</w:t>
      </w:r>
    </w:p>
    <w:p w14:paraId="25158C30" w14:textId="72B897AC"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in </w:t>
      </w:r>
      <w:r w:rsidR="00EE236C">
        <w:t>Clause</w:t>
      </w:r>
      <w:r>
        <w:t xml:space="preserve"> 9.1.3.1</w:t>
      </w:r>
      <w:r w:rsidRPr="00990A42">
        <w:t xml:space="preserve">, </w:t>
      </w:r>
      <w:r>
        <w:t>where</w:t>
      </w:r>
    </w:p>
    <w:p w14:paraId="46AFD18C" w14:textId="77777777" w:rsidR="008C3F0C" w:rsidRDefault="008C3F0C" w:rsidP="008C3F0C">
      <w:pPr>
        <w:pStyle w:val="B1"/>
        <w:rPr>
          <w:lang w:eastAsia="zh-CN"/>
        </w:rPr>
      </w:pPr>
      <w:r w:rsidRPr="00990A42">
        <w:rPr>
          <w:rFonts w:eastAsia="SimSun" w:cs="Arial"/>
          <w:lang w:eastAsia="zh-CN"/>
        </w:rPr>
        <w:t>-</w:t>
      </w:r>
      <w:r w:rsidRPr="00990A42">
        <w:rPr>
          <w:rFonts w:eastAsia="SimSun" w:cs="Arial"/>
          <w:lang w:eastAsia="zh-CN"/>
        </w:rPr>
        <w:tab/>
      </w:r>
      <w:r>
        <w:rPr>
          <w:rFonts w:eastAsia="SimSun"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if any, 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eastAsia="SimSun" w:cs="Arial"/>
          <w:lang w:eastAsia="zh-CN"/>
        </w:rPr>
        <w:t>-</w:t>
      </w:r>
      <w:r w:rsidRPr="00990A42">
        <w:rPr>
          <w:rFonts w:eastAsia="SimSun" w:cs="Arial"/>
          <w:lang w:eastAsia="zh-CN"/>
        </w:rPr>
        <w:tab/>
      </w:r>
      <w:r>
        <w:rPr>
          <w:rFonts w:eastAsia="SimSun" w:cs="Arial"/>
          <w:lang w:eastAsia="zh-CN"/>
        </w:rPr>
        <w:t xml:space="preserve">at least one of the DCI formats provides a </w:t>
      </w:r>
      <m:oMath>
        <m:r>
          <w:rPr>
            <w:rFonts w:ascii="Cambria Math" w:hAnsi="Cambria Math"/>
          </w:rPr>
          <m:t>h(g)</m:t>
        </m:r>
      </m:oMath>
      <w:r>
        <w:rPr>
          <w:rFonts w:eastAsia="SimSun" w:cs="Arial"/>
        </w:rPr>
        <w:t xml:space="preserve"> value</w:t>
      </w:r>
    </w:p>
    <w:p w14:paraId="38E59A54" w14:textId="77777777" w:rsidR="008C3F0C" w:rsidRDefault="008C3F0C" w:rsidP="008C3F0C">
      <w:pPr>
        <w:pStyle w:val="B1"/>
      </w:pPr>
      <w:r w:rsidRPr="00990A42">
        <w:rPr>
          <w:rFonts w:eastAsia="SimSun" w:cs="Arial"/>
          <w:lang w:eastAsia="zh-CN"/>
        </w:rPr>
        <w:t>-</w:t>
      </w:r>
      <w:r w:rsidRPr="00990A42">
        <w:rPr>
          <w:rFonts w:eastAsia="SimSun"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t xml:space="preserve">, that is </w:t>
      </w:r>
      <w:r>
        <w:rPr>
          <w:rFonts w:eastAsia="SimSun"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5B5E5D2F" w14:textId="387E8323"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eastAsia="SimSun" w:hAnsi="Cambria Math" w:cs="Arial"/>
          </w:rPr>
          <m:t>=∅</m:t>
        </m:r>
      </m:oMath>
      <w:r>
        <w:rPr>
          <w:rFonts w:eastAsia="SimSun"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eastAsia="SimSun"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in </w:t>
      </w:r>
      <w:r w:rsidR="00EE236C">
        <w:t>Clause</w:t>
      </w:r>
      <w:r>
        <w:t xml:space="preserve"> 9.1.3.1</w:t>
      </w:r>
      <w:r w:rsidRPr="00990A42">
        <w:t xml:space="preserve">, </w:t>
      </w:r>
      <w:r>
        <w:t>where</w:t>
      </w:r>
    </w:p>
    <w:p w14:paraId="4E29B7A7" w14:textId="77777777" w:rsidR="008C3F0C" w:rsidRDefault="008C3F0C" w:rsidP="008C3F0C">
      <w:pPr>
        <w:pStyle w:val="B1"/>
        <w:rPr>
          <w:rFonts w:eastAsia="SimSun" w:cs="Arial"/>
        </w:rPr>
      </w:pPr>
      <w:r w:rsidRPr="00990A42">
        <w:rPr>
          <w:rFonts w:eastAsia="SimSun" w:cs="Arial"/>
          <w:lang w:eastAsia="zh-CN"/>
        </w:rPr>
        <w:t>-</w:t>
      </w:r>
      <w:r w:rsidRPr="00990A42">
        <w:rPr>
          <w:rFonts w:eastAsia="SimSun" w:cs="Arial"/>
          <w:lang w:eastAsia="zh-CN"/>
        </w:rPr>
        <w:tab/>
      </w:r>
      <w:r>
        <w:rPr>
          <w:rFonts w:eastAsia="SimSun"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if any</w:t>
      </w:r>
    </w:p>
    <w:p w14:paraId="31776ADE" w14:textId="77777777" w:rsidR="008C3F0C" w:rsidRDefault="008C3F0C" w:rsidP="008C3F0C">
      <w:pPr>
        <w:pStyle w:val="B1"/>
        <w:rPr>
          <w:lang w:eastAsia="zh-CN"/>
        </w:rPr>
      </w:pPr>
      <w:r w:rsidRPr="00990A42">
        <w:rPr>
          <w:rFonts w:eastAsia="SimSun" w:cs="Arial"/>
          <w:lang w:eastAsia="zh-CN"/>
        </w:rPr>
        <w:t>-</w:t>
      </w:r>
      <w:r w:rsidRPr="00990A42">
        <w:rPr>
          <w:rFonts w:eastAsia="SimSun" w:cs="Arial"/>
          <w:lang w:eastAsia="zh-CN"/>
        </w:rPr>
        <w:tab/>
      </w:r>
      <w:r>
        <w:rPr>
          <w:rFonts w:eastAsia="SimSun"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eastAsia="SimSun" w:cs="Arial"/>
        </w:rPr>
        <w:t xml:space="preserve"> value</w:t>
      </w:r>
    </w:p>
    <w:p w14:paraId="4D4BA163" w14:textId="77777777" w:rsidR="008C3F0C" w:rsidRDefault="008C3F0C" w:rsidP="008C3F0C">
      <w:pPr>
        <w:pStyle w:val="B1"/>
      </w:pPr>
      <w:r w:rsidRPr="00990A42">
        <w:rPr>
          <w:rFonts w:eastAsia="SimSun" w:cs="Arial"/>
          <w:lang w:eastAsia="zh-CN"/>
        </w:rPr>
        <w:t>-</w:t>
      </w:r>
      <w:r w:rsidRPr="00990A42">
        <w:rPr>
          <w:rFonts w:eastAsia="SimSun"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eastAsia="SimSun"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eastAsia="SimSun" w:cs="Arial"/>
          <w:lang w:eastAsia="zh-CN"/>
        </w:rPr>
        <w:t>-</w:t>
      </w:r>
      <w:r w:rsidRPr="00990A42">
        <w:rPr>
          <w:rFonts w:eastAsia="SimSun" w:cs="Arial"/>
          <w:lang w:eastAsia="zh-CN"/>
        </w:rPr>
        <w:tab/>
      </w:r>
      <w:r>
        <w:rPr>
          <w:rFonts w:eastAsia="SimSun"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1E7ED5B3" w:rsidR="008C3F0C" w:rsidRDefault="008C3F0C" w:rsidP="008C3F0C">
      <w:pPr>
        <w:pStyle w:val="B1"/>
        <w:rPr>
          <w:lang w:eastAsia="zh-CN"/>
        </w:rPr>
      </w:pPr>
      <w:r w:rsidRPr="00990A42">
        <w:rPr>
          <w:rFonts w:eastAsia="SimSun" w:cs="Arial"/>
          <w:lang w:eastAsia="zh-CN"/>
        </w:rPr>
        <w:t>-</w:t>
      </w:r>
      <w:r w:rsidRPr="00990A42">
        <w:rPr>
          <w:rFonts w:eastAsia="SimSun" w:cs="Arial"/>
          <w:lang w:eastAsia="zh-CN"/>
        </w:rPr>
        <w:tab/>
      </w:r>
      <w:r>
        <w:rPr>
          <w:rFonts w:eastAsia="SimSun"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eastAsia="SimSun"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rFonts w:eastAsia="SimSun"/>
          <w:lang w:val="en-US" w:eastAsia="zh-CN"/>
        </w:rPr>
        <w:t xml:space="preserve"> and </w:t>
      </w:r>
      <m:oMath>
        <m:r>
          <w:rPr>
            <w:rFonts w:ascii="Cambria Math" w:hAnsi="Cambria Math"/>
          </w:rPr>
          <m:t>m</m:t>
        </m:r>
      </m:oMath>
      <w:r>
        <w:rPr>
          <w:rFonts w:eastAsia="SimSun"/>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 xml:space="preserve">in </w:t>
      </w:r>
      <w:r w:rsidR="00EE236C">
        <w:rPr>
          <w:rFonts w:eastAsia="SimSun" w:cs="Arial"/>
          <w:lang w:eastAsia="zh-CN"/>
        </w:rPr>
        <w:t>Clause</w:t>
      </w:r>
      <w:r>
        <w:rPr>
          <w:rFonts w:eastAsia="SimSun"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Pr="007C6308">
        <w:rPr>
          <w:rFonts w:hint="eastAsia"/>
          <w:lang w:eastAsia="zh-CN"/>
        </w:rPr>
        <w:t>,</w:t>
      </w:r>
      <w:r w:rsidRPr="007C6308">
        <w:rPr>
          <w:lang w:eastAsia="zh-CN"/>
        </w:rPr>
        <w:t xml:space="preserve"> if any</w:t>
      </w:r>
      <w:r>
        <w:rPr>
          <w:lang w:eastAsia="zh-CN"/>
        </w:rPr>
        <w:t>.</w:t>
      </w:r>
    </w:p>
    <w:p w14:paraId="38A3C87A" w14:textId="2E4AC64D" w:rsidR="008C3F0C" w:rsidRDefault="008C3F0C" w:rsidP="008C3F0C">
      <w:r>
        <w:lastRenderedPageBreak/>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eastAsia="SimSun" w:hAnsi="Cambria Math" w:cs="Arial"/>
          </w:rPr>
          <m:t>≠∅</m:t>
        </m:r>
      </m:oMath>
      <w:r>
        <w:rPr>
          <w:rFonts w:eastAsia="SimSun"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eastAsia="SimSun"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in </w:t>
      </w:r>
      <w:r w:rsidR="00EE236C">
        <w:t>Clause</w:t>
      </w:r>
      <w:r>
        <w:t xml:space="preserve"> 9.1.3.1</w:t>
      </w:r>
      <w:r w:rsidRPr="00990A42">
        <w:t xml:space="preserve">, </w:t>
      </w:r>
      <w:r>
        <w:t xml:space="preserve">by setting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C-DAI</m:t>
            </m:r>
            <m:r>
              <w:rPr>
                <w:rFonts w:ascii="Cambria Math" w:hAnsi="Cambria Math"/>
              </w:rPr>
              <m:t>,c,m</m:t>
            </m:r>
          </m:sub>
          <m:sup>
            <m:r>
              <m:rPr>
                <m:sty m:val="p"/>
              </m:rPr>
              <w:rPr>
                <w:rFonts w:ascii="Cambria Math" w:hAnsi="Cambria Math"/>
              </w:rPr>
              <m:t>DL</m:t>
            </m:r>
          </m:sup>
        </m:sSubSup>
        <m:r>
          <w:rPr>
            <w:rFonts w:ascii="Cambria Math" w:eastAsia="SimSun" w:hAnsi="Cambria Math" w:cs="Arial"/>
          </w:rPr>
          <m:t>=0</m:t>
        </m:r>
      </m:oMath>
      <w:r>
        <w:t xml:space="preserve"> for all </w:t>
      </w:r>
      <m:oMath>
        <m:r>
          <w:rPr>
            <w:rFonts w:ascii="Cambria Math" w:hAnsi="Cambria Math"/>
          </w:rPr>
          <m:t>c</m:t>
        </m:r>
      </m:oMath>
      <w:r>
        <w:t xml:space="preserve"> and all </w:t>
      </w:r>
      <m:oMath>
        <m:r>
          <w:rPr>
            <w:rFonts w:ascii="Cambria Math" w:hAnsi="Cambria Math"/>
          </w:rPr>
          <m:t>m</m:t>
        </m:r>
      </m:oMath>
      <w:r>
        <w:t xml:space="preserve"> and, </w:t>
      </w:r>
      <w:r w:rsidRPr="008B708C">
        <w:rPr>
          <w:szCs w:val="22"/>
        </w:rPr>
        <w:t xml:space="preserve">after the completion of the </w:t>
      </w:r>
      <m:oMath>
        <m:r>
          <w:rPr>
            <w:rFonts w:ascii="Cambria Math" w:hAnsi="Cambria Math"/>
          </w:rPr>
          <m:t>c</m:t>
        </m:r>
      </m:oMath>
      <w:r>
        <w:rPr>
          <w:rFonts w:eastAsia="SimSun"/>
          <w:lang w:val="en-US" w:eastAsia="zh-CN"/>
        </w:rPr>
        <w:t xml:space="preserve"> and </w:t>
      </w:r>
      <m:oMath>
        <m:r>
          <w:rPr>
            <w:rFonts w:ascii="Cambria Math" w:hAnsi="Cambria Math"/>
          </w:rPr>
          <m:t>m</m:t>
        </m:r>
      </m:oMath>
      <w:r>
        <w:rPr>
          <w:rFonts w:eastAsia="SimSun"/>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 xml:space="preserve">in </w:t>
      </w:r>
      <w:r w:rsidR="00EE236C">
        <w:rPr>
          <w:rFonts w:eastAsia="SimSun" w:cs="Arial"/>
          <w:lang w:eastAsia="zh-CN"/>
        </w:rPr>
        <w:t>Clause</w:t>
      </w:r>
      <w:r>
        <w:rPr>
          <w:rFonts w:eastAsia="SimSun"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eastAsia="SimSun" w:cs="Arial"/>
          <w:lang w:eastAsia="zh-CN"/>
        </w:rPr>
        <w:t>-</w:t>
      </w:r>
      <w:r>
        <w:rPr>
          <w:rFonts w:eastAsia="SimSun" w:cs="Arial"/>
          <w:lang w:eastAsia="zh-CN"/>
        </w:rPr>
        <w:tab/>
      </w:r>
      <w:r w:rsidR="008C3F0C">
        <w:rPr>
          <w:rFonts w:eastAsia="SimSun"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3D609428" w:rsidR="008C3F0C" w:rsidRDefault="00224F81" w:rsidP="003E315E">
      <w:pPr>
        <w:pStyle w:val="B1"/>
      </w:pPr>
      <w:r>
        <w:rPr>
          <w:rFonts w:eastAsia="SimSun" w:cs="Arial"/>
          <w:lang w:eastAsia="zh-CN"/>
        </w:rPr>
        <w:t>-</w:t>
      </w:r>
      <w:r>
        <w:rPr>
          <w:rFonts w:eastAsia="SimSun" w:cs="Arial"/>
          <w:lang w:eastAsia="zh-CN"/>
        </w:rPr>
        <w:tab/>
      </w:r>
      <w:r w:rsidR="008C3F0C">
        <w:rPr>
          <w:rFonts w:eastAsia="SimSun"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A12E73" w:rsidRPr="002B266E">
        <w:rPr>
          <w:i/>
        </w:rPr>
        <w:t>UL-TotalDAI-Included-r16</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eastAsia="SimSun" w:cs="Arial"/>
          <w:lang w:eastAsia="zh-CN"/>
        </w:rPr>
        <w:t xml:space="preserve"> </w:t>
      </w:r>
      <m:oMath>
        <m:r>
          <w:rPr>
            <w:rFonts w:ascii="Cambria Math" w:cs="Arial"/>
            <w:lang w:eastAsia="zh-CN"/>
          </w:rPr>
          <m:t>g</m:t>
        </m:r>
      </m:oMath>
      <w:r w:rsidR="008C3F0C">
        <w:rPr>
          <w:rFonts w:eastAsia="SimSun"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rFonts w:eastAsia="SimSun"/>
          <w:lang w:val="en-US" w:eastAsia="zh-CN"/>
        </w:rPr>
        <w:t xml:space="preserve"> and </w:t>
      </w:r>
      <m:oMath>
        <m:r>
          <w:rPr>
            <w:rFonts w:ascii="Cambria Math" w:hAnsi="Cambria Math"/>
          </w:rPr>
          <m:t>m</m:t>
        </m:r>
      </m:oMath>
      <w:r w:rsidR="008C3F0C">
        <w:rPr>
          <w:rFonts w:eastAsia="SimSun"/>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eastAsia="SimSun" w:cs="Arial"/>
          <w:lang w:eastAsia="zh-CN"/>
        </w:rPr>
        <w:t xml:space="preserve">HARQ-ACK codebook </w:t>
      </w:r>
      <w:r w:rsidR="008C3F0C">
        <w:rPr>
          <w:rFonts w:eastAsia="SimSun" w:cs="Arial"/>
          <w:lang w:val="en-US" w:eastAsia="zh-CN"/>
        </w:rPr>
        <w:t xml:space="preserve">generation </w:t>
      </w:r>
      <w:r w:rsidR="008C3F0C" w:rsidRPr="00B916EC">
        <w:rPr>
          <w:rFonts w:eastAsia="SimSun" w:cs="Arial"/>
          <w:lang w:eastAsia="zh-CN"/>
        </w:rPr>
        <w:t xml:space="preserve">in </w:t>
      </w:r>
      <w:r w:rsidR="00EE236C">
        <w:rPr>
          <w:rFonts w:eastAsia="SimSun" w:cs="Arial"/>
          <w:lang w:eastAsia="zh-CN"/>
        </w:rPr>
        <w:t>Clause</w:t>
      </w:r>
      <w:r w:rsidR="008C3F0C">
        <w:rPr>
          <w:rFonts w:eastAsia="SimSun"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469D939" w:rsidR="008C3F0C" w:rsidRDefault="00224F81" w:rsidP="003E315E">
      <w:pPr>
        <w:pStyle w:val="B1"/>
      </w:pPr>
      <w:r>
        <w:rPr>
          <w:rFonts w:eastAsia="SimSun" w:cs="Arial"/>
          <w:lang w:eastAsia="zh-CN"/>
        </w:rPr>
        <w:t>-</w:t>
      </w:r>
      <w:r>
        <w:rPr>
          <w:rFonts w:eastAsia="SimSun" w:cs="Arial"/>
          <w:lang w:eastAsia="zh-CN"/>
        </w:rPr>
        <w:tab/>
      </w:r>
      <w:r w:rsidR="008C3F0C">
        <w:rPr>
          <w:rFonts w:eastAsia="SimSun"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A12E73" w:rsidRPr="002B266E">
        <w:rPr>
          <w:i/>
        </w:rPr>
        <w:t>UL-TotalDAI-Included-r16</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rFonts w:eastAsia="SimSun"/>
          <w:lang w:val="en-US" w:eastAsia="zh-CN"/>
        </w:rPr>
        <w:t xml:space="preserve"> and </w:t>
      </w:r>
      <m:oMath>
        <m:r>
          <w:rPr>
            <w:rFonts w:ascii="Cambria Math" w:hAnsi="Cambria Math"/>
          </w:rPr>
          <m:t>m</m:t>
        </m:r>
      </m:oMath>
      <w:r w:rsidR="008C3F0C">
        <w:rPr>
          <w:rFonts w:eastAsia="SimSun"/>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eastAsia="SimSun" w:cs="Arial"/>
          <w:lang w:eastAsia="zh-CN"/>
        </w:rPr>
        <w:t xml:space="preserve">HARQ-ACK codebook </w:t>
      </w:r>
      <w:r w:rsidR="008C3F0C">
        <w:rPr>
          <w:rFonts w:eastAsia="SimSun" w:cs="Arial"/>
          <w:lang w:val="en-US" w:eastAsia="zh-CN"/>
        </w:rPr>
        <w:t xml:space="preserve">generation </w:t>
      </w:r>
      <w:r w:rsidR="008C3F0C" w:rsidRPr="00B916EC">
        <w:rPr>
          <w:rFonts w:eastAsia="SimSun" w:cs="Arial"/>
          <w:lang w:eastAsia="zh-CN"/>
        </w:rPr>
        <w:t xml:space="preserve">in </w:t>
      </w:r>
      <w:r w:rsidR="00EE236C">
        <w:rPr>
          <w:rFonts w:eastAsia="SimSun" w:cs="Arial"/>
          <w:lang w:eastAsia="zh-CN"/>
        </w:rPr>
        <w:t>Clause</w:t>
      </w:r>
      <w:r w:rsidR="008C3F0C">
        <w:rPr>
          <w:rFonts w:eastAsia="SimSun" w:cs="Arial"/>
          <w:lang w:eastAsia="zh-CN"/>
        </w:rPr>
        <w:t xml:space="preserve"> 9.1.3.1</w:t>
      </w:r>
      <w:r w:rsidR="00A12E73" w:rsidRPr="0022218F">
        <w:rPr>
          <w:rFonts w:eastAsia="SimSun"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4C87E275" w:rsidR="00A12E73" w:rsidRPr="00D272C1" w:rsidRDefault="00A12E73" w:rsidP="00A12E73">
      <w:pPr>
        <w:pStyle w:val="B1"/>
      </w:pPr>
      <w:r w:rsidRPr="00D272C1">
        <w:rPr>
          <w:rFonts w:eastAsia="SimSun" w:cs="Arial"/>
          <w:lang w:eastAsia="zh-CN"/>
        </w:rPr>
        <w:t>-</w:t>
      </w:r>
      <w:r w:rsidRPr="00D272C1">
        <w:rPr>
          <w:rFonts w:eastAsia="SimSun" w:cs="Arial"/>
          <w:lang w:eastAsia="zh-CN"/>
        </w:rPr>
        <w:tab/>
        <w:t>for multiplexing</w:t>
      </w:r>
      <w:r>
        <w:rPr>
          <w:rFonts w:eastAsia="SimSun"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Pr="002B266E">
        <w:rPr>
          <w:i/>
        </w:rPr>
        <w:t>UL-TotalDAI-Included-r16</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2238" type="#_x0000_t75" style="width:20.25pt;height:18.75pt" o:ole="">
            <v:imagedata r:id="rId679" o:title=""/>
          </v:shape>
          <o:OLEObject Type="Embed" ProgID="Equation.3" ShapeID="_x0000_i2238" DrawAspect="Content" ObjectID="_1647280745" r:id="rId688"/>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rFonts w:eastAsia="SimSun"/>
          <w:lang w:val="en-US" w:eastAsia="zh-CN"/>
        </w:rPr>
        <w:t xml:space="preserve"> and </w:t>
      </w:r>
      <m:oMath>
        <m:r>
          <w:rPr>
            <w:rFonts w:ascii="Cambria Math" w:hAnsi="Cambria Math"/>
          </w:rPr>
          <m:t>m</m:t>
        </m:r>
      </m:oMath>
      <w:r>
        <w:rPr>
          <w:rFonts w:eastAsia="SimSun"/>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Pr>
          <w:shd w:val="clear" w:color="auto" w:fill="FFFFFF"/>
          <w:lang w:val="en-GB"/>
        </w:rPr>
        <w:t>in C</w:t>
      </w:r>
      <w:r w:rsidRPr="00D272C1">
        <w:rPr>
          <w:shd w:val="clear" w:color="auto" w:fill="FFFFFF"/>
          <w:lang w:val="en-GB"/>
        </w:rPr>
        <w:t xml:space="preserve">lause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54230F30" w:rsidR="00A12E73" w:rsidRPr="001747E0" w:rsidRDefault="00A12E73" w:rsidP="00A12E73">
      <w:pPr>
        <w:pStyle w:val="B1"/>
      </w:pPr>
      <w:r w:rsidRPr="001747E0">
        <w:rPr>
          <w:rFonts w:eastAsia="SimSun" w:cs="Arial"/>
          <w:lang w:eastAsia="zh-CN"/>
        </w:rPr>
        <w:t>-</w:t>
      </w:r>
      <w:r w:rsidRPr="001747E0">
        <w:rPr>
          <w:rFonts w:eastAsia="SimSun" w:cs="Arial"/>
          <w:lang w:eastAsia="zh-CN"/>
        </w:rPr>
        <w:tab/>
        <w:t>for multiplexing</w:t>
      </w:r>
      <w:r>
        <w:rPr>
          <w:rFonts w:eastAsia="SimSun"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Pr="001747E0">
        <w:rPr>
          <w:i/>
        </w:rPr>
        <w:t>UL-TotalDAI-Included-r16</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-ACK codebook generation in C</w:t>
      </w:r>
      <w:r w:rsidRPr="001747E0">
        <w:rPr>
          <w:rFonts w:cs="Arial"/>
          <w:lang w:eastAsia="zh-CN"/>
        </w:rPr>
        <w:t>lause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01AAEA2C"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New_</w:t>
      </w:r>
      <w:r>
        <w:rPr>
          <w:bCs/>
          <w:lang w:eastAsia="x-none"/>
        </w:rPr>
        <w:t>Feedback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w:t>
      </w:r>
      <w:r>
        <w:lastRenderedPageBreak/>
        <w:t xml:space="preserve">UE generates HARQ-ACK information </w:t>
      </w:r>
      <w:r w:rsidR="006237A3">
        <w:t>only for PDSCH receptions scheduled by detections of DCI format</w:t>
      </w:r>
      <w:r w:rsidR="006237A3" w:rsidRPr="00E1036B">
        <w:t xml:space="preserve"> 1_0</w:t>
      </w:r>
      <w:r w:rsidR="006237A3">
        <w:t xml:space="preserve">, </w:t>
      </w:r>
      <w:r>
        <w:t xml:space="preserve">as described in </w:t>
      </w:r>
      <w:r w:rsidR="00EE236C">
        <w:t>Clause</w:t>
      </w:r>
      <w:r w:rsidRPr="00990A42">
        <w:t xml:space="preserve"> 9.1.3.1 or</w:t>
      </w:r>
      <w:r>
        <w:t xml:space="preserve"> 9</w:t>
      </w:r>
      <w:r w:rsidRPr="00990A42">
        <w:t>.1.3.2</w:t>
      </w:r>
      <w:r>
        <w:t xml:space="preserve"> for multiplexing in the PUCCH transmission occasion.</w:t>
      </w:r>
    </w:p>
    <w:p w14:paraId="753D5B3A" w14:textId="22C109A9"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rsidR="00EE236C">
        <w:t>Clause</w:t>
      </w:r>
      <w:r w:rsidRPr="00990A42">
        <w:t xml:space="preserve"> 9.2.5.</w:t>
      </w:r>
    </w:p>
    <w:p w14:paraId="4DE1A4A0" w14:textId="77777777" w:rsidR="008C3F0C" w:rsidRDefault="008C3F0C" w:rsidP="00224F81">
      <w:pPr>
        <w:pStyle w:val="Heading3"/>
      </w:pPr>
      <w:bookmarkStart w:id="405" w:name="_Toc29894846"/>
      <w:bookmarkStart w:id="406" w:name="_Toc29899145"/>
      <w:bookmarkStart w:id="407" w:name="_Toc29899563"/>
      <w:bookmarkStart w:id="408" w:name="_Toc29917300"/>
      <w:bookmarkStart w:id="409" w:name="_Toc36498174"/>
      <w:r>
        <w:t>9.1.4</w:t>
      </w:r>
      <w:r w:rsidRPr="00B916EC">
        <w:tab/>
      </w:r>
      <w:r>
        <w:t>Type-3</w:t>
      </w:r>
      <w:r w:rsidRPr="00B916EC">
        <w:t xml:space="preserve"> HARQ-ACK codebook</w:t>
      </w:r>
      <w:r w:rsidRPr="00B916EC">
        <w:rPr>
          <w:rFonts w:hint="eastAsia"/>
        </w:rPr>
        <w:t xml:space="preserve"> </w:t>
      </w:r>
      <w:r w:rsidRPr="00B916EC">
        <w:t>determination</w:t>
      </w:r>
      <w:bookmarkEnd w:id="405"/>
      <w:bookmarkEnd w:id="406"/>
      <w:bookmarkEnd w:id="407"/>
      <w:bookmarkEnd w:id="408"/>
      <w:bookmarkEnd w:id="409"/>
      <w:r w:rsidRPr="00B916EC">
        <w:t xml:space="preserve"> </w:t>
      </w:r>
    </w:p>
    <w:p w14:paraId="64755EF9" w14:textId="4D78018E"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pdsch-HARQ-ACK-OneShotFeedback-r16</w:t>
      </w:r>
      <w:r>
        <w:rPr>
          <w:iCs/>
        </w:rPr>
        <w:t xml:space="preserve">, </w:t>
      </w:r>
      <w:r w:rsidRPr="00990A42">
        <w:t>the UE det</w:t>
      </w:r>
      <w:r>
        <w:t>ermines a Type-3 HARQ-ACK codebook according to the following procedure.</w:t>
      </w:r>
    </w:p>
    <w:p w14:paraId="05C94FED" w14:textId="77777777" w:rsidR="008C3F0C" w:rsidRDefault="008C3F0C" w:rsidP="003E315E">
      <w:r w:rsidRPr="00B916EC">
        <w:rPr>
          <w:rFonts w:eastAsia="SimSun"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Pr>
          <w:lang w:val="en-US"/>
        </w:rPr>
        <w:t xml:space="preserve">serving </w:t>
      </w:r>
      <w:r>
        <w:t>cells</w:t>
      </w:r>
    </w:p>
    <w:p w14:paraId="170BE5EE" w14:textId="77777777" w:rsidR="008C3F0C" w:rsidRPr="006D5852" w:rsidRDefault="008C3F0C" w:rsidP="003E315E">
      <w:pPr>
        <w:rPr>
          <w:lang w:eastAsia="ja-JP"/>
        </w:rPr>
      </w:pPr>
      <w:r w:rsidRPr="006D5852">
        <w:rPr>
          <w:rFonts w:eastAsia="SimSun"/>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77777777" w:rsidR="008C3F0C" w:rsidRDefault="008C3F0C" w:rsidP="003E315E">
      <w:r w:rsidRPr="00B916EC">
        <w:rPr>
          <w:rFonts w:eastAsia="SimSun"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if </w:t>
      </w:r>
      <w:r w:rsidRPr="00435CFD">
        <w:rPr>
          <w:i/>
        </w:rPr>
        <w:t>harq-ACK-SpatialBundlingPUCCH</w:t>
      </w:r>
      <w:r w:rsidRPr="00B916EC">
        <w:rPr>
          <w:rFonts w:eastAsia="SimSun" w:hint="eastAsia"/>
          <w:lang w:eastAsia="zh-CN"/>
        </w:rPr>
        <w:t xml:space="preserve"> </w:t>
      </w:r>
      <w:r>
        <w:rPr>
          <w:rFonts w:eastAsia="SimSun"/>
          <w:lang w:eastAsia="zh-CN"/>
        </w:rPr>
        <w:t xml:space="preserve">is not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24283861" w:rsidR="008C3F0C" w:rsidRPr="006474A8" w:rsidRDefault="008C3F0C" w:rsidP="003E315E">
      <w:pPr>
        <w:rPr>
          <w:rFonts w:eastAsia="MS Mincho"/>
          <w:sz w:val="24"/>
          <w:szCs w:val="24"/>
          <w:lang w:val="en-US"/>
        </w:rPr>
      </w:pPr>
      <w:r w:rsidRPr="00B916EC">
        <w:rPr>
          <w:rFonts w:eastAsia="SimSun"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w:t>
      </w:r>
      <w:r w:rsidR="00EE236C">
        <w:t>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pdsch-HARQ-ACK-OneShotFeedbackCBG-r16</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7777777"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pdsch-HARQ-ACK-OneShotFeedbackNDI-r16</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rFonts w:eastAsia="SimSun"/>
          <w:lang w:eastAsia="zh-CN"/>
        </w:rPr>
        <w:t>S</w:t>
      </w:r>
      <w:r w:rsidRPr="005C2E67">
        <w:rPr>
          <w:rFonts w:eastAsia="SimSun"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rFonts w:eastAsia="SimSun"/>
          <w:lang w:eastAsia="zh-CN"/>
        </w:rPr>
        <w:t>S</w:t>
      </w:r>
      <w:r w:rsidRPr="005C2E67">
        <w:rPr>
          <w:rFonts w:eastAsia="SimSun" w:hint="eastAsia"/>
          <w:lang w:eastAsia="zh-CN"/>
        </w:rPr>
        <w:t xml:space="preserve">et </w:t>
      </w:r>
      <m:oMath>
        <m:r>
          <w:rPr>
            <w:rFonts w:ascii="Cambria Math" w:hAnsi="Cambria Math"/>
          </w:rPr>
          <m:t>h=</m:t>
        </m:r>
        <m:r>
          <w:rPr>
            <w:rFonts w:ascii="Cambria Math" w:hAnsi="Cambria Math"/>
          </w:rPr>
          <m:t>0</m:t>
        </m:r>
      </m:oMath>
      <w:r>
        <w:t xml:space="preserve"> </w:t>
      </w:r>
      <w:r w:rsidRPr="000D0C40">
        <w:t xml:space="preserve">– </w:t>
      </w:r>
      <w:r>
        <w:t>HARQ process number</w:t>
      </w:r>
    </w:p>
    <w:p w14:paraId="4DECD706" w14:textId="77777777" w:rsidR="008C3F0C" w:rsidRDefault="008C3F0C" w:rsidP="003E315E">
      <w:r w:rsidRPr="005C2E67">
        <w:rPr>
          <w:rFonts w:eastAsia="SimSun"/>
          <w:lang w:eastAsia="zh-CN"/>
        </w:rPr>
        <w:t>S</w:t>
      </w:r>
      <w:r w:rsidRPr="005C2E67">
        <w:rPr>
          <w:rFonts w:eastAsia="SimSun"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rFonts w:eastAsia="SimSun"/>
          <w:lang w:eastAsia="zh-CN"/>
        </w:rPr>
        <w:t>S</w:t>
      </w:r>
      <w:r w:rsidRPr="005C2E67">
        <w:rPr>
          <w:rFonts w:eastAsia="SimSun"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rFonts w:eastAsia="SimSun"/>
          <w:lang w:eastAsia="zh-CN"/>
        </w:rPr>
      </w:pPr>
      <w:r w:rsidRPr="00B916EC">
        <w:rPr>
          <w:rFonts w:eastAsia="SimSun" w:hint="eastAsia"/>
          <w:lang w:eastAsia="zh-CN"/>
        </w:rPr>
        <w:t xml:space="preserve">Set </w:t>
      </w:r>
      <m:oMath>
        <m:r>
          <w:rPr>
            <w:rFonts w:ascii="Cambria Math" w:hAnsi="Cambria Math"/>
          </w:rPr>
          <m:t>j=0</m:t>
        </m:r>
      </m:oMath>
    </w:p>
    <w:p w14:paraId="108CA0FB" w14:textId="77777777" w:rsidR="008C3F0C" w:rsidRDefault="008C3F0C" w:rsidP="003E315E">
      <w:pPr>
        <w:pStyle w:val="B1"/>
        <w:rPr>
          <w:rFonts w:eastAsia="SimSun"/>
        </w:rPr>
      </w:pPr>
      <w:r w:rsidRPr="00B916EC">
        <w:rPr>
          <w:rFonts w:eastAsia="SimSun"/>
        </w:rPr>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rPr>
          <w:rFonts w:eastAsia="SimSun"/>
        </w:rPr>
      </w:pPr>
      <w:r>
        <w:rPr>
          <w:rFonts w:eastAsia="SimSun"/>
        </w:rP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rFonts w:eastAsia="SimSun"/>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rFonts w:eastAsia="SimSun"/>
          <w:lang w:eastAsia="zh-CN"/>
        </w:rPr>
      </w:pPr>
      <w:r>
        <w:rPr>
          <w:rFonts w:eastAsia="SimSun"/>
        </w:rP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rFonts w:eastAsia="SimSun"/>
          <w:lang w:eastAsia="zh-CN"/>
        </w:rPr>
      </w:pPr>
      <w:r>
        <w:rPr>
          <w:rFonts w:eastAsia="SimSun"/>
        </w:rP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rPr>
          <w:rFonts w:eastAsia="SimSun"/>
        </w:rPr>
      </w:pPr>
      <w:r>
        <w:rPr>
          <w:rFonts w:eastAsia="SimSun"/>
        </w:rP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79E7E35" w:rsidR="008C3F0C" w:rsidRDefault="004308F6" w:rsidP="003E315E">
      <w:pPr>
        <w:pStyle w:val="B5"/>
        <w:ind w:left="2268"/>
      </w:pPr>
      <w:r>
        <w:rPr>
          <w:position w:val="-12"/>
        </w:rPr>
        <w:pict w14:anchorId="5B4CE427">
          <v:shape id="_x0000_i2239" type="#_x0000_t75" style="width:24pt;height:21pt">
            <v:imagedata r:id="rId689"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rPr>
          <w:rFonts w:eastAsia="SimSun"/>
        </w:rPr>
        <w:t xml:space="preserve"> </w:t>
      </w:r>
      <m:oMath>
        <m:r>
          <w:rPr>
            <w:rFonts w:ascii="Cambria Math" w:hAnsi="Cambria Math"/>
          </w:rPr>
          <m:t>t</m:t>
        </m:r>
      </m:oMath>
      <w:r w:rsidR="008C3F0C" w:rsidRPr="008348F9">
        <w:rPr>
          <w:rFonts w:eastAsia="SimSun"/>
        </w:rPr>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t>end while</w:t>
      </w:r>
    </w:p>
    <w:p w14:paraId="03563F68" w14:textId="200D90BD" w:rsidR="008C3F0C" w:rsidRDefault="004308F6" w:rsidP="003E315E">
      <w:pPr>
        <w:pStyle w:val="B5"/>
        <w:ind w:left="1985"/>
      </w:pPr>
      <w:r>
        <w:rPr>
          <w:position w:val="-12"/>
        </w:rPr>
        <w:pict w14:anchorId="2FD99D9C">
          <v:shape id="_x0000_i2240" type="#_x0000_t75" style="width:24pt;height:20.25pt">
            <v:imagedata r:id="rId689"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2241" type="#_x0000_t75" style="width:42pt;height:20.25pt">
            <v:imagedata r:id="rId690"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w:lastRenderedPageBreak/>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rPr>
          <w:rFonts w:eastAsia="SimSun"/>
        </w:rPr>
      </w:pPr>
      <w:r>
        <w:rPr>
          <w:rFonts w:eastAsia="SimSun"/>
        </w:rPr>
        <w:t>else</w:t>
      </w:r>
    </w:p>
    <w:p w14:paraId="15E4B8C0" w14:textId="77777777" w:rsidR="008C3F0C" w:rsidRDefault="008C3F0C" w:rsidP="003E315E">
      <w:pPr>
        <w:pStyle w:val="B5"/>
        <w:rPr>
          <w:rFonts w:eastAsia="SimSun"/>
        </w:rPr>
      </w:pPr>
      <w:r>
        <w:rPr>
          <w:rFonts w:eastAsia="SimSun"/>
        </w:rP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1888E06D" w:rsidR="008C3F0C" w:rsidRDefault="004308F6" w:rsidP="003E315E">
      <w:pPr>
        <w:pStyle w:val="B5"/>
        <w:ind w:left="1985"/>
      </w:pPr>
      <w:r>
        <w:rPr>
          <w:position w:val="-12"/>
        </w:rPr>
        <w:pict w14:anchorId="35B08A01">
          <v:shape id="_x0000_i2242" type="#_x0000_t75" style="width:24pt;height:20.25pt">
            <v:imagedata r:id="rId689"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4308F6" w:rsidP="003E315E">
      <w:pPr>
        <w:pStyle w:val="B5"/>
        <w:ind w:left="1985"/>
      </w:pPr>
      <w:r>
        <w:rPr>
          <w:position w:val="-12"/>
        </w:rPr>
        <w:pict w14:anchorId="50AB1983">
          <v:shape id="_x0000_i2243" type="#_x0000_t75" style="width:24pt;height:20.25pt">
            <v:imagedata r:id="rId689"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2244" type="#_x0000_t75" style="width:42pt;height:20.25pt">
            <v:imagedata r:id="rId691"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rPr>
          <w:rFonts w:eastAsia="SimSun"/>
        </w:rPr>
      </w:pPr>
      <w:r>
        <w:rPr>
          <w:rFonts w:eastAsia="SimSun"/>
        </w:rPr>
        <w:t>else</w:t>
      </w:r>
    </w:p>
    <w:p w14:paraId="6B0C9777" w14:textId="1B9A7DFC" w:rsidR="008C3F0C" w:rsidRPr="00B916EC" w:rsidRDefault="008C3F0C" w:rsidP="003E315E">
      <w:pPr>
        <w:pStyle w:val="B4"/>
        <w:rPr>
          <w:rFonts w:eastAsia="SimSun"/>
          <w:lang w:eastAsia="zh-CN"/>
        </w:rPr>
      </w:pPr>
      <w:r>
        <w:rPr>
          <w:rFonts w:eastAsia="SimSun"/>
        </w:rP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rFonts w:eastAsia="SimSun"/>
          <w:lang w:eastAsia="zh-CN"/>
        </w:rPr>
      </w:pPr>
      <w:r>
        <w:rPr>
          <w:rFonts w:eastAsia="SimSun"/>
        </w:rP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51F3FC5" w14:textId="3CD0A3C0" w:rsidR="008C3F0C" w:rsidRPr="00B916EC" w:rsidRDefault="008C3F0C" w:rsidP="003E315E">
      <w:pPr>
        <w:pStyle w:val="B5"/>
        <w:ind w:left="1985"/>
        <w:rPr>
          <w:rFonts w:eastAsia="SimSun"/>
          <w:lang w:eastAsia="zh-CN"/>
        </w:rPr>
      </w:pPr>
      <w:r w:rsidRPr="008348F9">
        <w:rPr>
          <w:rFonts w:eastAsia="SimSun"/>
        </w:rPr>
        <w:t xml:space="preserve">if UE has reported </w:t>
      </w:r>
      <w:r w:rsidR="006237A3">
        <w:rPr>
          <w:rFonts w:eastAsia="SimSun"/>
        </w:rPr>
        <w:t>HARQ-</w:t>
      </w:r>
      <w:r w:rsidR="006237A3" w:rsidRPr="008348F9">
        <w:rPr>
          <w:rFonts w:eastAsia="SimSun"/>
        </w:rPr>
        <w:t xml:space="preserve">ACK </w:t>
      </w:r>
      <w:r w:rsidR="006237A3">
        <w:rPr>
          <w:rFonts w:eastAsia="SimSun"/>
        </w:rPr>
        <w:t>information</w:t>
      </w:r>
      <w:r w:rsidRPr="008348F9">
        <w:rPr>
          <w:rFonts w:eastAsia="SimSun"/>
        </w:rPr>
        <w:t xml:space="preserve"> for TB </w:t>
      </w:r>
      <m:oMath>
        <m:r>
          <w:rPr>
            <w:rFonts w:ascii="Cambria Math" w:hAnsi="Cambria Math"/>
          </w:rPr>
          <m:t>t</m:t>
        </m:r>
      </m:oMath>
      <w:r w:rsidRPr="008348F9">
        <w:rPr>
          <w:rFonts w:eastAsia="SimSun"/>
        </w:rPr>
        <w:t xml:space="preserve"> </w:t>
      </w:r>
      <w:r w:rsidRPr="008348F9">
        <w:t xml:space="preserve">for HARQ process number </w:t>
      </w:r>
      <m:oMath>
        <m:r>
          <w:rPr>
            <w:rFonts w:ascii="Cambria Math" w:hAnsi="Cambria Math"/>
          </w:rPr>
          <m:t>h</m:t>
        </m:r>
      </m:oMath>
      <w:r w:rsidRPr="008348F9">
        <w:t xml:space="preserve"> on serving cell </w:t>
      </w:r>
      <m:oMath>
        <m:r>
          <w:rPr>
            <w:rFonts w:ascii="Cambria Math" w:hAnsi="Cambria Math"/>
          </w:rPr>
          <m:t>c</m:t>
        </m:r>
      </m:oMath>
      <w:r w:rsidR="006237A3">
        <w:t xml:space="preserve">, </w:t>
      </w:r>
      <w:r w:rsidR="006237A3" w:rsidRPr="00566A5A">
        <w:t xml:space="preserve">and </w:t>
      </w:r>
      <w:r w:rsidR="006237A3" w:rsidRPr="00461F8B">
        <w:t xml:space="preserve">has </w:t>
      </w:r>
      <w:r w:rsidR="006237A3" w:rsidRPr="000E0D79">
        <w:t xml:space="preserve">not </w:t>
      </w:r>
      <w:r w:rsidR="006237A3">
        <w:t>subsequently detected a DCI format scheduling a PDSCH reception, or received a SPS PDSCH, with</w:t>
      </w:r>
      <w:r w:rsidR="006237A3" w:rsidRPr="0087377D">
        <w:t xml:space="preserve"> TB </w:t>
      </w:r>
      <m:oMath>
        <m:r>
          <w:rPr>
            <w:rFonts w:ascii="Cambria Math" w:hAnsi="Cambria Math"/>
          </w:rPr>
          <m:t>t</m:t>
        </m:r>
      </m:oMath>
      <w:r w:rsidR="006237A3" w:rsidRPr="0087377D">
        <w:t xml:space="preserve"> for HARQ process number </w:t>
      </w:r>
      <m:oMath>
        <m:r>
          <w:rPr>
            <w:rFonts w:ascii="Cambria Math" w:hAnsi="Cambria Math"/>
          </w:rPr>
          <m:t>h</m:t>
        </m:r>
      </m:oMath>
      <w:r w:rsidR="006237A3" w:rsidRPr="0087377D">
        <w:t xml:space="preserve"> on serving cell </w:t>
      </w:r>
      <m:oMath>
        <m:r>
          <w:rPr>
            <w:rFonts w:ascii="Cambria Math" w:hAnsi="Cambria Math"/>
          </w:rPr>
          <m:t>c</m:t>
        </m:r>
      </m:oMath>
    </w:p>
    <w:p w14:paraId="1ADE172D" w14:textId="77777777" w:rsidR="008C3F0C" w:rsidRDefault="008C3F0C" w:rsidP="003E315E">
      <w:pPr>
        <w:pStyle w:val="B5"/>
        <w:ind w:left="2268"/>
        <w:rPr>
          <w:rFonts w:eastAsia="SimSun"/>
        </w:rPr>
      </w:pPr>
      <w:r>
        <w:rPr>
          <w:rFonts w:eastAsia="SimSun"/>
        </w:rP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52BCC13" w14:textId="1B62B9E5" w:rsidR="008C3F0C" w:rsidRDefault="004308F6" w:rsidP="003E315E">
      <w:pPr>
        <w:pStyle w:val="B5"/>
        <w:ind w:left="2552"/>
      </w:pPr>
      <w:r>
        <w:rPr>
          <w:position w:val="-12"/>
        </w:rPr>
        <w:pict w14:anchorId="1556D063">
          <v:shape id="_x0000_i2245" type="#_x0000_t75" style="width:68.25pt;height:20.25pt">
            <v:imagedata r:id="rId692" o:title=""/>
          </v:shape>
        </w:pict>
      </w:r>
    </w:p>
    <w:p w14:paraId="0C40CD9F" w14:textId="6EE198FF" w:rsidR="008C3F0C" w:rsidRDefault="008C3F0C" w:rsidP="003E315E">
      <w:pPr>
        <w:pStyle w:val="B5"/>
        <w:ind w:left="2552"/>
      </w:pPr>
      <m:oMath>
        <m:r>
          <w:rPr>
            <w:rFonts w:ascii="Cambria Math" w:hAnsi="Cambria Math"/>
          </w:rPr>
          <m:t>j=j+1</m:t>
        </m:r>
      </m:oMath>
      <w:r w:rsidR="00A530E7">
        <w:t xml:space="preserve"> </w:t>
      </w:r>
    </w:p>
    <w:p w14:paraId="2D1D02A3" w14:textId="191EFBD9" w:rsidR="008C3F0C" w:rsidRDefault="008C3F0C" w:rsidP="003E315E">
      <w:pPr>
        <w:pStyle w:val="B5"/>
        <w:ind w:left="2552"/>
      </w:pPr>
      <m:oMath>
        <m:r>
          <w:rPr>
            <w:rFonts w:ascii="Cambria Math" w:hAnsi="Cambria Math"/>
          </w:rPr>
          <m:t>g=g+1</m:t>
        </m:r>
      </m:oMath>
      <w:r w:rsidR="00A530E7">
        <w:t xml:space="preserve"> </w:t>
      </w:r>
    </w:p>
    <w:p w14:paraId="4CFAF1B1" w14:textId="70A0B07C" w:rsidR="008C3F0C" w:rsidRDefault="008C3F0C" w:rsidP="003E315E">
      <w:pPr>
        <w:pStyle w:val="B5"/>
        <w:ind w:left="2268"/>
      </w:pPr>
      <w:r>
        <w:t>end while</w:t>
      </w:r>
    </w:p>
    <w:p w14:paraId="63027DCF" w14:textId="77777777" w:rsidR="006237A3" w:rsidRDefault="006237A3" w:rsidP="003E315E">
      <w:pPr>
        <w:pStyle w:val="B5"/>
        <w:ind w:left="1985"/>
      </w:pPr>
      <w:r>
        <w:t>end if</w:t>
      </w:r>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rPr>
          <w:rFonts w:eastAsia="SimSun"/>
        </w:rPr>
      </w:pPr>
      <w:r>
        <w:rPr>
          <w:rFonts w:eastAsia="SimSun"/>
        </w:rP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4308F6" w:rsidP="003E315E">
      <w:pPr>
        <w:pStyle w:val="B5"/>
        <w:ind w:left="2552"/>
      </w:pPr>
      <w:r>
        <w:rPr>
          <w:position w:val="-12"/>
        </w:rPr>
        <w:pict w14:anchorId="3E852F18">
          <v:shape id="_x0000_i2246" type="#_x0000_t75" style="width:24pt;height:18.75pt">
            <v:imagedata r:id="rId689"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rPr>
          <w:rFonts w:eastAsia="SimSun"/>
        </w:rPr>
        <w:t xml:space="preserve"> </w:t>
      </w:r>
      <m:oMath>
        <m:r>
          <w:rPr>
            <w:rFonts w:ascii="Cambria Math" w:hAnsi="Cambria Math"/>
          </w:rPr>
          <m:t>t</m:t>
        </m:r>
      </m:oMath>
      <w:r w:rsidR="008C3F0C" w:rsidRPr="008348F9">
        <w:rPr>
          <w:rFonts w:eastAsia="SimSun"/>
        </w:rPr>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494D1C51" w14:textId="3246EE3D" w:rsidR="008C3F0C" w:rsidRDefault="008C3F0C" w:rsidP="003E315E">
      <w:pPr>
        <w:pStyle w:val="B5"/>
        <w:ind w:left="1985"/>
      </w:pPr>
      <w:r>
        <w:lastRenderedPageBreak/>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rPr>
          <w:rFonts w:eastAsia="SimSun"/>
        </w:rPr>
      </w:pPr>
      <w:r>
        <w:rPr>
          <w:rFonts w:eastAsia="SimSun"/>
        </w:rPr>
        <w:t>else</w:t>
      </w:r>
    </w:p>
    <w:p w14:paraId="28AC991A" w14:textId="77777777" w:rsidR="008C3F0C" w:rsidRDefault="008C3F0C" w:rsidP="003E315E">
      <w:pPr>
        <w:pStyle w:val="B5"/>
        <w:rPr>
          <w:rFonts w:eastAsia="SimSun"/>
        </w:rPr>
      </w:pPr>
      <w:r>
        <w:rPr>
          <w:rFonts w:eastAsia="SimSun"/>
        </w:rP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07A3558" w14:textId="3F096AE0" w:rsidR="008C3F0C" w:rsidRPr="00B916EC" w:rsidRDefault="008C3F0C" w:rsidP="003E315E">
      <w:pPr>
        <w:pStyle w:val="B5"/>
        <w:ind w:left="1985"/>
        <w:rPr>
          <w:rFonts w:eastAsia="SimSun"/>
          <w:lang w:eastAsia="zh-CN"/>
        </w:rPr>
      </w:pPr>
      <w:r w:rsidRPr="008348F9">
        <w:rPr>
          <w:rFonts w:eastAsia="SimSun"/>
        </w:rPr>
        <w:t xml:space="preserve">if UE has reported </w:t>
      </w:r>
      <w:r w:rsidR="006237A3">
        <w:rPr>
          <w:rFonts w:eastAsia="SimSun"/>
        </w:rPr>
        <w:t>HARQ-</w:t>
      </w:r>
      <w:r w:rsidR="006237A3" w:rsidRPr="008348F9">
        <w:rPr>
          <w:rFonts w:eastAsia="SimSun"/>
        </w:rPr>
        <w:t xml:space="preserve">ACK </w:t>
      </w:r>
      <w:r w:rsidR="006237A3">
        <w:rPr>
          <w:rFonts w:eastAsia="SimSun"/>
        </w:rPr>
        <w:t>information</w:t>
      </w:r>
      <w:r w:rsidRPr="008348F9">
        <w:rPr>
          <w:rFonts w:eastAsia="SimSun"/>
        </w:rPr>
        <w:t xml:space="preserve"> for TB </w:t>
      </w:r>
      <m:oMath>
        <m:r>
          <w:rPr>
            <w:rFonts w:ascii="Cambria Math" w:hAnsi="Cambria Math"/>
          </w:rPr>
          <m:t>t</m:t>
        </m:r>
      </m:oMath>
      <w:r w:rsidRPr="008348F9">
        <w:rPr>
          <w:rFonts w:eastAsia="SimSun"/>
        </w:rPr>
        <w:t xml:space="preserve"> </w:t>
      </w:r>
      <w:r w:rsidRPr="008348F9">
        <w:t xml:space="preserve">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rPr>
          <w:rFonts w:eastAsia="SimSun"/>
        </w:rPr>
        <w:t xml:space="preserve"> </w:t>
      </w:r>
      <w:r w:rsidR="006237A3" w:rsidRPr="00566A5A">
        <w:t xml:space="preserve">and </w:t>
      </w:r>
      <w:r w:rsidR="006237A3" w:rsidRPr="00461F8B">
        <w:t xml:space="preserve">has </w:t>
      </w:r>
      <w:r w:rsidR="006237A3" w:rsidRPr="000E0D79">
        <w:t>not</w:t>
      </w:r>
      <w:r w:rsidR="006237A3">
        <w:t xml:space="preserve"> subsequently detected a DCI format scheduling</w:t>
      </w:r>
      <w:r w:rsidR="006237A3" w:rsidRPr="00461F8B">
        <w:t xml:space="preserve"> </w:t>
      </w:r>
      <w:r w:rsidR="006237A3">
        <w:t>a</w:t>
      </w:r>
      <w:r w:rsidR="006237A3" w:rsidRPr="0087377D">
        <w:t xml:space="preserve"> PDSCH </w:t>
      </w:r>
      <w:r w:rsidR="006237A3">
        <w:t>reception, or received a SPS PDSCH, with</w:t>
      </w:r>
      <w:r w:rsidR="006237A3" w:rsidRPr="0087377D">
        <w:t xml:space="preserve"> </w:t>
      </w:r>
      <w:r w:rsidR="006237A3" w:rsidRPr="008348F9">
        <w:rPr>
          <w:rFonts w:eastAsia="SimSun"/>
        </w:rPr>
        <w:t xml:space="preserve">TB </w:t>
      </w:r>
      <m:oMath>
        <m:r>
          <w:rPr>
            <w:rFonts w:ascii="Cambria Math" w:hAnsi="Cambria Math"/>
          </w:rPr>
          <m:t>t</m:t>
        </m:r>
      </m:oMath>
      <w:r w:rsidR="006237A3" w:rsidRPr="008348F9">
        <w:rPr>
          <w:rFonts w:eastAsia="SimSun"/>
        </w:rPr>
        <w:t xml:space="preserve"> </w:t>
      </w:r>
      <w:r w:rsidR="006237A3" w:rsidRPr="008348F9">
        <w:t xml:space="preserve">for HARQ process number </w:t>
      </w:r>
      <m:oMath>
        <m:r>
          <w:rPr>
            <w:rFonts w:ascii="Cambria Math" w:hAnsi="Cambria Math"/>
          </w:rPr>
          <m:t>h</m:t>
        </m:r>
      </m:oMath>
      <w:r w:rsidR="006237A3" w:rsidRPr="008348F9">
        <w:t xml:space="preserve"> on </w:t>
      </w:r>
      <w:r w:rsidR="006237A3" w:rsidRPr="00176086">
        <w:t xml:space="preserve">serving cell </w:t>
      </w:r>
      <m:oMath>
        <m:r>
          <w:rPr>
            <w:rFonts w:ascii="Cambria Math" w:hAnsi="Cambria Math"/>
          </w:rPr>
          <m:t>c</m:t>
        </m:r>
      </m:oMath>
    </w:p>
    <w:p w14:paraId="6B5D329B" w14:textId="314156D9" w:rsidR="008C3F0C" w:rsidRDefault="004308F6" w:rsidP="003E315E">
      <w:pPr>
        <w:pStyle w:val="B5"/>
        <w:ind w:left="2268"/>
      </w:pPr>
      <w:bookmarkStart w:id="410" w:name="_Hlk36468040"/>
      <w:r>
        <w:rPr>
          <w:position w:val="-12"/>
        </w:rPr>
        <w:pict w14:anchorId="166C905A">
          <v:shape id="_x0000_i2247" type="#_x0000_t75" style="width:24pt;height:18.75pt">
            <v:imagedata r:id="rId689" o:title=""/>
          </v:shape>
        </w:pict>
      </w:r>
      <w:bookmarkEnd w:id="410"/>
      <w:r w:rsidR="008C3F0C">
        <w:t>=</w:t>
      </w:r>
      <w:r w:rsidR="008C3F0C" w:rsidRPr="00B916EC">
        <w:t xml:space="preserve"> </w:t>
      </w:r>
      <w:r w:rsidR="006237A3">
        <w:t>NACK</w:t>
      </w:r>
    </w:p>
    <w:p w14:paraId="716B42A4" w14:textId="24FE56D8" w:rsidR="008C3F0C" w:rsidRDefault="008C3F0C" w:rsidP="003E315E">
      <w:pPr>
        <w:pStyle w:val="B5"/>
        <w:ind w:left="2268"/>
      </w:pPr>
      <m:oMath>
        <m:r>
          <w:rPr>
            <w:rFonts w:ascii="Cambria Math" w:hAnsi="Cambria Math"/>
          </w:rPr>
          <m:t>j=j+1</m:t>
        </m:r>
      </m:oMath>
      <w:r w:rsidR="00782BA3">
        <w:t xml:space="preserve"> </w:t>
      </w:r>
    </w:p>
    <w:p w14:paraId="3AE88D55" w14:textId="25370C20" w:rsidR="008C3F0C" w:rsidRDefault="008C3F0C" w:rsidP="003E315E">
      <w:pPr>
        <w:pStyle w:val="B5"/>
        <w:ind w:left="2268"/>
      </w:pPr>
      <m:oMath>
        <m:r>
          <w:rPr>
            <w:rFonts w:ascii="Cambria Math" w:hAnsi="Cambria Math"/>
          </w:rPr>
          <m:t>t=t+1</m:t>
        </m:r>
      </m:oMath>
      <w:r w:rsidR="00782BA3">
        <w:t xml:space="preserve"> </w:t>
      </w:r>
    </w:p>
    <w:p w14:paraId="351E22EA" w14:textId="77777777" w:rsidR="00CF40FD" w:rsidRDefault="00CF40FD" w:rsidP="00CF40FD">
      <w:pPr>
        <w:pStyle w:val="B5"/>
        <w:ind w:left="1985"/>
      </w:pPr>
      <w:r>
        <w:t>end if</w:t>
      </w:r>
    </w:p>
    <w:p w14:paraId="602E29A5" w14:textId="77777777"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61ACEB6E" w14:textId="497A22FE" w:rsidR="008C3F0C" w:rsidRDefault="00CF40FD" w:rsidP="003E315E">
      <w:pPr>
        <w:pStyle w:val="B5"/>
        <w:ind w:left="2268"/>
      </w:pPr>
      <w:r>
        <w:rPr>
          <w:noProof/>
          <w:position w:val="-12"/>
        </w:rPr>
        <w:drawing>
          <wp:inline distT="0" distB="0" distL="0" distR="0" wp14:anchorId="34E69BE7" wp14:editId="6922896C">
            <wp:extent cx="304800" cy="2381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rPr>
          <w:rFonts w:eastAsia="SimSun"/>
        </w:rPr>
      </w:pPr>
      <w:r>
        <w:rPr>
          <w:rFonts w:eastAsia="SimSun"/>
        </w:rPr>
        <w:t>end if</w:t>
      </w:r>
    </w:p>
    <w:p w14:paraId="18862E8F" w14:textId="51C766F2" w:rsidR="008C3F0C" w:rsidRDefault="008C3F0C" w:rsidP="003E315E">
      <w:pPr>
        <w:pStyle w:val="B3"/>
        <w:rPr>
          <w:rFonts w:eastAsia="SimSun"/>
        </w:rPr>
      </w:pPr>
      <m:oMath>
        <m:r>
          <w:rPr>
            <w:rFonts w:ascii="Cambria Math" w:hAnsi="Cambria Math"/>
          </w:rPr>
          <m:t>h=h+</m:t>
        </m:r>
        <m:r>
          <w:rPr>
            <w:rFonts w:ascii="Cambria Math" w:hAnsi="Cambria Math"/>
          </w:rPr>
          <m:t>1</m:t>
        </m:r>
      </m:oMath>
      <w:r w:rsidR="00782BA3">
        <w:rPr>
          <w:rFonts w:eastAsia="SimSun"/>
        </w:rPr>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m:t>
        </m:r>
        <m:r>
          <w:rPr>
            <w:rFonts w:ascii="Cambria Math" w:hAnsi="Cambria Math"/>
          </w:rPr>
          <m:t>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07387F8D" w14:textId="77777777" w:rsidR="001D6D24" w:rsidRPr="00F81025" w:rsidRDefault="001D6D24" w:rsidP="001D6D24">
      <w:pPr>
        <w:rPr>
          <w:color w:val="0070C0"/>
        </w:rPr>
      </w:pPr>
      <w:r w:rsidRPr="00F81025">
        <w:rPr>
          <w:lang w:eastAsia="zh-CN"/>
        </w:rPr>
        <w:t xml:space="preserve">If a </w:t>
      </w:r>
      <w:r w:rsidRPr="00F81025">
        <w:t xml:space="preserve">UE receives a SPS PDSCH, or a PDSCH that is scheduled by a DCI format 1_0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pdsch-HARQ-ACK-OneShotFeedbackCBG-r16</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PDSCH.</w:t>
      </w:r>
    </w:p>
    <w:p w14:paraId="5A3279B8" w14:textId="5FAF764F" w:rsidR="008C3F0C" w:rsidRPr="00B916EC" w:rsidRDefault="008C3F0C" w:rsidP="00EE7C8B">
      <w:pPr>
        <w:rPr>
          <w:lang w:eastAsia="zh-CN"/>
        </w:rPr>
      </w:pPr>
      <w:r>
        <w:rPr>
          <w:lang w:eastAsia="zh-CN"/>
        </w:rPr>
        <w:t xml:space="preserve">If the 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in </w:t>
      </w:r>
      <w:r w:rsidR="00EE236C">
        <w:rPr>
          <w:lang w:eastAsia="zh-CN"/>
        </w:rPr>
        <w:t>Clause</w:t>
      </w:r>
      <w:r>
        <w:rPr>
          <w:lang w:eastAsia="zh-CN"/>
        </w:rPr>
        <w:t xml:space="preserve"> 9.2.5. The UE multiplexes only the Type-3 HARQ-ACK codebook in the PUCCH or the PUSCH for transmission in the slot.</w:t>
      </w:r>
    </w:p>
    <w:p w14:paraId="5D7463C7" w14:textId="77777777" w:rsidR="004F4CBA" w:rsidRPr="00B916EC" w:rsidRDefault="008B1BCD" w:rsidP="008B1BCD">
      <w:pPr>
        <w:pStyle w:val="Heading2"/>
        <w:ind w:left="1136" w:hanging="1136"/>
      </w:pPr>
      <w:bookmarkStart w:id="411" w:name="_Ref496994961"/>
      <w:bookmarkStart w:id="412" w:name="_Toc12021475"/>
      <w:bookmarkStart w:id="413" w:name="_Toc20311587"/>
      <w:bookmarkStart w:id="414" w:name="_Toc26719412"/>
      <w:bookmarkStart w:id="415" w:name="_Toc29894847"/>
      <w:bookmarkStart w:id="416" w:name="_Toc29899146"/>
      <w:bookmarkStart w:id="417" w:name="_Toc29899564"/>
      <w:bookmarkStart w:id="418" w:name="_Toc29917301"/>
      <w:bookmarkStart w:id="419" w:name="_Toc36498175"/>
      <w:r w:rsidRPr="00B916EC">
        <w:lastRenderedPageBreak/>
        <w:t>9.2</w:t>
      </w:r>
      <w:r w:rsidRPr="00B916EC">
        <w:rPr>
          <w:rFonts w:hint="eastAsia"/>
        </w:rPr>
        <w:tab/>
      </w:r>
      <w:r w:rsidRPr="00B916EC">
        <w:t>UCI reporting in physical uplink control channel</w:t>
      </w:r>
      <w:bookmarkEnd w:id="411"/>
      <w:bookmarkEnd w:id="412"/>
      <w:bookmarkEnd w:id="413"/>
      <w:bookmarkEnd w:id="414"/>
      <w:bookmarkEnd w:id="415"/>
      <w:bookmarkEnd w:id="416"/>
      <w:bookmarkEnd w:id="417"/>
      <w:bookmarkEnd w:id="418"/>
      <w:bookmarkEnd w:id="419"/>
    </w:p>
    <w:p w14:paraId="5524C4A0" w14:textId="55654FE9"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in </w:t>
      </w:r>
      <w:r w:rsidR="00EE236C">
        <w:t>Clause</w:t>
      </w:r>
      <w:r w:rsidR="00C84B1F">
        <w:t xml:space="preserve"> 9.1.</w:t>
      </w:r>
      <w:r w:rsidR="00C47765">
        <w:t xml:space="preserve"> For the remaining of this clause, any reference to SR is applicable for SR and/or for LRR.</w:t>
      </w:r>
    </w:p>
    <w:p w14:paraId="7E980736" w14:textId="59A8E1A9"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C47765" w:rsidRPr="00832E06">
        <w:rPr>
          <w:i/>
          <w:iCs/>
        </w:rPr>
        <w:t>ACKNACKFeedbackMode</w:t>
      </w:r>
      <w:r w:rsidR="00C47765" w:rsidRPr="00B12642">
        <w:t xml:space="preserve"> = </w:t>
      </w:r>
      <w:r w:rsidR="00C47765">
        <w:rPr>
          <w:i/>
          <w:iCs/>
        </w:rPr>
        <w:t>Separate</w:t>
      </w:r>
      <w:r w:rsidR="00C47765" w:rsidRPr="00B12642">
        <w:rPr>
          <w:i/>
          <w:iCs/>
        </w:rPr>
        <w:t>Feedback</w:t>
      </w:r>
      <w:r w:rsidRPr="00F548CF">
        <w:t>, at least one of the two PUCCHs uses PUCCH format 0 or PUCCH format 2.</w:t>
      </w:r>
    </w:p>
    <w:p w14:paraId="6FBD05AC" w14:textId="77777777" w:rsidR="00C47765" w:rsidRPr="0090565D" w:rsidRDefault="00C47765" w:rsidP="00C47765">
      <w:r>
        <w:t xml:space="preserve">If a UE is </w:t>
      </w:r>
      <w:r w:rsidRPr="00832E06">
        <w:rPr>
          <w:lang w:eastAsia="ko-KR"/>
        </w:rPr>
        <w:t xml:space="preserve">provided </w:t>
      </w:r>
      <w:r w:rsidRPr="00832E06">
        <w:rPr>
          <w:i/>
          <w:iCs/>
        </w:rPr>
        <w:t>ACKNACKFeedbackMode</w:t>
      </w:r>
      <w:r w:rsidRPr="00B12642">
        <w:t xml:space="preserve"> = </w:t>
      </w:r>
      <w:r>
        <w:rPr>
          <w:i/>
          <w:iCs/>
        </w:rPr>
        <w:t>Separate</w:t>
      </w:r>
      <w:r w:rsidRPr="00B12642">
        <w:rPr>
          <w:i/>
          <w:iCs/>
        </w:rPr>
        <w:t>Feedback</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E639FB4" w:rsidR="007B5972" w:rsidRPr="00B916EC" w:rsidRDefault="00782309" w:rsidP="00C84B1F">
      <w:r>
        <w:t>In</w:t>
      </w:r>
      <w:r w:rsidR="007B5972" w:rsidRPr="00941BEA">
        <w:t xml:space="preserve"> </w:t>
      </w:r>
      <w:r w:rsidR="00EE236C">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420" w:name="_Ref498101660"/>
      <w:bookmarkStart w:id="421" w:name="_Toc12021476"/>
      <w:bookmarkStart w:id="422" w:name="_Toc20311588"/>
      <w:bookmarkStart w:id="423" w:name="_Toc26719413"/>
      <w:bookmarkStart w:id="424" w:name="_Toc29894848"/>
      <w:bookmarkStart w:id="425" w:name="_Toc29899147"/>
      <w:bookmarkStart w:id="426" w:name="_Toc29899565"/>
      <w:bookmarkStart w:id="427" w:name="_Toc29917302"/>
      <w:bookmarkStart w:id="428" w:name="_Toc36498176"/>
      <w:r w:rsidRPr="00B916EC">
        <w:t>9.2.1</w:t>
      </w:r>
      <w:r w:rsidRPr="00B916EC">
        <w:tab/>
      </w:r>
      <w:r w:rsidR="00BA0BE3" w:rsidRPr="00B916EC">
        <w:t>PUCCH Resource Sets</w:t>
      </w:r>
      <w:bookmarkEnd w:id="420"/>
      <w:bookmarkEnd w:id="421"/>
      <w:bookmarkEnd w:id="422"/>
      <w:bookmarkEnd w:id="423"/>
      <w:bookmarkEnd w:id="424"/>
      <w:bookmarkEnd w:id="425"/>
      <w:bookmarkEnd w:id="426"/>
      <w:bookmarkEnd w:id="427"/>
      <w:bookmarkEnd w:id="428"/>
    </w:p>
    <w:p w14:paraId="35E13FE7" w14:textId="77777777"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w:r w:rsidR="004308F6">
        <w:rPr>
          <w:position w:val="-10"/>
        </w:rPr>
        <w:pict w14:anchorId="326DAC98">
          <v:shape id="_x0000_i2248" type="#_x0000_t75" style="width:23.25pt;height:18.75pt">
            <v:imagedata r:id="rId694" o:title=""/>
          </v:shape>
        </w:pict>
      </w:r>
      <w:r>
        <w:t xml:space="preserve"> P</w:t>
      </w:r>
      <w:r>
        <w:rPr>
          <w:rFonts w:eastAsia="DengXian"/>
        </w:rPr>
        <w:t>RBs</w:t>
      </w:r>
      <w:r w:rsidRPr="00BA67CF">
        <w:t xml:space="preserve">. </w:t>
      </w:r>
    </w:p>
    <w:p w14:paraId="1B6573D6" w14:textId="77777777"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4308F6">
        <w:rPr>
          <w:position w:val="-10"/>
        </w:rPr>
        <w:pict w14:anchorId="34830695">
          <v:shape id="_x0000_i2249" type="#_x0000_t75" style="width:30.75pt;height:18.75pt">
            <v:imagedata r:id="rId695" o:title=""/>
          </v:shape>
        </w:pict>
      </w:r>
      <w:r>
        <w:rPr>
          <w:lang w:val="en-US"/>
        </w:rPr>
        <w:t xml:space="preserve">, and a cyclic shift index set for a PUCCH transmission. </w:t>
      </w:r>
    </w:p>
    <w:p w14:paraId="4DF43BFF" w14:textId="77777777"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2F2BD0" w:rsidRPr="00513CBD">
        <w:rPr>
          <w:i/>
          <w:iCs/>
          <w:color w:val="000000"/>
        </w:rPr>
        <w:t>useInterlacePUCCH-Common-r16</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77777777" w:rsidR="002F2BD0" w:rsidRDefault="00FA4EB6" w:rsidP="0009732E">
      <w:pPr>
        <w:rPr>
          <w:rFonts w:eastAsia="SimSun"/>
          <w:lang w:eastAsia="zh-CN"/>
        </w:rPr>
      </w:pPr>
      <w:r w:rsidRPr="00BB1890">
        <w:rPr>
          <w:rFonts w:eastAsia="SimSun" w:hint="eastAsia"/>
          <w:lang w:eastAsia="zh-CN"/>
        </w:rPr>
        <w:t>An orthogonal cover code</w:t>
      </w:r>
      <w:r w:rsidRPr="00BB1890">
        <w:t xml:space="preserve"> </w:t>
      </w:r>
      <w:r w:rsidRPr="00BB1890">
        <w:rPr>
          <w:rFonts w:eastAsia="SimSun" w:hint="eastAsia"/>
          <w:lang w:eastAsia="zh-CN"/>
        </w:rPr>
        <w:t xml:space="preserve">with index </w:t>
      </w:r>
      <w:r w:rsidRPr="00AA1BD0">
        <w:t>0</w:t>
      </w:r>
      <w:r w:rsidRPr="002759A2">
        <w:rPr>
          <w:rFonts w:eastAsia="SimSun"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eastAsia="SimSun" w:hint="eastAsia"/>
          <w:lang w:eastAsia="zh-CN"/>
        </w:rPr>
        <w:t xml:space="preserve"> </w:t>
      </w:r>
    </w:p>
    <w:p w14:paraId="18F83966" w14:textId="2FB5D65A"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w:t>
      </w:r>
      <w:r w:rsidR="00EE236C">
        <w:rPr>
          <w:lang w:val="en-US"/>
        </w:rPr>
        <w:t>Clause</w:t>
      </w:r>
      <w:r w:rsidR="00CC022E">
        <w:rPr>
          <w:lang w:val="en-US"/>
        </w:rPr>
        <w:t xml:space="preserve"> 8.3</w:t>
      </w:r>
      <w:r w:rsidR="005A44EF">
        <w:rPr>
          <w:lang w:val="en-US"/>
        </w:rPr>
        <w:t xml:space="preserve">. </w:t>
      </w:r>
    </w:p>
    <w:p w14:paraId="05BEC6D0" w14:textId="77777777" w:rsidR="00A00BD5" w:rsidRDefault="00445F81" w:rsidP="00BE33B4">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rsidR="00A00BD5">
        <w:t xml:space="preserve"> </w:t>
      </w:r>
    </w:p>
    <w:p w14:paraId="02DDDB5B" w14:textId="384B5F32"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w:r w:rsidR="004308F6">
        <w:rPr>
          <w:position w:val="-10"/>
        </w:rPr>
        <w:pict w14:anchorId="21A040EC">
          <v:shape id="_x0000_i2250" type="#_x0000_t75" style="width:28.5pt;height:18.75pt">
            <v:imagedata r:id="rId696" o:title=""/>
          </v:shape>
        </w:pict>
      </w:r>
      <w:r>
        <w:t xml:space="preserve">,  </w:t>
      </w:r>
      <w:r w:rsidR="004308F6">
        <w:rPr>
          <w:position w:val="-10"/>
        </w:rPr>
        <w:pict w14:anchorId="1BE75974">
          <v:shape id="_x0000_i2251" type="#_x0000_t75" style="width:64.5pt;height:18.75pt">
            <v:imagedata r:id="rId697" o:title=""/>
          </v:shape>
        </w:pict>
      </w:r>
      <w:r>
        <w:t xml:space="preserve">, </w:t>
      </w:r>
      <w:r>
        <w:rPr>
          <w:lang w:val="en-US"/>
        </w:rPr>
        <w:t>as</w:t>
      </w:r>
      <w:r>
        <w:t xml:space="preserve"> </w:t>
      </w:r>
      <w:r w:rsidR="004308F6">
        <w:rPr>
          <w:position w:val="-30"/>
        </w:rPr>
        <w:pict w14:anchorId="155F8811">
          <v:shape id="_x0000_i2252" type="#_x0000_t75" style="width:122.25pt;height:36pt">
            <v:imagedata r:id="rId698" o:title=""/>
          </v:shape>
        </w:pict>
      </w:r>
      <w:r>
        <w:t xml:space="preserve">, where </w:t>
      </w:r>
      <w:r w:rsidR="004308F6">
        <w:rPr>
          <w:position w:val="-10"/>
        </w:rPr>
        <w:pict w14:anchorId="0CF3AE40">
          <v:shape id="_x0000_i2253" type="#_x0000_t75" style="width:21.75pt;height:14.25pt">
            <v:imagedata r:id="rId699" o:title=""/>
          </v:shape>
        </w:pict>
      </w:r>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in </w:t>
      </w:r>
      <w:r w:rsidR="00EE236C">
        <w:t>Clause</w:t>
      </w:r>
      <w:r w:rsidRPr="00966530">
        <w:t xml:space="preserve"> 10.1, </w:t>
      </w:r>
      <w:r w:rsidR="004308F6">
        <w:rPr>
          <w:position w:val="-12"/>
        </w:rPr>
        <w:pict w14:anchorId="7B7077F5">
          <v:shape id="_x0000_i2254" type="#_x0000_t75" style="width:26.25pt;height:18.75pt">
            <v:imagedata r:id="rId700" o:title=""/>
          </v:shape>
        </w:pict>
      </w:r>
      <w:r>
        <w:t xml:space="preserve"> is the index of a first CCE for the </w:t>
      </w:r>
      <w:r w:rsidRPr="00966530">
        <w:t>PDCCH</w:t>
      </w:r>
      <w:r>
        <w:t xml:space="preserve"> reception, </w:t>
      </w:r>
      <w:r w:rsidRPr="00A61A03">
        <w:t xml:space="preserve">and </w:t>
      </w:r>
      <w:r w:rsidR="004308F6">
        <w:rPr>
          <w:position w:val="-10"/>
        </w:rPr>
        <w:pict w14:anchorId="24B6E060">
          <v:shape id="_x0000_i2255" type="#_x0000_t75" style="width:21.75pt;height:18.75pt">
            <v:imagedata r:id="rId701" o:title=""/>
          </v:shape>
        </w:pi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0F1DF2E6" w:rsidR="00C84B1F" w:rsidRDefault="00C84B1F" w:rsidP="00C84B1F">
      <w:r>
        <w:rPr>
          <w:color w:val="000000"/>
        </w:rPr>
        <w:t xml:space="preserve">If </w:t>
      </w:r>
      <w:r w:rsidR="004308F6">
        <w:rPr>
          <w:position w:val="-10"/>
        </w:rPr>
        <w:pict w14:anchorId="16CA8BC8">
          <v:shape id="_x0000_i2256" type="#_x0000_t75" style="width:57.75pt;height:14.25pt">
            <v:imagedata r:id="rId702" o:title=""/>
          </v:shape>
        </w:pict>
      </w:r>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2F2BD0" w:rsidRPr="003A2633">
        <w:rPr>
          <w:i/>
        </w:rPr>
        <w:t>useInterlacePUCCHCommon-r16</w:t>
      </w:r>
    </w:p>
    <w:p w14:paraId="4959ECD8" w14:textId="7777777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4308F6">
        <w:rPr>
          <w:position w:val="-10"/>
        </w:rPr>
        <w:pict w14:anchorId="73614761">
          <v:shape id="_x0000_i2257" type="#_x0000_t75" style="width:93.75pt;height:17.25pt">
            <v:imagedata r:id="rId703" o:title=""/>
          </v:shape>
        </w:pict>
      </w:r>
      <w:r>
        <w:rPr>
          <w:lang w:val="en-US"/>
        </w:rPr>
        <w:t xml:space="preserve"> and the PRB index of the PUCCH transmission in the second hop as </w:t>
      </w:r>
      <w:r w:rsidR="004308F6">
        <w:rPr>
          <w:position w:val="-10"/>
        </w:rPr>
        <w:pict w14:anchorId="75FC3844">
          <v:shape id="_x0000_i2258" type="#_x0000_t75" style="width:136.5pt;height:16.5pt">
            <v:imagedata r:id="rId704" o:title=""/>
          </v:shape>
        </w:pict>
      </w:r>
      <w:r>
        <w:rPr>
          <w:lang w:val="en-US"/>
        </w:rPr>
        <w:t xml:space="preserve">, where </w:t>
      </w:r>
      <w:r w:rsidR="004308F6">
        <w:rPr>
          <w:position w:val="-10"/>
        </w:rPr>
        <w:pict w14:anchorId="6807756C">
          <v:shape id="_x0000_i2259" type="#_x0000_t75" style="width:21.75pt;height:14.25pt">
            <v:imagedata r:id="rId705" o:title=""/>
          </v:shape>
        </w:pict>
      </w:r>
      <w:r>
        <w:rPr>
          <w:lang w:val="en-US"/>
        </w:rPr>
        <w:t xml:space="preserve"> is the total number of initial cyclic shift indexes in the set of initial cyclic shift indexes</w:t>
      </w:r>
    </w:p>
    <w:p w14:paraId="19DFFA88" w14:textId="77777777"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4308F6">
        <w:rPr>
          <w:position w:val="-10"/>
        </w:rPr>
        <w:pict w14:anchorId="01309FA8">
          <v:shape id="_x0000_i2260" type="#_x0000_t75" style="width:64.5pt;height:16.5pt">
            <v:imagedata r:id="rId706" o:title=""/>
          </v:shape>
        </w:pict>
      </w:r>
    </w:p>
    <w:p w14:paraId="409AE1A3" w14:textId="64E2D429" w:rsidR="00C84B1F" w:rsidRDefault="00C84B1F" w:rsidP="00C84B1F">
      <w:r>
        <w:rPr>
          <w:color w:val="000000"/>
        </w:rPr>
        <w:t xml:space="preserve">If </w:t>
      </w:r>
      <w:r w:rsidR="004308F6">
        <w:rPr>
          <w:position w:val="-10"/>
        </w:rPr>
        <w:pict w14:anchorId="4169A754">
          <v:shape id="_x0000_i2261" type="#_x0000_t75" style="width:57.75pt;height:14.25pt">
            <v:imagedata r:id="rId707" o:title=""/>
          </v:shape>
        </w:pict>
      </w:r>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2F2BD0" w:rsidRPr="003A2633">
        <w:rPr>
          <w:i/>
        </w:rPr>
        <w:t>useInterlacePUCCHCommon-r16</w:t>
      </w:r>
    </w:p>
    <w:p w14:paraId="10CF06D4" w14:textId="77777777" w:rsidR="00BE33B4" w:rsidRPr="00EC2BC0" w:rsidRDefault="00BE33B4" w:rsidP="00BE33B4">
      <w:pPr>
        <w:pStyle w:val="B1"/>
        <w:rPr>
          <w:lang w:val="en-US"/>
        </w:rPr>
      </w:pPr>
      <w:r>
        <w:lastRenderedPageBreak/>
        <w:t>-</w:t>
      </w:r>
      <w:r>
        <w:tab/>
        <w:t xml:space="preserve">the </w:t>
      </w:r>
      <w:r>
        <w:rPr>
          <w:lang w:val="en-US"/>
        </w:rPr>
        <w:t xml:space="preserve">UE determines the </w:t>
      </w:r>
      <w:r>
        <w:t xml:space="preserve">PRB </w:t>
      </w:r>
      <w:r>
        <w:rPr>
          <w:lang w:val="en-US"/>
        </w:rPr>
        <w:t xml:space="preserve">index of the PUCCH transmission in the first hop as </w:t>
      </w:r>
      <w:r w:rsidR="004308F6">
        <w:rPr>
          <w:position w:val="-10"/>
        </w:rPr>
        <w:pict w14:anchorId="0D451D4F">
          <v:shape id="_x0000_i2262" type="#_x0000_t75" style="width:165pt;height:18.75pt">
            <v:imagedata r:id="rId708" o:title=""/>
          </v:shape>
        </w:pict>
      </w:r>
      <w:r>
        <w:rPr>
          <w:lang w:val="en-US"/>
        </w:rPr>
        <w:t xml:space="preserve"> and the PRB index of the PUCCH transmission in the second hop as </w:t>
      </w:r>
      <w:r w:rsidR="004308F6">
        <w:rPr>
          <w:position w:val="-10"/>
        </w:rPr>
        <w:pict w14:anchorId="2F820BD5">
          <v:shape id="_x0000_i2263" type="#_x0000_t75" style="width:122.25pt;height:18.75pt">
            <v:imagedata r:id="rId709" o:title=""/>
          </v:shape>
        </w:pict>
      </w:r>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4308F6">
        <w:rPr>
          <w:position w:val="-10"/>
        </w:rPr>
        <w:pict w14:anchorId="2B0CC3B2">
          <v:shape id="_x0000_i2264" type="#_x0000_t75" style="width:79.5pt;height:15.75pt">
            <v:imagedata r:id="rId710" o:title=""/>
          </v:shape>
        </w:pict>
      </w:r>
    </w:p>
    <w:p w14:paraId="05027724" w14:textId="77777777"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Pr="003A2633">
        <w:rPr>
          <w:i/>
        </w:rPr>
        <w:t>useInterlacePUCCHCommon-r16</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34A51AE5" w:rsidR="002F2BD0" w:rsidRDefault="002F2BD0" w:rsidP="003E315E">
      <w:pPr>
        <w:pStyle w:val="B2"/>
      </w:pPr>
      <w:r>
        <w:t>-</w:t>
      </w:r>
      <w:r>
        <w:tab/>
        <w:t xml:space="preserve">index 3, 7, or 11: </w:t>
      </w:r>
      <w:r>
        <w:rPr>
          <w:rFonts w:eastAsia="SimSun"/>
          <w:lang w:eastAsia="zh-CN"/>
        </w:rPr>
        <w:t>a</w:t>
      </w:r>
      <w:r w:rsidRPr="003A2633">
        <w:rPr>
          <w:rFonts w:eastAsia="SimSun" w:hint="eastAsia"/>
          <w:lang w:eastAsia="zh-CN"/>
        </w:rPr>
        <w:t>n orthogonal cover code</w:t>
      </w:r>
      <w:r w:rsidRPr="003A2633">
        <w:t xml:space="preserve"> </w:t>
      </w:r>
      <w:r w:rsidRPr="003A2633">
        <w:rPr>
          <w:rFonts w:eastAsia="SimSun" w:hint="eastAsia"/>
          <w:lang w:eastAsia="zh-CN"/>
        </w:rPr>
        <w:t xml:space="preserve">with index </w:t>
      </w:r>
      <w:r>
        <w:t>1</w:t>
      </w:r>
      <w:r w:rsidRPr="003A2633">
        <w:rPr>
          <w:rFonts w:eastAsia="SimSun"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9216E83"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940AB3" w:rsidRPr="00513CBD">
        <w:rPr>
          <w:i/>
          <w:iCs/>
          <w:color w:val="000000"/>
        </w:rPr>
        <w:t>useInterlacePUCCH-</w:t>
      </w:r>
      <w:r w:rsidR="00940AB3">
        <w:rPr>
          <w:i/>
          <w:iCs/>
          <w:color w:val="000000"/>
        </w:rPr>
        <w:t>Dedicated</w:t>
      </w:r>
      <w:r w:rsidR="00940AB3" w:rsidRPr="00513CBD">
        <w:rPr>
          <w:i/>
          <w:iCs/>
          <w:color w:val="000000"/>
        </w:rPr>
        <w:t>-r16</w:t>
      </w:r>
    </w:p>
    <w:p w14:paraId="2A90489B" w14:textId="2390CB08"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940AB3" w:rsidRPr="00513CBD">
        <w:rPr>
          <w:i/>
          <w:iCs/>
          <w:color w:val="000000"/>
        </w:rPr>
        <w:t>useInterlacePUCCH-</w:t>
      </w:r>
      <w:r w:rsidR="00940AB3">
        <w:rPr>
          <w:i/>
          <w:iCs/>
          <w:color w:val="000000"/>
        </w:rPr>
        <w:t>Dedicated</w:t>
      </w:r>
      <w:r w:rsidR="00940AB3" w:rsidRPr="00513CBD">
        <w:rPr>
          <w:i/>
          <w:iCs/>
          <w:color w:val="000000"/>
        </w:rPr>
        <w:t xml:space="preserve"> -r16</w:t>
      </w:r>
    </w:p>
    <w:p w14:paraId="7AD8785B" w14:textId="77777777"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940AB3" w:rsidRPr="00513CBD">
        <w:rPr>
          <w:i/>
          <w:iCs/>
          <w:color w:val="000000"/>
        </w:rPr>
        <w:t>useInterlacePUCCH-</w:t>
      </w:r>
      <w:r w:rsidR="00940AB3">
        <w:rPr>
          <w:i/>
          <w:iCs/>
          <w:color w:val="000000"/>
        </w:rPr>
        <w:t>Dedicated</w:t>
      </w:r>
      <w:r w:rsidR="00940AB3" w:rsidRPr="00513CBD">
        <w:rPr>
          <w:i/>
          <w:iCs/>
          <w:color w:val="000000"/>
        </w:rPr>
        <w:t xml:space="preserve"> -r16</w:t>
      </w:r>
    </w:p>
    <w:p w14:paraId="5D8E28D4" w14:textId="04C9C66E" w:rsidR="00940AB3" w:rsidRDefault="00940AB3" w:rsidP="00940AB3">
      <w:pPr>
        <w:pStyle w:val="B1"/>
        <w:rPr>
          <w:iCs/>
          <w:color w:val="000000"/>
        </w:rPr>
      </w:pPr>
      <w:r>
        <w:lastRenderedPageBreak/>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Pr="00513CBD">
        <w:rPr>
          <w:i/>
          <w:iCs/>
          <w:color w:val="000000"/>
        </w:rPr>
        <w:t>useInterlacePUCCH-</w:t>
      </w:r>
      <w:r>
        <w:rPr>
          <w:i/>
          <w:iCs/>
          <w:color w:val="000000"/>
        </w:rPr>
        <w:t>Dedicated</w:t>
      </w:r>
      <w:r w:rsidRPr="00513CBD">
        <w:rPr>
          <w:i/>
          <w:iCs/>
          <w:color w:val="000000"/>
        </w:rPr>
        <w:t>-r16</w:t>
      </w:r>
    </w:p>
    <w:p w14:paraId="31C12AE7" w14:textId="7777777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Pr="00513CBD">
        <w:rPr>
          <w:i/>
          <w:iCs/>
          <w:color w:val="000000"/>
        </w:rPr>
        <w:t>useInterlacePUCCH-</w:t>
      </w:r>
      <w:r>
        <w:rPr>
          <w:i/>
          <w:iCs/>
          <w:color w:val="000000"/>
        </w:rPr>
        <w:t>Dedicated</w:t>
      </w:r>
      <w:r w:rsidRPr="00513CBD">
        <w:rPr>
          <w:i/>
          <w:iCs/>
          <w:color w:val="000000"/>
        </w:rPr>
        <w:t>-r16</w:t>
      </w:r>
    </w:p>
    <w:p w14:paraId="7C3E2F8E" w14:textId="323F9C56"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Pr="00513CBD">
        <w:rPr>
          <w:i/>
          <w:iCs/>
          <w:color w:val="000000"/>
        </w:rPr>
        <w:t>useInterlacePUCCH-</w:t>
      </w:r>
      <w:r>
        <w:rPr>
          <w:i/>
          <w:iCs/>
          <w:color w:val="000000"/>
        </w:rPr>
        <w:t>Dedicated</w:t>
      </w:r>
      <w:r w:rsidRPr="00513CBD">
        <w:rPr>
          <w:i/>
          <w:iCs/>
          <w:color w:val="000000"/>
        </w:rPr>
        <w:t>-r16</w:t>
      </w:r>
    </w:p>
    <w:p w14:paraId="78B36533" w14:textId="77777777"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w:t>
      </w:r>
      <w:r>
        <w:rPr>
          <w:i/>
          <w:lang w:val="en-US"/>
        </w:rPr>
        <w:t>format</w:t>
      </w:r>
    </w:p>
    <w:p w14:paraId="0D23E34A" w14:textId="77777777" w:rsidR="00940AB3" w:rsidRDefault="00940AB3" w:rsidP="001322F1">
      <w:pPr>
        <w:rPr>
          <w:lang w:val="en-US"/>
        </w:rPr>
      </w:pPr>
      <w:r>
        <w:rPr>
          <w:lang w:val="en-US"/>
        </w:rPr>
        <w:t xml:space="preserve">The UE expects that either none or both of </w:t>
      </w:r>
      <w:r w:rsidRPr="00513CBD">
        <w:rPr>
          <w:i/>
          <w:iCs/>
          <w:color w:val="000000"/>
        </w:rPr>
        <w:t>useInterlacePUCCH-</w:t>
      </w:r>
      <w:r>
        <w:rPr>
          <w:i/>
          <w:iCs/>
          <w:color w:val="000000"/>
        </w:rPr>
        <w:t>Common</w:t>
      </w:r>
      <w:r w:rsidRPr="00513CBD">
        <w:rPr>
          <w:i/>
          <w:iCs/>
          <w:color w:val="000000"/>
        </w:rPr>
        <w:t>-r16</w:t>
      </w:r>
      <w:r w:rsidRPr="007F144E">
        <w:rPr>
          <w:iCs/>
          <w:color w:val="000000"/>
        </w:rPr>
        <w:t xml:space="preserve"> </w:t>
      </w:r>
      <w:r>
        <w:rPr>
          <w:iCs/>
          <w:color w:val="000000"/>
        </w:rPr>
        <w:t xml:space="preserve">and </w:t>
      </w:r>
      <w:r w:rsidRPr="00513CBD">
        <w:rPr>
          <w:i/>
          <w:iCs/>
          <w:color w:val="000000"/>
        </w:rPr>
        <w:t>useInterlacePUCCH-</w:t>
      </w:r>
      <w:r>
        <w:rPr>
          <w:i/>
          <w:iCs/>
          <w:color w:val="000000"/>
        </w:rPr>
        <w:t>Dedicated</w:t>
      </w:r>
      <w:r w:rsidRPr="00513CBD">
        <w:rPr>
          <w:i/>
          <w:iCs/>
          <w:color w:val="000000"/>
        </w:rPr>
        <w:t>-r16</w:t>
      </w:r>
      <w:r w:rsidRPr="007F144E">
        <w:rPr>
          <w:iCs/>
          <w:color w:val="000000"/>
        </w:rPr>
        <w:t xml:space="preserve"> </w:t>
      </w:r>
      <w:r>
        <w:rPr>
          <w:iCs/>
          <w:color w:val="000000"/>
        </w:rPr>
        <w:t>are provided</w:t>
      </w:r>
      <w:r>
        <w:rPr>
          <w:lang w:val="en-US"/>
        </w:rPr>
        <w:t>.</w:t>
      </w:r>
    </w:p>
    <w:p w14:paraId="71D69A68" w14:textId="77777777"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Pr="00561A63">
        <w:rPr>
          <w:i/>
          <w:iCs/>
          <w:lang w:val="x-none"/>
        </w:rPr>
        <w:t>useInterlacePUCCH-Dedicated-r16</w:t>
      </w:r>
      <w:r w:rsidRPr="00561A63">
        <w:rPr>
          <w:lang w:val="en-US"/>
        </w:rPr>
        <w:t xml:space="preserve">, the UE determines </w:t>
      </w:r>
      <w:r>
        <w:rPr>
          <w:lang w:val="en-US"/>
        </w:rPr>
        <w:t xml:space="preserve">available </w:t>
      </w:r>
      <w:r w:rsidRPr="00561A63">
        <w:rPr>
          <w:lang w:val="en-US"/>
        </w:rPr>
        <w:t xml:space="preserve">RBs for PUCCH transmissions 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5D63FD14"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940AB3" w:rsidRPr="00513CBD">
        <w:rPr>
          <w:i/>
          <w:iCs/>
          <w:color w:val="000000"/>
        </w:rPr>
        <w:t>useInterlacePUCCH-</w:t>
      </w:r>
      <w:r w:rsidR="00940AB3">
        <w:rPr>
          <w:i/>
          <w:iCs/>
          <w:color w:val="000000"/>
        </w:rPr>
        <w:t>Dedicated</w:t>
      </w:r>
      <w:r w:rsidR="00940AB3" w:rsidRPr="00513CBD">
        <w:rPr>
          <w:i/>
          <w:iCs/>
          <w:color w:val="000000"/>
        </w:rPr>
        <w:t xml:space="preserve"> -r16</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PUCCH-format2-r16</w:t>
      </w:r>
      <w:r w:rsidR="00C27033" w:rsidRPr="00590010">
        <w:rPr>
          <w:lang w:val="en-US"/>
        </w:rPr>
        <w:t xml:space="preserve"> or </w:t>
      </w:r>
      <w:r w:rsidR="00C27033" w:rsidRPr="00590010">
        <w:rPr>
          <w:i/>
          <w:lang w:val="en-US"/>
        </w:rPr>
        <w:t>PUCCH-format3-r16</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sidRPr="0027476A">
        <w:rPr>
          <w:lang w:val="en-US"/>
        </w:rPr>
        <w:t xml:space="preserve">, </w:t>
      </w:r>
      <w:r w:rsidR="00940AB3">
        <w:rPr>
          <w:lang w:val="en-US"/>
        </w:rPr>
        <w:t xml:space="preserve">if provided, an orthogonal cover code length by </w:t>
      </w:r>
      <w:r w:rsidR="00940AB3" w:rsidRPr="004B21D9">
        <w:rPr>
          <w:i/>
        </w:rPr>
        <w:t>OCC-Length-r16</w:t>
      </w:r>
      <w:r w:rsidR="00940AB3">
        <w:rPr>
          <w:i/>
        </w:rPr>
        <w:t xml:space="preserve"> </w:t>
      </w:r>
      <w:r w:rsidR="00940AB3">
        <w:rPr>
          <w:lang w:val="en-US"/>
        </w:rPr>
        <w:t xml:space="preserve">and an orthogonal cover code index by </w:t>
      </w:r>
      <w:r w:rsidR="00940AB3" w:rsidRPr="004B21D9">
        <w:rPr>
          <w:i/>
        </w:rPr>
        <w:t>OCC-Index-r16</w:t>
      </w:r>
      <w:r w:rsidR="00C27033" w:rsidRPr="00590010">
        <w:t xml:space="preserve">. If the </w:t>
      </w:r>
      <w:r w:rsidR="00C27033" w:rsidRPr="00590010">
        <w:rPr>
          <w:i/>
        </w:rPr>
        <w:t>format</w:t>
      </w:r>
      <w:r w:rsidR="00C27033" w:rsidRPr="00590010">
        <w:t xml:space="preserve"> indicates </w:t>
      </w:r>
      <w:r w:rsidR="00C27033" w:rsidRPr="00590010">
        <w:rPr>
          <w:i/>
        </w:rPr>
        <w:t>PUCCH-format3-r16</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3173ACF3" w14:textId="457F2568" w:rsidR="00C84B1F" w:rsidRPr="00B916EC" w:rsidRDefault="00C84B1F" w:rsidP="00C84B1F">
      <w:r w:rsidRPr="00B916EC">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77777777" w:rsidR="00D855F9" w:rsidRPr="00B916EC" w:rsidRDefault="00495702" w:rsidP="00DE245D">
      <w:r w:rsidRPr="00B916EC">
        <w:t xml:space="preserve">If the UE transmits </w:t>
      </w:r>
      <w:r w:rsidR="004308F6">
        <w:rPr>
          <w:position w:val="-10"/>
        </w:rPr>
        <w:pict w14:anchorId="338AE881">
          <v:shape id="_x0000_i2265" type="#_x0000_t75" style="width:19.5pt;height:16.5pt">
            <v:imagedata r:id="rId713" o:title=""/>
          </v:shape>
        </w:pi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77777777"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4308F6">
        <w:rPr>
          <w:rFonts w:eastAsia="SimSun" w:cs="Arial"/>
          <w:position w:val="-10"/>
          <w:lang w:eastAsia="zh-CN"/>
        </w:rPr>
        <w:pict w14:anchorId="730670A1">
          <v:shape id="_x0000_i2266" type="#_x0000_t75" style="width:43.5pt;height:18.75pt">
            <v:imagedata r:id="rId714" o:title=""/>
          </v:shape>
        </w:pi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14:paraId="7D502D5C" w14:textId="77777777"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4308F6">
        <w:rPr>
          <w:rFonts w:eastAsia="SimSun" w:cs="Arial"/>
          <w:position w:val="-10"/>
          <w:lang w:eastAsia="zh-CN"/>
        </w:rPr>
        <w:pict w14:anchorId="591BD389">
          <v:shape id="_x0000_i2267" type="#_x0000_t75" style="width:57.75pt;height:18.75pt">
            <v:imagedata r:id="rId715" o:title=""/>
          </v:shape>
        </w:pict>
      </w:r>
      <w:r w:rsidR="00C84B1F" w:rsidRPr="00B916EC">
        <w:rPr>
          <w:rFonts w:eastAsia="SimSun" w:cs="Arial"/>
          <w:lang w:val="en-US" w:eastAsia="zh-CN"/>
        </w:rPr>
        <w:t xml:space="preserve"> where </w:t>
      </w:r>
      <w:r w:rsidR="004308F6">
        <w:rPr>
          <w:rFonts w:eastAsia="SimSun" w:cs="Arial"/>
          <w:position w:val="-10"/>
          <w:lang w:eastAsia="zh-CN"/>
        </w:rPr>
        <w:pict w14:anchorId="1B8F2323">
          <v:shape id="_x0000_i2268" type="#_x0000_t75" style="width:15.75pt;height:18.75pt">
            <v:imagedata r:id="rId716" o:title=""/>
          </v:shape>
        </w:pi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w:r w:rsidR="004308F6">
        <w:rPr>
          <w:rFonts w:eastAsia="SimSun" w:cs="Arial"/>
          <w:position w:val="-10"/>
          <w:lang w:eastAsia="zh-CN"/>
        </w:rPr>
        <w:pict w14:anchorId="5D43AC90">
          <v:shape id="_x0000_i2269" type="#_x0000_t75" style="width:15.75pt;height:18.75pt">
            <v:imagedata r:id="rId716" o:title=""/>
          </v:shape>
        </w:pict>
      </w:r>
      <w:r w:rsidR="001D0CF9" w:rsidRPr="00995A73">
        <w:rPr>
          <w:rFonts w:eastAsia="SimSun" w:cs="Arial"/>
          <w:lang w:val="en-US" w:eastAsia="zh-CN"/>
        </w:rPr>
        <w:t>i</w:t>
      </w:r>
      <w:r w:rsidR="001D0CF9">
        <w:rPr>
          <w:rFonts w:eastAsia="SimSun" w:cs="Arial"/>
          <w:lang w:val="en-US" w:eastAsia="zh-CN"/>
        </w:rPr>
        <w:t>s equal to 1706</w:t>
      </w:r>
      <w:r w:rsidR="00D855F9" w:rsidRPr="00B916EC">
        <w:rPr>
          <w:rFonts w:eastAsia="SimSun" w:cs="Arial"/>
          <w:lang w:val="en-US" w:eastAsia="zh-CN"/>
        </w:rPr>
        <w:t>, or</w:t>
      </w:r>
    </w:p>
    <w:p w14:paraId="07E917EA" w14:textId="77777777" w:rsidR="00D855F9" w:rsidRPr="00B916EC" w:rsidRDefault="00611EFE" w:rsidP="00611EFE">
      <w:pPr>
        <w:pStyle w:val="B1"/>
      </w:pPr>
      <w:r>
        <w:rPr>
          <w:lang w:val="en-US"/>
        </w:rPr>
        <w:lastRenderedPageBreak/>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4308F6">
        <w:rPr>
          <w:rFonts w:eastAsia="SimSun" w:cs="Arial"/>
          <w:position w:val="-10"/>
          <w:lang w:eastAsia="zh-CN"/>
        </w:rPr>
        <w:pict w14:anchorId="083FE8A8">
          <v:shape id="_x0000_i2270" type="#_x0000_t75" style="width:1in;height:18.75pt">
            <v:imagedata r:id="rId717" o:title=""/>
          </v:shape>
        </w:pict>
      </w:r>
      <w:r w:rsidR="00C84B1F" w:rsidRPr="00B916EC">
        <w:rPr>
          <w:rFonts w:eastAsia="SimSun" w:cs="Arial"/>
          <w:lang w:val="en-US" w:eastAsia="zh-CN"/>
        </w:rPr>
        <w:t xml:space="preserve"> where </w:t>
      </w:r>
      <w:r w:rsidR="004308F6">
        <w:rPr>
          <w:rFonts w:eastAsia="SimSun" w:cs="Arial"/>
          <w:position w:val="-10"/>
          <w:lang w:eastAsia="zh-CN"/>
        </w:rPr>
        <w:pict w14:anchorId="16CD2E6E">
          <v:shape id="_x0000_i2271" type="#_x0000_t75" style="width:16.5pt;height:18.75pt">
            <v:imagedata r:id="rId718" o:title=""/>
          </v:shape>
        </w:pi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w:r w:rsidR="004308F6">
        <w:rPr>
          <w:rFonts w:eastAsia="SimSun" w:cs="Arial"/>
          <w:position w:val="-10"/>
          <w:lang w:eastAsia="zh-CN"/>
        </w:rPr>
        <w:pict w14:anchorId="587AEAAE">
          <v:shape id="_x0000_i2272" type="#_x0000_t75" style="width:15.75pt;height:18.75pt">
            <v:imagedata r:id="rId718" o:title=""/>
          </v:shape>
        </w:pict>
      </w:r>
      <w:r w:rsidR="001D0CF9">
        <w:rPr>
          <w:lang w:val="en-US"/>
        </w:rPr>
        <w:t>is equal to 1706</w:t>
      </w:r>
      <w:r w:rsidR="00D855F9" w:rsidRPr="00B916EC">
        <w:rPr>
          <w:rFonts w:eastAsia="SimSun" w:cs="Arial"/>
          <w:lang w:val="en-US" w:eastAsia="zh-CN"/>
        </w:rPr>
        <w:t>, or</w:t>
      </w:r>
    </w:p>
    <w:p w14:paraId="1447184B" w14:textId="19642075"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4308F6">
        <w:rPr>
          <w:rFonts w:eastAsia="SimSun" w:cs="Arial"/>
          <w:position w:val="-10"/>
          <w:lang w:eastAsia="zh-CN"/>
        </w:rPr>
        <w:pict w14:anchorId="7E8A024E">
          <v:shape id="_x0000_i2273" type="#_x0000_t75" style="width:79.5pt;height:18.75pt">
            <v:imagedata r:id="rId719" o:title=""/>
          </v:shape>
        </w:pict>
      </w:r>
      <w:r w:rsidR="00D855F9" w:rsidRPr="00B916EC">
        <w:rPr>
          <w:rFonts w:eastAsia="SimSun" w:cs="Arial"/>
          <w:lang w:val="en-US" w:eastAsia="zh-CN"/>
        </w:rPr>
        <w:t>.</w:t>
      </w:r>
      <w:r w:rsidR="007D5A3F">
        <w:t xml:space="preserve"> </w:t>
      </w:r>
    </w:p>
    <w:p w14:paraId="4D43BCA5" w14:textId="04702498"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 the UE determines a PUCCH resource to be </w:t>
      </w:r>
    </w:p>
    <w:p w14:paraId="3AA8D644" w14:textId="77777777" w:rsidR="00CD6C41" w:rsidRDefault="00CD6C41" w:rsidP="00CD6C41">
      <w:pPr>
        <w:pStyle w:val="B1"/>
      </w:pPr>
      <w:r>
        <w:rPr>
          <w:lang w:val="en-US"/>
        </w:rPr>
        <w:t>-</w:t>
      </w:r>
      <w:r>
        <w:rPr>
          <w:lang w:val="en-US"/>
        </w:rPr>
        <w:tab/>
        <w:t>a</w:t>
      </w:r>
      <w:r>
        <w:t xml:space="preserve"> PUCCH resource </w:t>
      </w:r>
      <w:r>
        <w:rPr>
          <w:lang w:val="en-US"/>
        </w:rPr>
        <w:t xml:space="preserve">with </w:t>
      </w:r>
      <w:r>
        <w:rPr>
          <w:i/>
          <w:iCs/>
          <w:lang w:val="en-US"/>
        </w:rPr>
        <w:t>SPS-PUCCH-AN-ResourceID</w:t>
      </w:r>
      <w:r>
        <w:rPr>
          <w:lang w:val="en-US"/>
        </w:rPr>
        <w:t xml:space="preserve"> = 0 </w:t>
      </w:r>
      <w:r>
        <w:t xml:space="preserve">if </w:t>
      </w:r>
      <m:oMath>
        <m:sSub>
          <m:sSubPr>
            <m:ctrlPr>
              <w:rPr>
                <w:rFonts w:ascii="Cambria Math" w:eastAsia="SimSun" w:hAnsi="Cambria Math" w:cs="Arial"/>
                <w:i/>
                <w:lang w:eastAsia="zh-CN"/>
              </w:rPr>
            </m:ctrlPr>
          </m:sSubPr>
          <m:e>
            <m:r>
              <w:rPr>
                <w:rFonts w:ascii="Cambria Math" w:eastAsia="SimSun" w:cs="Arial"/>
                <w:lang w:eastAsia="zh-CN"/>
              </w:rPr>
              <m:t>O</m:t>
            </m:r>
          </m:e>
          <m:sub>
            <m:r>
              <m:rPr>
                <m:nor/>
              </m:rPr>
              <w:rPr>
                <w:rFonts w:ascii="Cambria Math" w:eastAsia="SimSun" w:cs="Arial"/>
                <w:lang w:eastAsia="zh-CN"/>
              </w:rPr>
              <m:t>UCI</m:t>
            </m:r>
            <m:ctrlPr>
              <w:rPr>
                <w:rFonts w:ascii="Cambria Math" w:eastAsia="SimSun" w:hAnsi="Cambria Math" w:cs="Arial"/>
                <w:lang w:eastAsia="zh-CN"/>
              </w:rPr>
            </m:ctrlPr>
          </m:sub>
        </m:sSub>
        <m:r>
          <w:rPr>
            <w:rFonts w:ascii="Cambria Math" w:eastAsia="SimSun" w:cs="Arial"/>
            <w:lang w:eastAsia="zh-CN"/>
          </w:rPr>
          <m:t>≤</m:t>
        </m:r>
        <m:r>
          <w:rPr>
            <w:rFonts w:ascii="Cambria Math" w:eastAsia="SimSun" w:cs="Arial"/>
            <w:lang w:eastAsia="zh-CN"/>
          </w:rPr>
          <m:t>2</m:t>
        </m:r>
      </m:oMath>
      <w:r>
        <w:rPr>
          <w:rFonts w:eastAsia="SimSun" w:cs="Arial"/>
          <w:lang w:val="en-US" w:eastAsia="zh-CN"/>
        </w:rPr>
        <w:t>, or</w:t>
      </w:r>
    </w:p>
    <w:p w14:paraId="7A30BDC0" w14:textId="77777777" w:rsidR="00CD6C41" w:rsidRDefault="00CD6C41" w:rsidP="00CD6C41">
      <w:pPr>
        <w:pStyle w:val="B1"/>
      </w:pPr>
      <w:r>
        <w:rPr>
          <w:lang w:val="en-US"/>
        </w:rPr>
        <w:t>-</w:t>
      </w:r>
      <w:r>
        <w:rPr>
          <w:lang w:val="en-US"/>
        </w:rPr>
        <w:tab/>
        <w:t>a</w:t>
      </w:r>
      <w:r>
        <w:t xml:space="preserve"> PUCCH resource </w:t>
      </w:r>
      <w:r>
        <w:rPr>
          <w:lang w:val="en-US"/>
        </w:rPr>
        <w:t xml:space="preserve">with </w:t>
      </w:r>
      <w:r>
        <w:rPr>
          <w:i/>
          <w:iCs/>
          <w:lang w:val="en-US"/>
        </w:rPr>
        <w:t>SPS-PUCCH-AN-ResourceID</w:t>
      </w:r>
      <w:r>
        <w:rPr>
          <w:lang w:val="en-US"/>
        </w:rPr>
        <w:t xml:space="preserve"> = 1, if provided, if </w:t>
      </w:r>
      <m:oMath>
        <m:r>
          <w:rPr>
            <w:rFonts w:ascii="Cambria Math" w:eastAsia="SimSun" w:cs="Arial"/>
            <w:lang w:eastAsia="zh-CN"/>
          </w:rPr>
          <m:t>2&lt;</m:t>
        </m:r>
        <m:sSub>
          <m:sSubPr>
            <m:ctrlPr>
              <w:rPr>
                <w:rFonts w:ascii="Cambria Math" w:eastAsia="SimSun" w:hAnsi="Cambria Math" w:cs="Arial"/>
                <w:i/>
                <w:lang w:eastAsia="zh-CN"/>
              </w:rPr>
            </m:ctrlPr>
          </m:sSubPr>
          <m:e>
            <m:r>
              <w:rPr>
                <w:rFonts w:ascii="Cambria Math" w:eastAsia="SimSun" w:cs="Arial"/>
                <w:lang w:eastAsia="zh-CN"/>
              </w:rPr>
              <m:t>O</m:t>
            </m:r>
          </m:e>
          <m:sub>
            <m:r>
              <m:rPr>
                <m:nor/>
              </m:rPr>
              <w:rPr>
                <w:rFonts w:ascii="Cambria Math" w:eastAsia="SimSun" w:cs="Arial"/>
                <w:lang w:eastAsia="zh-CN"/>
              </w:rPr>
              <m:t>UCI</m:t>
            </m:r>
            <m:ctrlPr>
              <w:rPr>
                <w:rFonts w:ascii="Cambria Math" w:eastAsia="SimSun" w:hAnsi="Cambria Math" w:cs="Arial"/>
                <w:lang w:eastAsia="zh-CN"/>
              </w:rPr>
            </m:ctrlPr>
          </m:sub>
        </m:sSub>
        <m:r>
          <w:rPr>
            <w:rFonts w:ascii="Cambria Math" w:eastAsia="SimSun" w:cs="Arial"/>
            <w:lang w:eastAsia="zh-CN"/>
          </w:rPr>
          <m:t>≤</m:t>
        </m:r>
        <m:sSub>
          <m:sSubPr>
            <m:ctrlPr>
              <w:rPr>
                <w:rFonts w:ascii="Cambria Math" w:eastAsia="SimSun" w:hAnsi="Cambria Math" w:cs="Arial"/>
                <w:i/>
                <w:lang w:eastAsia="zh-CN"/>
              </w:rPr>
            </m:ctrlPr>
          </m:sSubPr>
          <m:e>
            <m:r>
              <w:rPr>
                <w:rFonts w:ascii="Cambria Math" w:eastAsia="SimSun" w:cs="Arial"/>
                <w:lang w:eastAsia="zh-CN"/>
              </w:rPr>
              <m:t>N</m:t>
            </m:r>
          </m:e>
          <m:sub>
            <m:r>
              <w:rPr>
                <w:rFonts w:ascii="Cambria Math" w:eastAsia="SimSun" w:cs="Arial"/>
                <w:lang w:eastAsia="zh-CN"/>
              </w:rPr>
              <m:t>1,SPS</m:t>
            </m:r>
          </m:sub>
        </m:sSub>
      </m:oMath>
      <w:r>
        <w:rPr>
          <w:rFonts w:eastAsia="SimSun" w:cs="Arial"/>
          <w:lang w:val="en-US" w:eastAsia="zh-CN"/>
        </w:rPr>
        <w:t xml:space="preserve"> where </w:t>
      </w:r>
      <m:oMath>
        <m:sSub>
          <m:sSubPr>
            <m:ctrlPr>
              <w:rPr>
                <w:rFonts w:ascii="Cambria Math" w:eastAsia="SimSun" w:hAnsi="Cambria Math" w:cs="Arial"/>
                <w:i/>
                <w:lang w:eastAsia="zh-CN"/>
              </w:rPr>
            </m:ctrlPr>
          </m:sSubPr>
          <m:e>
            <m:r>
              <w:rPr>
                <w:rFonts w:ascii="Cambria Math" w:eastAsia="SimSun" w:cs="Arial"/>
                <w:lang w:eastAsia="zh-CN"/>
              </w:rPr>
              <m:t>N</m:t>
            </m:r>
          </m:e>
          <m:sub>
            <m:r>
              <w:rPr>
                <w:rFonts w:ascii="Cambria Math" w:eastAsia="SimSun" w:cs="Arial"/>
                <w:lang w:eastAsia="zh-CN"/>
              </w:rPr>
              <m:t>1,SPS</m:t>
            </m:r>
          </m:sub>
        </m:sSub>
      </m:oMath>
      <w:r>
        <w:rPr>
          <w:rFonts w:eastAsia="SimSun" w:cs="Arial"/>
          <w:lang w:val="en-US" w:eastAsia="zh-CN"/>
        </w:rPr>
        <w:t xml:space="preserve"> is either provided by </w:t>
      </w:r>
      <w:r>
        <w:rPr>
          <w:i/>
        </w:rPr>
        <w:t>maxPayload</w:t>
      </w:r>
      <w:r>
        <w:rPr>
          <w:i/>
          <w:lang w:val="en-US"/>
        </w:rPr>
        <w:t>Size</w:t>
      </w:r>
      <w:r>
        <w:rPr>
          <w:lang w:val="en-US"/>
        </w:rPr>
        <w:t xml:space="preserve"> in</w:t>
      </w:r>
      <w:r>
        <w:rPr>
          <w:rFonts w:eastAsia="SimSun" w:cs="Arial"/>
          <w:lang w:val="en-US" w:eastAsia="zh-CN"/>
        </w:rPr>
        <w:t xml:space="preserve"> </w:t>
      </w:r>
      <w:r>
        <w:rPr>
          <w:i/>
          <w:iCs/>
          <w:lang w:val="en-US"/>
        </w:rPr>
        <w:t>SPS-PUCCH-AN-List</w:t>
      </w:r>
      <w:r>
        <w:rPr>
          <w:lang w:val="en-US"/>
        </w:rPr>
        <w:t xml:space="preserve"> for </w:t>
      </w:r>
      <w:r>
        <w:rPr>
          <w:i/>
          <w:iCs/>
          <w:lang w:val="en-US"/>
        </w:rPr>
        <w:t>SPS-PUCCH-AN-ResourceID</w:t>
      </w:r>
      <w:r>
        <w:rPr>
          <w:lang w:val="en-US"/>
        </w:rPr>
        <w:t xml:space="preserve"> = 1 or is otherwise</w:t>
      </w:r>
      <w:r>
        <w:rPr>
          <w:rFonts w:eastAsia="SimSun" w:cs="Arial"/>
          <w:lang w:val="en-US" w:eastAsia="zh-CN"/>
        </w:rPr>
        <w:t xml:space="preserve"> equal to 1706, or</w:t>
      </w:r>
    </w:p>
    <w:p w14:paraId="3AEC60CB" w14:textId="77777777" w:rsidR="00CD6C41" w:rsidRDefault="00CD6C41" w:rsidP="00CD6C41">
      <w:pPr>
        <w:pStyle w:val="B1"/>
        <w:rPr>
          <w:rFonts w:eastAsia="SimSun" w:cs="Arial"/>
          <w:lang w:val="en-US" w:eastAsia="zh-CN"/>
        </w:rPr>
      </w:pPr>
      <w:r>
        <w:rPr>
          <w:lang w:val="en-US"/>
        </w:rPr>
        <w:t>-</w:t>
      </w:r>
      <w:r>
        <w:rPr>
          <w:lang w:val="en-US"/>
        </w:rPr>
        <w:tab/>
        <w:t>a</w:t>
      </w:r>
      <w:r>
        <w:t xml:space="preserve"> PUCCH resource </w:t>
      </w:r>
      <w:r>
        <w:rPr>
          <w:lang w:val="en-US"/>
        </w:rPr>
        <w:t xml:space="preserve">with </w:t>
      </w:r>
      <w:r>
        <w:rPr>
          <w:i/>
          <w:iCs/>
          <w:lang w:val="en-US"/>
        </w:rPr>
        <w:t>SPS-PUCCH-AN-ResourceID</w:t>
      </w:r>
      <w:r>
        <w:rPr>
          <w:lang w:val="en-US"/>
        </w:rPr>
        <w:t xml:space="preserve"> = 2, if provided, if </w:t>
      </w:r>
      <m:oMath>
        <m:sSub>
          <m:sSubPr>
            <m:ctrlPr>
              <w:rPr>
                <w:rFonts w:ascii="Cambria Math" w:eastAsia="SimSun" w:hAnsi="Cambria Math" w:cs="Arial"/>
                <w:i/>
                <w:lang w:eastAsia="zh-CN"/>
              </w:rPr>
            </m:ctrlPr>
          </m:sSubPr>
          <m:e>
            <m:r>
              <w:rPr>
                <w:rFonts w:ascii="Cambria Math" w:eastAsia="SimSun" w:cs="Arial"/>
                <w:lang w:eastAsia="zh-CN"/>
              </w:rPr>
              <m:t>N</m:t>
            </m:r>
          </m:e>
          <m:sub>
            <m:r>
              <w:rPr>
                <w:rFonts w:ascii="Cambria Math" w:eastAsia="SimSun" w:cs="Arial"/>
                <w:lang w:eastAsia="zh-CN"/>
              </w:rPr>
              <m:t>1,SPS</m:t>
            </m:r>
          </m:sub>
        </m:sSub>
        <m:r>
          <w:rPr>
            <w:rFonts w:ascii="Cambria Math" w:eastAsia="SimSun" w:cs="Arial"/>
            <w:lang w:eastAsia="zh-CN"/>
          </w:rPr>
          <m:t>&lt;</m:t>
        </m:r>
        <m:sSub>
          <m:sSubPr>
            <m:ctrlPr>
              <w:rPr>
                <w:rFonts w:ascii="Cambria Math" w:eastAsia="SimSun" w:hAnsi="Cambria Math" w:cs="Arial"/>
                <w:i/>
                <w:lang w:eastAsia="zh-CN"/>
              </w:rPr>
            </m:ctrlPr>
          </m:sSubPr>
          <m:e>
            <m:r>
              <w:rPr>
                <w:rFonts w:ascii="Cambria Math" w:eastAsia="SimSun" w:cs="Arial"/>
                <w:lang w:eastAsia="zh-CN"/>
              </w:rPr>
              <m:t>O</m:t>
            </m:r>
          </m:e>
          <m:sub>
            <m:r>
              <m:rPr>
                <m:nor/>
              </m:rPr>
              <w:rPr>
                <w:rFonts w:ascii="Cambria Math" w:eastAsia="SimSun" w:cs="Arial"/>
                <w:lang w:eastAsia="zh-CN"/>
              </w:rPr>
              <m:t>UCI</m:t>
            </m:r>
            <m:ctrlPr>
              <w:rPr>
                <w:rFonts w:ascii="Cambria Math" w:eastAsia="SimSun" w:hAnsi="Cambria Math" w:cs="Arial"/>
                <w:lang w:eastAsia="zh-CN"/>
              </w:rPr>
            </m:ctrlPr>
          </m:sub>
        </m:sSub>
        <m:r>
          <w:rPr>
            <w:rFonts w:ascii="Cambria Math" w:eastAsia="SimSun" w:cs="Arial"/>
            <w:lang w:eastAsia="zh-CN"/>
          </w:rPr>
          <m:t>≤</m:t>
        </m:r>
        <m:sSub>
          <m:sSubPr>
            <m:ctrlPr>
              <w:rPr>
                <w:rFonts w:ascii="Cambria Math" w:eastAsia="SimSun" w:hAnsi="Cambria Math" w:cs="Arial"/>
                <w:i/>
                <w:lang w:eastAsia="zh-CN"/>
              </w:rPr>
            </m:ctrlPr>
          </m:sSubPr>
          <m:e>
            <m:r>
              <w:rPr>
                <w:rFonts w:ascii="Cambria Math" w:eastAsia="SimSun" w:cs="Arial"/>
                <w:lang w:eastAsia="zh-CN"/>
              </w:rPr>
              <m:t>N</m:t>
            </m:r>
          </m:e>
          <m:sub>
            <m:r>
              <w:rPr>
                <w:rFonts w:ascii="Cambria Math" w:eastAsia="SimSun" w:cs="Arial"/>
                <w:lang w:eastAsia="zh-CN"/>
              </w:rPr>
              <m:t>2,SPS</m:t>
            </m:r>
          </m:sub>
        </m:sSub>
      </m:oMath>
      <w:r>
        <w:rPr>
          <w:rFonts w:eastAsia="SimSun" w:cs="Arial"/>
          <w:lang w:val="en-US" w:eastAsia="zh-CN"/>
        </w:rPr>
        <w:t xml:space="preserve"> where </w:t>
      </w:r>
      <m:oMath>
        <m:sSub>
          <m:sSubPr>
            <m:ctrlPr>
              <w:rPr>
                <w:rFonts w:ascii="Cambria Math" w:eastAsia="SimSun" w:hAnsi="Cambria Math" w:cs="Arial"/>
                <w:i/>
                <w:lang w:eastAsia="zh-CN"/>
              </w:rPr>
            </m:ctrlPr>
          </m:sSubPr>
          <m:e>
            <m:r>
              <w:rPr>
                <w:rFonts w:ascii="Cambria Math" w:eastAsia="SimSun" w:cs="Arial"/>
                <w:lang w:eastAsia="zh-CN"/>
              </w:rPr>
              <m:t>N</m:t>
            </m:r>
          </m:e>
          <m:sub>
            <m:r>
              <w:rPr>
                <w:rFonts w:ascii="Cambria Math" w:eastAsia="SimSun" w:cs="Arial"/>
                <w:lang w:eastAsia="zh-CN"/>
              </w:rPr>
              <m:t>2,SPS</m:t>
            </m:r>
          </m:sub>
        </m:sSub>
      </m:oMath>
      <w:r>
        <w:rPr>
          <w:rFonts w:eastAsia="SimSun" w:cs="Arial"/>
          <w:lang w:val="en-US" w:eastAsia="zh-CN"/>
        </w:rPr>
        <w:t xml:space="preserve"> is either provided by </w:t>
      </w:r>
      <w:r>
        <w:rPr>
          <w:i/>
        </w:rPr>
        <w:t>maxPayload</w:t>
      </w:r>
      <w:r>
        <w:rPr>
          <w:i/>
          <w:lang w:val="en-US"/>
        </w:rPr>
        <w:t>Size</w:t>
      </w:r>
      <w:r>
        <w:rPr>
          <w:lang w:val="en-US"/>
        </w:rPr>
        <w:t xml:space="preserve"> in</w:t>
      </w:r>
      <w:r>
        <w:rPr>
          <w:rFonts w:eastAsia="SimSun" w:cs="Arial"/>
          <w:lang w:val="en-US" w:eastAsia="zh-CN"/>
        </w:rPr>
        <w:t xml:space="preserve"> </w:t>
      </w:r>
      <w:r>
        <w:rPr>
          <w:i/>
          <w:iCs/>
          <w:lang w:val="en-US"/>
        </w:rPr>
        <w:t>SPS-PUCCH-AN-List</w:t>
      </w:r>
      <w:r>
        <w:rPr>
          <w:lang w:val="en-US"/>
        </w:rPr>
        <w:t xml:space="preserve"> for </w:t>
      </w:r>
      <w:r>
        <w:rPr>
          <w:i/>
          <w:iCs/>
          <w:lang w:val="en-US"/>
        </w:rPr>
        <w:t>SPS-PUCCH-AN-ResourceID</w:t>
      </w:r>
      <w:r>
        <w:rPr>
          <w:lang w:val="en-US"/>
        </w:rPr>
        <w:t xml:space="preserve"> = 2 or is otherwise</w:t>
      </w:r>
      <w:r>
        <w:rPr>
          <w:rFonts w:eastAsia="SimSun" w:cs="Arial"/>
          <w:lang w:val="en-US" w:eastAsia="zh-CN"/>
        </w:rPr>
        <w:t xml:space="preserve"> equal to 1706, or</w:t>
      </w:r>
    </w:p>
    <w:p w14:paraId="313DED5D" w14:textId="522359BC" w:rsidR="00CD6C41" w:rsidRPr="00B916EC" w:rsidRDefault="00CD6C41" w:rsidP="00611EFE">
      <w:pPr>
        <w:pStyle w:val="B1"/>
      </w:pPr>
      <w:r>
        <w:rPr>
          <w:lang w:val="en-US"/>
        </w:rPr>
        <w:t>-</w:t>
      </w:r>
      <w:r>
        <w:rPr>
          <w:lang w:val="en-US"/>
        </w:rPr>
        <w:tab/>
        <w:t>a</w:t>
      </w:r>
      <w:r>
        <w:t xml:space="preserve"> PUCCH resource </w:t>
      </w:r>
      <w:r>
        <w:rPr>
          <w:lang w:val="en-US"/>
        </w:rPr>
        <w:t xml:space="preserve">with </w:t>
      </w:r>
      <w:r>
        <w:rPr>
          <w:i/>
          <w:iCs/>
          <w:lang w:val="en-US"/>
        </w:rPr>
        <w:t>SPS-PUCCH-AN-ResourceID</w:t>
      </w:r>
      <w:r>
        <w:rPr>
          <w:lang w:val="en-US"/>
        </w:rPr>
        <w:t xml:space="preserve"> = 3, if provided, if </w:t>
      </w:r>
      <m:oMath>
        <m:sSub>
          <m:sSubPr>
            <m:ctrlPr>
              <w:rPr>
                <w:rFonts w:ascii="Cambria Math" w:eastAsia="SimSun" w:hAnsi="Cambria Math" w:cs="Arial"/>
                <w:i/>
                <w:sz w:val="24"/>
                <w:szCs w:val="24"/>
                <w:lang w:eastAsia="zh-CN"/>
              </w:rPr>
            </m:ctrlPr>
          </m:sSubPr>
          <m:e>
            <m:r>
              <w:rPr>
                <w:rFonts w:ascii="Cambria Math" w:eastAsia="SimSun" w:cs="Arial"/>
                <w:lang w:eastAsia="zh-CN"/>
              </w:rPr>
              <m:t>N</m:t>
            </m:r>
          </m:e>
          <m:sub>
            <m:r>
              <w:rPr>
                <w:rFonts w:ascii="Cambria Math" w:eastAsia="SimSun" w:cs="Arial"/>
                <w:lang w:eastAsia="zh-CN"/>
              </w:rPr>
              <m:t>2,SPS</m:t>
            </m:r>
          </m:sub>
        </m:sSub>
        <m:r>
          <w:rPr>
            <w:rFonts w:ascii="Cambria Math" w:eastAsia="SimSun" w:cs="Arial"/>
            <w:lang w:eastAsia="zh-CN"/>
          </w:rPr>
          <m:t>&lt;</m:t>
        </m:r>
        <m:sSub>
          <m:sSubPr>
            <m:ctrlPr>
              <w:rPr>
                <w:rFonts w:ascii="Cambria Math" w:eastAsia="SimSun" w:hAnsi="Cambria Math" w:cs="Arial"/>
                <w:i/>
                <w:sz w:val="24"/>
                <w:szCs w:val="24"/>
                <w:lang w:eastAsia="zh-CN"/>
              </w:rPr>
            </m:ctrlPr>
          </m:sSubPr>
          <m:e>
            <m:r>
              <w:rPr>
                <w:rFonts w:ascii="Cambria Math" w:eastAsia="SimSun" w:cs="Arial"/>
                <w:lang w:eastAsia="zh-CN"/>
              </w:rPr>
              <m:t>O</m:t>
            </m:r>
          </m:e>
          <m:sub>
            <m:r>
              <m:rPr>
                <m:nor/>
              </m:rPr>
              <w:rPr>
                <w:rFonts w:ascii="Cambria Math" w:eastAsia="SimSun" w:cs="Arial"/>
                <w:lang w:eastAsia="zh-CN"/>
              </w:rPr>
              <m:t>UCI</m:t>
            </m:r>
            <m:ctrlPr>
              <w:rPr>
                <w:rFonts w:ascii="Cambria Math" w:eastAsia="SimSun" w:hAnsi="Cambria Math" w:cs="Arial"/>
                <w:sz w:val="24"/>
                <w:szCs w:val="24"/>
                <w:lang w:eastAsia="zh-CN"/>
              </w:rPr>
            </m:ctrlPr>
          </m:sub>
        </m:sSub>
        <m:r>
          <w:rPr>
            <w:rFonts w:ascii="Cambria Math" w:eastAsia="SimSun" w:cs="Arial"/>
            <w:lang w:eastAsia="zh-CN"/>
          </w:rPr>
          <m:t>≤</m:t>
        </m:r>
        <m:sSub>
          <m:sSubPr>
            <m:ctrlPr>
              <w:rPr>
                <w:rFonts w:ascii="Cambria Math" w:eastAsia="SimSun" w:hAnsi="Cambria Math" w:cs="Arial"/>
                <w:i/>
                <w:sz w:val="24"/>
                <w:szCs w:val="24"/>
                <w:lang w:eastAsia="zh-CN"/>
              </w:rPr>
            </m:ctrlPr>
          </m:sSubPr>
          <m:e>
            <m:r>
              <w:rPr>
                <w:rFonts w:ascii="Cambria Math" w:eastAsia="SimSun" w:cs="Arial"/>
                <w:lang w:eastAsia="zh-CN"/>
              </w:rPr>
              <m:t>N</m:t>
            </m:r>
          </m:e>
          <m:sub>
            <m:r>
              <w:rPr>
                <w:rFonts w:ascii="Cambria Math" w:eastAsia="SimSun" w:cs="Arial"/>
                <w:lang w:eastAsia="zh-CN"/>
              </w:rPr>
              <m:t>3,SPS</m:t>
            </m:r>
          </m:sub>
        </m:sSub>
      </m:oMath>
      <w:r>
        <w:rPr>
          <w:rFonts w:eastAsia="SimSun" w:cs="Arial"/>
          <w:lang w:val="en-US" w:eastAsia="zh-CN"/>
        </w:rPr>
        <w:t xml:space="preserve"> where </w:t>
      </w:r>
      <m:oMath>
        <m:sSub>
          <m:sSubPr>
            <m:ctrlPr>
              <w:rPr>
                <w:rFonts w:ascii="Cambria Math" w:eastAsia="SimSun" w:hAnsi="Cambria Math" w:cs="Arial"/>
                <w:i/>
                <w:sz w:val="24"/>
                <w:szCs w:val="24"/>
                <w:lang w:eastAsia="zh-CN"/>
              </w:rPr>
            </m:ctrlPr>
          </m:sSubPr>
          <m:e>
            <m:r>
              <w:rPr>
                <w:rFonts w:ascii="Cambria Math" w:eastAsia="SimSun" w:cs="Arial"/>
                <w:lang w:eastAsia="zh-CN"/>
              </w:rPr>
              <m:t>N</m:t>
            </m:r>
          </m:e>
          <m:sub>
            <m:r>
              <w:rPr>
                <w:rFonts w:ascii="Cambria Math" w:eastAsia="SimSun" w:cs="Arial"/>
                <w:lang w:eastAsia="zh-CN"/>
              </w:rPr>
              <m:t>3,SPS</m:t>
            </m:r>
          </m:sub>
        </m:sSub>
      </m:oMath>
      <w:r>
        <w:rPr>
          <w:rFonts w:eastAsia="SimSun" w:cs="Arial"/>
          <w:lang w:val="en-US" w:eastAsia="zh-CN"/>
        </w:rPr>
        <w:t xml:space="preserve"> is equal to 1706.</w:t>
      </w:r>
    </w:p>
    <w:p w14:paraId="067BB623" w14:textId="77777777" w:rsidR="00BA0BE3" w:rsidRPr="00B916EC" w:rsidRDefault="00BA0BE3" w:rsidP="00BA0BE3">
      <w:pPr>
        <w:pStyle w:val="Heading3"/>
      </w:pPr>
      <w:bookmarkStart w:id="429" w:name="_Toc12021477"/>
      <w:bookmarkStart w:id="430" w:name="_Toc20311589"/>
      <w:bookmarkStart w:id="431" w:name="_Toc26719414"/>
      <w:bookmarkStart w:id="432" w:name="_Toc29894849"/>
      <w:bookmarkStart w:id="433" w:name="_Toc29899148"/>
      <w:bookmarkStart w:id="434" w:name="_Toc29899566"/>
      <w:bookmarkStart w:id="435" w:name="_Toc29917303"/>
      <w:bookmarkStart w:id="436" w:name="_Toc36498177"/>
      <w:bookmarkStart w:id="437" w:name="_Ref496790351"/>
      <w:bookmarkStart w:id="438" w:name="_Ref496790353"/>
      <w:bookmarkStart w:id="439" w:name="_Ref496969655"/>
      <w:bookmarkStart w:id="440" w:name="_Ref496969658"/>
      <w:r w:rsidRPr="00B916EC">
        <w:t>9.</w:t>
      </w:r>
      <w:r w:rsidR="006B73A1" w:rsidRPr="00B916EC">
        <w:t>2.2</w:t>
      </w:r>
      <w:r w:rsidRPr="00B916EC">
        <w:tab/>
        <w:t xml:space="preserve">PUCCH </w:t>
      </w:r>
      <w:r w:rsidR="0003637B" w:rsidRPr="00B916EC">
        <w:t>Formats for UCI transmission</w:t>
      </w:r>
      <w:bookmarkEnd w:id="429"/>
      <w:bookmarkEnd w:id="430"/>
      <w:bookmarkEnd w:id="431"/>
      <w:bookmarkEnd w:id="432"/>
      <w:bookmarkEnd w:id="433"/>
      <w:bookmarkEnd w:id="434"/>
      <w:bookmarkEnd w:id="435"/>
      <w:bookmarkEnd w:id="436"/>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4825DAC7" w14:textId="11103192" w:rsidR="00940AB3" w:rsidRPr="00B916EC" w:rsidRDefault="00940AB3" w:rsidP="003E4990">
      <w:pPr>
        <w:pStyle w:val="B2"/>
      </w:pPr>
      <w:r>
        <w:t xml:space="preserve">-  </w:t>
      </w:r>
      <w:r>
        <w:rPr>
          <w:lang w:val="en-US"/>
        </w:rPr>
        <w:t>the</w:t>
      </w:r>
      <w:r w:rsidRPr="00B916EC">
        <w:t xml:space="preserve"> PUCCH resource </w:t>
      </w:r>
      <w:r>
        <w:t>includes</w:t>
      </w:r>
      <w:r w:rsidRPr="00B916EC">
        <w:t xml:space="preserve"> an orthogonal cover code</w:t>
      </w:r>
      <w:r>
        <w:t xml:space="preserve"> if the UE is </w:t>
      </w:r>
      <w:r>
        <w:rPr>
          <w:iCs/>
          <w:lang w:val="en-US"/>
        </w:rPr>
        <w:t xml:space="preserve">provided </w:t>
      </w:r>
      <w:r>
        <w:rPr>
          <w:iCs/>
        </w:rPr>
        <w:t xml:space="preserve">an orthogonal cover code </w:t>
      </w:r>
      <w:r>
        <w:rPr>
          <w:lang w:val="en-US"/>
        </w:rPr>
        <w:t xml:space="preserve">length by </w:t>
      </w:r>
      <w:r w:rsidRPr="004B21D9">
        <w:rPr>
          <w:i/>
        </w:rPr>
        <w:t>OCC-Length-r16</w:t>
      </w:r>
      <w:r>
        <w:rPr>
          <w:iCs/>
        </w:rPr>
        <w:t xml:space="preserve"> and index by </w:t>
      </w:r>
      <w:r w:rsidRPr="004B21D9">
        <w:rPr>
          <w:i/>
        </w:rPr>
        <w:t>OCC-Index-r16</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709007CF" w14:textId="676506A6" w:rsidR="00BA0BE3" w:rsidRPr="00B916EC" w:rsidRDefault="00326178" w:rsidP="00326178">
      <w:pPr>
        <w:pStyle w:val="B2"/>
      </w:pPr>
      <w:r>
        <w:t>-</w:t>
      </w:r>
      <w:r>
        <w:tab/>
      </w:r>
      <w:r>
        <w:rPr>
          <w:lang w:val="en-US"/>
        </w:rPr>
        <w:t>the</w:t>
      </w:r>
      <w:r w:rsidRPr="00B916EC">
        <w:t xml:space="preserve"> PUCCH resource </w:t>
      </w:r>
      <w:r>
        <w:t>include</w:t>
      </w:r>
      <w:r w:rsidR="00940AB3">
        <w:rPr>
          <w:lang w:val="en-US"/>
        </w:rPr>
        <w:t>s</w:t>
      </w:r>
      <w:r w:rsidRPr="00B916EC">
        <w:t xml:space="preserve"> an orthogonal cover code </w:t>
      </w:r>
      <w:r w:rsidR="00940AB3">
        <w:t xml:space="preserve">if the UE is </w:t>
      </w:r>
      <w:r w:rsidR="00940AB3">
        <w:rPr>
          <w:iCs/>
          <w:lang w:val="en-US"/>
        </w:rPr>
        <w:t xml:space="preserve">provided </w:t>
      </w:r>
      <w:r w:rsidR="00940AB3">
        <w:rPr>
          <w:lang w:val="en-US"/>
        </w:rPr>
        <w:t xml:space="preserve">an orthogonal cover code length by </w:t>
      </w:r>
      <w:r w:rsidR="00940AB3" w:rsidRPr="004B21D9">
        <w:rPr>
          <w:i/>
        </w:rPr>
        <w:t>OCC-Length-</w:t>
      </w:r>
      <w:r w:rsidR="00940AB3" w:rsidRPr="00F0733F">
        <w:rPr>
          <w:i/>
        </w:rPr>
        <w:t>r16</w:t>
      </w:r>
      <w:r w:rsidR="00940AB3">
        <w:t xml:space="preserve"> and</w:t>
      </w:r>
      <w:r w:rsidR="00940AB3" w:rsidRPr="00F0733F">
        <w:rPr>
          <w:lang w:val="en-US"/>
        </w:rPr>
        <w:t xml:space="preserve"> index</w:t>
      </w:r>
      <w:r w:rsidR="00940AB3">
        <w:rPr>
          <w:lang w:val="en-US"/>
        </w:rPr>
        <w:t xml:space="preserve"> by </w:t>
      </w:r>
      <w:r w:rsidR="00940AB3" w:rsidRPr="004B21D9">
        <w:rPr>
          <w:i/>
        </w:rPr>
        <w:t>OCC-Index-r16</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77777777"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14:paraId="6182E94B" w14:textId="77777777" w:rsidR="00326178" w:rsidRPr="00FA7D94" w:rsidRDefault="00326178" w:rsidP="00326178">
      <w:r w:rsidRPr="00FA7D94">
        <w:lastRenderedPageBreak/>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4308F6">
        <w:rPr>
          <w:position w:val="-10"/>
        </w:rPr>
        <w:pict w14:anchorId="0F875629">
          <v:shape id="_x0000_i2274" type="#_x0000_t75" style="width:65.25pt;height:17.25pt">
            <v:imagedata r:id="rId218" o:title=""/>
          </v:shape>
        </w:pict>
      </w:r>
      <w:r w:rsidR="001F4042">
        <w:t xml:space="preserve"> where </w:t>
      </w:r>
      <w:r w:rsidR="004308F6">
        <w:rPr>
          <w:position w:val="-6"/>
        </w:rPr>
        <w:pict w14:anchorId="5601250E">
          <v:shape id="_x0000_i2275" type="#_x0000_t75" style="width:9pt;height:12pt">
            <v:imagedata r:id="rId219"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4308F6">
        <w:rPr>
          <w:position w:val="-10"/>
        </w:rPr>
        <w:pict w14:anchorId="04F772D7">
          <v:shape id="_x0000_i2276" type="#_x0000_t75" style="width:12pt;height:12pt">
            <v:imagedata r:id="rId220"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rFonts w:eastAsia="SimSun"/>
          <w:lang w:eastAsia="zh-CN"/>
        </w:rPr>
      </w:pPr>
      <w:r w:rsidRPr="00E87085">
        <w:rPr>
          <w:rFonts w:eastAsia="SimSun"/>
          <w:lang w:eastAsia="zh-CN"/>
        </w:rPr>
        <w:t xml:space="preserve">If </w:t>
      </w:r>
      <w:r>
        <w:rPr>
          <w:rFonts w:eastAsia="SimSun"/>
          <w:lang w:eastAsia="zh-CN"/>
        </w:rPr>
        <w:t>a</w:t>
      </w:r>
      <w:r w:rsidRPr="00E87085">
        <w:rPr>
          <w:rFonts w:eastAsia="SimSun"/>
          <w:lang w:eastAsia="zh-CN"/>
        </w:rPr>
        <w:t xml:space="preserve"> UE</w:t>
      </w:r>
    </w:p>
    <w:p w14:paraId="5691E633" w14:textId="77777777" w:rsidR="00AB5299" w:rsidRDefault="00AB5299" w:rsidP="00350DB1">
      <w:pPr>
        <w:pStyle w:val="B1"/>
        <w:rPr>
          <w:rFonts w:eastAsia="SimSun"/>
          <w:lang w:eastAsia="zh-CN"/>
        </w:rPr>
      </w:pPr>
      <w:r>
        <w:t>-</w:t>
      </w:r>
      <w:r>
        <w:tab/>
      </w:r>
      <w:r w:rsidRPr="00E87085">
        <w:rPr>
          <w:rFonts w:eastAsia="SimSun"/>
          <w:lang w:eastAsia="zh-CN"/>
        </w:rPr>
        <w:t xml:space="preserve">reports </w:t>
      </w:r>
      <w:r w:rsidRPr="00E87085">
        <w:rPr>
          <w:i/>
          <w:iCs/>
        </w:rPr>
        <w:t>beamCorrespondenceWithoutUL-BeamSweeping</w:t>
      </w:r>
      <w:r w:rsidRPr="00E87085">
        <w:rPr>
          <w:rFonts w:eastAsia="SimSun"/>
          <w:lang w:eastAsia="zh-CN"/>
        </w:rPr>
        <w:t xml:space="preserve">, </w:t>
      </w:r>
    </w:p>
    <w:p w14:paraId="36391895" w14:textId="77777777" w:rsidR="00AB5299" w:rsidRDefault="00AB5299" w:rsidP="00350DB1">
      <w:pPr>
        <w:pStyle w:val="B1"/>
        <w:rPr>
          <w:rFonts w:eastAsia="SimSun"/>
          <w:lang w:eastAsia="zh-CN"/>
        </w:rPr>
      </w:pPr>
      <w:r>
        <w:t>-</w:t>
      </w:r>
      <w:r>
        <w:tab/>
      </w:r>
      <w:r w:rsidRPr="00E87085">
        <w:rPr>
          <w:rFonts w:eastAsia="SimSun"/>
          <w:lang w:eastAsia="zh-CN"/>
        </w:rPr>
        <w:t>is not provided</w:t>
      </w:r>
      <w:r w:rsidRPr="00E87085">
        <w:rPr>
          <w:rFonts w:eastAsia="SimSun"/>
          <w:lang w:val="en-US" w:eastAsia="zh-CN"/>
        </w:rPr>
        <w:t xml:space="preserve"> </w:t>
      </w:r>
      <w:r w:rsidRPr="00E87085">
        <w:rPr>
          <w:i/>
        </w:rPr>
        <w:t>pathlossReferenceRSs</w:t>
      </w:r>
      <w:r w:rsidRPr="00E87085">
        <w:t xml:space="preserve"> </w:t>
      </w:r>
      <w:r w:rsidRPr="00E87085">
        <w:rPr>
          <w:lang w:val="en-US"/>
        </w:rPr>
        <w:t>in</w:t>
      </w:r>
      <w:r w:rsidRPr="00E87085">
        <w:rPr>
          <w:rFonts w:eastAsia="SimSun"/>
          <w:lang w:eastAsia="zh-CN"/>
        </w:rPr>
        <w:t xml:space="preserve"> </w:t>
      </w:r>
      <w:r w:rsidRPr="00E87085">
        <w:rPr>
          <w:rFonts w:eastAsia="SimSun"/>
          <w:i/>
          <w:iCs/>
          <w:lang w:eastAsia="zh-CN"/>
        </w:rPr>
        <w:t>PUCCH-PowerControl</w:t>
      </w:r>
      <w:r w:rsidRPr="00E87085">
        <w:rPr>
          <w:rFonts w:eastAsia="SimSun"/>
          <w:iCs/>
          <w:lang w:eastAsia="zh-CN"/>
        </w:rPr>
        <w:t>,</w:t>
      </w:r>
      <w:r w:rsidRPr="00E87085">
        <w:rPr>
          <w:rFonts w:eastAsia="SimSun"/>
          <w:lang w:eastAsia="zh-CN"/>
        </w:rPr>
        <w:t xml:space="preserve"> </w:t>
      </w:r>
    </w:p>
    <w:p w14:paraId="4770CEBD" w14:textId="77777777" w:rsidR="00AB5299" w:rsidRDefault="00AB5299" w:rsidP="00350DB1">
      <w:pPr>
        <w:pStyle w:val="B1"/>
        <w:rPr>
          <w:rFonts w:eastAsia="SimSun"/>
          <w:lang w:eastAsia="zh-CN"/>
        </w:rPr>
      </w:pPr>
      <w:r>
        <w:t>-</w:t>
      </w:r>
      <w:r>
        <w:tab/>
        <w:t>i</w:t>
      </w:r>
      <w:r w:rsidRPr="00DF666D">
        <w:rPr>
          <w:color w:val="000000"/>
        </w:rPr>
        <w:t xml:space="preserve">s provided </w:t>
      </w:r>
      <w:r w:rsidRPr="00DF666D">
        <w:rPr>
          <w:i/>
          <w:color w:val="000000"/>
        </w:rPr>
        <w:t>enableDefaultBeamPlForPUCCH</w:t>
      </w:r>
      <w:r>
        <w:rPr>
          <w:rFonts w:eastAsia="SimSun"/>
          <w:lang w:eastAsia="zh-CN"/>
        </w:rPr>
        <w:t xml:space="preserve">, </w:t>
      </w:r>
      <w:r w:rsidRPr="00E87085">
        <w:rPr>
          <w:rFonts w:eastAsia="SimSun"/>
          <w:lang w:eastAsia="zh-CN"/>
        </w:rPr>
        <w:t xml:space="preserve">and </w:t>
      </w:r>
    </w:p>
    <w:p w14:paraId="4DB814DB" w14:textId="77777777" w:rsidR="00AB5299" w:rsidRDefault="00AB5299" w:rsidP="00350DB1">
      <w:pPr>
        <w:pStyle w:val="B1"/>
        <w:rPr>
          <w:iCs/>
        </w:rPr>
      </w:pPr>
      <w:r>
        <w:t>-</w:t>
      </w:r>
      <w:r>
        <w:tab/>
        <w:t>i</w:t>
      </w:r>
      <w:r w:rsidRPr="00E87085">
        <w:rPr>
          <w:rFonts w:eastAsia="SimSun"/>
          <w:lang w:eastAsia="zh-CN"/>
        </w:rPr>
        <w:t>s not provided</w:t>
      </w:r>
      <w:r w:rsidRPr="00E87085">
        <w:rPr>
          <w:i/>
        </w:rPr>
        <w:t xml:space="preserve"> PUCCH-SpatialRelationInfo</w:t>
      </w:r>
      <w:r w:rsidRPr="00E87085">
        <w:rPr>
          <w:rFonts w:cstheme="minorHAnsi"/>
        </w:rPr>
        <w:t>,</w:t>
      </w:r>
      <w:r w:rsidRPr="00E87085">
        <w:rPr>
          <w:iCs/>
        </w:rPr>
        <w:t xml:space="preserve"> </w:t>
      </w:r>
    </w:p>
    <w:p w14:paraId="2A04FA7D" w14:textId="77777777"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7777777"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441" w:name="_Ref500241945"/>
      <w:bookmarkStart w:id="442" w:name="_Toc12021478"/>
      <w:bookmarkStart w:id="443" w:name="_Toc20311590"/>
      <w:bookmarkStart w:id="444" w:name="_Toc26719415"/>
      <w:bookmarkStart w:id="445" w:name="_Toc29894850"/>
      <w:bookmarkStart w:id="446" w:name="_Toc29899149"/>
      <w:bookmarkStart w:id="447" w:name="_Toc29899567"/>
      <w:bookmarkStart w:id="448" w:name="_Toc29917304"/>
      <w:bookmarkStart w:id="449" w:name="_Toc36498178"/>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1E41D6E8"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5EDE518E" w14:textId="180C379E" w:rsidR="001D40E2" w:rsidRDefault="001D40E2" w:rsidP="001D40E2">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t xml:space="preserve">, </w:t>
      </w:r>
      <w:r w:rsidR="00E1189A" w:rsidRPr="00EE027F">
        <w:t>scheduling a PDSCH reception or a SPS PDSCH release,</w:t>
      </w:r>
      <w:r>
        <w:t xml:space="preserve">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Pr>
          <w:i/>
        </w:rPr>
        <w:t xml:space="preserve">, </w:t>
      </w:r>
      <w:r w:rsidR="00E1189A">
        <w:t xml:space="preserve">or </w:t>
      </w:r>
      <w:r w:rsidR="00E1189A" w:rsidRPr="00EE027F">
        <w:rPr>
          <w:i/>
        </w:rPr>
        <w:t>dl-DataToUL-ACK</w:t>
      </w:r>
      <w:r w:rsidR="00E1189A" w:rsidRPr="00870605">
        <w:rPr>
          <w:i/>
        </w:rPr>
        <w:t>ForDCIFormat1_2</w:t>
      </w:r>
      <w:r w:rsidR="00E1189A" w:rsidRPr="00EE027F">
        <w:t xml:space="preserve"> </w:t>
      </w:r>
      <w:r w:rsidR="00E1189A">
        <w:t>for DCI format 1_2,</w:t>
      </w:r>
      <w:r w:rsidRPr="00B916EC">
        <w:t xml:space="preserve"> as defined in Table 9.2.</w:t>
      </w:r>
      <w:r>
        <w:t>3</w:t>
      </w:r>
      <w:r w:rsidRPr="00B916EC">
        <w:t xml:space="preserve">-1. </w:t>
      </w:r>
    </w:p>
    <w:p w14:paraId="11EB952C" w14:textId="4C619759" w:rsidR="00552DE9" w:rsidRDefault="00552DE9" w:rsidP="00552DE9">
      <w:r>
        <w:t xml:space="preserve">For a SPS PDSCH reception ending in slot </w:t>
      </w:r>
      <w:r w:rsidR="004308F6">
        <w:rPr>
          <w:position w:val="-6"/>
        </w:rPr>
        <w:pict w14:anchorId="23FD5309">
          <v:shape id="_x0000_i2277" type="#_x0000_t75" style="width:8.25pt;height:11.25pt">
            <v:imagedata r:id="rId720" o:title=""/>
          </v:shape>
        </w:pict>
      </w:r>
      <w:r>
        <w:t xml:space="preserve">, the UE transmits the PUCCH in slot </w:t>
      </w:r>
      <w:r w:rsidR="004308F6">
        <w:rPr>
          <w:position w:val="-6"/>
        </w:rPr>
        <w:pict w14:anchorId="48674B33">
          <v:shape id="_x0000_i2278" type="#_x0000_t75" style="width:21.75pt;height:14.25pt">
            <v:imagedata r:id="rId721" o:title=""/>
          </v:shape>
        </w:pict>
      </w:r>
      <w:r w:rsidR="00E1189A">
        <w:t xml:space="preserve"> </w:t>
      </w:r>
      <w:r>
        <w:rPr>
          <w:rFonts w:ascii="Times" w:hAnsi="Times" w:cs="Times"/>
        </w:rPr>
        <w:t xml:space="preserve">where </w:t>
      </w:r>
      <w:r w:rsidR="004308F6">
        <w:rPr>
          <w:position w:val="-6"/>
        </w:rPr>
        <w:pict w14:anchorId="3DBCAF94">
          <v:shape id="_x0000_i2279" type="#_x0000_t75" style="width:14.25pt;height:14.25pt">
            <v:imagedata r:id="rId722" o:title=""/>
          </v:shape>
        </w:pict>
      </w:r>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07132EAA"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w:r w:rsidR="004308F6">
        <w:rPr>
          <w:position w:val="-6"/>
        </w:rPr>
        <w:pict w14:anchorId="0AA8A89F">
          <v:shape id="_x0000_i2280" type="#_x0000_t75" style="width:8.25pt;height:11.25pt">
            <v:imagedata r:id="rId723" o:title=""/>
          </v:shape>
        </w:pict>
      </w:r>
      <w:r w:rsidRPr="00B916EC">
        <w:t>, the UE provide</w:t>
      </w:r>
      <w:r>
        <w:t xml:space="preserve">s </w:t>
      </w:r>
      <w:r w:rsidRPr="00B916EC">
        <w:t xml:space="preserve">corresponding HARQ-ACK information in a PUCCH transmission within slot </w:t>
      </w:r>
      <w:r w:rsidR="004308F6">
        <w:rPr>
          <w:position w:val="-6"/>
        </w:rPr>
        <w:pict w14:anchorId="035985CD">
          <v:shape id="_x0000_i2281" type="#_x0000_t75" style="width:21.75pt;height:14.25pt">
            <v:imagedata r:id="rId721" o:title=""/>
          </v:shape>
        </w:pict>
      </w:r>
      <w:r>
        <w:t xml:space="preserve"> where </w:t>
      </w:r>
      <w:r w:rsidR="004308F6">
        <w:rPr>
          <w:position w:val="-6"/>
        </w:rPr>
        <w:pict w14:anchorId="1C6EB921">
          <v:shape id="_x0000_i2282" type="#_x0000_t75" style="width:14.25pt;height:14.25pt">
            <v:imagedata r:id="rId724" o:title=""/>
          </v:shape>
        </w:pict>
      </w:r>
      <w:r>
        <w:t xml:space="preserve"> is provided by </w:t>
      </w:r>
      <w:r w:rsidRPr="000D579D">
        <w:rPr>
          <w:i/>
        </w:rPr>
        <w:t>dl-DataToUL-ACK</w:t>
      </w:r>
      <w:r w:rsidR="00E1189A">
        <w:t xml:space="preserve">, or by </w:t>
      </w:r>
      <w:r w:rsidR="00E1189A" w:rsidRPr="00EE027F">
        <w:rPr>
          <w:i/>
        </w:rPr>
        <w:t>dl-DataToUL-ACK</w:t>
      </w:r>
      <w:r w:rsidR="00E1189A" w:rsidRPr="00870605">
        <w:rPr>
          <w:i/>
        </w:rPr>
        <w:t>ForDCIFormat1_2</w:t>
      </w:r>
      <w:r w:rsidR="00E1189A" w:rsidRPr="00EE027F">
        <w:t xml:space="preserve"> </w:t>
      </w:r>
      <w:r w:rsidR="00E1189A">
        <w:t>for DCI format 1_2</w:t>
      </w:r>
      <w:r w:rsidRPr="00B916EC">
        <w:t>.</w:t>
      </w:r>
    </w:p>
    <w:p w14:paraId="7902139D" w14:textId="2DEECC38" w:rsidR="001D40E2" w:rsidRDefault="001D40E2" w:rsidP="001D40E2">
      <w:r w:rsidRPr="00B916EC">
        <w:t>With reference to slots for PUCCH transmissions, if the UE detects a DCI format schedul</w:t>
      </w:r>
      <w:r>
        <w:t>ing</w:t>
      </w:r>
      <w:r w:rsidRPr="00B916EC">
        <w:t xml:space="preserve"> a PDSCH reception</w:t>
      </w:r>
      <w:r w:rsidR="00AD7255" w:rsidRPr="00AD7255">
        <w:t xml:space="preserve"> </w:t>
      </w:r>
      <w:r w:rsidR="00AD7255">
        <w:t>ending</w:t>
      </w:r>
      <w:r w:rsidRPr="00B916EC">
        <w:t xml:space="preserve"> </w:t>
      </w:r>
      <w:r>
        <w:t xml:space="preserve">in slot </w:t>
      </w:r>
      <w:r w:rsidR="004308F6">
        <w:rPr>
          <w:position w:val="-6"/>
        </w:rPr>
        <w:pict w14:anchorId="5EC0EE8B">
          <v:shape id="_x0000_i2283" type="#_x0000_t75" style="width:8.25pt;height:11.25pt">
            <v:imagedata r:id="rId723" o:title=""/>
          </v:shape>
        </w:pict>
      </w:r>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sidR="004308F6">
        <w:rPr>
          <w:position w:val="-6"/>
        </w:rPr>
        <w:pict w14:anchorId="2A8C363F">
          <v:shape id="_x0000_i2284" type="#_x0000_t75" style="width:8.25pt;height:11.25pt">
            <v:imagedata r:id="rId723" o:title=""/>
          </v:shape>
        </w:pict>
      </w:r>
      <w:r w:rsidRPr="00B916EC">
        <w:t>, the UE provide</w:t>
      </w:r>
      <w:r>
        <w:t>s</w:t>
      </w:r>
      <w:r w:rsidRPr="00B916EC">
        <w:t xml:space="preserve"> corresponding HARQ-ACK information in a PUCCH transmission within slot </w:t>
      </w:r>
      <w:r w:rsidR="004308F6">
        <w:rPr>
          <w:position w:val="-6"/>
        </w:rPr>
        <w:pict w14:anchorId="6009CA01">
          <v:shape id="_x0000_i2285" type="#_x0000_t75" style="width:21.75pt;height:14.25pt">
            <v:imagedata r:id="rId721" o:title=""/>
          </v:shape>
        </w:pict>
      </w:r>
      <w:r w:rsidRPr="00B916EC">
        <w:t xml:space="preserve">, where </w:t>
      </w:r>
      <w:r w:rsidR="004308F6">
        <w:rPr>
          <w:position w:val="-6"/>
        </w:rPr>
        <w:pict w14:anchorId="72976E43">
          <v:shape id="_x0000_i2286" type="#_x0000_t75" style="width:14.25pt;height:14.25pt">
            <v:imagedata r:id="rId724" o:title=""/>
          </v:shape>
        </w:pict>
      </w:r>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rsidR="00E1189A">
        <w:t xml:space="preserve">, or by </w:t>
      </w:r>
      <w:r w:rsidR="00E1189A" w:rsidRPr="00EE027F">
        <w:rPr>
          <w:i/>
        </w:rPr>
        <w:t>dl-DataToUL-ACK</w:t>
      </w:r>
      <w:r w:rsidR="00E1189A" w:rsidRPr="00870605">
        <w:rPr>
          <w:i/>
        </w:rPr>
        <w:t>ForDCIFormat1_2</w:t>
      </w:r>
      <w:r w:rsidR="00E1189A" w:rsidRPr="00EE027F">
        <w:t xml:space="preserve"> </w:t>
      </w:r>
      <w:r w:rsidR="00E1189A">
        <w:t>for DCI format 1_2</w:t>
      </w:r>
      <w:r>
        <w:t xml:space="preserve">. </w:t>
      </w:r>
      <w:r w:rsidR="004308F6">
        <w:rPr>
          <w:position w:val="-6"/>
        </w:rPr>
        <w:pict w14:anchorId="366E01BE">
          <v:shape id="_x0000_i2287" type="#_x0000_t75" style="width:21.75pt;height:14.25pt">
            <v:imagedata r:id="rId725" o:title=""/>
          </v:shape>
        </w:pict>
      </w:r>
      <w:r w:rsidR="00552DE9">
        <w:t xml:space="preserve"> corresponds to the last slot of the PUCCH transmission that overlaps with the PDSCH reception or with the PDCCH reception in case of SPS PDSCH release. </w:t>
      </w:r>
    </w:p>
    <w:p w14:paraId="5FB75DFA" w14:textId="2E14AD76" w:rsidR="001D40E2" w:rsidRPr="008E26E3" w:rsidRDefault="00AD7255" w:rsidP="001D40E2">
      <w:r>
        <w:rPr>
          <w:lang w:val="en-US"/>
        </w:rPr>
        <w:lastRenderedPageBreak/>
        <w:t xml:space="preserve">A PUCCH transmission with </w:t>
      </w:r>
      <w:r w:rsidR="001D40E2">
        <w:rPr>
          <w:lang w:val="en-US"/>
        </w:rPr>
        <w:t>HARQ-ACK</w:t>
      </w:r>
      <w:r w:rsidR="001D40E2">
        <w:t xml:space="preserve"> information is subject to the limitations for UE transmissions described in </w:t>
      </w:r>
      <w:r w:rsidR="00EE236C">
        <w:t>Clause</w:t>
      </w:r>
      <w:r w:rsidR="001D40E2">
        <w:t xml:space="preserve"> 11.1 and </w:t>
      </w:r>
      <w:r w:rsidR="00EE236C">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14:paraId="18D1EAD6" w14:textId="77777777"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6016213C" w14:textId="77777777"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4C05E292" w14:textId="77777777" w:rsidR="00AD7255" w:rsidRPr="0028542D" w:rsidRDefault="00AD7255" w:rsidP="00822F48">
            <w:pPr>
              <w:pStyle w:val="TAH"/>
            </w:pPr>
            <w:r w:rsidRPr="00B916EC">
              <w:t>Number of slots</w:t>
            </w:r>
            <w:r w:rsidRPr="0028542D">
              <w:t xml:space="preserve"> </w:t>
            </w:r>
            <w:r w:rsidR="004308F6">
              <w:rPr>
                <w:position w:val="-6"/>
              </w:rPr>
              <w:pict w14:anchorId="3545A42D">
                <v:shape id="_x0000_i2288" type="#_x0000_t75" style="width:7.5pt;height:14.25pt">
                  <v:imagedata r:id="rId726" o:title=""/>
                </v:shape>
              </w:pict>
            </w:r>
          </w:p>
        </w:tc>
      </w:tr>
      <w:tr w:rsidR="00AD7255" w:rsidRPr="00B916EC" w14:paraId="1EEBD8E5" w14:textId="77777777" w:rsidTr="003A061C">
        <w:trPr>
          <w:cantSplit/>
          <w:jc w:val="center"/>
        </w:trPr>
        <w:tc>
          <w:tcPr>
            <w:tcW w:w="1952" w:type="dxa"/>
          </w:tcPr>
          <w:p w14:paraId="482AC784" w14:textId="77777777" w:rsidR="00AD7255" w:rsidRPr="00B916EC" w:rsidRDefault="00AD7255" w:rsidP="00822F48">
            <w:pPr>
              <w:pStyle w:val="TAC"/>
            </w:pPr>
            <w:r>
              <w:t>1 bit</w:t>
            </w:r>
          </w:p>
        </w:tc>
        <w:tc>
          <w:tcPr>
            <w:tcW w:w="2103" w:type="dxa"/>
          </w:tcPr>
          <w:p w14:paraId="2C350080" w14:textId="77777777" w:rsidR="00AD7255" w:rsidRPr="00B916EC" w:rsidRDefault="00AD7255" w:rsidP="00822F48">
            <w:pPr>
              <w:pStyle w:val="TAC"/>
            </w:pPr>
            <w:r>
              <w:t>2 bits</w:t>
            </w:r>
          </w:p>
        </w:tc>
        <w:tc>
          <w:tcPr>
            <w:tcW w:w="2055" w:type="dxa"/>
            <w:vAlign w:val="center"/>
          </w:tcPr>
          <w:p w14:paraId="0860F769" w14:textId="77777777" w:rsidR="00AD7255" w:rsidRPr="00B916EC" w:rsidRDefault="00AD7255" w:rsidP="00822F48">
            <w:pPr>
              <w:pStyle w:val="TAC"/>
            </w:pPr>
            <w:r>
              <w:t>3 bits</w:t>
            </w:r>
          </w:p>
        </w:tc>
        <w:tc>
          <w:tcPr>
            <w:tcW w:w="3511" w:type="dxa"/>
            <w:gridSpan w:val="2"/>
            <w:vAlign w:val="center"/>
          </w:tcPr>
          <w:p w14:paraId="0B002082" w14:textId="77777777" w:rsidR="00AD7255" w:rsidRPr="00B916EC" w:rsidRDefault="00AD7255" w:rsidP="00822F48">
            <w:pPr>
              <w:pStyle w:val="TAL"/>
              <w:jc w:val="center"/>
            </w:pPr>
          </w:p>
        </w:tc>
      </w:tr>
      <w:tr w:rsidR="00AD7255" w:rsidRPr="00B916EC" w14:paraId="52220CEC" w14:textId="77777777" w:rsidTr="003A061C">
        <w:trPr>
          <w:cantSplit/>
          <w:jc w:val="center"/>
        </w:trPr>
        <w:tc>
          <w:tcPr>
            <w:tcW w:w="1952" w:type="dxa"/>
          </w:tcPr>
          <w:p w14:paraId="58EC8F79" w14:textId="77777777" w:rsidR="00AD7255" w:rsidRPr="00B916EC" w:rsidRDefault="009D6D6F" w:rsidP="00822F48">
            <w:pPr>
              <w:pStyle w:val="TAC"/>
            </w:pPr>
            <w:r>
              <w:t>'</w:t>
            </w:r>
            <w:r w:rsidR="00AD7255">
              <w:t>0</w:t>
            </w:r>
            <w:r>
              <w:t>'</w:t>
            </w:r>
          </w:p>
        </w:tc>
        <w:tc>
          <w:tcPr>
            <w:tcW w:w="2103" w:type="dxa"/>
          </w:tcPr>
          <w:p w14:paraId="0648FD56" w14:textId="77777777" w:rsidR="00AD7255" w:rsidRPr="00B916EC" w:rsidRDefault="009D6D6F" w:rsidP="00822F48">
            <w:pPr>
              <w:pStyle w:val="TAC"/>
            </w:pPr>
            <w:r>
              <w:t>'</w:t>
            </w:r>
            <w:r w:rsidR="00AD7255">
              <w:t>00</w:t>
            </w:r>
            <w:r>
              <w:t>'</w:t>
            </w:r>
          </w:p>
        </w:tc>
        <w:tc>
          <w:tcPr>
            <w:tcW w:w="2055" w:type="dxa"/>
            <w:vAlign w:val="center"/>
          </w:tcPr>
          <w:p w14:paraId="392B80B1" w14:textId="77777777" w:rsidR="00AD7255" w:rsidRPr="00B916EC" w:rsidRDefault="00AD7255" w:rsidP="00822F48">
            <w:pPr>
              <w:pStyle w:val="TAC"/>
            </w:pPr>
            <w:r w:rsidRPr="00B916EC">
              <w:t>'000'</w:t>
            </w:r>
          </w:p>
        </w:tc>
        <w:tc>
          <w:tcPr>
            <w:tcW w:w="3511" w:type="dxa"/>
            <w:gridSpan w:val="2"/>
            <w:vAlign w:val="center"/>
          </w:tcPr>
          <w:p w14:paraId="54F4E5D5" w14:textId="0BAE12DB"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r w:rsidR="00E1189A">
              <w:t xml:space="preserve"> or by </w:t>
            </w:r>
            <w:r w:rsidR="00E1189A" w:rsidRPr="00EE027F">
              <w:rPr>
                <w:i/>
              </w:rPr>
              <w:t>dl-DataToUL-ACK</w:t>
            </w:r>
            <w:r w:rsidR="00E1189A" w:rsidRPr="00870605">
              <w:rPr>
                <w:i/>
              </w:rPr>
              <w:t>ForDCIFormat1_2</w:t>
            </w:r>
            <w:r w:rsidR="00E1189A" w:rsidRPr="00EE027F">
              <w:t xml:space="preserve"> </w:t>
            </w:r>
            <w:r w:rsidR="00E1189A">
              <w:t xml:space="preserve"> </w:t>
            </w:r>
          </w:p>
        </w:tc>
      </w:tr>
      <w:tr w:rsidR="00AD7255" w:rsidRPr="00B916EC" w14:paraId="1AB737A7" w14:textId="77777777" w:rsidTr="003A061C">
        <w:trPr>
          <w:cantSplit/>
          <w:jc w:val="center"/>
        </w:trPr>
        <w:tc>
          <w:tcPr>
            <w:tcW w:w="1952" w:type="dxa"/>
          </w:tcPr>
          <w:p w14:paraId="7F568CD4" w14:textId="77777777" w:rsidR="00AD7255" w:rsidRPr="00B916EC" w:rsidRDefault="009D6D6F" w:rsidP="00822F48">
            <w:pPr>
              <w:pStyle w:val="TAC"/>
            </w:pPr>
            <w:r>
              <w:t>'</w:t>
            </w:r>
            <w:r w:rsidR="00AD7255">
              <w:t>1</w:t>
            </w:r>
            <w:r>
              <w:t>'</w:t>
            </w:r>
          </w:p>
        </w:tc>
        <w:tc>
          <w:tcPr>
            <w:tcW w:w="2103" w:type="dxa"/>
          </w:tcPr>
          <w:p w14:paraId="36658BB7" w14:textId="77777777" w:rsidR="00AD7255" w:rsidRPr="00B916EC" w:rsidRDefault="009D6D6F" w:rsidP="00822F48">
            <w:pPr>
              <w:pStyle w:val="TAC"/>
            </w:pPr>
            <w:r>
              <w:t>'</w:t>
            </w:r>
            <w:r w:rsidR="00AD7255">
              <w:t>01</w:t>
            </w:r>
            <w:r>
              <w:t>'</w:t>
            </w:r>
          </w:p>
        </w:tc>
        <w:tc>
          <w:tcPr>
            <w:tcW w:w="2055" w:type="dxa"/>
            <w:vAlign w:val="center"/>
          </w:tcPr>
          <w:p w14:paraId="70ADB821" w14:textId="77777777" w:rsidR="00AD7255" w:rsidRPr="00B916EC" w:rsidRDefault="00AD7255" w:rsidP="00822F48">
            <w:pPr>
              <w:pStyle w:val="TAC"/>
            </w:pPr>
            <w:r w:rsidRPr="00B916EC">
              <w:t>'001'</w:t>
            </w:r>
          </w:p>
        </w:tc>
        <w:tc>
          <w:tcPr>
            <w:tcW w:w="3511" w:type="dxa"/>
            <w:gridSpan w:val="2"/>
            <w:vAlign w:val="center"/>
          </w:tcPr>
          <w:p w14:paraId="537DC339" w14:textId="266B733E"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7C8DC6EC" w14:textId="77777777" w:rsidTr="003A061C">
        <w:trPr>
          <w:cantSplit/>
          <w:jc w:val="center"/>
        </w:trPr>
        <w:tc>
          <w:tcPr>
            <w:tcW w:w="1952" w:type="dxa"/>
          </w:tcPr>
          <w:p w14:paraId="01DEC243" w14:textId="77777777" w:rsidR="00AD7255" w:rsidRPr="00B916EC" w:rsidRDefault="00AD7255" w:rsidP="00822F48">
            <w:pPr>
              <w:pStyle w:val="TAC"/>
            </w:pPr>
          </w:p>
        </w:tc>
        <w:tc>
          <w:tcPr>
            <w:tcW w:w="2103" w:type="dxa"/>
          </w:tcPr>
          <w:p w14:paraId="59CF277B" w14:textId="77777777" w:rsidR="00AD7255" w:rsidRPr="00B916EC" w:rsidRDefault="009D6D6F" w:rsidP="00822F48">
            <w:pPr>
              <w:pStyle w:val="TAC"/>
            </w:pPr>
            <w:r>
              <w:t>'</w:t>
            </w:r>
            <w:r w:rsidR="00AD7255">
              <w:t>10</w:t>
            </w:r>
            <w:r>
              <w:t>'</w:t>
            </w:r>
          </w:p>
        </w:tc>
        <w:tc>
          <w:tcPr>
            <w:tcW w:w="2055" w:type="dxa"/>
            <w:vAlign w:val="center"/>
          </w:tcPr>
          <w:p w14:paraId="7B2A7ACA" w14:textId="77777777" w:rsidR="00AD7255" w:rsidRPr="00B916EC" w:rsidRDefault="00AD7255" w:rsidP="00822F48">
            <w:pPr>
              <w:pStyle w:val="TAC"/>
            </w:pPr>
            <w:r w:rsidRPr="00B916EC">
              <w:t>'010'</w:t>
            </w:r>
          </w:p>
        </w:tc>
        <w:tc>
          <w:tcPr>
            <w:tcW w:w="3511" w:type="dxa"/>
            <w:gridSpan w:val="2"/>
            <w:vAlign w:val="center"/>
          </w:tcPr>
          <w:p w14:paraId="27B597D0" w14:textId="2A761C92"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694A1C93" w14:textId="77777777" w:rsidTr="003A061C">
        <w:trPr>
          <w:cantSplit/>
          <w:jc w:val="center"/>
        </w:trPr>
        <w:tc>
          <w:tcPr>
            <w:tcW w:w="1952" w:type="dxa"/>
          </w:tcPr>
          <w:p w14:paraId="66154D0F" w14:textId="77777777" w:rsidR="00AD7255" w:rsidRPr="00B916EC" w:rsidRDefault="00AD7255" w:rsidP="00822F48">
            <w:pPr>
              <w:pStyle w:val="TAC"/>
            </w:pPr>
          </w:p>
        </w:tc>
        <w:tc>
          <w:tcPr>
            <w:tcW w:w="2103" w:type="dxa"/>
          </w:tcPr>
          <w:p w14:paraId="5A3A2611" w14:textId="77777777" w:rsidR="00AD7255" w:rsidRPr="00B916EC" w:rsidRDefault="009D6D6F" w:rsidP="00822F48">
            <w:pPr>
              <w:pStyle w:val="TAC"/>
            </w:pPr>
            <w:r>
              <w:t>'</w:t>
            </w:r>
            <w:r w:rsidR="00AD7255">
              <w:t>11</w:t>
            </w:r>
            <w:r>
              <w:t>'</w:t>
            </w:r>
          </w:p>
        </w:tc>
        <w:tc>
          <w:tcPr>
            <w:tcW w:w="2055" w:type="dxa"/>
            <w:vAlign w:val="center"/>
          </w:tcPr>
          <w:p w14:paraId="03D3506B" w14:textId="77777777" w:rsidR="00AD7255" w:rsidRPr="00B916EC" w:rsidRDefault="00AD7255" w:rsidP="00822F48">
            <w:pPr>
              <w:pStyle w:val="TAC"/>
            </w:pPr>
            <w:r w:rsidRPr="00B916EC">
              <w:t>'011'</w:t>
            </w:r>
          </w:p>
        </w:tc>
        <w:tc>
          <w:tcPr>
            <w:tcW w:w="3511" w:type="dxa"/>
            <w:gridSpan w:val="2"/>
            <w:vAlign w:val="center"/>
          </w:tcPr>
          <w:p w14:paraId="5CC0BE1C" w14:textId="6F50AA28"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1D888F77" w14:textId="77777777" w:rsidTr="003A061C">
        <w:trPr>
          <w:cantSplit/>
          <w:jc w:val="center"/>
        </w:trPr>
        <w:tc>
          <w:tcPr>
            <w:tcW w:w="1952" w:type="dxa"/>
          </w:tcPr>
          <w:p w14:paraId="5B371C87" w14:textId="77777777" w:rsidR="00AD7255" w:rsidRPr="00B916EC" w:rsidRDefault="00AD7255" w:rsidP="00822F48">
            <w:pPr>
              <w:pStyle w:val="TAC"/>
            </w:pPr>
          </w:p>
        </w:tc>
        <w:tc>
          <w:tcPr>
            <w:tcW w:w="2103" w:type="dxa"/>
          </w:tcPr>
          <w:p w14:paraId="6C4E3ACF" w14:textId="77777777" w:rsidR="00AD7255" w:rsidRPr="00B916EC" w:rsidRDefault="00AD7255" w:rsidP="00822F48">
            <w:pPr>
              <w:pStyle w:val="TAC"/>
            </w:pPr>
          </w:p>
        </w:tc>
        <w:tc>
          <w:tcPr>
            <w:tcW w:w="2055" w:type="dxa"/>
            <w:vAlign w:val="center"/>
          </w:tcPr>
          <w:p w14:paraId="10331A41" w14:textId="77777777" w:rsidR="00AD7255" w:rsidRPr="00B916EC" w:rsidRDefault="00AD7255" w:rsidP="00822F48">
            <w:pPr>
              <w:pStyle w:val="TAC"/>
            </w:pPr>
            <w:r w:rsidRPr="00B916EC">
              <w:t>'100'</w:t>
            </w:r>
          </w:p>
        </w:tc>
        <w:tc>
          <w:tcPr>
            <w:tcW w:w="3511" w:type="dxa"/>
            <w:gridSpan w:val="2"/>
            <w:vAlign w:val="center"/>
          </w:tcPr>
          <w:p w14:paraId="1382D741" w14:textId="07BF2FC6"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44424D16" w14:textId="77777777" w:rsidTr="003A061C">
        <w:trPr>
          <w:cantSplit/>
          <w:jc w:val="center"/>
        </w:trPr>
        <w:tc>
          <w:tcPr>
            <w:tcW w:w="1952" w:type="dxa"/>
          </w:tcPr>
          <w:p w14:paraId="1AF47A36" w14:textId="77777777" w:rsidR="00AD7255" w:rsidRPr="00B916EC" w:rsidRDefault="00AD7255" w:rsidP="00822F48">
            <w:pPr>
              <w:pStyle w:val="TAC"/>
            </w:pPr>
          </w:p>
        </w:tc>
        <w:tc>
          <w:tcPr>
            <w:tcW w:w="2103" w:type="dxa"/>
          </w:tcPr>
          <w:p w14:paraId="30012303" w14:textId="77777777" w:rsidR="00AD7255" w:rsidRPr="00B916EC" w:rsidRDefault="00AD7255" w:rsidP="00822F48">
            <w:pPr>
              <w:pStyle w:val="TAC"/>
            </w:pPr>
          </w:p>
        </w:tc>
        <w:tc>
          <w:tcPr>
            <w:tcW w:w="2055" w:type="dxa"/>
            <w:vAlign w:val="center"/>
          </w:tcPr>
          <w:p w14:paraId="36A9092D" w14:textId="77777777" w:rsidR="00AD7255" w:rsidRPr="00B916EC" w:rsidRDefault="00AD7255" w:rsidP="00822F48">
            <w:pPr>
              <w:pStyle w:val="TAC"/>
            </w:pPr>
            <w:r w:rsidRPr="00B916EC">
              <w:t>'101'</w:t>
            </w:r>
          </w:p>
        </w:tc>
        <w:tc>
          <w:tcPr>
            <w:tcW w:w="3511" w:type="dxa"/>
            <w:gridSpan w:val="2"/>
            <w:vAlign w:val="center"/>
          </w:tcPr>
          <w:p w14:paraId="0DD1CA15" w14:textId="16737D92"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194D3AA0" w14:textId="77777777" w:rsidTr="003A061C">
        <w:trPr>
          <w:cantSplit/>
          <w:jc w:val="center"/>
        </w:trPr>
        <w:tc>
          <w:tcPr>
            <w:tcW w:w="1952" w:type="dxa"/>
          </w:tcPr>
          <w:p w14:paraId="3E942D71" w14:textId="77777777" w:rsidR="00AD7255" w:rsidRPr="00B916EC" w:rsidRDefault="00AD7255" w:rsidP="00822F48">
            <w:pPr>
              <w:pStyle w:val="TAC"/>
            </w:pPr>
          </w:p>
        </w:tc>
        <w:tc>
          <w:tcPr>
            <w:tcW w:w="2103" w:type="dxa"/>
          </w:tcPr>
          <w:p w14:paraId="55A029D5" w14:textId="77777777" w:rsidR="00AD7255" w:rsidRPr="00B916EC" w:rsidRDefault="00AD7255" w:rsidP="00822F48">
            <w:pPr>
              <w:pStyle w:val="TAC"/>
            </w:pPr>
          </w:p>
        </w:tc>
        <w:tc>
          <w:tcPr>
            <w:tcW w:w="2055" w:type="dxa"/>
            <w:vAlign w:val="center"/>
          </w:tcPr>
          <w:p w14:paraId="7C71ABCA" w14:textId="77777777" w:rsidR="00AD7255" w:rsidRPr="00B916EC" w:rsidRDefault="00AD7255" w:rsidP="00822F48">
            <w:pPr>
              <w:pStyle w:val="TAC"/>
            </w:pPr>
            <w:r w:rsidRPr="00B916EC">
              <w:t>'110'</w:t>
            </w:r>
          </w:p>
        </w:tc>
        <w:tc>
          <w:tcPr>
            <w:tcW w:w="3511" w:type="dxa"/>
            <w:gridSpan w:val="2"/>
            <w:vAlign w:val="center"/>
          </w:tcPr>
          <w:p w14:paraId="2FD8554D" w14:textId="75C89264"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2779DE4B" w14:textId="77777777" w:rsidTr="003A061C">
        <w:trPr>
          <w:cantSplit/>
          <w:jc w:val="center"/>
        </w:trPr>
        <w:tc>
          <w:tcPr>
            <w:tcW w:w="1952" w:type="dxa"/>
          </w:tcPr>
          <w:p w14:paraId="42CEC2D3" w14:textId="77777777" w:rsidR="00AD7255" w:rsidRPr="00B916EC" w:rsidRDefault="00AD7255" w:rsidP="00822F48">
            <w:pPr>
              <w:pStyle w:val="TAC"/>
            </w:pPr>
          </w:p>
        </w:tc>
        <w:tc>
          <w:tcPr>
            <w:tcW w:w="2103" w:type="dxa"/>
          </w:tcPr>
          <w:p w14:paraId="1114E30F" w14:textId="77777777" w:rsidR="00AD7255" w:rsidRPr="00B916EC" w:rsidRDefault="00AD7255" w:rsidP="00822F48">
            <w:pPr>
              <w:pStyle w:val="TAC"/>
            </w:pPr>
          </w:p>
        </w:tc>
        <w:tc>
          <w:tcPr>
            <w:tcW w:w="2055" w:type="dxa"/>
            <w:vAlign w:val="center"/>
          </w:tcPr>
          <w:p w14:paraId="69577816" w14:textId="77777777" w:rsidR="00AD7255" w:rsidRPr="00B916EC" w:rsidRDefault="00AD7255" w:rsidP="00822F48">
            <w:pPr>
              <w:pStyle w:val="TAC"/>
            </w:pPr>
            <w:r w:rsidRPr="00B916EC">
              <w:t>'111'</w:t>
            </w:r>
          </w:p>
        </w:tc>
        <w:tc>
          <w:tcPr>
            <w:tcW w:w="3511" w:type="dxa"/>
            <w:gridSpan w:val="2"/>
            <w:vAlign w:val="center"/>
          </w:tcPr>
          <w:p w14:paraId="5BA6C253" w14:textId="5A38E3D3"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bl>
    <w:p w14:paraId="0951AB8E" w14:textId="77777777" w:rsidR="00AD7255" w:rsidRPr="003A061C" w:rsidRDefault="00AD7255" w:rsidP="003E4990"/>
    <w:p w14:paraId="1D2F24EE" w14:textId="7EA4199E"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4308F6">
        <w:rPr>
          <w:position w:val="-10"/>
        </w:rPr>
        <w:pict w14:anchorId="4BB81722">
          <v:shape id="_x0000_i2289" type="#_x0000_t75" style="width:22.5pt;height:16.5pt">
            <v:imagedata r:id="rId713" o:title=""/>
          </v:shape>
        </w:pict>
      </w:r>
      <w:r>
        <w:t xml:space="preserve"> HARQ-ACK information bits</w:t>
      </w:r>
      <w:r w:rsidRPr="00B916EC">
        <w:rPr>
          <w:lang w:val="en-US"/>
        </w:rPr>
        <w:t xml:space="preserve">, as described in </w:t>
      </w:r>
      <w:r w:rsidR="00EE236C">
        <w:rPr>
          <w:lang w:val="en-US"/>
        </w:rPr>
        <w:t>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or a value of </w:t>
      </w:r>
      <w:r w:rsidR="008B7519" w:rsidRPr="00EE027F">
        <w:rPr>
          <w:i/>
        </w:rPr>
        <w:t>dl-DataToUL-ACK</w:t>
      </w:r>
      <w:r w:rsidR="008B7519" w:rsidRPr="00870605">
        <w:rPr>
          <w:i/>
        </w:rPr>
        <w:t>ForDCIFormat1_2</w:t>
      </w:r>
      <w:r w:rsidR="008B7519" w:rsidRPr="00EE027F">
        <w:t xml:space="preserve"> </w:t>
      </w:r>
      <w:r w:rsidR="008B7519">
        <w:t>for DCI format 1_2,</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2474FC" w:rsidRPr="002017B5">
        <w:rPr>
          <w:i/>
          <w:iCs/>
        </w:rPr>
        <w:t>CORESETPoolIndex</w:t>
      </w:r>
      <w:r w:rsidR="002474FC" w:rsidRPr="002017B5">
        <w:t xml:space="preserve"> </w:t>
      </w:r>
      <w:r w:rsidR="002474FC">
        <w:t xml:space="preserve">or is provided </w:t>
      </w:r>
      <w:r w:rsidR="002474FC" w:rsidRPr="002017B5">
        <w:rPr>
          <w:i/>
          <w:iCs/>
        </w:rPr>
        <w:t>CORESETPoolIndex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2474FC" w:rsidRPr="002017B5">
        <w:rPr>
          <w:i/>
          <w:iCs/>
        </w:rPr>
        <w:t>CORESETPoolIndex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2474FC" w:rsidRPr="002017B5">
        <w:rPr>
          <w:i/>
          <w:iCs/>
        </w:rPr>
        <w:t>ACKNACKFeedbackMode</w:t>
      </w:r>
      <w:r w:rsidR="002474FC" w:rsidRPr="002017B5">
        <w:t xml:space="preserve"> = </w:t>
      </w:r>
      <w:r w:rsidR="002474FC" w:rsidRPr="002017B5">
        <w:rPr>
          <w:i/>
          <w:iCs/>
        </w:rPr>
        <w:t>JointFeedback</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63E77C6F"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If the PUCCH resource indicator field includes 1 bit or 2 bits, the values map to the first 2 values or the first four values, respectively, of Table 9.2.3-2.</w:t>
      </w:r>
    </w:p>
    <w:p w14:paraId="3DDFCD95" w14:textId="1041A7EB" w:rsidR="00F555E0" w:rsidRPr="00E26367" w:rsidRDefault="00F555E0" w:rsidP="00F555E0">
      <w:pPr>
        <w:rPr>
          <w:lang w:val="en-US"/>
        </w:rPr>
      </w:pPr>
      <w:r>
        <w:t>For the first set of PUCCH resources and when</w:t>
      </w:r>
      <w:r w:rsidRPr="00B916EC">
        <w:t xml:space="preserve"> the </w:t>
      </w:r>
      <w:r>
        <w:t xml:space="preserve">size </w:t>
      </w:r>
      <w:r w:rsidR="004308F6">
        <w:rPr>
          <w:rFonts w:eastAsia="SimSun"/>
          <w:position w:val="-10"/>
          <w:lang w:eastAsia="zh-CN"/>
        </w:rPr>
        <w:pict w14:anchorId="705C4373">
          <v:shape id="_x0000_i2290" type="#_x0000_t75" style="width:28.5pt;height:17.25pt">
            <v:imagedata r:id="rId727" o:title=""/>
          </v:shape>
        </w:pi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E069D4">
        <w:t xml:space="preserve">or a value of </w:t>
      </w:r>
      <w:r w:rsidR="00E069D4" w:rsidRPr="00EE027F">
        <w:rPr>
          <w:i/>
        </w:rPr>
        <w:t>dl-DataToUL-ACK</w:t>
      </w:r>
      <w:r w:rsidR="00E069D4" w:rsidRPr="00870605">
        <w:rPr>
          <w:i/>
        </w:rPr>
        <w:t>ForDCIFormat1_2</w:t>
      </w:r>
      <w:r w:rsidR="00E069D4" w:rsidRPr="00EE027F">
        <w:t xml:space="preserve"> </w:t>
      </w:r>
      <w:r w:rsidR="00E069D4">
        <w:t>for DCI format 1_2,</w:t>
      </w:r>
      <w:r w:rsidRPr="00E26367">
        <w:rPr>
          <w:rFonts w:eastAsia="Yu Mincho"/>
        </w:rPr>
        <w:t xml:space="preserve"> indicating</w:t>
      </w:r>
      <w:r w:rsidRPr="00E26367">
        <w:rPr>
          <w:lang w:val="en-US"/>
        </w:rPr>
        <w:t xml:space="preserve"> a same slot for the PUCCH transmission, the UE determines a PUCCH resource with index </w:t>
      </w:r>
      <w:r w:rsidR="004308F6">
        <w:rPr>
          <w:i/>
          <w:position w:val="-10"/>
        </w:rPr>
        <w:pict w14:anchorId="1E94734A">
          <v:shape id="_x0000_i2291" type="#_x0000_t75" style="width:28.5pt;height:17.25pt">
            <v:imagedata r:id="rId728" o:title=""/>
          </v:shape>
        </w:pict>
      </w:r>
      <w:r w:rsidRPr="00E26367">
        <w:t xml:space="preserve">, </w:t>
      </w:r>
      <w:r w:rsidR="004308F6">
        <w:rPr>
          <w:position w:val="-10"/>
        </w:rPr>
        <w:pict w14:anchorId="40178F90">
          <v:shape id="_x0000_i2292" type="#_x0000_t75" style="width:86.25pt;height:17.25pt">
            <v:imagedata r:id="rId729" o:title=""/>
          </v:shape>
        </w:pict>
      </w:r>
      <w:r w:rsidRPr="00E26367">
        <w:t>, as</w:t>
      </w:r>
    </w:p>
    <w:p w14:paraId="4DDEAB50" w14:textId="77777777" w:rsidR="00F555E0" w:rsidRDefault="00F555E0" w:rsidP="00F555E0">
      <w:pPr>
        <w:pStyle w:val="EQ"/>
      </w:pPr>
      <w:r>
        <w:tab/>
      </w:r>
      <w:r w:rsidR="004308F6">
        <w:rPr>
          <w:position w:val="-68"/>
        </w:rPr>
        <w:pict w14:anchorId="62EB4B32">
          <v:shape id="_x0000_i2293" type="#_x0000_t75" style="width:352.5pt;height:64.5pt">
            <v:imagedata r:id="rId730" o:title=""/>
          </v:shape>
        </w:pict>
      </w:r>
    </w:p>
    <w:p w14:paraId="725F0243" w14:textId="24ADE87D" w:rsidR="00F555E0" w:rsidRPr="00B916EC" w:rsidRDefault="00F555E0" w:rsidP="00F555E0">
      <w:r>
        <w:rPr>
          <w:lang w:val="en-US"/>
        </w:rPr>
        <w:lastRenderedPageBreak/>
        <w:t xml:space="preserve">where </w:t>
      </w:r>
      <w:r w:rsidR="004308F6">
        <w:rPr>
          <w:position w:val="-12"/>
        </w:rPr>
        <w:pict w14:anchorId="77B0ACBB">
          <v:shape id="_x0000_i2294" type="#_x0000_t75" style="width:28.5pt;height:14.25pt">
            <v:imagedata r:id="rId731" o:title=""/>
          </v:shape>
        </w:pict>
      </w:r>
      <w:r w:rsidRPr="00966530">
        <w:t xml:space="preserve"> </w:t>
      </w:r>
      <w:r>
        <w:t>is a</w:t>
      </w:r>
      <w:r w:rsidRPr="00966530">
        <w:t xml:space="preserve"> number of CCEs in </w:t>
      </w:r>
      <w:r>
        <w:t>CORESET</w:t>
      </w:r>
      <w:r w:rsidRPr="00966530">
        <w:t xml:space="preserve"> </w:t>
      </w:r>
      <w:r w:rsidR="004308F6">
        <w:rPr>
          <w:position w:val="-10"/>
        </w:rPr>
        <w:pict w14:anchorId="4FDF6D88">
          <v:shape id="_x0000_i2295" type="#_x0000_t75" style="width:14.25pt;height:14.25pt">
            <v:imagedata r:id="rId732" o:title=""/>
          </v:shape>
        </w:pict>
      </w:r>
      <w:r>
        <w:t xml:space="preserve"> of the </w:t>
      </w:r>
      <w:r w:rsidRPr="00966530">
        <w:t>PDCCH</w:t>
      </w:r>
      <w:r>
        <w:t xml:space="preserve"> reception for the DCI format</w:t>
      </w:r>
      <w:r w:rsidRPr="00966530">
        <w:t xml:space="preserve"> as described in </w:t>
      </w:r>
      <w:r w:rsidR="00EE236C">
        <w:t>Clause</w:t>
      </w:r>
      <w:r w:rsidRPr="00966530">
        <w:t xml:space="preserve"> 10.1, </w:t>
      </w:r>
      <w:r w:rsidR="004308F6">
        <w:rPr>
          <w:position w:val="-12"/>
        </w:rPr>
        <w:pict w14:anchorId="4979CDF3">
          <v:shape id="_x0000_i2296" type="#_x0000_t75" style="width:28.5pt;height:19.5pt">
            <v:imagedata r:id="rId733" o:title=""/>
          </v:shape>
        </w:pict>
      </w:r>
      <w:r>
        <w:t xml:space="preserve"> is the index of a first CCE for the</w:t>
      </w:r>
      <w:r w:rsidRPr="00966530">
        <w:t xml:space="preserve"> PDCCH</w:t>
      </w:r>
      <w:r>
        <w:t xml:space="preserve"> reception, </w:t>
      </w:r>
      <w:r w:rsidRPr="00A61A03">
        <w:t xml:space="preserve">and </w:t>
      </w:r>
      <w:r w:rsidR="004308F6">
        <w:rPr>
          <w:position w:val="-10"/>
        </w:rPr>
        <w:pict w14:anchorId="60DED16C">
          <v:shape id="_x0000_i2297" type="#_x0000_t75" style="width:21.75pt;height:18.75pt">
            <v:imagedata r:id="rId734" o:title=""/>
          </v:shape>
        </w:pi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6B7E5494" w:rsidR="007E0F7D" w:rsidRDefault="007E0F7D" w:rsidP="007E0F7D">
      <w:pPr>
        <w:rPr>
          <w:lang w:val="en-US"/>
        </w:rPr>
      </w:pPr>
      <w:r>
        <w:rPr>
          <w:lang w:val="en-US"/>
        </w:rPr>
        <w:t xml:space="preserve">If a UE 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4308F6">
        <w:rPr>
          <w:position w:val="-12"/>
        </w:rPr>
        <w:pict w14:anchorId="5F14F685">
          <v:shape id="_x0000_i2298" type="#_x0000_t75" style="width:129.75pt;height:19.5pt">
            <v:imagedata r:id="rId735"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4308F6">
        <w:rPr>
          <w:position w:val="-10"/>
        </w:rPr>
        <w:pict w14:anchorId="424247CC">
          <v:shape id="_x0000_i2299" type="#_x0000_t75" style="width:14.25pt;height:14.25pt">
            <v:imagedata r:id="rId736"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4308F6">
        <w:rPr>
          <w:position w:val="-10"/>
        </w:rPr>
        <w:pict w14:anchorId="03C94424">
          <v:shape id="_x0000_i2300" type="#_x0000_t75" style="width:27.75pt;height:14.25pt">
            <v:imagedata r:id="rId737" o:title=""/>
          </v:shape>
        </w:pict>
      </w:r>
      <w:r w:rsidR="00A573ED" w:rsidRPr="001B280F">
        <w:t xml:space="preserve"> for </w:t>
      </w:r>
      <w:r w:rsidR="004308F6">
        <w:rPr>
          <w:position w:val="-10"/>
        </w:rPr>
        <w:pict w14:anchorId="5B47C330">
          <v:shape id="_x0000_i2301" type="#_x0000_t75" style="width:27.75pt;height:14.25pt">
            <v:imagedata r:id="rId738" o:title=""/>
          </v:shape>
        </w:pict>
      </w:r>
      <w:r w:rsidR="00A573ED" w:rsidRPr="001B280F">
        <w:t xml:space="preserve">, </w:t>
      </w:r>
      <w:r w:rsidR="004308F6">
        <w:rPr>
          <w:position w:val="-10"/>
        </w:rPr>
        <w:pict w14:anchorId="6B17E56C">
          <v:shape id="_x0000_i2302" type="#_x0000_t75" style="width:36pt;height:14.25pt">
            <v:imagedata r:id="rId739" o:title=""/>
          </v:shape>
        </w:pict>
      </w:r>
      <w:r w:rsidR="00A573ED" w:rsidRPr="001B280F">
        <w:t xml:space="preserve"> for </w:t>
      </w:r>
      <w:r w:rsidR="004308F6">
        <w:rPr>
          <w:position w:val="-10"/>
        </w:rPr>
        <w:pict w14:anchorId="0EC94A09">
          <v:shape id="_x0000_i2303" type="#_x0000_t75" style="width:27.75pt;height:14.25pt">
            <v:imagedata r:id="rId740" o:title=""/>
          </v:shape>
        </w:pict>
      </w:r>
      <w:r w:rsidR="00A573ED" w:rsidRPr="001B280F">
        <w:t xml:space="preserve">, </w:t>
      </w:r>
      <w:r w:rsidR="004308F6">
        <w:rPr>
          <w:position w:val="-10"/>
        </w:rPr>
        <w:pict w14:anchorId="5B2A0107">
          <v:shape id="_x0000_i2304" type="#_x0000_t75" style="width:27.75pt;height:14.25pt">
            <v:imagedata r:id="rId741" o:title=""/>
          </v:shape>
        </w:pict>
      </w:r>
      <w:r w:rsidR="00A573ED" w:rsidRPr="001B280F">
        <w:t xml:space="preserve"> for </w:t>
      </w:r>
      <w:r w:rsidR="004308F6">
        <w:rPr>
          <w:position w:val="-10"/>
        </w:rPr>
        <w:pict w14:anchorId="75764780">
          <v:shape id="_x0000_i2305" type="#_x0000_t75" style="width:27.75pt;height:14.25pt">
            <v:imagedata r:id="rId742" o:title=""/>
          </v:shape>
        </w:pict>
      </w:r>
      <w:r w:rsidR="00A573ED" w:rsidRPr="001B280F">
        <w:t>; otherwise</w:t>
      </w:r>
      <w:r>
        <w:t xml:space="preserve"> </w:t>
      </w:r>
      <w:r>
        <w:rPr>
          <w:rFonts w:eastAsia="DengXian"/>
          <w:lang w:eastAsia="zh-CN"/>
        </w:rPr>
        <w:t xml:space="preserve">, </w:t>
      </w:r>
      <w:r w:rsidR="004308F6">
        <w:rPr>
          <w:position w:val="-10"/>
        </w:rPr>
        <w:pict w14:anchorId="55A1F129">
          <v:shape id="_x0000_i2306" type="#_x0000_t75" style="width:28.5pt;height:14.25pt">
            <v:imagedata r:id="rId743" o:title=""/>
          </v:shape>
        </w:pict>
      </w:r>
      <w:r>
        <w:t xml:space="preserve"> for </w:t>
      </w:r>
      <w:r w:rsidR="004308F6">
        <w:rPr>
          <w:position w:val="-10"/>
        </w:rPr>
        <w:pict w14:anchorId="40AD8EE1">
          <v:shape id="_x0000_i2307" type="#_x0000_t75" style="width:28.5pt;height:14.25pt">
            <v:imagedata r:id="rId744" o:title=""/>
          </v:shape>
        </w:pict>
      </w:r>
      <w:r>
        <w:t xml:space="preserve">, </w:t>
      </w:r>
      <w:r w:rsidR="004308F6">
        <w:rPr>
          <w:position w:val="-10"/>
        </w:rPr>
        <w:pict w14:anchorId="5D4F3789">
          <v:shape id="_x0000_i2308" type="#_x0000_t75" style="width:36pt;height:14.25pt">
            <v:imagedata r:id="rId745" o:title=""/>
          </v:shape>
        </w:pict>
      </w:r>
      <w:r>
        <w:t xml:space="preserve"> for </w:t>
      </w:r>
      <w:r w:rsidR="004308F6">
        <w:rPr>
          <w:position w:val="-10"/>
        </w:rPr>
        <w:pict w14:anchorId="43126EE4">
          <v:shape id="_x0000_i2309" type="#_x0000_t75" style="width:28.5pt;height:14.25pt">
            <v:imagedata r:id="rId740" o:title=""/>
          </v:shape>
        </w:pict>
      </w:r>
      <w:r>
        <w:t xml:space="preserve">, </w:t>
      </w:r>
      <w:r w:rsidR="004308F6">
        <w:rPr>
          <w:position w:val="-10"/>
        </w:rPr>
        <w:pict w14:anchorId="3534FECA">
          <v:shape id="_x0000_i2310" type="#_x0000_t75" style="width:36pt;height:14.25pt">
            <v:imagedata r:id="rId746" o:title=""/>
          </v:shape>
        </w:pict>
      </w:r>
      <w:r>
        <w:t xml:space="preserve"> for </w:t>
      </w:r>
      <w:r w:rsidR="004308F6">
        <w:rPr>
          <w:position w:val="-10"/>
        </w:rPr>
        <w:pict w14:anchorId="4D1F5CAE">
          <v:shape id="_x0000_i2311" type="#_x0000_t75" style="width:28.5pt;height:14.25pt">
            <v:imagedata r:id="rId742" o:title=""/>
          </v:shape>
        </w:pict>
      </w:r>
      <w:r>
        <w:t xml:space="preserve">, </w:t>
      </w:r>
      <w:r w:rsidR="004308F6">
        <w:rPr>
          <w:position w:val="-10"/>
        </w:rPr>
        <w:pict w14:anchorId="47335C1F">
          <v:shape id="_x0000_i2312" type="#_x0000_t75" style="width:36pt;height:14.25pt">
            <v:imagedata r:id="rId747" o:title=""/>
          </v:shape>
        </w:pict>
      </w:r>
      <w:r>
        <w:t xml:space="preserve"> for </w:t>
      </w:r>
      <w:r w:rsidR="004308F6">
        <w:rPr>
          <w:position w:val="-10"/>
        </w:rPr>
        <w:pict w14:anchorId="1861F418">
          <v:shape id="_x0000_i2313" type="#_x0000_t75" style="width:28.5pt;height:14.25pt">
            <v:imagedata r:id="rId748" o:title=""/>
          </v:shape>
        </w:pict>
      </w:r>
      <w:r>
        <w:t xml:space="preserve">. </w:t>
      </w:r>
    </w:p>
    <w:p w14:paraId="7655F472" w14:textId="62942C6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04939796"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4308F6">
        <w:rPr>
          <w:position w:val="-10"/>
        </w:rPr>
        <w:pict w14:anchorId="00DE069A">
          <v:shape id="_x0000_i2314" type="#_x0000_t75" style="width:14.25pt;height:15.75pt">
            <v:imagedata r:id="rId749" o:title=""/>
          </v:shape>
        </w:pict>
      </w:r>
      <w:r w:rsidRPr="0043290C">
        <w:t xml:space="preserve"> and</w:t>
      </w:r>
      <w:r w:rsidRPr="00B916EC">
        <w:rPr>
          <w:lang w:val="en-US"/>
        </w:rPr>
        <w:t xml:space="preserve"> </w:t>
      </w:r>
      <w:r w:rsidR="004308F6">
        <w:rPr>
          <w:position w:val="-10"/>
        </w:rPr>
        <w:pict w14:anchorId="60AFF92A">
          <v:shape id="_x0000_i2315" type="#_x0000_t75" style="width:15pt;height:15.75pt">
            <v:imagedata r:id="rId750" o:title=""/>
          </v:shape>
        </w:pict>
      </w:r>
      <w:r w:rsidRPr="00B916EC">
        <w:t xml:space="preserve"> for computing a value of cyclic shift </w:t>
      </w:r>
      <w:r w:rsidR="004308F6">
        <w:rPr>
          <w:position w:val="-6"/>
        </w:rPr>
        <w:pict w14:anchorId="59F6BB71">
          <v:shape id="_x0000_i2316" type="#_x0000_t75" style="width:14.25pt;height:12.75pt">
            <v:imagedata r:id="rId751" o:title=""/>
          </v:shape>
        </w:pict>
      </w:r>
      <w:r w:rsidRPr="00B916EC">
        <w:t xml:space="preserve"> [4, TS 38.211] where </w:t>
      </w:r>
      <w:r w:rsidR="004308F6">
        <w:rPr>
          <w:position w:val="-10"/>
        </w:rPr>
        <w:pict w14:anchorId="6981B4AA">
          <v:shape id="_x0000_i2317" type="#_x0000_t75" style="width:14.25pt;height:15.75pt">
            <v:imagedata r:id="rId749"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in </w:t>
      </w:r>
      <w:r w:rsidR="00EE236C">
        <w:t>Clause</w:t>
      </w:r>
      <w:r w:rsidR="00432E4D">
        <w:t xml:space="preserve"> 9.2.1</w:t>
      </w:r>
      <w:r w:rsidR="00432E4D" w:rsidRPr="00376D4F">
        <w:t xml:space="preserve"> </w:t>
      </w:r>
      <w:r w:rsidRPr="00B916EC">
        <w:t xml:space="preserve">and </w:t>
      </w:r>
      <w:r w:rsidR="004308F6">
        <w:rPr>
          <w:position w:val="-10"/>
        </w:rPr>
        <w:pict w14:anchorId="2FFCDD10">
          <v:shape id="_x0000_i2318" type="#_x0000_t75" style="width:15pt;height:15.75pt">
            <v:imagedata r:id="rId750"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4308F6" w:rsidP="00670D4D">
            <w:pPr>
              <w:pStyle w:val="TAL"/>
              <w:jc w:val="center"/>
            </w:pPr>
            <w:r>
              <w:rPr>
                <w:position w:val="-10"/>
              </w:rPr>
              <w:pict w14:anchorId="12B97998">
                <v:shape id="_x0000_i2319" type="#_x0000_t75" style="width:36pt;height:14.25pt">
                  <v:imagedata r:id="rId752" o:title=""/>
                </v:shape>
              </w:pict>
            </w:r>
          </w:p>
        </w:tc>
        <w:tc>
          <w:tcPr>
            <w:tcW w:w="1325" w:type="dxa"/>
          </w:tcPr>
          <w:p w14:paraId="79813B10" w14:textId="77777777" w:rsidR="006928FA" w:rsidRPr="00B916EC" w:rsidRDefault="004308F6" w:rsidP="00670D4D">
            <w:pPr>
              <w:pStyle w:val="TAL"/>
              <w:jc w:val="center"/>
            </w:pPr>
            <w:r>
              <w:rPr>
                <w:position w:val="-10"/>
              </w:rPr>
              <w:pict w14:anchorId="707A7A55">
                <v:shape id="_x0000_i2320" type="#_x0000_t75" style="width:36pt;height:14.25pt">
                  <v:imagedata r:id="rId753"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lastRenderedPageBreak/>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4308F6" w:rsidP="00670D4D">
            <w:pPr>
              <w:pStyle w:val="TAL"/>
              <w:jc w:val="center"/>
            </w:pPr>
            <w:r>
              <w:rPr>
                <w:position w:val="-10"/>
              </w:rPr>
              <w:pict w14:anchorId="25B3FEF9">
                <v:shape id="_x0000_i2321" type="#_x0000_t75" style="width:36pt;height:14.25pt">
                  <v:imagedata r:id="rId754" o:title=""/>
                </v:shape>
              </w:pict>
            </w:r>
          </w:p>
        </w:tc>
        <w:tc>
          <w:tcPr>
            <w:tcW w:w="1620" w:type="dxa"/>
          </w:tcPr>
          <w:p w14:paraId="282C5C6A" w14:textId="77777777" w:rsidR="00670D4D" w:rsidRPr="00B916EC" w:rsidRDefault="004308F6" w:rsidP="00670D4D">
            <w:pPr>
              <w:pStyle w:val="TAL"/>
              <w:jc w:val="center"/>
            </w:pPr>
            <w:r>
              <w:rPr>
                <w:position w:val="-10"/>
              </w:rPr>
              <w:pict w14:anchorId="0549661C">
                <v:shape id="_x0000_i2322" type="#_x0000_t75" style="width:36pt;height:14.25pt">
                  <v:imagedata r:id="rId755" o:title=""/>
                </v:shape>
              </w:pict>
            </w:r>
          </w:p>
        </w:tc>
        <w:tc>
          <w:tcPr>
            <w:tcW w:w="1710" w:type="dxa"/>
            <w:vAlign w:val="center"/>
          </w:tcPr>
          <w:p w14:paraId="48E2220D" w14:textId="77777777" w:rsidR="00670D4D" w:rsidRPr="00B916EC" w:rsidRDefault="004308F6" w:rsidP="00670D4D">
            <w:pPr>
              <w:pStyle w:val="TAL"/>
              <w:jc w:val="center"/>
            </w:pPr>
            <w:r>
              <w:rPr>
                <w:position w:val="-10"/>
              </w:rPr>
              <w:pict w14:anchorId="6BDEF6DE">
                <v:shape id="_x0000_i2323" type="#_x0000_t75" style="width:36pt;height:14.25pt">
                  <v:imagedata r:id="rId756" o:title=""/>
                </v:shape>
              </w:pict>
            </w:r>
          </w:p>
        </w:tc>
        <w:tc>
          <w:tcPr>
            <w:tcW w:w="1620" w:type="dxa"/>
          </w:tcPr>
          <w:p w14:paraId="26413ADE" w14:textId="77777777" w:rsidR="00670D4D" w:rsidRPr="00B916EC" w:rsidRDefault="004308F6" w:rsidP="00670D4D">
            <w:pPr>
              <w:pStyle w:val="TAL"/>
              <w:jc w:val="center"/>
            </w:pPr>
            <w:r>
              <w:rPr>
                <w:position w:val="-10"/>
              </w:rPr>
              <w:pict w14:anchorId="63B1936A">
                <v:shape id="_x0000_i2324" type="#_x0000_t75" style="width:36pt;height:14.25pt">
                  <v:imagedata r:id="rId757" o:title=""/>
                </v:shape>
              </w:pict>
            </w:r>
          </w:p>
        </w:tc>
      </w:tr>
    </w:tbl>
    <w:p w14:paraId="4A6E3C4E" w14:textId="77777777" w:rsidR="001C3C91" w:rsidRPr="00B916EC" w:rsidRDefault="001C3C91" w:rsidP="003E4990">
      <w:pPr>
        <w:rPr>
          <w:lang w:val="en-US"/>
        </w:rPr>
      </w:pPr>
    </w:p>
    <w:p w14:paraId="020C635E" w14:textId="69682838"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4308F6">
        <w:rPr>
          <w:position w:val="-10"/>
        </w:rPr>
        <w:pict w14:anchorId="2E713196">
          <v:shape id="_x0000_i2325" type="#_x0000_t75" style="width:14.25pt;height:15.75pt">
            <v:imagedata r:id="rId749"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in </w:t>
      </w:r>
      <w:r w:rsidR="00EE236C">
        <w:t>Clause</w:t>
      </w:r>
      <w:r w:rsidR="00320B8D">
        <w:t xml:space="preserve"> 9.2.1</w:t>
      </w:r>
      <w:r w:rsidRPr="00897416">
        <w:t>.</w:t>
      </w:r>
    </w:p>
    <w:p w14:paraId="304CB742" w14:textId="19ECE3A3"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4308F6">
        <w:rPr>
          <w:position w:val="-10"/>
        </w:rPr>
        <w:pict w14:anchorId="4788066F">
          <v:shape id="_x0000_i2326" type="#_x0000_t75" style="width:21.75pt;height:14.25pt">
            <v:imagedata r:id="rId562"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4308F6">
        <w:rPr>
          <w:position w:val="-10"/>
        </w:rPr>
        <w:pict w14:anchorId="486B99FB">
          <v:shape id="_x0000_i2327" type="#_x0000_t75" style="width:21.75pt;height:14.25pt">
            <v:imagedata r:id="rId758" o:title=""/>
          </v:shape>
        </w:pict>
      </w:r>
      <w:r w:rsidRPr="00B916EC">
        <w:rPr>
          <w:lang w:val="en-US"/>
        </w:rPr>
        <w:t xml:space="preserve"> bits using PUCCH format 2 or PUCCH format 3</w:t>
      </w:r>
      <w:r>
        <w:rPr>
          <w:lang w:val="en-US"/>
        </w:rPr>
        <w:t xml:space="preserve"> in a PUCCH resource that includes </w:t>
      </w:r>
      <w:r w:rsidR="004308F6">
        <w:rPr>
          <w:position w:val="-10"/>
        </w:rPr>
        <w:pict w14:anchorId="62FEFADD">
          <v:shape id="_x0000_i2328" type="#_x0000_t75" style="width:36pt;height:18.75pt">
            <v:imagedata r:id="rId759" o:title=""/>
          </v:shape>
        </w:pict>
      </w:r>
      <w:r>
        <w:rPr>
          <w:lang w:val="en-US"/>
        </w:rPr>
        <w:t xml:space="preserve"> PRBs</w:t>
      </w:r>
      <w:r w:rsidRPr="00B916EC">
        <w:rPr>
          <w:lang w:val="en-US"/>
        </w:rPr>
        <w:t xml:space="preserve">, the UE determines a number of PRBs </w:t>
      </w:r>
      <w:r w:rsidR="004308F6">
        <w:rPr>
          <w:position w:val="-12"/>
        </w:rPr>
        <w:pict w14:anchorId="6AEAD177">
          <v:shape id="_x0000_i2329" type="#_x0000_t75" style="width:36pt;height:18.75pt">
            <v:imagedata r:id="rId760" o:title=""/>
          </v:shape>
        </w:pict>
      </w:r>
      <w:r w:rsidRPr="00B916EC">
        <w:rPr>
          <w:lang w:val="en-US"/>
        </w:rPr>
        <w:t xml:space="preserve"> for the PUCCH transmission to be the minimum number of PRBs, that is smaller than or equal to a number of PRBs </w:t>
      </w:r>
      <w:r w:rsidR="004308F6">
        <w:rPr>
          <w:position w:val="-10"/>
        </w:rPr>
        <w:pict w14:anchorId="4D72B29F">
          <v:shape id="_x0000_i2330" type="#_x0000_t75" style="width:36pt;height:18.75pt">
            <v:imagedata r:id="rId759"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4308F6">
        <w:rPr>
          <w:position w:val="-12"/>
        </w:rPr>
        <w:pict w14:anchorId="443B6949">
          <v:shape id="_x0000_i2331" type="#_x0000_t75" style="width:194.25pt;height:18.75pt">
            <v:imagedata r:id="rId761" o:title=""/>
          </v:shape>
        </w:pict>
      </w:r>
      <w:r w:rsidRPr="00B916EC">
        <w:rPr>
          <w:lang w:val="en-US"/>
        </w:rPr>
        <w:t xml:space="preserve"> and, if </w:t>
      </w:r>
      <w:r w:rsidR="004308F6">
        <w:rPr>
          <w:position w:val="-10"/>
        </w:rPr>
        <w:pict w14:anchorId="3642E219">
          <v:shape id="_x0000_i2332" type="#_x0000_t75" style="width:50.25pt;height:17.25pt">
            <v:imagedata r:id="rId762" o:title=""/>
          </v:shape>
        </w:pict>
      </w:r>
      <w:r w:rsidRPr="00B916EC">
        <w:rPr>
          <w:lang w:val="en-US"/>
        </w:rPr>
        <w:t xml:space="preserve">, </w:t>
      </w:r>
      <w:r w:rsidR="004308F6">
        <w:rPr>
          <w:position w:val="-12"/>
        </w:rPr>
        <w:pict w14:anchorId="3EE8A4FC">
          <v:shape id="_x0000_i2333" type="#_x0000_t75" style="width:3in;height:19.5pt">
            <v:imagedata r:id="rId763" o:title=""/>
          </v:shape>
        </w:pict>
      </w:r>
      <w:r w:rsidRPr="00B916EC">
        <w:rPr>
          <w:lang w:val="en-US"/>
        </w:rPr>
        <w:t xml:space="preserve">, where </w:t>
      </w:r>
      <w:r w:rsidR="004308F6">
        <w:rPr>
          <w:position w:val="-12"/>
        </w:rPr>
        <w:pict w14:anchorId="7E0E3175">
          <v:shape id="_x0000_i2334" type="#_x0000_t75" style="width:28.5pt;height:20.25pt">
            <v:imagedata r:id="rId764" o:title=""/>
          </v:shape>
        </w:pict>
      </w:r>
      <w:r w:rsidRPr="00B916EC">
        <w:rPr>
          <w:lang w:val="en-US"/>
        </w:rPr>
        <w:t xml:space="preserve">, </w:t>
      </w:r>
      <w:r w:rsidR="004308F6">
        <w:rPr>
          <w:position w:val="-12"/>
        </w:rPr>
        <w:pict w14:anchorId="018C5483">
          <v:shape id="_x0000_i2335" type="#_x0000_t75" style="width:36pt;height:18.75pt">
            <v:imagedata r:id="rId765" o:title=""/>
          </v:shape>
        </w:pict>
      </w:r>
      <w:r w:rsidRPr="00B916EC">
        <w:rPr>
          <w:lang w:val="en-US"/>
        </w:rPr>
        <w:t xml:space="preserve">, </w:t>
      </w:r>
      <w:r w:rsidR="004308F6">
        <w:rPr>
          <w:position w:val="-10"/>
        </w:rPr>
        <w:pict w14:anchorId="7F92D491">
          <v:shape id="_x0000_i2336" type="#_x0000_t75" style="width:18.75pt;height:17.25pt">
            <v:imagedata r:id="rId766" o:title=""/>
          </v:shape>
        </w:pict>
      </w:r>
      <w:r w:rsidRPr="00B916EC">
        <w:rPr>
          <w:lang w:val="en-US"/>
        </w:rPr>
        <w:t xml:space="preserve">, and </w:t>
      </w:r>
      <w:r w:rsidR="004308F6">
        <w:rPr>
          <w:position w:val="-4"/>
        </w:rPr>
        <w:pict w14:anchorId="3EF1BA9C">
          <v:shape id="_x0000_i2337" type="#_x0000_t75" style="width:14.25pt;height:12.75pt">
            <v:imagedata r:id="rId767" o:title=""/>
          </v:shape>
        </w:pict>
      </w:r>
      <w:r w:rsidRPr="00B916EC">
        <w:rPr>
          <w:lang w:val="en-US"/>
        </w:rPr>
        <w:t xml:space="preserve"> are defined in </w:t>
      </w:r>
      <w:r w:rsidR="00EE236C">
        <w:rPr>
          <w:lang w:val="en-US"/>
        </w:rPr>
        <w:t>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4308F6">
        <w:rPr>
          <w:position w:val="-14"/>
        </w:rPr>
        <w:pict w14:anchorId="5A90C252">
          <v:shape id="_x0000_i2338" type="#_x0000_t75" style="width:40.5pt;height:20.25pt">
            <v:imagedata r:id="rId768" o:title=""/>
          </v:shape>
        </w:pict>
      </w:r>
      <w:r w:rsidR="00C5287C">
        <w:t xml:space="preserve"> </w:t>
      </w:r>
      <w:r w:rsidR="00C5287C" w:rsidRPr="008C0CFC">
        <w:rPr>
          <w:lang w:val="en-US"/>
        </w:rPr>
        <w:t xml:space="preserve">is not equal </w:t>
      </w:r>
      <w:r w:rsidR="004308F6">
        <w:rPr>
          <w:position w:val="-6"/>
        </w:rPr>
        <w:pict w14:anchorId="7E7BA0D9">
          <v:shape id="_x0000_i2339" type="#_x0000_t75" style="width:60.75pt;height:15.75pt">
            <v:imagedata r:id="rId769" o:title=""/>
          </v:shape>
        </w:pict>
      </w:r>
      <w:r w:rsidR="00C5287C">
        <w:rPr>
          <w:lang w:val="en-US"/>
        </w:rPr>
        <w:t xml:space="preserve"> </w:t>
      </w:r>
      <w:r w:rsidR="00C5287C" w:rsidRPr="008C0CFC">
        <w:rPr>
          <w:lang w:val="en-US"/>
        </w:rPr>
        <w:t xml:space="preserve">according to [4, TS 38.211], </w:t>
      </w:r>
      <w:r w:rsidR="004308F6">
        <w:rPr>
          <w:position w:val="-14"/>
        </w:rPr>
        <w:pict w14:anchorId="67D69599">
          <v:shape id="_x0000_i2340" type="#_x0000_t75" style="width:41.25pt;height:20.25pt">
            <v:imagedata r:id="rId770"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4308F6">
        <w:rPr>
          <w:position w:val="-12"/>
        </w:rPr>
        <w:pict w14:anchorId="2E35F6A9">
          <v:shape id="_x0000_i2341" type="#_x0000_t75" style="width:209.25pt;height:18.75pt">
            <v:imagedata r:id="rId771" o:title=""/>
          </v:shape>
        </w:pict>
      </w:r>
      <w:r>
        <w:rPr>
          <w:lang w:val="en-US"/>
        </w:rPr>
        <w:t xml:space="preserve">, the UE transmits the PUCCH over </w:t>
      </w:r>
      <w:r w:rsidR="004308F6">
        <w:rPr>
          <w:position w:val="-10"/>
        </w:rPr>
        <w:pict w14:anchorId="67447055">
          <v:shape id="_x0000_i2342" type="#_x0000_t75" style="width:36pt;height:17.25pt">
            <v:imagedata r:id="rId772" o:title=""/>
          </v:shape>
        </w:pict>
      </w:r>
      <w:r>
        <w:rPr>
          <w:lang w:val="en-US"/>
        </w:rPr>
        <w:t xml:space="preserve"> PRBs.</w:t>
      </w:r>
    </w:p>
    <w:p w14:paraId="7AC11CD1" w14:textId="181B7997"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450" w:name="_Toc12021479"/>
      <w:bookmarkStart w:id="451" w:name="_Toc20311591"/>
      <w:bookmarkStart w:id="452" w:name="_Toc26719416"/>
      <w:bookmarkStart w:id="453" w:name="_Toc29894851"/>
      <w:bookmarkStart w:id="454" w:name="_Toc29899150"/>
      <w:bookmarkStart w:id="455" w:name="_Toc29899568"/>
      <w:bookmarkStart w:id="456" w:name="_Toc29917305"/>
      <w:bookmarkStart w:id="457" w:name="_Toc36498179"/>
      <w:r w:rsidRPr="00B916EC">
        <w:t>9.2.</w:t>
      </w:r>
      <w:r w:rsidR="006B73A1" w:rsidRPr="00B916EC">
        <w:t>4</w:t>
      </w:r>
      <w:r w:rsidRPr="00B916EC">
        <w:tab/>
        <w:t>UE procedure for reporting SR</w:t>
      </w:r>
      <w:bookmarkEnd w:id="450"/>
      <w:bookmarkEnd w:id="451"/>
      <w:bookmarkEnd w:id="452"/>
      <w:bookmarkEnd w:id="453"/>
      <w:bookmarkEnd w:id="454"/>
      <w:bookmarkEnd w:id="455"/>
      <w:bookmarkEnd w:id="456"/>
      <w:bookmarkEnd w:id="457"/>
    </w:p>
    <w:p w14:paraId="6B4C4D2B" w14:textId="6F098A7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2474FC" w:rsidRPr="0008351E">
        <w:rPr>
          <w:i/>
          <w:color w:val="000000"/>
        </w:rPr>
        <w:t>schedulingRequestIDForBFR</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E069D4" w:rsidRPr="00EE027F">
        <w:rPr>
          <w:noProof/>
          <w:lang w:eastAsia="zh-CN"/>
        </w:rPr>
        <w:t xml:space="preserve">The UE can be configured, by </w:t>
      </w:r>
      <w:r w:rsidR="00E069D4" w:rsidRPr="00FB030D">
        <w:rPr>
          <w:i/>
          <w:iCs/>
          <w:noProof/>
          <w:lang w:eastAsia="zh-CN"/>
        </w:rPr>
        <w:t>schedulingRequestPriority</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p>
    <w:p w14:paraId="69394DAD" w14:textId="166F0DAC" w:rsidR="00FD531D" w:rsidRDefault="00FD531D" w:rsidP="00FD531D">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2474FC" w:rsidRPr="0008351E">
        <w:rPr>
          <w:i/>
          <w:color w:val="000000"/>
        </w:rPr>
        <w:t>schedulingRequestIDForBFR</w:t>
      </w:r>
      <w:r w:rsidR="002474FC">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w:t>
      </w:r>
      <w:r w:rsidR="00EE236C">
        <w:rPr>
          <w:noProof/>
          <w:lang w:eastAsia="zh-CN"/>
        </w:rPr>
        <w:t>Clause</w:t>
      </w:r>
      <w:r>
        <w:rPr>
          <w:noProof/>
          <w:lang w:eastAsia="zh-CN"/>
        </w:rPr>
        <w:t xml:space="preserve"> 9.2.1. The UE is also configured</w:t>
      </w:r>
      <w:r w:rsidRPr="00B916EC">
        <w:rPr>
          <w:lang w:eastAsia="zh-CN"/>
        </w:rPr>
        <w:t xml:space="preserve"> a periodicity </w:t>
      </w:r>
      <w:r w:rsidR="004308F6">
        <w:rPr>
          <w:position w:val="-10"/>
        </w:rPr>
        <w:pict w14:anchorId="47965CE6">
          <v:shape id="_x0000_i2343" type="#_x0000_t75" style="width:50.25pt;height:14.25pt">
            <v:imagedata r:id="rId773"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4308F6">
        <w:rPr>
          <w:position w:val="-10"/>
        </w:rPr>
        <w:pict w14:anchorId="6E76AC3C">
          <v:shape id="_x0000_i2344" type="#_x0000_t75" style="width:36pt;height:14.25pt">
            <v:imagedata r:id="rId774"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4308F6">
        <w:rPr>
          <w:position w:val="-10"/>
        </w:rPr>
        <w:pict w14:anchorId="59BA5AFA">
          <v:shape id="_x0000_i2345" type="#_x0000_t75" style="width:50.25pt;height:14.25pt">
            <v:imagedata r:id="rId773"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4308F6">
        <w:rPr>
          <w:position w:val="-12"/>
        </w:rPr>
        <w:pict w14:anchorId="5D411949">
          <v:shape id="_x0000_i2346" type="#_x0000_t75" style="width:21.75pt;height:20.25pt">
            <v:imagedata r:id="rId775" o:title=""/>
          </v:shape>
        </w:pict>
      </w:r>
      <w:r w:rsidRPr="000C6F83">
        <w:t xml:space="preserve"> [4, TS 38.211] in a frame with number </w:t>
      </w:r>
      <w:r w:rsidR="004308F6">
        <w:rPr>
          <w:position w:val="-12"/>
        </w:rPr>
        <w:pict w14:anchorId="2573F803">
          <v:shape id="_x0000_i2347" type="#_x0000_t75" style="width:14.25pt;height:18.75pt">
            <v:imagedata r:id="rId776" o:title=""/>
          </v:shape>
        </w:pict>
      </w:r>
      <w:r w:rsidRPr="000C6F83">
        <w:t xml:space="preserve"> if </w:t>
      </w:r>
      <w:r w:rsidR="004308F6">
        <w:rPr>
          <w:position w:val="-12"/>
        </w:rPr>
        <w:pict w14:anchorId="6CFE538B">
          <v:shape id="_x0000_i2348" type="#_x0000_t75" style="width:215.25pt;height:19.5pt">
            <v:imagedata r:id="rId777" o:title=""/>
          </v:shape>
        </w:pict>
      </w:r>
      <w:r>
        <w:t>.</w:t>
      </w:r>
    </w:p>
    <w:p w14:paraId="5665C4C8" w14:textId="77777777" w:rsidR="00FD531D" w:rsidRDefault="00FD531D" w:rsidP="00FD531D">
      <w:r>
        <w:t xml:space="preserve">If </w:t>
      </w:r>
      <w:r w:rsidR="004308F6">
        <w:rPr>
          <w:position w:val="-10"/>
        </w:rPr>
        <w:pict w14:anchorId="73D7EE22">
          <v:shape id="_x0000_i2349" type="#_x0000_t75" style="width:50.25pt;height:14.25pt">
            <v:imagedata r:id="rId773" o:title=""/>
          </v:shape>
        </w:pict>
      </w:r>
      <w:r w:rsidRPr="008F05BA">
        <w:t xml:space="preserve"> </w:t>
      </w:r>
      <w:r>
        <w:t xml:space="preserve">is one slot, the UE expects that </w:t>
      </w:r>
      <w:r w:rsidR="004308F6">
        <w:rPr>
          <w:position w:val="-10"/>
        </w:rPr>
        <w:pict w14:anchorId="3DD78B42">
          <v:shape id="_x0000_i2350" type="#_x0000_t75" style="width:50.25pt;height:14.25pt">
            <v:imagedata r:id="rId778" o:title=""/>
          </v:shape>
        </w:pict>
      </w:r>
      <w:r>
        <w:t xml:space="preserve"> and every slot is a SR transmission occasion in a PUCCH. </w:t>
      </w:r>
    </w:p>
    <w:p w14:paraId="193B0BD1" w14:textId="77777777" w:rsidR="00FD531D" w:rsidRDefault="00FD531D" w:rsidP="00FD531D">
      <w:r>
        <w:t xml:space="preserve">If </w:t>
      </w:r>
      <w:r w:rsidR="004308F6">
        <w:rPr>
          <w:position w:val="-10"/>
        </w:rPr>
        <w:pict w14:anchorId="11063507">
          <v:shape id="_x0000_i2351" type="#_x0000_t75" style="width:50.25pt;height:14.25pt">
            <v:imagedata r:id="rId773"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4308F6">
        <w:rPr>
          <w:position w:val="-6"/>
        </w:rPr>
        <w:pict w14:anchorId="362CFD0C">
          <v:shape id="_x0000_i2352" type="#_x0000_t75" style="width:7.5pt;height:14.25pt">
            <v:imagedata r:id="rId779" o:title=""/>
          </v:shape>
        </w:pict>
      </w:r>
      <w:r w:rsidRPr="00F539E1">
        <w:t xml:space="preserve"> [4, TS 38.211] if </w:t>
      </w:r>
      <w:r w:rsidR="004308F6">
        <w:rPr>
          <w:position w:val="-10"/>
        </w:rPr>
        <w:pict w14:anchorId="76F49557">
          <v:shape id="_x0000_i2353" type="#_x0000_t75" style="width:195pt;height:15.75pt">
            <v:imagedata r:id="rId780" o:title=""/>
          </v:shape>
        </w:pict>
      </w:r>
      <w:r w:rsidRPr="00F539E1">
        <w:t xml:space="preserve"> where </w:t>
      </w:r>
      <w:r w:rsidR="004308F6">
        <w:rPr>
          <w:position w:val="-10"/>
        </w:rPr>
        <w:pict w14:anchorId="20121E99">
          <v:shape id="_x0000_i2354" type="#_x0000_t75" style="width:7.5pt;height:14.25pt">
            <v:imagedata r:id="rId781"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73FE1707" w:rsidR="00FD531D" w:rsidRDefault="00FD531D" w:rsidP="00FD531D">
      <w:r>
        <w:t xml:space="preserve">SR transmission occasions in a PUCCH are subject to the limitations for UE transmissions described in </w:t>
      </w:r>
      <w:r w:rsidR="00EE236C">
        <w:t>Clause</w:t>
      </w:r>
      <w:r>
        <w:t xml:space="preserve"> 11.1 and </w:t>
      </w:r>
      <w:r w:rsidR="00EE236C">
        <w:t>Clause</w:t>
      </w:r>
      <w:r>
        <w:t xml:space="preserve"> 11.1.1. </w:t>
      </w:r>
    </w:p>
    <w:p w14:paraId="2A3ED27B" w14:textId="5897EFEC" w:rsidR="00FD531D" w:rsidRPr="00B916EC" w:rsidRDefault="00FD531D" w:rsidP="00FD531D">
      <w:r>
        <w:lastRenderedPageBreak/>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4308F6">
        <w:rPr>
          <w:position w:val="-10"/>
        </w:rPr>
        <w:pict w14:anchorId="722C8DF3">
          <v:shape id="_x0000_i2355" type="#_x0000_t75" style="width:14.25pt;height:15.75pt">
            <v:imagedata r:id="rId749" o:title=""/>
          </v:shape>
        </w:pict>
      </w:r>
      <w:r>
        <w:t xml:space="preserve"> as described for HARQ-ACK information in </w:t>
      </w:r>
      <w:r w:rsidR="00EE236C">
        <w:t>Clause</w:t>
      </w:r>
      <w:r>
        <w:t xml:space="preserve"> 9.2.3 and by setting </w:t>
      </w:r>
      <w:r w:rsidR="004308F6">
        <w:rPr>
          <w:position w:val="-10"/>
        </w:rPr>
        <w:pict w14:anchorId="324E9039">
          <v:shape id="_x0000_i2356" type="#_x0000_t75" style="width:28.5pt;height:15pt">
            <v:imagedata r:id="rId782" o:title=""/>
          </v:shape>
        </w:pict>
      </w:r>
      <w:r>
        <w:t xml:space="preserve">. For a positive SR transmission using PUCCH format 1, the UE transmits the PUCCH as described in [4, TS 38.211] by setting </w:t>
      </w:r>
      <w:r w:rsidR="004308F6">
        <w:rPr>
          <w:position w:val="-10"/>
        </w:rPr>
        <w:pict w14:anchorId="0AFFB8BF">
          <v:shape id="_x0000_i2357" type="#_x0000_t75" style="width:43.5pt;height:14.25pt">
            <v:imagedata r:id="rId783" o:title=""/>
          </v:shape>
        </w:pict>
      </w:r>
      <w:r>
        <w:t xml:space="preserve">. </w:t>
      </w:r>
    </w:p>
    <w:p w14:paraId="471D7094" w14:textId="77777777" w:rsidR="002B21F8" w:rsidRDefault="002B21F8" w:rsidP="002B21F8">
      <w:pPr>
        <w:pStyle w:val="Heading3"/>
      </w:pPr>
      <w:bookmarkStart w:id="458" w:name="_Toc12021480"/>
      <w:bookmarkStart w:id="459" w:name="_Toc20311592"/>
      <w:bookmarkStart w:id="460" w:name="_Toc26719417"/>
      <w:bookmarkStart w:id="461" w:name="_Toc29894852"/>
      <w:bookmarkStart w:id="462" w:name="_Toc29899151"/>
      <w:bookmarkStart w:id="463" w:name="_Toc29899569"/>
      <w:bookmarkStart w:id="464" w:name="_Toc29917306"/>
      <w:bookmarkStart w:id="465" w:name="_Toc36498180"/>
      <w:r w:rsidRPr="00B916EC">
        <w:t>9.2.</w:t>
      </w:r>
      <w:r w:rsidR="006B73A1" w:rsidRPr="00B916EC">
        <w:t>5</w:t>
      </w:r>
      <w:r w:rsidRPr="00B916EC">
        <w:tab/>
        <w:t>UE procedure for reporting multiple UCI types</w:t>
      </w:r>
      <w:bookmarkEnd w:id="458"/>
      <w:bookmarkEnd w:id="459"/>
      <w:bookmarkEnd w:id="460"/>
      <w:bookmarkEnd w:id="461"/>
      <w:bookmarkEnd w:id="462"/>
      <w:bookmarkEnd w:id="463"/>
      <w:bookmarkEnd w:id="464"/>
      <w:bookmarkEnd w:id="465"/>
    </w:p>
    <w:p w14:paraId="4F74CAEF" w14:textId="0B8D17E3" w:rsidR="00950B98" w:rsidRPr="007A3016" w:rsidRDefault="00F4011B" w:rsidP="00950B98">
      <w:r>
        <w:t xml:space="preserve">This </w:t>
      </w:r>
      <w:r w:rsidR="00EE236C">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in </w:t>
      </w:r>
      <w:r w:rsidR="00EE236C">
        <w:t>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4D1B8FFC"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w:t>
      </w:r>
      <w:r w:rsidR="00EE236C">
        <w:rPr>
          <w:lang w:val="en-US" w:eastAsia="zh-CN"/>
        </w:rPr>
        <w:t>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77777777" w:rsidR="00763494" w:rsidRDefault="00763494" w:rsidP="00763494">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14:paraId="17C1A20C" w14:textId="1367BEA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rsidR="00EE236C">
        <w:t>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4308F6">
        <w:rPr>
          <w:position w:val="-10"/>
        </w:rPr>
        <w:pict w14:anchorId="0F5F294B">
          <v:shape id="_x0000_i2358" type="#_x0000_t75" style="width:14.25pt;height:14.25pt">
            <v:imagedata r:id="rId784" o:title=""/>
          </v:shape>
        </w:pi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77777777" w:rsidR="005D27A4" w:rsidRDefault="005D27A4" w:rsidP="005D27A4">
      <w:pPr>
        <w:pStyle w:val="B1"/>
        <w:rPr>
          <w:lang w:val="en-AU"/>
        </w:rPr>
      </w:pPr>
      <w:r w:rsidRPr="00FF3E67">
        <w:t>-</w:t>
      </w:r>
      <w:r w:rsidRPr="00FF3E67">
        <w:tab/>
      </w:r>
      <w:r w:rsidR="004308F6">
        <w:rPr>
          <w:position w:val="-10"/>
        </w:rPr>
        <w:pict w14:anchorId="50BFD4AC">
          <v:shape id="_x0000_i2359" type="#_x0000_t75" style="width:14.25pt;height:14.25pt">
            <v:imagedata r:id="rId784" o:title=""/>
          </v:shape>
        </w:pi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(if any), the i-th PDSCH, the PUCCH with corresponding HARQ-ACK transmission for i-th PDSCH, and all PUSCHs in the group of overlapping PUCCHs and PUSCHs</w:t>
      </w:r>
      <w:r w:rsidR="00D621E7">
        <w:rPr>
          <w:lang w:val="en-US" w:eastAsia="x-none"/>
        </w:rPr>
        <w:t>.</w:t>
      </w:r>
      <w:r w:rsidRPr="00FF3E67">
        <w:rPr>
          <w:lang w:val="en-AU"/>
        </w:rPr>
        <w:t xml:space="preserve"> </w:t>
      </w:r>
    </w:p>
    <w:p w14:paraId="0F7A3D97" w14:textId="114DC066" w:rsidR="005D27A4" w:rsidRDefault="005D27A4" w:rsidP="005D27A4">
      <w:pPr>
        <w:pStyle w:val="B1"/>
        <w:rPr>
          <w:lang w:val="en-AU"/>
        </w:rPr>
      </w:pPr>
      <w:r w:rsidRPr="00FF3E67">
        <w:t>-</w:t>
      </w:r>
      <w:r w:rsidRPr="00FF3E67">
        <w:tab/>
      </w:r>
      <w:r w:rsidR="004308F6">
        <w:rPr>
          <w:position w:val="-10"/>
        </w:rPr>
        <w:pict w14:anchorId="6A4EADB0">
          <v:shape id="_x0000_i2360" type="#_x0000_t75" style="width:14.25pt;height:14.25pt">
            <v:imagedata r:id="rId785" o:title=""/>
          </v:shape>
        </w:pi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in Clause 10.3</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w:t>
      </w:r>
      <w:r w:rsidR="00D621E7">
        <w:rPr>
          <w:lang w:val="en-AU"/>
        </w:rPr>
        <w:lastRenderedPageBreak/>
        <w:t xml:space="preserve">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is described in </w:t>
      </w:r>
      <w:r w:rsidR="00EE236C">
        <w:t>Clause</w:t>
      </w:r>
      <w:r w:rsidR="00D621E7">
        <w:t xml:space="preserve"> 10.2 and is selected based on the UE PDSCH processing capability</w:t>
      </w:r>
      <w:r w:rsidR="00D621E7">
        <w:rPr>
          <w:lang w:eastAsia="x-none"/>
        </w:rPr>
        <w:t xml:space="preserve"> of the i-th </w:t>
      </w:r>
      <w:r w:rsidR="00D621E7">
        <w:rPr>
          <w:lang w:val="en-AU"/>
        </w:rPr>
        <w:t>SPS PDSCH release</w:t>
      </w:r>
      <w:r w:rsidR="00D621E7">
        <w:rPr>
          <w:lang w:eastAsia="x-none"/>
        </w:rPr>
        <w:t xml:space="preserve"> </w:t>
      </w:r>
      <w:r w:rsidR="00FA2B89">
        <w:rPr>
          <w:lang w:val="en-US" w:eastAsia="x-none"/>
        </w:rPr>
        <w:t xml:space="preserve">or the DCI format 1_1 </w:t>
      </w:r>
      <w:r w:rsidR="00D621E7">
        <w:rPr>
          <w:lang w:eastAsia="x-none"/>
        </w:rPr>
        <w:t xml:space="preserve">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D621E7">
        <w:rPr>
          <w:lang w:eastAsia="x-none"/>
        </w:rPr>
        <w:t xml:space="preserve">, the PUCCH with corresponding HARQ-ACK transmission for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77777777"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004308F6">
        <w:rPr>
          <w:position w:val="-10"/>
        </w:rPr>
        <w:pict w14:anchorId="676A25A8">
          <v:shape id="_x0000_i2361" type="#_x0000_t75" style="width:14.25pt;height:14.25pt">
            <v:imagedata r:id="rId784" o:title=""/>
          </v:shape>
        </w:pi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77777777"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14:paraId="4F447445" w14:textId="77777777"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and </w:t>
      </w:r>
      <m:oMath>
        <m:sSub>
          <m:sSubPr>
            <m:ctrlPr>
              <w:rPr>
                <w:rFonts w:ascii="Cambria Math" w:hAnsi="Cambria Math"/>
                <w:i/>
              </w:rPr>
            </m:ctrlPr>
          </m:sSubPr>
          <m:e>
            <m:r>
              <w:rPr>
                <w:rFonts w:ascii="Cambria Math"/>
              </w:rPr>
              <m:t>d</m:t>
            </m:r>
          </m:e>
          <m:sub>
            <m:r>
              <w:rPr>
                <w:rFonts w:ascii="Cambria Math"/>
              </w:rPr>
              <m:t>2,2</m:t>
            </m:r>
          </m:sub>
        </m:sSub>
      </m:oMath>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466" w:name="_Hlk14280248"/>
      <m:oMath>
        <m:r>
          <w:rPr>
            <w:rFonts w:ascii="Cambria Math"/>
            <w:lang w:eastAsia="x-none"/>
          </w:rPr>
          <m:t>μ</m:t>
        </m:r>
      </m:oMath>
      <w:bookmarkEnd w:id="466"/>
      <w:r>
        <w:rPr>
          <w:lang w:eastAsia="x-none"/>
        </w:rPr>
        <w:t xml:space="preserve"> corresponds to the smallest SCS configuration among the SCS configurations used for the PDCCH scheduling the i-th PUSCH (if any), the PDCCHs scheduling the PDSCHs with corresponding HARQ-ACK transmission on a PUCCH which is in the group of overlapping PUCCHs/PUSCHs, and all PUSCHs in the group of overlapping PUCCHs and PUSCHs.</w:t>
      </w:r>
    </w:p>
    <w:p w14:paraId="102D56B5" w14:textId="77777777"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(if any) with corresponding HARQ-ACK transmission on a PUCCH which is in the group of </w:t>
      </w:r>
      <w:r>
        <w:t>overlapping PUCCHs</w:t>
      </w:r>
      <w:r>
        <w:rPr>
          <w:lang w:eastAsia="x-none"/>
        </w:rPr>
        <w:t>, and the SCS configuration for the PUCCH serving cell</w:t>
      </w:r>
      <w:r>
        <w:rPr>
          <w:lang w:val="en-AU"/>
        </w:rPr>
        <w:t>.</w:t>
      </w:r>
    </w:p>
    <w:p w14:paraId="366416DA" w14:textId="77777777"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004308F6">
        <w:rPr>
          <w:position w:val="-10"/>
        </w:rPr>
        <w:pict w14:anchorId="6E338D5F">
          <v:shape id="_x0000_i2362" type="#_x0000_t75" style="width:14.25pt;height:14.25pt">
            <v:imagedata r:id="rId784" o:title=""/>
          </v:shape>
        </w:pi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4308F6">
        <w:rPr>
          <w:position w:val="-12"/>
        </w:rPr>
        <w:pict w14:anchorId="4AC37291">
          <v:shape id="_x0000_i2363" type="#_x0000_t75" style="width:215.25pt;height:18.75pt">
            <v:imagedata r:id="rId786" o:title=""/>
          </v:shape>
        </w:pict>
      </w:r>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2947163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5D27A4">
        <w:t xml:space="preserve"> with corresponding HARQ-ACK information in an overlapping PUCCH in the slot</w:t>
      </w:r>
    </w:p>
    <w:p w14:paraId="029428F7" w14:textId="77777777" w:rsidR="005D27A4" w:rsidRPr="00D2669F" w:rsidRDefault="005D27A4" w:rsidP="001B2CF0">
      <w:pPr>
        <w:pStyle w:val="B2"/>
        <w:ind w:left="567" w:firstLine="0"/>
        <w:rPr>
          <w:lang w:val="en-AU"/>
        </w:rPr>
      </w:pPr>
      <w:r w:rsidRPr="00FF3E67">
        <w:t xml:space="preserve">where </w:t>
      </w:r>
      <w:r w:rsidR="004308F6">
        <w:rPr>
          <w:position w:val="-10"/>
        </w:rPr>
        <w:pict w14:anchorId="470F04A9">
          <v:shape id="_x0000_i2364" type="#_x0000_t75" style="width:14.25pt;height:12.75pt">
            <v:imagedata r:id="rId736" o:title=""/>
          </v:shape>
        </w:pi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configuration of the PDCCHs</w:t>
      </w:r>
      <w:r w:rsidRPr="00FF3E67">
        <w:rPr>
          <w:lang w:val="en-AU"/>
        </w:rPr>
        <w:t xml:space="preserve">, the smallest </w:t>
      </w:r>
      <w:r w:rsidR="00143099">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w:t>
      </w:r>
      <w:r w:rsidR="00A05DE3">
        <w:rPr>
          <w:lang w:val="en-AU"/>
        </w:rPr>
        <w:t xml:space="preserve"> with the multiplexed aperiodic CSI report</w:t>
      </w:r>
      <w:r>
        <w:t>, and</w:t>
      </w:r>
      <w:r w:rsidRPr="00FF3E67">
        <w:t xml:space="preserve"> </w:t>
      </w:r>
      <w:r w:rsidR="004308F6">
        <w:rPr>
          <w:position w:val="-6"/>
        </w:rPr>
        <w:pict w14:anchorId="26329506">
          <v:shape id="_x0000_i2365" type="#_x0000_t75" style="width:28.5pt;height:14.25pt">
            <v:imagedata r:id="rId787" o:title=""/>
          </v:shape>
        </w:pict>
      </w:r>
      <w:r w:rsidRPr="00FF3E67">
        <w:rPr>
          <w:lang w:val="en-AU"/>
        </w:rPr>
        <w:t xml:space="preserve"> for </w:t>
      </w:r>
      <w:r w:rsidR="004308F6">
        <w:rPr>
          <w:position w:val="-10"/>
        </w:rPr>
        <w:pict w14:anchorId="7D8BC18C">
          <v:shape id="_x0000_i2366" type="#_x0000_t75" style="width:36pt;height:14.25pt">
            <v:imagedata r:id="rId788" o:title=""/>
          </v:shape>
        </w:pict>
      </w:r>
      <w:r w:rsidRPr="00FF3E67">
        <w:rPr>
          <w:lang w:val="en-AU"/>
        </w:rPr>
        <w:t xml:space="preserve">, </w:t>
      </w:r>
      <w:r w:rsidR="004308F6">
        <w:rPr>
          <w:position w:val="-6"/>
        </w:rPr>
        <w:pict w14:anchorId="758D04CD">
          <v:shape id="_x0000_i2367" type="#_x0000_t75" style="width:28.5pt;height:14.25pt">
            <v:imagedata r:id="rId789" o:title=""/>
          </v:shape>
        </w:pict>
      </w:r>
      <w:r w:rsidRPr="00FF3E67">
        <w:rPr>
          <w:lang w:val="en-AU"/>
        </w:rPr>
        <w:t xml:space="preserve"> for </w:t>
      </w:r>
      <w:r w:rsidR="004308F6">
        <w:rPr>
          <w:position w:val="-10"/>
        </w:rPr>
        <w:pict w14:anchorId="3DFE30DF">
          <v:shape id="_x0000_i2368" type="#_x0000_t75" style="width:28.5pt;height:14.25pt">
            <v:imagedata r:id="rId790" o:title=""/>
          </v:shape>
        </w:pict>
      </w:r>
      <w:r w:rsidRPr="00FF3E67">
        <w:rPr>
          <w:lang w:val="en-AU"/>
        </w:rPr>
        <w:t xml:space="preserve"> and </w:t>
      </w:r>
      <w:r w:rsidR="004308F6">
        <w:rPr>
          <w:position w:val="-6"/>
        </w:rPr>
        <w:pict w14:anchorId="5BA5B35A">
          <v:shape id="_x0000_i2369" type="#_x0000_t75" style="width:28.5pt;height:12.75pt">
            <v:imagedata r:id="rId791" o:title=""/>
          </v:shape>
        </w:pict>
      </w:r>
      <w:r w:rsidRPr="00FF3E67">
        <w:rPr>
          <w:lang w:val="en-AU"/>
        </w:rPr>
        <w:t xml:space="preserve"> for </w:t>
      </w:r>
      <w:r w:rsidR="004308F6">
        <w:rPr>
          <w:position w:val="-10"/>
        </w:rPr>
        <w:pict w14:anchorId="7EDE6373">
          <v:shape id="_x0000_i2370" type="#_x0000_t75" style="width:28.5pt;height:14.25pt">
            <v:imagedata r:id="rId792" o:title=""/>
          </v:shape>
        </w:pict>
      </w:r>
    </w:p>
    <w:p w14:paraId="08F4358B" w14:textId="77777777" w:rsidR="005D27A4" w:rsidRPr="002C28EA" w:rsidRDefault="005D27A4" w:rsidP="005D27A4">
      <w:pPr>
        <w:pStyle w:val="B1"/>
      </w:pPr>
      <w:r w:rsidRPr="00FF3E67">
        <w:t>-</w:t>
      </w:r>
      <w:r w:rsidRPr="00FF3E67">
        <w:tab/>
      </w:r>
      <w:r w:rsidR="004308F6">
        <w:rPr>
          <w:position w:val="-10"/>
        </w:rPr>
        <w:pict w14:anchorId="349A383A">
          <v:shape id="_x0000_i2371" type="#_x0000_t75" style="width:14.25pt;height:14.25pt">
            <v:imagedata r:id="rId793" o:title=""/>
          </v:shape>
        </w:pict>
      </w:r>
      <w:r w:rsidRPr="00FF3E67">
        <w:t>,</w:t>
      </w:r>
      <w:r>
        <w:rPr>
          <w:lang w:val="en-US"/>
        </w:rPr>
        <w:t xml:space="preserve"> </w:t>
      </w:r>
      <w:r w:rsidR="004308F6">
        <w:rPr>
          <w:position w:val="-10"/>
        </w:rPr>
        <w:pict w14:anchorId="1B6BCFE1">
          <v:shape id="_x0000_i2372" type="#_x0000_t75" style="width:14.25pt;height:14.25pt">
            <v:imagedata r:id="rId794" o:title=""/>
          </v:shape>
        </w:pict>
      </w:r>
      <w:r w:rsidRPr="00FF3E67">
        <w:t xml:space="preserve">, </w:t>
      </w:r>
      <w:r w:rsidR="004308F6">
        <w:rPr>
          <w:position w:val="-12"/>
        </w:rPr>
        <w:pict w14:anchorId="1212B72B">
          <v:shape id="_x0000_i2373" type="#_x0000_t75" style="width:14.25pt;height:14.25pt">
            <v:imagedata r:id="rId795" o:title=""/>
          </v:shape>
        </w:pict>
      </w:r>
      <w:r w:rsidRPr="00FF3E67">
        <w:t xml:space="preserve">, </w:t>
      </w:r>
      <w:r w:rsidR="004308F6">
        <w:rPr>
          <w:position w:val="-12"/>
        </w:rPr>
        <w:pict w14:anchorId="7309AA96">
          <v:shape id="_x0000_i2374" type="#_x0000_t75" style="width:14.25pt;height:14.25pt">
            <v:imagedata r:id="rId796" o:title=""/>
          </v:shape>
        </w:pict>
      </w:r>
      <w:r>
        <w:t xml:space="preserve">, </w:t>
      </w:r>
      <w:r w:rsidR="004308F6">
        <w:rPr>
          <w:position w:val="-12"/>
        </w:rPr>
        <w:pict w14:anchorId="54E21EA6">
          <v:shape id="_x0000_i2375" type="#_x0000_t75" style="width:21.75pt;height:14.25pt">
            <v:imagedata r:id="rId797" o:title=""/>
          </v:shape>
        </w:pict>
      </w:r>
      <w:r>
        <w:rPr>
          <w:lang w:val="en-US"/>
        </w:rPr>
        <w:t xml:space="preserve">, and </w:t>
      </w:r>
      <w:r w:rsidR="004308F6">
        <w:rPr>
          <w:position w:val="-4"/>
        </w:rPr>
        <w:pict w14:anchorId="01BE9E59">
          <v:shape id="_x0000_i2376" type="#_x0000_t75" style="width:11.25pt;height:11.25pt">
            <v:imagedata r:id="rId798" o:title=""/>
          </v:shape>
        </w:pict>
      </w:r>
      <w:r>
        <w:rPr>
          <w:lang w:val="en-US"/>
        </w:rPr>
        <w:t xml:space="preserve"> are defined</w:t>
      </w:r>
      <w:r>
        <w:t xml:space="preserve"> in [6, TS 38.214]</w:t>
      </w:r>
      <w:r>
        <w:rPr>
          <w:lang w:val="en-US"/>
        </w:rPr>
        <w:t xml:space="preserve">, </w:t>
      </w:r>
      <w:r>
        <w:t xml:space="preserve">and </w:t>
      </w:r>
      <w:r w:rsidR="004308F6">
        <w:rPr>
          <w:position w:val="-4"/>
        </w:rPr>
        <w:pict w14:anchorId="08CD8039">
          <v:shape id="_x0000_i2377" type="#_x0000_t75" style="width:14.25pt;height:11.25pt">
            <v:imagedata r:id="rId799" o:title=""/>
          </v:shape>
        </w:pict>
      </w:r>
      <w:r>
        <w:rPr>
          <w:lang w:val="en-US"/>
        </w:rPr>
        <w:t xml:space="preserve"> and </w:t>
      </w:r>
      <w:r w:rsidR="004308F6">
        <w:rPr>
          <w:position w:val="-10"/>
        </w:rPr>
        <w:pict w14:anchorId="4EBCAD8D">
          <v:shape id="_x0000_i2378" type="#_x0000_t75" style="width:14.25pt;height:14.25pt">
            <v:imagedata r:id="rId800" o:title=""/>
          </v:shape>
        </w:pict>
      </w:r>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4308F6">
        <w:rPr>
          <w:position w:val="-10"/>
        </w:rPr>
        <w:pict w14:anchorId="375AD673">
          <v:shape id="_x0000_i2379" type="#_x0000_t75" style="width:14.25pt;height:14.25pt">
            <v:imagedata r:id="rId784"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lastRenderedPageBreak/>
        <w:t>A UE that</w:t>
      </w:r>
    </w:p>
    <w:p w14:paraId="1E86B628" w14:textId="77777777"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Pr="0062743C">
        <w:rPr>
          <w:rFonts w:cstheme="minorHAnsi"/>
          <w:i/>
        </w:rPr>
        <w:t>CORESETPoolIndex</w:t>
      </w:r>
      <w:r w:rsidRPr="0062743C">
        <w:rPr>
          <w:rFonts w:cstheme="minorHAnsi"/>
        </w:rPr>
        <w:t xml:space="preserve"> or is provided </w:t>
      </w:r>
      <w:r w:rsidRPr="0062743C">
        <w:rPr>
          <w:rFonts w:cstheme="minorHAnsi"/>
          <w:i/>
        </w:rPr>
        <w:t>CORESETPoolIndex</w:t>
      </w:r>
      <w:r w:rsidRPr="0062743C">
        <w:rPr>
          <w:rFonts w:cstheme="minorHAnsi"/>
        </w:rPr>
        <w:t xml:space="preserve"> with a value of 0 for first CORESETs on active DL BWPs of serving cells, and</w:t>
      </w:r>
    </w:p>
    <w:p w14:paraId="3106E6F0" w14:textId="77777777"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Pr="0062743C">
        <w:rPr>
          <w:rFonts w:cstheme="minorHAnsi"/>
          <w:i/>
        </w:rPr>
        <w:t>CORESETPoolIndex</w:t>
      </w:r>
      <w:r w:rsidRPr="0062743C">
        <w:rPr>
          <w:rFonts w:cstheme="minorHAnsi"/>
        </w:rPr>
        <w:t xml:space="preserve"> with a value of 1 for second CORESETs on active DL BWPs of the serving cells, and</w:t>
      </w:r>
    </w:p>
    <w:p w14:paraId="70D646D2" w14:textId="77777777" w:rsidR="007D51B7" w:rsidRDefault="007D51B7" w:rsidP="007D51B7">
      <w:pPr>
        <w:pStyle w:val="B1"/>
        <w:rPr>
          <w:rFonts w:cstheme="minorHAnsi"/>
        </w:rPr>
      </w:pPr>
      <w:r>
        <w:t>-</w:t>
      </w:r>
      <w:r>
        <w:tab/>
      </w:r>
      <w:r>
        <w:rPr>
          <w:lang w:eastAsia="ko-KR"/>
        </w:rPr>
        <w:t xml:space="preserve">is provided </w:t>
      </w:r>
      <w:r w:rsidRPr="00B12642">
        <w:rPr>
          <w:i/>
          <w:iCs/>
        </w:rPr>
        <w:t>ACKNACKFeedbackMode</w:t>
      </w:r>
      <w:r w:rsidRPr="00B12642">
        <w:t xml:space="preserve"> = </w:t>
      </w:r>
      <w:r>
        <w:rPr>
          <w:i/>
          <w:iCs/>
        </w:rPr>
        <w:t>Separate</w:t>
      </w:r>
      <w:r w:rsidRPr="00B12642">
        <w:rPr>
          <w:i/>
          <w:iCs/>
        </w:rPr>
        <w:t>Feedback</w:t>
      </w:r>
    </w:p>
    <w:p w14:paraId="430091CD" w14:textId="1708B609" w:rsidR="00DA4FEB" w:rsidRDefault="007D51B7" w:rsidP="00DA4FEB">
      <w:r w:rsidRPr="00436203">
        <w:t>does not expect</w:t>
      </w:r>
      <w:r>
        <w:t xml:space="preserve"> a PUCCH or a PUSCH transmission triggered by a detection of a DCI format in a PDCCH received in a CORESET from the first CORESETs</w:t>
      </w:r>
      <w:r>
        <w:rPr>
          <w:rFonts w:cstheme="minorHAnsi"/>
        </w:rPr>
        <w:t xml:space="preserve"> to overlap with </w:t>
      </w:r>
      <w:r>
        <w:t>a PUCCH or a PUSCH transmission triggered by a detection of a DCI format in a PDCCH received in a CORESET from the second CORESETs</w:t>
      </w:r>
      <w:r>
        <w:rPr>
          <w:rFonts w:cstheme="minorHAnsi"/>
        </w:rPr>
        <w:t xml:space="preserve">. </w:t>
      </w:r>
      <w:r w:rsidR="00DA4FEB">
        <w:t>I</w:t>
      </w:r>
      <w:r w:rsidR="00DA4FEB" w:rsidRPr="00FF3E67">
        <w:t xml:space="preserve">f there is </w:t>
      </w:r>
      <w:r w:rsidR="00DA4FEB">
        <w:t>one or more aperiodic CSI reports multiplexed on</w:t>
      </w:r>
      <w:r w:rsidR="00DA4FEB" w:rsidRPr="00FF3E67">
        <w:t xml:space="preserve"> PUSCH</w:t>
      </w:r>
      <w:r w:rsidR="00DA4FEB">
        <w:t>s</w:t>
      </w:r>
      <w:r w:rsidR="00DA4FEB" w:rsidRPr="00FF3E67">
        <w:t xml:space="preserve"> in </w:t>
      </w:r>
      <w:r w:rsidR="00DA4FEB">
        <w:t xml:space="preserve">the group of overlapping PUCCHs and </w:t>
      </w:r>
      <w:r w:rsidR="00DA4FEB" w:rsidRPr="00FF3E67">
        <w:t>PUSCHs</w:t>
      </w:r>
      <w:r w:rsidR="00DA4FEB">
        <w:t xml:space="preserve"> and i</w:t>
      </w:r>
      <w:r w:rsidR="00DA4FEB" w:rsidRPr="00FF3E67">
        <w:t xml:space="preserve">f symbol </w:t>
      </w:r>
      <w:r w:rsidR="004308F6">
        <w:rPr>
          <w:position w:val="-10"/>
        </w:rPr>
        <w:pict w14:anchorId="32E1DB56">
          <v:shape id="_x0000_i2380" type="#_x0000_t75" style="width:14.25pt;height:14.25pt">
            <v:imagedata r:id="rId784" o:title=""/>
          </v:shape>
        </w:pict>
      </w:r>
      <w:r w:rsidR="00DA4FEB" w:rsidRPr="00FF3E67">
        <w:t xml:space="preserve"> is before symbol </w:t>
      </w:r>
      <w:r w:rsidR="004308F6">
        <w:rPr>
          <w:position w:val="-10"/>
        </w:rPr>
        <w:pict w14:anchorId="1DA838C1">
          <v:shape id="_x0000_i2381" type="#_x0000_t75" style="width:21.75pt;height:15.75pt">
            <v:imagedata r:id="rId801" o:title=""/>
          </v:shape>
        </w:pict>
      </w:r>
      <w:r w:rsidR="00DA4FEB" w:rsidRPr="00FF3E67">
        <w:t xml:space="preserve"> </w:t>
      </w:r>
      <w:r w:rsidR="00DA4FEB">
        <w:t xml:space="preserve">that is a next uplink symbol with CP starting after </w:t>
      </w:r>
      <w:r w:rsidR="004308F6">
        <w:rPr>
          <w:position w:val="-12"/>
        </w:rPr>
        <w:pict w14:anchorId="5995F4AA">
          <v:shape id="_x0000_i2382" type="#_x0000_t75" style="width:171.75pt;height:18.75pt">
            <v:imagedata r:id="rId802" o:title=""/>
          </v:shape>
        </w:pict>
      </w:r>
      <w:r w:rsidR="00DA4FEB" w:rsidRPr="00FF3E67">
        <w:t xml:space="preserve"> after the en</w:t>
      </w:r>
      <w:r w:rsidR="00DA4FEB">
        <w:t>d of the last symbol of</w:t>
      </w:r>
      <w:r w:rsidR="00DA4FEB"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4308F6">
        <w:rPr>
          <w:position w:val="-6"/>
        </w:rPr>
        <w:pict w14:anchorId="68D81292">
          <v:shape id="_x0000_i2383" type="#_x0000_t75" style="width:7.5pt;height:7.5pt">
            <v:imagedata r:id="rId803"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4308F6">
        <w:rPr>
          <w:position w:val="-6"/>
        </w:rPr>
        <w:pict w14:anchorId="444D4BB2">
          <v:shape id="_x0000_i2384" type="#_x0000_t75" style="width:9.75pt;height:12.75pt">
            <v:imagedata r:id="rId804" o:title=""/>
          </v:shape>
        </w:pict>
      </w:r>
      <w:r w:rsidRPr="00FF3E67">
        <w:rPr>
          <w:i/>
        </w:rPr>
        <w:t xml:space="preserve">. </w:t>
      </w:r>
      <w:r w:rsidR="004308F6">
        <w:rPr>
          <w:position w:val="-4"/>
        </w:rPr>
        <w:pict w14:anchorId="645DD1A4">
          <v:shape id="_x0000_i2385" type="#_x0000_t75" style="width:14.25pt;height:12.75pt">
            <v:imagedata r:id="rId805" o:title=""/>
          </v:shape>
        </w:pict>
      </w:r>
      <w:r>
        <w:rPr>
          <w:lang w:val="en-US"/>
        </w:rPr>
        <w:t>is defined</w:t>
      </w:r>
      <w:r>
        <w:t xml:space="preserve"> in [6, TS 38.214] and</w:t>
      </w:r>
      <w:r w:rsidRPr="00FF3E67">
        <w:t xml:space="preserve"> </w:t>
      </w:r>
      <w:r w:rsidR="004308F6">
        <w:rPr>
          <w:position w:val="-10"/>
        </w:rPr>
        <w:pict w14:anchorId="7E406295">
          <v:shape id="_x0000_i2386" type="#_x0000_t75" style="width:14.25pt;height:12.75pt">
            <v:imagedata r:id="rId736"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4308F6">
        <w:rPr>
          <w:position w:val="-6"/>
        </w:rPr>
        <w:pict w14:anchorId="0712DE73">
          <v:shape id="_x0000_i2387" type="#_x0000_t75" style="width:28.5pt;height:14.25pt">
            <v:imagedata r:id="rId787" o:title=""/>
          </v:shape>
        </w:pict>
      </w:r>
      <w:r w:rsidRPr="00FF3E67">
        <w:rPr>
          <w:lang w:val="en-AU"/>
        </w:rPr>
        <w:t xml:space="preserve"> for </w:t>
      </w:r>
      <w:r w:rsidR="004308F6">
        <w:rPr>
          <w:position w:val="-10"/>
        </w:rPr>
        <w:pict w14:anchorId="79ECA00A">
          <v:shape id="_x0000_i2388" type="#_x0000_t75" style="width:36pt;height:14.25pt">
            <v:imagedata r:id="rId788" o:title=""/>
          </v:shape>
        </w:pict>
      </w:r>
      <w:r w:rsidRPr="00FF3E67">
        <w:rPr>
          <w:lang w:val="en-AU"/>
        </w:rPr>
        <w:t xml:space="preserve">, </w:t>
      </w:r>
      <w:r w:rsidR="004308F6">
        <w:rPr>
          <w:position w:val="-6"/>
        </w:rPr>
        <w:pict w14:anchorId="05C49DAB">
          <v:shape id="_x0000_i2389" type="#_x0000_t75" style="width:28.5pt;height:12.75pt">
            <v:imagedata r:id="rId789" o:title=""/>
          </v:shape>
        </w:pict>
      </w:r>
      <w:r w:rsidRPr="00FF3E67">
        <w:rPr>
          <w:lang w:val="en-AU"/>
        </w:rPr>
        <w:t xml:space="preserve"> for </w:t>
      </w:r>
      <w:r w:rsidR="004308F6">
        <w:rPr>
          <w:position w:val="-10"/>
        </w:rPr>
        <w:pict w14:anchorId="62E14A50">
          <v:shape id="_x0000_i2390" type="#_x0000_t75" style="width:28.5pt;height:14.25pt">
            <v:imagedata r:id="rId790" o:title=""/>
          </v:shape>
        </w:pict>
      </w:r>
      <w:r w:rsidRPr="00FF3E67">
        <w:rPr>
          <w:lang w:val="en-AU"/>
        </w:rPr>
        <w:t xml:space="preserve"> and </w:t>
      </w:r>
      <w:r w:rsidR="004308F6">
        <w:rPr>
          <w:position w:val="-6"/>
        </w:rPr>
        <w:pict w14:anchorId="77ECCACE">
          <v:shape id="_x0000_i2391" type="#_x0000_t75" style="width:28.5pt;height:12.75pt">
            <v:imagedata r:id="rId791" o:title=""/>
          </v:shape>
        </w:pict>
      </w:r>
      <w:r w:rsidRPr="00FF3E67">
        <w:rPr>
          <w:lang w:val="en-AU"/>
        </w:rPr>
        <w:t xml:space="preserve"> for </w:t>
      </w:r>
      <w:r w:rsidR="004308F6">
        <w:rPr>
          <w:position w:val="-10"/>
        </w:rPr>
        <w:pict w14:anchorId="522D48AE">
          <v:shape id="_x0000_i2392" type="#_x0000_t75" style="width:28.5pt;height:14.25pt">
            <v:imagedata r:id="rId792"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4308F6">
        <w:rPr>
          <w:position w:val="-10"/>
        </w:rPr>
        <w:pict w14:anchorId="2E4A2131">
          <v:shape id="_x0000_i2393" type="#_x0000_t75" style="width:14.25pt;height:14.25pt">
            <v:imagedata r:id="rId806"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lastRenderedPageBreak/>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4308F6">
        <w:rPr>
          <w:position w:val="-10"/>
        </w:rPr>
        <w:pict w14:anchorId="6CE81071">
          <v:shape id="_x0000_i2394" type="#_x0000_t75" style="width:14.25pt;height:14.25pt">
            <v:imagedata r:id="rId806" o:title=""/>
          </v:shape>
        </w:pict>
      </w:r>
      <w:r>
        <w:t xml:space="preserve"> are according to a subsequent pseudo-code for a function </w:t>
      </w:r>
      <w:r w:rsidR="004308F6">
        <w:rPr>
          <w:position w:val="-10"/>
        </w:rPr>
        <w:pict w14:anchorId="1DCBAF5F">
          <v:shape id="_x0000_i2395" type="#_x0000_t75" style="width:36pt;height:14.25pt">
            <v:imagedata r:id="rId807"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4308F6">
        <w:rPr>
          <w:position w:val="-10"/>
        </w:rPr>
        <w:pict w14:anchorId="2A138DC7">
          <v:shape id="_x0000_i2396" type="#_x0000_t75" style="width:14.25pt;height:14.25pt">
            <v:imagedata r:id="rId806"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4308F6">
        <w:rPr>
          <w:position w:val="-10"/>
        </w:rPr>
        <w:pict w14:anchorId="4B32E2F5">
          <v:shape id="_x0000_i2397" type="#_x0000_t75" style="width:14.25pt;height:14.25pt">
            <v:imagedata r:id="rId808"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4308F6">
        <w:rPr>
          <w:position w:val="-10"/>
        </w:rPr>
        <w:pict w14:anchorId="7A39BEC5">
          <v:shape id="_x0000_i2398" type="#_x0000_t75" style="width:14.25pt;height:14.25pt">
            <v:imagedata r:id="rId808"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4308F6">
        <w:rPr>
          <w:position w:val="-10"/>
        </w:rPr>
        <w:pict w14:anchorId="14588FBE">
          <v:shape id="_x0000_i2399" type="#_x0000_t75" style="width:14.25pt;height:14.25pt">
            <v:imagedata r:id="rId808"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4308F6">
        <w:rPr>
          <w:position w:val="-10"/>
        </w:rPr>
        <w:pict w14:anchorId="248F2F63">
          <v:shape id="_x0000_i2400" type="#_x0000_t75" style="width:21.75pt;height:14.25pt">
            <v:imagedata r:id="rId809" o:title=""/>
          </v:shape>
        </w:pict>
      </w:r>
      <w:r>
        <w:t xml:space="preserve"> to the cardinality of </w:t>
      </w:r>
      <w:r w:rsidR="004308F6">
        <w:rPr>
          <w:position w:val="-10"/>
        </w:rPr>
        <w:pict w14:anchorId="2419A7C2">
          <v:shape id="_x0000_i2401" type="#_x0000_t75" style="width:14.25pt;height:14.25pt">
            <v:imagedata r:id="rId806"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4308F6">
        <w:rPr>
          <w:position w:val="-10"/>
        </w:rPr>
        <w:pict w14:anchorId="07457933">
          <v:shape id="_x0000_i2402" type="#_x0000_t75" style="width:28.5pt;height:14.25pt">
            <v:imagedata r:id="rId810" o:title=""/>
          </v:shape>
        </w:pict>
      </w:r>
      <w:r>
        <w:rPr>
          <w:lang w:val="en-US" w:eastAsia="zh-CN"/>
        </w:rPr>
        <w:t xml:space="preserve">to be the first symbol of resource </w:t>
      </w:r>
      <w:r w:rsidR="004308F6">
        <w:rPr>
          <w:position w:val="-10"/>
        </w:rPr>
        <w:pict w14:anchorId="0F474417">
          <v:shape id="_x0000_i2403" type="#_x0000_t75" style="width:21.75pt;height:14.25pt">
            <v:imagedata r:id="rId811"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4308F6">
        <w:rPr>
          <w:position w:val="-10"/>
        </w:rPr>
        <w:pict w14:anchorId="3C0BE06D">
          <v:shape id="_x0000_i2404" type="#_x0000_t75" style="width:36pt;height:14.25pt">
            <v:imagedata r:id="rId812" o:title=""/>
          </v:shape>
        </w:pict>
      </w:r>
      <w:r w:rsidR="003915B7">
        <w:rPr>
          <w:lang w:val="en-US" w:eastAsia="zh-CN"/>
        </w:rPr>
        <w:t xml:space="preserve"> </w:t>
      </w:r>
      <w:r>
        <w:rPr>
          <w:lang w:val="en-US"/>
        </w:rPr>
        <w:t>to be the number of symbols of</w:t>
      </w:r>
      <w:r>
        <w:rPr>
          <w:lang w:val="en-US" w:eastAsia="zh-CN"/>
        </w:rPr>
        <w:t xml:space="preserve"> resource </w:t>
      </w:r>
      <w:r w:rsidR="004308F6">
        <w:rPr>
          <w:position w:val="-10"/>
        </w:rPr>
        <w:pict w14:anchorId="2EAD86AC">
          <v:shape id="_x0000_i2405" type="#_x0000_t75" style="width:21.75pt;height:14.25pt">
            <v:imagedata r:id="rId813"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4308F6">
        <w:rPr>
          <w:position w:val="-10"/>
        </w:rPr>
        <w:pict w14:anchorId="52143C7D">
          <v:shape id="_x0000_i2406" type="#_x0000_t75" style="width:28.5pt;height:14.25pt">
            <v:imagedata r:id="rId814"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4308F6">
        <w:rPr>
          <w:position w:val="-10"/>
        </w:rPr>
        <w:pict w14:anchorId="6D61769A">
          <v:shape id="_x0000_i2407" type="#_x0000_t75" style="width:14.25pt;height:14.25pt">
            <v:imagedata r:id="rId808" o:title=""/>
          </v:shape>
        </w:pict>
      </w:r>
    </w:p>
    <w:p w14:paraId="0438D8FC" w14:textId="77777777" w:rsidR="00950BAB" w:rsidRDefault="00950BAB" w:rsidP="00950BAB">
      <w:pPr>
        <w:rPr>
          <w:lang w:eastAsia="zh-CN"/>
        </w:rPr>
      </w:pPr>
      <w:r w:rsidRPr="00C95508">
        <w:rPr>
          <w:rFonts w:hint="eastAsia"/>
          <w:lang w:eastAsia="zh-CN"/>
        </w:rPr>
        <w:t xml:space="preserve">Set </w:t>
      </w:r>
      <w:r w:rsidR="004308F6">
        <w:rPr>
          <w:position w:val="-6"/>
        </w:rPr>
        <w:pict w14:anchorId="4F0FE110">
          <v:shape id="_x0000_i2408" type="#_x0000_t75" style="width:21.75pt;height:14.25pt">
            <v:imagedata r:id="rId815"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4308F6">
        <w:rPr>
          <w:position w:val="-10"/>
        </w:rPr>
        <w:pict w14:anchorId="2F3A0B0A">
          <v:shape id="_x0000_i2409" type="#_x0000_t75" style="width:50.25pt;height:14.25pt">
            <v:imagedata r:id="rId816" o:title=""/>
          </v:shape>
        </w:pict>
      </w:r>
    </w:p>
    <w:p w14:paraId="6B76DBB8" w14:textId="77777777" w:rsidR="00C54C45" w:rsidRDefault="00C54C45" w:rsidP="00C54C45">
      <w:pPr>
        <w:pStyle w:val="B1"/>
      </w:pPr>
      <w:r>
        <w:t xml:space="preserve">if </w:t>
      </w:r>
      <w:r w:rsidR="004308F6">
        <w:rPr>
          <w:position w:val="-10"/>
        </w:rPr>
        <w:pict w14:anchorId="60C64B82">
          <v:shape id="_x0000_i2410" type="#_x0000_t75" style="width:50.25pt;height:14.25pt">
            <v:imagedata r:id="rId817" o:title=""/>
          </v:shape>
        </w:pict>
      </w:r>
      <w:r>
        <w:rPr>
          <w:lang w:val="en-US"/>
        </w:rPr>
        <w:t xml:space="preserve"> and </w:t>
      </w:r>
      <w:r>
        <w:t xml:space="preserve">resource </w:t>
      </w:r>
      <w:r w:rsidR="004308F6">
        <w:rPr>
          <w:position w:val="-10"/>
        </w:rPr>
        <w:pict w14:anchorId="324BA201">
          <v:shape id="_x0000_i2411" type="#_x0000_t75" style="width:36pt;height:14.25pt">
            <v:imagedata r:id="rId818" o:title=""/>
          </v:shape>
        </w:pict>
      </w:r>
      <w:r>
        <w:rPr>
          <w:lang w:eastAsia="zh-CN"/>
        </w:rPr>
        <w:t xml:space="preserve"> overlaps with resource </w:t>
      </w:r>
      <w:r w:rsidR="004308F6">
        <w:rPr>
          <w:position w:val="-10"/>
        </w:rPr>
        <w:pict w14:anchorId="1A92C9CC">
          <v:shape id="_x0000_i2412" type="#_x0000_t75" style="width:36pt;height:14.25pt">
            <v:imagedata r:id="rId819" o:title=""/>
          </v:shape>
        </w:pict>
      </w:r>
      <w:r>
        <w:rPr>
          <w:lang w:val="en-US"/>
        </w:rPr>
        <w:t xml:space="preserve"> </w:t>
      </w:r>
    </w:p>
    <w:p w14:paraId="49D80BCB" w14:textId="77777777" w:rsidR="00950B98" w:rsidRDefault="004308F6" w:rsidP="001322F1">
      <w:pPr>
        <w:pStyle w:val="B2"/>
        <w:rPr>
          <w:lang w:eastAsia="zh-CN"/>
        </w:rPr>
      </w:pPr>
      <w:r>
        <w:rPr>
          <w:lang w:eastAsia="zh-CN"/>
        </w:rPr>
        <w:pict w14:anchorId="0C544AE3">
          <v:shape id="_x0000_i2413" type="#_x0000_t75" style="width:36pt;height:14.25pt">
            <v:imagedata r:id="rId820" o:title=""/>
          </v:shape>
        </w:pict>
      </w:r>
    </w:p>
    <w:p w14:paraId="00493E98" w14:textId="77777777" w:rsidR="00950B98" w:rsidRPr="00EF2A27" w:rsidRDefault="004308F6" w:rsidP="001322F1">
      <w:pPr>
        <w:pStyle w:val="B2"/>
        <w:rPr>
          <w:lang w:eastAsia="zh-CN"/>
        </w:rPr>
      </w:pPr>
      <w:r>
        <w:rPr>
          <w:position w:val="-10"/>
          <w:lang w:eastAsia="zh-CN"/>
        </w:rPr>
        <w:pict w14:anchorId="18C9ADA6">
          <v:shape id="_x0000_i2414" type="#_x0000_t75" style="width:36pt;height:14.25pt">
            <v:imagedata r:id="rId821"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4308F6">
        <w:rPr>
          <w:position w:val="-6"/>
        </w:rPr>
        <w:pict w14:anchorId="0C178237">
          <v:shape id="_x0000_i2415" type="#_x0000_t75" style="width:21.75pt;height:14.25pt">
            <v:imagedata r:id="rId822" o:title=""/>
          </v:shape>
        </w:pict>
      </w:r>
    </w:p>
    <w:p w14:paraId="1CF9C0AE" w14:textId="446537C9"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4308F6">
        <w:rPr>
          <w:position w:val="-10"/>
        </w:rPr>
        <w:pict w14:anchorId="7CEB2156">
          <v:shape id="_x0000_i2416" type="#_x0000_t75" style="width:122.25pt;height:14.25pt">
            <v:imagedata r:id="rId823" o:title=""/>
          </v:shape>
        </w:pict>
      </w:r>
      <w:r w:rsidR="00950B98">
        <w:rPr>
          <w:lang w:eastAsia="zh-CN"/>
        </w:rPr>
        <w:t xml:space="preserve"> as </w:t>
      </w:r>
      <w:r w:rsidR="00950B98" w:rsidRPr="00C91777">
        <w:t xml:space="preserve">described in </w:t>
      </w:r>
      <w:r w:rsidR="00EE236C">
        <w:t>Clause</w:t>
      </w:r>
      <w:r w:rsidR="00950B98" w:rsidRPr="00C91777">
        <w:t>s</w:t>
      </w:r>
      <w:r w:rsidR="00950B98">
        <w:t xml:space="preserve"> 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4308F6" w:rsidP="001322F1">
      <w:pPr>
        <w:pStyle w:val="B3"/>
        <w:rPr>
          <w:lang w:eastAsia="zh-CN"/>
        </w:rPr>
      </w:pPr>
      <w:r>
        <w:rPr>
          <w:position w:val="-10"/>
        </w:rPr>
        <w:pict w14:anchorId="10EC1163">
          <v:shape id="_x0000_i2417" type="#_x0000_t75" style="width:194.25pt;height:14.25pt">
            <v:imagedata r:id="rId825" o:title=""/>
          </v:shape>
        </w:pict>
      </w:r>
    </w:p>
    <w:p w14:paraId="62213BE4" w14:textId="77777777" w:rsidR="00950B98" w:rsidRDefault="004308F6" w:rsidP="001322F1">
      <w:pPr>
        <w:pStyle w:val="B3"/>
        <w:rPr>
          <w:lang w:eastAsia="zh-CN"/>
        </w:rPr>
      </w:pPr>
      <w:r>
        <w:rPr>
          <w:position w:val="-10"/>
        </w:rPr>
        <w:pict w14:anchorId="4B63B34B">
          <v:shape id="_x0000_i2418" type="#_x0000_t75" style="width:21.75pt;height:14.25pt">
            <v:imagedata r:id="rId826" o:title=""/>
          </v:shape>
        </w:pict>
      </w:r>
      <w:r w:rsidR="003915B7">
        <w:t xml:space="preserve"> </w:t>
      </w:r>
      <w:r w:rsidR="00950B98">
        <w:t>% start from the beginning after reordering unmerged resources at next step</w:t>
      </w:r>
    </w:p>
    <w:p w14:paraId="300372EB" w14:textId="77777777" w:rsidR="00950B98" w:rsidRDefault="004308F6" w:rsidP="001322F1">
      <w:pPr>
        <w:pStyle w:val="B3"/>
        <w:rPr>
          <w:rFonts w:cs="Arial"/>
          <w:lang w:eastAsia="zh-CN"/>
        </w:rPr>
      </w:pPr>
      <w:r>
        <w:rPr>
          <w:rFonts w:cs="Arial"/>
          <w:position w:val="-6"/>
          <w:lang w:eastAsia="zh-CN"/>
        </w:rPr>
        <w:pict w14:anchorId="4AE22427">
          <v:shape id="_x0000_i2419" type="#_x0000_t75" style="width:21.75pt;height:14.25pt">
            <v:imagedata r:id="rId827" o:title=""/>
          </v:shape>
        </w:pict>
      </w:r>
    </w:p>
    <w:p w14:paraId="0F5C7A17" w14:textId="77777777" w:rsidR="00950B98" w:rsidRDefault="004308F6" w:rsidP="001322F1">
      <w:pPr>
        <w:pStyle w:val="B3"/>
      </w:pPr>
      <w:r>
        <w:rPr>
          <w:position w:val="-10"/>
        </w:rPr>
        <w:pict w14:anchorId="6091D930">
          <v:shape id="_x0000_i2420" type="#_x0000_t75" style="width:36pt;height:14.25pt">
            <v:imagedata r:id="rId828" o:title=""/>
          </v:shape>
        </w:pict>
      </w:r>
      <w:r w:rsidR="00950B98">
        <w:t xml:space="preserve"> % function that re-orders resources in current set </w:t>
      </w:r>
      <w:r>
        <w:rPr>
          <w:position w:val="-10"/>
        </w:rPr>
        <w:pict w14:anchorId="5645EB4A">
          <v:shape id="_x0000_i2421" type="#_x0000_t75" style="width:14.25pt;height:14.25pt">
            <v:imagedata r:id="rId808" o:title=""/>
          </v:shape>
        </w:pict>
      </w:r>
    </w:p>
    <w:p w14:paraId="69C47A3A" w14:textId="77777777" w:rsidR="00D23CE9" w:rsidRPr="00D23CE9" w:rsidRDefault="00D23CE9" w:rsidP="00D23CE9">
      <w:pPr>
        <w:pStyle w:val="B3"/>
        <w:rPr>
          <w:lang w:eastAsia="zh-CN"/>
        </w:rPr>
      </w:pPr>
      <w:r>
        <w:rPr>
          <w:lang w:eastAsia="zh-CN"/>
        </w:rPr>
        <w:t xml:space="preserve">Set </w:t>
      </w:r>
      <w:r w:rsidR="004308F6">
        <w:rPr>
          <w:position w:val="-10"/>
        </w:rPr>
        <w:pict w14:anchorId="53606274">
          <v:shape id="_x0000_i2422" type="#_x0000_t75" style="width:21.75pt;height:14.25pt">
            <v:imagedata r:id="rId809" o:title=""/>
          </v:shape>
        </w:pict>
      </w:r>
      <w:r>
        <w:t xml:space="preserve"> to the cardinality of </w:t>
      </w:r>
      <w:r w:rsidR="004308F6">
        <w:rPr>
          <w:position w:val="-10"/>
        </w:rPr>
        <w:pict w14:anchorId="33ADDD8C">
          <v:shape id="_x0000_i2423" type="#_x0000_t75" style="width:14.25pt;height:14.25pt">
            <v:imagedata r:id="rId806" o:title=""/>
          </v:shape>
        </w:pict>
      </w:r>
    </w:p>
    <w:p w14:paraId="3191F3EA" w14:textId="77777777" w:rsidR="00950B98" w:rsidRDefault="00950B98" w:rsidP="001322F1">
      <w:pPr>
        <w:pStyle w:val="B2"/>
      </w:pPr>
      <w:r>
        <w:rPr>
          <w:lang w:eastAsia="zh-CN"/>
        </w:rPr>
        <w:t>else</w:t>
      </w:r>
    </w:p>
    <w:p w14:paraId="4747209D" w14:textId="77777777" w:rsidR="00950B98" w:rsidRDefault="004308F6" w:rsidP="001322F1">
      <w:pPr>
        <w:pStyle w:val="B3"/>
        <w:rPr>
          <w:lang w:eastAsia="zh-CN"/>
        </w:rPr>
      </w:pPr>
      <w:r>
        <w:rPr>
          <w:lang w:eastAsia="zh-CN"/>
        </w:rPr>
        <w:lastRenderedPageBreak/>
        <w:pict w14:anchorId="301922CB">
          <v:shape id="_x0000_i2424" type="#_x0000_t75" style="width:36pt;height:14.25pt">
            <v:imagedata r:id="rId821"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4308F6">
        <w:rPr>
          <w:position w:val="-10"/>
        </w:rPr>
        <w:pict w14:anchorId="4F58A4E8">
          <v:shape id="_x0000_i2425" type="#_x0000_t75" style="width:36pt;height:14.25pt">
            <v:imagedata r:id="rId829" o:title=""/>
          </v:shape>
        </w:pict>
      </w:r>
      <w:r>
        <w:t xml:space="preserve"> performs the following pseudo-code</w:t>
      </w:r>
    </w:p>
    <w:p w14:paraId="117E5A6C" w14:textId="77777777" w:rsidR="00950B98" w:rsidRDefault="00950B98" w:rsidP="00950B98">
      <w:r>
        <w:t>{</w:t>
      </w:r>
    </w:p>
    <w:p w14:paraId="375F92EA" w14:textId="77777777" w:rsidR="00950B98" w:rsidRDefault="004308F6" w:rsidP="001322F1">
      <w:pPr>
        <w:pStyle w:val="B1"/>
        <w:rPr>
          <w:lang w:eastAsia="zh-CN"/>
        </w:rPr>
      </w:pPr>
      <w:r>
        <w:rPr>
          <w:lang w:eastAsia="zh-CN"/>
        </w:rPr>
        <w:pict w14:anchorId="16BB25FC">
          <v:shape id="_x0000_i2426" type="#_x0000_t75" style="width:21.75pt;height:14.25pt">
            <v:imagedata r:id="rId830" o:title=""/>
          </v:shape>
        </w:pict>
      </w:r>
    </w:p>
    <w:p w14:paraId="6893EA64" w14:textId="77777777" w:rsidR="00950B98" w:rsidRDefault="00950B98" w:rsidP="001322F1">
      <w:pPr>
        <w:pStyle w:val="B1"/>
        <w:rPr>
          <w:lang w:eastAsia="zh-CN"/>
        </w:rPr>
      </w:pPr>
      <w:r>
        <w:rPr>
          <w:lang w:eastAsia="zh-CN"/>
        </w:rPr>
        <w:t xml:space="preserve">while </w:t>
      </w:r>
      <w:r w:rsidR="004308F6">
        <w:rPr>
          <w:position w:val="-10"/>
        </w:rPr>
        <w:pict w14:anchorId="24ACF5E3">
          <v:shape id="_x0000_i2427" type="#_x0000_t75" style="width:50.25pt;height:15.75pt">
            <v:imagedata r:id="rId831" o:title=""/>
          </v:shape>
        </w:pict>
      </w:r>
      <w:r>
        <w:rPr>
          <w:lang w:eastAsia="zh-CN"/>
        </w:rPr>
        <w:t xml:space="preserve"> % the next two while loops are to re-order the unmerged resources</w:t>
      </w:r>
    </w:p>
    <w:p w14:paraId="0D93FC83" w14:textId="77777777" w:rsidR="00950B98" w:rsidRDefault="004308F6" w:rsidP="001322F1">
      <w:pPr>
        <w:pStyle w:val="B2"/>
        <w:rPr>
          <w:lang w:eastAsia="zh-CN"/>
        </w:rPr>
      </w:pPr>
      <w:r>
        <w:rPr>
          <w:lang w:eastAsia="zh-CN"/>
        </w:rPr>
        <w:pict w14:anchorId="1A61C7EE">
          <v:shape id="_x0000_i2428" type="#_x0000_t75" style="width:21.75pt;height:14.25pt">
            <v:imagedata r:id="rId832" o:title=""/>
          </v:shape>
        </w:pict>
      </w:r>
    </w:p>
    <w:p w14:paraId="014ADC93" w14:textId="77777777" w:rsidR="00950B98" w:rsidRDefault="00950B98" w:rsidP="001322F1">
      <w:pPr>
        <w:pStyle w:val="B2"/>
        <w:rPr>
          <w:lang w:eastAsia="zh-CN"/>
        </w:rPr>
      </w:pPr>
      <w:r>
        <w:rPr>
          <w:lang w:eastAsia="zh-CN"/>
        </w:rPr>
        <w:t xml:space="preserve">while </w:t>
      </w:r>
      <w:r w:rsidR="004308F6">
        <w:rPr>
          <w:position w:val="-10"/>
        </w:rPr>
        <w:pict w14:anchorId="343FAD5C">
          <v:shape id="_x0000_i2429" type="#_x0000_t75" style="width:64.5pt;height:14.25pt">
            <v:imagedata r:id="rId833"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4308F6">
        <w:rPr>
          <w:position w:val="-10"/>
          <w:lang w:eastAsia="zh-CN"/>
        </w:rPr>
        <w:pict w14:anchorId="09EA693C">
          <v:shape id="_x0000_i2430" type="#_x0000_t75" style="width:1in;height:14.25pt">
            <v:imagedata r:id="rId834" o:title=""/>
          </v:shape>
        </w:pict>
      </w:r>
      <w:r>
        <w:rPr>
          <w:lang w:eastAsia="zh-CN"/>
        </w:rPr>
        <w:t xml:space="preserve"> OR </w:t>
      </w:r>
      <w:r w:rsidR="004308F6">
        <w:rPr>
          <w:position w:val="-10"/>
        </w:rPr>
        <w:pict w14:anchorId="00D3C8DD">
          <v:shape id="_x0000_i2431" type="#_x0000_t75" style="width:158.25pt;height:14.25pt">
            <v:imagedata r:id="rId835" o:title=""/>
          </v:shape>
        </w:pict>
      </w:r>
    </w:p>
    <w:p w14:paraId="09F6FEC9" w14:textId="77777777" w:rsidR="00950B98" w:rsidRDefault="004308F6" w:rsidP="001322F1">
      <w:pPr>
        <w:pStyle w:val="B4"/>
        <w:rPr>
          <w:lang w:eastAsia="zh-CN"/>
        </w:rPr>
      </w:pPr>
      <w:r>
        <w:rPr>
          <w:lang w:eastAsia="zh-CN"/>
        </w:rPr>
        <w:pict w14:anchorId="57CD8440">
          <v:shape id="_x0000_i2432" type="#_x0000_t75" style="width:50.25pt;height:14.25pt">
            <v:imagedata r:id="rId836" o:title=""/>
          </v:shape>
        </w:pict>
      </w:r>
    </w:p>
    <w:p w14:paraId="63992844" w14:textId="77777777" w:rsidR="00950B98" w:rsidRDefault="004308F6" w:rsidP="001322F1">
      <w:pPr>
        <w:pStyle w:val="B4"/>
        <w:rPr>
          <w:lang w:eastAsia="zh-CN"/>
        </w:rPr>
      </w:pPr>
      <w:r>
        <w:rPr>
          <w:lang w:eastAsia="zh-CN"/>
        </w:rPr>
        <w:pict w14:anchorId="02576D69">
          <v:shape id="_x0000_i2433" type="#_x0000_t75" style="width:57.75pt;height:14.25pt">
            <v:imagedata r:id="rId837" o:title=""/>
          </v:shape>
        </w:pict>
      </w:r>
    </w:p>
    <w:p w14:paraId="05AAA697" w14:textId="77777777" w:rsidR="00950B98" w:rsidRDefault="004308F6" w:rsidP="001322F1">
      <w:pPr>
        <w:pStyle w:val="B4"/>
        <w:rPr>
          <w:lang w:eastAsia="zh-CN"/>
        </w:rPr>
      </w:pPr>
      <w:r>
        <w:rPr>
          <w:lang w:eastAsia="zh-CN"/>
        </w:rPr>
        <w:pict w14:anchorId="6F0D1222">
          <v:shape id="_x0000_i2434" type="#_x0000_t75" style="width:64.5pt;height:14.25pt">
            <v:imagedata r:id="rId838"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4308F6" w:rsidP="001322F1">
      <w:pPr>
        <w:pStyle w:val="B2"/>
        <w:rPr>
          <w:lang w:eastAsia="zh-CN"/>
        </w:rPr>
      </w:pPr>
      <w:r>
        <w:rPr>
          <w:lang w:eastAsia="zh-CN"/>
        </w:rPr>
        <w:pict w14:anchorId="637D9D02">
          <v:shape id="_x0000_i2435" type="#_x0000_t75" style="width:28.5pt;height:14.25pt">
            <v:imagedata r:id="rId839"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4308F6" w:rsidP="001322F1">
      <w:pPr>
        <w:pStyle w:val="B1"/>
        <w:rPr>
          <w:lang w:eastAsia="zh-CN"/>
        </w:rPr>
      </w:pPr>
      <w:r>
        <w:rPr>
          <w:lang w:eastAsia="zh-CN"/>
        </w:rPr>
        <w:pict w14:anchorId="64FD53D4">
          <v:shape id="_x0000_i2436" type="#_x0000_t75" style="width:36pt;height:14.25pt">
            <v:imagedata r:id="rId840" o:title=""/>
          </v:shape>
        </w:pict>
      </w:r>
    </w:p>
    <w:p w14:paraId="5DD252AE" w14:textId="77777777" w:rsidR="00950B98" w:rsidRDefault="00950B98" w:rsidP="001322F1">
      <w:pPr>
        <w:pStyle w:val="B1"/>
        <w:rPr>
          <w:lang w:eastAsia="zh-CN"/>
        </w:rPr>
      </w:pPr>
      <w:r>
        <w:rPr>
          <w:lang w:eastAsia="zh-CN"/>
        </w:rPr>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4308F6">
        <w:rPr>
          <w:position w:val="-10"/>
        </w:rPr>
        <w:pict w14:anchorId="6585E0C0">
          <v:shape id="_x0000_i2437" type="#_x0000_t75" style="width:14.25pt;height:14.25pt">
            <v:imagedata r:id="rId808"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4F1D8292"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w:t>
      </w:r>
      <w:r w:rsidR="00EE236C">
        <w:rPr>
          <w:lang w:val="en-US" w:eastAsia="zh-CN"/>
        </w:rPr>
        <w:t>Clause</w:t>
      </w:r>
      <w:r w:rsidR="00D23CE9">
        <w:rPr>
          <w:lang w:val="en-US" w:eastAsia="zh-CN"/>
        </w:rPr>
        <w:t>s 9.2.5.1 and 9.2.5.2</w:t>
      </w:r>
    </w:p>
    <w:p w14:paraId="6F19E10C" w14:textId="45C643E3"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w:t>
      </w:r>
      <w:r w:rsidR="00EE236C">
        <w:rPr>
          <w:lang w:val="en-US"/>
        </w:rPr>
        <w:t>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rsidR="00EE236C">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14A7E959" w:rsidR="00950B98" w:rsidRDefault="00EE236C" w:rsidP="00950B98">
      <w:pPr>
        <w:rPr>
          <w:lang w:eastAsia="zh-CN"/>
        </w:rPr>
      </w:pPr>
      <w:r>
        <w:rPr>
          <w:lang w:eastAsia="zh-CN"/>
        </w:rPr>
        <w:t>Clause</w:t>
      </w:r>
      <w:r w:rsidR="00950B98">
        <w:rPr>
          <w:lang w:eastAsia="zh-CN"/>
        </w:rPr>
        <w:t>s 9.2.5.1 and 9.2.5.2 assume the following</w:t>
      </w:r>
    </w:p>
    <w:p w14:paraId="0CD3A497" w14:textId="77777777"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632E1BFB" w14:textId="77777777" w:rsidR="00950B98" w:rsidRDefault="00950B98" w:rsidP="003E4D5E">
      <w:pPr>
        <w:pStyle w:val="B1"/>
        <w:rPr>
          <w:lang w:eastAsia="zh-CN"/>
        </w:rPr>
      </w:pPr>
      <w:r>
        <w:rPr>
          <w:rFonts w:eastAsia="SimSun"/>
          <w:lang w:eastAsia="zh-CN"/>
        </w:rPr>
        <w:t>-</w:t>
      </w:r>
      <w:r>
        <w:rPr>
          <w:rFonts w:eastAsia="SimSun"/>
          <w:lang w:eastAsia="zh-CN"/>
        </w:rPr>
        <w:tab/>
      </w:r>
      <w:r>
        <w:rPr>
          <w:lang w:eastAsia="zh-CN"/>
        </w:rPr>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7AF45933" w14:textId="77777777" w:rsidR="00804F39" w:rsidRPr="00B916EC" w:rsidRDefault="00804F39" w:rsidP="00804F39">
      <w:pPr>
        <w:pStyle w:val="Heading4"/>
      </w:pPr>
      <w:bookmarkStart w:id="467" w:name="_Ref500749986"/>
      <w:bookmarkStart w:id="468" w:name="_Toc12021481"/>
      <w:bookmarkStart w:id="469" w:name="_Toc20311593"/>
      <w:bookmarkStart w:id="470" w:name="_Toc26719418"/>
      <w:bookmarkStart w:id="471" w:name="_Toc29894853"/>
      <w:bookmarkStart w:id="472" w:name="_Toc29899152"/>
      <w:bookmarkStart w:id="473" w:name="_Toc29899570"/>
      <w:bookmarkStart w:id="474" w:name="_Toc29917307"/>
      <w:bookmarkStart w:id="475" w:name="_Toc36498181"/>
      <w:r w:rsidRPr="00B916EC">
        <w:lastRenderedPageBreak/>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467"/>
      <w:r w:rsidR="00512365">
        <w:t xml:space="preserve"> in a PUCCH</w:t>
      </w:r>
      <w:bookmarkEnd w:id="468"/>
      <w:bookmarkEnd w:id="469"/>
      <w:bookmarkEnd w:id="470"/>
      <w:bookmarkEnd w:id="471"/>
      <w:bookmarkEnd w:id="472"/>
      <w:bookmarkEnd w:id="473"/>
      <w:bookmarkEnd w:id="474"/>
      <w:bookmarkEnd w:id="475"/>
    </w:p>
    <w:p w14:paraId="0B0F04BF" w14:textId="26D1249B" w:rsidR="00D23CE9" w:rsidRDefault="00D23CE9" w:rsidP="00D23CE9">
      <w:pPr>
        <w:rPr>
          <w:lang w:eastAsia="zh-CN"/>
        </w:rPr>
      </w:pPr>
      <w:r>
        <w:rPr>
          <w:lang w:eastAsia="zh-CN"/>
        </w:rPr>
        <w:t xml:space="preserve">In the following, a </w:t>
      </w:r>
      <w:r>
        <w:t xml:space="preserve">UE is configured to transmit </w:t>
      </w:r>
      <w:r w:rsidR="004308F6">
        <w:rPr>
          <w:position w:val="-4"/>
        </w:rPr>
        <w:pict w14:anchorId="5C0C25CD">
          <v:shape id="_x0000_i2438" type="#_x0000_t75" style="width:14.25pt;height:12.75pt">
            <v:imagedata r:id="rId841" o:title=""/>
          </v:shape>
        </w:pict>
      </w:r>
      <w:r>
        <w:t xml:space="preserve"> PUCCHs for respective </w:t>
      </w:r>
      <w:r w:rsidR="004308F6">
        <w:rPr>
          <w:position w:val="-4"/>
        </w:rPr>
        <w:pict w14:anchorId="59131392">
          <v:shape id="_x0000_i2439" type="#_x0000_t75" style="width:14.25pt;height:12.75pt">
            <v:imagedata r:id="rId841" o:title=""/>
          </v:shape>
        </w:pict>
      </w:r>
      <w:r>
        <w:t xml:space="preserve"> SRs in a slot, as determined by a set of </w:t>
      </w:r>
      <w:r>
        <w:rPr>
          <w:i/>
        </w:rPr>
        <w:t>schedulingRequestResourceId</w:t>
      </w:r>
      <w:r w:rsidR="00AF4AFA" w:rsidRPr="00D3157D">
        <w:t xml:space="preserve"> </w:t>
      </w:r>
      <w:r w:rsidR="00AF4AFA">
        <w:t xml:space="preserve">and </w:t>
      </w:r>
      <w:r w:rsidR="00AF4AFA" w:rsidRPr="0008351E">
        <w:rPr>
          <w:i/>
          <w:color w:val="000000"/>
        </w:rPr>
        <w:t>schedulingRequestIDForBFR</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5844DC3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in </w:t>
      </w:r>
      <w:r w:rsidR="00EE236C">
        <w:rPr>
          <w:lang w:val="en-US"/>
        </w:rPr>
        <w:t>Clause</w:t>
      </w:r>
      <w:r>
        <w:rPr>
          <w:lang w:val="en-US"/>
        </w:rPr>
        <w:t xml:space="preserve"> 9.2.3</w:t>
      </w:r>
      <w:r w:rsidRPr="00B916EC">
        <w:rPr>
          <w:lang w:val="en-US"/>
        </w:rPr>
        <w:t xml:space="preserve">. The UE determines a value of </w:t>
      </w:r>
      <w:r w:rsidR="004308F6">
        <w:rPr>
          <w:position w:val="-10"/>
        </w:rPr>
        <w:pict w14:anchorId="4BE2A9AC">
          <v:shape id="_x0000_i2440" type="#_x0000_t75" style="width:14.25pt;height:15pt">
            <v:imagedata r:id="rId842" o:title=""/>
          </v:shape>
        </w:pict>
      </w:r>
      <w:r w:rsidRPr="0043290C">
        <w:t xml:space="preserve"> and</w:t>
      </w:r>
      <w:r w:rsidRPr="00B916EC">
        <w:rPr>
          <w:lang w:val="en-US"/>
        </w:rPr>
        <w:t xml:space="preserve"> </w:t>
      </w:r>
      <w:r w:rsidR="004308F6">
        <w:rPr>
          <w:position w:val="-10"/>
        </w:rPr>
        <w:pict w14:anchorId="5193F8F6">
          <v:shape id="_x0000_i2441" type="#_x0000_t75" style="width:21.75pt;height:15pt">
            <v:imagedata r:id="rId843" o:title=""/>
          </v:shape>
        </w:pict>
      </w:r>
      <w:r w:rsidRPr="00B916EC">
        <w:t xml:space="preserve"> for computing a value of cyclic shift </w:t>
      </w:r>
      <w:r w:rsidR="004308F6">
        <w:rPr>
          <w:position w:val="-6"/>
        </w:rPr>
        <w:pict w14:anchorId="34C2C82A">
          <v:shape id="_x0000_i2442" type="#_x0000_t75" style="width:14.25pt;height:12.75pt">
            <v:imagedata r:id="rId751" o:title=""/>
          </v:shape>
        </w:pict>
      </w:r>
      <w:r>
        <w:t xml:space="preserve"> </w:t>
      </w:r>
      <w:r w:rsidRPr="00B916EC">
        <w:t xml:space="preserve">[4, TS 38.211] where </w:t>
      </w:r>
      <w:r w:rsidR="004308F6">
        <w:rPr>
          <w:position w:val="-10"/>
        </w:rPr>
        <w:pict w14:anchorId="2F85C215">
          <v:shape id="_x0000_i2443" type="#_x0000_t75" style="width:14.25pt;height:15pt">
            <v:imagedata r:id="rId842" o:title=""/>
          </v:shape>
        </w:pi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4308F6">
        <w:rPr>
          <w:position w:val="-10"/>
        </w:rPr>
        <w:pict w14:anchorId="39737CC4">
          <v:shape id="_x0000_i2444" type="#_x0000_t75" style="width:21.75pt;height:15pt">
            <v:imagedata r:id="rId843"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43EC7CD"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w:t>
      </w:r>
      <w:r w:rsidR="00EE236C">
        <w:rPr>
          <w:lang w:val="en-US"/>
        </w:rPr>
        <w:t>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4308F6" w:rsidP="00C975CE">
            <w:pPr>
              <w:pStyle w:val="TAL"/>
              <w:jc w:val="center"/>
            </w:pPr>
            <w:r>
              <w:rPr>
                <w:position w:val="-10"/>
              </w:rPr>
              <w:pict w14:anchorId="1E863C94">
                <v:shape id="_x0000_i2445" type="#_x0000_t75" style="width:36pt;height:14.25pt">
                  <v:imagedata r:id="rId755" o:title=""/>
                </v:shape>
              </w:pict>
            </w:r>
          </w:p>
        </w:tc>
        <w:tc>
          <w:tcPr>
            <w:tcW w:w="1325" w:type="dxa"/>
          </w:tcPr>
          <w:p w14:paraId="4FEEF8AF" w14:textId="77777777" w:rsidR="00431480" w:rsidRPr="00B916EC" w:rsidRDefault="004308F6" w:rsidP="00C975CE">
            <w:pPr>
              <w:pStyle w:val="TAL"/>
              <w:jc w:val="center"/>
            </w:pPr>
            <w:r>
              <w:rPr>
                <w:position w:val="-10"/>
              </w:rPr>
              <w:pict w14:anchorId="1ECEB749">
                <v:shape id="_x0000_i2446" type="#_x0000_t75" style="width:36pt;height:14.25pt">
                  <v:imagedata r:id="rId757"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4308F6" w:rsidP="00C975CE">
            <w:pPr>
              <w:pStyle w:val="TAL"/>
              <w:jc w:val="center"/>
            </w:pPr>
            <w:r>
              <w:rPr>
                <w:position w:val="-10"/>
              </w:rPr>
              <w:pict w14:anchorId="7B5A23DD">
                <v:shape id="_x0000_i2447" type="#_x0000_t75" style="width:28.5pt;height:14.25pt">
                  <v:imagedata r:id="rId844" o:title=""/>
                </v:shape>
              </w:pict>
            </w:r>
          </w:p>
        </w:tc>
        <w:tc>
          <w:tcPr>
            <w:tcW w:w="1620" w:type="dxa"/>
          </w:tcPr>
          <w:p w14:paraId="70659B46" w14:textId="77777777" w:rsidR="00431480" w:rsidRPr="00B916EC" w:rsidRDefault="004308F6" w:rsidP="00C975CE">
            <w:pPr>
              <w:pStyle w:val="TAL"/>
              <w:jc w:val="center"/>
            </w:pPr>
            <w:r>
              <w:rPr>
                <w:position w:val="-10"/>
              </w:rPr>
              <w:pict w14:anchorId="4C1EC5E7">
                <v:shape id="_x0000_i2448" type="#_x0000_t75" style="width:36pt;height:14.25pt">
                  <v:imagedata r:id="rId845" o:title=""/>
                </v:shape>
              </w:pict>
            </w:r>
          </w:p>
        </w:tc>
        <w:tc>
          <w:tcPr>
            <w:tcW w:w="1710" w:type="dxa"/>
            <w:vAlign w:val="center"/>
          </w:tcPr>
          <w:p w14:paraId="0502C3F2" w14:textId="77777777" w:rsidR="00431480" w:rsidRPr="00B916EC" w:rsidRDefault="004308F6" w:rsidP="00C975CE">
            <w:pPr>
              <w:pStyle w:val="TAL"/>
              <w:jc w:val="center"/>
            </w:pPr>
            <w:r>
              <w:rPr>
                <w:position w:val="-10"/>
              </w:rPr>
              <w:pict w14:anchorId="539B090E">
                <v:shape id="_x0000_i2449" type="#_x0000_t75" style="width:36pt;height:14.25pt">
                  <v:imagedata r:id="rId846" o:title=""/>
                </v:shape>
              </w:pict>
            </w:r>
          </w:p>
        </w:tc>
        <w:tc>
          <w:tcPr>
            <w:tcW w:w="1620" w:type="dxa"/>
          </w:tcPr>
          <w:p w14:paraId="5623C399" w14:textId="77777777" w:rsidR="00431480" w:rsidRPr="00B916EC" w:rsidRDefault="004308F6" w:rsidP="00C975CE">
            <w:pPr>
              <w:pStyle w:val="TAL"/>
              <w:jc w:val="center"/>
            </w:pPr>
            <w:r>
              <w:rPr>
                <w:position w:val="-10"/>
              </w:rPr>
              <w:pict w14:anchorId="7DB74BA1">
                <v:shape id="_x0000_i2450" type="#_x0000_t75" style="width:36pt;height:14.25pt">
                  <v:imagedata r:id="rId847"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28B18878"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in </w:t>
      </w:r>
      <w:r w:rsidR="00EE236C">
        <w:rPr>
          <w:lang w:val="en-US"/>
        </w:rPr>
        <w:t>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in </w:t>
      </w:r>
      <w:r w:rsidR="00EE236C">
        <w:rPr>
          <w:lang w:val="en-US"/>
        </w:rPr>
        <w:t>Clause</w:t>
      </w:r>
      <w:r>
        <w:rPr>
          <w:lang w:val="en-US"/>
        </w:rPr>
        <w:t xml:space="preserve"> 9.2.3</w:t>
      </w:r>
      <w:r w:rsidRPr="00B916EC">
        <w:rPr>
          <w:lang w:val="en-US"/>
        </w:rPr>
        <w:t>.</w:t>
      </w:r>
    </w:p>
    <w:p w14:paraId="5A85D521" w14:textId="217FBE33" w:rsidR="00E102CA" w:rsidRDefault="00E102CA" w:rsidP="00E102CA">
      <w:r w:rsidRPr="00B916EC">
        <w:t xml:space="preserve">If a UE </w:t>
      </w:r>
      <w:r>
        <w:t xml:space="preserve">would </w:t>
      </w:r>
      <w:r w:rsidRPr="00B916EC">
        <w:t xml:space="preserve">transmit </w:t>
      </w:r>
      <w:r w:rsidR="00B5030D">
        <w:t xml:space="preserve">a PUCCH with </w:t>
      </w:r>
      <w:r w:rsidR="004308F6">
        <w:rPr>
          <w:position w:val="-10"/>
        </w:rPr>
        <w:pict w14:anchorId="7BDD4EC1">
          <v:shape id="_x0000_i2451" type="#_x0000_t75" style="width:21.75pt;height:14.25pt">
            <v:imagedata r:id="rId848"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w:t>
      </w:r>
      <w:r w:rsidR="00EE236C">
        <w:rPr>
          <w:lang w:val="en-US"/>
        </w:rPr>
        <w:t>Clause</w:t>
      </w:r>
      <w:r>
        <w:rPr>
          <w:lang w:val="en-US"/>
        </w:rPr>
        <w:t xml:space="preserve"> 9.2.3, </w:t>
      </w:r>
      <w:r w:rsidR="004308F6">
        <w:rPr>
          <w:position w:val="-10"/>
        </w:rPr>
        <w:pict w14:anchorId="74233846">
          <v:shape id="_x0000_i2452" type="#_x0000_t75" style="width:57.75pt;height:14.25pt">
            <v:imagedata r:id="rId849" o:title=""/>
          </v:shape>
        </w:pict>
      </w:r>
      <w:r>
        <w:t xml:space="preserve"> bits representing a negative or positive SR, in ascending order of the values of </w:t>
      </w:r>
      <w:r>
        <w:rPr>
          <w:i/>
        </w:rPr>
        <w:t>schedulingRequestResourceId</w:t>
      </w:r>
      <w:r w:rsidR="003A4C3D" w:rsidRPr="00D3157D">
        <w:t xml:space="preserve"> and</w:t>
      </w:r>
      <w:r w:rsidR="003A4C3D" w:rsidRPr="00D3157D">
        <w:rPr>
          <w:i/>
          <w:color w:val="000000"/>
        </w:rPr>
        <w:t xml:space="preserve"> </w:t>
      </w:r>
      <w:r w:rsidR="003A4C3D" w:rsidRPr="0008351E">
        <w:rPr>
          <w:i/>
          <w:color w:val="000000"/>
        </w:rPr>
        <w:t>schedulingRequestIDForBFR</w:t>
      </w:r>
      <w:r>
        <w:t>, are</w:t>
      </w:r>
      <w:r w:rsidRPr="00B916EC">
        <w:t xml:space="preserve"> appended to the HARQ-ACK </w:t>
      </w:r>
      <w:r>
        <w:t xml:space="preserve">information </w:t>
      </w:r>
      <w:r w:rsidRPr="00B916EC">
        <w:t>bits</w:t>
      </w:r>
      <w:r>
        <w:t xml:space="preserve"> and the UE transmits the combined </w:t>
      </w:r>
      <w:r w:rsidR="004308F6">
        <w:rPr>
          <w:position w:val="-10"/>
        </w:rPr>
        <w:pict w14:anchorId="0632C082">
          <v:shape id="_x0000_i2453" type="#_x0000_t75" style="width:100.5pt;height:17.25pt">
            <v:imagedata r:id="rId850"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in </w:t>
      </w:r>
      <w:r w:rsidR="00EE236C">
        <w:t>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454" type="#_x0000_t75" style="width:57.75pt;height:14.25pt" o:ole="">
            <v:imagedata r:id="rId851" o:title=""/>
          </v:shape>
          <o:OLEObject Type="Embed" ProgID="Equation.3" ShapeID="_x0000_i2454" DrawAspect="Content" ObjectID="_1647280746" r:id="rId852"/>
        </w:object>
      </w:r>
      <w:r w:rsidR="003A4C3D" w:rsidRPr="00A736C5">
        <w:t xml:space="preserve"> bits indicates the positive LRR.</w:t>
      </w:r>
      <w:r w:rsidR="003A4C3D">
        <w:t xml:space="preserve"> </w:t>
      </w:r>
      <w:r w:rsidR="00D23CE9">
        <w:t xml:space="preserve">An all-zero value for the </w:t>
      </w:r>
      <w:r w:rsidR="004308F6">
        <w:rPr>
          <w:position w:val="-10"/>
        </w:rPr>
        <w:pict w14:anchorId="640FDE11">
          <v:shape id="_x0000_i2455" type="#_x0000_t75" style="width:57.75pt;height:14.25pt">
            <v:imagedata r:id="rId851" o:title=""/>
          </v:shape>
        </w:pict>
      </w:r>
      <w:r w:rsidR="00D23CE9">
        <w:t xml:space="preserve"> bits represents a negative SR value across all </w:t>
      </w:r>
      <w:r w:rsidR="004308F6">
        <w:rPr>
          <w:position w:val="-4"/>
        </w:rPr>
        <w:pict w14:anchorId="4FC71DC6">
          <v:shape id="_x0000_i2456" type="#_x0000_t75" style="width:14.25pt;height:12.75pt">
            <v:imagedata r:id="rId841" o:title=""/>
          </v:shape>
        </w:pict>
      </w:r>
      <w:r w:rsidR="00D23CE9">
        <w:t xml:space="preserve"> SRs</w:t>
      </w:r>
      <w:r>
        <w:t>.</w:t>
      </w:r>
      <w:r w:rsidRPr="00B916EC">
        <w:t xml:space="preserve"> </w:t>
      </w:r>
    </w:p>
    <w:p w14:paraId="5B4E39B7" w14:textId="59ECE62A" w:rsidR="00D23CE9" w:rsidRPr="00BE74C0" w:rsidRDefault="00D23CE9" w:rsidP="00D23CE9">
      <w:r w:rsidRPr="00B916EC">
        <w:t xml:space="preserve">If a UE </w:t>
      </w:r>
      <w:r>
        <w:t xml:space="preserve">would </w:t>
      </w:r>
      <w:r w:rsidRPr="00B916EC">
        <w:t xml:space="preserve">transmit </w:t>
      </w:r>
      <w:r>
        <w:t xml:space="preserve">a PUCCH with </w:t>
      </w:r>
      <w:r w:rsidR="004308F6">
        <w:rPr>
          <w:position w:val="-10"/>
        </w:rPr>
        <w:pict w14:anchorId="24CE087A">
          <v:shape id="_x0000_i2457" type="#_x0000_t75" style="width:15.75pt;height:15pt">
            <v:imagedata r:id="rId853"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4308F6">
        <w:rPr>
          <w:position w:val="-10"/>
        </w:rPr>
        <w:pict w14:anchorId="0F27F81B">
          <v:shape id="_x0000_i2458" type="#_x0000_t75" style="width:57.75pt;height:14.25pt">
            <v:imagedata r:id="rId851" o:title=""/>
          </v:shape>
        </w:pict>
      </w:r>
      <w:r>
        <w:t xml:space="preserve"> bits representing corresponding negative or positive SR, in ascending order of the values of </w:t>
      </w:r>
      <w:r>
        <w:rPr>
          <w:i/>
        </w:rPr>
        <w:t>schedulingRequestResourceId</w:t>
      </w:r>
      <w:r w:rsidR="00935931" w:rsidRPr="00D3157D">
        <w:t xml:space="preserve"> </w:t>
      </w:r>
      <w:r w:rsidR="00935931">
        <w:t xml:space="preserve">and </w:t>
      </w:r>
      <w:r w:rsidR="00935931" w:rsidRPr="0008351E">
        <w:rPr>
          <w:i/>
          <w:color w:val="000000"/>
        </w:rPr>
        <w:t>schedulingRequestIDForBFR</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sidR="00EE236C">
        <w:rPr>
          <w:lang w:val="en-US"/>
        </w:rPr>
        <w:t>Clause</w:t>
      </w:r>
      <w:r w:rsidRPr="00B916EC">
        <w:rPr>
          <w:lang w:val="en-US"/>
        </w:rPr>
        <w:t xml:space="preserve"> </w:t>
      </w:r>
      <w:r>
        <w:rPr>
          <w:lang w:val="en-US"/>
        </w:rPr>
        <w:t xml:space="preserve">9.2.5.2 </w:t>
      </w:r>
      <w:r>
        <w:t xml:space="preserve">and the UE transmits a PUCCH with the combined </w:t>
      </w:r>
      <w:r w:rsidR="004308F6">
        <w:rPr>
          <w:position w:val="-10"/>
        </w:rPr>
        <w:pict w14:anchorId="0B65D7BD">
          <v:shape id="_x0000_i2459" type="#_x0000_t75" style="width:100.5pt;height:16.5pt">
            <v:imagedata r:id="rId854"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460" type="#_x0000_t75" style="width:57.75pt;height:14.25pt" o:ole="">
            <v:imagedata r:id="rId851" o:title=""/>
          </v:shape>
          <o:OLEObject Type="Embed" ProgID="Equation.3" ShapeID="_x0000_i2460" DrawAspect="Content" ObjectID="_1647280747" r:id="rId855"/>
        </w:object>
      </w:r>
      <w:r w:rsidR="00935931" w:rsidRPr="00A736C5">
        <w:t xml:space="preserve"> bits indicates the positive LRR. </w:t>
      </w:r>
      <w:r>
        <w:t xml:space="preserve">An all-zero value for the </w:t>
      </w:r>
      <w:r w:rsidR="004308F6">
        <w:rPr>
          <w:position w:val="-10"/>
        </w:rPr>
        <w:pict w14:anchorId="5D121C6A">
          <v:shape id="_x0000_i2461" type="#_x0000_t75" style="width:57.75pt;height:16.5pt">
            <v:imagedata r:id="rId851" o:title=""/>
          </v:shape>
        </w:pict>
      </w:r>
      <w:r>
        <w:t xml:space="preserve"> bits represents a negative SR value across all </w:t>
      </w:r>
      <w:r w:rsidR="004308F6">
        <w:rPr>
          <w:position w:val="-4"/>
        </w:rPr>
        <w:pict w14:anchorId="1AD8F589">
          <v:shape id="_x0000_i2462" type="#_x0000_t75" style="width:14.25pt;height:12.75pt">
            <v:imagedata r:id="rId841" o:title=""/>
          </v:shape>
        </w:pict>
      </w:r>
      <w:r>
        <w:t xml:space="preserve"> SRs. </w:t>
      </w:r>
    </w:p>
    <w:p w14:paraId="6308FC71" w14:textId="66AA3136" w:rsidR="00D23CE9" w:rsidRDefault="00D23CE9" w:rsidP="00D23CE9">
      <w:pPr>
        <w:rPr>
          <w:lang w:val="en-US"/>
        </w:rPr>
      </w:pPr>
      <w:r w:rsidRPr="00B916EC">
        <w:rPr>
          <w:lang w:val="en-US"/>
        </w:rPr>
        <w:lastRenderedPageBreak/>
        <w:t>If a UE transmits</w:t>
      </w:r>
      <w:r>
        <w:rPr>
          <w:lang w:val="en-US"/>
        </w:rPr>
        <w:t xml:space="preserve"> a PUCCH with</w:t>
      </w:r>
      <w:r w:rsidRPr="00B916EC">
        <w:rPr>
          <w:lang w:val="en-US"/>
        </w:rPr>
        <w:t xml:space="preserve"> </w:t>
      </w:r>
      <w:r w:rsidR="004308F6">
        <w:rPr>
          <w:position w:val="-10"/>
        </w:rPr>
        <w:pict w14:anchorId="1050593F">
          <v:shape id="_x0000_i2463" type="#_x0000_t75" style="width:21.75pt;height:14.25pt">
            <v:imagedata r:id="rId562"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4308F6">
        <w:rPr>
          <w:position w:val="-10"/>
        </w:rPr>
        <w:pict w14:anchorId="757C7C82">
          <v:shape id="_x0000_i2464" type="#_x0000_t75" style="width:79.5pt;height:14.25pt">
            <v:imagedata r:id="rId856" o:title=""/>
          </v:shape>
        </w:pict>
      </w:r>
      <w:r w:rsidRPr="00B916EC">
        <w:rPr>
          <w:lang w:val="en-US"/>
        </w:rPr>
        <w:t xml:space="preserve"> SR bit</w:t>
      </w:r>
      <w:r>
        <w:rPr>
          <w:lang w:val="en-US"/>
        </w:rPr>
        <w:t>s</w:t>
      </w:r>
      <w:r w:rsidRPr="00B916EC">
        <w:rPr>
          <w:lang w:val="en-US"/>
        </w:rPr>
        <w:t xml:space="preserve">, and </w:t>
      </w:r>
      <w:r w:rsidR="004308F6">
        <w:rPr>
          <w:position w:val="-10"/>
        </w:rPr>
        <w:pict w14:anchorId="43C17107">
          <v:shape id="_x0000_i2465" type="#_x0000_t75" style="width:21.75pt;height:15pt">
            <v:imagedata r:id="rId758"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4308F6">
        <w:rPr>
          <w:position w:val="-10"/>
        </w:rPr>
        <w:pict w14:anchorId="6F19DF4C">
          <v:shape id="_x0000_i2466" type="#_x0000_t75" style="width:36pt;height:18.75pt">
            <v:imagedata r:id="rId759" o:title=""/>
          </v:shape>
        </w:pict>
      </w:r>
      <w:r>
        <w:rPr>
          <w:lang w:val="en-US"/>
        </w:rPr>
        <w:t xml:space="preserve"> PRBs</w:t>
      </w:r>
      <w:r w:rsidRPr="00B916EC">
        <w:rPr>
          <w:lang w:val="en-US"/>
        </w:rPr>
        <w:t xml:space="preserve">, the UE determines a number of PRBs </w:t>
      </w:r>
      <w:r w:rsidR="004308F6">
        <w:rPr>
          <w:position w:val="-12"/>
        </w:rPr>
        <w:pict w14:anchorId="4E986AEF">
          <v:shape id="_x0000_i2467" type="#_x0000_t75" style="width:36pt;height:17.25pt">
            <v:imagedata r:id="rId857"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4308F6">
        <w:rPr>
          <w:position w:val="-12"/>
        </w:rPr>
        <w:pict w14:anchorId="484B2445">
          <v:shape id="_x0000_i2468" type="#_x0000_t75" style="width:222.75pt;height:18.75pt">
            <v:imagedata r:id="rId858" o:title=""/>
          </v:shape>
        </w:pict>
      </w:r>
      <w:r w:rsidRPr="00B916EC">
        <w:rPr>
          <w:lang w:val="en-US"/>
        </w:rPr>
        <w:t xml:space="preserve"> and, if </w:t>
      </w:r>
      <w:r w:rsidR="004308F6">
        <w:rPr>
          <w:position w:val="-10"/>
        </w:rPr>
        <w:pict w14:anchorId="05BB55EB">
          <v:shape id="_x0000_i2469" type="#_x0000_t75" style="width:50.25pt;height:17.25pt">
            <v:imagedata r:id="rId762" o:title=""/>
          </v:shape>
        </w:pict>
      </w:r>
      <w:r w:rsidRPr="00B916EC">
        <w:rPr>
          <w:lang w:val="en-US"/>
        </w:rPr>
        <w:t>,</w:t>
      </w:r>
      <w:r>
        <w:rPr>
          <w:lang w:val="en-US"/>
        </w:rPr>
        <w:t xml:space="preserve"> </w:t>
      </w:r>
      <w:r w:rsidR="004308F6">
        <w:rPr>
          <w:position w:val="-12"/>
        </w:rPr>
        <w:pict w14:anchorId="7EDBCC98">
          <v:shape id="_x0000_i2470" type="#_x0000_t75" style="width:237.75pt;height:18.75pt">
            <v:imagedata r:id="rId859" o:title=""/>
          </v:shape>
        </w:pict>
      </w:r>
      <w:r w:rsidRPr="00B916EC">
        <w:rPr>
          <w:lang w:val="en-US"/>
        </w:rPr>
        <w:t xml:space="preserve">, where </w:t>
      </w:r>
      <w:r w:rsidR="004308F6">
        <w:rPr>
          <w:position w:val="-12"/>
        </w:rPr>
        <w:pict w14:anchorId="5144D436">
          <v:shape id="_x0000_i2471" type="#_x0000_t75" style="width:28.5pt;height:18.75pt">
            <v:imagedata r:id="rId764" o:title=""/>
          </v:shape>
        </w:pict>
      </w:r>
      <w:r w:rsidRPr="00B916EC">
        <w:rPr>
          <w:lang w:val="en-US"/>
        </w:rPr>
        <w:t xml:space="preserve">, </w:t>
      </w:r>
      <w:r w:rsidR="004308F6">
        <w:rPr>
          <w:position w:val="-12"/>
        </w:rPr>
        <w:pict w14:anchorId="588DF228">
          <v:shape id="_x0000_i2472" type="#_x0000_t75" style="width:36pt;height:18.75pt">
            <v:imagedata r:id="rId860" o:title=""/>
          </v:shape>
        </w:pict>
      </w:r>
      <w:r w:rsidRPr="00B916EC">
        <w:rPr>
          <w:lang w:val="en-US"/>
        </w:rPr>
        <w:t xml:space="preserve">, </w:t>
      </w:r>
      <w:r w:rsidR="004308F6">
        <w:rPr>
          <w:position w:val="-10"/>
        </w:rPr>
        <w:pict w14:anchorId="588FE0DD">
          <v:shape id="_x0000_i2473" type="#_x0000_t75" style="width:19.5pt;height:17.25pt">
            <v:imagedata r:id="rId766" o:title=""/>
          </v:shape>
        </w:pict>
      </w:r>
      <w:r w:rsidRPr="00B916EC">
        <w:rPr>
          <w:lang w:val="en-US"/>
        </w:rPr>
        <w:t xml:space="preserve">, and </w:t>
      </w:r>
      <w:r w:rsidR="004308F6">
        <w:rPr>
          <w:position w:val="-4"/>
        </w:rPr>
        <w:pict w14:anchorId="22B2738D">
          <v:shape id="_x0000_i2474" type="#_x0000_t75" style="width:12.75pt;height:12.75pt">
            <v:imagedata r:id="rId767" o:title=""/>
          </v:shape>
        </w:pict>
      </w:r>
      <w:r w:rsidRPr="00B916EC">
        <w:rPr>
          <w:lang w:val="en-US"/>
        </w:rPr>
        <w:t xml:space="preserve"> are defined in </w:t>
      </w:r>
      <w:r w:rsidR="00EE236C">
        <w:rPr>
          <w:lang w:val="en-US"/>
        </w:rPr>
        <w:t>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4308F6">
        <w:rPr>
          <w:position w:val="-14"/>
        </w:rPr>
        <w:pict w14:anchorId="3307A5F7">
          <v:shape id="_x0000_i2475" type="#_x0000_t75" style="width:41.25pt;height:20.25pt">
            <v:imagedata r:id="rId861" o:title=""/>
          </v:shape>
        </w:pict>
      </w:r>
      <w:r w:rsidR="00C5287C">
        <w:rPr>
          <w:lang w:val="en-US"/>
        </w:rPr>
        <w:t xml:space="preserve"> </w:t>
      </w:r>
      <w:r w:rsidR="00C5287C" w:rsidRPr="008C0CFC">
        <w:rPr>
          <w:lang w:val="en-US"/>
        </w:rPr>
        <w:t xml:space="preserve">is not equal </w:t>
      </w:r>
      <w:r w:rsidR="004308F6">
        <w:rPr>
          <w:position w:val="-6"/>
        </w:rPr>
        <w:pict w14:anchorId="4776C1FB">
          <v:shape id="_x0000_i2476" type="#_x0000_t75" style="width:62.25pt;height:15.75pt">
            <v:imagedata r:id="rId862" o:title=""/>
          </v:shape>
        </w:pict>
      </w:r>
      <w:r w:rsidR="00C5287C">
        <w:rPr>
          <w:lang w:val="en-US"/>
        </w:rPr>
        <w:t xml:space="preserve"> </w:t>
      </w:r>
      <w:r w:rsidR="00C5287C" w:rsidRPr="008C0CFC">
        <w:rPr>
          <w:lang w:val="en-US"/>
        </w:rPr>
        <w:t xml:space="preserve">according to [4, TS 38.211], </w:t>
      </w:r>
      <w:r w:rsidR="004308F6">
        <w:rPr>
          <w:position w:val="-14"/>
        </w:rPr>
        <w:pict w14:anchorId="31FC9E70">
          <v:shape id="_x0000_i2477" type="#_x0000_t75" style="width:41.25pt;height:20.25pt">
            <v:imagedata r:id="rId770"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4308F6">
        <w:rPr>
          <w:position w:val="-12"/>
        </w:rPr>
        <w:pict w14:anchorId="435709E0">
          <v:shape id="_x0000_i2478" type="#_x0000_t75" style="width:237.75pt;height:18.75pt">
            <v:imagedata r:id="rId863" o:title=""/>
          </v:shape>
        </w:pict>
      </w:r>
      <w:r>
        <w:rPr>
          <w:lang w:val="en-US"/>
        </w:rPr>
        <w:t xml:space="preserve">, the UE transmits the PUCCH over the </w:t>
      </w:r>
      <w:r w:rsidR="004308F6">
        <w:rPr>
          <w:position w:val="-10"/>
        </w:rPr>
        <w:pict w14:anchorId="7D22B262">
          <v:shape id="_x0000_i2479" type="#_x0000_t75" style="width:36pt;height:18.75pt">
            <v:imagedata r:id="rId864" o:title=""/>
          </v:shape>
        </w:pict>
      </w:r>
      <w:r>
        <w:rPr>
          <w:lang w:val="en-US"/>
        </w:rPr>
        <w:t xml:space="preserve"> PRBs.</w:t>
      </w:r>
    </w:p>
    <w:p w14:paraId="13A2C886" w14:textId="0E3FA96F"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476" w:name="_Ref500185963"/>
      <w:bookmarkStart w:id="477" w:name="_Toc12021482"/>
      <w:bookmarkStart w:id="478" w:name="_Toc20311594"/>
      <w:bookmarkStart w:id="479" w:name="_Toc26719419"/>
      <w:bookmarkStart w:id="480" w:name="_Toc29894854"/>
      <w:bookmarkStart w:id="481" w:name="_Toc29899153"/>
      <w:bookmarkStart w:id="482" w:name="_Toc29899571"/>
      <w:bookmarkStart w:id="483" w:name="_Toc29917308"/>
      <w:bookmarkStart w:id="484" w:name="_Toc36498182"/>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476"/>
      <w:r w:rsidR="00E102CA">
        <w:t xml:space="preserve"> in a PUCCH</w:t>
      </w:r>
      <w:bookmarkEnd w:id="477"/>
      <w:bookmarkEnd w:id="478"/>
      <w:bookmarkEnd w:id="479"/>
      <w:bookmarkEnd w:id="480"/>
      <w:bookmarkEnd w:id="481"/>
      <w:bookmarkEnd w:id="482"/>
      <w:bookmarkEnd w:id="483"/>
      <w:bookmarkEnd w:id="484"/>
    </w:p>
    <w:p w14:paraId="4BBB9E9E" w14:textId="725DA9F9"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w:t>
      </w:r>
      <w:r w:rsidR="001A696E" w:rsidRPr="00252631">
        <w:rPr>
          <w:rFonts w:eastAsia="SimSun"/>
          <w:lang w:eastAsia="zh-CN"/>
        </w:rPr>
        <w:t xml:space="preserve">If a UE is provided first and second </w:t>
      </w:r>
      <w:r w:rsidR="001A696E" w:rsidRPr="00252631">
        <w:rPr>
          <w:rFonts w:eastAsia="SimSun"/>
          <w:i/>
          <w:iCs/>
          <w:lang w:eastAsia="zh-CN"/>
        </w:rPr>
        <w:t>PUCCH-Config</w:t>
      </w:r>
      <w:r w:rsidR="001A696E" w:rsidRPr="00252631">
        <w:rPr>
          <w:rFonts w:eastAsia="SimSun"/>
          <w:lang w:eastAsia="zh-CN"/>
        </w:rPr>
        <w:t xml:space="preserve">, </w:t>
      </w:r>
      <w:r w:rsidR="001A696E" w:rsidRPr="00252631">
        <w:rPr>
          <w:rFonts w:eastAsia="SimSun"/>
          <w:i/>
          <w:iCs/>
          <w:lang w:eastAsia="zh-CN"/>
        </w:rPr>
        <w:t>multi-CSI-PUCCH-ResourceList</w:t>
      </w:r>
      <w:r w:rsidR="001A696E" w:rsidRPr="00252631">
        <w:rPr>
          <w:rFonts w:eastAsia="SimSun"/>
          <w:lang w:eastAsia="zh-CN"/>
        </w:rPr>
        <w:t xml:space="preserve"> is provided by the first </w:t>
      </w:r>
      <w:r w:rsidR="001A696E" w:rsidRPr="00252631">
        <w:rPr>
          <w:rFonts w:eastAsia="SimSun"/>
          <w:i/>
          <w:iCs/>
          <w:lang w:eastAsia="zh-CN"/>
        </w:rPr>
        <w:t>PUCCH-Config</w:t>
      </w:r>
      <w:r w:rsidR="001A696E" w:rsidRPr="00252631">
        <w:rPr>
          <w:rFonts w:eastAsia="SimSun"/>
          <w:lang w:eastAsia="zh-CN"/>
        </w:rPr>
        <w:t xml:space="preserve">, and </w:t>
      </w:r>
      <w:r w:rsidR="001A696E" w:rsidRPr="00252631">
        <w:rPr>
          <w:rFonts w:eastAsia="SimSun"/>
          <w:i/>
          <w:iCs/>
          <w:lang w:eastAsia="zh-CN"/>
        </w:rPr>
        <w:t>PUCCH-ResourceId</w:t>
      </w:r>
      <w:r w:rsidR="001A696E" w:rsidRPr="00252631">
        <w:rPr>
          <w:rFonts w:eastAsia="SimSun"/>
          <w:lang w:eastAsia="zh-CN"/>
        </w:rPr>
        <w:t xml:space="preserve"> in </w:t>
      </w:r>
      <w:r w:rsidR="001A696E" w:rsidRPr="00252631">
        <w:rPr>
          <w:rFonts w:eastAsia="SimSun"/>
          <w:i/>
          <w:iCs/>
          <w:lang w:eastAsia="zh-CN"/>
        </w:rPr>
        <w:t>pucch-CSI-ResourceList</w:t>
      </w:r>
      <w:r w:rsidR="001A696E" w:rsidRPr="00252631">
        <w:rPr>
          <w:rFonts w:eastAsia="SimSun"/>
          <w:lang w:eastAsia="zh-CN"/>
        </w:rPr>
        <w:t xml:space="preserve"> or </w:t>
      </w:r>
      <w:r w:rsidR="001A696E" w:rsidRPr="00252631">
        <w:rPr>
          <w:rFonts w:eastAsia="SimSun"/>
          <w:i/>
          <w:iCs/>
          <w:lang w:eastAsia="zh-CN"/>
        </w:rPr>
        <w:t>multi-CSI-PUCCH-ResourceList</w:t>
      </w:r>
      <w:r w:rsidR="001A696E" w:rsidRPr="00252631">
        <w:rPr>
          <w:rFonts w:eastAsia="SimSun"/>
          <w:lang w:eastAsia="zh-CN"/>
        </w:rPr>
        <w:t xml:space="preserve"> indicates a corresponding PUCCH resource in </w:t>
      </w:r>
      <w:r w:rsidR="001A696E" w:rsidRPr="00252631">
        <w:rPr>
          <w:rFonts w:eastAsia="SimSun"/>
          <w:i/>
          <w:iCs/>
          <w:lang w:eastAsia="zh-CN"/>
        </w:rPr>
        <w:t>PUCCH-Resource</w:t>
      </w:r>
      <w:r w:rsidR="001A696E" w:rsidRPr="00252631">
        <w:rPr>
          <w:rFonts w:eastAsia="SimSun"/>
          <w:lang w:eastAsia="zh-CN"/>
        </w:rPr>
        <w:t xml:space="preserve"> provided by the first  </w:t>
      </w:r>
      <w:r w:rsidR="001A696E" w:rsidRPr="00252631">
        <w:rPr>
          <w:rFonts w:eastAsia="SimSun"/>
          <w:i/>
          <w:iCs/>
          <w:lang w:eastAsia="zh-CN"/>
        </w:rPr>
        <w:t>PUCCH-Config</w:t>
      </w:r>
      <w:r w:rsidR="001A696E" w:rsidRPr="00252631">
        <w:rPr>
          <w:rFonts w:eastAsia="SimSun"/>
          <w:lang w:eastAsia="zh-CN"/>
        </w:rPr>
        <w:t>.</w:t>
      </w:r>
    </w:p>
    <w:p w14:paraId="77C0E73D" w14:textId="77777777"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rFonts w:eastAsia="SimSun"/>
          <w:lang w:eastAsia="zh-CN"/>
        </w:rPr>
        <w:t>.</w:t>
      </w:r>
    </w:p>
    <w:p w14:paraId="3E74192E" w14:textId="77777777" w:rsidR="00B97BD3" w:rsidRPr="00B916EC" w:rsidRDefault="00B97BD3" w:rsidP="00B97BD3">
      <w:pPr>
        <w:rPr>
          <w:lang w:eastAsia="zh-CN"/>
        </w:rPr>
      </w:pPr>
      <w:r w:rsidRPr="00B916EC">
        <w:rPr>
          <w:rFonts w:eastAsia="SimSun"/>
          <w:lang w:eastAsia="zh-CN"/>
        </w:rPr>
        <w:t xml:space="preserve">A UE is configured </w:t>
      </w:r>
      <w:r w:rsidRPr="00B916EC">
        <w:rPr>
          <w:lang w:eastAsia="zh-CN"/>
        </w:rPr>
        <w:t xml:space="preserve">by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rFonts w:eastAsia="SimSun"/>
          <w:lang w:eastAsia="zh-CN"/>
        </w:rPr>
        <w:t>Denote as</w:t>
      </w:r>
    </w:p>
    <w:p w14:paraId="4CB30EC3" w14:textId="77777777" w:rsidR="006F698B" w:rsidRDefault="006F698B" w:rsidP="006F698B">
      <w:pPr>
        <w:pStyle w:val="B1"/>
        <w:rPr>
          <w:rFonts w:eastAsia="SimSun"/>
          <w:lang w:eastAsia="zh-CN"/>
        </w:rPr>
      </w:pPr>
      <w:r>
        <w:t>-</w:t>
      </w:r>
      <w:r>
        <w:tab/>
      </w:r>
      <w:r w:rsidR="004308F6">
        <w:rPr>
          <w:position w:val="-10"/>
        </w:rPr>
        <w:pict w14:anchorId="37225BE7">
          <v:shape id="_x0000_i2480" type="#_x0000_t75" style="width:21.75pt;height:14.25pt">
            <v:imagedata r:id="rId562" o:title=""/>
          </v:shape>
        </w:pict>
      </w:r>
      <w:r>
        <w:rPr>
          <w:rFonts w:eastAsia="SimSun" w:hint="eastAsia"/>
          <w:lang w:eastAsia="zh-CN"/>
        </w:rPr>
        <w:t xml:space="preserve"> a</w:t>
      </w:r>
      <w:r w:rsidRPr="00B916EC">
        <w:rPr>
          <w:rFonts w:eastAsia="SimSun" w:hint="eastAsia"/>
          <w:lang w:eastAsia="zh-CN"/>
        </w:rPr>
        <w:t xml:space="preserve"> total number of HARQ-ACK </w:t>
      </w:r>
      <w:r>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14:paraId="0C4A1A5F" w14:textId="63EA9F83" w:rsidR="006F698B" w:rsidRDefault="006F698B" w:rsidP="006F698B">
      <w:pPr>
        <w:pStyle w:val="B1"/>
        <w:rPr>
          <w:lang w:eastAsia="zh-CN"/>
        </w:rPr>
      </w:pPr>
      <w:r>
        <w:t>-</w:t>
      </w:r>
      <w:r>
        <w:tab/>
      </w:r>
      <w:r w:rsidR="004308F6">
        <w:rPr>
          <w:position w:val="-10"/>
        </w:rPr>
        <w:pict w14:anchorId="3C2C81F6">
          <v:shape id="_x0000_i2481" type="#_x0000_t75" style="width:21.75pt;height:14.25pt">
            <v:imagedata r:id="rId865" o:title=""/>
          </v:shape>
        </w:pict>
      </w:r>
      <w:r>
        <w:rPr>
          <w:rFonts w:eastAsia="SimSun" w:hint="eastAsia"/>
          <w:lang w:eastAsia="zh-CN"/>
        </w:rPr>
        <w:t xml:space="preserve"> a</w:t>
      </w:r>
      <w:r w:rsidRPr="00B916EC">
        <w:rPr>
          <w:rFonts w:eastAsia="SimSun" w:hint="eastAsia"/>
          <w:lang w:eastAsia="zh-CN"/>
        </w:rPr>
        <w:t xml:space="preserve"> total number of </w:t>
      </w:r>
      <w:r>
        <w:rPr>
          <w:rFonts w:eastAsia="SimSun"/>
          <w:lang w:val="en-US" w:eastAsia="zh-CN"/>
        </w:rPr>
        <w:t>SR</w:t>
      </w:r>
      <w:r w:rsidRPr="00B916EC">
        <w:rPr>
          <w:rFonts w:eastAsia="SimSun" w:hint="eastAsia"/>
          <w:lang w:eastAsia="zh-CN"/>
        </w:rPr>
        <w:t xml:space="preserve"> bits</w:t>
      </w:r>
      <w:r>
        <w:rPr>
          <w:rFonts w:eastAsia="SimSun"/>
          <w:lang w:eastAsia="zh-CN"/>
        </w:rPr>
        <w:t>.</w:t>
      </w:r>
      <w:r w:rsidRPr="00B916EC">
        <w:t xml:space="preserve"> </w:t>
      </w:r>
      <w:r w:rsidR="004308F6">
        <w:rPr>
          <w:position w:val="-10"/>
        </w:rPr>
        <w:pict w14:anchorId="12829A6E">
          <v:shape id="_x0000_i2482" type="#_x0000_t75" style="width:36pt;height:14.25pt">
            <v:imagedata r:id="rId866" o:title=""/>
          </v:shape>
        </w:pi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004308F6">
        <w:rPr>
          <w:position w:val="-10"/>
        </w:rPr>
        <w:pict w14:anchorId="376B1C31">
          <v:shape id="_x0000_i2483" type="#_x0000_t75" style="width:79.5pt;height:14.25pt">
            <v:imagedata r:id="rId856" o:title=""/>
          </v:shape>
        </w:pict>
      </w:r>
      <w:r>
        <w:t xml:space="preserve"> </w:t>
      </w:r>
      <w:r w:rsidRPr="00DD6294">
        <w:t xml:space="preserve">as described in </w:t>
      </w:r>
      <w:r w:rsidR="00EE236C">
        <w:t>Clause</w:t>
      </w:r>
      <w:r w:rsidRPr="00DD6294">
        <w:t xml:space="preserve"> 9.2.5.1</w:t>
      </w:r>
    </w:p>
    <w:p w14:paraId="11E26596" w14:textId="77777777" w:rsidR="006F698B" w:rsidRPr="007E24BA" w:rsidRDefault="006F698B" w:rsidP="006F698B">
      <w:pPr>
        <w:pStyle w:val="B1"/>
        <w:rPr>
          <w:lang w:val="en-US"/>
        </w:rPr>
      </w:pPr>
      <w:r>
        <w:rPr>
          <w:rFonts w:eastAsia="SimSun"/>
          <w:lang w:eastAsia="zh-CN"/>
        </w:rPr>
        <w:t>-</w:t>
      </w:r>
      <w:r>
        <w:rPr>
          <w:rFonts w:eastAsia="SimSun"/>
          <w:lang w:eastAsia="zh-CN"/>
        </w:rPr>
        <w:tab/>
      </w:r>
      <w:r w:rsidR="004308F6">
        <w:rPr>
          <w:position w:val="-24"/>
        </w:rPr>
        <w:pict w14:anchorId="2325606A">
          <v:shape id="_x0000_i2484" type="#_x0000_t75" style="width:129.75pt;height:28.5pt">
            <v:imagedata r:id="rId867" o:title=""/>
          </v:shape>
        </w:pict>
      </w:r>
      <w:r>
        <w:t xml:space="preserve">, </w:t>
      </w:r>
      <w:r>
        <w:rPr>
          <w:lang w:val="en-US"/>
        </w:rPr>
        <w:t xml:space="preserve">where </w:t>
      </w:r>
      <w:r w:rsidR="004308F6">
        <w:rPr>
          <w:position w:val="-12"/>
        </w:rPr>
        <w:pict w14:anchorId="6BF08976">
          <v:shape id="_x0000_i2485" type="#_x0000_t75" style="width:43.5pt;height:17.25pt">
            <v:imagedata r:id="rId868"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4308F6">
        <w:rPr>
          <w:position w:val="-6"/>
        </w:rPr>
        <w:pict w14:anchorId="05D67499">
          <v:shape id="_x0000_i2486" type="#_x0000_t75" style="width:9.75pt;height:11.25pt">
            <v:imagedata r:id="rId869" o:title=""/>
          </v:shape>
        </w:pict>
      </w:r>
      <w:r>
        <w:t xml:space="preserve">, </w:t>
      </w:r>
      <w:r w:rsidR="004308F6">
        <w:rPr>
          <w:position w:val="-12"/>
        </w:rPr>
        <w:pict w14:anchorId="0F43C775">
          <v:shape id="_x0000_i2487" type="#_x0000_t75" style="width:43.5pt;height:16.5pt">
            <v:imagedata r:id="rId870"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4308F6">
        <w:rPr>
          <w:position w:val="-6"/>
        </w:rPr>
        <w:pict w14:anchorId="36479DFC">
          <v:shape id="_x0000_i2488" type="#_x0000_t75" style="width:9.75pt;height:11.25pt">
            <v:imagedata r:id="rId869" o:title=""/>
          </v:shape>
        </w:pict>
      </w:r>
      <w:r>
        <w:rPr>
          <w:lang w:val="en-US"/>
        </w:rPr>
        <w:t xml:space="preserve"> [6, TS 38.214]</w:t>
      </w:r>
      <w:r>
        <w:t xml:space="preserve">, and </w:t>
      </w:r>
      <w:r w:rsidR="004308F6">
        <w:rPr>
          <w:position w:val="-10"/>
        </w:rPr>
        <w:pict w14:anchorId="74849526">
          <v:shape id="_x0000_i2489" type="#_x0000_t75" style="width:23.25pt;height:17.25pt">
            <v:imagedata r:id="rId871"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rFonts w:eastAsia="SimSun"/>
          <w:lang w:eastAsia="zh-CN"/>
        </w:rPr>
        <w:t>-</w:t>
      </w:r>
      <w:r>
        <w:rPr>
          <w:rFonts w:eastAsia="SimSun"/>
          <w:lang w:eastAsia="zh-CN"/>
        </w:rPr>
        <w:tab/>
      </w:r>
      <w:r w:rsidR="004308F6">
        <w:rPr>
          <w:position w:val="-12"/>
        </w:rPr>
        <w:pict w14:anchorId="1D5AD362">
          <v:shape id="_x0000_i2490" type="#_x0000_t75" style="width:136.5pt;height:17.25pt">
            <v:imagedata r:id="rId872" o:title=""/>
          </v:shape>
        </w:pict>
      </w:r>
      <w:r>
        <w:t xml:space="preserve">, </w:t>
      </w:r>
      <w:r>
        <w:rPr>
          <w:lang w:val="en-US"/>
        </w:rPr>
        <w:t xml:space="preserve">where </w:t>
      </w:r>
      <w:r w:rsidR="004308F6">
        <w:rPr>
          <w:position w:val="-12"/>
        </w:rPr>
        <w:pict w14:anchorId="406C24C1">
          <v:shape id="_x0000_i2491" type="#_x0000_t75" style="width:50.25pt;height:16.5pt">
            <v:imagedata r:id="rId873"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4308F6">
        <w:rPr>
          <w:position w:val="-12"/>
        </w:rPr>
        <w:pict w14:anchorId="0FCAC4E7">
          <v:shape id="_x0000_i2492" type="#_x0000_t75" style="width:50.25pt;height:16.5pt">
            <v:imagedata r:id="rId874"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rFonts w:eastAsia="SimSun"/>
          <w:lang w:eastAsia="zh-CN"/>
        </w:rPr>
      </w:pPr>
      <w:r>
        <w:rPr>
          <w:rFonts w:eastAsia="SimSun"/>
          <w:lang w:eastAsia="zh-CN"/>
        </w:rPr>
        <w:t>In the following</w:t>
      </w:r>
    </w:p>
    <w:p w14:paraId="49FCD746" w14:textId="77777777" w:rsidR="006F698B" w:rsidRPr="00B916EC" w:rsidRDefault="006F698B" w:rsidP="006F698B">
      <w:pPr>
        <w:pStyle w:val="B1"/>
        <w:rPr>
          <w:lang w:val="en-US" w:eastAsia="zh-CN"/>
        </w:rPr>
      </w:pPr>
      <w:r>
        <w:t>-</w:t>
      </w:r>
      <w:r>
        <w:tab/>
      </w:r>
      <w:r w:rsidR="004308F6">
        <w:rPr>
          <w:position w:val="-4"/>
        </w:rPr>
        <w:pict w14:anchorId="70F07BA6">
          <v:shape id="_x0000_i2493" type="#_x0000_t75" style="width:12.75pt;height:12.75pt">
            <v:imagedata r:id="rId767" o:title=""/>
          </v:shape>
        </w:pict>
      </w:r>
      <w:r>
        <w:rPr>
          <w:rFonts w:eastAsia="SimSun" w:hint="eastAsia"/>
          <w:lang w:eastAsia="zh-CN"/>
        </w:rPr>
        <w:t xml:space="preserve"> is a</w:t>
      </w:r>
      <w:r w:rsidRPr="00B916EC">
        <w:rPr>
          <w:rFonts w:eastAsia="SimSun" w:hint="eastAsia"/>
          <w:lang w:eastAsia="zh-CN"/>
        </w:rPr>
        <w:t xml:space="preserve"> code rate given by </w:t>
      </w:r>
      <w:r w:rsidRPr="00AB49CD">
        <w:rPr>
          <w:i/>
        </w:rPr>
        <w:t>maxCodeRate</w:t>
      </w:r>
      <w:r w:rsidRPr="00B916EC">
        <w:rPr>
          <w:rFonts w:eastAsia="SimSun"/>
          <w:lang w:eastAsia="zh-CN"/>
        </w:rPr>
        <w:t xml:space="preserve"> as in Table 9.2.5.2-1.</w:t>
      </w:r>
    </w:p>
    <w:p w14:paraId="03DB7AF7" w14:textId="77777777" w:rsidR="006F698B" w:rsidRPr="00B916EC" w:rsidRDefault="006F698B" w:rsidP="006F698B">
      <w:pPr>
        <w:pStyle w:val="B1"/>
        <w:rPr>
          <w:lang w:val="en-US" w:eastAsia="zh-CN"/>
        </w:rPr>
      </w:pPr>
      <w:r>
        <w:lastRenderedPageBreak/>
        <w:t>-</w:t>
      </w:r>
      <w:r>
        <w:tab/>
      </w:r>
      <w:r w:rsidR="004308F6">
        <w:rPr>
          <w:position w:val="-10"/>
        </w:rPr>
        <w:pict w14:anchorId="54C4962D">
          <v:shape id="_x0000_i2494" type="#_x0000_t75" style="width:36pt;height:16.5pt">
            <v:imagedata r:id="rId875" o:title=""/>
          </v:shape>
        </w:pi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4308F6">
        <w:rPr>
          <w:position w:val="-10"/>
        </w:rPr>
        <w:pict w14:anchorId="14C21464">
          <v:shape id="_x0000_i2495" type="#_x0000_t75" style="width:36pt;height:15.75pt">
            <v:imagedata r:id="rId875"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4308F6">
        <w:rPr>
          <w:position w:val="-10"/>
        </w:rPr>
        <w:pict w14:anchorId="74950436">
          <v:shape id="_x0000_i2496" type="#_x0000_t75" style="width:43.5pt;height:16.5pt">
            <v:imagedata r:id="rId876" o:title=""/>
          </v:shape>
        </w:pict>
      </w:r>
      <w:r w:rsidRPr="00B916EC">
        <w:t xml:space="preserve"> for PUCCH format 4</w:t>
      </w:r>
    </w:p>
    <w:p w14:paraId="160903BD" w14:textId="7EB33DED" w:rsidR="006F698B" w:rsidRDefault="006F698B" w:rsidP="006F698B">
      <w:pPr>
        <w:pStyle w:val="B1"/>
        <w:rPr>
          <w:rFonts w:eastAsia="SimSun"/>
          <w:lang w:eastAsia="zh-CN"/>
        </w:rPr>
      </w:pPr>
      <w:r>
        <w:t>-</w:t>
      </w:r>
      <w:r>
        <w:tab/>
      </w:r>
      <w:r w:rsidR="004308F6">
        <w:rPr>
          <w:position w:val="-12"/>
        </w:rPr>
        <w:pict w14:anchorId="13CF7B30">
          <v:shape id="_x0000_i2497" type="#_x0000_t75" style="width:1in;height:18.75pt">
            <v:imagedata r:id="rId877"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4308F6">
        <w:rPr>
          <w:position w:val="-10"/>
        </w:rPr>
        <w:pict w14:anchorId="31E107C0">
          <v:shape id="_x0000_i2498" type="#_x0000_t75" style="width:36pt;height:18pt">
            <v:imagedata r:id="rId878" o:title=""/>
          </v:shape>
        </w:pict>
      </w:r>
      <w:r w:rsidR="004F4935">
        <w:t xml:space="preserve"> provided by </w:t>
      </w:r>
      <w:r w:rsidR="004F4935" w:rsidRPr="004B21D9">
        <w:rPr>
          <w:i/>
        </w:rPr>
        <w:t>OCC-Length-r16</w:t>
      </w:r>
      <w:r w:rsidR="004F4935">
        <w:t xml:space="preserve">, </w:t>
      </w:r>
      <w:r w:rsidR="004308F6">
        <w:rPr>
          <w:position w:val="-12"/>
        </w:rPr>
        <w:pict w14:anchorId="20F31C5B">
          <v:shape id="_x0000_i2499" type="#_x0000_t75" style="width:111.75pt;height:18.75pt">
            <v:imagedata r:id="rId879" o:title=""/>
          </v:shape>
        </w:pict>
      </w:r>
      <w:r>
        <w:t>,</w:t>
      </w:r>
      <w:r w:rsidRPr="00B916EC">
        <w:t xml:space="preserve"> </w:t>
      </w:r>
      <w:r w:rsidR="004308F6">
        <w:rPr>
          <w:position w:val="-12"/>
        </w:rPr>
        <w:pict w14:anchorId="19B5A5C0">
          <v:shape id="_x0000_i2500" type="#_x0000_t75" style="width:57.75pt;height:18.75pt">
            <v:imagedata r:id="rId880"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4308F6">
        <w:rPr>
          <w:position w:val="-10"/>
        </w:rPr>
        <w:pict w14:anchorId="06D8167F">
          <v:shape id="_x0000_i2501" type="#_x0000_t75" style="width:36pt;height:18pt">
            <v:imagedata r:id="rId881" o:title=""/>
          </v:shape>
        </w:pict>
      </w:r>
      <w:r w:rsidR="004F4935">
        <w:t xml:space="preserve"> provided by </w:t>
      </w:r>
      <w:r w:rsidR="004F4935" w:rsidRPr="004B21D9">
        <w:rPr>
          <w:i/>
        </w:rPr>
        <w:t>OCC-Length-r16</w:t>
      </w:r>
      <w:r w:rsidR="004F4935">
        <w:t xml:space="preserve">, </w:t>
      </w:r>
      <w:r w:rsidR="004308F6">
        <w:rPr>
          <w:position w:val="-12"/>
        </w:rPr>
        <w:pict w14:anchorId="2AE3C2C1">
          <v:shape id="_x0000_i2502" type="#_x0000_t75" style="width:92.25pt;height:18.75pt">
            <v:imagedata r:id="rId882" o:title=""/>
          </v:shape>
        </w:pict>
      </w:r>
      <w:r>
        <w:t>,</w:t>
      </w:r>
      <w:r w:rsidRPr="00B916EC">
        <w:t xml:space="preserve"> and </w:t>
      </w:r>
      <w:r w:rsidR="004308F6">
        <w:rPr>
          <w:position w:val="-12"/>
        </w:rPr>
        <w:pict w14:anchorId="68A46AE6">
          <v:shape id="_x0000_i2503" type="#_x0000_t75" style="width:93.75pt;height:18.75pt">
            <v:imagedata r:id="rId883" o:title=""/>
          </v:shape>
        </w:pict>
      </w:r>
      <w:r w:rsidRPr="00B916EC">
        <w:t xml:space="preserve"> for PUCCH format 4</w:t>
      </w:r>
      <w:r w:rsidRPr="005B6D3F">
        <w:t xml:space="preserve">, where </w:t>
      </w:r>
      <w:r w:rsidR="004308F6">
        <w:rPr>
          <w:position w:val="-10"/>
        </w:rPr>
        <w:pict w14:anchorId="06A5E395">
          <v:shape id="_x0000_i2504" type="#_x0000_t75" style="width:21.75pt;height:18.75pt">
            <v:imagedata r:id="rId884" o:title=""/>
          </v:shape>
        </w:pict>
      </w:r>
      <w:r w:rsidRPr="005B6D3F">
        <w:t xml:space="preserve"> is a number of subcarriers per resource block [4, TS 38.211]</w:t>
      </w:r>
    </w:p>
    <w:p w14:paraId="72E1315D" w14:textId="77777777" w:rsidR="006F698B" w:rsidRPr="00B916EC" w:rsidRDefault="006F698B" w:rsidP="006F698B">
      <w:pPr>
        <w:pStyle w:val="B1"/>
        <w:rPr>
          <w:rFonts w:eastAsia="SimSun"/>
          <w:lang w:val="en-US" w:eastAsia="zh-CN"/>
        </w:rPr>
      </w:pPr>
      <w:r>
        <w:rPr>
          <w:rFonts w:eastAsia="SimSun"/>
          <w:lang w:val="en-US" w:eastAsia="zh-CN"/>
        </w:rPr>
        <w:t>-</w:t>
      </w:r>
      <w:r>
        <w:rPr>
          <w:rFonts w:eastAsia="SimSun"/>
          <w:lang w:val="en-US" w:eastAsia="zh-CN"/>
        </w:rPr>
        <w:tab/>
      </w:r>
      <w:r w:rsidR="004308F6">
        <w:rPr>
          <w:position w:val="-12"/>
        </w:rPr>
        <w:pict w14:anchorId="25187F6E">
          <v:shape id="_x0000_i2505" type="#_x0000_t75" style="width:42.75pt;height:19.5pt">
            <v:imagedata r:id="rId885" o:title=""/>
          </v:shape>
        </w:pi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4308F6">
        <w:rPr>
          <w:position w:val="-12"/>
        </w:rPr>
        <w:pict w14:anchorId="37DD708F">
          <v:shape id="_x0000_i2506" type="#_x0000_t75" style="width:36pt;height:18.75pt">
            <v:imagedata r:id="rId886" o:title=""/>
          </v:shape>
        </w:pi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4308F6">
        <w:rPr>
          <w:position w:val="-12"/>
        </w:rPr>
        <w:pict w14:anchorId="4533F05F">
          <v:shape id="_x0000_i2507" type="#_x0000_t75" style="width:41.25pt;height:18.75pt">
            <v:imagedata r:id="rId885" o:title=""/>
          </v:shape>
        </w:pict>
      </w:r>
      <w:r>
        <w:t xml:space="preserve"> </w:t>
      </w:r>
      <w:r>
        <w:rPr>
          <w:rFonts w:eastAsia="MS Mincho"/>
          <w:iCs/>
          <w:lang w:val="en-US" w:eastAsia="ja-JP"/>
        </w:rPr>
        <w:t xml:space="preserve">is equal to a number of PUCCH symbols </w:t>
      </w:r>
      <w:r w:rsidR="004308F6">
        <w:rPr>
          <w:position w:val="-12"/>
        </w:rPr>
        <w:pict w14:anchorId="74993EDB">
          <v:shape id="_x0000_i2508" type="#_x0000_t75" style="width:36pt;height:18.75pt">
            <v:imagedata r:id="rId887"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4308F6">
        <w:rPr>
          <w:position w:val="-12"/>
        </w:rPr>
        <w:pict w14:anchorId="360D494D">
          <v:shape id="_x0000_i2509" type="#_x0000_t75" style="width:38.25pt;height:18.75pt">
            <v:imagedata r:id="rId888"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rFonts w:eastAsia="SimSun"/>
          <w:lang w:val="en-US" w:eastAsia="zh-CN"/>
        </w:rPr>
      </w:pPr>
      <w:r>
        <w:t>-</w:t>
      </w:r>
      <w:r>
        <w:tab/>
      </w:r>
      <w:r w:rsidR="004308F6">
        <w:rPr>
          <w:position w:val="-10"/>
        </w:rPr>
        <w:pict w14:anchorId="36C1DE9F">
          <v:shape id="_x0000_i2510" type="#_x0000_t75" style="width:24.75pt;height:15.75pt">
            <v:imagedata r:id="rId889" o:title=""/>
          </v:shape>
        </w:pict>
      </w:r>
      <w:r w:rsidRPr="00B916EC">
        <w:t xml:space="preserve"> if pi/2-BPSK is the modulation scheme and </w:t>
      </w:r>
      <w:r w:rsidR="004308F6">
        <w:rPr>
          <w:position w:val="-10"/>
        </w:rPr>
        <w:pict w14:anchorId="468656D3">
          <v:shape id="_x0000_i2511" type="#_x0000_t75" style="width:28.5pt;height:15pt">
            <v:imagedata r:id="rId890"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4308F6">
        <w:rPr>
          <w:position w:val="-10"/>
        </w:rPr>
        <w:pict w14:anchorId="2ABDA70F">
          <v:shape id="_x0000_i2512" type="#_x0000_t75" style="width:28.5pt;height:14.25pt">
            <v:imagedata r:id="rId891" o:title=""/>
          </v:shape>
        </w:pict>
      </w:r>
    </w:p>
    <w:p w14:paraId="7577F2D5" w14:textId="77777777" w:rsidR="003E5718" w:rsidRDefault="003E5718" w:rsidP="003E5718">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one or more </w:t>
      </w:r>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14:paraId="15ABBC09" w14:textId="155E0145" w:rsidR="003E5718" w:rsidRPr="0009732E" w:rsidRDefault="003E5718" w:rsidP="003E5718">
      <w:pPr>
        <w:pStyle w:val="B1"/>
        <w:rPr>
          <w:rFonts w:eastAsia="SimSun"/>
          <w:lang w:val="en-US"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rFonts w:eastAsia="SimSun"/>
          <w:lang w:val="en-US" w:eastAsia="zh-CN"/>
        </w:rPr>
        <w:t xml:space="preserve">any of </w:t>
      </w:r>
      <w:r w:rsidRPr="00B916EC">
        <w:rPr>
          <w:rFonts w:eastAsia="SimSun" w:hint="eastAsia"/>
          <w:lang w:eastAsia="zh-CN"/>
        </w:rPr>
        <w:t xml:space="preserve">the </w:t>
      </w:r>
      <w:r>
        <w:rPr>
          <w:rFonts w:eastAsia="SimSun"/>
          <w:lang w:val="en-US" w:eastAsia="zh-CN"/>
        </w:rPr>
        <w:t xml:space="preserve">CSI reports are overlapping and the </w:t>
      </w:r>
      <w:r w:rsidRPr="00B916EC">
        <w:rPr>
          <w:rFonts w:eastAsia="SimSun" w:hint="eastAsia"/>
          <w:lang w:eastAsia="zh-CN"/>
        </w:rPr>
        <w:t xml:space="preserve">UE is </w:t>
      </w:r>
      <w:r>
        <w:rPr>
          <w:rFonts w:eastAsia="SimSun"/>
          <w:lang w:val="en-US" w:eastAsia="zh-CN"/>
        </w:rPr>
        <w:t>provided</w:t>
      </w:r>
      <w:r>
        <w:rPr>
          <w:rFonts w:eastAsia="SimSun"/>
          <w:lang w:eastAsia="zh-CN"/>
        </w:rPr>
        <w:t xml:space="preserve"> by </w:t>
      </w:r>
      <w:r>
        <w:rPr>
          <w:i/>
        </w:rPr>
        <w:t>multi-CSI-PUCCH-ResourceList</w:t>
      </w:r>
      <w:r w:rsidRPr="00B916EC">
        <w:rPr>
          <w:rFonts w:eastAsia="SimSun" w:hint="eastAsia"/>
          <w:lang w:eastAsia="zh-CN"/>
        </w:rPr>
        <w:t xml:space="preserve"> </w:t>
      </w:r>
      <w:r w:rsidRPr="00B916EC">
        <w:rPr>
          <w:rFonts w:eastAsia="SimSun"/>
          <w:lang w:eastAsia="zh-CN"/>
        </w:rPr>
        <w:t>with</w:t>
      </w:r>
      <w:r w:rsidRPr="00B916EC">
        <w:rPr>
          <w:rFonts w:eastAsia="SimSun" w:hint="eastAsia"/>
          <w:lang w:eastAsia="zh-CN"/>
        </w:rPr>
        <w:t xml:space="preserve"> </w:t>
      </w:r>
      <w:r w:rsidR="004308F6">
        <w:rPr>
          <w:position w:val="-6"/>
        </w:rPr>
        <w:pict w14:anchorId="48BEAC16">
          <v:shape id="_x0000_i2513" type="#_x0000_t75" style="width:23.25pt;height:12.75pt">
            <v:imagedata r:id="rId892" o:title=""/>
          </v:shape>
        </w:pict>
      </w:r>
      <w:r w:rsidRPr="00B916EC">
        <w:rPr>
          <w:rFonts w:eastAsia="SimSun" w:hint="eastAsia"/>
          <w:lang w:eastAsia="zh-CN"/>
        </w:rPr>
        <w:t xml:space="preserve"> PUCCH resource</w:t>
      </w:r>
      <w:r w:rsidRPr="00B916EC">
        <w:rPr>
          <w:rFonts w:eastAsia="SimSun"/>
          <w:lang w:eastAsia="zh-CN"/>
        </w:rPr>
        <w:t>s</w:t>
      </w:r>
      <w:r>
        <w:rPr>
          <w:rFonts w:eastAsia="SimSun"/>
          <w:lang w:val="en-US" w:eastAsia="zh-CN"/>
        </w:rPr>
        <w:t xml:space="preserve"> in a slot</w:t>
      </w:r>
      <w:r w:rsidRPr="00B916EC">
        <w:rPr>
          <w:rFonts w:eastAsia="SimSun" w:hint="eastAsia"/>
          <w:lang w:eastAsia="zh-CN"/>
        </w:rPr>
        <w:t xml:space="preserve">, </w:t>
      </w:r>
      <w:r>
        <w:rPr>
          <w:rFonts w:eastAsia="SimSun"/>
          <w:lang w:val="en-US" w:eastAsia="zh-CN"/>
        </w:rPr>
        <w:t>for PUCCH format 2 and/or</w:t>
      </w:r>
      <w:r w:rsidRPr="00B916EC">
        <w:rPr>
          <w:rFonts w:eastAsia="SimSun"/>
          <w:lang w:eastAsia="zh-CN"/>
        </w:rPr>
        <w:t xml:space="preserv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w:t>
      </w:r>
      <w:r>
        <w:rPr>
          <w:lang w:val="en-US"/>
        </w:rPr>
        <w:t>and/</w:t>
      </w:r>
      <w:r w:rsidRPr="00B916EC">
        <w:t xml:space="preserve">or </w:t>
      </w:r>
      <w:r w:rsidRPr="00B916EC">
        <w:rPr>
          <w:rFonts w:eastAsia="SimSun" w:hint="eastAsia"/>
          <w:lang w:eastAsia="zh-CN"/>
        </w:rPr>
        <w:t xml:space="preserve">PUCCH format </w:t>
      </w:r>
      <w:r w:rsidRPr="00B916EC">
        <w:rPr>
          <w:rFonts w:eastAsia="SimSun"/>
          <w:lang w:eastAsia="zh-CN"/>
        </w:rPr>
        <w:t>4</w:t>
      </w:r>
      <w:r w:rsidRPr="00B916EC">
        <w:t>,</w:t>
      </w:r>
      <w:r w:rsidRPr="00B916EC">
        <w:rPr>
          <w:rFonts w:eastAsia="SimSun"/>
          <w:lang w:eastAsia="zh-CN"/>
        </w:rPr>
        <w:t xml:space="preserve"> as described in </w:t>
      </w:r>
      <w:r w:rsidR="00EE236C">
        <w:rPr>
          <w:rFonts w:eastAsia="SimSun"/>
          <w:lang w:eastAsia="zh-CN"/>
        </w:rPr>
        <w:t>Clause</w:t>
      </w:r>
      <w:r>
        <w:rPr>
          <w:rFonts w:eastAsia="SimSun"/>
          <w:lang w:eastAsia="zh-CN"/>
        </w:rPr>
        <w:t xml:space="preserve"> 9.2.1</w:t>
      </w:r>
      <w:r w:rsidRPr="00B916EC">
        <w:rPr>
          <w:rFonts w:eastAsia="SimSun"/>
          <w:lang w:eastAsia="zh-CN"/>
        </w:rPr>
        <w:t xml:space="preserve">, where the resources are indexed according to an ascending order for </w:t>
      </w:r>
      <w:r>
        <w:rPr>
          <w:rFonts w:eastAsia="SimSun"/>
          <w:lang w:val="en-US" w:eastAsia="zh-CN"/>
        </w:rPr>
        <w:t xml:space="preserve">the product of </w:t>
      </w:r>
      <w:r w:rsidRPr="00B916EC">
        <w:rPr>
          <w:rFonts w:eastAsia="SimSun"/>
          <w:lang w:eastAsia="zh-CN"/>
        </w:rPr>
        <w:t>a number of corresponding REs</w:t>
      </w:r>
      <w:r w:rsidRPr="00B916EC">
        <w:rPr>
          <w:lang w:eastAsia="zh-CN"/>
        </w:rPr>
        <w:t xml:space="preserve">, </w:t>
      </w:r>
      <w:r>
        <w:rPr>
          <w:lang w:eastAsia="zh-CN"/>
        </w:rPr>
        <w:t xml:space="preserve">modulation order </w:t>
      </w:r>
      <w:r w:rsidR="004308F6">
        <w:rPr>
          <w:position w:val="-10"/>
        </w:rPr>
        <w:pict w14:anchorId="55DCA653">
          <v:shape id="_x0000_i2514" type="#_x0000_t75" style="width:14.25pt;height:14.25pt">
            <v:imagedata r:id="rId893" o:title=""/>
          </v:shape>
        </w:pict>
      </w:r>
      <w:r>
        <w:rPr>
          <w:lang w:eastAsia="zh-CN"/>
        </w:rPr>
        <w:t>, and configured code rate</w:t>
      </w:r>
      <w:r w:rsidRPr="00B916EC">
        <w:rPr>
          <w:lang w:eastAsia="zh-CN"/>
        </w:rPr>
        <w:t xml:space="preserve"> </w:t>
      </w:r>
      <w:r w:rsidR="004308F6">
        <w:rPr>
          <w:position w:val="-4"/>
        </w:rPr>
        <w:pict w14:anchorId="0CE5B24B">
          <v:shape id="_x0000_i2515" type="#_x0000_t75" style="width:12.75pt;height:12.75pt">
            <v:imagedata r:id="rId767" o:title=""/>
          </v:shape>
        </w:pict>
      </w:r>
      <w:r>
        <w:rPr>
          <w:lang w:val="en-US"/>
        </w:rPr>
        <w:t>;</w:t>
      </w:r>
    </w:p>
    <w:p w14:paraId="7859530C" w14:textId="77777777" w:rsidR="003E5718" w:rsidRPr="00B916EC" w:rsidRDefault="003E5718" w:rsidP="003E5718">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w:t>
      </w:r>
      <w:r w:rsidR="004308F6">
        <w:rPr>
          <w:position w:val="-14"/>
        </w:rPr>
        <w:pict w14:anchorId="62F5AF8D">
          <v:shape id="_x0000_i2516" type="#_x0000_t75" style="width:259.5pt;height:17.25pt">
            <v:imagedata r:id="rId894" o:title=""/>
          </v:shape>
        </w:pict>
      </w:r>
      <w:r w:rsidRPr="00B916EC">
        <w:t xml:space="preserve">, the </w:t>
      </w:r>
      <w:r>
        <w:rPr>
          <w:lang w:val="en-US"/>
        </w:rPr>
        <w:t>UE</w:t>
      </w:r>
      <w:r w:rsidRPr="00B916EC">
        <w:t xml:space="preserve"> uses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4308F6">
        <w:rPr>
          <w:position w:val="-6"/>
        </w:rPr>
        <w:pict w14:anchorId="065C98EE">
          <v:shape id="_x0000_i2517" type="#_x0000_t75" style="width:14.25pt;height:14.25pt">
            <v:imagedata r:id="rId895" o:title=""/>
          </v:shape>
        </w:pi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4308F6">
        <w:rPr>
          <w:position w:val="-6"/>
        </w:rPr>
        <w:pict w14:anchorId="29639ABC">
          <v:shape id="_x0000_i2518" type="#_x0000_t75" style="width:14.25pt;height:14.25pt">
            <v:imagedata r:id="rId896" o:title=""/>
          </v:shape>
        </w:pi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4308F6">
        <w:rPr>
          <w:position w:val="-6"/>
        </w:rPr>
        <w:pict w14:anchorId="6D33E194">
          <v:shape id="_x0000_i2519" type="#_x0000_t75" style="width:14.25pt;height:14.25pt">
            <v:imagedata r:id="rId897" o:title=""/>
          </v:shape>
        </w:pict>
      </w:r>
    </w:p>
    <w:p w14:paraId="15D3F2E4" w14:textId="77777777" w:rsidR="003E5718" w:rsidRPr="00B916EC" w:rsidRDefault="003E5718" w:rsidP="003E5718">
      <w:pPr>
        <w:pStyle w:val="B2"/>
        <w:rPr>
          <w:rFonts w:eastAsia="SimSun"/>
          <w:lang w:eastAsia="zh-CN"/>
        </w:rPr>
      </w:pPr>
      <w:r>
        <w:rPr>
          <w:lang w:eastAsia="zh-CN"/>
        </w:rPr>
        <w:t>-</w:t>
      </w:r>
      <w:r>
        <w:rPr>
          <w:lang w:eastAsia="zh-CN"/>
        </w:rPr>
        <w:tab/>
      </w:r>
      <w:r w:rsidRPr="00B916EC">
        <w:rPr>
          <w:lang w:eastAsia="zh-CN"/>
        </w:rPr>
        <w:t>else i</w:t>
      </w:r>
      <w:r w:rsidRPr="00B916EC">
        <w:rPr>
          <w:rFonts w:eastAsia="SimSun" w:hint="eastAsia"/>
          <w:lang w:eastAsia="zh-CN"/>
        </w:rPr>
        <w:t>f</w:t>
      </w:r>
      <w:r w:rsidRPr="00B916EC">
        <w:rPr>
          <w:rFonts w:eastAsia="SimSun"/>
          <w:lang w:eastAsia="zh-CN"/>
        </w:rPr>
        <w:t xml:space="preserve"> </w:t>
      </w:r>
      <w:r w:rsidR="004308F6">
        <w:rPr>
          <w:position w:val="-16"/>
        </w:rPr>
        <w:pict w14:anchorId="7A61EF4F">
          <v:shape id="_x0000_i2520" type="#_x0000_t75" style="width:259.5pt;height:21pt">
            <v:imagedata r:id="rId898" o:title=""/>
          </v:shape>
        </w:pict>
      </w:r>
      <w:r w:rsidRPr="00B916EC">
        <w:t xml:space="preserve"> and </w:t>
      </w:r>
      <w:r w:rsidR="004308F6">
        <w:rPr>
          <w:position w:val="-16"/>
        </w:rPr>
        <w:pict w14:anchorId="1A26B658">
          <v:shape id="_x0000_i2521" type="#_x0000_t75" style="width:266.25pt;height:20.25pt">
            <v:imagedata r:id="rId899" o:title=""/>
          </v:shape>
        </w:pict>
      </w:r>
      <w:r w:rsidRPr="00B916EC">
        <w:t xml:space="preserve">, </w:t>
      </w:r>
      <w:r w:rsidR="004308F6">
        <w:rPr>
          <w:position w:val="-10"/>
        </w:rPr>
        <w:pict w14:anchorId="5A2DFF32">
          <v:shape id="_x0000_i2522" type="#_x0000_t75" style="width:57.75pt;height:14.25pt">
            <v:imagedata r:id="rId900" o:title=""/>
          </v:shape>
        </w:pict>
      </w:r>
      <w:r w:rsidRPr="00B916EC">
        <w:t xml:space="preserve">, the UE </w:t>
      </w:r>
      <w:r w:rsidRPr="00B916EC">
        <w:rPr>
          <w:rFonts w:eastAsia="SimSun"/>
          <w:lang w:eastAsia="zh-CN"/>
        </w:rPr>
        <w:t xml:space="preserve">transmits a PUCCH conveying </w:t>
      </w:r>
      <w:r w:rsidRPr="00B916EC">
        <w:rPr>
          <w:rFonts w:eastAsia="SimSun" w:hint="eastAsia"/>
          <w:lang w:eastAsia="zh-CN"/>
        </w:rPr>
        <w:t>HARQ-ACK</w:t>
      </w:r>
      <w:r>
        <w:rPr>
          <w:rFonts w:eastAsia="SimSun"/>
          <w:lang w:val="en-US" w:eastAsia="zh-CN"/>
        </w:rPr>
        <w:t xml:space="preserve"> information, </w:t>
      </w:r>
      <w:r w:rsidRPr="00B916EC">
        <w:rPr>
          <w:rFonts w:eastAsia="SimSun" w:hint="eastAsia"/>
          <w:lang w:eastAsia="zh-CN"/>
        </w:rPr>
        <w:t>SR and CSI report(s)</w:t>
      </w:r>
      <w:r w:rsidRPr="00B916EC">
        <w:rPr>
          <w:rFonts w:eastAsia="SimSun"/>
          <w:lang w:eastAsia="zh-CN"/>
        </w:rPr>
        <w:t xml:space="preserve"> in a respective PUCCH</w:t>
      </w:r>
      <w:r w:rsidRPr="00B916EC">
        <w:t xml:space="preserve"> </w:t>
      </w:r>
      <w:r w:rsidRPr="00B916EC">
        <w:rPr>
          <w:rFonts w:eastAsia="SimSun"/>
          <w:lang w:eastAsia="zh-CN"/>
        </w:rPr>
        <w:t xml:space="preserve">where the </w:t>
      </w:r>
      <w:r>
        <w:rPr>
          <w:rFonts w:eastAsia="SimSun"/>
          <w:lang w:val="en-US" w:eastAsia="zh-CN"/>
        </w:rPr>
        <w:t>UE</w:t>
      </w:r>
      <w:r w:rsidRPr="00B916EC">
        <w:rPr>
          <w:rFonts w:eastAsia="SimSun"/>
          <w:lang w:eastAsia="zh-CN"/>
        </w:rPr>
        <w:t xml:space="preserve"> uses </w:t>
      </w:r>
      <w:r>
        <w:rPr>
          <w:rFonts w:eastAsia="SimSun"/>
          <w:lang w:val="en-US" w:eastAsia="zh-CN"/>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4308F6">
        <w:rPr>
          <w:position w:val="-10"/>
        </w:rPr>
        <w:pict w14:anchorId="31A407F8">
          <v:shape id="_x0000_i2523" type="#_x0000_t75" style="width:28.5pt;height:14.25pt">
            <v:imagedata r:id="rId901" o:title=""/>
          </v:shape>
        </w:pi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4308F6">
        <w:rPr>
          <w:position w:val="-10"/>
        </w:rPr>
        <w:pict w14:anchorId="7CD270A9">
          <v:shape id="_x0000_i2524" type="#_x0000_t75" style="width:28.5pt;height:14.25pt">
            <v:imagedata r:id="rId901" o:title=""/>
          </v:shape>
        </w:pi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Pr>
          <w:rFonts w:eastAsia="SimSun"/>
          <w:lang w:val="en-US" w:eastAsia="zh-CN"/>
        </w:rPr>
        <w:t xml:space="preserve"> </w:t>
      </w:r>
      <w:r w:rsidR="004308F6">
        <w:rPr>
          <w:position w:val="-10"/>
        </w:rPr>
        <w:pict w14:anchorId="3038ECBF">
          <v:shape id="_x0000_i2525" type="#_x0000_t75" style="width:28.5pt;height:14.25pt">
            <v:imagedata r:id="rId901"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4308F6">
        <w:rPr>
          <w:position w:val="-6"/>
        </w:rPr>
        <w:pict w14:anchorId="12DF1DDA">
          <v:shape id="_x0000_i2526" type="#_x0000_t75" style="width:21.75pt;height:12.75pt">
            <v:imagedata r:id="rId902" o:title=""/>
          </v:shape>
        </w:pi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4308F6">
        <w:rPr>
          <w:position w:val="-6"/>
        </w:rPr>
        <w:pict w14:anchorId="1488EC18">
          <v:shape id="_x0000_i2527" type="#_x0000_t75" style="width:21.75pt;height:12.75pt">
            <v:imagedata r:id="rId902" o:title=""/>
          </v:shape>
        </w:pi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4308F6">
        <w:rPr>
          <w:position w:val="-6"/>
        </w:rPr>
        <w:pict w14:anchorId="63D61B86">
          <v:shape id="_x0000_i2528" type="#_x0000_t75" style="width:21.75pt;height:12.75pt">
            <v:imagedata r:id="rId902"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4308F6">
        <w:rPr>
          <w:position w:val="-10"/>
        </w:rPr>
        <w:pict w14:anchorId="27EAD679">
          <v:shape id="_x0000_i2529" type="#_x0000_t75" style="width:36pt;height:18.75pt">
            <v:imagedata r:id="rId903"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EC0E08A" w:rsidR="008F0391" w:rsidRPr="00066945" w:rsidRDefault="008F0391" w:rsidP="008F0391">
      <w:pPr>
        <w:pStyle w:val="B1"/>
        <w:rPr>
          <w:lang w:val="en-US"/>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bookmarkStart w:id="485" w:name="_Hlk534904159"/>
      <w:r w:rsidR="004308F6">
        <w:rPr>
          <w:position w:val="-10"/>
        </w:rPr>
        <w:pict w14:anchorId="77329DEB">
          <v:shape id="_x0000_i2530" type="#_x0000_t75" style="width:93.75pt;height:16.5pt">
            <v:imagedata r:id="rId904" o:title=""/>
          </v:shape>
        </w:pict>
      </w:r>
      <w:r>
        <w:rPr>
          <w:lang w:val="en-US"/>
        </w:rPr>
        <w:t xml:space="preserve"> bits in a PUCCH resource provided by </w:t>
      </w:r>
      <w:r w:rsidRPr="00DA7895">
        <w:rPr>
          <w:i/>
          <w:lang w:eastAsia="zh-CN"/>
        </w:rPr>
        <w:t>pucch-CSI-ResourceList</w:t>
      </w:r>
      <w:bookmarkEnd w:id="485"/>
      <w:r>
        <w:rPr>
          <w:lang w:val="en-US"/>
        </w:rPr>
        <w:t xml:space="preserve"> and determined as described in </w:t>
      </w:r>
      <w:r w:rsidR="00EE236C">
        <w:rPr>
          <w:lang w:val="en-US"/>
        </w:rPr>
        <w:t>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SR and wideband CSI reports [6, TS</w:t>
      </w:r>
      <w:r w:rsidR="006F698B">
        <w:rPr>
          <w:rFonts w:eastAsia="SimSun"/>
          <w:lang w:eastAsia="zh-CN"/>
        </w:rPr>
        <w:t xml:space="preserve"> </w:t>
      </w:r>
      <w:r w:rsidR="00BC6BD6">
        <w:rPr>
          <w:rFonts w:eastAsia="SimSun"/>
          <w:lang w:eastAsia="zh-CN"/>
        </w:rPr>
        <w:t xml:space="preserve">38.214] to transmit and the UE determines a PUCCH resource with PUCCH format 3 or PUCCH format 4, where </w:t>
      </w:r>
    </w:p>
    <w:p w14:paraId="3E53E516" w14:textId="5B97B33C"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or a value of </w:t>
      </w:r>
      <w:r w:rsidR="007E7DE5" w:rsidRPr="00EE027F">
        <w:rPr>
          <w:i/>
        </w:rPr>
        <w:t>dl-DataToUL-ACK</w:t>
      </w:r>
      <w:r w:rsidR="007E7DE5" w:rsidRPr="00870605">
        <w:rPr>
          <w:i/>
        </w:rPr>
        <w:t>ForDCIFormat1_2</w:t>
      </w:r>
      <w:r w:rsidR="007E7DE5" w:rsidRPr="00EE027F">
        <w:t xml:space="preserve"> </w:t>
      </w:r>
      <w:r w:rsidR="007E7DE5">
        <w:t>for DCI format 1_2,</w:t>
      </w:r>
      <w:r>
        <w:t xml:space="preserve"> indicating </w:t>
      </w:r>
      <w:r>
        <w:lastRenderedPageBreak/>
        <w:t>a same slot for the PUCCH transmission,</w:t>
      </w:r>
      <w:r>
        <w:rPr>
          <w:lang w:val="en-US" w:eastAsia="zh-CN"/>
        </w:rPr>
        <w:t xml:space="preserve"> from a PUCCH resource set provided to the UE for HARQ-ACK transmission, and </w:t>
      </w:r>
    </w:p>
    <w:p w14:paraId="338859AE" w14:textId="25192983" w:rsidR="00D53B7C" w:rsidRDefault="00D53B7C" w:rsidP="00D53B7C">
      <w:pPr>
        <w:pStyle w:val="B3"/>
        <w:ind w:left="540"/>
      </w:pPr>
      <w:r>
        <w:t>-</w:t>
      </w:r>
      <w:r>
        <w:tab/>
      </w:r>
      <w:r>
        <w:rPr>
          <w:lang w:val="en-US" w:eastAsia="zh-CN"/>
        </w:rPr>
        <w:t xml:space="preserve">the UE determines the PUCCH resource set as </w:t>
      </w:r>
      <w:r>
        <w:t xml:space="preserve">described in </w:t>
      </w:r>
      <w:r w:rsidR="00EE236C">
        <w:t>Clause</w:t>
      </w:r>
      <w:r>
        <w:t xml:space="preserve"> 9.2.1 and </w:t>
      </w:r>
      <w:r w:rsidR="00EE236C">
        <w:t>Clause</w:t>
      </w:r>
      <w:r>
        <w:t xml:space="preserve"> 9.2.3 for </w:t>
      </w:r>
      <w:r w:rsidR="004308F6">
        <w:rPr>
          <w:position w:val="-10"/>
        </w:rPr>
        <w:pict w14:anchorId="6BE148E3">
          <v:shape id="_x0000_i2531" type="#_x0000_t75" style="width:18.75pt;height:18.75pt">
            <v:imagedata r:id="rId905" o:title=""/>
          </v:shape>
        </w:pict>
      </w:r>
      <w:r>
        <w:t xml:space="preserve"> UCI bits</w:t>
      </w:r>
    </w:p>
    <w:p w14:paraId="10E53624" w14:textId="77777777" w:rsidR="00D53B7C" w:rsidRDefault="00D53B7C" w:rsidP="00D53B7C">
      <w:pPr>
        <w:pStyle w:val="B3"/>
        <w:ind w:left="0" w:firstLine="0"/>
        <w:rPr>
          <w:rFonts w:eastAsia="SimSun"/>
          <w:lang w:eastAsia="zh-CN"/>
        </w:rPr>
      </w:pPr>
      <w:r>
        <w:t>and</w:t>
      </w:r>
    </w:p>
    <w:p w14:paraId="445AB2F5" w14:textId="10918BE6" w:rsidR="00D53B7C" w:rsidRPr="00B916EC"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4308F6">
        <w:rPr>
          <w:position w:val="-12"/>
        </w:rPr>
        <w:pict w14:anchorId="3CB62ADF">
          <v:shape id="_x0000_i2532" type="#_x0000_t75" style="width:4in;height:18.75pt">
            <v:imagedata r:id="rId906" o:title=""/>
          </v:shape>
        </w:pi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4308F6">
        <w:rPr>
          <w:position w:val="-12"/>
        </w:rPr>
        <w:pict w14:anchorId="339770F9">
          <v:shape id="_x0000_i2533" type="#_x0000_t75" style="width:36pt;height:19.5pt">
            <v:imagedata r:id="rId907" o:title=""/>
          </v:shape>
        </w:pict>
      </w:r>
      <w:r>
        <w:t xml:space="preserve"> of the </w:t>
      </w:r>
      <w:r w:rsidR="004308F6">
        <w:rPr>
          <w:position w:val="-10"/>
        </w:rPr>
        <w:pict w14:anchorId="53D5D0A1">
          <v:shape id="_x0000_i2534" type="#_x0000_t75" style="width:36pt;height:18.75pt">
            <v:imagedata r:id="rId908" o:title=""/>
          </v:shape>
        </w:pict>
      </w:r>
      <w:r>
        <w:t xml:space="preserve"> PRBs satisfying </w:t>
      </w:r>
      <w:r w:rsidR="004308F6">
        <w:rPr>
          <w:position w:val="-12"/>
        </w:rPr>
        <w:pict w14:anchorId="4CB197F7">
          <v:shape id="_x0000_i2535" type="#_x0000_t75" style="width:4in;height:18.75pt">
            <v:imagedata r:id="rId909" o:title=""/>
          </v:shape>
        </w:pict>
      </w:r>
      <w:r>
        <w:t xml:space="preserve"> as described in </w:t>
      </w:r>
      <w:r w:rsidR="00EE236C">
        <w:t>Clause</w:t>
      </w:r>
      <w:r>
        <w:t>s 9.2.3 and 9.2.5.1</w:t>
      </w:r>
      <w:r w:rsidRPr="00B916EC">
        <w:rPr>
          <w:rFonts w:eastAsia="SimSun"/>
          <w:lang w:eastAsia="zh-CN"/>
        </w:rPr>
        <w:t>;</w:t>
      </w:r>
    </w:p>
    <w:p w14:paraId="66903D77" w14:textId="77777777" w:rsidR="00D53B7C" w:rsidRPr="00BC6BD6"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4308F6">
        <w:rPr>
          <w:position w:val="-10"/>
        </w:rPr>
        <w:pict w14:anchorId="541FB2A6">
          <v:shape id="_x0000_i2536" type="#_x0000_t75" style="width:36pt;height:18.75pt">
            <v:imagedata r:id="rId910" o:title=""/>
          </v:shape>
        </w:pict>
      </w:r>
      <w:r w:rsidRPr="00B916EC">
        <w:rPr>
          <w:rFonts w:eastAsia="SimSun" w:hint="eastAsia"/>
          <w:lang w:eastAsia="zh-CN"/>
        </w:rPr>
        <w:t xml:space="preserve"> CSI report(s)</w:t>
      </w:r>
      <w:r>
        <w:rPr>
          <w:rFonts w:eastAsia="SimSun"/>
          <w:lang w:val="en-US" w:eastAsia="zh-CN"/>
        </w:rPr>
        <w:t>, from the</w:t>
      </w:r>
      <w:r w:rsidRPr="00B916EC">
        <w:rPr>
          <w:rFonts w:eastAsia="SimSun" w:hint="eastAsia"/>
          <w:lang w:eastAsia="zh-CN"/>
        </w:rPr>
        <w:t xml:space="preserve"> </w:t>
      </w:r>
      <w:r w:rsidR="004308F6">
        <w:rPr>
          <w:position w:val="-10"/>
        </w:rPr>
        <w:pict w14:anchorId="5F1574ED">
          <v:shape id="_x0000_i2537" type="#_x0000_t75" style="width:23.25pt;height:19.5pt">
            <v:imagedata r:id="rId871" o:title=""/>
          </v:shape>
        </w:pict>
      </w:r>
      <w:r>
        <w:rPr>
          <w:lang w:val="en-US"/>
        </w:rPr>
        <w:t xml:space="preserve"> CSI reports, </w:t>
      </w:r>
      <w:r w:rsidRPr="00B916EC">
        <w:rPr>
          <w:rFonts w:eastAsia="SimSun" w:hint="eastAsia"/>
          <w:lang w:eastAsia="zh-CN"/>
        </w:rPr>
        <w:t>for transmission together with HARQ-ACK</w:t>
      </w:r>
      <w:r>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0086742A">
        <w:rPr>
          <w:rFonts w:eastAsia="SimSun"/>
          <w:lang w:val="en-US" w:eastAsia="zh-CN"/>
        </w:rPr>
        <w:t>value [6, TS 38.214]</w:t>
      </w:r>
      <w:r w:rsidRPr="00B916EC">
        <w:rPr>
          <w:rFonts w:eastAsia="SimSun" w:hint="eastAsia"/>
          <w:lang w:eastAsia="zh-CN"/>
        </w:rPr>
        <w:t xml:space="preserve">, where  the value of </w:t>
      </w:r>
      <w:r w:rsidR="004308F6">
        <w:rPr>
          <w:position w:val="-10"/>
        </w:rPr>
        <w:pict w14:anchorId="55339425">
          <v:shape id="_x0000_i2538" type="#_x0000_t75" style="width:36pt;height:18.75pt">
            <v:imagedata r:id="rId910" o:title=""/>
          </v:shape>
        </w:pict>
      </w:r>
      <w:r w:rsidRPr="00B916EC">
        <w:rPr>
          <w:rFonts w:eastAsia="SimSun" w:hint="eastAsia"/>
          <w:lang w:eastAsia="zh-CN"/>
        </w:rPr>
        <w:t xml:space="preserve"> satisfies</w:t>
      </w:r>
      <w:r w:rsidRPr="00B916EC">
        <w:rPr>
          <w:rFonts w:eastAsia="SimSun"/>
          <w:lang w:eastAsia="zh-CN"/>
        </w:rPr>
        <w:t xml:space="preserve"> </w:t>
      </w:r>
      <w:r w:rsidR="004308F6">
        <w:rPr>
          <w:position w:val="-34"/>
        </w:rPr>
        <w:pict w14:anchorId="36C7266F">
          <v:shape id="_x0000_i2539" type="#_x0000_t75" style="width:334.5pt;height:42pt">
            <v:imagedata r:id="rId911" o:title=""/>
          </v:shape>
        </w:pict>
      </w:r>
      <w:r w:rsidRPr="00B916EC">
        <w:rPr>
          <w:rFonts w:eastAsia="SimSun" w:hint="eastAsia"/>
          <w:lang w:eastAsia="zh-CN"/>
        </w:rPr>
        <w:t xml:space="preserve"> and</w:t>
      </w:r>
      <w:r>
        <w:rPr>
          <w:rFonts w:eastAsia="SimSun" w:hint="eastAsia"/>
          <w:lang w:eastAsia="zh-CN"/>
        </w:rPr>
        <w:t xml:space="preserve"> </w:t>
      </w:r>
      <w:r w:rsidR="004308F6">
        <w:rPr>
          <w:position w:val="-34"/>
        </w:rPr>
        <w:pict w14:anchorId="111A45BF">
          <v:shape id="_x0000_i2540" type="#_x0000_t75" style="width:337.5pt;height:41.25pt">
            <v:imagedata r:id="rId912" o:title=""/>
          </v:shape>
        </w:pi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4308F6">
        <w:rPr>
          <w:position w:val="-12"/>
        </w:rPr>
        <w:pict w14:anchorId="37F26690">
          <v:shape id="_x0000_i2541" type="#_x0000_t75" style="width:64.5pt;height:18.75pt">
            <v:imagedata r:id="rId913" o:title=""/>
          </v:shape>
        </w:pict>
      </w:r>
      <w:r>
        <w:rPr>
          <w:lang w:val="en-US"/>
        </w:rPr>
        <w:t xml:space="preserve"> is a </w:t>
      </w:r>
      <w:r w:rsidRPr="00425923">
        <w:rPr>
          <w:lang w:eastAsia="zh-CN"/>
        </w:rPr>
        <w:t>number of CRC bits corresponding to</w:t>
      </w:r>
      <w:r>
        <w:rPr>
          <w:lang w:val="en-US" w:eastAsia="zh-CN"/>
        </w:rPr>
        <w:t xml:space="preserve"> </w:t>
      </w:r>
      <w:r w:rsidR="004308F6">
        <w:rPr>
          <w:position w:val="-24"/>
        </w:rPr>
        <w:pict w14:anchorId="6955624D">
          <v:shape id="_x0000_i2542" type="#_x0000_t75" style="width:115.5pt;height:33pt">
            <v:imagedata r:id="rId914" o:title=""/>
          </v:shape>
        </w:pict>
      </w:r>
      <w:r>
        <w:rPr>
          <w:lang w:val="en-US"/>
        </w:rPr>
        <w:t xml:space="preserve"> UCI bits, and </w:t>
      </w:r>
      <w:r w:rsidR="004308F6">
        <w:rPr>
          <w:position w:val="-12"/>
        </w:rPr>
        <w:pict w14:anchorId="0BA90276">
          <v:shape id="_x0000_i2543" type="#_x0000_t75" style="width:1in;height:19.5pt">
            <v:imagedata r:id="rId915" o:title=""/>
          </v:shape>
        </w:pict>
      </w:r>
      <w:r>
        <w:rPr>
          <w:lang w:val="en-US"/>
        </w:rPr>
        <w:t xml:space="preserve"> is a </w:t>
      </w:r>
      <w:r w:rsidRPr="00425923">
        <w:rPr>
          <w:lang w:eastAsia="zh-CN"/>
        </w:rPr>
        <w:t>number of CRC bits corresponding to</w:t>
      </w:r>
      <w:r>
        <w:rPr>
          <w:lang w:val="en-US" w:eastAsia="zh-CN"/>
        </w:rPr>
        <w:t xml:space="preserve"> </w:t>
      </w:r>
      <w:r w:rsidR="004308F6">
        <w:rPr>
          <w:position w:val="-24"/>
        </w:rPr>
        <w:pict w14:anchorId="6DD01E37">
          <v:shape id="_x0000_i2544" type="#_x0000_t75" style="width:115.5pt;height:34.5pt">
            <v:imagedata r:id="rId916" o:title=""/>
          </v:shape>
        </w:pict>
      </w:r>
      <w:r>
        <w:rPr>
          <w:lang w:val="en-US"/>
        </w:rPr>
        <w:t xml:space="preserve"> UCI bits</w:t>
      </w:r>
      <w:r w:rsidRPr="00B916EC">
        <w:rPr>
          <w:rFonts w:eastAsia="SimSun"/>
          <w:lang w:eastAsia="zh-CN"/>
        </w:rPr>
        <w:t>.</w:t>
      </w:r>
    </w:p>
    <w:p w14:paraId="7D1063C7" w14:textId="77777777" w:rsidR="004F4935" w:rsidRDefault="004F4935" w:rsidP="004F4935">
      <w:pPr>
        <w:rPr>
          <w:rFonts w:eastAsia="SimSun"/>
          <w:lang w:eastAsia="zh-CN"/>
        </w:rPr>
      </w:pPr>
      <w:r w:rsidRPr="00B916EC">
        <w:rPr>
          <w:rFonts w:eastAsia="SimSun"/>
          <w:lang w:eastAsia="zh-CN"/>
        </w:rPr>
        <w:t>I</w:t>
      </w:r>
      <w:r w:rsidRPr="00B916EC">
        <w:rPr>
          <w:rFonts w:eastAsia="SimSun" w:hint="eastAsia"/>
          <w:lang w:eastAsia="zh-CN"/>
        </w:rPr>
        <w:t xml:space="preserve">f </w:t>
      </w:r>
      <w:r>
        <w:rPr>
          <w:rFonts w:eastAsia="SimSun"/>
          <w:lang w:val="en-US" w:eastAsia="zh-CN"/>
        </w:rPr>
        <w:t xml:space="preserve">a UE </w:t>
      </w:r>
      <w:r>
        <w:rPr>
          <w:rFonts w:eastAsia="SimSun"/>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rFonts w:eastAsia="SimSun"/>
          <w:lang w:eastAsia="zh-CN"/>
        </w:rPr>
        <w:t>has</w:t>
      </w:r>
      <w:r>
        <w:rPr>
          <w:rFonts w:eastAsia="SimSun"/>
          <w:lang w:eastAsia="zh-CN"/>
        </w:rPr>
        <w:t xml:space="preserve"> HARQ-ACK, SR and wideband or sub-band CSI reports to transmit</w:t>
      </w:r>
      <w:r>
        <w:rPr>
          <w:iCs/>
        </w:rPr>
        <w:t>,</w:t>
      </w:r>
      <w:r>
        <w:rPr>
          <w:rFonts w:eastAsia="SimSun"/>
          <w:lang w:eastAsia="zh-CN"/>
        </w:rPr>
        <w:t xml:space="preserve"> and the UE determines a PUCCH resource with PUCCH format 2, or the UE has HARQ-ACK, SR and wideband CSI reports to transmit and the UE determines a PUCCH resource with PUCCH format 3, where </w:t>
      </w:r>
    </w:p>
    <w:p w14:paraId="78D0D1E2" w14:textId="77777777" w:rsidR="004F4935" w:rsidRDefault="004F4935" w:rsidP="00766039">
      <w:pPr>
        <w:pStyle w:val="B1"/>
        <w:rPr>
          <w:lang w:val="en-US" w:eastAsia="zh-CN"/>
        </w:rPr>
      </w:pPr>
      <w:r>
        <w:t>-</w:t>
      </w:r>
      <w:r>
        <w:tab/>
      </w:r>
      <w:r>
        <w:rPr>
          <w:rFonts w:eastAsia="SimSun"/>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7E10D065" w14:textId="272FBE4E" w:rsidR="004F4935" w:rsidRDefault="004F4935" w:rsidP="00766039">
      <w:pPr>
        <w:pStyle w:val="B1"/>
      </w:pPr>
      <w:r>
        <w:t>-</w:t>
      </w:r>
      <w:r>
        <w:tab/>
      </w:r>
      <w:r>
        <w:rPr>
          <w:lang w:val="en-US" w:eastAsia="zh-CN"/>
        </w:rPr>
        <w:t xml:space="preserve">the UE determines the PUCCH resource set as </w:t>
      </w:r>
      <w:r>
        <w:t xml:space="preserve">described in </w:t>
      </w:r>
      <w:r w:rsidR="00EE236C">
        <w:t>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rFonts w:eastAsia="SimSun"/>
          <w:lang w:eastAsia="zh-CN"/>
        </w:rPr>
      </w:pPr>
      <w:r>
        <w:t>and</w:t>
      </w:r>
    </w:p>
    <w:p w14:paraId="3705C3A1" w14:textId="77777777" w:rsidR="004F4935" w:rsidRPr="00B916EC" w:rsidRDefault="004F4935">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rPr>
          <w:rFonts w:eastAsia="SimSun"/>
          <w:lang w:eastAsia="zh-CN"/>
        </w:rPr>
        <w:t>in a PUCCH over the first interlace</w:t>
      </w:r>
    </w:p>
    <w:p w14:paraId="732EBBAC" w14:textId="77777777" w:rsidR="004F4935" w:rsidRPr="00B916EC" w:rsidRDefault="004F4935">
      <w:pPr>
        <w:pStyle w:val="B1"/>
        <w:rPr>
          <w:rFonts w:eastAsia="SimSun"/>
          <w:lang w:eastAsia="zh-CN"/>
        </w:rPr>
      </w:pPr>
      <w:r>
        <w:rPr>
          <w:rFonts w:eastAsia="SimSun"/>
          <w:lang w:eastAsia="zh-CN"/>
        </w:rPr>
        <w:t>-</w:t>
      </w:r>
      <w:r>
        <w:rPr>
          <w:rFonts w:eastAsia="SimSun"/>
          <w:lang w:eastAsia="zh-CN"/>
        </w:rPr>
        <w:tab/>
        <w:t xml:space="preserve">else, </w:t>
      </w:r>
      <w:r w:rsidRPr="00B916EC">
        <w:rPr>
          <w:rFonts w:eastAsia="SimSun" w:hint="eastAsia"/>
          <w:lang w:eastAsia="zh-CN"/>
        </w:rPr>
        <w:t>if</w:t>
      </w:r>
      <w:r>
        <w:rPr>
          <w:rFonts w:eastAsia="SimSun"/>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rFonts w:eastAsia="SimSun"/>
          <w:lang w:eastAsia="zh-CN"/>
        </w:rPr>
        <w:t xml:space="preserve"> PRBs </w:t>
      </w:r>
      <w:r>
        <w:rPr>
          <w:lang w:val="en-US"/>
        </w:rPr>
        <w:t xml:space="preserve">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and if</w:t>
      </w:r>
      <w:r w:rsidRPr="00B916EC">
        <w:rPr>
          <w:rFonts w:eastAsia="SimSun"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rFonts w:eastAsia="SimSun"/>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rPr>
          <w:rFonts w:eastAsia="SimSun"/>
          <w:lang w:eastAsia="zh-CN"/>
        </w:rPr>
        <w:t>in a PUCCH over both the first and second interlace</w:t>
      </w:r>
      <w:r>
        <w:t>s</w:t>
      </w:r>
    </w:p>
    <w:p w14:paraId="62E29A90" w14:textId="4B1306DA" w:rsidR="004F4935" w:rsidRPr="00766039" w:rsidRDefault="004F4935">
      <w:pPr>
        <w:pStyle w:val="B1"/>
        <w:rPr>
          <w:rFonts w:eastAsia="SimSun"/>
          <w:lang w:val="en-US"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r>
        <w:rPr>
          <w:rFonts w:eastAsia="SimSun"/>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14:paraId="0B4CB2A5" w14:textId="7B8E52D5"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22C7F86D" w:rsidR="00BC6BD6" w:rsidRPr="00577A1B" w:rsidRDefault="00BC6BD6" w:rsidP="00BC6BD6">
      <w:pPr>
        <w:pStyle w:val="B3"/>
        <w:ind w:left="540"/>
      </w:pPr>
      <w:r>
        <w:lastRenderedPageBreak/>
        <w:t>-</w:t>
      </w:r>
      <w:r>
        <w:tab/>
      </w:r>
      <w:r>
        <w:rPr>
          <w:lang w:val="en-US" w:eastAsia="zh-CN"/>
        </w:rPr>
        <w:t xml:space="preserve">the UE determines the PUCCH resource set as </w:t>
      </w:r>
      <w:r>
        <w:t xml:space="preserve">described in </w:t>
      </w:r>
      <w:r w:rsidR="00EE236C">
        <w:t>Clause</w:t>
      </w:r>
      <w:r>
        <w:t xml:space="preserve"> 9.2.1 and </w:t>
      </w:r>
      <w:r w:rsidR="00EE236C">
        <w:t>Clause</w:t>
      </w:r>
      <w:r>
        <w:t xml:space="preserve"> 9.2.3 for </w:t>
      </w:r>
      <w:r w:rsidR="004308F6">
        <w:rPr>
          <w:position w:val="-10"/>
        </w:rPr>
        <w:pict w14:anchorId="64240A68">
          <v:shape id="_x0000_i2545" type="#_x0000_t75" style="width:20.25pt;height:18.75pt">
            <v:imagedata r:id="rId713" o:title=""/>
          </v:shape>
        </w:pict>
      </w:r>
      <w:r>
        <w:t xml:space="preserve"> UCI bits</w:t>
      </w:r>
    </w:p>
    <w:p w14:paraId="52BEB2F5" w14:textId="77777777"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14:paraId="78E434B2" w14:textId="3ED1D324"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w:r w:rsidR="004308F6">
        <w:rPr>
          <w:position w:val="-10"/>
        </w:rPr>
        <w:pict w14:anchorId="0D9E4CA9">
          <v:shape id="_x0000_i2546" type="#_x0000_t75" style="width:24.75pt;height:18.75pt">
            <v:imagedata r:id="rId918" o:title=""/>
          </v:shape>
        </w:pict>
      </w:r>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t xml:space="preserve">by selecting the minimum number </w:t>
      </w:r>
      <w:r w:rsidR="004308F6">
        <w:rPr>
          <w:position w:val="-12"/>
        </w:rPr>
        <w:pict w14:anchorId="0CEFAB57">
          <v:shape id="_x0000_i2547" type="#_x0000_t75" style="width:36pt;height:18.75pt">
            <v:imagedata r:id="rId919" o:title=""/>
          </v:shape>
        </w:pict>
      </w:r>
      <w:r>
        <w:t xml:space="preserve"> of PRBs from the </w:t>
      </w:r>
      <w:r w:rsidR="004308F6">
        <w:rPr>
          <w:position w:val="-10"/>
        </w:rPr>
        <w:pict w14:anchorId="618CE811">
          <v:shape id="_x0000_i2548" type="#_x0000_t75" style="width:36pt;height:18.75pt">
            <v:imagedata r:id="rId920" o:title=""/>
          </v:shape>
        </w:pict>
      </w:r>
      <w:r>
        <w:t xml:space="preserve"> PRBs satisfying </w:t>
      </w:r>
      <w:r w:rsidR="004308F6">
        <w:rPr>
          <w:position w:val="-12"/>
        </w:rPr>
        <w:pict w14:anchorId="75AFCE9B">
          <v:shape id="_x0000_i2549" type="#_x0000_t75" style="width:244.5pt;height:18.75pt">
            <v:imagedata r:id="rId921" o:title=""/>
          </v:shape>
        </w:pict>
      </w:r>
      <w:r>
        <w:t xml:space="preserve"> as described in </w:t>
      </w:r>
      <w:r w:rsidR="00EE236C">
        <w:t>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p>
    <w:p w14:paraId="0D124D70" w14:textId="77777777" w:rsidR="00385581" w:rsidRPr="00B916EC" w:rsidRDefault="00385581" w:rsidP="00385581">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for </w:t>
      </w:r>
      <w:r w:rsidR="004308F6">
        <w:rPr>
          <w:position w:val="-12"/>
        </w:rPr>
        <w:pict w14:anchorId="749608DE">
          <v:shape id="_x0000_i2550" type="#_x0000_t75" style="width:53.25pt;height:18.75pt">
            <v:imagedata r:id="rId922" o:title=""/>
          </v:shape>
        </w:pi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eastAsia="zh-CN"/>
        </w:rPr>
        <w:t xml:space="preserve"> priority </w:t>
      </w:r>
      <w:r>
        <w:rPr>
          <w:rFonts w:eastAsia="SimSun"/>
          <w:lang w:val="en-US" w:eastAsia="zh-CN"/>
        </w:rPr>
        <w:t>value</w:t>
      </w:r>
      <w:r w:rsidRPr="00B916EC">
        <w:rPr>
          <w:rFonts w:eastAsia="SimSun" w:hint="eastAsia"/>
          <w:lang w:eastAsia="zh-CN"/>
        </w:rPr>
        <w:t>(s)</w:t>
      </w:r>
      <w:r w:rsidRPr="00B916EC">
        <w:rPr>
          <w:rFonts w:eastAsia="SimSun"/>
          <w:lang w:eastAsia="zh-CN"/>
        </w:rPr>
        <w:t>, it is</w:t>
      </w:r>
    </w:p>
    <w:p w14:paraId="12317132" w14:textId="77777777" w:rsidR="00385581" w:rsidRPr="00B916EC" w:rsidRDefault="004308F6" w:rsidP="00385581">
      <w:pPr>
        <w:pStyle w:val="B2"/>
        <w:ind w:firstLine="0"/>
        <w:rPr>
          <w:rFonts w:eastAsia="SimSun"/>
          <w:lang w:eastAsia="zh-CN"/>
        </w:rPr>
      </w:pPr>
      <w:r>
        <w:rPr>
          <w:position w:val="-34"/>
        </w:rPr>
        <w:pict w14:anchorId="3ADF1087">
          <v:shape id="_x0000_i2551" type="#_x0000_t75" style="width:454.5pt;height:36pt">
            <v:imagedata r:id="rId923" o:title=""/>
          </v:shape>
        </w:pict>
      </w:r>
      <w:r w:rsidR="00385581" w:rsidRPr="00B916EC">
        <w:rPr>
          <w:rFonts w:eastAsia="SimSun" w:hint="eastAsia"/>
          <w:lang w:eastAsia="zh-CN"/>
        </w:rPr>
        <w:t xml:space="preserve"> and </w:t>
      </w:r>
    </w:p>
    <w:p w14:paraId="0DD044CA" w14:textId="77777777" w:rsidR="00385581" w:rsidRPr="00B916EC" w:rsidRDefault="004308F6" w:rsidP="00385581">
      <w:pPr>
        <w:pStyle w:val="B2"/>
        <w:ind w:firstLine="0"/>
        <w:rPr>
          <w:rFonts w:eastAsia="SimSun"/>
          <w:lang w:eastAsia="zh-CN"/>
        </w:rPr>
      </w:pPr>
      <w:r>
        <w:rPr>
          <w:position w:val="-34"/>
        </w:rPr>
        <w:pict w14:anchorId="1A89E9D4">
          <v:shape id="_x0000_i2552" type="#_x0000_t75" style="width:445.5pt;height:36pt">
            <v:imagedata r:id="rId924" o:title=""/>
          </v:shape>
        </w:pict>
      </w:r>
      <w:r w:rsidR="00385581" w:rsidRPr="00B916EC">
        <w:rPr>
          <w:rFonts w:eastAsia="SimSun" w:hint="eastAsia"/>
          <w:lang w:eastAsia="zh-CN"/>
        </w:rPr>
        <w:t xml:space="preserve">, </w:t>
      </w:r>
    </w:p>
    <w:p w14:paraId="09EBA0A6" w14:textId="77777777" w:rsidR="00385581" w:rsidRPr="0009732E" w:rsidRDefault="00385581" w:rsidP="00385581">
      <w:pPr>
        <w:pStyle w:val="B2"/>
        <w:ind w:firstLine="0"/>
        <w:rPr>
          <w:rFonts w:eastAsia="SimSun"/>
          <w:lang w:val="en-US" w:eastAsia="zh-CN"/>
        </w:rPr>
      </w:pPr>
      <w:r w:rsidRPr="00B916EC">
        <w:rPr>
          <w:rFonts w:eastAsia="SimSun"/>
          <w:lang w:eastAsia="zh-CN"/>
        </w:rPr>
        <w:t>the UE selects</w:t>
      </w:r>
      <w:r>
        <w:rPr>
          <w:rFonts w:eastAsia="SimSun"/>
          <w:lang w:val="en-US" w:eastAsia="zh-CN"/>
        </w:rPr>
        <w:t xml:space="preserve"> the first</w:t>
      </w:r>
      <w:r w:rsidRPr="00B916EC">
        <w:rPr>
          <w:rFonts w:eastAsia="SimSun"/>
          <w:lang w:eastAsia="zh-CN"/>
        </w:rPr>
        <w:t xml:space="preserve"> </w:t>
      </w:r>
      <w:r w:rsidR="004308F6">
        <w:rPr>
          <w:position w:val="-12"/>
        </w:rPr>
        <w:pict w14:anchorId="37DC3B3D">
          <v:shape id="_x0000_i2553" type="#_x0000_t75" style="width:36pt;height:18.75pt">
            <v:imagedata r:id="rId925" o:title=""/>
          </v:shape>
        </w:pi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val="en-US" w:eastAsia="zh-CN"/>
        </w:rPr>
        <w:t>s,</w:t>
      </w:r>
      <w:r>
        <w:rPr>
          <w:rFonts w:eastAsia="SimSun"/>
          <w:lang w:eastAsia="zh-CN"/>
        </w:rPr>
        <w:t xml:space="preserve"> </w:t>
      </w:r>
      <w:r w:rsidRPr="00B916EC">
        <w:rPr>
          <w:rFonts w:eastAsia="SimSun" w:hint="eastAsia"/>
          <w:lang w:eastAsia="zh-CN"/>
        </w:rPr>
        <w:t xml:space="preserve">according to </w:t>
      </w:r>
      <w:r>
        <w:rPr>
          <w:rFonts w:eastAsia="SimSun"/>
          <w:lang w:val="en-US" w:eastAsia="zh-CN"/>
        </w:rPr>
        <w:t xml:space="preserve">respective </w:t>
      </w:r>
      <w:r>
        <w:rPr>
          <w:rFonts w:eastAsia="SimSun"/>
          <w:lang w:eastAsia="zh-CN"/>
        </w:rPr>
        <w:t xml:space="preserve">priority </w:t>
      </w:r>
      <w:r>
        <w:rPr>
          <w:rFonts w:eastAsia="SimSun"/>
          <w:lang w:val="en-US" w:eastAsia="zh-CN"/>
        </w:rPr>
        <w:t>value</w:t>
      </w:r>
      <w:r w:rsidRPr="00B916EC">
        <w:rPr>
          <w:rFonts w:eastAsia="SimSun" w:hint="eastAsia"/>
          <w:lang w:eastAsia="zh-CN"/>
        </w:rPr>
        <w:t>(s)</w:t>
      </w:r>
      <w:r w:rsidRPr="00B916EC">
        <w:rPr>
          <w:rFonts w:eastAsia="SimSun"/>
          <w:lang w:eastAsia="zh-CN"/>
        </w:rPr>
        <w:t xml:space="preserve">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Pr="00B916EC">
        <w:rPr>
          <w:rFonts w:eastAsia="SimSun"/>
          <w:lang w:eastAsia="zh-CN"/>
        </w:rPr>
        <w:t xml:space="preserve">the </w:t>
      </w:r>
      <w:r w:rsidRPr="00B916EC">
        <w:rPr>
          <w:rFonts w:eastAsia="SimSun" w:hint="eastAsia"/>
          <w:lang w:eastAsia="zh-CN"/>
        </w:rPr>
        <w:t>HARQ-ACK</w:t>
      </w:r>
      <w:r>
        <w:rPr>
          <w:rFonts w:eastAsia="SimSun"/>
          <w:lang w:val="en-US" w:eastAsia="zh-CN"/>
        </w:rPr>
        <w:t xml:space="preserve">, </w:t>
      </w:r>
      <w:r w:rsidRPr="00B916EC">
        <w:rPr>
          <w:rFonts w:eastAsia="SimSun" w:hint="eastAsia"/>
          <w:lang w:eastAsia="zh-CN"/>
        </w:rPr>
        <w:t xml:space="preserve">SR </w:t>
      </w:r>
      <w:r w:rsidRPr="00B916EC">
        <w:rPr>
          <w:rFonts w:eastAsia="SimSun"/>
          <w:lang w:eastAsia="zh-CN"/>
        </w:rPr>
        <w:t xml:space="preserve">and </w:t>
      </w:r>
      <w:r w:rsidR="004308F6">
        <w:rPr>
          <w:position w:val="-10"/>
        </w:rPr>
        <w:pict w14:anchorId="16D9691B">
          <v:shape id="_x0000_i2554" type="#_x0000_t75" style="width:21.75pt;height:18.75pt">
            <v:imagedata r:id="rId871" o:title=""/>
          </v:shape>
        </w:pict>
      </w:r>
      <w:r w:rsidRPr="00B916EC">
        <w:t xml:space="preserve"> </w:t>
      </w:r>
      <w:r>
        <w:rPr>
          <w:lang w:val="en-US"/>
        </w:rPr>
        <w:t xml:space="preserve">Part 1 </w:t>
      </w:r>
      <w:r w:rsidRPr="00B916EC">
        <w:t xml:space="preserve">CSI reports </w:t>
      </w:r>
      <w:r w:rsidRPr="00B916EC">
        <w:rPr>
          <w:rFonts w:eastAsia="SimSun"/>
          <w:lang w:eastAsia="zh-CN"/>
        </w:rPr>
        <w:t>, where</w:t>
      </w:r>
      <w:r w:rsidRPr="00B916EC">
        <w:rPr>
          <w:rFonts w:eastAsia="SimSun" w:hint="eastAsia"/>
          <w:lang w:eastAsia="zh-CN"/>
        </w:rPr>
        <w:t xml:space="preserve"> </w:t>
      </w:r>
      <w:r w:rsidR="004308F6">
        <w:rPr>
          <w:position w:val="-12"/>
        </w:rPr>
        <w:pict w14:anchorId="2DA1F166">
          <v:shape id="_x0000_i2555" type="#_x0000_t75" style="width:43.5pt;height:16.5pt">
            <v:imagedata r:id="rId926" o:title=""/>
          </v:shape>
        </w:pict>
      </w:r>
      <w:r w:rsidRPr="00B916EC">
        <w:rPr>
          <w:rFonts w:eastAsia="SimSun" w:hint="eastAsia"/>
          <w:lang w:eastAsia="zh-CN"/>
        </w:rPr>
        <w:t xml:space="preserve"> is the number of </w:t>
      </w:r>
      <w:r>
        <w:rPr>
          <w:rFonts w:eastAsia="SimSun"/>
          <w:lang w:val="en-US" w:eastAsia="zh-CN"/>
        </w:rPr>
        <w:t xml:space="preserve">Part 1 </w:t>
      </w:r>
      <w:r w:rsidRPr="00B916EC">
        <w:rPr>
          <w:rFonts w:eastAsia="SimSun" w:hint="eastAsia"/>
          <w:lang w:eastAsia="zh-CN"/>
        </w:rPr>
        <w:t xml:space="preserve">CSI report bits for the </w:t>
      </w:r>
      <w:r w:rsidR="004308F6">
        <w:rPr>
          <w:position w:val="-10"/>
        </w:rPr>
        <w:pict w14:anchorId="38B69F8F">
          <v:shape id="_x0000_i2556" type="#_x0000_t75" style="width:14.25pt;height:15pt">
            <v:imagedata r:id="rId927" o:title=""/>
          </v:shape>
        </w:pict>
      </w:r>
      <w:r w:rsidRPr="00B916EC">
        <w:rPr>
          <w:rFonts w:eastAsia="SimSun" w:hint="eastAsia"/>
          <w:lang w:eastAsia="zh-CN"/>
        </w:rPr>
        <w:t xml:space="preserve"> CSI report</w:t>
      </w:r>
      <w:r w:rsidRPr="00B916EC">
        <w:rPr>
          <w:rFonts w:eastAsia="SimSun"/>
          <w:lang w:eastAsia="zh-CN"/>
        </w:rPr>
        <w:t xml:space="preserve"> and </w:t>
      </w:r>
      <w:r w:rsidR="004308F6">
        <w:rPr>
          <w:position w:val="-12"/>
        </w:rPr>
        <w:pict w14:anchorId="5114120E">
          <v:shape id="_x0000_i2557" type="#_x0000_t75" style="width:43.5pt;height:16.5pt">
            <v:imagedata r:id="rId928" o:title=""/>
          </v:shape>
        </w:pict>
      </w:r>
      <w:r w:rsidRPr="00B916EC">
        <w:rPr>
          <w:rFonts w:eastAsia="SimSun" w:hint="eastAsia"/>
          <w:lang w:eastAsia="zh-CN"/>
        </w:rPr>
        <w:t xml:space="preserve"> is the number of </w:t>
      </w:r>
      <w:r>
        <w:rPr>
          <w:rFonts w:eastAsia="SimSun"/>
          <w:lang w:val="en-US" w:eastAsia="zh-CN"/>
        </w:rPr>
        <w:t xml:space="preserve">Part 2 </w:t>
      </w:r>
      <w:r w:rsidRPr="00B916EC">
        <w:rPr>
          <w:rFonts w:eastAsia="SimSun" w:hint="eastAsia"/>
          <w:lang w:eastAsia="zh-CN"/>
        </w:rPr>
        <w:t xml:space="preserve">CSI report bits for the </w:t>
      </w:r>
      <w:r w:rsidR="004308F6">
        <w:rPr>
          <w:position w:val="-10"/>
        </w:rPr>
        <w:pict w14:anchorId="0A058C83">
          <v:shape id="_x0000_i2558" type="#_x0000_t75" style="width:14.25pt;height:15pt">
            <v:imagedata r:id="rId927" o:title=""/>
          </v:shape>
        </w:pict>
      </w:r>
      <w:r w:rsidRPr="00B916EC">
        <w:rPr>
          <w:rFonts w:eastAsia="SimSun" w:hint="eastAsia"/>
          <w:lang w:eastAsia="zh-CN"/>
        </w:rPr>
        <w:t xml:space="preserve"> CSI report</w:t>
      </w:r>
      <w:r w:rsidRPr="00B916EC">
        <w:rPr>
          <w:rFonts w:eastAsia="SimSun"/>
          <w:lang w:eastAsia="zh-CN"/>
        </w:rPr>
        <w:t xml:space="preserve"> </w:t>
      </w:r>
      <w:r>
        <w:rPr>
          <w:rFonts w:eastAsia="SimSun"/>
          <w:lang w:eastAsia="zh-CN"/>
        </w:rPr>
        <w:t xml:space="preserve">priority </w:t>
      </w:r>
      <w:r>
        <w:rPr>
          <w:rFonts w:eastAsia="SimSun"/>
          <w:lang w:val="en-US" w:eastAsia="zh-CN"/>
        </w:rPr>
        <w:t>value</w:t>
      </w:r>
      <w:r w:rsidRPr="00B916EC">
        <w:t xml:space="preserve">, </w:t>
      </w:r>
      <w:r w:rsidR="004308F6">
        <w:rPr>
          <w:position w:val="-12"/>
        </w:rPr>
        <w:pict w14:anchorId="11EC46DF">
          <v:shape id="_x0000_i2559" type="#_x0000_t75" style="width:57.75pt;height:16.5pt">
            <v:imagedata r:id="rId929" o:title=""/>
          </v:shape>
        </w:pict>
      </w:r>
      <w:r>
        <w:rPr>
          <w:lang w:val="en-US"/>
        </w:rPr>
        <w:t xml:space="preserve"> </w:t>
      </w:r>
      <w:r w:rsidRPr="005B6D3F">
        <w:rPr>
          <w:lang w:val="en-US"/>
        </w:rPr>
        <w:t xml:space="preserve">is a number of CRC bits corresponding to </w:t>
      </w:r>
      <w:r w:rsidR="004308F6">
        <w:rPr>
          <w:position w:val="-24"/>
        </w:rPr>
        <w:pict w14:anchorId="3067A537">
          <v:shape id="_x0000_i2560" type="#_x0000_t75" style="width:50.25pt;height:30.75pt">
            <v:imagedata r:id="rId930" o:title=""/>
          </v:shape>
        </w:pict>
      </w:r>
      <w:r w:rsidRPr="005B6D3F">
        <w:rPr>
          <w:lang w:val="en-US"/>
        </w:rPr>
        <w:t xml:space="preserve">, and </w:t>
      </w:r>
      <w:r w:rsidR="004308F6">
        <w:rPr>
          <w:position w:val="-12"/>
        </w:rPr>
        <w:pict w14:anchorId="1339FE68">
          <v:shape id="_x0000_i2561" type="#_x0000_t75" style="width:1in;height:18.75pt">
            <v:imagedata r:id="rId931" o:title=""/>
          </v:shape>
        </w:pict>
      </w:r>
      <w:r w:rsidRPr="005B6D3F">
        <w:rPr>
          <w:lang w:val="en-US"/>
        </w:rPr>
        <w:t xml:space="preserve"> is a number of CRC bits corresponding to </w:t>
      </w:r>
      <w:r w:rsidR="004308F6">
        <w:rPr>
          <w:position w:val="-24"/>
        </w:rPr>
        <w:pict w14:anchorId="32E1A3F0">
          <v:shape id="_x0000_i2562" type="#_x0000_t75" style="width:57.75pt;height:30.75pt">
            <v:imagedata r:id="rId932" o:title=""/>
          </v:shape>
        </w:pict>
      </w:r>
      <w:r>
        <w:rPr>
          <w:rFonts w:eastAsia="SimSun" w:hint="eastAsia"/>
          <w:lang w:eastAsia="zh-CN"/>
        </w:rPr>
        <w:t xml:space="preserve"> </w:t>
      </w:r>
    </w:p>
    <w:p w14:paraId="2F7EBAAD" w14:textId="377056F9" w:rsidR="00F35AD7" w:rsidRDefault="003C726F" w:rsidP="00630D94">
      <w:pPr>
        <w:pStyle w:val="B2"/>
        <w:rPr>
          <w:lang w:val="en-US"/>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r w:rsidR="00A46294">
        <w:rPr>
          <w:rFonts w:eastAsia="SimSun"/>
          <w:lang w:eastAsia="zh-CN"/>
        </w:rPr>
        <w:t xml:space="preserve">Part 2 </w:t>
      </w:r>
      <w:r w:rsidR="00CE37A2" w:rsidRPr="00B916EC">
        <w:rPr>
          <w:rFonts w:eastAsia="SimSun"/>
          <w:lang w:eastAsia="zh-CN"/>
        </w:rPr>
        <w:t xml:space="preserve">CSI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4308F6">
        <w:rPr>
          <w:position w:val="-12"/>
        </w:rPr>
        <w:pict w14:anchorId="155B04F5">
          <v:shape id="_x0000_i2563" type="#_x0000_t75" style="width:36pt;height:19.5pt">
            <v:imagedata r:id="rId933" o:title=""/>
          </v:shape>
        </w:pict>
      </w:r>
      <w:r w:rsidR="00CE37A2" w:rsidRPr="00B916EC">
        <w:rPr>
          <w:rFonts w:eastAsia="SimSun" w:hint="eastAsia"/>
          <w:lang w:eastAsia="zh-CN"/>
        </w:rPr>
        <w:t xml:space="preserve"> </w:t>
      </w:r>
      <w:r w:rsidR="00F35AD7">
        <w:rPr>
          <w:rFonts w:eastAsia="SimSun"/>
          <w:lang w:eastAsia="zh-CN"/>
        </w:rPr>
        <w:t xml:space="preserve">Part 1 </w:t>
      </w:r>
      <w:r w:rsidR="00CE37A2" w:rsidRPr="00B916EC">
        <w:rPr>
          <w:rFonts w:eastAsia="SimSun" w:hint="eastAsia"/>
          <w:lang w:eastAsia="zh-CN"/>
        </w:rPr>
        <w:t>CSI</w:t>
      </w:r>
      <w:r w:rsidR="00CE37A2" w:rsidRPr="00B916EC">
        <w:rPr>
          <w:rFonts w:eastAsia="SimSun"/>
          <w:lang w:eastAsia="zh-CN"/>
        </w:rPr>
        <w:t xml:space="preserve"> </w:t>
      </w:r>
      <w:r w:rsidR="00CE37A2" w:rsidRPr="00B916EC">
        <w:rPr>
          <w:rFonts w:eastAsia="SimSun" w:hint="eastAsia"/>
          <w:lang w:eastAsia="zh-CN"/>
        </w:rPr>
        <w:t>report(s)</w:t>
      </w:r>
      <w:r w:rsidR="00CE37A2" w:rsidRPr="00B916EC">
        <w:rPr>
          <w:rFonts w:eastAsia="SimSun"/>
          <w:lang w:eastAsia="zh-CN"/>
        </w:rPr>
        <w:t>,</w:t>
      </w:r>
      <w:r w:rsidR="00CE37A2" w:rsidRPr="00B916EC">
        <w:rPr>
          <w:rFonts w:eastAsia="SimSun" w:hint="eastAsia"/>
          <w:lang w:eastAsia="zh-CN"/>
        </w:rPr>
        <w:t xml:space="preserve"> </w:t>
      </w:r>
      <w:r w:rsidR="00F35AD7">
        <w:rPr>
          <w:rFonts w:eastAsia="SimSun"/>
          <w:lang w:val="en-US" w:eastAsia="zh-CN"/>
        </w:rPr>
        <w:t>from the</w:t>
      </w:r>
      <w:r w:rsidR="00F35AD7" w:rsidRPr="00B916EC">
        <w:rPr>
          <w:rFonts w:eastAsia="SimSun" w:hint="eastAsia"/>
          <w:lang w:eastAsia="zh-CN"/>
        </w:rPr>
        <w:t xml:space="preserve"> </w:t>
      </w:r>
      <w:r w:rsidR="004308F6">
        <w:rPr>
          <w:position w:val="-10"/>
        </w:rPr>
        <w:pict w14:anchorId="5FD9EB84">
          <v:shape id="_x0000_i2564" type="#_x0000_t75" style="width:21.75pt;height:18.75pt">
            <v:imagedata r:id="rId871" o:title=""/>
          </v:shape>
        </w:pict>
      </w:r>
      <w:r w:rsidR="00F35AD7">
        <w:rPr>
          <w:lang w:val="en-US"/>
        </w:rPr>
        <w:t xml:space="preserve"> CSI reports</w:t>
      </w:r>
      <w:r w:rsidR="00F35AD7" w:rsidRPr="00B916EC">
        <w:rPr>
          <w:rFonts w:eastAsia="SimSun" w:hint="eastAsia"/>
          <w:lang w:eastAsia="zh-CN"/>
        </w:rPr>
        <w:t xml:space="preserve"> </w:t>
      </w:r>
      <w:r w:rsidR="00CE37A2" w:rsidRPr="00B916EC">
        <w:rPr>
          <w:rFonts w:eastAsia="SimSun" w:hint="eastAsia"/>
          <w:lang w:eastAsia="zh-CN"/>
        </w:rPr>
        <w:t xml:space="preserve">in ascending </w:t>
      </w:r>
      <w:r w:rsidR="005F1FD6">
        <w:rPr>
          <w:rFonts w:eastAsia="SimSun"/>
          <w:lang w:eastAsia="zh-CN"/>
        </w:rPr>
        <w:t xml:space="preserve">priority </w:t>
      </w:r>
      <w:r w:rsidR="00F35AD7">
        <w:rPr>
          <w:rFonts w:eastAsia="SimSun"/>
          <w:lang w:eastAsia="zh-CN"/>
        </w:rPr>
        <w:t>value [6, TS 38.214]</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4308F6">
        <w:rPr>
          <w:position w:val="-12"/>
        </w:rPr>
        <w:pict w14:anchorId="462D0FDA">
          <v:shape id="_x0000_i2565" type="#_x0000_t75" style="width:36pt;height:18.75pt">
            <v:imagedata r:id="rId934" o:title=""/>
          </v:shape>
        </w:pi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4308F6">
        <w:rPr>
          <w:position w:val="-36"/>
        </w:rPr>
        <w:pict w14:anchorId="49C6036C">
          <v:shape id="_x0000_i2566" type="#_x0000_t75" style="width:324pt;height:43.5pt">
            <v:imagedata r:id="rId935" o:title=""/>
          </v:shape>
        </w:pict>
      </w:r>
      <w:r w:rsidR="00F35AD7" w:rsidRPr="00B916EC">
        <w:rPr>
          <w:rFonts w:eastAsia="SimSun" w:hint="eastAsia"/>
          <w:lang w:eastAsia="zh-CN"/>
        </w:rPr>
        <w:t xml:space="preserve"> and</w:t>
      </w:r>
      <w:r w:rsidR="00F35AD7">
        <w:rPr>
          <w:rFonts w:eastAsia="SimSun" w:hint="eastAsia"/>
          <w:lang w:eastAsia="zh-CN"/>
        </w:rPr>
        <w:t xml:space="preserve"> </w:t>
      </w:r>
      <w:r w:rsidR="004308F6">
        <w:rPr>
          <w:position w:val="-36"/>
        </w:rPr>
        <w:pict w14:anchorId="4C7E2F49">
          <v:shape id="_x0000_i2567" type="#_x0000_t75" style="width:339pt;height:43.5pt">
            <v:imagedata r:id="rId936" o:title=""/>
          </v:shape>
        </w:pict>
      </w:r>
      <w:r w:rsidR="00F35AD7" w:rsidRPr="00B916EC">
        <w:rPr>
          <w:rFonts w:eastAsia="SimSun" w:hint="eastAsia"/>
          <w:lang w:eastAsia="zh-CN"/>
        </w:rPr>
        <w:t xml:space="preserve">, </w:t>
      </w:r>
      <w:r w:rsidR="00F35AD7" w:rsidRPr="00B916EC">
        <w:rPr>
          <w:rFonts w:eastAsia="SimSun"/>
          <w:lang w:eastAsia="zh-CN"/>
        </w:rPr>
        <w:t>where</w:t>
      </w:r>
      <w:r w:rsidR="00F35AD7" w:rsidRPr="00B916EC">
        <w:rPr>
          <w:rFonts w:eastAsia="SimSun" w:hint="eastAsia"/>
          <w:lang w:eastAsia="zh-CN"/>
        </w:rPr>
        <w:t xml:space="preserve"> </w:t>
      </w:r>
      <w:r w:rsidR="004308F6">
        <w:rPr>
          <w:position w:val="-12"/>
        </w:rPr>
        <w:pict w14:anchorId="1FE8D053">
          <v:shape id="_x0000_i2568" type="#_x0000_t75" style="width:57.75pt;height:18.75pt">
            <v:imagedata r:id="rId937" o:title=""/>
          </v:shape>
        </w:pict>
      </w:r>
      <w:r w:rsidR="00F35AD7" w:rsidRPr="005B6D3F">
        <w:rPr>
          <w:lang w:val="en-US"/>
        </w:rPr>
        <w:t xml:space="preserve">is a number of CRC bits corresponding to </w:t>
      </w:r>
      <w:r w:rsidR="004308F6">
        <w:rPr>
          <w:position w:val="-24"/>
        </w:rPr>
        <w:pict w14:anchorId="418CBA99">
          <v:shape id="_x0000_i2569" type="#_x0000_t75" style="width:115.5pt;height:36pt">
            <v:imagedata r:id="rId938" o:title=""/>
          </v:shape>
        </w:pict>
      </w:r>
      <w:r w:rsidR="00F35AD7">
        <w:t xml:space="preserve"> </w:t>
      </w:r>
      <w:r w:rsidR="00F35AD7">
        <w:rPr>
          <w:lang w:val="en-US"/>
        </w:rPr>
        <w:t>UCI bits,</w:t>
      </w:r>
      <w:r w:rsidR="00F35AD7" w:rsidRPr="005B6D3F">
        <w:rPr>
          <w:lang w:val="en-US"/>
        </w:rPr>
        <w:t xml:space="preserve"> and </w:t>
      </w:r>
      <w:r w:rsidR="004308F6">
        <w:rPr>
          <w:position w:val="-12"/>
        </w:rPr>
        <w:pict w14:anchorId="4EDF4D22">
          <v:shape id="_x0000_i2570" type="#_x0000_t75" style="width:1in;height:18.75pt">
            <v:imagedata r:id="rId939" o:title=""/>
          </v:shape>
        </w:pict>
      </w:r>
      <w:r w:rsidR="00F35AD7" w:rsidRPr="005B6D3F">
        <w:rPr>
          <w:lang w:val="en-US"/>
        </w:rPr>
        <w:t xml:space="preserve"> is a number of CRC bits corresponding to </w:t>
      </w:r>
      <w:r w:rsidR="004308F6">
        <w:rPr>
          <w:position w:val="-24"/>
        </w:rPr>
        <w:pict w14:anchorId="679EEB1D">
          <v:shape id="_x0000_i2571" type="#_x0000_t75" style="width:115.5pt;height:36pt">
            <v:imagedata r:id="rId940" o:title=""/>
          </v:shape>
        </w:pict>
      </w:r>
      <w:r w:rsidR="00F35AD7" w:rsidRPr="00617FCA">
        <w:rPr>
          <w:lang w:val="en-US"/>
        </w:rPr>
        <w:t xml:space="preserve"> </w:t>
      </w:r>
      <w:r w:rsidR="00F35AD7">
        <w:rPr>
          <w:lang w:val="en-US"/>
        </w:rPr>
        <w:t>UCI bits.</w:t>
      </w:r>
    </w:p>
    <w:p w14:paraId="7DFBAFF0" w14:textId="77777777" w:rsidR="004F4935" w:rsidRDefault="004F4935" w:rsidP="004F4935">
      <w:pPr>
        <w:rPr>
          <w:rFonts w:eastAsia="SimSun"/>
          <w:lang w:eastAsia="zh-CN"/>
        </w:rPr>
      </w:pPr>
      <w:r w:rsidRPr="00B916EC">
        <w:rPr>
          <w:rFonts w:eastAsia="SimSun"/>
          <w:lang w:eastAsia="zh-CN"/>
        </w:rPr>
        <w:t>I</w:t>
      </w:r>
      <w:r w:rsidRPr="00B916EC">
        <w:rPr>
          <w:rFonts w:eastAsia="SimSun" w:hint="eastAsia"/>
          <w:lang w:eastAsia="zh-CN"/>
        </w:rPr>
        <w:t xml:space="preserve">f </w:t>
      </w:r>
      <w:r>
        <w:rPr>
          <w:rFonts w:eastAsia="SimSun"/>
          <w:lang w:val="en-US" w:eastAsia="zh-CN"/>
        </w:rPr>
        <w:t xml:space="preserve">a UE </w:t>
      </w:r>
      <w:r>
        <w:rPr>
          <w:rFonts w:eastAsia="SimSun"/>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rFonts w:eastAsia="SimSun"/>
          <w:lang w:eastAsia="zh-CN"/>
        </w:rPr>
        <w:t>has</w:t>
      </w:r>
      <w:r>
        <w:rPr>
          <w:rFonts w:eastAsia="SimSun"/>
          <w:lang w:eastAsia="zh-CN"/>
        </w:rPr>
        <w:t xml:space="preserve"> HARQ-ACK, SR and sub-band CSI reports to transmit, and the UE determines a PUCCH resource with PUCCH format 3, where </w:t>
      </w:r>
    </w:p>
    <w:p w14:paraId="3B9992EF" w14:textId="77777777" w:rsidR="004F4935" w:rsidRDefault="004F4935" w:rsidP="001C6B2D">
      <w:pPr>
        <w:pStyle w:val="B1"/>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0DA6A156" w14:textId="4EA13902" w:rsidR="004F4935" w:rsidRPr="00577A1B" w:rsidRDefault="004F4935" w:rsidP="001C6B2D">
      <w:pPr>
        <w:pStyle w:val="B1"/>
      </w:pPr>
      <w:r>
        <w:lastRenderedPageBreak/>
        <w:t>-</w:t>
      </w:r>
      <w:r>
        <w:tab/>
      </w:r>
      <w:r>
        <w:rPr>
          <w:lang w:val="en-US" w:eastAsia="zh-CN"/>
        </w:rPr>
        <w:t xml:space="preserve">the UE determines the PUCCH resource set as </w:t>
      </w:r>
      <w:r>
        <w:t xml:space="preserve">described in </w:t>
      </w:r>
      <w:r w:rsidR="00EE236C">
        <w:t>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rFonts w:eastAsia="SimSun"/>
          <w:lang w:eastAsia="zh-CN"/>
        </w:rPr>
      </w:pPr>
      <w:r>
        <w:rPr>
          <w:rFonts w:eastAsia="SimSun"/>
          <w:lang w:eastAsia="zh-CN"/>
        </w:rPr>
        <w:t>and</w:t>
      </w:r>
    </w:p>
    <w:p w14:paraId="1AF93090" w14:textId="77777777" w:rsidR="004F4935" w:rsidRPr="00B916EC" w:rsidRDefault="004F4935" w:rsidP="004F4935">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rFonts w:eastAsia="SimSun"/>
        </w:rPr>
        <w:t>,</w:t>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rPr>
          <w:rFonts w:eastAsia="SimSun"/>
          <w:lang w:eastAsia="zh-CN"/>
        </w:rPr>
        <w:t>in a PUCCH over the first interlace</w:t>
      </w:r>
      <w:r>
        <w:t xml:space="preserve"> </w:t>
      </w:r>
    </w:p>
    <w:p w14:paraId="64C8BE9B" w14:textId="77777777" w:rsidR="004F4935" w:rsidRPr="00B916EC" w:rsidRDefault="004F4935" w:rsidP="003B1DCC">
      <w:pPr>
        <w:pStyle w:val="B1"/>
        <w:rPr>
          <w:rFonts w:eastAsia="SimSun"/>
          <w:lang w:eastAsia="zh-CN"/>
        </w:rPr>
      </w:pPr>
      <w:r>
        <w:rPr>
          <w:rFonts w:eastAsia="SimSun"/>
          <w:lang w:eastAsia="zh-CN"/>
        </w:rPr>
        <w:t>-</w:t>
      </w:r>
      <w:r>
        <w:rPr>
          <w:rFonts w:eastAsia="SimSun"/>
          <w:lang w:eastAsia="zh-CN"/>
        </w:rPr>
        <w:tab/>
        <w:t xml:space="preserve">else </w:t>
      </w:r>
      <w:r w:rsidRPr="00B916EC">
        <w:rPr>
          <w:rFonts w:eastAsia="SimSun" w:hint="eastAsia"/>
          <w:lang w:eastAsia="zh-CN"/>
        </w:rPr>
        <w:t>if</w:t>
      </w:r>
      <w:r>
        <w:rPr>
          <w:rFonts w:eastAsia="SimSun"/>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rFonts w:eastAsia="SimSun"/>
          <w:lang w:eastAsia="zh-CN"/>
        </w:rPr>
        <w:t xml:space="preserve"> PRBs </w:t>
      </w:r>
      <w:r>
        <w:rPr>
          <w:lang w:val="en-US"/>
        </w:rPr>
        <w:t xml:space="preserve">by </w:t>
      </w:r>
      <w:r w:rsidRPr="00284693">
        <w:rPr>
          <w:i/>
        </w:rPr>
        <w:t>interlace1</w:t>
      </w:r>
      <w:r>
        <w:t xml:space="preserve"> in </w:t>
      </w:r>
      <w:r w:rsidRPr="00284693">
        <w:rPr>
          <w:i/>
        </w:rPr>
        <w:t>PUCCH-format3</w:t>
      </w:r>
      <w:r>
        <w:t xml:space="preserve"> and </w:t>
      </w:r>
      <w:r w:rsidRPr="00B916EC">
        <w:rPr>
          <w:rFonts w:eastAsia="SimSun" w:hint="eastAsia"/>
          <w:lang w:eastAsia="zh-CN"/>
        </w:rPr>
        <w:t>if</w:t>
      </w:r>
      <w:r>
        <w:rPr>
          <w:rFonts w:eastAsia="SimSun"/>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rFonts w:eastAsia="SimSun"/>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rPr>
          <w:rFonts w:eastAsia="SimSun"/>
          <w:lang w:eastAsia="zh-CN"/>
        </w:rPr>
        <w:t>in a PUCCH over both the first and second interlace</w:t>
      </w:r>
      <w:r>
        <w:t>s</w:t>
      </w:r>
    </w:p>
    <w:p w14:paraId="6BC56CB7" w14:textId="4B2FFBE2" w:rsidR="004F4935" w:rsidRPr="001C6B2D" w:rsidRDefault="004F4935" w:rsidP="001C6B2D">
      <w:pPr>
        <w:pStyle w:val="B1"/>
        <w:rPr>
          <w:rFonts w:eastAsia="SimSun"/>
          <w:lang w:val="en-US" w:eastAsia="zh-CN"/>
        </w:rPr>
      </w:pPr>
      <w:r w:rsidRPr="00276D17">
        <w:rPr>
          <w:rFonts w:eastAsia="SimSun"/>
          <w:lang w:eastAsia="zh-CN"/>
        </w:rPr>
        <w:t>-</w:t>
      </w:r>
      <w:r w:rsidRPr="00276D17">
        <w:rPr>
          <w:rFonts w:eastAsia="SimSun"/>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4308F6">
        <w:rPr>
          <w:position w:val="-4"/>
        </w:rPr>
        <w:pict w14:anchorId="56AEA89A">
          <v:shape id="_x0000_i2572" type="#_x0000_t75" style="width:12.75pt;height:12.75pt">
            <v:imagedata r:id="rId767" o:title=""/>
          </v:shape>
        </w:pict>
      </w:r>
      <w:r w:rsidRPr="00B916EC">
        <w:rPr>
          <w:rFonts w:eastAsia="SimSun" w:hint="eastAsia"/>
          <w:sz w:val="18"/>
          <w:lang w:eastAsia="zh-CN"/>
        </w:rPr>
        <w:t xml:space="preserve"> </w:t>
      </w:r>
      <w:r w:rsidRPr="00B916EC">
        <w:rPr>
          <w:rFonts w:eastAsia="SimSun" w:hint="eastAsia"/>
          <w:lang w:eastAsia="zh-CN"/>
        </w:rPr>
        <w:t xml:space="preserve">corresponding to </w:t>
      </w:r>
      <w:r w:rsidR="00F35AD7">
        <w:rPr>
          <w:rFonts w:eastAsia="SimSun"/>
          <w:lang w:eastAsia="zh-CN"/>
        </w:rPr>
        <w:t>value of</w:t>
      </w:r>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52"/>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4308F6">
              <w:rPr>
                <w:position w:val="-4"/>
              </w:rPr>
              <w:pict w14:anchorId="0586F976">
                <v:shape id="_x0000_i2573" type="#_x0000_t75" style="width:12.75pt;height:12.75pt">
                  <v:imagedata r:id="rId767" o:title=""/>
                </v:shape>
              </w:pict>
            </w:r>
            <w:r w:rsidRPr="00B916EC">
              <w:rPr>
                <w:rFonts w:ascii="Arial" w:eastAsia="SimSun"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486" w:name="_Toc12021483"/>
      <w:bookmarkStart w:id="487" w:name="_Toc20311595"/>
      <w:bookmarkStart w:id="488" w:name="_Toc26719420"/>
      <w:bookmarkStart w:id="489" w:name="_Toc29894855"/>
      <w:bookmarkStart w:id="490" w:name="_Toc29899154"/>
      <w:bookmarkStart w:id="491" w:name="_Toc29899572"/>
      <w:bookmarkStart w:id="492" w:name="_Toc29917309"/>
      <w:bookmarkStart w:id="493" w:name="_Toc36498183"/>
      <w:r w:rsidRPr="00B916EC">
        <w:t>9.2.</w:t>
      </w:r>
      <w:r w:rsidR="007074D9" w:rsidRPr="00B916EC">
        <w:t>6</w:t>
      </w:r>
      <w:r w:rsidRPr="00B916EC">
        <w:tab/>
      </w:r>
      <w:r w:rsidR="000219E8">
        <w:t>PUCCH</w:t>
      </w:r>
      <w:r w:rsidRPr="00B916EC">
        <w:t xml:space="preserve"> repetition procedure</w:t>
      </w:r>
      <w:bookmarkEnd w:id="486"/>
      <w:bookmarkEnd w:id="487"/>
      <w:bookmarkEnd w:id="488"/>
      <w:bookmarkEnd w:id="489"/>
      <w:bookmarkEnd w:id="490"/>
      <w:bookmarkEnd w:id="491"/>
      <w:bookmarkEnd w:id="492"/>
      <w:bookmarkEnd w:id="493"/>
    </w:p>
    <w:p w14:paraId="50C3209B" w14:textId="77777777" w:rsidR="00C626F6" w:rsidRPr="00B916EC" w:rsidRDefault="00C626F6" w:rsidP="00C626F6">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formats 1, 3, or 4</w:t>
      </w:r>
      <w:r w:rsidRPr="00B916EC">
        <w:rPr>
          <w:rFonts w:eastAsia="SimSun" w:hint="eastAsia"/>
          <w:noProof/>
          <w:lang w:eastAsia="zh-CN"/>
        </w:rPr>
        <w:t xml:space="preserve">, </w:t>
      </w:r>
      <w:r w:rsidRPr="00B916EC">
        <w:rPr>
          <w:rFonts w:eastAsia="SimSun"/>
          <w:noProof/>
          <w:lang w:eastAsia="zh-CN"/>
        </w:rPr>
        <w:t xml:space="preserve">a UE can be configured a number of slots, </w:t>
      </w:r>
      <w:r w:rsidR="004308F6">
        <w:rPr>
          <w:position w:val="-10"/>
        </w:rPr>
        <w:pict w14:anchorId="261CCB5B">
          <v:shape id="_x0000_i2574" type="#_x0000_t75" style="width:30.75pt;height:18.75pt">
            <v:imagedata r:id="rId941" o:title=""/>
          </v:shape>
        </w:pict>
      </w:r>
      <w:r w:rsidRPr="00B916EC">
        <w:t xml:space="preserve">, </w:t>
      </w:r>
      <w:r w:rsidR="001217C5">
        <w:t xml:space="preserve">for </w:t>
      </w:r>
      <w:r w:rsidR="00A854EE">
        <w:rPr>
          <w:rFonts w:eastAsia="SimSun"/>
          <w:noProof/>
          <w:lang w:eastAsia="zh-CN"/>
        </w:rPr>
        <w:t>repetitions</w:t>
      </w:r>
      <w:r>
        <w:rPr>
          <w:rFonts w:eastAsia="SimSun"/>
          <w:noProof/>
          <w:lang w:eastAsia="zh-CN"/>
        </w:rPr>
        <w:t xml:space="preserve"> of </w:t>
      </w:r>
      <w:r w:rsidRPr="00B916EC">
        <w:rPr>
          <w:rFonts w:eastAsia="SimSun"/>
          <w:noProof/>
          <w:lang w:eastAsia="zh-CN"/>
        </w:rPr>
        <w:t xml:space="preserve">a PUCCH transmission by respective </w:t>
      </w:r>
      <w:r w:rsidRPr="007C5B96">
        <w:rPr>
          <w:i/>
        </w:rPr>
        <w:t>nrofSlots</w:t>
      </w:r>
      <w:r w:rsidRPr="00B916EC">
        <w:rPr>
          <w:rFonts w:eastAsia="SimSun"/>
          <w:noProof/>
          <w:lang w:eastAsia="zh-CN"/>
        </w:rPr>
        <w:t xml:space="preserve">. </w:t>
      </w:r>
    </w:p>
    <w:p w14:paraId="68C6C5AE" w14:textId="77777777" w:rsidR="00C626F6" w:rsidRPr="00B916EC" w:rsidRDefault="00C626F6" w:rsidP="00C626F6">
      <w:r w:rsidRPr="00B916EC">
        <w:rPr>
          <w:rFonts w:eastAsia="SimSun"/>
          <w:noProof/>
          <w:lang w:eastAsia="zh-CN"/>
        </w:rPr>
        <w:t xml:space="preserve">For </w:t>
      </w:r>
      <w:r w:rsidR="004308F6">
        <w:rPr>
          <w:position w:val="-10"/>
        </w:rPr>
        <w:pict w14:anchorId="39B23155">
          <v:shape id="_x0000_i2575" type="#_x0000_t75" style="width:50.25pt;height:18.75pt">
            <v:imagedata r:id="rId942" o:title=""/>
          </v:shape>
        </w:pict>
      </w:r>
      <w:r w:rsidRPr="00B916EC">
        <w:t xml:space="preserve">, </w:t>
      </w:r>
    </w:p>
    <w:p w14:paraId="2C9A8937" w14:textId="77777777"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4308F6">
        <w:rPr>
          <w:position w:val="-10"/>
        </w:rPr>
        <w:pict w14:anchorId="041B6A77">
          <v:shape id="_x0000_i2576" type="#_x0000_t75" style="width:28.5pt;height:17.25pt">
            <v:imagedata r:id="rId943" o:title=""/>
          </v:shape>
        </w:pict>
      </w:r>
      <w:r w:rsidRPr="00B916EC">
        <w:t xml:space="preserve"> slots </w:t>
      </w:r>
    </w:p>
    <w:p w14:paraId="3F8ED720" w14:textId="77777777"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4308F6">
        <w:rPr>
          <w:position w:val="-10"/>
        </w:rPr>
        <w:pict w14:anchorId="2AD00FE1">
          <v:shape id="_x0000_i2577" type="#_x0000_t75" style="width:28.5pt;height:17.25pt">
            <v:imagedata r:id="rId943" o:title=""/>
          </v:shape>
        </w:pi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77777777"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4308F6">
        <w:rPr>
          <w:position w:val="-10"/>
        </w:rPr>
        <w:pict w14:anchorId="0AFDEA81">
          <v:shape id="_x0000_i2578" type="#_x0000_t75" style="width:28.5pt;height:17.25pt">
            <v:imagedata r:id="rId943" o:title=""/>
          </v:shape>
        </w:pi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777777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4308F6">
        <w:rPr>
          <w:position w:val="-10"/>
        </w:rPr>
        <w:pict w14:anchorId="4A1A2071">
          <v:shape id="_x0000_i2579" type="#_x0000_t75" style="width:28.5pt;height:17.25pt">
            <v:imagedata r:id="rId943" o:title=""/>
          </v:shape>
        </w:pict>
      </w:r>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77777777" w:rsidR="00C626F6" w:rsidRPr="00B916EC" w:rsidRDefault="00C626F6" w:rsidP="00C626F6">
      <w:pPr>
        <w:pStyle w:val="B2"/>
      </w:pPr>
      <w:r>
        <w:lastRenderedPageBreak/>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7D082392"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Pr="001B7F74">
        <w:rPr>
          <w:lang w:val="en-US"/>
        </w:rPr>
        <w:t>.</w:t>
      </w:r>
    </w:p>
    <w:p w14:paraId="2148C681" w14:textId="2DF5D2D0" w:rsidR="00363A21" w:rsidRDefault="00497046" w:rsidP="002A7FFD">
      <w:pPr>
        <w:rPr>
          <w:lang w:val="en-US"/>
        </w:rPr>
      </w:pPr>
      <w:r>
        <w:rPr>
          <w:lang w:val="en-US"/>
        </w:rPr>
        <w:t>For unpaired spectrum</w:t>
      </w:r>
      <w:r w:rsidR="00363A21">
        <w:rPr>
          <w:lang w:val="en-US"/>
        </w:rPr>
        <w:t xml:space="preserve">, the UE determines the </w:t>
      </w:r>
      <w:r w:rsidR="004308F6">
        <w:rPr>
          <w:position w:val="-10"/>
        </w:rPr>
        <w:pict w14:anchorId="675B7720">
          <v:shape id="_x0000_i2580" type="#_x0000_t75" style="width:28.5pt;height:17.25pt">
            <v:imagedata r:id="rId943" o:title=""/>
          </v:shape>
        </w:pict>
      </w:r>
      <w:r w:rsidR="00363A21">
        <w:rPr>
          <w:lang w:val="en-US"/>
        </w:rPr>
        <w:t xml:space="preserve"> slots for a PUCCH transmission starting from a slot indicated to the UE as described in </w:t>
      </w:r>
      <w:r w:rsidR="00EE236C">
        <w:rPr>
          <w:lang w:val="en-US"/>
        </w:rPr>
        <w:t>Clause</w:t>
      </w:r>
      <w:r w:rsidR="00363A21">
        <w:rPr>
          <w:lang w:val="en-US"/>
        </w:rPr>
        <w:t xml:space="preserve"> 9.2.3 and having</w:t>
      </w:r>
    </w:p>
    <w:p w14:paraId="7FF40F96" w14:textId="424E7AD1" w:rsidR="00363A21" w:rsidRPr="0052316B" w:rsidRDefault="00363A21" w:rsidP="00363A21">
      <w:pPr>
        <w:pStyle w:val="B1"/>
      </w:pPr>
      <w:r>
        <w:rPr>
          <w:lang w:val="en-GB"/>
        </w:rPr>
        <w:t>-</w:t>
      </w:r>
      <w:r>
        <w:rPr>
          <w:lang w:val="en-GB"/>
        </w:rPr>
        <w:tab/>
        <w:t>an UL symbol</w:t>
      </w:r>
      <w:r w:rsidR="00497046">
        <w:t xml:space="preserve">, as described in </w:t>
      </w:r>
      <w:r w:rsidR="00EE236C">
        <w:t>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0BD4F612" w:rsidR="00363A21" w:rsidRPr="00B916EC" w:rsidRDefault="00363A21" w:rsidP="00363A21">
      <w:pPr>
        <w:pStyle w:val="B1"/>
      </w:pPr>
      <w:r>
        <w:t>-</w:t>
      </w:r>
      <w:r>
        <w:tab/>
        <w:t>consecutive UL symbols</w:t>
      </w:r>
      <w:r w:rsidR="00497046">
        <w:t xml:space="preserve">, as described in </w:t>
      </w:r>
      <w:r w:rsidR="00EE236C">
        <w:t>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48F2843A" w:rsidR="00363A21" w:rsidRDefault="00497046" w:rsidP="002A7FFD">
      <w:pPr>
        <w:rPr>
          <w:lang w:val="en-US"/>
        </w:rPr>
      </w:pPr>
      <w:r>
        <w:rPr>
          <w:lang w:val="en-US"/>
        </w:rPr>
        <w:t>For paired spectrum</w:t>
      </w:r>
      <w:r w:rsidR="00363A21">
        <w:rPr>
          <w:lang w:val="en-US"/>
        </w:rPr>
        <w:t xml:space="preserve">, the UE determines the </w:t>
      </w:r>
      <w:r w:rsidR="004308F6">
        <w:rPr>
          <w:position w:val="-10"/>
        </w:rPr>
        <w:pict w14:anchorId="3AF5EBEE">
          <v:shape id="_x0000_i2581" type="#_x0000_t75" style="width:28.5pt;height:17.25pt">
            <v:imagedata r:id="rId943" o:title=""/>
          </v:shape>
        </w:pict>
      </w:r>
      <w:r w:rsidR="00363A21">
        <w:rPr>
          <w:lang w:val="en-US"/>
        </w:rPr>
        <w:t xml:space="preserve"> slots for a PUCCH transmission as the </w:t>
      </w:r>
      <w:r w:rsidR="004308F6">
        <w:rPr>
          <w:position w:val="-10"/>
        </w:rPr>
        <w:pict w14:anchorId="0768D31F">
          <v:shape id="_x0000_i2582" type="#_x0000_t75" style="width:28.5pt;height:17.25pt">
            <v:imagedata r:id="rId943" o:title=""/>
          </v:shape>
        </w:pict>
      </w:r>
      <w:r w:rsidR="00363A21">
        <w:rPr>
          <w:lang w:val="en-US"/>
        </w:rPr>
        <w:t xml:space="preserve"> consecutive slots starting from a slot indicated to the UE as described in </w:t>
      </w:r>
      <w:r w:rsidR="00EE236C">
        <w:rPr>
          <w:lang w:val="en-US"/>
        </w:rPr>
        <w:t>Clause</w:t>
      </w:r>
      <w:r w:rsidR="00363A21">
        <w:rPr>
          <w:lang w:val="en-US"/>
        </w:rPr>
        <w:t xml:space="preserve"> 9.2.3</w:t>
      </w:r>
      <w:r w:rsidR="00363A21" w:rsidRPr="00B916EC">
        <w:rPr>
          <w:lang w:val="en-US"/>
        </w:rPr>
        <w:t xml:space="preserve">. </w:t>
      </w:r>
    </w:p>
    <w:p w14:paraId="63927780" w14:textId="705159DA" w:rsidR="00497046" w:rsidRDefault="00497046" w:rsidP="002A7FFD">
      <w:pPr>
        <w:rPr>
          <w:lang w:val="en-US"/>
        </w:rPr>
      </w:pPr>
      <w:r>
        <w:rPr>
          <w:lang w:val="en-US"/>
        </w:rPr>
        <w:t xml:space="preserve">If a UE would transmit a PUCCH over a first number </w:t>
      </w:r>
      <w:r w:rsidR="004308F6">
        <w:rPr>
          <w:position w:val="-10"/>
        </w:rPr>
        <w:pict w14:anchorId="5B77EE94">
          <v:shape id="_x0000_i2583" type="#_x0000_t75" style="width:41.25pt;height:17.25pt">
            <v:imagedata r:id="rId944" o:title=""/>
          </v:shape>
        </w:pict>
      </w:r>
      <w:r>
        <w:rPr>
          <w:lang w:val="en-US"/>
        </w:rPr>
        <w:t xml:space="preserve"> of slots and the UE would transmit a PUSCH over a second number of slots, and the PUCCH transmission would overlap with the PUSCH transmission in one or more slots, and the conditions in </w:t>
      </w:r>
      <w:r w:rsidR="00EE236C">
        <w:rPr>
          <w:lang w:val="en-US"/>
        </w:rPr>
        <w:t>Clause</w:t>
      </w:r>
      <w:r>
        <w:rPr>
          <w:lang w:val="en-US"/>
        </w:rPr>
        <w:t xml:space="preserve"> 9.2.5 for multiplexing the UCI in the PUSCH are satisfied in the overlapping slots, the UE transmits the PUCCH and does not transmit the PUSCH in the overlapping slots.</w:t>
      </w:r>
    </w:p>
    <w:p w14:paraId="04FF59F9" w14:textId="77777777" w:rsidR="00497046" w:rsidRDefault="00497046" w:rsidP="002A7FFD">
      <w:pPr>
        <w:rPr>
          <w:lang w:val="en-US"/>
        </w:rPr>
      </w:pPr>
      <w:r>
        <w:rPr>
          <w:lang w:val="en-US"/>
        </w:rPr>
        <w:t xml:space="preserve">A UE does not multiplex different UCI types in a PUCCH transmission with repetitions over </w:t>
      </w:r>
      <w:r w:rsidR="004308F6">
        <w:rPr>
          <w:position w:val="-10"/>
        </w:rPr>
        <w:pict w14:anchorId="230884F3">
          <v:shape id="_x0000_i2584" type="#_x0000_t75" style="width:41.25pt;height:17.25pt">
            <v:imagedata r:id="rId945" o:title=""/>
          </v:shape>
        </w:pi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8F05B29" w14:textId="6502B952"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w:t>
      </w:r>
      <w:r w:rsidR="00EE236C">
        <w:t>Clause</w:t>
      </w:r>
      <w:r>
        <w:t xml:space="preserve"> 9.2.5</w:t>
      </w:r>
      <w:r w:rsidRPr="00D3237C">
        <w:t>.</w:t>
      </w:r>
    </w:p>
    <w:p w14:paraId="37E61E4B" w14:textId="77777777" w:rsidR="00497046" w:rsidRDefault="00497046" w:rsidP="00DE1E44">
      <w:pPr>
        <w:rPr>
          <w:lang w:val="en-US"/>
        </w:rPr>
      </w:pPr>
      <w:r>
        <w:rPr>
          <w:lang w:val="en-US"/>
        </w:rPr>
        <w:t xml:space="preserve">If a UE would transmit a PUCCH over </w:t>
      </w:r>
      <w:r w:rsidR="004308F6">
        <w:rPr>
          <w:position w:val="-10"/>
        </w:rPr>
        <w:pict w14:anchorId="18E1284F">
          <v:shape id="_x0000_i2585" type="#_x0000_t75" style="width:28.5pt;height:17.25pt">
            <v:imagedata r:id="rId943" o:title=""/>
          </v:shape>
        </w:pict>
      </w:r>
      <w:r>
        <w:rPr>
          <w:lang w:val="en-US"/>
        </w:rPr>
        <w:t xml:space="preserve"> slots and the UE does not transmit the PUCCH in a slot from the </w:t>
      </w:r>
      <w:r w:rsidR="004308F6">
        <w:rPr>
          <w:position w:val="-10"/>
        </w:rPr>
        <w:pict w14:anchorId="10D423DC">
          <v:shape id="_x0000_i2586" type="#_x0000_t75" style="width:28.5pt;height:17.25pt">
            <v:imagedata r:id="rId943" o:title=""/>
          </v:shape>
        </w:pict>
      </w:r>
      <w:r>
        <w:rPr>
          <w:lang w:val="en-US"/>
        </w:rPr>
        <w:t xml:space="preserve"> slots due to overlapping with another PUCCH transmission in the slot, the UE counts the slot in the number of </w:t>
      </w:r>
      <w:r w:rsidR="004308F6">
        <w:rPr>
          <w:position w:val="-10"/>
        </w:rPr>
        <w:pict w14:anchorId="35707B80">
          <v:shape id="_x0000_i2587" type="#_x0000_t75" style="width:28.5pt;height:17.25pt">
            <v:imagedata r:id="rId943" o:title=""/>
          </v:shape>
        </w:pict>
      </w:r>
      <w:r>
        <w:rPr>
          <w:lang w:val="en-US"/>
        </w:rPr>
        <w:t xml:space="preserve"> slots.</w:t>
      </w:r>
    </w:p>
    <w:p w14:paraId="1224FA64" w14:textId="77777777" w:rsidR="00F37E87" w:rsidRPr="00B916EC" w:rsidRDefault="00F37E87" w:rsidP="00F37E87">
      <w:pPr>
        <w:pStyle w:val="Heading2"/>
        <w:ind w:left="1136" w:hanging="1136"/>
        <w:rPr>
          <w:szCs w:val="32"/>
        </w:rPr>
      </w:pPr>
      <w:bookmarkStart w:id="494" w:name="_Ref497053963"/>
      <w:bookmarkStart w:id="495" w:name="_Toc12021484"/>
      <w:bookmarkStart w:id="496" w:name="_Toc20311596"/>
      <w:bookmarkStart w:id="497" w:name="_Toc26719421"/>
      <w:bookmarkStart w:id="498" w:name="_Toc29894856"/>
      <w:bookmarkStart w:id="499" w:name="_Toc29899155"/>
      <w:bookmarkStart w:id="500" w:name="_Toc29899573"/>
      <w:bookmarkStart w:id="501" w:name="_Toc29917310"/>
      <w:bookmarkStart w:id="502" w:name="_Toc36498184"/>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494"/>
      <w:bookmarkEnd w:id="495"/>
      <w:bookmarkEnd w:id="496"/>
      <w:bookmarkEnd w:id="497"/>
      <w:bookmarkEnd w:id="498"/>
      <w:bookmarkEnd w:id="499"/>
      <w:bookmarkEnd w:id="500"/>
      <w:bookmarkEnd w:id="501"/>
      <w:bookmarkEnd w:id="502"/>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3709BE7"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4308F6">
        <w:rPr>
          <w:position w:val="-10"/>
        </w:rPr>
        <w:pict w14:anchorId="373EA967">
          <v:shape id="_x0000_i2588" type="#_x0000_t75" style="width:43.5pt;height:16.5pt">
            <v:imagedata r:id="rId946" o:title=""/>
          </v:shape>
        </w:pict>
      </w:r>
      <w:r>
        <w:t>,</w:t>
      </w:r>
      <w:r w:rsidRPr="00B916EC">
        <w:t xml:space="preserve"> </w:t>
      </w:r>
      <w:r w:rsidR="004308F6">
        <w:rPr>
          <w:position w:val="-10"/>
        </w:rPr>
        <w:pict w14:anchorId="79F5AE54">
          <v:shape id="_x0000_i2589" type="#_x0000_t75" style="width:28.5pt;height:17.25pt">
            <v:imagedata r:id="rId947" o:title=""/>
          </v:shape>
        </w:pict>
      </w:r>
      <w:r>
        <w:t>,</w:t>
      </w:r>
      <w:r w:rsidRPr="00B916EC">
        <w:t xml:space="preserve"> and </w:t>
      </w:r>
      <w:r w:rsidR="004308F6">
        <w:rPr>
          <w:position w:val="-10"/>
        </w:rPr>
        <w:pict w14:anchorId="612DCB84">
          <v:shape id="_x0000_i2590" type="#_x0000_t75" style="width:28.5pt;height:17.25pt">
            <v:imagedata r:id="rId948" o:title=""/>
          </v:shape>
        </w:pict>
      </w:r>
      <w:r w:rsidRPr="00B916EC">
        <w:t xml:space="preserve"> values that are </w:t>
      </w:r>
      <w:r w:rsidR="00074311">
        <w:lastRenderedPageBreak/>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4308F6">
        <w:rPr>
          <w:position w:val="-10"/>
        </w:rPr>
        <w:pict w14:anchorId="34E582A9">
          <v:shape id="_x0000_i2591" type="#_x0000_t75" style="width:43.5pt;height:16.5pt">
            <v:imagedata r:id="rId946" o:title=""/>
          </v:shape>
        </w:pict>
      </w:r>
      <w:r>
        <w:t xml:space="preserve">, </w:t>
      </w:r>
      <w:r w:rsidR="004308F6">
        <w:rPr>
          <w:position w:val="-10"/>
        </w:rPr>
        <w:pict w14:anchorId="63D262F6">
          <v:shape id="_x0000_i2592" type="#_x0000_t75" style="width:28.5pt;height:17.25pt">
            <v:imagedata r:id="rId947" o:title=""/>
          </v:shape>
        </w:pict>
      </w:r>
      <w:r>
        <w:t xml:space="preserve">, and </w:t>
      </w:r>
      <w:r w:rsidR="004308F6">
        <w:rPr>
          <w:position w:val="-10"/>
        </w:rPr>
        <w:pict w14:anchorId="192B61D8">
          <v:shape id="_x0000_i2593" type="#_x0000_t75" style="width:28.5pt;height:17.25pt">
            <v:imagedata r:id="rId948"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4308F6">
        <w:rPr>
          <w:position w:val="-10"/>
          <w:szCs w:val="21"/>
        </w:rPr>
        <w:pict w14:anchorId="30555337">
          <v:shape id="_x0000_i2594" type="#_x0000_t75" style="width:45pt;height:16.5pt">
            <v:imagedata r:id="rId949" o:title=""/>
          </v:shape>
        </w:pict>
      </w:r>
      <w:r>
        <w:rPr>
          <w:szCs w:val="21"/>
        </w:rPr>
        <w:t xml:space="preserve">, </w:t>
      </w:r>
      <w:r w:rsidR="004308F6">
        <w:rPr>
          <w:position w:val="-10"/>
          <w:szCs w:val="21"/>
        </w:rPr>
        <w:pict w14:anchorId="54664437">
          <v:shape id="_x0000_i2595" type="#_x0000_t75" style="width:24.75pt;height:16.5pt">
            <v:imagedata r:id="rId950" o:title=""/>
          </v:shape>
        </w:pict>
      </w:r>
      <w:r>
        <w:rPr>
          <w:szCs w:val="21"/>
        </w:rPr>
        <w:t xml:space="preserve">, and </w:t>
      </w:r>
      <w:r w:rsidR="004308F6">
        <w:rPr>
          <w:position w:val="-10"/>
          <w:szCs w:val="21"/>
        </w:rPr>
        <w:pict w14:anchorId="7253C6A6">
          <v:shape id="_x0000_i2596" type="#_x0000_t75" style="width:26.25pt;height:16.5pt">
            <v:imagedata r:id="rId951"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4308F6">
        <w:rPr>
          <w:position w:val="-10"/>
          <w:szCs w:val="21"/>
        </w:rPr>
        <w:pict w14:anchorId="12F8B1E3">
          <v:shape id="_x0000_i2597" type="#_x0000_t75" style="width:45pt;height:16.5pt">
            <v:imagedata r:id="rId949" o:title=""/>
          </v:shape>
        </w:pict>
      </w:r>
      <w:r>
        <w:rPr>
          <w:szCs w:val="21"/>
        </w:rPr>
        <w:t xml:space="preserve">, </w:t>
      </w:r>
      <w:r w:rsidR="004308F6">
        <w:rPr>
          <w:position w:val="-10"/>
          <w:szCs w:val="21"/>
        </w:rPr>
        <w:pict w14:anchorId="69CD1460">
          <v:shape id="_x0000_i2598" type="#_x0000_t75" style="width:24.75pt;height:16.5pt">
            <v:imagedata r:id="rId950" o:title=""/>
          </v:shape>
        </w:pict>
      </w:r>
      <w:r>
        <w:rPr>
          <w:szCs w:val="21"/>
        </w:rPr>
        <w:t xml:space="preserve">, and </w:t>
      </w:r>
      <w:r w:rsidR="004308F6">
        <w:rPr>
          <w:position w:val="-10"/>
          <w:szCs w:val="21"/>
        </w:rPr>
        <w:pict w14:anchorId="7B938894">
          <v:shape id="_x0000_i2599" type="#_x0000_t75" style="width:26.25pt;height:16.5pt">
            <v:imagedata r:id="rId951"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4308F6">
        <w:rPr>
          <w:position w:val="-10"/>
        </w:rPr>
        <w:pict w14:anchorId="65EB9092">
          <v:shape id="_x0000_i2600" type="#_x0000_t75" style="width:43.5pt;height:16.5pt">
            <v:imagedata r:id="rId946"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4308F6">
        <w:rPr>
          <w:position w:val="-12"/>
        </w:rPr>
        <w:pict w14:anchorId="19162628">
          <v:shape id="_x0000_i2601" type="#_x0000_t75" style="width:43.5pt;height:18.75pt">
            <v:imagedata r:id="rId952" o:title=""/>
          </v:shape>
        </w:pict>
      </w:r>
      <w:r>
        <w:t xml:space="preserve">, </w:t>
      </w:r>
      <w:r w:rsidR="004308F6">
        <w:rPr>
          <w:position w:val="-12"/>
        </w:rPr>
        <w:pict w14:anchorId="01C27C57">
          <v:shape id="_x0000_i2602" type="#_x0000_t75" style="width:43.5pt;height:18.75pt">
            <v:imagedata r:id="rId953" o:title=""/>
          </v:shape>
        </w:pict>
      </w:r>
      <w:r>
        <w:t xml:space="preserve">, and </w:t>
      </w:r>
      <w:r w:rsidR="004308F6">
        <w:rPr>
          <w:position w:val="-12"/>
        </w:rPr>
        <w:pict w14:anchorId="1D28C4BD">
          <v:shape id="_x0000_i2603" type="#_x0000_t75" style="width:43.5pt;height:18.75pt">
            <v:imagedata r:id="rId954"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rFonts w:eastAsia="SimSun"/>
          <w:lang w:eastAsia="zh-CN"/>
        </w:rPr>
      </w:pPr>
      <w:r>
        <w:t>Part 1 CSI report and Part 2 CSI</w:t>
      </w:r>
      <w:r w:rsidRPr="00B916EC">
        <w:t xml:space="preserve"> </w:t>
      </w:r>
      <w:r>
        <w:t xml:space="preserve">report </w:t>
      </w:r>
      <w:r w:rsidRPr="00B916EC">
        <w:t xml:space="preserve">offsets </w:t>
      </w:r>
      <w:r w:rsidR="004308F6">
        <w:rPr>
          <w:position w:val="-10"/>
        </w:rPr>
        <w:pict w14:anchorId="401043CE">
          <v:shape id="_x0000_i2604" type="#_x0000_t75" style="width:28.5pt;height:17.25pt">
            <v:imagedata r:id="rId947" o:title=""/>
          </v:shape>
        </w:pict>
      </w:r>
      <w:r w:rsidRPr="00B916EC">
        <w:t xml:space="preserve"> and </w:t>
      </w:r>
      <w:r w:rsidR="004308F6">
        <w:rPr>
          <w:position w:val="-10"/>
        </w:rPr>
        <w:pict w14:anchorId="4B0608B5">
          <v:shape id="_x0000_i2605" type="#_x0000_t75" style="width:28.5pt;height:17.25pt">
            <v:imagedata r:id="rId948"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4308F6">
        <w:rPr>
          <w:position w:val="-12"/>
        </w:rPr>
        <w:pict w14:anchorId="4188DD8C">
          <v:shape id="_x0000_i2606" type="#_x0000_t75" style="width:28.5pt;height:18.75pt">
            <v:imagedata r:id="rId955" o:title=""/>
          </v:shape>
        </w:pict>
      </w:r>
      <w:r w:rsidRPr="00B916EC">
        <w:rPr>
          <w:rFonts w:hint="eastAsia"/>
        </w:rPr>
        <w:t xml:space="preserve"> </w:t>
      </w:r>
      <w:r>
        <w:t>and</w:t>
      </w:r>
      <w:r w:rsidRPr="00B916EC">
        <w:rPr>
          <w:rFonts w:hint="eastAsia"/>
        </w:rPr>
        <w:t xml:space="preserve"> </w:t>
      </w:r>
      <w:r w:rsidR="004308F6">
        <w:rPr>
          <w:position w:val="-12"/>
        </w:rPr>
        <w:pict w14:anchorId="3AA81CE0">
          <v:shape id="_x0000_i2607" type="#_x0000_t75" style="width:28.5pt;height:18.75pt">
            <v:imagedata r:id="rId956"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4308F6">
        <w:rPr>
          <w:position w:val="-12"/>
        </w:rPr>
        <w:pict w14:anchorId="5E688F1F">
          <v:shape id="_x0000_i2608" type="#_x0000_t75" style="width:28.5pt;height:18.75pt">
            <v:imagedata r:id="rId957" o:title=""/>
          </v:shape>
        </w:pict>
      </w:r>
      <w:r w:rsidRPr="00B916EC">
        <w:rPr>
          <w:rFonts w:hint="eastAsia"/>
        </w:rPr>
        <w:t xml:space="preserve"> or </w:t>
      </w:r>
      <w:r w:rsidR="004308F6">
        <w:rPr>
          <w:position w:val="-12"/>
        </w:rPr>
        <w:pict w14:anchorId="6C47789E">
          <v:shape id="_x0000_i2609" type="#_x0000_t75" style="width:26.25pt;height:18.75pt">
            <v:imagedata r:id="rId958"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3707C35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4308F6">
        <w:rPr>
          <w:position w:val="-10"/>
        </w:rPr>
        <w:pict w14:anchorId="0CEB35DF">
          <v:shape id="_x0000_i2610" type="#_x0000_t75" style="width:44.25pt;height:18.75pt">
            <v:imagedata r:id="rId959"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4308F6">
        <w:rPr>
          <w:position w:val="-10"/>
        </w:rPr>
        <w:pict w14:anchorId="367E51DA">
          <v:shape id="_x0000_i2611" type="#_x0000_t75" style="width:26.25pt;height:17.25pt">
            <v:imagedata r:id="rId960"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4308F6">
        <w:rPr>
          <w:position w:val="-10"/>
        </w:rPr>
        <w:pict w14:anchorId="2716E79F">
          <v:shape id="_x0000_i2612" type="#_x0000_t75" style="width:24.75pt;height:18.75pt">
            <v:imagedata r:id="rId961"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4308F6">
        <w:rPr>
          <w:position w:val="-10"/>
        </w:rPr>
        <w:pict w14:anchorId="34C086EB">
          <v:shape id="_x0000_i2613" type="#_x0000_t75" style="width:44.25pt;height:18.75pt">
            <v:imagedata r:id="rId962" o:title=""/>
          </v:shape>
        </w:pict>
      </w:r>
      <w:r w:rsidRPr="00B916EC">
        <w:t xml:space="preserve"> value, a </w:t>
      </w:r>
      <w:r w:rsidR="004308F6">
        <w:rPr>
          <w:position w:val="-10"/>
        </w:rPr>
        <w:pict w14:anchorId="5904BC23">
          <v:shape id="_x0000_i2614" type="#_x0000_t75" style="width:26.25pt;height:17.25pt">
            <v:imagedata r:id="rId960" o:title=""/>
          </v:shape>
        </w:pict>
      </w:r>
      <w:r w:rsidRPr="00B916EC">
        <w:t xml:space="preserve"> value and a </w:t>
      </w:r>
      <w:r w:rsidR="004308F6">
        <w:rPr>
          <w:position w:val="-10"/>
        </w:rPr>
        <w:pict w14:anchorId="25B27198">
          <v:shape id="_x0000_i2615" type="#_x0000_t75" style="width:24.75pt;height:18.75pt">
            <v:imagedata r:id="rId961"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3C88E2A6"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rPr>
          <w:iCs/>
        </w:rPr>
        <w:t xml:space="preserve">, </w:t>
      </w:r>
      <w:r w:rsidRPr="002A3D62">
        <w:t>or</w:t>
      </w:r>
      <w:r>
        <w:t xml:space="preserve"> for an activated PUSCH transmission that is configured by</w:t>
      </w:r>
      <w:r w:rsidRPr="002A3D62">
        <w:rPr>
          <w:i/>
          <w:iCs/>
        </w:rPr>
        <w:t xml:space="preserve"> semiPersistentOnPUSCH</w:t>
      </w:r>
      <w:r>
        <w:t xml:space="preserve">, and includes CG-UCI, the UE is </w:t>
      </w:r>
      <w:r w:rsidRPr="004A14DF">
        <w:t>provided</w:t>
      </w:r>
      <w:r>
        <w:t xml:space="preserve"> by</w:t>
      </w:r>
      <w:r w:rsidRPr="004A14DF">
        <w:t xml:space="preserve"> </w:t>
      </w:r>
      <w:r w:rsidRPr="004A14DF">
        <w:rPr>
          <w:i/>
          <w:iCs/>
          <w:color w:val="000000"/>
        </w:rPr>
        <w:t>betaOffsetCG-UCI-r16</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in </w:t>
      </w:r>
      <w:r w:rsidR="00EE236C">
        <w:t>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220"/>
        <w:gridCol w:w="2063"/>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4308F6" w:rsidP="003C726F">
            <w:pPr>
              <w:pStyle w:val="TAH"/>
              <w:rPr>
                <w:lang w:val="en-US"/>
              </w:rPr>
            </w:pPr>
            <w:r>
              <w:rPr>
                <w:position w:val="-12"/>
              </w:rPr>
              <w:pict w14:anchorId="49BC96C1">
                <v:shape id="_x0000_i2616" type="#_x0000_t75" style="width:43.5pt;height:19.5pt">
                  <v:imagedata r:id="rId952" o:title=""/>
                </v:shape>
              </w:pict>
            </w:r>
            <w:r w:rsidR="008B1BCD" w:rsidRPr="00B916EC">
              <w:t xml:space="preserve"> or </w:t>
            </w:r>
            <w:r>
              <w:rPr>
                <w:position w:val="-12"/>
              </w:rPr>
              <w:pict w14:anchorId="62F04F57">
                <v:shape id="_x0000_i2617" type="#_x0000_t75" style="width:43.5pt;height:18.75pt">
                  <v:imagedata r:id="rId953" o:title=""/>
                </v:shape>
              </w:pict>
            </w:r>
            <w:r w:rsidR="008B1BCD" w:rsidRPr="00B916EC">
              <w:t xml:space="preserve"> or </w:t>
            </w:r>
            <w:r>
              <w:rPr>
                <w:position w:val="-12"/>
              </w:rPr>
              <w:pict w14:anchorId="3820A5A8">
                <v:shape id="_x0000_i2618" type="#_x0000_t75" style="width:43.5pt;height:18.75pt">
                  <v:imagedata r:id="rId954"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4308F6"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9"/>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4308F6" w:rsidP="00990560">
            <w:pPr>
              <w:pStyle w:val="TAH"/>
            </w:pPr>
            <w:r>
              <w:rPr>
                <w:position w:val="-12"/>
              </w:rPr>
              <w:pict w14:anchorId="6160CE2F">
                <v:shape id="_x0000_i2619" type="#_x0000_t75" style="width:28.5pt;height:18.75pt">
                  <v:imagedata r:id="rId963" o:title=""/>
                </v:shape>
              </w:pict>
            </w:r>
            <w:r w:rsidR="00990560" w:rsidRPr="00B916EC">
              <w:t xml:space="preserve"> or </w:t>
            </w:r>
            <w:r>
              <w:rPr>
                <w:position w:val="-12"/>
              </w:rPr>
              <w:pict w14:anchorId="59D2D4FD">
                <v:shape id="_x0000_i2620" type="#_x0000_t75" style="width:28.5pt;height:19.5pt">
                  <v:imagedata r:id="rId964" o:title=""/>
                </v:shape>
              </w:pict>
            </w:r>
            <w:r w:rsidR="00990560" w:rsidRPr="00B916EC">
              <w:t xml:space="preserve"> </w:t>
            </w:r>
          </w:p>
          <w:p w14:paraId="6D12C32D" w14:textId="77777777" w:rsidR="00990560" w:rsidRPr="00B916EC" w:rsidRDefault="004308F6" w:rsidP="00990560">
            <w:pPr>
              <w:pStyle w:val="TAH"/>
            </w:pPr>
            <w:r>
              <w:rPr>
                <w:position w:val="-12"/>
              </w:rPr>
              <w:pict w14:anchorId="0841C7AE">
                <v:shape id="_x0000_i2621" type="#_x0000_t75" style="width:28.5pt;height:19.5pt">
                  <v:imagedata r:id="rId965" o:title=""/>
                </v:shape>
              </w:pict>
            </w:r>
            <w:r w:rsidR="003473E3" w:rsidRPr="00B916EC">
              <w:t xml:space="preserve"> or </w:t>
            </w:r>
            <w:r>
              <w:rPr>
                <w:position w:val="-12"/>
              </w:rPr>
              <w:pict w14:anchorId="5E96028D">
                <v:shape id="_x0000_i2622" type="#_x0000_t75" style="width:28.5pt;height:19.5pt">
                  <v:imagedata r:id="rId966"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4308F6" w:rsidP="00990560">
            <w:pPr>
              <w:pStyle w:val="TAH"/>
            </w:pPr>
            <w:r>
              <w:rPr>
                <w:position w:val="-10"/>
              </w:rPr>
              <w:pict w14:anchorId="3BECB8BC">
                <v:shape id="_x0000_i2623" type="#_x0000_t75" style="width:28.5pt;height:18.75pt">
                  <v:imagedata r:id="rId967" o:title=""/>
                </v:shape>
              </w:pict>
            </w:r>
          </w:p>
          <w:p w14:paraId="59737C8F" w14:textId="77777777" w:rsidR="00990560" w:rsidRPr="00B916EC" w:rsidRDefault="004308F6" w:rsidP="00990560">
            <w:pPr>
              <w:pStyle w:val="TAH"/>
              <w:rPr>
                <w:lang w:val="en-US"/>
              </w:rPr>
            </w:pPr>
            <w:r>
              <w:rPr>
                <w:position w:val="-10"/>
              </w:rPr>
              <w:pict w14:anchorId="0377D227">
                <v:shape id="_x0000_i2624" type="#_x0000_t75" style="width:28.5pt;height:18.75pt">
                  <v:imagedata r:id="rId968"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4308F6">
              <w:rPr>
                <w:position w:val="-12"/>
              </w:rPr>
              <w:pict w14:anchorId="26C5CB15">
                <v:shape id="_x0000_i2625" type="#_x0000_t75" style="width:43.5pt;height:18.75pt">
                  <v:imagedata r:id="rId952" o:title=""/>
                </v:shape>
              </w:pict>
            </w:r>
            <w:r w:rsidRPr="00B916EC">
              <w:t xml:space="preserve"> or </w:t>
            </w:r>
            <w:r w:rsidR="004308F6">
              <w:rPr>
                <w:position w:val="-12"/>
              </w:rPr>
              <w:pict w14:anchorId="0D0C9EDA">
                <v:shape id="_x0000_i2626" type="#_x0000_t75" style="width:44.25pt;height:18.75pt">
                  <v:imagedata r:id="rId969" o:title=""/>
                </v:shape>
              </w:pict>
            </w:r>
            <w:r w:rsidRPr="00B916EC">
              <w:t xml:space="preserve"> or </w:t>
            </w:r>
            <w:r w:rsidR="004308F6">
              <w:rPr>
                <w:position w:val="-12"/>
              </w:rPr>
              <w:pict w14:anchorId="3836C9D8">
                <v:shape id="_x0000_i2627" type="#_x0000_t75" style="width:43.5pt;height:18.75pt">
                  <v:imagedata r:id="rId954" o:title=""/>
                </v:shape>
              </w:pict>
            </w:r>
            <w:r w:rsidRPr="00B916EC">
              <w:t>), (</w:t>
            </w:r>
            <w:r w:rsidR="004308F6">
              <w:rPr>
                <w:position w:val="-12"/>
              </w:rPr>
              <w:pict w14:anchorId="28EA233C">
                <v:shape id="_x0000_i2628" type="#_x0000_t75" style="width:28.5pt;height:18.75pt">
                  <v:imagedata r:id="rId970" o:title=""/>
                </v:shape>
              </w:pict>
            </w:r>
            <w:r w:rsidRPr="00B916EC">
              <w:t xml:space="preserve"> or</w:t>
            </w:r>
            <w:r w:rsidR="00990560" w:rsidRPr="00B916EC">
              <w:t xml:space="preserve"> </w:t>
            </w:r>
            <w:r w:rsidR="004308F6">
              <w:rPr>
                <w:position w:val="-12"/>
              </w:rPr>
              <w:pict w14:anchorId="39567E61">
                <v:shape id="_x0000_i2629" type="#_x0000_t75" style="width:28.5pt;height:19.5pt">
                  <v:imagedata r:id="rId971" o:title=""/>
                </v:shape>
              </w:pict>
            </w:r>
            <w:r w:rsidRPr="00B916EC">
              <w:t>), (</w:t>
            </w:r>
            <w:r w:rsidR="004308F6">
              <w:rPr>
                <w:position w:val="-12"/>
              </w:rPr>
              <w:pict w14:anchorId="463B10F3">
                <v:shape id="_x0000_i2630" type="#_x0000_t75" style="width:28.5pt;height:18.75pt">
                  <v:imagedata r:id="rId972" o:title=""/>
                </v:shape>
              </w:pict>
            </w:r>
            <w:r w:rsidR="003473E3" w:rsidRPr="00B916EC">
              <w:t xml:space="preserve"> or </w:t>
            </w:r>
            <w:r w:rsidR="004308F6">
              <w:rPr>
                <w:position w:val="-12"/>
              </w:rPr>
              <w:pict w14:anchorId="63061F94">
                <v:shape id="_x0000_i2631" type="#_x0000_t75" style="width:28.5pt;height:18.75pt">
                  <v:imagedata r:id="rId973"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4308F6">
              <w:rPr>
                <w:rFonts w:ascii="Arial" w:hAnsi="Arial"/>
                <w:b/>
                <w:position w:val="-12"/>
                <w:sz w:val="18"/>
              </w:rPr>
              <w:pict w14:anchorId="60CF2D96">
                <v:shape id="_x0000_i2632" type="#_x0000_t75" style="width:43.5pt;height:19.5pt">
                  <v:imagedata r:id="rId952" o:title=""/>
                </v:shape>
              </w:pict>
            </w:r>
            <w:r w:rsidRPr="00EE027F">
              <w:rPr>
                <w:rFonts w:ascii="Arial" w:hAnsi="Arial"/>
                <w:b/>
                <w:sz w:val="18"/>
              </w:rPr>
              <w:t xml:space="preserve"> or </w:t>
            </w:r>
            <w:r w:rsidR="004308F6">
              <w:rPr>
                <w:rFonts w:ascii="Arial" w:hAnsi="Arial"/>
                <w:b/>
                <w:position w:val="-12"/>
                <w:sz w:val="18"/>
              </w:rPr>
              <w:pict w14:anchorId="0714C8C2">
                <v:shape id="_x0000_i2633" type="#_x0000_t75" style="width:44.25pt;height:19.5pt">
                  <v:imagedata r:id="rId969" o:title=""/>
                </v:shape>
              </w:pict>
            </w:r>
            <w:r w:rsidRPr="00EE027F">
              <w:rPr>
                <w:rFonts w:ascii="Arial" w:hAnsi="Arial"/>
                <w:b/>
                <w:sz w:val="18"/>
              </w:rPr>
              <w:t xml:space="preserve"> or </w:t>
            </w:r>
            <w:r w:rsidR="004308F6">
              <w:rPr>
                <w:rFonts w:ascii="Arial" w:hAnsi="Arial"/>
                <w:b/>
                <w:position w:val="-12"/>
                <w:sz w:val="18"/>
              </w:rPr>
              <w:pict w14:anchorId="43667838">
                <v:shape id="_x0000_i2634" type="#_x0000_t75" style="width:43.5pt;height:19.5pt">
                  <v:imagedata r:id="rId954" o:title=""/>
                </v:shape>
              </w:pict>
            </w:r>
            <w:r w:rsidRPr="00EE027F">
              <w:rPr>
                <w:rFonts w:ascii="Arial" w:hAnsi="Arial"/>
                <w:b/>
                <w:sz w:val="18"/>
              </w:rPr>
              <w:t>), (</w:t>
            </w:r>
            <w:r w:rsidR="004308F6">
              <w:rPr>
                <w:rFonts w:ascii="Arial" w:hAnsi="Arial"/>
                <w:b/>
                <w:position w:val="-12"/>
                <w:sz w:val="18"/>
              </w:rPr>
              <w:pict w14:anchorId="4D1EC998">
                <v:shape id="_x0000_i2635" type="#_x0000_t75" style="width:28.5pt;height:19.5pt">
                  <v:imagedata r:id="rId970" o:title=""/>
                </v:shape>
              </w:pict>
            </w:r>
            <w:r w:rsidRPr="00EE027F">
              <w:rPr>
                <w:rFonts w:ascii="Arial" w:hAnsi="Arial"/>
                <w:b/>
                <w:sz w:val="18"/>
              </w:rPr>
              <w:t xml:space="preserve"> or </w:t>
            </w:r>
            <w:r w:rsidR="004308F6">
              <w:rPr>
                <w:rFonts w:ascii="Arial" w:hAnsi="Arial"/>
                <w:b/>
                <w:position w:val="-12"/>
                <w:sz w:val="18"/>
              </w:rPr>
              <w:pict w14:anchorId="3128B079">
                <v:shape id="_x0000_i2636" type="#_x0000_t75" style="width:28.5pt;height:19.5pt">
                  <v:imagedata r:id="rId971" o:title=""/>
                </v:shape>
              </w:pict>
            </w:r>
            <w:r w:rsidRPr="00EE027F">
              <w:rPr>
                <w:rFonts w:ascii="Arial" w:hAnsi="Arial"/>
                <w:b/>
                <w:sz w:val="18"/>
              </w:rPr>
              <w:t>), (</w:t>
            </w:r>
            <w:r w:rsidR="004308F6">
              <w:rPr>
                <w:rFonts w:ascii="Arial" w:hAnsi="Arial"/>
                <w:b/>
                <w:position w:val="-12"/>
                <w:sz w:val="18"/>
              </w:rPr>
              <w:pict w14:anchorId="0106ED26">
                <v:shape id="_x0000_i2637" type="#_x0000_t75" style="width:28.5pt;height:19.5pt">
                  <v:imagedata r:id="rId972" o:title=""/>
                </v:shape>
              </w:pict>
            </w:r>
            <w:r w:rsidRPr="00EE027F">
              <w:rPr>
                <w:rFonts w:ascii="Arial" w:hAnsi="Arial"/>
                <w:b/>
                <w:sz w:val="18"/>
              </w:rPr>
              <w:t xml:space="preserve"> or </w:t>
            </w:r>
            <w:r w:rsidR="004308F6">
              <w:rPr>
                <w:rFonts w:ascii="Arial" w:hAnsi="Arial"/>
                <w:b/>
                <w:position w:val="-12"/>
                <w:sz w:val="18"/>
              </w:rPr>
              <w:pict w14:anchorId="01C48075">
                <v:shape id="_x0000_i2638" type="#_x0000_t75" style="width:28.5pt;height:19.5pt">
                  <v:imagedata r:id="rId973"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503" w:name="_Toc12021485"/>
      <w:bookmarkStart w:id="504" w:name="_Toc20311597"/>
      <w:bookmarkStart w:id="505" w:name="_Toc26719422"/>
      <w:bookmarkStart w:id="506" w:name="_Toc29894857"/>
      <w:bookmarkStart w:id="507" w:name="_Toc29899156"/>
      <w:bookmarkStart w:id="508" w:name="_Toc29899574"/>
      <w:bookmarkStart w:id="509" w:name="_Toc29917311"/>
      <w:bookmarkStart w:id="510" w:name="_Toc36498185"/>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503"/>
      <w:bookmarkEnd w:id="504"/>
      <w:bookmarkEnd w:id="505"/>
      <w:bookmarkEnd w:id="506"/>
      <w:bookmarkEnd w:id="507"/>
      <w:bookmarkEnd w:id="508"/>
      <w:bookmarkEnd w:id="509"/>
      <w:bookmarkEnd w:id="510"/>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77777777" w:rsidR="00D92D37" w:rsidRPr="007D5B32" w:rsidRDefault="00D92D37" w:rsidP="001C6B2D">
      <w:pPr>
        <w:rPr>
          <w:lang w:val="en-US"/>
        </w:rPr>
      </w:pPr>
      <w:r w:rsidRPr="007D5B32">
        <w:rPr>
          <w:lang w:val="en-US"/>
        </w:rPr>
        <w:t xml:space="preserve">If a UE is provided </w:t>
      </w:r>
      <w:r w:rsidRPr="007D5B32">
        <w:rPr>
          <w:i/>
          <w:lang w:val="en-US"/>
        </w:rPr>
        <w:t>PDCCHMonitoringCapabilityConfig</w:t>
      </w:r>
      <w:r w:rsidRPr="007D5B32">
        <w:rPr>
          <w:lang w:val="en-US"/>
        </w:rPr>
        <w:t xml:space="preserve"> for a serving cell, the UE obtains an indication to monitor PDCCH on the serving cell for a maximum number of PDCCH candidates and non-overlapping CCEs </w:t>
      </w:r>
    </w:p>
    <w:p w14:paraId="15097A37" w14:textId="77777777"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Pr="007D5B32">
        <w:rPr>
          <w:i/>
          <w:iCs/>
          <w:szCs w:val="22"/>
        </w:rPr>
        <w:t>PDCCHMornitoringCapabilityConfig</w:t>
      </w:r>
      <w:r w:rsidRPr="007D5B32">
        <w:rPr>
          <w:szCs w:val="22"/>
        </w:rPr>
        <w:t xml:space="preserve"> </w:t>
      </w:r>
      <w:r w:rsidRPr="007D5B32">
        <w:rPr>
          <w:szCs w:val="22"/>
          <w:lang w:val="en-US"/>
        </w:rPr>
        <w:t>=</w:t>
      </w:r>
      <w:r w:rsidRPr="007D5B32">
        <w:rPr>
          <w:szCs w:val="22"/>
        </w:rPr>
        <w:t xml:space="preserve"> </w:t>
      </w:r>
      <w:r w:rsidRPr="007D5B32">
        <w:rPr>
          <w:i/>
          <w:szCs w:val="22"/>
        </w:rPr>
        <w:t>R15 PDCCH monitoring capability</w:t>
      </w:r>
      <w:r w:rsidRPr="007D5B32">
        <w:rPr>
          <w:szCs w:val="22"/>
          <w:lang w:val="en-US"/>
        </w:rPr>
        <w:t xml:space="preserve">, </w:t>
      </w:r>
      <w:r w:rsidRPr="007D5B32">
        <w:rPr>
          <w:lang w:val="en-US"/>
        </w:rPr>
        <w:t xml:space="preserve">or </w:t>
      </w:r>
    </w:p>
    <w:p w14:paraId="27A24CD3" w14:textId="77777777"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Pr="007D5B32">
        <w:rPr>
          <w:i/>
          <w:iCs/>
          <w:szCs w:val="22"/>
        </w:rPr>
        <w:t>PDCCHMornitoringCapabilityConfig</w:t>
      </w:r>
      <w:r w:rsidRPr="007D5B32">
        <w:rPr>
          <w:szCs w:val="22"/>
        </w:rPr>
        <w:t xml:space="preserve"> </w:t>
      </w:r>
      <w:r w:rsidRPr="007D5B32">
        <w:rPr>
          <w:szCs w:val="22"/>
          <w:lang w:val="en-US"/>
        </w:rPr>
        <w:t>=</w:t>
      </w:r>
      <w:r w:rsidRPr="007D5B32">
        <w:rPr>
          <w:szCs w:val="22"/>
        </w:rPr>
        <w:t xml:space="preserve"> </w:t>
      </w:r>
      <w:r>
        <w:rPr>
          <w:i/>
          <w:szCs w:val="22"/>
        </w:rPr>
        <w:t>R16</w:t>
      </w:r>
      <w:r w:rsidRPr="007D5B32">
        <w:rPr>
          <w:i/>
          <w:szCs w:val="22"/>
        </w:rPr>
        <w:t xml:space="preserve"> PDCCH monitoring capability</w:t>
      </w:r>
    </w:p>
    <w:p w14:paraId="186A0103" w14:textId="77777777" w:rsidR="00D92D37" w:rsidRPr="007D5B32" w:rsidRDefault="00D92D37" w:rsidP="001C6B2D">
      <w:pPr>
        <w:rPr>
          <w:lang w:val="en-US" w:eastAsia="zh-CN"/>
        </w:rPr>
      </w:pPr>
      <w:r w:rsidRPr="007D5B32">
        <w:rPr>
          <w:lang w:val="en-US"/>
        </w:rPr>
        <w:t xml:space="preserve">If the UE is not provided </w:t>
      </w:r>
      <w:r w:rsidRPr="007D5B32">
        <w:rPr>
          <w:i/>
          <w:lang w:val="en-US"/>
        </w:rPr>
        <w:t>PDCCHMonitoringCapabilityConfig</w:t>
      </w:r>
      <w:r w:rsidRPr="007D5B32">
        <w:rPr>
          <w:lang w:val="en-US"/>
        </w:rPr>
        <w:t xml:space="preserve">, the UE monitors PDCCH on the serving cell per slot. </w:t>
      </w:r>
    </w:p>
    <w:p w14:paraId="00B8EAA5" w14:textId="77777777" w:rsidR="00D34FAA" w:rsidRPr="00EB317F" w:rsidRDefault="00D34FAA" w:rsidP="00D34FAA">
      <w:r>
        <w:rPr>
          <w:rFonts w:eastAsiaTheme="minorEastAsia"/>
        </w:rPr>
        <w:t xml:space="preserve">A UE reports one or more combinations of </w:t>
      </w:r>
      <m:oMath>
        <m:d>
          <m:dPr>
            <m:ctrlPr>
              <w:rPr>
                <w:rFonts w:ascii="Cambria Math" w:hAnsi="Cambria Math"/>
                <w:lang w:eastAsia="zh-CN"/>
              </w:rPr>
            </m:ctrlPr>
          </m:dPr>
          <m:e>
            <m:r>
              <m:rPr>
                <m:sty m:val="p"/>
              </m:rPr>
              <w:rPr>
                <w:rFonts w:ascii="Cambria Math" w:hAnsi="Cambria Math"/>
                <w:lang w:eastAsia="zh-CN"/>
              </w:rPr>
              <m:t>X,Y</m:t>
            </m:r>
          </m:e>
        </m:d>
      </m:oMath>
      <w:r>
        <w:rPr>
          <w:rFonts w:eastAsiaTheme="minorEastAsia"/>
        </w:rPr>
        <w:t xml:space="preserve"> number of symbols, where </w:t>
      </w:r>
      <m:oMath>
        <m:r>
          <m:rPr>
            <m:sty m:val="p"/>
          </m:rPr>
          <w:rPr>
            <w:rFonts w:ascii="Cambria Math" w:hAnsi="Cambria Math"/>
            <w:lang w:eastAsia="zh-CN"/>
          </w:rPr>
          <m:t>X≥Y</m:t>
        </m:r>
      </m:oMath>
      <w:r>
        <w:rPr>
          <w:rFonts w:eastAsiaTheme="minorEastAsia"/>
        </w:rPr>
        <w:t xml:space="preserve">, for PDCCH monitoring. A span is a set of consecutive symbols in a slot in which the UE is configured to monitor PDCCH candidates. </w:t>
      </w:r>
      <w:r>
        <w:t>T</w:t>
      </w:r>
      <w:r w:rsidRPr="00EB317F">
        <w:t>he UE supports PDCCH monitorin</w:t>
      </w:r>
      <w:r>
        <w:t xml:space="preserve">g occasions in any symbol of a slot with </w:t>
      </w:r>
      <w:r w:rsidRPr="00EB317F">
        <w:t xml:space="preserve">minimum time separation of </w:t>
      </w:r>
      <w:r w:rsidRPr="00DD7669">
        <w:t>X</w:t>
      </w:r>
      <w:r w:rsidRPr="00E9700F">
        <w:t xml:space="preserve"> </w:t>
      </w:r>
      <w:r w:rsidRPr="00EB317F">
        <w:t>symbols between the first symbol of two c</w:t>
      </w:r>
      <w:r>
        <w:t>onsecutive spans, including across slots</w:t>
      </w:r>
      <w:r w:rsidRPr="00EB317F">
        <w:t>.</w:t>
      </w:r>
      <w:r>
        <w:t xml:space="preserve"> </w:t>
      </w:r>
      <w:r w:rsidRPr="00504618">
        <w:t>The duration</w:t>
      </w:r>
      <w:r>
        <w:t xml:space="preserve"> of a span</w:t>
      </w:r>
      <w:r w:rsidRPr="00504618">
        <w:t xml:space="preserve"> is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span</m:t>
            </m:r>
          </m:sub>
        </m:sSub>
        <m:r>
          <w:rPr>
            <w:rFonts w:ascii="Cambria Math" w:eastAsiaTheme="minorEastAsia" w:hAnsi="Cambria Math"/>
            <w:lang w:eastAsia="zh-CN"/>
          </w:rPr>
          <m:t>=max</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CORESET,max</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Y</m:t>
                </m:r>
              </m:e>
              <m:sub>
                <m:r>
                  <m:rPr>
                    <m:sty m:val="p"/>
                  </m:rPr>
                  <w:rPr>
                    <w:rFonts w:ascii="Cambria Math" w:eastAsiaTheme="minorEastAsia" w:hAnsi="Cambria Math"/>
                    <w:lang w:eastAsia="zh-CN"/>
                  </w:rPr>
                  <m:t>min</m:t>
                </m:r>
              </m:sub>
            </m:sSub>
          </m:e>
        </m:d>
      </m:oMath>
      <w:r>
        <w:rPr>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CORESET,max</m:t>
            </m:r>
          </m:sub>
        </m:sSub>
      </m:oMath>
      <w:r>
        <w:rPr>
          <w:lang w:eastAsia="zh-CN"/>
        </w:rPr>
        <w:t xml:space="preserve"> is a maximum duration among durations of CORESETs that are configured to the UE and </w:t>
      </w:r>
      <m:oMath>
        <m:sSub>
          <m:sSubPr>
            <m:ctrlPr>
              <w:rPr>
                <w:rFonts w:ascii="Cambria Math" w:eastAsiaTheme="minorEastAsia" w:hAnsi="Cambria Math"/>
                <w:i/>
                <w:lang w:eastAsia="zh-CN"/>
              </w:rPr>
            </m:ctrlPr>
          </m:sSubPr>
          <m:e>
            <m:r>
              <w:rPr>
                <w:rFonts w:ascii="Cambria Math" w:eastAsiaTheme="minorEastAsia" w:hAnsi="Cambria Math"/>
                <w:lang w:eastAsia="zh-CN"/>
              </w:rPr>
              <m:t>Y</m:t>
            </m:r>
          </m:e>
          <m:sub>
            <m:r>
              <m:rPr>
                <m:sty m:val="p"/>
              </m:rPr>
              <w:rPr>
                <w:rFonts w:ascii="Cambria Math" w:eastAsiaTheme="minorEastAsia" w:hAnsi="Cambria Math"/>
                <w:lang w:eastAsia="zh-CN"/>
              </w:rPr>
              <m:t>min</m:t>
            </m:r>
          </m:sub>
        </m:sSub>
      </m:oMath>
      <w:r>
        <w:rPr>
          <w:lang w:eastAsia="zh-CN"/>
        </w:rPr>
        <w:t xml:space="preserve"> is a minimum value of </w:t>
      </w:r>
      <m:oMath>
        <m:r>
          <m:rPr>
            <m:sty m:val="p"/>
          </m:rPr>
          <w:rPr>
            <w:rFonts w:ascii="Cambria Math" w:hAnsi="Cambria Math"/>
          </w:rPr>
          <m:t>Y</m:t>
        </m:r>
      </m:oMath>
      <w:r>
        <w:t xml:space="preserve"> in the </w:t>
      </w:r>
      <w:r>
        <w:rPr>
          <w:rFonts w:eastAsiaTheme="minorEastAsia"/>
        </w:rPr>
        <w:t xml:space="preserve">combinations of </w:t>
      </w:r>
      <m:oMath>
        <m:d>
          <m:dPr>
            <m:ctrlPr>
              <w:rPr>
                <w:rFonts w:ascii="Cambria Math" w:hAnsi="Cambria Math"/>
                <w:lang w:eastAsia="zh-CN"/>
              </w:rPr>
            </m:ctrlPr>
          </m:dPr>
          <m:e>
            <m:r>
              <m:rPr>
                <m:sty m:val="p"/>
              </m:rPr>
              <w:rPr>
                <w:rFonts w:ascii="Cambria Math" w:hAnsi="Cambria Math"/>
                <w:lang w:eastAsia="zh-CN"/>
              </w:rPr>
              <m:t>X,Y</m:t>
            </m:r>
          </m:e>
        </m:d>
      </m:oMath>
      <w:r>
        <w:rPr>
          <w:rFonts w:eastAsiaTheme="minorEastAsia"/>
        </w:rPr>
        <w:t xml:space="preserve"> that are reported by the UE.</w:t>
      </w:r>
      <w:r>
        <w:t xml:space="preserve"> A last span in a slot can have a</w:t>
      </w:r>
      <w:r w:rsidRPr="00504618">
        <w:t xml:space="preserve"> shorter duration</w:t>
      </w:r>
      <w:r>
        <w:t xml:space="preserve"> than other spans in the slot</w:t>
      </w:r>
      <w:r w:rsidRPr="00504618">
        <w:t>.</w:t>
      </w:r>
      <w:r>
        <w:rPr>
          <w:rFonts w:eastAsiaTheme="minorEastAsia"/>
        </w:rPr>
        <w:t xml:space="preserve"> </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1864F687" w:rsidR="00630DAD" w:rsidRPr="00681B65" w:rsidRDefault="00630DAD" w:rsidP="00630DAD">
      <w:pPr>
        <w:jc w:val="both"/>
      </w:pPr>
      <w:r>
        <w:t xml:space="preserve">For monitoring of a PDCCH candidate </w:t>
      </w:r>
      <w:r w:rsidR="001A2A41" w:rsidRPr="00D26445">
        <w:t xml:space="preserve">by a UE </w:t>
      </w:r>
      <w:r w:rsidR="00905607">
        <w:t>in a slot</w:t>
      </w:r>
      <w:r w:rsidR="00DB0DAD">
        <w:t xml:space="preserve"> or in a span</w:t>
      </w:r>
      <w:r w:rsidR="001A2A41" w:rsidRPr="00D26445">
        <w:t>,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511" w:name="_Hlk493885951"/>
      <w:r w:rsidRPr="00301521">
        <w:rPr>
          <w:i/>
        </w:rPr>
        <w:t>ssb-PositionsInBurst</w:t>
      </w:r>
      <w:bookmarkEnd w:id="511"/>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lastRenderedPageBreak/>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73825FB1" w:rsidR="001A2A41" w:rsidRPr="001C6B2D" w:rsidRDefault="001A2A41" w:rsidP="001C6B2D">
      <w:pPr>
        <w:jc w:val="both"/>
      </w:pPr>
      <w:r w:rsidRPr="00D26445">
        <w:t>For monitoring of a PDCCH candidate by a UE in a slot,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0EBFB517"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sidR="00EE236C">
        <w:rPr>
          <w:lang w:val="en-US"/>
        </w:rPr>
        <w:t>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39630A45"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LTE-CRS-PatternList-r16</w:t>
      </w:r>
      <w:r w:rsidRPr="00E251BD">
        <w:t xml:space="preserve">, </w:t>
      </w:r>
      <w:r w:rsidRPr="00E251BD">
        <w:rPr>
          <w:iCs/>
          <w:lang w:eastAsia="zh-CN"/>
        </w:rPr>
        <w:t>the UE is not required to monitor the PDCCH candidate</w:t>
      </w:r>
      <w:r w:rsidRPr="00E251BD">
        <w:rPr>
          <w:lang w:val="en-US" w:eastAsia="zh-CN"/>
        </w:rPr>
        <w:t>.</w:t>
      </w:r>
    </w:p>
    <w:p w14:paraId="4AC97384" w14:textId="77777777"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availableRB-SetPerCell-r16,</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DCI format 2_0 as described in Clause 11.1.1.</w:t>
      </w:r>
    </w:p>
    <w:p w14:paraId="4428D0C2" w14:textId="77777777" w:rsidR="00935931" w:rsidRDefault="00935931" w:rsidP="00935931">
      <w:pPr>
        <w:rPr>
          <w:lang w:eastAsia="ko-KR"/>
        </w:rPr>
      </w:pPr>
      <w:r>
        <w:rPr>
          <w:lang w:eastAsia="ko-KR"/>
        </w:rPr>
        <w:t>If a UE can support</w:t>
      </w:r>
    </w:p>
    <w:p w14:paraId="6CDD8C0D" w14:textId="77777777"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Pr="0062743C">
        <w:rPr>
          <w:i/>
        </w:rPr>
        <w:t>CORESETPoolIndex</w:t>
      </w:r>
      <w:r w:rsidRPr="0062743C">
        <w:t xml:space="preserve"> or is provided </w:t>
      </w:r>
      <w:r w:rsidRPr="0062743C">
        <w:rPr>
          <w:i/>
        </w:rPr>
        <w:t>CORESETPoolIndex</w:t>
      </w:r>
      <w:r w:rsidRPr="0062743C">
        <w:t xml:space="preserve"> with a </w:t>
      </w:r>
      <w:r>
        <w:t>single</w:t>
      </w:r>
      <w:r w:rsidRPr="0062743C">
        <w:t xml:space="preserve"> value for all CORESETs on </w:t>
      </w:r>
      <w:r>
        <w:t>all</w:t>
      </w:r>
      <w:r w:rsidRPr="0062743C">
        <w:t xml:space="preserve"> DL BWPs of each serving cell from the first set of serving cells, and</w:t>
      </w:r>
    </w:p>
    <w:p w14:paraId="0A52BCF2" w14:textId="77777777" w:rsidR="00935931" w:rsidRDefault="00935931" w:rsidP="00CB3DE4">
      <w:pPr>
        <w:pStyle w:val="B1"/>
      </w:pPr>
      <w:r w:rsidRPr="0062743C">
        <w:t xml:space="preserve"> -</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is provided </w:t>
      </w:r>
      <w:r w:rsidRPr="0062743C">
        <w:rPr>
          <w:i/>
        </w:rPr>
        <w:t>CORESETPoolIndex</w:t>
      </w:r>
      <w:r w:rsidRPr="0062743C">
        <w:t xml:space="preserve"> with a value 0 for a first CORESET and with</w:t>
      </w:r>
      <w:r>
        <w:t xml:space="preserve"> a value 1 for a second CORESET on any DL BWP of each serving cell from the second set of serving cells</w:t>
      </w:r>
    </w:p>
    <w:p w14:paraId="23274AE2" w14:textId="2B1B363F"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either a value reported by the UE or </w:t>
      </w:r>
      <m:oMath>
        <m:r>
          <w:rPr>
            <w:rFonts w:ascii="Cambria Math" w:hAnsi="Cambria Math"/>
          </w:rPr>
          <m:t>R=TBD</m:t>
        </m:r>
      </m:oMath>
      <w:r>
        <w:rPr>
          <w:rFonts w:cstheme="minorHAnsi"/>
        </w:rPr>
        <w:t xml:space="preserve"> if the UE </w:t>
      </w:r>
      <w:r w:rsidRPr="0020341C">
        <w:rPr>
          <w:rFonts w:cstheme="minorHAnsi"/>
        </w:rPr>
        <w:t>does not report</w:t>
      </w:r>
      <w:r>
        <w:rPr>
          <w:rFonts w:cstheme="minorHAnsi"/>
        </w:rPr>
        <w:t xml:space="preserve"> a value of R. </w:t>
      </w:r>
    </w:p>
    <w:p w14:paraId="4788234F" w14:textId="09F4DE5A"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DB0DAD" w:rsidRPr="004A3CA7">
        <w:rPr>
          <w:i/>
          <w:lang w:val="en-US"/>
        </w:rPr>
        <w:t>PDCCHMonitoringCapabilityConfig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DB0DAD" w:rsidRPr="004A3CA7">
        <w:rPr>
          <w:i/>
          <w:lang w:val="en-US"/>
        </w:rPr>
        <w:t>PDCCHMonitoringCapabilityConfig</w:t>
      </w:r>
      <w:r w:rsidR="00DB0DAD">
        <w:rPr>
          <w:lang w:val="en-US"/>
        </w:rPr>
        <w:t xml:space="preserve"> =</w:t>
      </w:r>
      <w:r w:rsidR="00DB0DAD" w:rsidRPr="004A3CA7">
        <w:rPr>
          <w:lang w:val="en-US"/>
        </w:rPr>
        <w:t xml:space="preserve"> </w:t>
      </w:r>
      <w:r w:rsidR="00DB0DAD" w:rsidRPr="004A3CA7">
        <w:rPr>
          <w:i/>
        </w:rPr>
        <w:t>R15 PDCCH monitoring 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w:r w:rsidR="004308F6">
        <w:rPr>
          <w:position w:val="-10"/>
        </w:rPr>
        <w:pict w14:anchorId="7CF660C8">
          <v:shape id="_x0000_i2639" type="#_x0000_t75" style="width:21.75pt;height:21.75pt">
            <v:imagedata r:id="rId974" o:title=""/>
          </v:shape>
        </w:pict>
      </w:r>
      <w:r w:rsidR="000902DA">
        <w:t xml:space="preserve"> downlink cells, where</w:t>
      </w:r>
    </w:p>
    <w:p w14:paraId="4CBF63A4" w14:textId="278DC1C0" w:rsidR="000902DA" w:rsidRPr="00D10A31" w:rsidRDefault="000902DA" w:rsidP="00A00BD5">
      <w:pPr>
        <w:pStyle w:val="B1"/>
        <w:rPr>
          <w:lang w:eastAsia="ko-KR"/>
        </w:rPr>
      </w:pPr>
      <w:r>
        <w:t>-</w:t>
      </w:r>
      <w:r>
        <w:tab/>
      </w:r>
      <w:r w:rsidR="004308F6">
        <w:rPr>
          <w:position w:val="-10"/>
        </w:rPr>
        <w:pict w14:anchorId="12EBC7B4">
          <v:shape id="_x0000_i2640" type="#_x0000_t75" style="width:21.75pt;height:21.75pt">
            <v:imagedata r:id="rId974" o:title=""/>
          </v:shape>
        </w:pict>
      </w:r>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77777777" w:rsidR="000902DA" w:rsidRDefault="000902DA" w:rsidP="00A00BD5">
      <w:pPr>
        <w:pStyle w:val="B1"/>
        <w:rPr>
          <w:lang w:eastAsia="ko-KR"/>
        </w:rPr>
      </w:pPr>
      <w:r>
        <w:t>-</w:t>
      </w:r>
      <w:r>
        <w:tab/>
      </w:r>
      <w:r w:rsidRPr="002128CC">
        <w:t xml:space="preserve">otherwise, </w:t>
      </w:r>
      <w:r w:rsidR="004308F6">
        <w:rPr>
          <w:position w:val="-10"/>
        </w:rPr>
        <w:pict w14:anchorId="7A58FF5B">
          <v:shape id="_x0000_i2641" type="#_x0000_t75" style="width:21.75pt;height:21.75pt">
            <v:imagedata r:id="rId974" o:title=""/>
          </v:shape>
        </w:pict>
      </w:r>
      <w:r w:rsidRPr="00D20E88">
        <w:t xml:space="preserve"> </w:t>
      </w:r>
      <w:r w:rsidRPr="002128CC">
        <w:t xml:space="preserve">is the value of </w:t>
      </w:r>
      <w:r w:rsidRPr="002128CC">
        <w:rPr>
          <w:i/>
        </w:rPr>
        <w:t>pdcch-BlindDetectionCA</w:t>
      </w:r>
      <w:r w:rsidRPr="002128CC">
        <w:rPr>
          <w:lang w:eastAsia="ko-KR"/>
        </w:rPr>
        <w:t xml:space="preserve"> </w:t>
      </w:r>
    </w:p>
    <w:p w14:paraId="733637E8" w14:textId="318E1EB1"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w:r w:rsidR="004308F6">
        <w:rPr>
          <w:position w:val="-10"/>
        </w:rPr>
        <w:pict w14:anchorId="43494463">
          <v:shape id="_x0000_i2642" type="#_x0000_t75" style="width:50.25pt;height:21.75pt">
            <v:imagedata r:id="rId975" o:title=""/>
          </v:shape>
        </w:pict>
      </w:r>
      <w:r w:rsidRPr="00D20E88">
        <w:t xml:space="preserve"> downlink cells</w:t>
      </w:r>
      <w:r>
        <w:t xml:space="preserve"> for the MCG where </w:t>
      </w:r>
      <w:r w:rsidR="004308F6">
        <w:rPr>
          <w:position w:val="-10"/>
        </w:rPr>
        <w:pict w14:anchorId="6CD16D64">
          <v:shape id="_x0000_i2643" type="#_x0000_t75" style="width:28.5pt;height:21.75pt">
            <v:imagedata r:id="rId976" o:title=""/>
          </v:shape>
        </w:pict>
      </w:r>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w:r w:rsidR="004308F6">
        <w:rPr>
          <w:position w:val="-10"/>
        </w:rPr>
        <w:pict w14:anchorId="395E96F4">
          <v:shape id="_x0000_i2644" type="#_x0000_t75" style="width:50.25pt;height:21.75pt">
            <v:imagedata r:id="rId977" o:title=""/>
          </v:shape>
        </w:pict>
      </w:r>
      <w:r w:rsidRPr="00D20E88">
        <w:t xml:space="preserve"> downlink cells</w:t>
      </w:r>
      <w:r>
        <w:t xml:space="preserve"> for the SCG where </w:t>
      </w:r>
      <w:r w:rsidR="004308F6">
        <w:rPr>
          <w:position w:val="-10"/>
        </w:rPr>
        <w:pict w14:anchorId="7CD1F1C4">
          <v:shape id="_x0000_i2645" type="#_x0000_t75" style="width:21.75pt;height:21.75pt">
            <v:imagedata r:id="rId978" o:title=""/>
          </v:shape>
        </w:pict>
      </w:r>
      <w:r>
        <w:t xml:space="preserve"> is</w:t>
      </w:r>
      <w:r>
        <w:rPr>
          <w:lang w:eastAsia="ko-KR"/>
        </w:rPr>
        <w:t xml:space="preserve"> provided by </w:t>
      </w:r>
      <w:r>
        <w:rPr>
          <w:i/>
        </w:rPr>
        <w:t>pdcch-BlindDetection</w:t>
      </w:r>
      <w:r w:rsidR="00490958">
        <w:t xml:space="preserve"> for </w:t>
      </w:r>
      <w:r w:rsidR="00490958">
        <w:lastRenderedPageBreak/>
        <w:t>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w:r w:rsidR="004308F6">
        <w:rPr>
          <w:position w:val="-10"/>
        </w:rPr>
        <w:pict w14:anchorId="1D34F852">
          <v:shape id="_x0000_i2646" type="#_x0000_t75" style="width:21.75pt;height:21.75pt">
            <v:imagedata r:id="rId974" o:title=""/>
          </v:shape>
        </w:pict>
      </w:r>
      <w:r w:rsidRPr="00B916EC">
        <w:rPr>
          <w:lang w:eastAsia="ko-KR"/>
        </w:rPr>
        <w:t>.</w:t>
      </w:r>
      <w:r>
        <w:rPr>
          <w:lang w:eastAsia="ko-KR"/>
        </w:rPr>
        <w:t xml:space="preserve"> </w:t>
      </w:r>
    </w:p>
    <w:p w14:paraId="020BC6C1" w14:textId="77777777" w:rsidR="000902DA" w:rsidRDefault="000902DA" w:rsidP="000902DA">
      <w:pPr>
        <w:rPr>
          <w:lang w:eastAsia="ko-KR"/>
        </w:rPr>
      </w:pPr>
      <w:r>
        <w:rPr>
          <w:lang w:eastAsia="ko-KR"/>
        </w:rPr>
        <w:t>When a UE is configured for NR-DC operation with a total of</w:t>
      </w:r>
      <w:r w:rsidR="004308F6">
        <w:rPr>
          <w:position w:val="-10"/>
        </w:rPr>
        <w:pict w14:anchorId="14272F0B">
          <v:shape id="_x0000_i2647" type="#_x0000_t75" style="width:36pt;height:21.75pt">
            <v:imagedata r:id="rId979" o:title=""/>
          </v:shape>
        </w:pict>
      </w:r>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004308F6">
        <w:rPr>
          <w:position w:val="-10"/>
        </w:rPr>
        <w:pict w14:anchorId="3E4476E3">
          <v:shape id="_x0000_i2648" type="#_x0000_t75" style="width:36pt;height:21.75pt">
            <v:imagedata r:id="rId980" o:title=""/>
          </v:shape>
        </w:pict>
      </w:r>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0A8E99A1" w:rsidR="000902DA" w:rsidRPr="00A00BD5" w:rsidRDefault="000902DA" w:rsidP="000902DA">
      <w:pPr>
        <w:rPr>
          <w:iCs/>
          <w:lang w:eastAsia="ja-JP"/>
        </w:rPr>
      </w:pPr>
      <w:r w:rsidRPr="00A00BD5">
        <w:rPr>
          <w:iCs/>
          <w:lang w:eastAsia="ja-JP"/>
        </w:rPr>
        <w:t>Otherwise,</w:t>
      </w:r>
      <w:r w:rsidRPr="00A00BD5">
        <w:t xml:space="preserve"> if </w:t>
      </w:r>
      <w:r w:rsidR="004308F6">
        <w:rPr>
          <w:position w:val="-12"/>
        </w:rPr>
        <w:pict w14:anchorId="6391BDA7">
          <v:shape id="_x0000_i2649" type="#_x0000_t75" style="width:43.5pt;height:21.75pt">
            <v:imagedata r:id="rId981" o:title=""/>
          </v:shape>
        </w:pict>
      </w:r>
      <w:r w:rsidRPr="00A00BD5">
        <w:t> is a maximum total number of downlink cells that the UE can be configured on both the MCG and the SCG as described in [10, TS 38.133],</w:t>
      </w:r>
    </w:p>
    <w:p w14:paraId="483C7047"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p>
    <w:p w14:paraId="51AC3520" w14:textId="12E2F5EA"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004308F6">
        <w:rPr>
          <w:position w:val="-12"/>
        </w:rPr>
        <w:pict w14:anchorId="69258BAD">
          <v:shape id="_x0000_i2650" type="#_x0000_t75" style="width:43.5pt;height:21.75pt">
            <v:imagedata r:id="rId981" o:title=""/>
          </v:shape>
        </w:pict>
      </w:r>
      <w:r w:rsidRPr="00A00BD5">
        <w:t>.</w:t>
      </w:r>
    </w:p>
    <w:p w14:paraId="1AAE6734" w14:textId="04BF5FF0"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Pr>
          <w:lang w:eastAsia="ko-KR"/>
        </w:rPr>
        <w:t>X 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Pr>
          <w:lang w:eastAsia="ko-KR"/>
        </w:rPr>
        <w:t>X</w:t>
      </w:r>
      <w:r w:rsidRPr="00B916EC">
        <w:rPr>
          <w:lang w:eastAsia="ko-KR"/>
        </w:rPr>
        <w:t xml:space="preserve"> </w:t>
      </w:r>
      <w:r>
        <w:rPr>
          <w:lang w:eastAsia="ko-KR"/>
        </w:rPr>
        <w:t xml:space="preserve">downlink </w:t>
      </w:r>
      <w:r w:rsidRPr="00B916EC">
        <w:rPr>
          <w:lang w:eastAsia="ko-KR"/>
        </w:rPr>
        <w:t xml:space="preserve">cells. </w:t>
      </w:r>
      <w:r>
        <w:rPr>
          <w:lang w:eastAsia="ko-KR"/>
        </w:rPr>
        <w:t xml:space="preserve">When a UE is not configured for NR-DC operation and the UE is provided </w:t>
      </w:r>
      <w:r w:rsidRPr="004A3F21">
        <w:rPr>
          <w:i/>
          <w:lang w:val="en-US"/>
        </w:rPr>
        <w:t>PDCCHMonitoringCapability</w:t>
      </w:r>
      <w:r>
        <w:rPr>
          <w:i/>
          <w:lang w:val="en-US"/>
        </w:rPr>
        <w:t>Config</w:t>
      </w:r>
      <w:r>
        <w:rPr>
          <w:lang w:val="en-US"/>
        </w:rPr>
        <w:t xml:space="preserve"> =</w:t>
      </w:r>
      <w:r w:rsidRPr="004A3CA7">
        <w:rPr>
          <w:lang w:val="en-US"/>
        </w:rPr>
        <w:t xml:space="preserve"> </w:t>
      </w:r>
      <w:r>
        <w:rPr>
          <w:i/>
        </w:rPr>
        <w:t>R16</w:t>
      </w:r>
      <w:r w:rsidRPr="004A3CA7">
        <w:rPr>
          <w:i/>
        </w:rPr>
        <w:t xml:space="preserve"> PDCCH monitoring 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t xml:space="preserve"> downlink cells, where</w:t>
      </w:r>
    </w:p>
    <w:p w14:paraId="2FB9EF23" w14:textId="77777777" w:rsidR="000A1DFE" w:rsidRPr="00996B83" w:rsidRDefault="000A1DFE" w:rsidP="000A1DFE">
      <w:pPr>
        <w:pStyle w:val="B1"/>
        <w:rPr>
          <w:lang w:val="en-US" w:eastAsia="ko-KR"/>
        </w:rPr>
      </w:pPr>
      <w:r>
        <w:t>-</w:t>
      </w:r>
      <w:r>
        <w:tab/>
      </w:r>
      <m:oMath>
        <m:sSubSup>
          <m:sSubSupPr>
            <m:ctrlPr>
              <w:rPr>
                <w:rFonts w:ascii="Cambria Math" w:eastAsia="SimSun" w:hAnsi="Cambria Math"/>
                <w:i/>
                <w:lang w:val="en-GB" w:eastAsia="zh-CN"/>
              </w:rPr>
            </m:ctrlPr>
          </m:sSubSupPr>
          <m:e>
            <m:r>
              <w:rPr>
                <w:rFonts w:ascii="Cambria Math" w:eastAsia="SimSun"/>
                <w:lang w:eastAsia="zh-CN"/>
              </w:rPr>
              <m:t>N</m:t>
            </m:r>
          </m:e>
          <m:sub>
            <m:r>
              <w:rPr>
                <w:rFonts w:ascii="Cambria Math" w:eastAsia="SimSun"/>
                <w:lang w:eastAsia="zh-CN"/>
              </w:rPr>
              <m:t>cells</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0B17E2DE" w14:textId="77777777" w:rsidR="000A1DFE" w:rsidRDefault="000A1DFE" w:rsidP="000A1DFE">
      <w:pPr>
        <w:pStyle w:val="B1"/>
        <w:rPr>
          <w:lang w:val="en-US"/>
        </w:rPr>
      </w:pPr>
      <w:r>
        <w:t>-</w:t>
      </w:r>
      <w:r>
        <w:tab/>
      </w:r>
      <w:r w:rsidRPr="002128CC">
        <w:t xml:space="preserve">otherwise, </w:t>
      </w:r>
      <m:oMath>
        <m:sSubSup>
          <m:sSubSupPr>
            <m:ctrlPr>
              <w:rPr>
                <w:rFonts w:ascii="Cambria Math" w:eastAsia="SimSun" w:hAnsi="Cambria Math"/>
                <w:i/>
                <w:lang w:val="en-GB" w:eastAsia="zh-CN"/>
              </w:rPr>
            </m:ctrlPr>
          </m:sSubSupPr>
          <m:e>
            <m:r>
              <w:rPr>
                <w:rFonts w:ascii="Cambria Math" w:eastAsia="SimSun"/>
                <w:lang w:eastAsia="zh-CN"/>
              </w:rPr>
              <m:t>N</m:t>
            </m:r>
          </m:e>
          <m:sub>
            <m:r>
              <w:rPr>
                <w:rFonts w:ascii="Cambria Math" w:eastAsia="SimSun"/>
                <w:lang w:eastAsia="zh-CN"/>
              </w:rPr>
              <m:t>cells</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rsidRPr="00D20E88">
        <w:t xml:space="preserve"> </w:t>
      </w:r>
      <w:r w:rsidRPr="002128CC">
        <w:t xml:space="preserve">is the value of </w:t>
      </w:r>
      <w:r w:rsidRPr="002128CC">
        <w:rPr>
          <w:i/>
        </w:rPr>
        <w:t>pdcch-BlindDetectionCA</w:t>
      </w:r>
      <w:r>
        <w:rPr>
          <w:i/>
          <w:lang w:val="en-US"/>
        </w:rPr>
        <w:t>-r16</w:t>
      </w:r>
    </w:p>
    <w:p w14:paraId="2E670743" w14:textId="2916B341" w:rsidR="000A1DFE" w:rsidRDefault="000A1DFE" w:rsidP="000A1DFE">
      <w:pPr>
        <w:tabs>
          <w:tab w:val="left" w:pos="360"/>
        </w:tabs>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-r15</w:t>
      </w:r>
      <w:r w:rsidRPr="00B916EC">
        <w:rPr>
          <w:lang w:eastAsia="ko-KR"/>
        </w:rPr>
        <w:t xml:space="preserve"> </w:t>
      </w:r>
      <w:r>
        <w:rPr>
          <w:lang w:eastAsia="ko-KR"/>
        </w:rPr>
        <w:t xml:space="preserve">or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Pr>
          <w:lang w:eastAsia="ko-KR"/>
        </w:rPr>
        <w:t>Y downlink cells or larger than Z downlink cells, respectively</w:t>
      </w:r>
      <w:r w:rsidRPr="00B916EC">
        <w:rPr>
          <w:lang w:eastAsia="ko-KR"/>
        </w:rPr>
        <w:t>, the UE includes in</w:t>
      </w:r>
      <w:r>
        <w:rPr>
          <w:lang w:eastAsia="ko-KR"/>
        </w:rPr>
        <w:t xml:space="preserve"> </w:t>
      </w:r>
      <w:r w:rsidRPr="00B916EC">
        <w:rPr>
          <w:i/>
          <w:iCs/>
        </w:rPr>
        <w:t>UE-NR-Capability</w:t>
      </w:r>
      <w:r>
        <w:rPr>
          <w:i/>
          <w:iCs/>
        </w:rPr>
        <w:t>-r15</w:t>
      </w:r>
      <w:r w:rsidRPr="00B916EC">
        <w:rPr>
          <w:lang w:eastAsia="ko-KR"/>
        </w:rPr>
        <w:t xml:space="preserve"> </w:t>
      </w:r>
      <w:r>
        <w:rPr>
          <w:lang w:eastAsia="ko-KR"/>
        </w:rPr>
        <w:t xml:space="preserve">or </w:t>
      </w:r>
      <w:r w:rsidRPr="00B916EC">
        <w:rPr>
          <w:lang w:eastAsia="ko-KR"/>
        </w:rPr>
        <w:t xml:space="preserve">in </w:t>
      </w:r>
      <w:r w:rsidRPr="00B916EC">
        <w:rPr>
          <w:i/>
          <w:iCs/>
        </w:rPr>
        <w:t>UE-NR-Capability</w:t>
      </w:r>
      <w:r>
        <w:rPr>
          <w:i/>
          <w:iCs/>
        </w:rPr>
        <w:t>-r16</w:t>
      </w:r>
      <w:r w:rsidRPr="00B916EC">
        <w:rPr>
          <w:lang w:eastAsia="ko-KR"/>
        </w:rPr>
        <w:t xml:space="preserve"> an indication for a maximum number of PDCCH candidates </w:t>
      </w:r>
      <w:r>
        <w:rPr>
          <w:lang w:eastAsia="ko-KR"/>
        </w:rPr>
        <w:t>and a maximum number of non-overlapped CCEs</w:t>
      </w:r>
      <w:r w:rsidRPr="00B916EC">
        <w:rPr>
          <w:lang w:eastAsia="ko-KR"/>
        </w:rPr>
        <w:t xml:space="preserve"> the UE can monitor</w:t>
      </w:r>
      <w:r>
        <w:rPr>
          <w:lang w:eastAsia="ko-KR"/>
        </w:rPr>
        <w:t xml:space="preserve"> for downlink cells with</w:t>
      </w:r>
      <w:r w:rsidRPr="00B916EC">
        <w:rPr>
          <w:lang w:eastAsia="ko-KR"/>
        </w:rPr>
        <w:t xml:space="preserve"> </w:t>
      </w:r>
      <w:r w:rsidRPr="004A3F21">
        <w:rPr>
          <w:i/>
          <w:lang w:val="en-US"/>
        </w:rPr>
        <w:t>PDCCHMonitoringCapability</w:t>
      </w:r>
      <w:r>
        <w:rPr>
          <w:i/>
          <w:lang w:val="en-US"/>
        </w:rPr>
        <w:t>Config</w:t>
      </w:r>
      <w:r>
        <w:rPr>
          <w:lang w:val="en-US"/>
        </w:rPr>
        <w:t xml:space="preserve"> =</w:t>
      </w:r>
      <w:r w:rsidRPr="004A3CA7">
        <w:rPr>
          <w:lang w:val="en-US"/>
        </w:rPr>
        <w:t xml:space="preserve"> </w:t>
      </w:r>
      <w:r>
        <w:rPr>
          <w:i/>
        </w:rPr>
        <w:t>R15</w:t>
      </w:r>
      <w:r w:rsidRPr="004A3CA7">
        <w:rPr>
          <w:i/>
        </w:rPr>
        <w:t xml:space="preserve"> PDCCH monitoring capability</w:t>
      </w:r>
      <w:r>
        <w:rPr>
          <w:lang w:eastAsia="ko-KR"/>
        </w:rPr>
        <w:t xml:space="preserve"> or for downlink cells with</w:t>
      </w:r>
      <w:r w:rsidRPr="00B916EC">
        <w:rPr>
          <w:lang w:eastAsia="ko-KR"/>
        </w:rPr>
        <w:t xml:space="preserve"> </w:t>
      </w:r>
      <w:r w:rsidRPr="004A3F21">
        <w:rPr>
          <w:i/>
          <w:lang w:val="en-US"/>
        </w:rPr>
        <w:t>PDCCHMonitoringCapability</w:t>
      </w:r>
      <w:r>
        <w:rPr>
          <w:i/>
          <w:lang w:val="en-US"/>
        </w:rPr>
        <w:t>Config</w:t>
      </w:r>
      <w:r>
        <w:rPr>
          <w:lang w:val="en-US"/>
        </w:rPr>
        <w:t xml:space="preserve"> =</w:t>
      </w:r>
      <w:r w:rsidRPr="004A3CA7">
        <w:rPr>
          <w:lang w:val="en-US"/>
        </w:rPr>
        <w:t xml:space="preserve"> </w:t>
      </w:r>
      <w:r>
        <w:rPr>
          <w:i/>
        </w:rPr>
        <w:t>R16</w:t>
      </w:r>
      <w:r w:rsidRPr="004A3CA7">
        <w:rPr>
          <w:i/>
        </w:rPr>
        <w:t xml:space="preserve"> PDCCH monitoring </w:t>
      </w:r>
      <w:r w:rsidRPr="00141CC9">
        <w:t>capability</w:t>
      </w:r>
      <w:r>
        <w:t xml:space="preserve"> </w:t>
      </w:r>
      <w:r w:rsidRPr="00141CC9">
        <w:rPr>
          <w:lang w:eastAsia="ko-KR"/>
        </w:rPr>
        <w:t>when</w:t>
      </w:r>
      <w:r w:rsidRPr="00B916EC">
        <w:rPr>
          <w:lang w:eastAsia="ko-KR"/>
        </w:rPr>
        <w:t xml:space="preserve"> the UE is configured for carrier aggregation operation over more than </w:t>
      </w:r>
      <w:r>
        <w:rPr>
          <w:lang w:eastAsia="ko-KR"/>
        </w:rPr>
        <w:t>Y</w:t>
      </w:r>
      <w:r w:rsidRPr="00B916EC">
        <w:rPr>
          <w:lang w:eastAsia="ko-KR"/>
        </w:rPr>
        <w:t xml:space="preserve"> </w:t>
      </w:r>
      <w:r>
        <w:rPr>
          <w:lang w:eastAsia="ko-KR"/>
        </w:rPr>
        <w:t xml:space="preserve">downlink </w:t>
      </w:r>
      <w:r w:rsidRPr="00B916EC">
        <w:rPr>
          <w:lang w:eastAsia="ko-KR"/>
        </w:rPr>
        <w:t>cells</w:t>
      </w:r>
      <w:r>
        <w:rPr>
          <w:lang w:eastAsia="ko-KR"/>
        </w:rPr>
        <w:t xml:space="preserve"> or over more than Z downlink cells, respectively, and with at least one downlink cells from the Y</w:t>
      </w:r>
      <w:r w:rsidRPr="00B916EC">
        <w:rPr>
          <w:lang w:eastAsia="ko-KR"/>
        </w:rPr>
        <w:t xml:space="preserve"> </w:t>
      </w:r>
      <w:r>
        <w:rPr>
          <w:lang w:eastAsia="ko-KR"/>
        </w:rPr>
        <w:t xml:space="preserve">downlink </w:t>
      </w:r>
      <w:r w:rsidRPr="00B916EC">
        <w:rPr>
          <w:lang w:eastAsia="ko-KR"/>
        </w:rPr>
        <w:t>cells</w:t>
      </w:r>
      <w:r>
        <w:rPr>
          <w:lang w:eastAsia="ko-KR"/>
        </w:rPr>
        <w:t xml:space="preserve"> and at least one downlink cell from the Z downlink cells</w:t>
      </w:r>
      <w:r w:rsidRPr="00B916EC">
        <w:rPr>
          <w:lang w:eastAsia="ko-KR"/>
        </w:rPr>
        <w:t xml:space="preserve">. </w:t>
      </w:r>
      <w:r>
        <w:rPr>
          <w:lang w:eastAsia="ko-KR"/>
        </w:rPr>
        <w:t xml:space="preserve">When a UE is not configured for NR-DC operation, </w:t>
      </w:r>
      <w:r>
        <w:t>the UE determines</w:t>
      </w:r>
      <w:r>
        <w:rPr>
          <w:lang w:eastAsia="ko-KR"/>
        </w:rPr>
        <w:t xml:space="preserve"> a capability to monitor a maximum number of PDCCH candidates and a maximum number of non-overlapped CCEs per slot or per span that corresponds to </w:t>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cells,r15</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t xml:space="preserve"> downlink cells or to</w:t>
      </w:r>
      <w:r>
        <w:rPr>
          <w:lang w:eastAsia="ko-KR"/>
        </w:rPr>
        <w:t xml:space="preserve"> </w:t>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cells,r16</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t xml:space="preserve"> downlink cells, respectively, where</w:t>
      </w:r>
    </w:p>
    <w:p w14:paraId="418E5A0D" w14:textId="77777777" w:rsidR="000A1DFE" w:rsidRPr="00996B83" w:rsidRDefault="000A1DFE" w:rsidP="000A1DFE">
      <w:pPr>
        <w:pStyle w:val="B1"/>
        <w:rPr>
          <w:lang w:val="en-US" w:eastAsia="ko-KR"/>
        </w:rPr>
      </w:pPr>
      <w:r>
        <w:t>-</w:t>
      </w:r>
      <w:r>
        <w:tab/>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cells,r15</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-r15</w:t>
      </w:r>
    </w:p>
    <w:p w14:paraId="0D216DDB" w14:textId="77777777" w:rsidR="000A1DFE" w:rsidRDefault="000A1DFE" w:rsidP="000A1DFE">
      <w:pPr>
        <w:pStyle w:val="B1"/>
        <w:rPr>
          <w:i/>
          <w:lang w:val="en-US"/>
        </w:rPr>
      </w:pPr>
      <w:r>
        <w:t>-</w:t>
      </w:r>
      <w:r>
        <w:tab/>
      </w:r>
      <w:r w:rsidRPr="002128CC">
        <w:t xml:space="preserve">otherwise, </w:t>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cells,r15</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rsidRPr="00D20E88">
        <w:t xml:space="preserve"> </w:t>
      </w:r>
      <w:r w:rsidRPr="002128CC">
        <w:t xml:space="preserve">is the value of </w:t>
      </w:r>
      <w:r w:rsidRPr="002128CC">
        <w:rPr>
          <w:i/>
        </w:rPr>
        <w:t>pdcch-BlindDetectionCA</w:t>
      </w:r>
      <w:r>
        <w:rPr>
          <w:i/>
          <w:lang w:val="en-US"/>
        </w:rPr>
        <w:t>-r15</w:t>
      </w:r>
    </w:p>
    <w:p w14:paraId="568028D3" w14:textId="77777777" w:rsidR="000A1DFE" w:rsidRDefault="000A1DFE" w:rsidP="00CB7579">
      <w:pPr>
        <w:rPr>
          <w:lang w:val="en-US"/>
        </w:rPr>
      </w:pPr>
      <w:r>
        <w:rPr>
          <w:lang w:val="en-US"/>
        </w:rPr>
        <w:lastRenderedPageBreak/>
        <w:t>and</w:t>
      </w:r>
    </w:p>
    <w:p w14:paraId="0DAAFE52" w14:textId="77777777" w:rsidR="000A1DFE" w:rsidRPr="00996B83" w:rsidRDefault="000A1DFE" w:rsidP="000A1DFE">
      <w:pPr>
        <w:pStyle w:val="B1"/>
        <w:rPr>
          <w:lang w:val="en-US" w:eastAsia="ko-KR"/>
        </w:rPr>
      </w:pPr>
      <w:r>
        <w:t>-</w:t>
      </w:r>
      <w:r>
        <w:tab/>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cells,r16</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2800DE96" w14:textId="52D66201" w:rsidR="000A1DFE" w:rsidRPr="00CB7579" w:rsidRDefault="000A1DFE" w:rsidP="00A00BD5">
      <w:pPr>
        <w:pStyle w:val="B1"/>
        <w:rPr>
          <w:i/>
          <w:lang w:val="en-US"/>
        </w:rPr>
      </w:pPr>
      <w:r>
        <w:t>-</w:t>
      </w:r>
      <w:r>
        <w:tab/>
      </w:r>
      <w:r w:rsidRPr="002128CC">
        <w:t xml:space="preserve">otherwise, </w:t>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cells,r16</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rsidRPr="00D20E88">
        <w:t xml:space="preserve"> </w:t>
      </w:r>
      <w:r w:rsidRPr="002128CC">
        <w:t xml:space="preserve">is the value of </w:t>
      </w:r>
      <w:r w:rsidRPr="002128CC">
        <w:rPr>
          <w:i/>
        </w:rPr>
        <w:t>pdcch-BlindDetectionCA</w:t>
      </w:r>
      <w:r>
        <w:rPr>
          <w:i/>
          <w:lang w:val="en-US"/>
        </w:rPr>
        <w:t>-r16</w:t>
      </w:r>
    </w:p>
    <w:p w14:paraId="567EE497" w14:textId="77777777" w:rsidR="00621303" w:rsidRPr="00B916EC" w:rsidRDefault="00621303" w:rsidP="00621303">
      <w:pPr>
        <w:pStyle w:val="Heading2"/>
        <w:ind w:left="850" w:hanging="850"/>
      </w:pPr>
      <w:bookmarkStart w:id="512" w:name="_Toc12021486"/>
      <w:bookmarkStart w:id="513" w:name="_Toc20311598"/>
      <w:bookmarkStart w:id="514" w:name="_Toc26719423"/>
      <w:bookmarkStart w:id="515" w:name="_Toc29894858"/>
      <w:bookmarkStart w:id="516" w:name="_Toc29899157"/>
      <w:bookmarkStart w:id="517" w:name="_Toc29899575"/>
      <w:bookmarkStart w:id="518" w:name="_Toc29917312"/>
      <w:bookmarkStart w:id="519" w:name="_Toc36498186"/>
      <w:bookmarkStart w:id="520" w:name="_Ref491451763"/>
      <w:bookmarkStart w:id="521"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512"/>
      <w:bookmarkEnd w:id="513"/>
      <w:bookmarkEnd w:id="514"/>
      <w:bookmarkEnd w:id="515"/>
      <w:bookmarkEnd w:id="516"/>
      <w:bookmarkEnd w:id="517"/>
      <w:bookmarkEnd w:id="518"/>
      <w:bookmarkEnd w:id="519"/>
      <w:r w:rsidRPr="00B916EC">
        <w:t xml:space="preserve"> </w:t>
      </w:r>
      <w:bookmarkEnd w:id="520"/>
      <w:bookmarkEnd w:id="521"/>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072AE051"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CI-RNTI</w:t>
      </w:r>
      <w:r w:rsidR="00B25F5D">
        <w:t>, or PS-RNTI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14:paraId="14BC3B5F" w14:textId="12EC3B8D"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xml:space="preserve">, or </w:t>
      </w:r>
      <w:r w:rsidR="00650C22">
        <w:rPr>
          <w:lang w:val="en-US" w:eastAsia="ja-JP"/>
        </w:rPr>
        <w:t>SL-</w:t>
      </w:r>
      <w:r w:rsidR="00650C22">
        <w:rPr>
          <w:rFonts w:hint="eastAsia"/>
          <w:lang w:val="en-US" w:eastAsia="zh-CN"/>
        </w:rPr>
        <w:t>L-CS</w:t>
      </w:r>
      <w:r w:rsidR="00650C22">
        <w:rPr>
          <w:lang w:val="en-US" w:eastAsia="ja-JP"/>
        </w:rPr>
        <w:t>-RNTI</w:t>
      </w:r>
      <w:r w:rsidRPr="00B916EC">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7DDC48F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rsidR="00EE236C">
        <w:t>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lastRenderedPageBreak/>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77777777"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28847AFE" w14:textId="77777777"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0BB54593" w:rsidR="00BC25DE" w:rsidRPr="00650C22" w:rsidRDefault="00BC25DE" w:rsidP="00DE1E44">
      <w:pPr>
        <w:pStyle w:val="B1"/>
      </w:pPr>
      <w:r>
        <w:t>-</w:t>
      </w:r>
      <w:r>
        <w:tab/>
      </w:r>
      <w:r w:rsidR="00905607">
        <w:t>a C-RNTI</w:t>
      </w:r>
      <w:r w:rsidR="006D7A16">
        <w:t>, an MCS-C-RNTI,</w:t>
      </w:r>
      <w:r w:rsidR="00905607">
        <w:t xml:space="preserve"> a CS-RNTI, </w:t>
      </w:r>
      <w:r w:rsidR="00650C22">
        <w:rPr>
          <w:lang w:val="en-US"/>
        </w:rPr>
        <w:t xml:space="preserve">a </w:t>
      </w:r>
      <w:r w:rsidR="00650C22">
        <w:rPr>
          <w:lang w:eastAsia="zh-CN"/>
        </w:rPr>
        <w:t>SL</w:t>
      </w:r>
      <w:r w:rsidR="00650C22" w:rsidRPr="002625EB">
        <w:rPr>
          <w:rFonts w:hint="eastAsia"/>
          <w:lang w:eastAsia="zh-CN"/>
        </w:rPr>
        <w:t>-RNTI</w:t>
      </w:r>
      <w:r w:rsidR="00650C22">
        <w:rPr>
          <w:lang w:eastAsia="zh-CN"/>
        </w:rPr>
        <w:t xml:space="preserve">, </w:t>
      </w:r>
      <w:r w:rsidR="00650C22">
        <w:rPr>
          <w:lang w:val="en-US" w:eastAsia="zh-CN"/>
        </w:rPr>
        <w:t xml:space="preserve">a </w:t>
      </w:r>
      <w:r w:rsidR="00650C22">
        <w:t>SL-CS-RNTI</w:t>
      </w:r>
      <w:r w:rsidR="00650C22">
        <w:rPr>
          <w:lang w:val="en-US"/>
        </w:rPr>
        <w:t xml:space="preserve">, or a </w:t>
      </w:r>
      <w:r w:rsidR="00650C22">
        <w:rPr>
          <w:lang w:val="en-US" w:eastAsia="ja-JP"/>
        </w:rPr>
        <w:t>SL-</w:t>
      </w:r>
      <w:r w:rsidR="00650C22">
        <w:rPr>
          <w:rFonts w:hint="eastAsia"/>
          <w:lang w:val="en-US" w:eastAsia="zh-CN"/>
        </w:rPr>
        <w:t>L-CS</w:t>
      </w:r>
      <w:r w:rsidR="00650C22">
        <w:rPr>
          <w:lang w:val="en-US" w:eastAsia="ja-JP"/>
        </w:rPr>
        <w:t>-RNTI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522" w:name="_Ref491599615"/>
    </w:p>
    <w:bookmarkEnd w:id="522"/>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4DAC2F34"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Pr="00E707D9">
        <w:rPr>
          <w:i/>
        </w:rPr>
        <w:t>CORESETPoolIndex</w:t>
      </w:r>
      <w:r>
        <w:t xml:space="preserve"> is </w:t>
      </w:r>
      <w:r w:rsidRPr="00E707D9">
        <w:t>not</w:t>
      </w:r>
      <w:r>
        <w:t xml:space="preserve"> provided, or if a value of </w:t>
      </w:r>
      <w:r w:rsidRPr="0062743C">
        <w:rPr>
          <w:i/>
        </w:rPr>
        <w:t>CORESETPoolIndex</w:t>
      </w:r>
      <w:r>
        <w:t xml:space="preserve"> is same for all CORESETs if </w:t>
      </w:r>
      <w:r w:rsidRPr="00E707D9">
        <w:rPr>
          <w:i/>
        </w:rPr>
        <w:t>CORESETPoolIndex</w:t>
      </w:r>
      <w:r>
        <w:t xml:space="preserve"> is provided</w:t>
      </w:r>
    </w:p>
    <w:p w14:paraId="436A3F5A" w14:textId="76DADD6A"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Pr="0062743C">
        <w:rPr>
          <w:i/>
        </w:rPr>
        <w:t>CORESETPoolIndex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30983B2B" w:rsidR="00CB3DE4" w:rsidRDefault="004D1774" w:rsidP="00CB3DE4">
      <w:pPr>
        <w:pStyle w:val="B1"/>
      </w:pPr>
      <w:r>
        <w:t>-</w:t>
      </w:r>
      <w:r>
        <w:tab/>
      </w:r>
      <w:r w:rsidRPr="00B916EC">
        <w:t xml:space="preserve">a </w:t>
      </w:r>
      <w:r w:rsidR="00C76664">
        <w:t>CORESET</w:t>
      </w:r>
      <w:r w:rsidRPr="00B916EC">
        <w:t xml:space="preserve"> index </w:t>
      </w:r>
      <w:r w:rsidR="004308F6">
        <w:rPr>
          <w:position w:val="-10"/>
        </w:rPr>
        <w:pict w14:anchorId="3ACA7CC6">
          <v:shape id="_x0000_i2651" type="#_x0000_t75" style="width:14.25pt;height:14.25pt">
            <v:imagedata r:id="rId982" o:title=""/>
          </v:shape>
        </w:pict>
      </w:r>
      <w:r>
        <w:rPr>
          <w:lang w:val="en-US"/>
        </w:rPr>
        <w:t xml:space="preserve">, </w:t>
      </w:r>
      <w:r w:rsidRPr="00B916EC">
        <w:t xml:space="preserve">by </w:t>
      </w:r>
      <w:r w:rsidRPr="00063F39">
        <w:rPr>
          <w:i/>
        </w:rPr>
        <w:t>controlResourceSetId</w:t>
      </w:r>
      <w:r w:rsidR="00CB3DE4">
        <w:t xml:space="preserve">, where </w:t>
      </w:r>
    </w:p>
    <w:p w14:paraId="7D4A3DCD" w14:textId="28759303" w:rsidR="00CB3DE4" w:rsidRDefault="00CB3DE4" w:rsidP="00A10F71">
      <w:pPr>
        <w:pStyle w:val="B2"/>
      </w:pPr>
      <w:r>
        <w:lastRenderedPageBreak/>
        <w:t>-</w:t>
      </w:r>
      <w:r>
        <w:tab/>
      </w:r>
      <w:r w:rsidRPr="00D20E88">
        <w:rPr>
          <w:position w:val="-10"/>
        </w:rPr>
        <w:object w:dxaOrig="880" w:dyaOrig="279" w14:anchorId="51D95E4F">
          <v:shape id="_x0000_i2652" type="#_x0000_t75" style="width:44.25pt;height:15pt" o:ole="">
            <v:imagedata r:id="rId983" o:title=""/>
          </v:shape>
          <o:OLEObject Type="Embed" ProgID="Equation.3" ShapeID="_x0000_i2652" DrawAspect="Content" ObjectID="_1647280748" r:id="rId984"/>
        </w:object>
      </w:r>
      <w:r>
        <w:t xml:space="preserve"> if </w:t>
      </w:r>
      <w:r w:rsidRPr="00E707D9">
        <w:rPr>
          <w:i/>
        </w:rPr>
        <w:t>CORESETPoolIndex</w:t>
      </w:r>
      <w:r>
        <w:t xml:space="preserve"> is </w:t>
      </w:r>
      <w:r w:rsidRPr="00E707D9">
        <w:t>not</w:t>
      </w:r>
      <w:r>
        <w:t xml:space="preserve"> provided, or if a value of </w:t>
      </w:r>
      <w:r w:rsidRPr="0062743C">
        <w:rPr>
          <w:i/>
        </w:rPr>
        <w:t>CORESETPoolIndex</w:t>
      </w:r>
      <w:r>
        <w:t xml:space="preserve"> is same for all CORESETs if </w:t>
      </w:r>
      <w:r w:rsidRPr="00E707D9">
        <w:rPr>
          <w:i/>
        </w:rPr>
        <w:t>CORESETPoolIndex</w:t>
      </w:r>
      <w:r>
        <w:t xml:space="preserve"> is provided</w:t>
      </w:r>
      <w:r>
        <w:rPr>
          <w:lang w:val="en-US"/>
        </w:rPr>
        <w:t>;</w:t>
      </w:r>
    </w:p>
    <w:p w14:paraId="57D54970" w14:textId="57F07FB7"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Pr="0062743C">
        <w:rPr>
          <w:i/>
        </w:rPr>
        <w:t>CORESETPoolIndex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523" w:name="_Hlk504372411"/>
      <w:r w:rsidRPr="00063F39">
        <w:rPr>
          <w:i/>
        </w:rPr>
        <w:t>frequencyDomainResources</w:t>
      </w:r>
      <w:bookmarkEnd w:id="523"/>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C2D0AAB" w14:textId="23DA603C" w:rsidR="00CB3DE4" w:rsidRPr="00A10F71" w:rsidRDefault="00CB3DE4" w:rsidP="00A10F71">
      <w:pPr>
        <w:pStyle w:val="B2"/>
        <w:rPr>
          <w:i/>
        </w:rPr>
      </w:pPr>
      <w:r w:rsidRPr="00F50F02">
        <w:t>-</w:t>
      </w:r>
      <w:r w:rsidRPr="00F50F02">
        <w:tab/>
        <w:t xml:space="preserve">if the UE is provided by </w:t>
      </w:r>
      <w:r w:rsidRPr="00F50F02">
        <w:rPr>
          <w:i/>
        </w:rPr>
        <w:t>simultaneousTCI-CellList</w:t>
      </w:r>
      <w:r w:rsidRPr="00F50F02">
        <w:t xml:space="preserve"> a number of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39A18DEA" w14:textId="5B22A10F"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sidR="00C76664">
        <w:rPr>
          <w:rFonts w:eastAsia="MS Mincho"/>
        </w:rPr>
        <w:t>CORESET</w:t>
      </w:r>
      <w:r w:rsidRPr="00C22B3B">
        <w:rPr>
          <w:rFonts w:eastAsia="MS Mincho"/>
        </w:rPr>
        <w:t xml:space="preserve"> </w:t>
      </w:r>
      <w:r w:rsidR="004308F6">
        <w:rPr>
          <w:position w:val="-10"/>
        </w:rPr>
        <w:pict w14:anchorId="73C54587">
          <v:shape id="_x0000_i2653" type="#_x0000_t75" style="width:14.25pt;height:14.25pt">
            <v:imagedata r:id="rId982" o:title=""/>
          </v:shape>
        </w:pict>
      </w:r>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 xml:space="preserve">or </w:t>
      </w:r>
      <w:r w:rsidR="00B57182" w:rsidRPr="00B43F25">
        <w:rPr>
          <w:rStyle w:val="Emphasis"/>
          <w:u w:val="single"/>
        </w:rPr>
        <w:t>tci-PresentInDCI-ForDCIFormat1_2</w:t>
      </w:r>
      <w:r w:rsidRPr="00C22B3B">
        <w:rPr>
          <w:rFonts w:eastAsia="MS Mincho"/>
        </w:rPr>
        <w:t>.</w:t>
      </w:r>
    </w:p>
    <w:p w14:paraId="05CE164A" w14:textId="77777777" w:rsidR="00560DF8" w:rsidRDefault="004D1774" w:rsidP="004D1774">
      <w:r>
        <w:rPr>
          <w:rFonts w:eastAsia="SimSun"/>
        </w:rP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76BF4C24" w:rsidR="004D1774" w:rsidRDefault="00560DF8" w:rsidP="00DE1E44">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LTE-CRS-PatternList-r16</w:t>
      </w:r>
      <w:r w:rsidR="007547AA">
        <w:t>,</w:t>
      </w:r>
      <w:r w:rsidRPr="00D20E88">
        <w:rPr>
          <w:lang w:val="en-US"/>
        </w:rPr>
        <w:t xml:space="preserve"> or with any RE of a SS/PBCH block</w:t>
      </w:r>
      <w:r w:rsidR="004D1774">
        <w:t>.</w:t>
      </w:r>
    </w:p>
    <w:p w14:paraId="46BF0436" w14:textId="77777777" w:rsidR="00CA776E" w:rsidRDefault="00865923" w:rsidP="00A36687">
      <w:r>
        <w:rPr>
          <w:rFonts w:eastAsia="SimSun"/>
        </w:rPr>
        <w:t xml:space="preserve">For </w:t>
      </w:r>
      <w:r w:rsidR="00FB3893">
        <w:rPr>
          <w:rFonts w:eastAsia="SimSun"/>
        </w:rPr>
        <w:t xml:space="preserve">each </w:t>
      </w:r>
      <w:r w:rsidR="00C76664">
        <w:t>CORESET</w:t>
      </w:r>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00DF37E5" w:rsidRPr="00063F39">
        <w:rPr>
          <w:i/>
        </w:rPr>
        <w:t>frequencyDomainResources</w:t>
      </w:r>
      <w:r w:rsidR="00FB3893">
        <w:t xml:space="preserve"> provides a bitmap. </w:t>
      </w:r>
    </w:p>
    <w:p w14:paraId="1EDE738A" w14:textId="77777777"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freqMonitorLocation-r16</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rb-offset</w:t>
      </w:r>
      <w:r w:rsidRPr="00370E38">
        <w:t xml:space="preserve"> 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rb-offset.</w:t>
      </w:r>
      <w:r w:rsidRPr="00370E38">
        <w:t xml:space="preserve"> </w:t>
      </w:r>
    </w:p>
    <w:p w14:paraId="57033412" w14:textId="77777777"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freqMonitorLocation-r16</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rb-offset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 xml:space="preserve">rb-offset </w:t>
      </w:r>
      <w:r w:rsidRPr="00370E38">
        <w:t>is not provided.</w:t>
      </w:r>
      <w:r w:rsidRPr="00370E38">
        <w:rPr>
          <w:i/>
        </w:rPr>
        <w:t xml:space="preserve"> </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rFonts w:eastAsia="SimSun"/>
          <w:kern w:val="2"/>
          <w:lang w:eastAsia="zh-CN"/>
        </w:rPr>
        <w:t>SS/PBCH block the UE identified during the initial access procedure</w:t>
      </w:r>
      <w:r w:rsidRPr="00326D6E">
        <w:rPr>
          <w:rFonts w:eastAsia="SimSun"/>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w:t>
      </w:r>
      <w:r w:rsidRPr="00326D6E">
        <w:rPr>
          <w:rFonts w:eastAsia="MS Mincho" w:hint="eastAsia"/>
          <w:lang w:eastAsia="ja-JP"/>
        </w:rPr>
        <w:lastRenderedPageBreak/>
        <w:t xml:space="preserve">[12,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77777777"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rFonts w:eastAsia="SimSun"/>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14:paraId="7AEBCE49" w14:textId="77777777"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w:r w:rsidR="004308F6">
        <w:rPr>
          <w:position w:val="-10"/>
        </w:rPr>
        <w:pict w14:anchorId="77AD4114">
          <v:shape id="_x0000_i2654" type="#_x0000_t75" style="width:65.25pt;height:17.25pt">
            <v:imagedata r:id="rId218" o:title=""/>
          </v:shape>
        </w:pict>
      </w:r>
      <w:r w:rsidR="000F4E1F">
        <w:t xml:space="preserve"> where </w:t>
      </w:r>
      <w:r w:rsidR="004308F6">
        <w:rPr>
          <w:position w:val="-6"/>
        </w:rPr>
        <w:pict w14:anchorId="4CA68D08">
          <v:shape id="_x0000_i2655" type="#_x0000_t75" style="width:9pt;height:12pt">
            <v:imagedata r:id="rId219" o:title=""/>
          </v:shape>
        </w:pict>
      </w:r>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w:r w:rsidR="004308F6">
        <w:rPr>
          <w:position w:val="-10"/>
        </w:rPr>
        <w:pict w14:anchorId="2C7D53FC">
          <v:shape id="_x0000_i2656" type="#_x0000_t75" style="width:12pt;height:12pt">
            <v:imagedata r:id="rId220" o:title=""/>
          </v:shape>
        </w:pict>
      </w:r>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4355C00E" w14:textId="77777777" w:rsidR="00D00DFD" w:rsidRDefault="00D00DFD" w:rsidP="00D00DF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004308F6">
        <w:rPr>
          <w:position w:val="-6"/>
        </w:rPr>
        <w:pict w14:anchorId="5F0BA97C">
          <v:shape id="_x0000_i2657" type="#_x0000_t75" style="width:28.5pt;height:12.75pt">
            <v:imagedata r:id="rId985" o:title=""/>
          </v:shape>
        </w:pict>
      </w:r>
      <w:r>
        <w:t xml:space="preserve"> search space sets where, for each search space set from the </w:t>
      </w:r>
      <w:r w:rsidR="004308F6">
        <w:rPr>
          <w:position w:val="-6"/>
        </w:rPr>
        <w:pict w14:anchorId="5D71EA10">
          <v:shape id="_x0000_i2658" type="#_x0000_t75" style="width:14.25pt;height:12.75pt">
            <v:imagedata r:id="rId986" o:title=""/>
          </v:shape>
        </w:pi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4BB5A48A" w14:textId="77777777" w:rsidR="00D00DFD" w:rsidRPr="00B916EC" w:rsidRDefault="00D00DFD" w:rsidP="00D00DFD">
      <w:pPr>
        <w:pStyle w:val="B1"/>
      </w:pPr>
      <w:r>
        <w:t>-</w:t>
      </w:r>
      <w:r>
        <w:tab/>
        <w:t xml:space="preserve">a search space </w:t>
      </w:r>
      <w:r>
        <w:rPr>
          <w:lang w:val="en-US"/>
        </w:rPr>
        <w:t xml:space="preserve">set index </w:t>
      </w:r>
      <w:r w:rsidR="004308F6">
        <w:rPr>
          <w:position w:val="-6"/>
        </w:rPr>
        <w:pict w14:anchorId="762D56DA">
          <v:shape id="_x0000_i2659" type="#_x0000_t75" style="width:8.25pt;height:9.75pt">
            <v:imagedata r:id="rId987" o:title=""/>
          </v:shape>
        </w:pict>
      </w:r>
      <w:r>
        <w:t xml:space="preserve">, </w:t>
      </w:r>
      <w:r w:rsidR="004308F6">
        <w:rPr>
          <w:position w:val="-6"/>
        </w:rPr>
        <w:pict w14:anchorId="4469F0BE">
          <v:shape id="_x0000_i2660" type="#_x0000_t75" style="width:44.25pt;height:12.75pt">
            <v:imagedata r:id="rId988" o:title=""/>
          </v:shape>
        </w:pict>
      </w:r>
      <w:r>
        <w:t xml:space="preserve">, </w:t>
      </w:r>
      <w:r>
        <w:rPr>
          <w:lang w:val="en-US"/>
        </w:rPr>
        <w:t xml:space="preserve">by </w:t>
      </w:r>
      <w:r w:rsidRPr="00790B8D">
        <w:rPr>
          <w:i/>
        </w:rPr>
        <w:t>searchSpaceId</w:t>
      </w:r>
      <w:r w:rsidRPr="00B916EC">
        <w:t xml:space="preserve"> </w:t>
      </w:r>
    </w:p>
    <w:p w14:paraId="1276189A" w14:textId="77777777" w:rsidR="00D00DFD" w:rsidRPr="00B916EC" w:rsidRDefault="00D00DFD" w:rsidP="00D00DFD">
      <w:pPr>
        <w:pStyle w:val="B1"/>
      </w:pPr>
      <w:r>
        <w:t>-</w:t>
      </w:r>
      <w:r>
        <w:tab/>
        <w:t xml:space="preserve">an association between </w:t>
      </w:r>
      <w:r>
        <w:rPr>
          <w:lang w:val="en-US"/>
        </w:rPr>
        <w:t>the</w:t>
      </w:r>
      <w:r>
        <w:t xml:space="preserve"> search space set </w:t>
      </w:r>
      <w:r w:rsidR="004308F6">
        <w:rPr>
          <w:position w:val="-6"/>
        </w:rPr>
        <w:pict w14:anchorId="2F457321">
          <v:shape id="_x0000_i2661" type="#_x0000_t75" style="width:8.25pt;height:9.75pt">
            <v:imagedata r:id="rId989" o:title=""/>
          </v:shape>
        </w:pict>
      </w:r>
      <w:r>
        <w:t xml:space="preserve"> and a CORESET </w:t>
      </w:r>
      <w:r w:rsidR="004308F6">
        <w:rPr>
          <w:position w:val="-10"/>
        </w:rPr>
        <w:pict w14:anchorId="165E851E">
          <v:shape id="_x0000_i2662" type="#_x0000_t75" style="width:14.25pt;height:14.25pt">
            <v:imagedata r:id="rId982" o:title=""/>
          </v:shape>
        </w:pict>
      </w:r>
      <w:r>
        <w:rPr>
          <w:lang w:val="en-US"/>
        </w:rPr>
        <w:t xml:space="preserve"> by </w:t>
      </w:r>
      <w:r w:rsidRPr="00790B8D">
        <w:rPr>
          <w:i/>
        </w:rPr>
        <w:t>controlResourceSetId</w:t>
      </w:r>
      <w:r w:rsidRPr="00B916EC">
        <w:t xml:space="preserve"> </w:t>
      </w:r>
    </w:p>
    <w:p w14:paraId="579A96F3" w14:textId="77777777" w:rsidR="00725058" w:rsidRDefault="00D00DFD" w:rsidP="00D00DFD">
      <w:pPr>
        <w:pStyle w:val="B1"/>
        <w:rPr>
          <w:i/>
        </w:rPr>
      </w:pPr>
      <w:r>
        <w:t>-</w:t>
      </w:r>
      <w:r>
        <w:tab/>
      </w:r>
      <w:r w:rsidRPr="00B916EC">
        <w:t xml:space="preserve">a PDCCH monitoring periodicity of </w:t>
      </w:r>
      <w:r w:rsidR="004308F6">
        <w:rPr>
          <w:position w:val="-10"/>
        </w:rPr>
        <w:pict w14:anchorId="4325985B">
          <v:shape id="_x0000_i2663" type="#_x0000_t75" style="width:14.25pt;height:15pt">
            <v:imagedata r:id="rId990" o:title=""/>
          </v:shape>
        </w:pict>
      </w:r>
      <w:r w:rsidRPr="00B916EC">
        <w:t xml:space="preserve"> slots </w:t>
      </w:r>
      <w:r>
        <w:rPr>
          <w:lang w:val="en-US"/>
        </w:rPr>
        <w:t xml:space="preserve">and </w:t>
      </w:r>
      <w:r w:rsidRPr="00B916EC">
        <w:t xml:space="preserve">a PDCCH monitoring offset of </w:t>
      </w:r>
      <w:r w:rsidR="004308F6">
        <w:rPr>
          <w:position w:val="-10"/>
        </w:rPr>
        <w:pict w14:anchorId="1452A757">
          <v:shape id="_x0000_i2664" type="#_x0000_t75" style="width:14.25pt;height:18.75pt">
            <v:imagedata r:id="rId991" o:title=""/>
          </v:shape>
        </w:pict>
      </w:r>
      <w:r w:rsidRPr="00B916EC">
        <w:t xml:space="preserve"> slots, by </w:t>
      </w:r>
      <w:r w:rsidRPr="00260319">
        <w:rPr>
          <w:i/>
        </w:rPr>
        <w:t>monitoringSlotPeriodicityAndOffset</w:t>
      </w:r>
    </w:p>
    <w:p w14:paraId="609DBB4C" w14:textId="77777777" w:rsidR="00D00DFD" w:rsidRDefault="00D00DFD" w:rsidP="00D00DFD">
      <w:pPr>
        <w:pStyle w:val="B1"/>
      </w:pPr>
      <w:r>
        <w:t>-</w:t>
      </w:r>
      <w:r>
        <w:tab/>
      </w:r>
      <w:r w:rsidRPr="00B916EC">
        <w:t xml:space="preserve">a PDCCH monitoring pattern within a slot, indicating first symbol(s) of the </w:t>
      </w:r>
      <w:r w:rsidR="001D4EB9">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E273657" w14:textId="77777777" w:rsidR="001D4EB9" w:rsidRPr="00D246EC" w:rsidRDefault="001D4EB9" w:rsidP="001D4EB9">
      <w:pPr>
        <w:pStyle w:val="B1"/>
        <w:rPr>
          <w:lang w:val="en-US"/>
        </w:rPr>
      </w:pPr>
      <w:r>
        <w:t>-</w:t>
      </w:r>
      <w:r>
        <w:tab/>
      </w:r>
      <w:r w:rsidRPr="00B916EC">
        <w:t>a</w:t>
      </w:r>
      <w:r w:rsidRPr="005E4A6C">
        <w:t xml:space="preserve"> </w:t>
      </w:r>
      <w:r w:rsidRPr="005E4A6C">
        <w:rPr>
          <w:lang w:val="en-US"/>
        </w:rPr>
        <w:t xml:space="preserve">duration of </w:t>
      </w:r>
      <w:r w:rsidR="004308F6">
        <w:rPr>
          <w:position w:val="-10"/>
        </w:rPr>
        <w:pict w14:anchorId="41EA64A2">
          <v:shape id="_x0000_i2665" type="#_x0000_t75" style="width:28.5pt;height:14.25pt">
            <v:imagedata r:id="rId992" o:title=""/>
          </v:shape>
        </w:pi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004308F6">
        <w:rPr>
          <w:position w:val="-6"/>
        </w:rPr>
        <w:pict w14:anchorId="58238540">
          <v:shape id="_x0000_i2666" type="#_x0000_t75" style="width:8.25pt;height:9.75pt">
            <v:imagedata r:id="rId993" o:title=""/>
          </v:shape>
        </w:pi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615C7860" w14:textId="77777777" w:rsidR="00D00DFD" w:rsidRPr="00B916EC" w:rsidRDefault="00D00DFD" w:rsidP="00D00DFD">
      <w:pPr>
        <w:pStyle w:val="B1"/>
      </w:pPr>
      <w:r>
        <w:t>-</w:t>
      </w:r>
      <w:r>
        <w:tab/>
      </w:r>
      <w:r w:rsidRPr="00B916EC">
        <w:t xml:space="preserve">a number of PDCCH candidates </w:t>
      </w:r>
      <w:r w:rsidR="004308F6">
        <w:rPr>
          <w:position w:val="-10"/>
        </w:rPr>
        <w:pict w14:anchorId="65BBBF64">
          <v:shape id="_x0000_i2667" type="#_x0000_t75" style="width:21.75pt;height:18.75pt">
            <v:imagedata r:id="rId994" o:title=""/>
          </v:shape>
        </w:pict>
      </w:r>
      <w:r w:rsidRPr="00B916EC">
        <w:t xml:space="preserve"> </w:t>
      </w:r>
      <w:r w:rsidRPr="00B916EC">
        <w:rPr>
          <w:rFonts w:eastAsia="Yu Mincho"/>
          <w:iCs/>
          <w:lang w:val="en-US" w:eastAsia="ja-JP"/>
        </w:rPr>
        <w:t xml:space="preserve">per CCE aggregation level </w:t>
      </w:r>
      <w:r w:rsidR="004308F6">
        <w:rPr>
          <w:position w:val="-4"/>
        </w:rPr>
        <w:pict w14:anchorId="6EAA42AE">
          <v:shape id="_x0000_i2668" type="#_x0000_t75" style="width:14.25pt;height:11.25pt">
            <v:imagedata r:id="rId995" o:title=""/>
          </v:shape>
        </w:pi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3382F3BC" w14:textId="77777777" w:rsidR="00D00DFD" w:rsidRPr="00D20E88" w:rsidRDefault="00D00DFD" w:rsidP="00D00DFD">
      <w:pPr>
        <w:pStyle w:val="B1"/>
      </w:pPr>
      <w:r>
        <w:t>-</w:t>
      </w:r>
      <w:r>
        <w:tab/>
      </w:r>
      <w:r w:rsidRPr="00B916EC">
        <w:t xml:space="preserve">an indication that search space set </w:t>
      </w:r>
      <w:r w:rsidR="004308F6">
        <w:rPr>
          <w:position w:val="-6"/>
        </w:rPr>
        <w:pict w14:anchorId="14CD07DF">
          <v:shape id="_x0000_i2669" type="#_x0000_t75" style="width:8.25pt;height:9.75pt">
            <v:imagedata r:id="rId989" o:title=""/>
          </v:shape>
        </w:pict>
      </w:r>
      <w:r w:rsidRPr="00D20E88">
        <w:rPr>
          <w:lang w:val="en-US"/>
        </w:rPr>
        <w:t xml:space="preserve"> </w:t>
      </w:r>
      <w:r w:rsidRPr="00D20E88">
        <w:t xml:space="preserve">is </w:t>
      </w:r>
      <w:r w:rsidRPr="00D20E88">
        <w:rPr>
          <w:lang w:val="en-US"/>
        </w:rPr>
        <w:t>either</w:t>
      </w:r>
      <w:r w:rsidRPr="00D20E88">
        <w:t xml:space="preserve"> a </w:t>
      </w:r>
      <w:r w:rsidR="001D4EB9" w:rsidRPr="00D20E88">
        <w:t>CSS</w:t>
      </w:r>
      <w:r w:rsidRPr="00D20E88">
        <w:t xml:space="preserve"> set or a </w:t>
      </w:r>
      <w:r w:rsidR="001D4EB9" w:rsidRPr="00D20E88">
        <w:t>USS</w:t>
      </w:r>
      <w:r w:rsidRPr="00D20E88">
        <w:t xml:space="preserve"> set by </w:t>
      </w:r>
      <w:r w:rsidRPr="00D20E88">
        <w:rPr>
          <w:i/>
        </w:rPr>
        <w:t>searchSpaceType</w:t>
      </w:r>
      <w:r w:rsidRPr="00D20E88">
        <w:t xml:space="preserve"> </w:t>
      </w:r>
    </w:p>
    <w:p w14:paraId="41CD4C9D" w14:textId="77777777" w:rsidR="00D00DFD" w:rsidRPr="00D20E88" w:rsidRDefault="00D00DFD" w:rsidP="00D00DFD">
      <w:pPr>
        <w:pStyle w:val="B1"/>
      </w:pPr>
      <w:r w:rsidRPr="00D20E88">
        <w:t>-</w:t>
      </w:r>
      <w:r w:rsidRPr="00D20E88">
        <w:tab/>
        <w:t xml:space="preserve">if search space set </w:t>
      </w:r>
      <w:r w:rsidR="004308F6">
        <w:rPr>
          <w:position w:val="-6"/>
        </w:rPr>
        <w:pict w14:anchorId="18B3B6D4">
          <v:shape id="_x0000_i2670" type="#_x0000_t75" style="width:8.25pt;height:9.75pt">
            <v:imagedata r:id="rId989" o:title=""/>
          </v:shape>
        </w:pict>
      </w:r>
      <w:r w:rsidRPr="00D20E88">
        <w:t xml:space="preserve"> is a </w:t>
      </w:r>
      <w:r w:rsidR="001D4EB9" w:rsidRPr="00D20E88">
        <w:t>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77777777"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lastRenderedPageBreak/>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330AE2C9" w:rsidR="00D00DFD" w:rsidRDefault="00D00DFD" w:rsidP="00DA4DCE">
      <w:pPr>
        <w:pStyle w:val="B1"/>
      </w:pPr>
      <w:r>
        <w:t>-</w:t>
      </w:r>
      <w:r>
        <w:tab/>
        <w:t xml:space="preserve">if search space set </w:t>
      </w:r>
      <w:r w:rsidR="004308F6">
        <w:rPr>
          <w:position w:val="-6"/>
        </w:rPr>
        <w:pict w14:anchorId="41799B10">
          <v:shape id="_x0000_i2671" type="#_x0000_t75" style="width:8.25pt;height:9.75pt">
            <v:imagedata r:id="rId989" o:title=""/>
          </v:shape>
        </w:pict>
      </w:r>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dci-Formats-Rel16</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0</w:t>
      </w:r>
      <w:r w:rsidR="00B57182" w:rsidRPr="00EE027F">
        <w:rPr>
          <w:lang w:val="en-US"/>
        </w:rPr>
        <w:t xml:space="preserve"> and DCI format 1_</w:t>
      </w:r>
      <w:r w:rsidR="00B57182">
        <w:rPr>
          <w:lang w:val="en-US"/>
        </w:rPr>
        <w:t xml:space="preserve">0, </w:t>
      </w:r>
      <w:r w:rsidR="006E789F" w:rsidRPr="000615A0">
        <w:t>or for DCI format 0_1 and DCI format 1_1</w:t>
      </w:r>
      <w:r w:rsidR="006E789F" w:rsidRPr="000615A0">
        <w:rPr>
          <w:lang w:val="en-US"/>
        </w:rPr>
        <w:t xml:space="preserve">, </w:t>
      </w:r>
      <w:r w:rsidR="00B57182">
        <w:rPr>
          <w:lang w:val="en-US"/>
        </w:rPr>
        <w:t xml:space="preserve">or </w:t>
      </w:r>
      <w:r w:rsidR="00B57182" w:rsidRPr="00EE027F">
        <w:rPr>
          <w:lang w:val="en-US"/>
        </w:rPr>
        <w:t>for DCI format 0_</w:t>
      </w:r>
      <w:r w:rsidR="00B57182">
        <w:rPr>
          <w:lang w:val="en-US"/>
        </w:rPr>
        <w:t>2</w:t>
      </w:r>
      <w:r w:rsidR="00B57182" w:rsidRPr="00EE027F">
        <w:rPr>
          <w:lang w:val="en-US"/>
        </w:rPr>
        <w:t xml:space="preserve"> and DCI format 1_</w:t>
      </w:r>
      <w:r w:rsidR="00B57182">
        <w:rPr>
          <w:lang w:val="en-US"/>
        </w:rPr>
        <w:t xml:space="preserve">2, or, if a UE indicates a corresponding capability,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4969CEC7" w:rsidR="00E103F9" w:rsidRPr="00DA4DCE" w:rsidRDefault="00E103F9" w:rsidP="00DA4DCE">
      <w:pPr>
        <w:pStyle w:val="B1"/>
        <w:rPr>
          <w:lang w:val="en-US"/>
        </w:rPr>
      </w:pPr>
      <w:r w:rsidRPr="00370E38">
        <w:t>-</w:t>
      </w:r>
      <w:r w:rsidRPr="00370E38">
        <w:tab/>
        <w:t xml:space="preserve">a bitmap by </w:t>
      </w:r>
      <w:r w:rsidRPr="00370E38">
        <w:rPr>
          <w:i/>
        </w:rPr>
        <w:t>freqMonitorLocation-r16</w:t>
      </w:r>
      <w:r w:rsidRPr="00370E38">
        <w:t xml:space="preserve">, if provided, to indicate 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RB,  set </m:t>
            </m:r>
            <m:r>
              <w:rPr>
                <w:rFonts w:ascii="Cambria Math" w:hAnsi="Cambria Math"/>
              </w:rPr>
              <m:t>k</m:t>
            </m:r>
          </m:sub>
          <m:sup>
            <m:r>
              <m:rPr>
                <m:sty m:val="p"/>
              </m:rP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RB,set </m:t>
            </m:r>
            <m:r>
              <w:rPr>
                <w:rFonts w:ascii="Cambria Math" w:hAnsi="Cambria Math"/>
              </w:rPr>
              <m:t>k</m:t>
            </m:r>
          </m:sub>
          <m:sup>
            <m:r>
              <m:rPr>
                <m:sty m:val="p"/>
              </m:rPr>
              <w:rPr>
                <w:rFonts w:ascii="Cambria Math" w:hAnsi="Cambria Math"/>
              </w:rPr>
              <m:t>start</m:t>
            </m:r>
          </m:sup>
        </m:sSubSup>
      </m:oMath>
      <w:r w:rsidRPr="00370E38">
        <w:t xml:space="preserve"> is the index of first PRB of the RB set </w:t>
      </w:r>
      <m:oMath>
        <m:r>
          <w:rPr>
            <w:rFonts w:ascii="Cambria Math" w:hAnsi="Cambria Math"/>
          </w:rPr>
          <m:t>k</m:t>
        </m:r>
      </m:oMath>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rb-offset</w:t>
      </w:r>
      <w:r w:rsidRPr="00370E38">
        <w:t xml:space="preserve"> 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rb-offset</w:t>
      </w:r>
      <w:r w:rsidRPr="00370E38">
        <w:t xml:space="preserve"> is not provided. The frequency domain resource allocation pattern for each 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77777777"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4308F6">
        <w:rPr>
          <w:position w:val="-6"/>
        </w:rPr>
        <w:pict w14:anchorId="713E898E">
          <v:shape id="_x0000_i2672" type="#_x0000_t75" style="width:8.25pt;height:9.75pt">
            <v:imagedata r:id="rId989" o:title=""/>
          </v:shape>
        </w:pict>
      </w:r>
      <w:r w:rsidR="00965AFA" w:rsidRPr="0027125A">
        <w:rPr>
          <w:rFonts w:eastAsia="Yu Mincho"/>
        </w:rPr>
        <w:t xml:space="preserve">, the UE determines that a PDCCH monitoring occasion(s) exists in a slot with number </w:t>
      </w:r>
      <w:r w:rsidR="004308F6">
        <w:rPr>
          <w:position w:val="-12"/>
        </w:rPr>
        <w:pict w14:anchorId="072FF723">
          <v:shape id="_x0000_i2673" type="#_x0000_t75" style="width:21.75pt;height:19.5pt">
            <v:imagedata r:id="rId996" o:title=""/>
          </v:shape>
        </w:pict>
      </w:r>
      <w:r w:rsidR="00965AFA" w:rsidRPr="00F94871">
        <w:t xml:space="preserve"> [4, TS 38.211] in a frame with number </w:t>
      </w:r>
      <w:r w:rsidR="004308F6">
        <w:rPr>
          <w:position w:val="-12"/>
        </w:rPr>
        <w:pict w14:anchorId="5628B894">
          <v:shape id="_x0000_i2674" type="#_x0000_t75" style="width:14.25pt;height:19.5pt">
            <v:imagedata r:id="rId997" o:title=""/>
          </v:shape>
        </w:pict>
      </w:r>
      <w:r w:rsidR="00965AFA" w:rsidRPr="00F94871">
        <w:t xml:space="preserve"> if </w:t>
      </w:r>
      <w:r w:rsidR="004308F6">
        <w:rPr>
          <w:position w:val="-12"/>
        </w:rPr>
        <w:pict w14:anchorId="733DEED0">
          <v:shape id="_x0000_i2675" type="#_x0000_t75" style="width:136.5pt;height:18.75pt">
            <v:imagedata r:id="rId998" o:title=""/>
          </v:shape>
        </w:pi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w:r w:rsidR="004308F6">
        <w:rPr>
          <w:position w:val="-6"/>
        </w:rPr>
        <w:pict w14:anchorId="29FF94BB">
          <v:shape id="_x0000_i2676" type="#_x0000_t75" style="width:8.25pt;height:9.75pt">
            <v:imagedata r:id="rId989" o:title=""/>
          </v:shape>
        </w:pict>
      </w:r>
      <w:r w:rsidR="008E29B6" w:rsidRPr="00786FEC">
        <w:rPr>
          <w:rFonts w:eastAsia="Yu Mincho"/>
        </w:rPr>
        <w:t xml:space="preserve"> </w:t>
      </w:r>
      <w:r w:rsidR="008E29B6">
        <w:t xml:space="preserve">for </w:t>
      </w:r>
      <w:r w:rsidR="004308F6">
        <w:rPr>
          <w:position w:val="-10"/>
        </w:rPr>
        <w:pict w14:anchorId="4CF98474">
          <v:shape id="_x0000_i2677" type="#_x0000_t75" style="width:11.25pt;height:14.25pt">
            <v:imagedata r:id="rId999" o:title=""/>
          </v:shape>
        </w:pict>
      </w:r>
      <w:r w:rsidR="008E29B6">
        <w:t xml:space="preserve"> consecutive slots, starting from slot </w:t>
      </w:r>
      <w:r w:rsidR="004308F6">
        <w:rPr>
          <w:position w:val="-12"/>
        </w:rPr>
        <w:pict w14:anchorId="1B5B2AAA">
          <v:shape id="_x0000_i2678" type="#_x0000_t75" style="width:21.75pt;height:18.75pt">
            <v:imagedata r:id="rId775" o:title=""/>
          </v:shape>
        </w:pict>
      </w:r>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w:r w:rsidR="004308F6">
        <w:rPr>
          <w:position w:val="-6"/>
        </w:rPr>
        <w:pict w14:anchorId="13806B0A">
          <v:shape id="_x0000_i2679" type="#_x0000_t75" style="width:8.25pt;height:9.75pt">
            <v:imagedata r:id="rId989" o:title=""/>
          </v:shape>
        </w:pict>
      </w:r>
      <w:r w:rsidR="008E29B6" w:rsidRPr="00786FEC">
        <w:rPr>
          <w:rFonts w:eastAsia="Yu Mincho"/>
        </w:rPr>
        <w:t xml:space="preserve"> </w:t>
      </w:r>
      <w:r w:rsidR="008E29B6">
        <w:t xml:space="preserve">for the next </w:t>
      </w:r>
      <w:r w:rsidR="004308F6">
        <w:rPr>
          <w:position w:val="-10"/>
        </w:rPr>
        <w:pict w14:anchorId="409729B6">
          <v:shape id="_x0000_i2680" type="#_x0000_t75" style="width:28.5pt;height:14.25pt">
            <v:imagedata r:id="rId1000" o:title=""/>
          </v:shape>
        </w:pict>
      </w:r>
      <w:r w:rsidR="008E29B6">
        <w:t xml:space="preserve"> consecutive slots. </w:t>
      </w:r>
    </w:p>
    <w:p w14:paraId="251214A8" w14:textId="77777777"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4308F6">
        <w:rPr>
          <w:position w:val="-10"/>
        </w:rPr>
        <w:pict w14:anchorId="0228051C">
          <v:shape id="_x0000_i2681" type="#_x0000_t75" style="width:79.5pt;height:14.25pt">
            <v:imagedata r:id="rId1001" o:title=""/>
          </v:shape>
        </w:pict>
      </w:r>
      <w:r w:rsidRPr="00B916EC">
        <w:t xml:space="preserve"> is defined by a set of PDCCH candidates for CCE aggregation level </w:t>
      </w:r>
      <w:r w:rsidR="004308F6">
        <w:rPr>
          <w:position w:val="-4"/>
        </w:rPr>
        <w:pict w14:anchorId="5458BC6B">
          <v:shape id="_x0000_i2682" type="#_x0000_t75" style="width:9.75pt;height:11.25pt">
            <v:imagedata r:id="rId995" o:title=""/>
          </v:shape>
        </w:pict>
      </w:r>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2746417B" w14:textId="77777777" w:rsidR="00902778" w:rsidRPr="00B916EC" w:rsidRDefault="00902778" w:rsidP="00902778">
      <w:r w:rsidRPr="00B916EC">
        <w:t xml:space="preserve">For a </w:t>
      </w:r>
      <w:r w:rsidR="00180715">
        <w:t xml:space="preserve">search space set </w:t>
      </w:r>
      <w:r w:rsidR="004308F6">
        <w:rPr>
          <w:position w:val="-6"/>
        </w:rPr>
        <w:pict w14:anchorId="6B412605">
          <v:shape id="_x0000_i2683" type="#_x0000_t75" style="width:8.25pt;height:9.75pt">
            <v:imagedata r:id="rId989" o:title=""/>
          </v:shape>
        </w:pict>
      </w:r>
      <w:r w:rsidR="00180715">
        <w:t xml:space="preserve"> associated with </w:t>
      </w:r>
      <w:r w:rsidR="00C76664">
        <w:t>CORESET</w:t>
      </w:r>
      <w:r w:rsidRPr="00B916EC">
        <w:t xml:space="preserve"> </w:t>
      </w:r>
      <w:r w:rsidR="004308F6">
        <w:rPr>
          <w:position w:val="-10"/>
        </w:rPr>
        <w:pict w14:anchorId="3D5C73CB">
          <v:shape id="_x0000_i2684" type="#_x0000_t75" style="width:9.75pt;height:14.25pt">
            <v:imagedata r:id="rId732" o:title=""/>
          </v:shape>
        </w:pict>
      </w:r>
      <w:r w:rsidRPr="00B916EC">
        <w:t xml:space="preserve">, the CCE </w:t>
      </w:r>
      <w:r w:rsidR="00180715">
        <w:t xml:space="preserve">indexes for aggregation level </w:t>
      </w:r>
      <w:r w:rsidR="004308F6">
        <w:rPr>
          <w:position w:val="-4"/>
        </w:rPr>
        <w:pict w14:anchorId="1ED314D4">
          <v:shape id="_x0000_i2685" type="#_x0000_t75" style="width:9.75pt;height:11.25pt">
            <v:imagedata r:id="rId995" o:title=""/>
          </v:shape>
        </w:pict>
      </w:r>
      <w:r w:rsidR="00180715">
        <w:t xml:space="preserve"> </w:t>
      </w:r>
      <w:r w:rsidRPr="00B916EC">
        <w:t xml:space="preserve">corresponding to PDCCH candidate </w:t>
      </w:r>
      <w:r w:rsidR="004308F6">
        <w:rPr>
          <w:position w:val="-14"/>
        </w:rPr>
        <w:pict w14:anchorId="22D2D9F1">
          <v:shape id="_x0000_i2686" type="#_x0000_t75" style="width:23.25pt;height:18.75pt">
            <v:imagedata r:id="rId1002" o:title=""/>
          </v:shape>
        </w:pict>
      </w:r>
      <w:r w:rsidRPr="00B916EC">
        <w:rPr>
          <w:rFonts w:hint="eastAsia"/>
        </w:rPr>
        <w:t xml:space="preserve"> of the search space</w:t>
      </w:r>
      <w:r w:rsidR="00EB6373" w:rsidRPr="00B916EC">
        <w:t xml:space="preserve"> </w:t>
      </w:r>
      <w:r w:rsidR="00180715">
        <w:t xml:space="preserve">set in slot </w:t>
      </w:r>
      <w:r w:rsidR="004308F6">
        <w:rPr>
          <w:position w:val="-12"/>
        </w:rPr>
        <w:pict w14:anchorId="0DFFACA0">
          <v:shape id="_x0000_i2687" type="#_x0000_t75" style="width:21.75pt;height:18.75pt">
            <v:imagedata r:id="rId1003" o:title=""/>
          </v:shape>
        </w:pict>
      </w:r>
      <w:r w:rsidR="00180715">
        <w:t xml:space="preserve"> </w:t>
      </w:r>
      <w:r w:rsidR="00DD356F" w:rsidRPr="00B916EC">
        <w:t xml:space="preserve">for </w:t>
      </w:r>
      <w:r w:rsidR="004C2C27" w:rsidRPr="00D20E88">
        <w:t xml:space="preserve">an active DL BWP of </w:t>
      </w:r>
      <w:r w:rsidR="00DD356F" w:rsidRPr="00B916EC">
        <w:t xml:space="preserve">a serving cell </w:t>
      </w:r>
      <w:r w:rsidR="009C2A75" w:rsidRPr="00B916EC">
        <w:t xml:space="preserve">corresponding to carrier indicator field value </w:t>
      </w:r>
      <w:r w:rsidR="004308F6">
        <w:rPr>
          <w:position w:val="-10"/>
        </w:rPr>
        <w:pict w14:anchorId="248E20D6">
          <v:shape id="_x0000_i2688" type="#_x0000_t75" style="width:14.25pt;height:14.25pt">
            <v:imagedata r:id="rId1004" o:title=""/>
          </v:shape>
        </w:pict>
      </w:r>
      <w:r w:rsidR="009C2A75" w:rsidRPr="00B916EC">
        <w:t xml:space="preserve"> </w:t>
      </w:r>
      <w:r w:rsidRPr="00B916EC">
        <w:rPr>
          <w:rFonts w:hint="eastAsia"/>
        </w:rPr>
        <w:t>are</w:t>
      </w:r>
      <w:r w:rsidRPr="00B916EC">
        <w:t xml:space="preserve"> given by </w:t>
      </w:r>
    </w:p>
    <w:p w14:paraId="4D4AC5D4" w14:textId="77777777" w:rsidR="00E7578E" w:rsidRPr="00B916EC" w:rsidRDefault="004308F6" w:rsidP="00E7578E">
      <w:pPr>
        <w:pStyle w:val="EQ"/>
        <w:jc w:val="center"/>
      </w:pPr>
      <w:r>
        <w:rPr>
          <w:position w:val="-34"/>
        </w:rPr>
        <w:pict w14:anchorId="7B8E79BF">
          <v:shape id="_x0000_i2689" type="#_x0000_t75" style="width:230.25pt;height:41.25pt">
            <v:imagedata r:id="rId1005" o:title=""/>
          </v:shape>
        </w:pict>
      </w:r>
    </w:p>
    <w:p w14:paraId="48942E0E" w14:textId="77777777" w:rsidR="00902778" w:rsidRPr="00B916EC" w:rsidRDefault="00902778" w:rsidP="00902778">
      <w:r w:rsidRPr="00B916EC">
        <w:t>where</w:t>
      </w:r>
    </w:p>
    <w:p w14:paraId="77B7B955" w14:textId="77777777" w:rsidR="00336E28" w:rsidRPr="00B916EC" w:rsidRDefault="00C15DB4" w:rsidP="00C15DB4">
      <w:r w:rsidRPr="00B916EC">
        <w:lastRenderedPageBreak/>
        <w:t>for a</w:t>
      </w:r>
      <w:r w:rsidR="00336E28" w:rsidRPr="00B916EC">
        <w:t>ny</w:t>
      </w:r>
      <w:r w:rsidRPr="00B916EC">
        <w:t xml:space="preserve"> </w:t>
      </w:r>
      <w:r w:rsidR="00103F90">
        <w:t>CSS</w:t>
      </w:r>
      <w:r w:rsidRPr="00B916EC">
        <w:t>,</w:t>
      </w:r>
      <w:r w:rsidR="00180715" w:rsidRPr="00E42B8B">
        <w:t xml:space="preserve"> </w:t>
      </w:r>
      <w:r w:rsidR="004308F6">
        <w:rPr>
          <w:position w:val="-16"/>
        </w:rPr>
        <w:pict w14:anchorId="23E18395">
          <v:shape id="_x0000_i2690" type="#_x0000_t75" style="width:39pt;height:19.5pt">
            <v:imagedata r:id="rId1006" o:title=""/>
          </v:shape>
        </w:pict>
      </w:r>
      <w:r w:rsidR="00336E28" w:rsidRPr="00B916EC">
        <w:t>;</w:t>
      </w:r>
      <w:r w:rsidRPr="00B916EC">
        <w:t xml:space="preserve"> </w:t>
      </w:r>
    </w:p>
    <w:p w14:paraId="5E4DE172" w14:textId="77777777" w:rsidR="0042018C" w:rsidRPr="00B916EC" w:rsidRDefault="0042018C" w:rsidP="0042018C">
      <w:r w:rsidRPr="00B916EC">
        <w:t xml:space="preserve">for a </w:t>
      </w:r>
      <w:r w:rsidR="00103F90">
        <w:t>USS</w:t>
      </w:r>
      <w:r w:rsidRPr="00B916EC">
        <w:t>,</w:t>
      </w:r>
      <w:r w:rsidRPr="00E42B8B">
        <w:t xml:space="preserve"> </w:t>
      </w:r>
      <w:r w:rsidR="004308F6">
        <w:rPr>
          <w:position w:val="-16"/>
        </w:rPr>
        <w:pict w14:anchorId="1D81B3E3">
          <v:shape id="_x0000_i2691" type="#_x0000_t75" style="width:108pt;height:18.75pt">
            <v:imagedata r:id="rId1007" o:title=""/>
          </v:shape>
        </w:pict>
      </w:r>
      <w:r w:rsidRPr="00B916EC">
        <w:t xml:space="preserve">, </w:t>
      </w:r>
      <w:r w:rsidR="004308F6">
        <w:rPr>
          <w:position w:val="-12"/>
        </w:rPr>
        <w:pict w14:anchorId="13DECD41">
          <v:shape id="_x0000_i2692" type="#_x0000_t75" style="width:64.5pt;height:18.75pt">
            <v:imagedata r:id="rId1008" o:title=""/>
          </v:shape>
        </w:pict>
      </w:r>
      <w:r w:rsidRPr="00B916EC">
        <w:t xml:space="preserve">, </w:t>
      </w:r>
      <w:r w:rsidR="004308F6">
        <w:rPr>
          <w:position w:val="-12"/>
        </w:rPr>
        <w:pict w14:anchorId="6574FC85">
          <v:shape id="_x0000_i2693" type="#_x0000_t75" style="width:50.25pt;height:17.25pt">
            <v:imagedata r:id="rId1009" o:title=""/>
          </v:shape>
        </w:pict>
      </w:r>
      <w:r>
        <w:t xml:space="preserve"> for </w:t>
      </w:r>
      <w:r w:rsidR="004308F6">
        <w:rPr>
          <w:position w:val="-10"/>
        </w:rPr>
        <w:pict w14:anchorId="54086636">
          <v:shape id="_x0000_i2694" type="#_x0000_t75" style="width:53.25pt;height:15.75pt">
            <v:imagedata r:id="rId1010" o:title=""/>
          </v:shape>
        </w:pict>
      </w:r>
      <w:r w:rsidRPr="00B916EC">
        <w:t xml:space="preserve">, </w:t>
      </w:r>
      <w:r w:rsidR="004308F6">
        <w:rPr>
          <w:position w:val="-12"/>
        </w:rPr>
        <w:pict w14:anchorId="61461509">
          <v:shape id="_x0000_i2695" type="#_x0000_t75" style="width:50.25pt;height:16.5pt">
            <v:imagedata r:id="rId1011" o:title=""/>
          </v:shape>
        </w:pict>
      </w:r>
      <w:r w:rsidRPr="009919DB">
        <w:t xml:space="preserve"> </w:t>
      </w:r>
      <w:r>
        <w:t xml:space="preserve">for </w:t>
      </w:r>
      <w:r w:rsidR="004308F6">
        <w:rPr>
          <w:position w:val="-10"/>
        </w:rPr>
        <w:pict w14:anchorId="58A1D7EE">
          <v:shape id="_x0000_i2696" type="#_x0000_t75" style="width:50.25pt;height:16.5pt">
            <v:imagedata r:id="rId1012" o:title=""/>
          </v:shape>
        </w:pict>
      </w:r>
      <w:r w:rsidRPr="00B916EC">
        <w:t>,</w:t>
      </w:r>
      <w:r>
        <w:t xml:space="preserve"> </w:t>
      </w:r>
      <w:r w:rsidR="004308F6">
        <w:rPr>
          <w:position w:val="-12"/>
        </w:rPr>
        <w:pict w14:anchorId="53E5A13F">
          <v:shape id="_x0000_i2697" type="#_x0000_t75" style="width:50.25pt;height:17.25pt">
            <v:imagedata r:id="rId1013" o:title=""/>
          </v:shape>
        </w:pict>
      </w:r>
      <w:r w:rsidRPr="009919DB">
        <w:t xml:space="preserve"> </w:t>
      </w:r>
      <w:r>
        <w:t xml:space="preserve">for </w:t>
      </w:r>
      <w:r w:rsidR="004308F6">
        <w:rPr>
          <w:position w:val="-10"/>
        </w:rPr>
        <w:pict w14:anchorId="2B67DB49">
          <v:shape id="_x0000_i2698" type="#_x0000_t75" style="width:54.75pt;height:15.75pt">
            <v:imagedata r:id="rId1014" o:title=""/>
          </v:shape>
        </w:pict>
      </w:r>
      <w:r>
        <w:t xml:space="preserve">, </w:t>
      </w:r>
      <w:r w:rsidRPr="00B916EC">
        <w:t xml:space="preserve">and </w:t>
      </w:r>
      <w:r w:rsidR="004308F6">
        <w:rPr>
          <w:position w:val="-6"/>
        </w:rPr>
        <w:pict w14:anchorId="4A543A7D">
          <v:shape id="_x0000_i2699" type="#_x0000_t75" style="width:50.25pt;height:12.75pt">
            <v:imagedata r:id="rId1015" o:title=""/>
          </v:shape>
        </w:pict>
      </w:r>
      <w:r w:rsidRPr="00B916EC">
        <w:t>;</w:t>
      </w:r>
    </w:p>
    <w:p w14:paraId="6CCEBE15" w14:textId="77777777" w:rsidR="00EB6373" w:rsidRDefault="004308F6" w:rsidP="00902778">
      <w:r>
        <w:rPr>
          <w:position w:val="-10"/>
        </w:rPr>
        <w:pict w14:anchorId="1C54A561">
          <v:shape id="_x0000_i2700" type="#_x0000_t75" style="width:57.75pt;height:14.25pt">
            <v:imagedata r:id="rId1016" o:title=""/>
          </v:shape>
        </w:pict>
      </w:r>
      <w:r w:rsidR="00E7578E" w:rsidRPr="00B916EC">
        <w:t>;</w:t>
      </w:r>
    </w:p>
    <w:p w14:paraId="525F2C81" w14:textId="77777777" w:rsidR="00180715" w:rsidRPr="00B916EC" w:rsidRDefault="004308F6" w:rsidP="00902778">
      <w:r>
        <w:rPr>
          <w:position w:val="-12"/>
        </w:rPr>
        <w:pict w14:anchorId="76593727">
          <v:shape id="_x0000_i2701" type="#_x0000_t75" style="width:28.5pt;height:15.75pt">
            <v:imagedata r:id="rId1017" o:title=""/>
          </v:shape>
        </w:pi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Pr>
          <w:position w:val="-12"/>
        </w:rPr>
        <w:pict w14:anchorId="57A5C6DB">
          <v:shape id="_x0000_i2702" type="#_x0000_t75" style="width:43.5pt;height:16.5pt">
            <v:imagedata r:id="rId1018" o:title=""/>
          </v:shape>
        </w:pict>
      </w:r>
      <w:r w:rsidR="00180715">
        <w:t>,</w:t>
      </w:r>
      <w:r w:rsidR="00180715" w:rsidRPr="00B916EC">
        <w:t xml:space="preserve"> in </w:t>
      </w:r>
      <w:r w:rsidR="00C76664">
        <w:t>CORESET</w:t>
      </w:r>
      <w:r w:rsidR="00180715" w:rsidRPr="00B916EC">
        <w:t xml:space="preserve"> </w:t>
      </w:r>
      <w:r>
        <w:rPr>
          <w:position w:val="-10"/>
        </w:rPr>
        <w:pict w14:anchorId="0DCAAAC9">
          <v:shape id="_x0000_i2703" type="#_x0000_t75" style="width:9.75pt;height:14.25pt">
            <v:imagedata r:id="rId732" o:title=""/>
          </v:shape>
        </w:pict>
      </w:r>
      <w:r w:rsidR="00180715" w:rsidRPr="00B916EC">
        <w:t xml:space="preserve">; </w:t>
      </w:r>
    </w:p>
    <w:p w14:paraId="283B3AE3" w14:textId="77777777" w:rsidR="00180715" w:rsidRPr="00B916EC" w:rsidRDefault="004308F6" w:rsidP="00180715">
      <w:r>
        <w:rPr>
          <w:position w:val="-10"/>
        </w:rPr>
        <w:pict w14:anchorId="330691B9">
          <v:shape id="_x0000_i2704" type="#_x0000_t75" style="width:14.25pt;height:14.25pt">
            <v:imagedata r:id="rId1004" o:title=""/>
          </v:shape>
        </w:pict>
      </w:r>
      <w:r w:rsidR="00180715" w:rsidRPr="00B916EC">
        <w:t xml:space="preserve"> is the carrier indicator field value if the UE is configured with a carrier indicator field </w:t>
      </w:r>
      <w:r w:rsidR="00180715">
        <w:t xml:space="preserve">by </w:t>
      </w:r>
      <w:r w:rsidR="00180715" w:rsidRPr="00C122F1">
        <w:rPr>
          <w:i/>
        </w:rPr>
        <w:t>CrossCarrierSchedulingConfig</w:t>
      </w:r>
      <w:r w:rsidR="00180715">
        <w:t xml:space="preserve"> </w:t>
      </w:r>
      <w:r w:rsidR="00180715" w:rsidRPr="00B916EC">
        <w:t xml:space="preserve">for the serving cell on which PDCCH is monitored; otherwise, including for any </w:t>
      </w:r>
      <w:r w:rsidR="00103F90">
        <w:t>CSS</w:t>
      </w:r>
      <w:r w:rsidR="00180715" w:rsidRPr="00B916EC">
        <w:t xml:space="preserve">, </w:t>
      </w:r>
      <w:r>
        <w:rPr>
          <w:position w:val="-10"/>
        </w:rPr>
        <w:pict w14:anchorId="1E114299">
          <v:shape id="_x0000_i2705" type="#_x0000_t75" style="width:28.5pt;height:14.25pt">
            <v:imagedata r:id="rId1019" o:title=""/>
          </v:shape>
        </w:pict>
      </w:r>
      <w:r w:rsidR="00180715" w:rsidRPr="00B916EC">
        <w:t>;</w:t>
      </w:r>
    </w:p>
    <w:p w14:paraId="034EF122" w14:textId="77777777" w:rsidR="00180715" w:rsidRPr="00B916EC" w:rsidRDefault="004308F6" w:rsidP="00180715">
      <w:r>
        <w:rPr>
          <w:position w:val="-14"/>
        </w:rPr>
        <w:pict w14:anchorId="173499A3">
          <v:shape id="_x0000_i2706" type="#_x0000_t75" style="width:93.75pt;height:18.75pt">
            <v:imagedata r:id="rId1020" o:title=""/>
          </v:shape>
        </w:pict>
      </w:r>
      <w:r w:rsidR="00180715" w:rsidRPr="00B916EC">
        <w:t xml:space="preserve">, where </w:t>
      </w:r>
      <w:r>
        <w:rPr>
          <w:position w:val="-14"/>
        </w:rPr>
        <w:pict w14:anchorId="57F6C294">
          <v:shape id="_x0000_i2707" type="#_x0000_t75" style="width:28.5pt;height:19.5pt">
            <v:imagedata r:id="rId1021" o:title=""/>
          </v:shape>
        </w:pi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Pr>
          <w:position w:val="-4"/>
        </w:rPr>
        <w:pict w14:anchorId="309382BB">
          <v:shape id="_x0000_i2708" type="#_x0000_t75" style="width:9.75pt;height:11.25pt">
            <v:imagedata r:id="rId1022" o:title=""/>
          </v:shape>
        </w:pict>
      </w:r>
      <w:r w:rsidR="00180715" w:rsidRPr="00B916EC">
        <w:t xml:space="preserve"> </w:t>
      </w:r>
      <w:r w:rsidR="0042018C">
        <w:t xml:space="preserve">of a search space set </w:t>
      </w:r>
      <w:r>
        <w:rPr>
          <w:position w:val="-6"/>
        </w:rPr>
        <w:pict w14:anchorId="260B070B">
          <v:shape id="_x0000_i2709" type="#_x0000_t75" style="width:8.25pt;height:9.75pt">
            <v:imagedata r:id="rId989" o:title=""/>
          </v:shape>
        </w:pict>
      </w:r>
      <w:r w:rsidR="0042018C">
        <w:t xml:space="preserve"> </w:t>
      </w:r>
      <w:r w:rsidR="00180715" w:rsidRPr="00B916EC">
        <w:t xml:space="preserve">for a serving cell corresponding to </w:t>
      </w:r>
      <w:r>
        <w:rPr>
          <w:position w:val="-10"/>
        </w:rPr>
        <w:pict w14:anchorId="1019F2F0">
          <v:shape id="_x0000_i2710" type="#_x0000_t75" style="width:14.25pt;height:15.75pt">
            <v:imagedata r:id="rId1004" o:title=""/>
          </v:shape>
        </w:pict>
      </w:r>
      <w:r w:rsidR="00180715" w:rsidRPr="00B916EC">
        <w:t>;</w:t>
      </w:r>
      <w:r w:rsidR="0009732E">
        <w:t xml:space="preserve"> </w:t>
      </w:r>
    </w:p>
    <w:p w14:paraId="06855097" w14:textId="77777777" w:rsidR="00180715" w:rsidRPr="00B916EC" w:rsidRDefault="00180715" w:rsidP="00180715">
      <w:r w:rsidRPr="00B916EC">
        <w:t xml:space="preserve">for any </w:t>
      </w:r>
      <w:r w:rsidR="00103F90">
        <w:t>CSS</w:t>
      </w:r>
      <w:r w:rsidRPr="00B916EC">
        <w:t xml:space="preserve">, </w:t>
      </w:r>
      <w:r w:rsidR="004308F6">
        <w:rPr>
          <w:position w:val="-12"/>
        </w:rPr>
        <w:pict w14:anchorId="4E898EAB">
          <v:shape id="_x0000_i2711" type="#_x0000_t75" style="width:57.75pt;height:18.75pt">
            <v:imagedata r:id="rId1023" o:title=""/>
          </v:shape>
        </w:pict>
      </w:r>
      <w:r w:rsidRPr="00B916EC">
        <w:t>;</w:t>
      </w:r>
      <w:r w:rsidR="0009732E">
        <w:t xml:space="preserve"> </w:t>
      </w:r>
    </w:p>
    <w:p w14:paraId="43715CEA" w14:textId="77777777" w:rsidR="00180715" w:rsidRPr="00B916EC" w:rsidRDefault="00180715" w:rsidP="00180715">
      <w:r w:rsidRPr="00B916EC">
        <w:t xml:space="preserve">for a </w:t>
      </w:r>
      <w:r w:rsidR="00103F90">
        <w:t>USS</w:t>
      </w:r>
      <w:r w:rsidRPr="00B916EC">
        <w:t>,</w:t>
      </w:r>
      <w:r w:rsidRPr="00EC5635">
        <w:t xml:space="preserve"> </w:t>
      </w:r>
      <w:r w:rsidR="004308F6">
        <w:rPr>
          <w:position w:val="-12"/>
        </w:rPr>
        <w:pict w14:anchorId="0E3319C7">
          <v:shape id="_x0000_i2712" type="#_x0000_t75" style="width:28.5pt;height:18.75pt">
            <v:imagedata r:id="rId1024" o:title=""/>
          </v:shape>
        </w:pi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4308F6">
        <w:rPr>
          <w:position w:val="-14"/>
        </w:rPr>
        <w:pict w14:anchorId="5970B119">
          <v:shape id="_x0000_i2713" type="#_x0000_t75" style="width:24.75pt;height:19.5pt">
            <v:imagedata r:id="rId1025" o:title=""/>
          </v:shape>
        </w:pict>
      </w:r>
      <w:r w:rsidRPr="00B916EC">
        <w:t xml:space="preserve"> </w:t>
      </w:r>
      <w:r w:rsidRPr="00B916EC">
        <w:rPr>
          <w:rFonts w:eastAsia="Malgun Gothic" w:hint="eastAsia"/>
          <w:lang w:eastAsia="ko-KR"/>
        </w:rPr>
        <w:t xml:space="preserve">over all configured </w:t>
      </w:r>
      <w:r w:rsidR="004308F6">
        <w:rPr>
          <w:position w:val="-10"/>
        </w:rPr>
        <w:pict w14:anchorId="5346E2B3">
          <v:shape id="_x0000_i2714" type="#_x0000_t75" style="width:14.25pt;height:15.75pt">
            <v:imagedata r:id="rId1004" o:title=""/>
          </v:shape>
        </w:pi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4308F6">
        <w:rPr>
          <w:position w:val="-4"/>
        </w:rPr>
        <w:pict w14:anchorId="6173C5F7">
          <v:shape id="_x0000_i2715" type="#_x0000_t75" style="width:9pt;height:12.75pt">
            <v:imagedata r:id="rId1026" o:title=""/>
          </v:shape>
        </w:pict>
      </w:r>
      <w:r w:rsidRPr="00B916EC">
        <w:rPr>
          <w:rFonts w:eastAsia="Malgun Gothic" w:hint="eastAsia"/>
          <w:lang w:eastAsia="ko-KR"/>
        </w:rPr>
        <w:t xml:space="preserve"> </w:t>
      </w:r>
      <w:r>
        <w:rPr>
          <w:rFonts w:eastAsia="Malgun Gothic"/>
          <w:lang w:eastAsia="ko-KR"/>
        </w:rPr>
        <w:t xml:space="preserve">of search space set </w:t>
      </w:r>
      <w:r w:rsidR="004308F6">
        <w:rPr>
          <w:position w:val="-6"/>
        </w:rPr>
        <w:pict w14:anchorId="317E85E0">
          <v:shape id="_x0000_i2716" type="#_x0000_t75" style="width:8.25pt;height:9.75pt">
            <v:imagedata r:id="rId989" o:title=""/>
          </v:shape>
        </w:pict>
      </w:r>
      <w:r>
        <w:t xml:space="preserve"> </w:t>
      </w:r>
      <w:r w:rsidRPr="00B916EC">
        <w:t>;</w:t>
      </w:r>
    </w:p>
    <w:p w14:paraId="6F066658" w14:textId="77777777"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4308F6">
        <w:rPr>
          <w:position w:val="-10"/>
        </w:rPr>
        <w:pict w14:anchorId="5DE2A07D">
          <v:shape id="_x0000_i2717" type="#_x0000_t75" style="width:21.75pt;height:15.75pt">
            <v:imagedata r:id="rId1027" o:title=""/>
          </v:shape>
        </w:pi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18BADB2B" w:rsidR="00EF5414" w:rsidRDefault="00EF5414" w:rsidP="00DE1E44">
      <w:pPr>
        <w:pStyle w:val="B1"/>
      </w:pPr>
      <w:r>
        <w:t>-</w:t>
      </w:r>
      <w:r>
        <w:tab/>
      </w:r>
      <w:r w:rsidR="009919DB">
        <w:t xml:space="preserve">has a PDCCH candidate with CCE aggregation level </w:t>
      </w:r>
      <w:r w:rsidR="004308F6">
        <w:rPr>
          <w:position w:val="-4"/>
        </w:rPr>
        <w:pict w14:anchorId="5A33CB80">
          <v:shape id="_x0000_i2718" type="#_x0000_t75" style="width:9pt;height:12.75pt">
            <v:imagedata r:id="rId1026" o:title=""/>
          </v:shape>
        </w:pict>
      </w:r>
      <w:r w:rsidR="009919DB">
        <w:t xml:space="preserve"> in </w:t>
      </w:r>
      <w:r w:rsidR="00C76664">
        <w:t>CORESET</w:t>
      </w:r>
      <w:r w:rsidR="009919DB">
        <w:t xml:space="preserve"> </w:t>
      </w:r>
      <w:r w:rsidR="004308F6">
        <w:rPr>
          <w:position w:val="-10"/>
        </w:rPr>
        <w:pict w14:anchorId="1012E384">
          <v:shape id="_x0000_i2719" type="#_x0000_t75" style="width:14.25pt;height:14.25pt">
            <v:imagedata r:id="rId732" o:title=""/>
          </v:shape>
        </w:pict>
      </w:r>
      <w:r w:rsidR="009919DB">
        <w:t xml:space="preserve"> for a </w:t>
      </w:r>
      <w:r w:rsidR="00B57182" w:rsidRPr="00EE027F">
        <w:rPr>
          <w:lang w:val="en-US"/>
        </w:rPr>
        <w:t xml:space="preserve">first </w:t>
      </w:r>
      <w:r w:rsidR="00B57182" w:rsidRPr="00EE027F">
        <w:t xml:space="preserve">DCI format </w:t>
      </w:r>
      <w:r w:rsidR="00B57182" w:rsidRPr="00EE027F">
        <w:rPr>
          <w:lang w:val="en-US"/>
        </w:rPr>
        <w:t xml:space="preserve">scheduling PUSCH transmission,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 xml:space="preserve">second DCI format scheduling PDSCH reception or SPS PDSCH release, other than </w:t>
      </w:r>
      <w:r w:rsidR="001B675F">
        <w:rPr>
          <w:lang w:val="en-US"/>
        </w:rPr>
        <w:t>DCI format 1_</w:t>
      </w:r>
      <w:r w:rsidR="00B57182">
        <w:rPr>
          <w:lang w:val="en-US"/>
        </w:rPr>
        <w:t xml:space="preserve">0, </w:t>
      </w:r>
      <w:r w:rsidR="009919DB">
        <w:t xml:space="preserve">having a first size and associated with serving cell </w:t>
      </w:r>
      <w:r w:rsidR="004308F6">
        <w:rPr>
          <w:position w:val="-12"/>
        </w:rPr>
        <w:pict w14:anchorId="3FAEF5A7">
          <v:shape id="_x0000_i2720" type="#_x0000_t75" style="width:21.75pt;height:18.75pt">
            <v:imagedata r:id="rId1028" o:title=""/>
          </v:shape>
        </w:pict>
      </w:r>
      <w:r w:rsidR="009919DB">
        <w:t xml:space="preserve">, </w:t>
      </w:r>
    </w:p>
    <w:p w14:paraId="30F3089C" w14:textId="103D82D6" w:rsidR="00EF5414" w:rsidRDefault="009919DB" w:rsidP="009919DB">
      <w:r>
        <w:t xml:space="preserve">can receive a corresponding PDCCH through a PDCCH candidate with CCE aggregation level </w:t>
      </w:r>
      <w:r w:rsidR="004308F6">
        <w:rPr>
          <w:position w:val="-4"/>
        </w:rPr>
        <w:pict w14:anchorId="3612D213">
          <v:shape id="_x0000_i2721" type="#_x0000_t75" style="width:9pt;height:12.75pt">
            <v:imagedata r:id="rId1026" o:title=""/>
          </v:shape>
        </w:pict>
      </w:r>
      <w:r>
        <w:t xml:space="preserve"> in </w:t>
      </w:r>
      <w:r w:rsidR="00C76664">
        <w:t>CORESET</w:t>
      </w:r>
      <w:r>
        <w:t xml:space="preserve"> </w:t>
      </w:r>
      <w:r w:rsidR="004308F6">
        <w:rPr>
          <w:position w:val="-10"/>
        </w:rPr>
        <w:pict w14:anchorId="0B11E48B">
          <v:shape id="_x0000_i2722" type="#_x0000_t75" style="width:14.25pt;height:14.25pt">
            <v:imagedata r:id="rId732" o:title=""/>
          </v:shape>
        </w:pict>
      </w:r>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w:r w:rsidR="004308F6">
        <w:rPr>
          <w:position w:val="-12"/>
        </w:rPr>
        <w:pict w14:anchorId="48796078">
          <v:shape id="_x0000_i2723" type="#_x0000_t75" style="width:21pt;height:18.75pt">
            <v:imagedata r:id="rId1029" o:title=""/>
          </v:shape>
        </w:pict>
      </w:r>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4EA7BD0"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and PSSCH receptions on a same serving cell.</w:t>
      </w:r>
    </w:p>
    <w:p w14:paraId="2A4B9C86" w14:textId="77777777" w:rsidR="00193A26" w:rsidRPr="00D20E88" w:rsidRDefault="00193A26" w:rsidP="00193A26">
      <w:r w:rsidRPr="00D20E88">
        <w:t xml:space="preserve">A PDCCH candidate with index </w:t>
      </w:r>
      <w:r w:rsidR="004308F6">
        <w:rPr>
          <w:position w:val="-14"/>
        </w:rPr>
        <w:pict w14:anchorId="7376A95E">
          <v:shape id="_x0000_i2724" type="#_x0000_t75" style="width:21.75pt;height:18.75pt">
            <v:imagedata r:id="rId1030" o:title=""/>
          </v:shape>
        </w:pict>
      </w:r>
      <w:r w:rsidRPr="00D20E88">
        <w:t xml:space="preserve"> for a search space set </w:t>
      </w:r>
      <w:r w:rsidR="004308F6">
        <w:rPr>
          <w:position w:val="-12"/>
        </w:rPr>
        <w:pict w14:anchorId="2A4C69D2">
          <v:shape id="_x0000_i2725" type="#_x0000_t75" style="width:14.25pt;height:18.75pt">
            <v:imagedata r:id="rId1031" o:title=""/>
          </v:shape>
        </w:pict>
      </w:r>
      <w:r w:rsidRPr="00D20E88">
        <w:t xml:space="preserve"> using a set of CCEs in a CORESET </w:t>
      </w:r>
      <w:r w:rsidR="004308F6">
        <w:rPr>
          <w:position w:val="-10"/>
        </w:rPr>
        <w:pict w14:anchorId="50845BB4">
          <v:shape id="_x0000_i2726" type="#_x0000_t75" style="width:14.25pt;height:14.25pt">
            <v:imagedata r:id="rId732" o:title=""/>
          </v:shape>
        </w:pict>
      </w:r>
      <w:r w:rsidRPr="00D20E88">
        <w:t xml:space="preserve"> on the active DL BWP for serving cell </w:t>
      </w:r>
      <w:r w:rsidR="004308F6">
        <w:rPr>
          <w:position w:val="-10"/>
        </w:rPr>
        <w:pict w14:anchorId="00BEEDFF">
          <v:shape id="_x0000_i2727" type="#_x0000_t75" style="width:14.25pt;height:14.25pt">
            <v:imagedata r:id="rId1004" o:title=""/>
          </v:shape>
        </w:pict>
      </w:r>
      <w:r w:rsidRPr="00D20E88">
        <w:t xml:space="preserve"> is not counted </w:t>
      </w:r>
      <w:r w:rsidR="00791E00">
        <w:t>for monitoring</w:t>
      </w:r>
      <w:r w:rsidRPr="00D20E88">
        <w:t xml:space="preserve"> if there is a PDCCH candidate with index </w:t>
      </w:r>
      <w:r w:rsidR="004308F6">
        <w:rPr>
          <w:position w:val="-14"/>
        </w:rPr>
        <w:pict w14:anchorId="37BD0ECD">
          <v:shape id="_x0000_i2728" type="#_x0000_t75" style="width:21.75pt;height:18.75pt">
            <v:imagedata r:id="rId1032" o:title=""/>
          </v:shape>
        </w:pict>
      </w:r>
      <w:r w:rsidRPr="00D20E88">
        <w:t xml:space="preserve"> for a search space set </w:t>
      </w:r>
      <w:r w:rsidR="004308F6">
        <w:rPr>
          <w:position w:val="-12"/>
        </w:rPr>
        <w:pict w14:anchorId="6AEDAD08">
          <v:shape id="_x0000_i2729" type="#_x0000_t75" style="width:21.75pt;height:18.75pt">
            <v:imagedata r:id="rId1033" o:title=""/>
          </v:shape>
        </w:pict>
      </w:r>
      <w:r w:rsidRPr="00D20E88">
        <w:t xml:space="preserve">, </w:t>
      </w:r>
      <w:r w:rsidRPr="00D20E88">
        <w:rPr>
          <w:rFonts w:eastAsia="SimSun"/>
        </w:rPr>
        <w:t xml:space="preserve">or if there is a PDCCH candidate with index </w:t>
      </w:r>
      <w:r w:rsidR="004308F6">
        <w:rPr>
          <w:position w:val="-14"/>
        </w:rPr>
        <w:pict w14:anchorId="3B13FA0D">
          <v:shape id="_x0000_i2730" type="#_x0000_t75" style="width:21.75pt;height:18.75pt">
            <v:imagedata r:id="rId1034" o:title=""/>
          </v:shape>
        </w:pict>
      </w:r>
      <w:r w:rsidRPr="00D20E88">
        <w:rPr>
          <w:rFonts w:eastAsia="SimSun"/>
        </w:rPr>
        <w:t xml:space="preserve"> and </w:t>
      </w:r>
      <w:r w:rsidR="004308F6">
        <w:rPr>
          <w:position w:val="-14"/>
        </w:rPr>
        <w:pict w14:anchorId="086C9F2A">
          <v:shape id="_x0000_i2731" type="#_x0000_t75" style="width:57.75pt;height:18.75pt">
            <v:imagedata r:id="rId1035" o:title=""/>
          </v:shape>
        </w:pict>
      </w:r>
      <w:r w:rsidRPr="00D20E88">
        <w:t xml:space="preserve">, in the CORESET </w:t>
      </w:r>
      <w:r w:rsidR="004308F6">
        <w:rPr>
          <w:position w:val="-10"/>
        </w:rPr>
        <w:pict w14:anchorId="4A22CAF3">
          <v:shape id="_x0000_i2732" type="#_x0000_t75" style="width:14.25pt;height:14.25pt">
            <v:imagedata r:id="rId732" o:title=""/>
          </v:shape>
        </w:pict>
      </w:r>
      <w:r w:rsidRPr="00D20E88">
        <w:t xml:space="preserve"> </w:t>
      </w:r>
      <w:r w:rsidR="00734E45" w:rsidRPr="00D20E88">
        <w:t>on the active DL BWP</w:t>
      </w:r>
      <w:r w:rsidRPr="00D20E88">
        <w:t xml:space="preserve"> for serving cell </w:t>
      </w:r>
      <w:r w:rsidR="004308F6">
        <w:rPr>
          <w:position w:val="-10"/>
        </w:rPr>
        <w:pict w14:anchorId="33D0AB10">
          <v:shape id="_x0000_i2733" type="#_x0000_t75" style="width:14.25pt;height:14.25pt">
            <v:imagedata r:id="rId1004" o:title=""/>
          </v:shape>
        </w:pict>
      </w:r>
      <w:r w:rsidRPr="00D20E88">
        <w:t xml:space="preserve"> using a same set of CCEs, the PDCCH candidates have identical scrambling, and the corresponding DCI formats for the PDCCH candidates have a same size; otherwise, the PDCCH candidate with index </w:t>
      </w:r>
      <w:r w:rsidR="004308F6">
        <w:rPr>
          <w:position w:val="-14"/>
        </w:rPr>
        <w:pict w14:anchorId="673F5608">
          <v:shape id="_x0000_i2734" type="#_x0000_t75" style="width:21.75pt;height:18.75pt">
            <v:imagedata r:id="rId1036" o:title=""/>
          </v:shape>
        </w:pict>
      </w:r>
      <w:r w:rsidRPr="00D20E88">
        <w:t xml:space="preserve"> is counted </w:t>
      </w:r>
      <w:r w:rsidR="00791E00">
        <w:t>for monitoring</w:t>
      </w:r>
      <w:r w:rsidRPr="00D20E88">
        <w:t xml:space="preserve">.  </w:t>
      </w:r>
    </w:p>
    <w:p w14:paraId="31C08DA2" w14:textId="22D1134D" w:rsidR="00193A26" w:rsidRPr="00D20E88" w:rsidRDefault="00193A26" w:rsidP="00193A26">
      <w:r w:rsidRPr="00D20E88">
        <w:lastRenderedPageBreak/>
        <w:t xml:space="preserve">Table 10.1-2 provides the maximum number of monitored PDCCH candidates, </w:t>
      </w:r>
      <w:r w:rsidR="004308F6">
        <w:rPr>
          <w:position w:val="-10"/>
        </w:rPr>
        <w:pict w14:anchorId="03D46D37">
          <v:shape id="_x0000_i2735" type="#_x0000_t75" style="width:43.5pt;height:18.75pt">
            <v:imagedata r:id="rId1037" o:title=""/>
          </v:shape>
        </w:pict>
      </w:r>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w:r w:rsidR="004308F6">
        <w:rPr>
          <w:position w:val="-10"/>
        </w:rPr>
        <w:pict w14:anchorId="076E9793">
          <v:shape id="_x0000_i2736" type="#_x0000_t75" style="width:14.25pt;height:14.25pt">
            <v:imagedata r:id="rId1038" o:title=""/>
          </v:shape>
        </w:pict>
      </w:r>
      <w:r w:rsidRPr="00D20E88">
        <w:t xml:space="preserve"> for operation with a single serving cell.</w:t>
      </w:r>
    </w:p>
    <w:p w14:paraId="4306483C" w14:textId="77777777" w:rsidR="009919DB" w:rsidRPr="00B916EC" w:rsidRDefault="009919DB" w:rsidP="009919DB">
      <w:pPr>
        <w:pStyle w:val="TH"/>
      </w:pPr>
      <w:r>
        <w:t>Table 10.1-2</w:t>
      </w:r>
      <w:r w:rsidRPr="00B916EC">
        <w:t xml:space="preserve">: </w:t>
      </w:r>
      <w:r>
        <w:t xml:space="preserve">Maximum number </w:t>
      </w:r>
      <w:r w:rsidR="004308F6">
        <w:rPr>
          <w:position w:val="-10"/>
        </w:rPr>
        <w:pict w14:anchorId="38B9858B">
          <v:shape id="_x0000_i2737" type="#_x0000_t75" style="width:43.5pt;height:18.75pt">
            <v:imagedata r:id="rId1039" o:title=""/>
          </v:shape>
        </w:pict>
      </w:r>
      <w:r>
        <w:t xml:space="preserve"> of monitored PDCCH candidates per slot for</w:t>
      </w:r>
      <w:r w:rsidR="00734E45">
        <w:t xml:space="preserve"> a DL BWP with</w:t>
      </w:r>
      <w:r>
        <w:t xml:space="preserve"> </w:t>
      </w:r>
      <w:r w:rsidR="00143099">
        <w:t>SCS</w:t>
      </w:r>
      <w:r>
        <w:t xml:space="preserve"> configuration </w:t>
      </w:r>
      <w:r w:rsidR="004308F6">
        <w:rPr>
          <w:position w:val="-10"/>
        </w:rPr>
        <w:pict w14:anchorId="4045069A">
          <v:shape id="_x0000_i2738" type="#_x0000_t75" style="width:57.75pt;height:14.25pt">
            <v:imagedata r:id="rId1040" o:title=""/>
          </v:shape>
        </w:pi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77777777" w:rsidR="009919DB" w:rsidRPr="00B916EC" w:rsidRDefault="004308F6" w:rsidP="0019345E">
            <w:pPr>
              <w:pStyle w:val="TAH"/>
              <w:rPr>
                <w:rFonts w:ascii="Times New Roman" w:hAnsi="Times New Roman"/>
                <w:sz w:val="20"/>
              </w:rPr>
            </w:pPr>
            <w:r>
              <w:rPr>
                <w:position w:val="-10"/>
              </w:rPr>
              <w:pict w14:anchorId="331B2B5F">
                <v:shape id="_x0000_i2739" type="#_x0000_t75" style="width:14.25pt;height:14.25pt">
                  <v:imagedata r:id="rId1041" o:title=""/>
                </v:shape>
              </w:pict>
            </w:r>
          </w:p>
        </w:tc>
        <w:tc>
          <w:tcPr>
            <w:tcW w:w="7800" w:type="dxa"/>
            <w:shd w:val="clear" w:color="auto" w:fill="E0E0E0"/>
            <w:vAlign w:val="center"/>
          </w:tcPr>
          <w:p w14:paraId="28014553" w14:textId="77777777"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4308F6">
              <w:rPr>
                <w:position w:val="-10"/>
              </w:rPr>
              <w:pict w14:anchorId="345BA4CB">
                <v:shape id="_x0000_i2740" type="#_x0000_t75" style="width:43.5pt;height:19.5pt">
                  <v:imagedata r:id="rId1042" o:title=""/>
                </v:shape>
              </w:pict>
            </w:r>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eastAsia="SimSun" w:hAnsi="Cambria Math"/>
                <w:i/>
                <w:sz w:val="18"/>
                <w:lang w:eastAsia="zh-CN"/>
              </w:rPr>
            </m:ctrlPr>
          </m:sSubSupPr>
          <m:e>
            <m:r>
              <w:rPr>
                <w:rFonts w:ascii="Cambria Math" w:eastAsia="SimSun" w:hAnsi="Cambria Math"/>
                <w:lang w:eastAsia="zh-CN"/>
              </w:rPr>
              <m:t>M</m:t>
            </m:r>
          </m:e>
          <m:sub>
            <m:r>
              <m:rPr>
                <m:sty m:val="p"/>
              </m:rPr>
              <w:rPr>
                <w:rFonts w:ascii="Cambria Math" w:eastAsia="SimSun" w:hAnsi="Cambria Math"/>
                <w:lang w:eastAsia="zh-CN"/>
              </w:rPr>
              <m:t>PDCCH</m:t>
            </m:r>
          </m:sub>
          <m:sup>
            <m:r>
              <w:rPr>
                <w:rFonts w:ascii="Cambria Math" w:eastAsia="SimSun" w:hAnsi="Cambria Math"/>
                <w:lang w:eastAsia="zh-CN"/>
              </w:rPr>
              <m:t>max,</m:t>
            </m:r>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eastAsia="SimSun"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eastAsia="SimSun" w:hAnsi="Cambria Math"/>
                <w:i/>
                <w:sz w:val="18"/>
                <w:lang w:eastAsia="zh-CN"/>
              </w:rPr>
            </m:ctrlPr>
          </m:sSubSupPr>
          <m:e>
            <m:r>
              <m:rPr>
                <m:sty m:val="bi"/>
              </m:rPr>
              <w:rPr>
                <w:rFonts w:ascii="Cambria Math" w:eastAsia="SimSun" w:hAnsi="Cambria Math"/>
                <w:lang w:eastAsia="zh-CN"/>
              </w:rPr>
              <m:t>M</m:t>
            </m:r>
          </m:e>
          <m:sub>
            <m:r>
              <m:rPr>
                <m:sty m:val="b"/>
              </m:rPr>
              <w:rPr>
                <w:rFonts w:ascii="Cambria Math" w:eastAsia="SimSun" w:hAnsi="Cambria Math"/>
                <w:lang w:eastAsia="zh-CN"/>
              </w:rPr>
              <m:t>PDCCH</m:t>
            </m:r>
          </m:sub>
          <m:sup>
            <m:r>
              <m:rPr>
                <m:sty m:val="bi"/>
              </m:rPr>
              <w:rPr>
                <w:rFonts w:ascii="Cambria Math" w:eastAsia="SimSun" w:hAnsi="Cambria Math"/>
                <w:lang w:eastAsia="zh-CN"/>
              </w:rPr>
              <m:t>max,</m:t>
            </m:r>
            <m:d>
              <m:dPr>
                <m:ctrlPr>
                  <w:rPr>
                    <w:rFonts w:ascii="Cambria Math" w:eastAsia="SimSun" w:hAnsi="Cambria Math"/>
                    <w:i/>
                    <w:lang w:eastAsia="zh-CN"/>
                  </w:rPr>
                </m:ctrlPr>
              </m:dPr>
              <m:e>
                <m:r>
                  <m:rPr>
                    <m:sty m:val="bi"/>
                  </m:rPr>
                  <w:rPr>
                    <w:rFonts w:ascii="Cambria Math" w:eastAsia="SimSun" w:hAnsi="Cambria Math"/>
                    <w:lang w:eastAsia="zh-CN"/>
                  </w:rPr>
                  <m:t>X,Y</m:t>
                </m:r>
              </m:e>
            </m:d>
            <m:r>
              <m:rPr>
                <m:sty m:val="bi"/>
              </m:rPr>
              <w:rPr>
                <w:rFonts w:ascii="Cambria Math" w:eastAsia="SimSun"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eastAsia="SimSun" w:hAnsi="Cambria Math"/>
            <w:lang w:eastAsia="zh-CN"/>
          </w:rPr>
          <m:t>μ∈</m:t>
        </m:r>
        <m:d>
          <m:dPr>
            <m:begChr m:val="{"/>
            <m:endChr m:val="}"/>
            <m:ctrlPr>
              <w:rPr>
                <w:rFonts w:ascii="Cambria Math" w:eastAsia="SimSun" w:hAnsi="Cambria Math"/>
                <w:i/>
                <w:lang w:eastAsia="zh-CN"/>
              </w:rPr>
            </m:ctrlPr>
          </m:dPr>
          <m:e>
            <m:r>
              <m:rPr>
                <m:sty m:val="bi"/>
              </m:rPr>
              <w:rPr>
                <w:rFonts w:ascii="Cambria Math" w:eastAsia="SimSun"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B25F5D">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eastAsia="SimSun" w:hAnsi="Cambria Math"/>
                      <w:i/>
                      <w:lang w:eastAsia="zh-CN"/>
                    </w:rPr>
                  </m:ctrlPr>
                </m:sSubSupPr>
                <m:e>
                  <m:r>
                    <m:rPr>
                      <m:sty m:val="bi"/>
                    </m:rPr>
                    <w:rPr>
                      <w:rFonts w:ascii="Cambria Math" w:eastAsia="SimSun" w:hAnsi="Cambria Math"/>
                      <w:lang w:eastAsia="zh-CN"/>
                    </w:rPr>
                    <m:t>M</m:t>
                  </m:r>
                </m:e>
                <m:sub>
                  <m:r>
                    <m:rPr>
                      <m:sty m:val="b"/>
                    </m:rPr>
                    <w:rPr>
                      <w:rFonts w:ascii="Cambria Math" w:eastAsia="SimSun" w:hAnsi="Cambria Math"/>
                      <w:lang w:eastAsia="zh-CN"/>
                    </w:rPr>
                    <m:t>PDCCH</m:t>
                  </m:r>
                </m:sub>
                <m:sup>
                  <m:r>
                    <m:rPr>
                      <m:sty m:val="bi"/>
                    </m:rPr>
                    <w:rPr>
                      <w:rFonts w:ascii="Cambria Math" w:eastAsia="SimSun" w:hAnsi="Cambria Math"/>
                      <w:lang w:eastAsia="zh-CN"/>
                    </w:rPr>
                    <m:t>max,</m:t>
                  </m:r>
                  <m:d>
                    <m:dPr>
                      <m:ctrlPr>
                        <w:rPr>
                          <w:rFonts w:ascii="Cambria Math" w:eastAsia="SimSun" w:hAnsi="Cambria Math"/>
                          <w:i/>
                          <w:lang w:eastAsia="zh-CN"/>
                        </w:rPr>
                      </m:ctrlPr>
                    </m:dPr>
                    <m:e>
                      <m:r>
                        <m:rPr>
                          <m:sty m:val="bi"/>
                        </m:rPr>
                        <w:rPr>
                          <w:rFonts w:ascii="Cambria Math" w:eastAsia="SimSun" w:hAnsi="Cambria Math"/>
                          <w:lang w:eastAsia="zh-CN"/>
                        </w:rPr>
                        <m:t>X,Y</m:t>
                      </m:r>
                    </m:e>
                  </m:d>
                  <m:r>
                    <m:rPr>
                      <m:sty m:val="bi"/>
                    </m:rPr>
                    <w:rPr>
                      <w:rFonts w:ascii="Cambria Math" w:eastAsia="SimSun"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20D1229F" w14:textId="77777777" w:rsidTr="00B25F5D">
        <w:trPr>
          <w:cantSplit/>
          <w:jc w:val="center"/>
        </w:trPr>
        <w:tc>
          <w:tcPr>
            <w:tcW w:w="794" w:type="dxa"/>
            <w:shd w:val="clear" w:color="auto" w:fill="E0E0E0"/>
            <w:vAlign w:val="center"/>
          </w:tcPr>
          <w:p w14:paraId="02820C5A" w14:textId="77777777" w:rsidR="00BC7FF5" w:rsidRDefault="00BC7FF5" w:rsidP="00B25F5D">
            <w:pPr>
              <w:pStyle w:val="TAC"/>
            </w:pPr>
            <m:oMathPara>
              <m:oMath>
                <m:r>
                  <w:rPr>
                    <w:rFonts w:ascii="Cambria Math" w:eastAsia="SimSun" w:hAnsi="Cambria Math"/>
                    <w:lang w:eastAsia="zh-CN"/>
                  </w:rPr>
                  <m:t>μ</m:t>
                </m:r>
              </m:oMath>
            </m:oMathPara>
          </w:p>
        </w:tc>
        <w:tc>
          <w:tcPr>
            <w:tcW w:w="1541" w:type="dxa"/>
            <w:vAlign w:val="center"/>
          </w:tcPr>
          <w:p w14:paraId="522098AF" w14:textId="77777777" w:rsidR="00BC7FF5" w:rsidRPr="00B916EC" w:rsidRDefault="00BC7FF5" w:rsidP="00B25F5D">
            <w:pPr>
              <w:pStyle w:val="TAC"/>
            </w:pPr>
            <w:r>
              <w:t>(2, 2)</w:t>
            </w:r>
          </w:p>
        </w:tc>
        <w:tc>
          <w:tcPr>
            <w:tcW w:w="1530" w:type="dxa"/>
          </w:tcPr>
          <w:p w14:paraId="478E5010" w14:textId="77777777" w:rsidR="00BC7FF5" w:rsidRPr="00B916EC" w:rsidRDefault="00BC7FF5" w:rsidP="00B25F5D">
            <w:pPr>
              <w:pStyle w:val="TAC"/>
            </w:pPr>
            <w:r>
              <w:t>(4, 3)</w:t>
            </w:r>
          </w:p>
        </w:tc>
        <w:tc>
          <w:tcPr>
            <w:tcW w:w="1620" w:type="dxa"/>
          </w:tcPr>
          <w:p w14:paraId="39A2422A" w14:textId="77777777" w:rsidR="00BC7FF5" w:rsidRPr="00B916EC" w:rsidRDefault="00BC7FF5" w:rsidP="00B25F5D">
            <w:pPr>
              <w:pStyle w:val="TAC"/>
            </w:pPr>
            <w:r>
              <w:t>(7, 3)</w:t>
            </w:r>
          </w:p>
        </w:tc>
      </w:tr>
      <w:tr w:rsidR="00BC7FF5" w:rsidRPr="00B916EC" w14:paraId="189343A0" w14:textId="77777777" w:rsidTr="00B25F5D">
        <w:trPr>
          <w:cantSplit/>
          <w:jc w:val="center"/>
        </w:trPr>
        <w:tc>
          <w:tcPr>
            <w:tcW w:w="794" w:type="dxa"/>
            <w:vAlign w:val="center"/>
          </w:tcPr>
          <w:p w14:paraId="1229EDAE" w14:textId="77777777" w:rsidR="00BC7FF5" w:rsidRPr="00B916EC" w:rsidRDefault="00BC7FF5" w:rsidP="00B25F5D">
            <w:pPr>
              <w:pStyle w:val="TAC"/>
            </w:pPr>
            <w:r>
              <w:t>0</w:t>
            </w:r>
          </w:p>
        </w:tc>
        <w:tc>
          <w:tcPr>
            <w:tcW w:w="1541" w:type="dxa"/>
            <w:vAlign w:val="center"/>
          </w:tcPr>
          <w:p w14:paraId="6D8FDD5D" w14:textId="77777777" w:rsidR="00BC7FF5" w:rsidRPr="00B916EC" w:rsidRDefault="00BC7FF5" w:rsidP="00B25F5D">
            <w:pPr>
              <w:pStyle w:val="TAC"/>
            </w:pPr>
            <w:r>
              <w:t>M01</w:t>
            </w:r>
          </w:p>
        </w:tc>
        <w:tc>
          <w:tcPr>
            <w:tcW w:w="1530" w:type="dxa"/>
          </w:tcPr>
          <w:p w14:paraId="432C189E" w14:textId="77777777" w:rsidR="00BC7FF5" w:rsidRPr="00B916EC" w:rsidRDefault="00BC7FF5" w:rsidP="00B25F5D">
            <w:pPr>
              <w:pStyle w:val="TAC"/>
            </w:pPr>
            <w:r>
              <w:t>M02</w:t>
            </w:r>
          </w:p>
        </w:tc>
        <w:tc>
          <w:tcPr>
            <w:tcW w:w="1620" w:type="dxa"/>
          </w:tcPr>
          <w:p w14:paraId="0DB94B87" w14:textId="77777777" w:rsidR="00BC7FF5" w:rsidRPr="00B916EC" w:rsidRDefault="00BC7FF5" w:rsidP="00B25F5D">
            <w:pPr>
              <w:pStyle w:val="TAC"/>
            </w:pPr>
            <w:r>
              <w:t>M03</w:t>
            </w:r>
          </w:p>
        </w:tc>
      </w:tr>
      <w:tr w:rsidR="00BC7FF5" w:rsidRPr="00B916EC" w14:paraId="564ABE67" w14:textId="77777777" w:rsidTr="00B25F5D">
        <w:trPr>
          <w:cantSplit/>
          <w:jc w:val="center"/>
        </w:trPr>
        <w:tc>
          <w:tcPr>
            <w:tcW w:w="794" w:type="dxa"/>
            <w:vAlign w:val="center"/>
          </w:tcPr>
          <w:p w14:paraId="649612D6" w14:textId="77777777" w:rsidR="00BC7FF5" w:rsidRPr="00B916EC" w:rsidRDefault="00BC7FF5" w:rsidP="00B25F5D">
            <w:pPr>
              <w:pStyle w:val="TAC"/>
            </w:pPr>
            <w:r>
              <w:t>1</w:t>
            </w:r>
          </w:p>
        </w:tc>
        <w:tc>
          <w:tcPr>
            <w:tcW w:w="1541" w:type="dxa"/>
            <w:vAlign w:val="center"/>
          </w:tcPr>
          <w:p w14:paraId="6C5D810B" w14:textId="77777777" w:rsidR="00BC7FF5" w:rsidRPr="00B916EC" w:rsidRDefault="00BC7FF5" w:rsidP="00B25F5D">
            <w:pPr>
              <w:pStyle w:val="TAC"/>
            </w:pPr>
            <w:r>
              <w:t>M11</w:t>
            </w:r>
          </w:p>
        </w:tc>
        <w:tc>
          <w:tcPr>
            <w:tcW w:w="1530" w:type="dxa"/>
          </w:tcPr>
          <w:p w14:paraId="5A2C7303" w14:textId="77777777" w:rsidR="00BC7FF5" w:rsidRPr="00B916EC" w:rsidRDefault="00BC7FF5" w:rsidP="00B25F5D">
            <w:pPr>
              <w:pStyle w:val="TAC"/>
            </w:pPr>
            <w:r>
              <w:t>M12</w:t>
            </w:r>
          </w:p>
        </w:tc>
        <w:tc>
          <w:tcPr>
            <w:tcW w:w="1620" w:type="dxa"/>
          </w:tcPr>
          <w:p w14:paraId="76452935" w14:textId="77777777" w:rsidR="00BC7FF5" w:rsidRPr="00B916EC" w:rsidRDefault="00BC7FF5" w:rsidP="00B25F5D">
            <w:pPr>
              <w:pStyle w:val="TAC"/>
            </w:pPr>
            <w:r>
              <w:t>M13</w:t>
            </w:r>
          </w:p>
        </w:tc>
      </w:tr>
    </w:tbl>
    <w:p w14:paraId="6713AB26" w14:textId="77777777" w:rsidR="00BC7FF5" w:rsidRDefault="00BC7FF5" w:rsidP="009919DB"/>
    <w:p w14:paraId="6757C40B" w14:textId="77777777" w:rsidR="002F6B7F" w:rsidRDefault="002F6B7F" w:rsidP="002F6B7F">
      <w:r>
        <w:t xml:space="preserve">Table 10.1-3 provides the maximum number of non-overlapped CCEs, </w:t>
      </w:r>
      <w:r w:rsidR="004308F6">
        <w:rPr>
          <w:position w:val="-10"/>
        </w:rPr>
        <w:pict w14:anchorId="3ACDCBF3">
          <v:shape id="_x0000_i2741" type="#_x0000_t75" style="width:38.25pt;height:18.75pt">
            <v:imagedata r:id="rId1043" o:title=""/>
          </v:shape>
        </w:pict>
      </w:r>
      <w:r>
        <w:t xml:space="preserve">, for </w:t>
      </w:r>
      <w:r w:rsidR="00B17C32">
        <w:t>a DL BWP with</w:t>
      </w:r>
      <w:r>
        <w:t xml:space="preserve"> </w:t>
      </w:r>
      <w:r w:rsidR="0075117A">
        <w:t>SCS</w:t>
      </w:r>
      <w:r>
        <w:t xml:space="preserve"> configuration </w:t>
      </w:r>
      <w:r w:rsidR="004308F6">
        <w:rPr>
          <w:position w:val="-10"/>
        </w:rPr>
        <w:pict w14:anchorId="0415F8B5">
          <v:shape id="_x0000_i2742" type="#_x0000_t75" style="width:14.25pt;height:14.25pt">
            <v:imagedata r:id="rId1044" o:title=""/>
          </v:shape>
        </w:pict>
      </w:r>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77777777" w:rsidR="002F6B7F" w:rsidRPr="00B916EC" w:rsidRDefault="002F6B7F" w:rsidP="002F6B7F">
      <w:pPr>
        <w:pStyle w:val="TH"/>
      </w:pPr>
      <w:r>
        <w:t>Table 10.1-3</w:t>
      </w:r>
      <w:r w:rsidRPr="00B916EC">
        <w:t xml:space="preserve">: </w:t>
      </w:r>
      <w:r>
        <w:t xml:space="preserve">Maximum number </w:t>
      </w:r>
      <w:r w:rsidR="004308F6">
        <w:rPr>
          <w:position w:val="-10"/>
        </w:rPr>
        <w:pict w14:anchorId="59F2D98C">
          <v:shape id="_x0000_i2743" type="#_x0000_t75" style="width:38.25pt;height:18.75pt">
            <v:imagedata r:id="rId1043" o:title=""/>
          </v:shape>
        </w:pict>
      </w:r>
      <w:r>
        <w:t xml:space="preserve"> of non-overlapped CCEs per slot for </w:t>
      </w:r>
      <w:r w:rsidR="0075117A">
        <w:t>a DL BWP with</w:t>
      </w:r>
      <w:r>
        <w:t xml:space="preserve"> </w:t>
      </w:r>
      <w:r w:rsidR="0075117A">
        <w:t>SCS</w:t>
      </w:r>
      <w:r>
        <w:t xml:space="preserve"> configuration </w:t>
      </w:r>
      <w:r w:rsidR="004308F6">
        <w:rPr>
          <w:position w:val="-10"/>
        </w:rPr>
        <w:pict w14:anchorId="5490A6A0">
          <v:shape id="_x0000_i2744" type="#_x0000_t75" style="width:57.75pt;height:14.25pt">
            <v:imagedata r:id="rId1040" o:title=""/>
          </v:shape>
        </w:pi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14:paraId="209BF83F" w14:textId="77777777" w:rsidTr="0019345E">
        <w:trPr>
          <w:cantSplit/>
          <w:jc w:val="center"/>
        </w:trPr>
        <w:tc>
          <w:tcPr>
            <w:tcW w:w="1465" w:type="dxa"/>
            <w:shd w:val="clear" w:color="auto" w:fill="E0E0E0"/>
            <w:vAlign w:val="center"/>
          </w:tcPr>
          <w:p w14:paraId="19475C8B" w14:textId="77777777" w:rsidR="009919DB" w:rsidRPr="00B916EC" w:rsidRDefault="004308F6" w:rsidP="0019345E">
            <w:pPr>
              <w:pStyle w:val="TAH"/>
              <w:rPr>
                <w:rFonts w:ascii="Times New Roman" w:hAnsi="Times New Roman"/>
                <w:sz w:val="20"/>
              </w:rPr>
            </w:pPr>
            <w:r>
              <w:rPr>
                <w:position w:val="-10"/>
              </w:rPr>
              <w:pict w14:anchorId="4C552F00">
                <v:shape id="_x0000_i2745" type="#_x0000_t75" style="width:14.25pt;height:14.25pt">
                  <v:imagedata r:id="rId1041" o:title=""/>
                </v:shape>
              </w:pict>
            </w:r>
          </w:p>
        </w:tc>
        <w:tc>
          <w:tcPr>
            <w:tcW w:w="7170" w:type="dxa"/>
            <w:shd w:val="clear" w:color="auto" w:fill="E0E0E0"/>
            <w:vAlign w:val="center"/>
          </w:tcPr>
          <w:p w14:paraId="61B6104B" w14:textId="77777777"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004308F6">
              <w:rPr>
                <w:position w:val="-10"/>
              </w:rPr>
              <w:pict w14:anchorId="7AF8FBE5">
                <v:shape id="_x0000_i2746" type="#_x0000_t75" style="width:38.25pt;height:19.5pt">
                  <v:imagedata r:id="rId1043" o:title=""/>
                </v:shape>
              </w:pict>
            </w:r>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eastAsia="SimSun" w:hAnsi="Cambria Math"/>
                <w:i/>
                <w:sz w:val="18"/>
                <w:lang w:eastAsia="zh-CN"/>
              </w:rPr>
            </m:ctrlPr>
          </m:sSubSupPr>
          <m:e>
            <m:r>
              <w:rPr>
                <w:rFonts w:ascii="Cambria Math" w:eastAsia="SimSun" w:hAnsi="Cambria Math"/>
                <w:lang w:eastAsia="zh-CN"/>
              </w:rPr>
              <m:t>C</m:t>
            </m:r>
          </m:e>
          <m:sub>
            <m:r>
              <m:rPr>
                <m:sty m:val="p"/>
              </m:rPr>
              <w:rPr>
                <w:rFonts w:ascii="Cambria Math" w:eastAsia="SimSun" w:hAnsi="Cambria Math"/>
                <w:lang w:eastAsia="zh-CN"/>
              </w:rPr>
              <m:t>PDCCH</m:t>
            </m:r>
          </m:sub>
          <m:sup>
            <m:r>
              <w:rPr>
                <w:rFonts w:ascii="Cambria Math" w:eastAsia="SimSun" w:hAnsi="Cambria Math"/>
                <w:lang w:eastAsia="zh-CN"/>
              </w:rPr>
              <m:t>max,</m:t>
            </m:r>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eastAsia="SimSun"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lastRenderedPageBreak/>
        <w:t>Table 10.1-3A</w:t>
      </w:r>
      <w:r w:rsidRPr="00B916EC">
        <w:t xml:space="preserve">: </w:t>
      </w:r>
      <w:r>
        <w:t xml:space="preserve">Maximum number </w:t>
      </w:r>
      <m:oMath>
        <m:sSubSup>
          <m:sSubSupPr>
            <m:ctrlPr>
              <w:rPr>
                <w:rFonts w:ascii="Cambria Math" w:eastAsia="SimSun" w:hAnsi="Cambria Math"/>
                <w:i/>
                <w:lang w:eastAsia="zh-CN"/>
              </w:rPr>
            </m:ctrlPr>
          </m:sSubSupPr>
          <m:e>
            <m:r>
              <m:rPr>
                <m:sty m:val="bi"/>
              </m:rPr>
              <w:rPr>
                <w:rFonts w:ascii="Cambria Math" w:eastAsia="SimSun" w:hAnsi="Cambria Math"/>
                <w:lang w:eastAsia="zh-CN"/>
              </w:rPr>
              <m:t>C</m:t>
            </m:r>
          </m:e>
          <m:sub>
            <m:r>
              <m:rPr>
                <m:sty m:val="b"/>
              </m:rPr>
              <w:rPr>
                <w:rFonts w:ascii="Cambria Math" w:eastAsia="SimSun" w:hAnsi="Cambria Math"/>
                <w:lang w:eastAsia="zh-CN"/>
              </w:rPr>
              <m:t>PDCCH</m:t>
            </m:r>
          </m:sub>
          <m:sup>
            <m:r>
              <m:rPr>
                <m:sty m:val="bi"/>
              </m:rPr>
              <w:rPr>
                <w:rFonts w:ascii="Cambria Math" w:eastAsia="SimSun" w:hAnsi="Cambria Math"/>
                <w:lang w:eastAsia="zh-CN"/>
              </w:rPr>
              <m:t>max,</m:t>
            </m:r>
            <m:d>
              <m:dPr>
                <m:ctrlPr>
                  <w:rPr>
                    <w:rFonts w:ascii="Cambria Math" w:eastAsia="SimSun" w:hAnsi="Cambria Math"/>
                    <w:i/>
                    <w:lang w:eastAsia="zh-CN"/>
                  </w:rPr>
                </m:ctrlPr>
              </m:dPr>
              <m:e>
                <m:r>
                  <m:rPr>
                    <m:sty m:val="bi"/>
                  </m:rPr>
                  <w:rPr>
                    <w:rFonts w:ascii="Cambria Math" w:eastAsia="SimSun" w:hAnsi="Cambria Math"/>
                    <w:lang w:eastAsia="zh-CN"/>
                  </w:rPr>
                  <m:t>X,Y</m:t>
                </m:r>
              </m:e>
            </m:d>
            <m:r>
              <m:rPr>
                <m:sty m:val="bi"/>
              </m:rPr>
              <w:rPr>
                <w:rFonts w:ascii="Cambria Math" w:eastAsia="SimSun"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eastAsia="SimSun" w:hAnsi="Cambria Math"/>
            <w:lang w:eastAsia="zh-CN"/>
          </w:rPr>
          <m:t>μ∈</m:t>
        </m:r>
        <m:d>
          <m:dPr>
            <m:begChr m:val="{"/>
            <m:endChr m:val="}"/>
            <m:ctrlPr>
              <w:rPr>
                <w:rFonts w:ascii="Cambria Math" w:eastAsia="SimSun" w:hAnsi="Cambria Math"/>
                <w:i/>
                <w:lang w:eastAsia="zh-CN"/>
              </w:rPr>
            </m:ctrlPr>
          </m:dPr>
          <m:e>
            <m:r>
              <m:rPr>
                <m:sty m:val="bi"/>
              </m:rPr>
              <w:rPr>
                <w:rFonts w:ascii="Cambria Math" w:eastAsia="SimSun"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eastAsia="SimSun" w:hAnsi="Cambria Math"/>
                      <w:i/>
                      <w:lang w:eastAsia="zh-CN"/>
                    </w:rPr>
                  </m:ctrlPr>
                </m:sSubSupPr>
                <m:e>
                  <m:r>
                    <m:rPr>
                      <m:sty m:val="bi"/>
                    </m:rPr>
                    <w:rPr>
                      <w:rFonts w:ascii="Cambria Math" w:eastAsia="SimSun" w:hAnsi="Cambria Math"/>
                      <w:lang w:eastAsia="zh-CN"/>
                    </w:rPr>
                    <m:t>C</m:t>
                  </m:r>
                </m:e>
                <m:sub>
                  <m:r>
                    <m:rPr>
                      <m:sty m:val="b"/>
                    </m:rPr>
                    <w:rPr>
                      <w:rFonts w:ascii="Cambria Math" w:eastAsia="SimSun" w:hAnsi="Cambria Math"/>
                      <w:lang w:eastAsia="zh-CN"/>
                    </w:rPr>
                    <m:t>PDCCH</m:t>
                  </m:r>
                </m:sub>
                <m:sup>
                  <m:r>
                    <m:rPr>
                      <m:sty m:val="bi"/>
                    </m:rPr>
                    <w:rPr>
                      <w:rFonts w:ascii="Cambria Math" w:eastAsia="SimSun" w:hAnsi="Cambria Math"/>
                      <w:lang w:eastAsia="zh-CN"/>
                    </w:rPr>
                    <m:t>max,</m:t>
                  </m:r>
                  <m:d>
                    <m:dPr>
                      <m:ctrlPr>
                        <w:rPr>
                          <w:rFonts w:ascii="Cambria Math" w:eastAsia="SimSun" w:hAnsi="Cambria Math"/>
                          <w:i/>
                          <w:lang w:eastAsia="zh-CN"/>
                        </w:rPr>
                      </m:ctrlPr>
                    </m:dPr>
                    <m:e>
                      <m:r>
                        <m:rPr>
                          <m:sty m:val="bi"/>
                        </m:rPr>
                        <w:rPr>
                          <w:rFonts w:ascii="Cambria Math" w:eastAsia="SimSun" w:hAnsi="Cambria Math"/>
                          <w:lang w:eastAsia="zh-CN"/>
                        </w:rPr>
                        <m:t>X,Y</m:t>
                      </m:r>
                    </m:e>
                  </m:d>
                  <m:r>
                    <m:rPr>
                      <m:sty m:val="bi"/>
                    </m:rPr>
                    <w:rPr>
                      <w:rFonts w:ascii="Cambria Math" w:eastAsia="SimSun"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eastAsia="SimSun"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C7FF5" w:rsidRPr="00B916EC" w14:paraId="5BA0D33F" w14:textId="77777777" w:rsidTr="00B25F5D">
        <w:trPr>
          <w:cantSplit/>
          <w:jc w:val="center"/>
        </w:trPr>
        <w:tc>
          <w:tcPr>
            <w:tcW w:w="794" w:type="dxa"/>
            <w:vAlign w:val="center"/>
          </w:tcPr>
          <w:p w14:paraId="0B38CB1A" w14:textId="77777777" w:rsidR="00BC7FF5" w:rsidRPr="00B916EC" w:rsidRDefault="00BC7FF5" w:rsidP="00B25F5D">
            <w:pPr>
              <w:pStyle w:val="TAC"/>
            </w:pPr>
            <w:r>
              <w:t>0</w:t>
            </w:r>
          </w:p>
        </w:tc>
        <w:tc>
          <w:tcPr>
            <w:tcW w:w="1451" w:type="dxa"/>
            <w:vAlign w:val="center"/>
          </w:tcPr>
          <w:p w14:paraId="1CD463C3" w14:textId="77777777" w:rsidR="00BC7FF5" w:rsidRPr="00B916EC" w:rsidRDefault="00BC7FF5" w:rsidP="00B25F5D">
            <w:pPr>
              <w:pStyle w:val="TAC"/>
            </w:pPr>
            <w:r>
              <w:t>C01</w:t>
            </w:r>
          </w:p>
        </w:tc>
        <w:tc>
          <w:tcPr>
            <w:tcW w:w="1530" w:type="dxa"/>
          </w:tcPr>
          <w:p w14:paraId="1B03F5FA" w14:textId="77777777" w:rsidR="00BC7FF5" w:rsidRPr="00B916EC" w:rsidRDefault="00BC7FF5" w:rsidP="00B25F5D">
            <w:pPr>
              <w:pStyle w:val="TAC"/>
            </w:pPr>
            <w:r>
              <w:t>C02</w:t>
            </w:r>
          </w:p>
        </w:tc>
        <w:tc>
          <w:tcPr>
            <w:tcW w:w="1440" w:type="dxa"/>
          </w:tcPr>
          <w:p w14:paraId="02002BE6" w14:textId="77777777" w:rsidR="00BC7FF5" w:rsidRPr="00B916EC" w:rsidRDefault="00BC7FF5" w:rsidP="00B25F5D">
            <w:pPr>
              <w:pStyle w:val="TAC"/>
            </w:pPr>
            <w:r>
              <w:t>56</w:t>
            </w:r>
          </w:p>
        </w:tc>
      </w:tr>
      <w:tr w:rsidR="00BC7FF5" w:rsidRPr="00B916EC" w14:paraId="5CAB3227" w14:textId="77777777" w:rsidTr="00B25F5D">
        <w:trPr>
          <w:cantSplit/>
          <w:jc w:val="center"/>
        </w:trPr>
        <w:tc>
          <w:tcPr>
            <w:tcW w:w="794" w:type="dxa"/>
            <w:vAlign w:val="center"/>
          </w:tcPr>
          <w:p w14:paraId="43D4F6AC" w14:textId="77777777" w:rsidR="00BC7FF5" w:rsidRPr="00B916EC" w:rsidRDefault="00BC7FF5" w:rsidP="00B25F5D">
            <w:pPr>
              <w:pStyle w:val="TAC"/>
            </w:pPr>
            <w:r>
              <w:t>1</w:t>
            </w:r>
          </w:p>
        </w:tc>
        <w:tc>
          <w:tcPr>
            <w:tcW w:w="1451" w:type="dxa"/>
            <w:vAlign w:val="center"/>
          </w:tcPr>
          <w:p w14:paraId="5C080CB5" w14:textId="77777777" w:rsidR="00BC7FF5" w:rsidRPr="00B916EC" w:rsidRDefault="00BC7FF5" w:rsidP="00B25F5D">
            <w:pPr>
              <w:pStyle w:val="TAC"/>
            </w:pPr>
            <w:r>
              <w:t>C11</w:t>
            </w:r>
          </w:p>
        </w:tc>
        <w:tc>
          <w:tcPr>
            <w:tcW w:w="1530" w:type="dxa"/>
          </w:tcPr>
          <w:p w14:paraId="3BDC6EFF" w14:textId="77777777" w:rsidR="00BC7FF5" w:rsidRPr="00B916EC" w:rsidRDefault="00BC7FF5" w:rsidP="00B25F5D">
            <w:pPr>
              <w:pStyle w:val="TAC"/>
            </w:pPr>
            <w:r>
              <w:t>C12</w:t>
            </w:r>
          </w:p>
        </w:tc>
        <w:tc>
          <w:tcPr>
            <w:tcW w:w="1440" w:type="dxa"/>
          </w:tcPr>
          <w:p w14:paraId="129AEE0D" w14:textId="77777777" w:rsidR="00BC7FF5" w:rsidRPr="00B916EC" w:rsidRDefault="00BC7FF5" w:rsidP="00B25F5D">
            <w:pPr>
              <w:pStyle w:val="TAC"/>
            </w:pPr>
            <w:r>
              <w:t>56</w:t>
            </w:r>
          </w:p>
        </w:tc>
      </w:tr>
    </w:tbl>
    <w:p w14:paraId="2EAFDC4F" w14:textId="51F036AC" w:rsidR="00BC7FF5" w:rsidRDefault="00BC7FF5" w:rsidP="00BC7FF5">
      <w:pPr>
        <w:spacing w:before="180"/>
        <w:rPr>
          <w:lang w:eastAsia="ko-KR"/>
        </w:rPr>
      </w:pPr>
      <w:r>
        <w:rPr>
          <w:lang w:eastAsia="ko-KR"/>
        </w:rPr>
        <w:t xml:space="preserve">A UE can indicate a capability to monitor PDCCH according to one or more of the </w:t>
      </w:r>
      <w:r w:rsidR="00CE42C0">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sidR="00CE42C0">
        <w:rPr>
          <w:lang w:eastAsia="ko-KR"/>
        </w:rPr>
        <w:t xml:space="preserve"> =</w:t>
      </w:r>
      <w:r>
        <w:rPr>
          <w:lang w:eastAsia="ko-KR"/>
        </w:rPr>
        <w:t xml:space="preserve"> (2, 2), (4, 3), and (7, 3) per SCS configuration of </w:t>
      </w:r>
      <m:oMath>
        <m:r>
          <w:rPr>
            <w:rFonts w:ascii="Cambria Math" w:eastAsia="SimSun" w:hAnsi="Cambria Math"/>
            <w:lang w:eastAsia="zh-CN"/>
          </w:rPr>
          <m:t>μ=0</m:t>
        </m:r>
      </m:oMath>
      <w:r>
        <w:rPr>
          <w:lang w:eastAsia="zh-CN"/>
        </w:rPr>
        <w:t xml:space="preserve"> and </w:t>
      </w:r>
      <m:oMath>
        <m:r>
          <w:rPr>
            <w:rFonts w:ascii="Cambria Math" w:eastAsia="SimSun" w:hAnsi="Cambria Math"/>
            <w:lang w:eastAsia="zh-CN"/>
          </w:rPr>
          <m:t>μ=1</m:t>
        </m:r>
      </m:oMath>
      <w:r>
        <w:rPr>
          <w:lang w:eastAsia="zh-CN"/>
        </w:rPr>
        <w:t>. If the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sidR="00CE42C0">
        <w:rPr>
          <w:lang w:eastAsia="zh-CN"/>
        </w:rPr>
        <w:t xml:space="preserve"> combinations</w:t>
      </w:r>
      <w:r>
        <w:rPr>
          <w:lang w:eastAsia="ko-KR"/>
        </w:rPr>
        <w:t xml:space="preserve"> and a configuration of search space sets to the UE </w:t>
      </w:r>
      <w:r w:rsidR="00CE42C0">
        <w:rPr>
          <w:lang w:eastAsia="ko-KR"/>
        </w:rPr>
        <w:t xml:space="preserve">for PDCCH monitoring on a cell </w:t>
      </w:r>
      <w:r>
        <w:rPr>
          <w:lang w:eastAsia="ko-KR"/>
        </w:rPr>
        <w:t xml:space="preserve">results to a separation of </w:t>
      </w:r>
      <w:r w:rsidR="00CE42C0">
        <w:rPr>
          <w:lang w:eastAsia="ko-KR"/>
        </w:rPr>
        <w:t>every two consecutive</w:t>
      </w:r>
      <w:r>
        <w:rPr>
          <w:lang w:eastAsia="ko-KR"/>
        </w:rPr>
        <w:t xml:space="preserve"> PDCCH monitoring </w:t>
      </w:r>
      <w:r w:rsidR="00CE42C0">
        <w:rPr>
          <w:lang w:eastAsia="ko-KR"/>
        </w:rPr>
        <w:t>spans</w:t>
      </w:r>
      <w:r>
        <w:t xml:space="preserve"> that is equal to or larger than the value of </w:t>
      </w:r>
      <m:oMath>
        <m:r>
          <w:rPr>
            <w:rFonts w:ascii="Cambria Math" w:hAnsi="Cambria Math"/>
          </w:rPr>
          <m:t>X</m:t>
        </m:r>
      </m:oMath>
      <w:r>
        <w:t xml:space="preserve"> for two or more of the multiple </w:t>
      </w:r>
      <w:r w:rsidR="007E0A92">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is expected to monitor PDCCH </w:t>
      </w:r>
      <w:r w:rsidR="007E0A92">
        <w:t xml:space="preserve">on the cell </w:t>
      </w:r>
      <w:r>
        <w:t xml:space="preserve">according to the </w:t>
      </w:r>
      <w:r w:rsidR="007E0A92">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t xml:space="preserve"> associated with the largest maximum </w:t>
      </w:r>
      <w:r w:rsidRPr="001B28E4">
        <w:t xml:space="preserve">number of </w:t>
      </w:r>
      <m:oMath>
        <m:sSubSup>
          <m:sSubSupPr>
            <m:ctrlPr>
              <w:rPr>
                <w:rFonts w:ascii="Cambria Math" w:eastAsia="SimSun" w:hAnsi="Cambria Math"/>
                <w:i/>
                <w:lang w:eastAsia="zh-CN"/>
              </w:rPr>
            </m:ctrlPr>
          </m:sSubSupPr>
          <m:e>
            <m:r>
              <w:rPr>
                <w:rFonts w:ascii="Cambria Math" w:eastAsia="SimSun" w:hAnsi="Cambria Math"/>
                <w:lang w:eastAsia="zh-CN"/>
              </w:rPr>
              <m:t>C</m:t>
            </m:r>
          </m:e>
          <m:sub>
            <m:r>
              <m:rPr>
                <m:sty m:val="p"/>
              </m:rPr>
              <w:rPr>
                <w:rFonts w:ascii="Cambria Math" w:eastAsia="SimSun" w:hAnsi="Cambria Math"/>
                <w:lang w:eastAsia="zh-CN"/>
              </w:rPr>
              <m:t>PDCCH</m:t>
            </m:r>
          </m:sub>
          <m:sup>
            <m:r>
              <w:rPr>
                <w:rFonts w:ascii="Cambria Math" w:eastAsia="SimSun" w:hAnsi="Cambria Math"/>
                <w:lang w:eastAsia="zh-CN"/>
              </w:rPr>
              <m:t>max,</m:t>
            </m:r>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,μ</m:t>
            </m:r>
          </m:sup>
        </m:sSubSup>
      </m:oMath>
      <w:r w:rsidR="007E0A92">
        <w:rPr>
          <w:lang w:eastAsia="zh-CN"/>
        </w:rPr>
        <w:t xml:space="preserve"> and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w:t>
      </w:r>
    </w:p>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524" w:name="_Hlk23024772"/>
      <w:r w:rsidRPr="007558D4">
        <w:rPr>
          <w:rFonts w:cstheme="minorHAnsi"/>
          <w:i/>
          <w:iCs/>
          <w:color w:val="000000"/>
          <w:lang w:eastAsia="zh-CN"/>
        </w:rPr>
        <w:t>BDFactorR</w:t>
      </w:r>
      <w:bookmarkEnd w:id="524"/>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32E7ADC5"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w:r w:rsidR="004308F6">
        <w:rPr>
          <w:position w:val="-10"/>
        </w:rPr>
        <w:pict w14:anchorId="26D360C8">
          <v:shape id="_x0000_i2747" type="#_x0000_t75" style="width:14.25pt;height:14.25pt">
            <v:imagedata r:id="rId1045" o:title=""/>
          </v:shape>
        </w:pic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w:t>
      </w:r>
    </w:p>
    <w:p w14:paraId="142F1200" w14:textId="6B9930D5"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w:r w:rsidR="004308F6">
        <w:rPr>
          <w:position w:val="-10"/>
        </w:rPr>
        <w:pict w14:anchorId="7DC7AE48">
          <v:shape id="_x0000_i2748" type="#_x0000_t75" style="width:93.75pt;height:18.75pt">
            <v:imagedata r:id="rId1046" o:title=""/>
          </v:shape>
        </w:pict>
      </w:r>
      <w:r w:rsidR="0075117A" w:rsidRPr="00A33143">
        <w:t xml:space="preserve"> PDCCH candidates or more than </w:t>
      </w:r>
      <w:r w:rsidR="004308F6">
        <w:rPr>
          <w:position w:val="-10"/>
        </w:rPr>
        <w:pict w14:anchorId="7075F471">
          <v:shape id="_x0000_i2749" type="#_x0000_t75" style="width:86.25pt;height:18.75pt">
            <v:imagedata r:id="rId1047" o:title=""/>
          </v:shape>
        </w:pict>
      </w:r>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71F86022"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Pr="008B3182">
        <w:rPr>
          <w:i/>
          <w:iCs/>
        </w:rPr>
        <w:t>CORESETPoolIndex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CF6896A" w14:textId="1212112A" w:rsidR="0075117A" w:rsidRDefault="0075117A">
      <w:pPr>
        <w:rPr>
          <w:lang w:val="en-US"/>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874D1C">
        <w:rPr>
          <w:iCs/>
        </w:rPr>
        <w:t>using Rel-15 PDCCH monitoring capability</w:t>
      </w:r>
      <w:r w:rsidR="00874D1C" w:rsidRPr="00D20E88">
        <w:rPr>
          <w:lang w:val="en-US"/>
        </w:rPr>
        <w:t xml:space="preserve"> </w:t>
      </w:r>
      <w:r w:rsidR="00874D1C">
        <w:rPr>
          <w:lang w:val="en-US"/>
        </w:rPr>
        <w:t xml:space="preserve">and </w:t>
      </w:r>
      <w:r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Pr="00D20E88">
        <w:t xml:space="preserve">DL BWPs </w:t>
      </w:r>
      <w:r w:rsidR="00F663FD" w:rsidRPr="003901B7">
        <w:t xml:space="preserve">of the scheduling cell(s) </w:t>
      </w:r>
      <w:r w:rsidR="007A47C8">
        <w:t>using</w:t>
      </w:r>
      <w:r w:rsidR="007A47C8" w:rsidRPr="00D20E88">
        <w:t xml:space="preserve"> </w:t>
      </w:r>
      <w:r>
        <w:t>SCS</w:t>
      </w:r>
      <w:r w:rsidRPr="00D20E88">
        <w:t xml:space="preserve"> configuration </w:t>
      </w:r>
      <w:r w:rsidR="004308F6">
        <w:rPr>
          <w:position w:val="-10"/>
        </w:rPr>
        <w:pict w14:anchorId="53A6FC91">
          <v:shape id="_x0000_i2750" type="#_x0000_t75" style="width:14.25pt;height:14.25pt">
            <v:imagedata r:id="rId1045" o:title=""/>
          </v:shape>
        </w:pict>
      </w:r>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w:t>
      </w:r>
      <w:r w:rsidR="00A00BD5">
        <w:rPr>
          <w:lang w:val="en-US"/>
        </w:rPr>
        <w:t>,</w:t>
      </w:r>
      <w:r>
        <w:rPr>
          <w:lang w:val="en-US"/>
        </w:rPr>
        <w:t xml:space="preserve">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525" w:name="_Hlk530114396"/>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total,slot,</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max,slot,</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sidR="00651CF3">
        <w:rPr>
          <w:lang w:val="en-US" w:eastAsia="ko-KR"/>
        </w:rPr>
        <w:t xml:space="preserve"> </w:t>
      </w:r>
      <w:bookmarkEnd w:id="525"/>
      <w:r w:rsidRPr="00D20E88">
        <w:t xml:space="preserve"> 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total,slot,</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max,slot,</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D20E88">
        <w:t xml:space="preserve"> downlink cells</w:t>
      </w:r>
      <w:r w:rsidRPr="00D20E88">
        <w:rPr>
          <w:lang w:val="en-US"/>
        </w:rPr>
        <w:t>.</w:t>
      </w:r>
      <w:r>
        <w:rPr>
          <w:lang w:val="en-US"/>
        </w:rPr>
        <w:t xml:space="preserve"> </w:t>
      </w:r>
      <w:r w:rsidR="00C46209" w:rsidRPr="00775F3A">
        <w:rPr>
          <w:iCs/>
        </w:rPr>
        <w:t xml:space="preserve">If a UE is configured with downlink cells using </w:t>
      </w:r>
      <w:r w:rsidR="00C46209">
        <w:rPr>
          <w:iCs/>
        </w:rPr>
        <w:t xml:space="preserve">both </w:t>
      </w:r>
      <w:r w:rsidR="00C46209" w:rsidRPr="00775F3A">
        <w:rPr>
          <w:iCs/>
        </w:rPr>
        <w:t xml:space="preserve">Rel-15 </w:t>
      </w:r>
      <w:r w:rsidR="00C46209">
        <w:rPr>
          <w:iCs/>
        </w:rPr>
        <w:t>PDCCH monitoring capability and</w:t>
      </w:r>
      <w:r w:rsidR="00C46209" w:rsidRPr="00775F3A">
        <w:rPr>
          <w:iCs/>
        </w:rPr>
        <w:t xml:space="preserve"> Rel-16 PDCCH monitoring capability,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m:t>
            </m:r>
            <m:ctrlPr>
              <w:rPr>
                <w:rFonts w:ascii="Cambria Math" w:hAnsi="Calibri" w:cs="Calibri"/>
              </w:rPr>
            </m:ctrlPr>
          </m:sup>
        </m:sSubSup>
      </m:oMath>
      <w:r w:rsidR="00C46209" w:rsidRPr="00775F3A">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cells,r15</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00C46209" w:rsidRPr="00775F3A">
        <w:t>.</w:t>
      </w:r>
    </w:p>
    <w:p w14:paraId="69026818" w14:textId="43405ED0" w:rsidR="0075117A"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004308F6">
        <w:rPr>
          <w:position w:val="-10"/>
        </w:rPr>
        <w:pict w14:anchorId="18054C75">
          <v:shape id="_x0000_i2751" type="#_x0000_t75" style="width:14.25pt;height:14.25pt">
            <v:imagedata r:id="rId1048" o:title=""/>
          </v:shape>
        </w:pict>
      </w:r>
      <w:r w:rsidRPr="00A33143">
        <w:t xml:space="preserve"> </w:t>
      </w:r>
      <w:r>
        <w:rPr>
          <w:lang w:val="en-US"/>
        </w:rPr>
        <w:t>of the scheduling cell</w:t>
      </w:r>
      <w:r w:rsidR="00651CF3" w:rsidRPr="00651CF3">
        <w:rPr>
          <w:lang w:val="en-US"/>
        </w:rPr>
        <w:t xml:space="preserve"> </w:t>
      </w:r>
      <w:r w:rsidR="00651CF3">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651CF3">
        <w:t xml:space="preserve"> downlink cells</w:t>
      </w:r>
      <w:r>
        <w:rPr>
          <w:lang w:val="en-US"/>
        </w:rPr>
        <w:t xml:space="preserve"> more than </w:t>
      </w:r>
      <w:r w:rsidR="004308F6">
        <w:rPr>
          <w:position w:val="-10"/>
        </w:rPr>
        <w:pict w14:anchorId="1E52E77E">
          <v:shape id="_x0000_i2752" type="#_x0000_t75" style="width:114pt;height:19.5pt">
            <v:imagedata r:id="rId1049" o:title=""/>
          </v:shape>
        </w:pict>
      </w:r>
      <w:r w:rsidRPr="00D20E88">
        <w:rPr>
          <w:lang w:val="en-US"/>
        </w:rPr>
        <w:t xml:space="preserve"> </w:t>
      </w:r>
      <w:r w:rsidRPr="00D20E88">
        <w:t xml:space="preserve">PDCCH candidates </w:t>
      </w:r>
      <w:r>
        <w:t>or more than</w:t>
      </w:r>
      <w:r>
        <w:rPr>
          <w:lang w:val="en-US"/>
        </w:rPr>
        <w:t xml:space="preserve"> </w:t>
      </w:r>
      <w:r w:rsidR="004308F6">
        <w:rPr>
          <w:position w:val="-10"/>
        </w:rPr>
        <w:pict w14:anchorId="6D878F15">
          <v:shape id="_x0000_i2753" type="#_x0000_t75" style="width:102pt;height:18.75pt">
            <v:imagedata r:id="rId1050" o:title=""/>
          </v:shape>
        </w:pict>
      </w:r>
      <w:r w:rsidRPr="00D20E88">
        <w:rPr>
          <w:lang w:val="en-US"/>
        </w:rPr>
        <w:t xml:space="preserve"> </w:t>
      </w:r>
      <w:r w:rsidRPr="00D20E88">
        <w:t>non-overlapped CCEs per slot</w:t>
      </w:r>
      <w:r>
        <w:rPr>
          <w:lang w:val="en-US"/>
        </w:rPr>
        <w:t>.</w:t>
      </w:r>
    </w:p>
    <w:p w14:paraId="1B527E29" w14:textId="77777777" w:rsidR="00651CF3" w:rsidRDefault="00651CF3" w:rsidP="00651CF3">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w:p>
    <w:p w14:paraId="46BEA94F" w14:textId="03DA6850" w:rsidR="00651CF3" w:rsidRDefault="00651CF3" w:rsidP="00651CF3">
      <w:pPr>
        <w:pStyle w:val="B1"/>
        <w:rPr>
          <w:lang w:val="en-US"/>
        </w:rPr>
      </w:pPr>
      <w:r>
        <w:rPr>
          <w:lang w:val="en-US"/>
        </w:rPr>
        <w:lastRenderedPageBreak/>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0022963"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Pr="008B3182">
        <w:rPr>
          <w:i/>
          <w:iCs/>
        </w:rPr>
        <w:t>CORESETPoolIndex</w:t>
      </w:r>
      <w:r w:rsidRPr="008B3182">
        <w:rPr>
          <w:lang w:val="en-US"/>
        </w:rPr>
        <w:t xml:space="preserve"> value</w:t>
      </w:r>
    </w:p>
    <w:p w14:paraId="1DC53B19" w14:textId="36F682C0" w:rsidR="004D105A" w:rsidRPr="00775F3A"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Rel-16 PDCCH monitoring capability,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and</w:t>
      </w:r>
      <w:r w:rsidRPr="00D20E88">
        <w:rPr>
          <w:lang w:val="en-US"/>
        </w:rPr>
        <w:t xml:space="preserve"> </w:t>
      </w:r>
      <w:r>
        <w:rPr>
          <w:lang w:val="en-US"/>
        </w:rPr>
        <w:t xml:space="preserve">having active </w:t>
      </w:r>
      <w:r w:rsidRPr="00D20E88">
        <w:t xml:space="preserve">DL BWPs </w:t>
      </w:r>
      <w:r>
        <w:t>using</w:t>
      </w:r>
      <w:r w:rsidRPr="00D20E88">
        <w:t xml:space="preserve"> </w:t>
      </w:r>
      <w:r>
        <w:t>SCS</w:t>
      </w:r>
      <w:r w:rsidRPr="00D20E88">
        <w:t xml:space="preserve"> configuration </w:t>
      </w:r>
      <m:oMath>
        <m:r>
          <w:rPr>
            <w:rFonts w:ascii="Cambria Math" w:hAnsi="Cambria Math"/>
          </w:rPr>
          <m:t>μ</m:t>
        </m:r>
      </m:oMath>
      <w:r w:rsidRPr="006E69C7">
        <w:rPr>
          <w:iCs/>
        </w:rPr>
        <w:t xml:space="preserve">,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per span</w:t>
      </w:r>
      <w:r w:rsidRPr="00D20E88">
        <w:t xml:space="preserve">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Pr="00D20E88">
        <w:t xml:space="preserve"> downlink cells</w:t>
      </w:r>
      <w:r>
        <w:t xml:space="preserve"> if the spans on all scheduling cells </w:t>
      </w:r>
      <w:r>
        <w:rPr>
          <w:lang w:val="en-US"/>
        </w:rPr>
        <w:t>from the</w:t>
      </w:r>
      <w:r w:rsidRPr="00D20E88">
        <w:t xml:space="preserv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Pr="00D20E88">
        <w:t xml:space="preserve"> downlink cells</w:t>
      </w:r>
      <w:r>
        <w:t xml:space="preserve"> are aligned</w:t>
      </w:r>
      <w:r>
        <w:rPr>
          <w:lang w:val="en-US"/>
        </w:rPr>
        <w:t xml:space="preserve">, 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using Rel-16 PDCCH monitoring capability with SCS configuration </w:t>
      </w:r>
      <m:oMath>
        <m:r>
          <w:rPr>
            <w:rFonts w:ascii="Cambria Math" w:hAnsi="Cambria Math"/>
          </w:rPr>
          <m:t>j</m:t>
        </m:r>
      </m:oMath>
      <w:r>
        <w:t xml:space="preserve">. </w:t>
      </w:r>
      <w:r>
        <w:rPr>
          <w:iCs/>
        </w:rPr>
        <w:t>If a UE is configured with downli</w:t>
      </w:r>
      <w:r w:rsidRPr="00775F3A">
        <w:rPr>
          <w:iCs/>
        </w:rPr>
        <w:t xml:space="preserve">nk cells using </w:t>
      </w:r>
      <w:r>
        <w:rPr>
          <w:iCs/>
        </w:rPr>
        <w:t xml:space="preserve">both </w:t>
      </w:r>
      <w:r w:rsidRPr="00775F3A">
        <w:rPr>
          <w:iCs/>
        </w:rPr>
        <w:t xml:space="preserve">Rel-15 PDCCH monitoring capability and Rel-16 PDCCH monitoring capability,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775F3A">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775F3A">
        <w:t>.</w:t>
      </w:r>
    </w:p>
    <w:p w14:paraId="1C605097" w14:textId="77777777"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that exceed the corresponding maximum numbers per slot.</w:t>
      </w:r>
    </w:p>
    <w:p w14:paraId="36006B9A" w14:textId="77777777" w:rsidR="007E0F25" w:rsidRPr="00A24776" w:rsidRDefault="009919DB" w:rsidP="007E0F25">
      <w:r>
        <w:t>For same cell scheduling</w:t>
      </w:r>
      <w:r w:rsidR="009924E4">
        <w:t xml:space="preserve"> </w:t>
      </w:r>
      <w:r w:rsidR="009924E4" w:rsidRPr="00D20E88">
        <w:t xml:space="preserve">or </w:t>
      </w:r>
      <w:r w:rsidR="009924E4" w:rsidRPr="00D20E88">
        <w:rPr>
          <w:lang w:eastAsia="ja-JP"/>
        </w:rPr>
        <w:t xml:space="preserve">for cross-carrier scheduling where a scheduling cell and scheduled cell(s) have DL BWPs with same </w:t>
      </w:r>
      <w:r w:rsidR="009924E4">
        <w:t>SCS</w:t>
      </w:r>
      <w:r w:rsidR="009924E4" w:rsidRPr="00D20E88">
        <w:t xml:space="preserve"> configuration </w:t>
      </w:r>
      <w:r w:rsidR="004308F6">
        <w:rPr>
          <w:position w:val="-10"/>
        </w:rPr>
        <w:pict w14:anchorId="04890F52">
          <v:shape id="_x0000_i2754" type="#_x0000_t75" style="width:14.25pt;height:14.25pt">
            <v:imagedata r:id="rId1041" o:title=""/>
          </v:shape>
        </w:pi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14:paraId="492CB602" w14:textId="77777777"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77777777" w:rsidR="00A32336" w:rsidRPr="00D20E88" w:rsidRDefault="00A32336" w:rsidP="00A32336">
      <w:r w:rsidRPr="00D20E88">
        <w:t xml:space="preserve">For all search space sets within a slot </w:t>
      </w:r>
      <w:r w:rsidR="004308F6">
        <w:rPr>
          <w:position w:val="-6"/>
        </w:rPr>
        <w:pict w14:anchorId="191D657A">
          <v:shape id="_x0000_i2755" type="#_x0000_t75" style="width:14.25pt;height:11.25pt">
            <v:imagedata r:id="rId1051" o:title=""/>
          </v:shape>
        </w:pict>
      </w:r>
      <w:r w:rsidRPr="00D20E88">
        <w:t xml:space="preserve">, denote by </w:t>
      </w:r>
      <w:r w:rsidR="004308F6">
        <w:rPr>
          <w:position w:val="-10"/>
        </w:rPr>
        <w:pict w14:anchorId="17CAC500">
          <v:shape id="_x0000_i2756" type="#_x0000_t75" style="width:14.25pt;height:14.25pt">
            <v:imagedata r:id="rId1052" o:title=""/>
          </v:shape>
        </w:pict>
      </w:r>
      <w:r w:rsidRPr="00D20E88">
        <w:t xml:space="preserve"> a set of CSS sets with cardinality of </w:t>
      </w:r>
      <w:r w:rsidR="004308F6">
        <w:rPr>
          <w:position w:val="-10"/>
        </w:rPr>
        <w:pict w14:anchorId="58F45602">
          <v:shape id="_x0000_i2757" type="#_x0000_t75" style="width:14.25pt;height:15pt">
            <v:imagedata r:id="rId1053" o:title=""/>
          </v:shape>
        </w:pict>
      </w:r>
      <w:r w:rsidRPr="00D20E88">
        <w:t xml:space="preserve"> and by </w:t>
      </w:r>
      <w:r w:rsidR="004308F6">
        <w:rPr>
          <w:position w:val="-10"/>
        </w:rPr>
        <w:pict w14:anchorId="30946FBB">
          <v:shape id="_x0000_i2758" type="#_x0000_t75" style="width:14.25pt;height:14.25pt">
            <v:imagedata r:id="rId1054" o:title=""/>
          </v:shape>
        </w:pict>
      </w:r>
      <w:r w:rsidRPr="00D20E88">
        <w:t xml:space="preserve"> a set of USS sets with cardinality of </w:t>
      </w:r>
      <w:r w:rsidR="004308F6">
        <w:rPr>
          <w:position w:val="-10"/>
        </w:rPr>
        <w:pict w14:anchorId="498F2D14">
          <v:shape id="_x0000_i2759" type="#_x0000_t75" style="width:14.25pt;height:14.25pt">
            <v:imagedata r:id="rId1055" o:title=""/>
          </v:shape>
        </w:pict>
      </w:r>
      <w:r w:rsidRPr="00D20E88">
        <w:t xml:space="preserve">. The location of USS sets </w:t>
      </w:r>
      <w:r w:rsidR="004308F6">
        <w:rPr>
          <w:position w:val="-12"/>
        </w:rPr>
        <w:pict w14:anchorId="14C1316F">
          <v:shape id="_x0000_i2760" type="#_x0000_t75" style="width:12.75pt;height:18.75pt">
            <v:imagedata r:id="rId1056" o:title=""/>
          </v:shape>
        </w:pict>
      </w:r>
      <w:r w:rsidRPr="00D20E88">
        <w:t xml:space="preserve">, </w:t>
      </w:r>
      <w:r w:rsidR="004308F6">
        <w:rPr>
          <w:position w:val="-10"/>
        </w:rPr>
        <w:pict w14:anchorId="529228A5">
          <v:shape id="_x0000_i2761" type="#_x0000_t75" style="width:50.25pt;height:14.25pt">
            <v:imagedata r:id="rId1057" o:title=""/>
          </v:shape>
        </w:pict>
      </w:r>
      <w:r w:rsidRPr="00D20E88">
        <w:t xml:space="preserve">, in </w:t>
      </w:r>
      <w:r w:rsidR="004308F6">
        <w:rPr>
          <w:position w:val="-10"/>
        </w:rPr>
        <w:pict w14:anchorId="4C2E1A0F">
          <v:shape id="_x0000_i2762" type="#_x0000_t75" style="width:14.25pt;height:14.25pt">
            <v:imagedata r:id="rId1054"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4308F6">
        <w:rPr>
          <w:position w:val="-14"/>
        </w:rPr>
        <w:pict w14:anchorId="1FAA7C4E">
          <v:shape id="_x0000_i2763" type="#_x0000_t75" style="width:26.25pt;height:17.25pt">
            <v:imagedata r:id="rId1058" o:title=""/>
          </v:shape>
        </w:pict>
      </w:r>
      <w:r w:rsidRPr="00D20E88">
        <w:t xml:space="preserve">, </w:t>
      </w:r>
      <w:r w:rsidR="004308F6">
        <w:rPr>
          <w:position w:val="-10"/>
        </w:rPr>
        <w:pict w14:anchorId="6A6F816B">
          <v:shape id="_x0000_i2764" type="#_x0000_t75" style="width:50.25pt;height:15pt">
            <v:imagedata r:id="rId1059"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4308F6">
        <w:rPr>
          <w:position w:val="-10"/>
        </w:rPr>
        <w:pict w14:anchorId="52C4D1D8">
          <v:shape id="_x0000_i2765" type="#_x0000_t75" style="width:28.5pt;height:14.25pt">
            <v:imagedata r:id="rId1060" o:title=""/>
          </v:shape>
        </w:pict>
      </w:r>
      <w:r w:rsidRPr="00D20E88">
        <w:t xml:space="preserve"> and by </w:t>
      </w:r>
      <w:r w:rsidR="004308F6">
        <w:rPr>
          <w:position w:val="-14"/>
        </w:rPr>
        <w:pict w14:anchorId="63B31B7E">
          <v:shape id="_x0000_i2766" type="#_x0000_t75" style="width:28.5pt;height:17.25pt">
            <v:imagedata r:id="rId1061" o:title=""/>
          </v:shape>
        </w:pict>
      </w:r>
      <w:r w:rsidRPr="00D20E88">
        <w:t xml:space="preserve">, </w:t>
      </w:r>
      <w:r w:rsidR="004308F6">
        <w:rPr>
          <w:position w:val="-10"/>
        </w:rPr>
        <w:pict w14:anchorId="69328A50">
          <v:shape id="_x0000_i2767" type="#_x0000_t75" style="width:50.25pt;height:14.25pt">
            <v:imagedata r:id="rId1057"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4308F6">
        <w:rPr>
          <w:position w:val="-10"/>
        </w:rPr>
        <w:pict w14:anchorId="52F0FB39">
          <v:shape id="_x0000_i2768" type="#_x0000_t75" style="width:28.5pt;height:14.25pt">
            <v:imagedata r:id="rId1062" o:title=""/>
          </v:shape>
        </w:pict>
      </w:r>
      <w:r w:rsidRPr="00D20E88">
        <w:t xml:space="preserve">. </w:t>
      </w:r>
    </w:p>
    <w:p w14:paraId="0F1605E3" w14:textId="77777777" w:rsidR="00A32336" w:rsidRPr="00D20E88" w:rsidRDefault="00A32336" w:rsidP="00A32336">
      <w:r w:rsidRPr="00D20E88">
        <w:t xml:space="preserve">For the CSS sets, a UE monitors </w:t>
      </w:r>
      <w:r w:rsidR="004308F6">
        <w:rPr>
          <w:position w:val="-24"/>
        </w:rPr>
        <w:pict w14:anchorId="01E2A396">
          <v:shape id="_x0000_i2769" type="#_x0000_t75" style="width:100.5pt;height:28.5pt">
            <v:imagedata r:id="rId1063" o:title=""/>
          </v:shape>
        </w:pict>
      </w:r>
      <w:r w:rsidRPr="00D20E88">
        <w:t xml:space="preserve"> PDCCH candidates requiring a total of </w:t>
      </w:r>
      <w:r w:rsidR="004308F6">
        <w:rPr>
          <w:position w:val="-10"/>
        </w:rPr>
        <w:pict w14:anchorId="6EAA57DA">
          <v:shape id="_x0000_i2770" type="#_x0000_t75" style="width:30.75pt;height:18.75pt">
            <v:imagedata r:id="rId1064" o:title=""/>
          </v:shape>
        </w:pict>
      </w:r>
      <w:r w:rsidRPr="00D20E88">
        <w:t xml:space="preserve"> non-overlapping CCEs in a slot. </w:t>
      </w:r>
    </w:p>
    <w:p w14:paraId="5AEC9D9F" w14:textId="59ECFC99"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004308F6">
        <w:rPr>
          <w:position w:val="-10"/>
        </w:rPr>
        <w:pict w14:anchorId="17F94667">
          <v:shape id="_x0000_i2771" type="#_x0000_t75" style="width:14.25pt;height:14.25pt">
            <v:imagedata r:id="rId1041" o:title=""/>
          </v:shape>
        </w:pict>
      </w:r>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BC7FF5" w:rsidRPr="004A3F21">
        <w:rPr>
          <w:i/>
          <w:lang w:val="en-US"/>
        </w:rPr>
        <w:t>PDCCHMonitoringCapability</w:t>
      </w:r>
      <w:r w:rsidR="00BC7FF5">
        <w:rPr>
          <w:i/>
          <w:lang w:val="en-US"/>
        </w:rPr>
        <w:t>Config</w:t>
      </w:r>
      <w:r w:rsidR="00BC7FF5">
        <w:rPr>
          <w:lang w:val="en-US"/>
        </w:rPr>
        <w:t xml:space="preserve"> for the primary cell or if the UE is </w:t>
      </w:r>
      <w:r w:rsidR="00BC7FF5">
        <w:rPr>
          <w:lang w:eastAsia="ko-KR"/>
        </w:rPr>
        <w:t xml:space="preserve">provided </w:t>
      </w:r>
      <w:r w:rsidR="00BC7FF5" w:rsidRPr="004A3F21">
        <w:rPr>
          <w:i/>
          <w:lang w:val="en-US"/>
        </w:rPr>
        <w:t>PDCCHMonitoringCapability</w:t>
      </w:r>
      <w:r w:rsidR="00BC7FF5">
        <w:rPr>
          <w:i/>
          <w:lang w:val="en-US"/>
        </w:rPr>
        <w:t>Config</w:t>
      </w:r>
      <w:r w:rsidR="00BC7FF5">
        <w:rPr>
          <w:lang w:val="en-US"/>
        </w:rPr>
        <w:t xml:space="preserve"> =</w:t>
      </w:r>
      <w:r w:rsidR="00BC7FF5" w:rsidRPr="004A3CA7">
        <w:rPr>
          <w:lang w:val="en-US"/>
        </w:rPr>
        <w:t xml:space="preserve"> </w:t>
      </w:r>
      <w:r w:rsidR="00BC7FF5">
        <w:rPr>
          <w:i/>
        </w:rPr>
        <w:t>R15</w:t>
      </w:r>
      <w:r w:rsidR="00BC7FF5" w:rsidRPr="004A3CA7">
        <w:rPr>
          <w:i/>
        </w:rPr>
        <w:t xml:space="preserve"> PDCCH monitoring capability</w:t>
      </w:r>
      <w:r w:rsidR="00BC7FF5">
        <w:rPr>
          <w:lang w:val="en-US"/>
        </w:rPr>
        <w:t xml:space="preserve"> for all serving cells, or in a span if the UE is </w:t>
      </w:r>
      <w:r w:rsidR="00BC7FF5">
        <w:rPr>
          <w:lang w:eastAsia="ko-KR"/>
        </w:rPr>
        <w:t xml:space="preserve">provided </w:t>
      </w:r>
      <w:r w:rsidR="00BC7FF5" w:rsidRPr="004A3F21">
        <w:rPr>
          <w:i/>
          <w:lang w:val="en-US"/>
        </w:rPr>
        <w:t>PDCCHMonitoringCapability</w:t>
      </w:r>
      <w:r w:rsidR="00BC7FF5">
        <w:rPr>
          <w:i/>
          <w:lang w:val="en-US"/>
        </w:rPr>
        <w:t>Config</w:t>
      </w:r>
      <w:r w:rsidR="00BC7FF5">
        <w:rPr>
          <w:lang w:val="en-US"/>
        </w:rPr>
        <w:t xml:space="preserve"> =</w:t>
      </w:r>
      <w:r w:rsidR="00BC7FF5" w:rsidRPr="004A3CA7">
        <w:rPr>
          <w:lang w:val="en-US"/>
        </w:rPr>
        <w:t xml:space="preserve"> </w:t>
      </w:r>
      <w:r w:rsidR="00BC7FF5">
        <w:rPr>
          <w:i/>
        </w:rPr>
        <w:t>R16</w:t>
      </w:r>
      <w:r w:rsidR="00BC7FF5" w:rsidRPr="004A3CA7">
        <w:rPr>
          <w:i/>
        </w:rPr>
        <w:t xml:space="preserve"> PDCCH monitoring 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651CF3" w:rsidRPr="0062743C">
        <w:rPr>
          <w:rFonts w:cstheme="minorHAnsi"/>
          <w:i/>
        </w:rPr>
        <w:t>CORESETPoolIndex</w:t>
      </w:r>
      <w:r w:rsidR="00651CF3" w:rsidRPr="0062743C">
        <w:rPr>
          <w:rFonts w:cstheme="minorHAnsi"/>
        </w:rPr>
        <w:t xml:space="preserve"> </w:t>
      </w:r>
      <w:r w:rsidR="00651CF3">
        <w:rPr>
          <w:rFonts w:cstheme="minorHAnsi"/>
        </w:rPr>
        <w:t xml:space="preserve">for first CORESETs, or is provided </w:t>
      </w:r>
      <w:r w:rsidR="002418BB" w:rsidRPr="0062743C">
        <w:rPr>
          <w:rFonts w:cstheme="minorHAnsi"/>
          <w:i/>
        </w:rPr>
        <w:t>CORESETPoolIndex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2418BB" w:rsidRPr="0062743C">
        <w:rPr>
          <w:rFonts w:cstheme="minorHAnsi"/>
          <w:i/>
        </w:rPr>
        <w:t>CORESETPoolIndex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4308F6">
        <w:rPr>
          <w:rFonts w:cs="Arial"/>
          <w:position w:val="-10"/>
          <w:lang w:eastAsia="zh-CN"/>
        </w:rPr>
        <w:pict w14:anchorId="39129942">
          <v:shape id="_x0000_i2772" type="#_x0000_t75" style="width:57.75pt;height:18.75pt">
            <v:imagedata r:id="rId1065" o:title=""/>
          </v:shape>
        </w:pict>
      </w:r>
      <w:r w:rsidRPr="00D20E88">
        <w:rPr>
          <w:rFonts w:cs="Arial"/>
          <w:lang w:eastAsia="zh-CN"/>
        </w:rPr>
        <w:t xml:space="preserve"> the set of non-overlapping CCEs for search space set </w:t>
      </w:r>
      <w:r w:rsidR="004308F6">
        <w:rPr>
          <w:rFonts w:cs="Arial"/>
          <w:position w:val="-10"/>
          <w:lang w:eastAsia="zh-CN"/>
        </w:rPr>
        <w:pict w14:anchorId="198E4807">
          <v:shape id="_x0000_i2773" type="#_x0000_t75" style="width:28.5pt;height:14.25pt">
            <v:imagedata r:id="rId1066" o:title=""/>
          </v:shape>
        </w:pict>
      </w:r>
      <w:r w:rsidRPr="00D20E88">
        <w:rPr>
          <w:rFonts w:cs="Arial"/>
          <w:lang w:eastAsia="zh-CN"/>
        </w:rPr>
        <w:t xml:space="preserve"> and by </w:t>
      </w:r>
      <w:r w:rsidR="004308F6">
        <w:rPr>
          <w:rFonts w:cs="Arial"/>
          <w:position w:val="-10"/>
          <w:lang w:eastAsia="zh-CN"/>
        </w:rPr>
        <w:pict w14:anchorId="026E003A">
          <v:shape id="_x0000_i2774" type="#_x0000_t75" style="width:64.5pt;height:18.75pt">
            <v:imagedata r:id="rId1067" o:title=""/>
          </v:shape>
        </w:pict>
      </w:r>
      <w:r w:rsidRPr="00D20E88">
        <w:rPr>
          <w:rFonts w:cs="Arial"/>
          <w:lang w:eastAsia="zh-CN"/>
        </w:rPr>
        <w:t xml:space="preserve"> the cardinality of </w:t>
      </w:r>
      <w:r w:rsidR="004308F6">
        <w:rPr>
          <w:rFonts w:cs="Arial"/>
          <w:position w:val="-10"/>
          <w:lang w:eastAsia="zh-CN"/>
        </w:rPr>
        <w:pict w14:anchorId="510B4FB7">
          <v:shape id="_x0000_i2775" type="#_x0000_t75" style="width:57.75pt;height:18.75pt">
            <v:imagedata r:id="rId1065" o:title=""/>
          </v:shape>
        </w:pict>
      </w:r>
      <w:r w:rsidRPr="00D20E88">
        <w:rPr>
          <w:rFonts w:cs="Arial"/>
          <w:lang w:eastAsia="zh-CN"/>
        </w:rPr>
        <w:t xml:space="preserve"> where the non-overlapping CCEs for search space set </w:t>
      </w:r>
      <w:r w:rsidR="004308F6">
        <w:rPr>
          <w:rFonts w:cs="Arial"/>
          <w:position w:val="-10"/>
          <w:lang w:eastAsia="zh-CN"/>
        </w:rPr>
        <w:pict w14:anchorId="39FE047D">
          <v:shape id="_x0000_i2776" type="#_x0000_t75" style="width:28.5pt;height:14.25pt">
            <v:imagedata r:id="rId1066" o:title=""/>
          </v:shape>
        </w:pict>
      </w:r>
      <w:r w:rsidRPr="00D20E88">
        <w:rPr>
          <w:rFonts w:cs="Arial"/>
          <w:lang w:eastAsia="zh-CN"/>
        </w:rPr>
        <w:t xml:space="preserve"> are determined considering </w:t>
      </w:r>
      <w:r w:rsidRPr="00D20E88">
        <w:rPr>
          <w:rFonts w:cs="Arial"/>
          <w:lang w:eastAsia="zh-CN"/>
        </w:rPr>
        <w:lastRenderedPageBreak/>
        <w:t xml:space="preserve">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4308F6">
        <w:rPr>
          <w:rFonts w:cs="Arial"/>
          <w:position w:val="-10"/>
          <w:lang w:eastAsia="zh-CN"/>
        </w:rPr>
        <w:pict w14:anchorId="60FEF431">
          <v:shape id="_x0000_i2777" type="#_x0000_t75" style="width:28.5pt;height:14.25pt">
            <v:imagedata r:id="rId1068" o:title=""/>
          </v:shape>
        </w:pict>
      </w:r>
      <w:r w:rsidRPr="00D20E88">
        <w:rPr>
          <w:rFonts w:cs="Arial"/>
          <w:lang w:eastAsia="zh-CN"/>
        </w:rPr>
        <w:t xml:space="preserve">, </w:t>
      </w:r>
      <w:r w:rsidR="004308F6">
        <w:rPr>
          <w:position w:val="-10"/>
        </w:rPr>
        <w:pict w14:anchorId="2FEAF244">
          <v:shape id="_x0000_i2778" type="#_x0000_t75" style="width:43.5pt;height:14.25pt">
            <v:imagedata r:id="rId1069"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4308F6">
        <w:rPr>
          <w:position w:val="-10"/>
        </w:rPr>
        <w:pict w14:anchorId="635CD4D8">
          <v:shape id="_x0000_i2779" type="#_x0000_t75" style="width:180.75pt;height:18.75pt">
            <v:imagedata r:id="rId1070" o:title=""/>
          </v:shape>
        </w:pict>
      </w:r>
      <w:r>
        <w:t xml:space="preserve"> </w:t>
      </w:r>
    </w:p>
    <w:p w14:paraId="20B1A846" w14:textId="77777777" w:rsidR="00A32336" w:rsidRPr="0090646F" w:rsidRDefault="00A32336" w:rsidP="00A32336">
      <w:r>
        <w:rPr>
          <w:rFonts w:eastAsiaTheme="minorEastAsia"/>
        </w:rPr>
        <w:t xml:space="preserve">Set </w:t>
      </w:r>
      <w:r w:rsidR="004308F6">
        <w:rPr>
          <w:position w:val="-10"/>
        </w:rPr>
        <w:pict w14:anchorId="7B5E60DF">
          <v:shape id="_x0000_i2780" type="#_x0000_t75" style="width:174.75pt;height:18.75pt">
            <v:imagedata r:id="rId1071" o:title=""/>
          </v:shape>
        </w:pict>
      </w:r>
    </w:p>
    <w:p w14:paraId="5A91444B" w14:textId="77777777" w:rsidR="00A32336" w:rsidRDefault="00A32336" w:rsidP="00A32336">
      <w:pPr>
        <w:rPr>
          <w:rFonts w:eastAsiaTheme="minorEastAsia"/>
        </w:rPr>
      </w:pPr>
      <w:r>
        <w:rPr>
          <w:rFonts w:eastAsiaTheme="minorEastAsia"/>
        </w:rPr>
        <w:t xml:space="preserve">Set </w:t>
      </w:r>
      <w:r w:rsidR="004308F6">
        <w:rPr>
          <w:position w:val="-10"/>
        </w:rPr>
        <w:pict w14:anchorId="6EB73542">
          <v:shape id="_x0000_i2781" type="#_x0000_t75" style="width:28.5pt;height:14.25pt">
            <v:imagedata r:id="rId1072" o:title=""/>
          </v:shape>
        </w:pict>
      </w:r>
    </w:p>
    <w:p w14:paraId="11F5DA4C" w14:textId="77777777" w:rsidR="00A32336" w:rsidRDefault="00A32336" w:rsidP="00A32336">
      <w:r>
        <w:rPr>
          <w:rFonts w:eastAsiaTheme="minorEastAsia"/>
        </w:rPr>
        <w:t xml:space="preserve">while </w:t>
      </w:r>
      <w:r w:rsidR="004308F6">
        <w:rPr>
          <w:position w:val="-40"/>
        </w:rPr>
        <w:pict w14:anchorId="058314B3">
          <v:shape id="_x0000_i2782" type="#_x0000_t75" style="width:84.75pt;height:39pt">
            <v:imagedata r:id="rId1073" o:title=""/>
          </v:shape>
        </w:pict>
      </w:r>
      <w:r>
        <w:t xml:space="preserve"> AND </w:t>
      </w:r>
      <w:r w:rsidR="004308F6">
        <w:rPr>
          <w:rFonts w:cs="Arial"/>
          <w:position w:val="-10"/>
          <w:lang w:eastAsia="zh-CN"/>
        </w:rPr>
        <w:pict w14:anchorId="10BDC3EA">
          <v:shape id="_x0000_i2783" type="#_x0000_t75" style="width:102pt;height:18.75pt">
            <v:imagedata r:id="rId1074" o:title=""/>
          </v:shape>
        </w:pict>
      </w:r>
    </w:p>
    <w:p w14:paraId="1FC4626A" w14:textId="77777777" w:rsidR="00A32336" w:rsidRDefault="00A32336" w:rsidP="00373332">
      <w:pPr>
        <w:pStyle w:val="B1"/>
      </w:pPr>
      <w:r>
        <w:t xml:space="preserve">allocate </w:t>
      </w:r>
      <w:r w:rsidR="004308F6">
        <w:rPr>
          <w:position w:val="-40"/>
        </w:rPr>
        <w:pict w14:anchorId="5B1193EA">
          <v:shape id="_x0000_i2784" type="#_x0000_t75" style="width:43.5pt;height:38.25pt">
            <v:imagedata r:id="rId1075" o:title=""/>
          </v:shape>
        </w:pict>
      </w:r>
      <w:r>
        <w:t xml:space="preserve"> PDCCH candidates </w:t>
      </w:r>
      <w:r w:rsidR="00791E00">
        <w:t xml:space="preserve">for monitoring </w:t>
      </w:r>
      <w:r>
        <w:t xml:space="preserve">to USS set </w:t>
      </w:r>
      <w:r w:rsidR="004308F6">
        <w:rPr>
          <w:position w:val="-10"/>
        </w:rPr>
        <w:pict w14:anchorId="4C6462C8">
          <v:shape id="_x0000_i2785" type="#_x0000_t75" style="width:28.5pt;height:16.5pt">
            <v:imagedata r:id="rId1076" o:title=""/>
          </v:shape>
        </w:pict>
      </w:r>
      <w:r>
        <w:t xml:space="preserve"> </w:t>
      </w:r>
    </w:p>
    <w:p w14:paraId="4C0036F4" w14:textId="77777777" w:rsidR="00A32336" w:rsidRDefault="004308F6" w:rsidP="00DE1E44">
      <w:pPr>
        <w:pStyle w:val="B1"/>
      </w:pPr>
      <w:r>
        <w:rPr>
          <w:position w:val="-40"/>
        </w:rPr>
        <w:pict w14:anchorId="422E6647">
          <v:shape id="_x0000_i2786" type="#_x0000_t75" style="width:113.25pt;height:39pt">
            <v:imagedata r:id="rId1077" o:title=""/>
          </v:shape>
        </w:pict>
      </w:r>
      <w:r w:rsidR="00A32336">
        <w:t>;</w:t>
      </w:r>
    </w:p>
    <w:p w14:paraId="3F48FC31" w14:textId="77777777" w:rsidR="00A32336" w:rsidRDefault="004308F6" w:rsidP="00DE1E44">
      <w:pPr>
        <w:pStyle w:val="B1"/>
      </w:pPr>
      <w:r>
        <w:rPr>
          <w:position w:val="-10"/>
        </w:rPr>
        <w:pict w14:anchorId="0916808C">
          <v:shape id="_x0000_i2787" type="#_x0000_t75" style="width:2in;height:18.75pt">
            <v:imagedata r:id="rId1078" o:title=""/>
          </v:shape>
        </w:pict>
      </w:r>
      <w:r w:rsidR="00A32336">
        <w:t>;</w:t>
      </w:r>
    </w:p>
    <w:p w14:paraId="6DFFBD90" w14:textId="77777777" w:rsidR="00A32336" w:rsidRDefault="004308F6" w:rsidP="00DE1E44">
      <w:pPr>
        <w:pStyle w:val="B1"/>
        <w:rPr>
          <w:rFonts w:eastAsiaTheme="minorEastAsia"/>
        </w:rPr>
      </w:pPr>
      <w:r>
        <w:rPr>
          <w:position w:val="-10"/>
        </w:rPr>
        <w:pict w14:anchorId="3F4E2AAA">
          <v:shape id="_x0000_i2788" type="#_x0000_t75" style="width:43.5pt;height:14.25pt">
            <v:imagedata r:id="rId1079"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7777777"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14:paraId="46C10321" w14:textId="77777777"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77777777"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77777777"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7777777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lastRenderedPageBreak/>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777777" w:rsidR="00373332" w:rsidRPr="00D20E88" w:rsidRDefault="00373332" w:rsidP="00373332">
      <w:pPr>
        <w:rPr>
          <w:lang w:eastAsia="ja-JP"/>
        </w:rPr>
      </w:pPr>
      <w:r w:rsidRPr="00D20E88">
        <w:rPr>
          <w:lang w:eastAsia="ja-JP"/>
        </w:rPr>
        <w:t>For a scheduled cell and at any time, a UE expects to have received at most 16 PDCCHs for DCI formats 1_0 or 1_1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0_0 or 0_1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3767B5F3"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BC7FF5" w:rsidRPr="004A3F21">
        <w:rPr>
          <w:i/>
          <w:lang w:val="en-US"/>
        </w:rPr>
        <w:t>PDCCHMonitoringCapability</w:t>
      </w:r>
      <w:r w:rsidR="00BC7FF5">
        <w:rPr>
          <w:i/>
          <w:lang w:val="en-US"/>
        </w:rPr>
        <w:t>Config</w:t>
      </w:r>
      <w:r w:rsidR="00BC7FF5" w:rsidRPr="00DB6DAE">
        <w:rPr>
          <w:lang w:val="en-US"/>
        </w:rPr>
        <w:t>,</w:t>
      </w:r>
      <w:r w:rsidR="00BC7FF5" w:rsidRPr="00DB6DAE">
        <w:t xml:space="preserve"> </w:t>
      </w:r>
      <w:r w:rsidR="00BC7FF5">
        <w:t>and</w:t>
      </w:r>
    </w:p>
    <w:p w14:paraId="14311C57" w14:textId="77777777"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w:r w:rsidR="004308F6">
        <w:rPr>
          <w:position w:val="-10"/>
        </w:rPr>
        <w:pict w14:anchorId="34C79141">
          <v:shape id="_x0000_i2789" type="#_x0000_t75" style="width:36pt;height:18.75pt">
            <v:imagedata r:id="rId1080" o:title=""/>
          </v:shape>
        </w:pict>
      </w:r>
      <w:r w:rsidR="00373332" w:rsidRPr="00D20E88">
        <w:t xml:space="preserve"> downlink cells and the </w:t>
      </w:r>
      <w:r w:rsidR="00373332" w:rsidRPr="00D20E88">
        <w:rPr>
          <w:lang w:eastAsia="ko-KR"/>
        </w:rPr>
        <w:t>UE</w:t>
      </w:r>
      <w:r w:rsidR="00373332" w:rsidRPr="00D20E88">
        <w:t xml:space="preserve"> is configured with </w:t>
      </w:r>
      <w:r w:rsidR="004308F6">
        <w:rPr>
          <w:position w:val="-10"/>
        </w:rPr>
        <w:pict w14:anchorId="671C27C1">
          <v:shape id="_x0000_i2790" type="#_x0000_t75" style="width:43.5pt;height:18.75pt">
            <v:imagedata r:id="rId1081" o:title=""/>
          </v:shape>
        </w:pict>
      </w:r>
      <w:r w:rsidR="00373332" w:rsidRPr="00D20E88">
        <w:t xml:space="preserve"> downlink cells or </w:t>
      </w:r>
      <w:r w:rsidR="004308F6">
        <w:rPr>
          <w:position w:val="-10"/>
        </w:rPr>
        <w:pict w14:anchorId="3E2DF958">
          <v:shape id="_x0000_i2791" type="#_x0000_t75" style="width:43.5pt;height:17.25pt">
            <v:imagedata r:id="rId1082" o:title=""/>
          </v:shape>
        </w:pict>
      </w:r>
      <w:r w:rsidR="00373332" w:rsidRPr="00D20E88">
        <w:t xml:space="preserve"> uplink cells, </w:t>
      </w:r>
      <w:r>
        <w:t>or</w:t>
      </w:r>
    </w:p>
    <w:p w14:paraId="3B18F346" w14:textId="77777777"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004308F6">
        <w:rPr>
          <w:position w:val="-12"/>
        </w:rPr>
        <w:pict w14:anchorId="04C383D5">
          <v:shape id="_x0000_i2792" type="#_x0000_t75" style="width:21.75pt;height:14.25pt">
            <v:imagedata r:id="rId1083" o:title=""/>
          </v:shape>
        </w:pict>
      </w:r>
      <w:r w:rsidRPr="004A7543">
        <w:t xml:space="preserve"> downlink cells or </w:t>
      </w:r>
      <w:r w:rsidR="004308F6">
        <w:rPr>
          <w:position w:val="-12"/>
        </w:rPr>
        <w:pict w14:anchorId="5BA53434">
          <v:shape id="_x0000_i2793" type="#_x0000_t75" style="width:21.75pt;height:14.25pt">
            <v:imagedata r:id="rId1084" o:title=""/>
          </v:shape>
        </w:pict>
      </w:r>
      <w:r w:rsidRPr="004A7543">
        <w:t xml:space="preserve"> uplink cells</w:t>
      </w:r>
    </w:p>
    <w:p w14:paraId="4739A1B7" w14:textId="77777777" w:rsidR="00373332" w:rsidRPr="00D20E88" w:rsidRDefault="00373332" w:rsidP="00373332">
      <w:pPr>
        <w:rPr>
          <w:lang w:eastAsia="ja-JP"/>
        </w:rPr>
      </w:pPr>
      <w:r w:rsidRPr="00D20E88">
        <w:t>the</w:t>
      </w:r>
      <w:r w:rsidRPr="00D20E88">
        <w:rPr>
          <w:lang w:eastAsia="ja-JP"/>
        </w:rPr>
        <w:t xml:space="preserve"> UE expects to have respectively received at most </w:t>
      </w:r>
      <w:r w:rsidR="004308F6">
        <w:rPr>
          <w:position w:val="-10"/>
        </w:rPr>
        <w:pict w14:anchorId="6BD0A713">
          <v:shape id="_x0000_i2794" type="#_x0000_t75" style="width:36pt;height:18.75pt">
            <v:imagedata r:id="rId1085" o:title=""/>
          </v:shape>
        </w:pict>
      </w:r>
      <w:r w:rsidRPr="00D20E88">
        <w:rPr>
          <w:lang w:eastAsia="ja-JP"/>
        </w:rPr>
        <w:t xml:space="preserve"> PDCCHs for </w:t>
      </w:r>
    </w:p>
    <w:p w14:paraId="08FDC8CB" w14:textId="4CE09B3D"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w:r w:rsidR="004308F6">
        <w:rPr>
          <w:position w:val="-10"/>
        </w:rPr>
        <w:pict w14:anchorId="3EA66B3B">
          <v:shape id="_x0000_i2795" type="#_x0000_t75" style="width:36pt;height:18.75pt">
            <v:imagedata r:id="rId1086" o:title=""/>
          </v:shape>
        </w:pict>
      </w:r>
      <w:r w:rsidRPr="00D20E88">
        <w:rPr>
          <w:lang w:eastAsia="ja-JP"/>
        </w:rPr>
        <w:t xml:space="preserve"> PDSCH receptions for which the UE has not received any corresponding PDSCH symbol over all </w:t>
      </w:r>
      <w:r w:rsidR="004308F6">
        <w:rPr>
          <w:position w:val="-10"/>
        </w:rPr>
        <w:pict w14:anchorId="116C7C7F">
          <v:shape id="_x0000_i2796" type="#_x0000_t75" style="width:21.75pt;height:18.75pt">
            <v:imagedata r:id="rId1087" o:title=""/>
          </v:shape>
        </w:pict>
      </w:r>
      <w:r w:rsidRPr="00D20E88">
        <w:t xml:space="preserve"> downlink cells</w:t>
      </w:r>
    </w:p>
    <w:p w14:paraId="0B0CC906" w14:textId="1EA6DF32"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w:r w:rsidR="004308F6">
        <w:rPr>
          <w:position w:val="-10"/>
        </w:rPr>
        <w:pict w14:anchorId="09F0C13F">
          <v:shape id="_x0000_i2797" type="#_x0000_t75" style="width:36pt;height:18.75pt">
            <v:imagedata r:id="rId1086" o:title=""/>
          </v:shape>
        </w:pict>
      </w:r>
      <w:r w:rsidRPr="00D20E88">
        <w:rPr>
          <w:lang w:eastAsia="ja-JP"/>
        </w:rPr>
        <w:t xml:space="preserve"> PUSCH transmissions for which the UE has not transmitted any corresponding PUSCH symbol over all </w:t>
      </w:r>
      <w:r w:rsidR="004308F6">
        <w:rPr>
          <w:position w:val="-10"/>
        </w:rPr>
        <w:pict w14:anchorId="74324EB2">
          <v:shape id="_x0000_i2798" type="#_x0000_t75" style="width:21.75pt;height:18.75pt">
            <v:imagedata r:id="rId1088" o:title=""/>
          </v:shape>
        </w:pict>
      </w:r>
      <w:r w:rsidRPr="00D20E88">
        <w:t xml:space="preserve"> </w:t>
      </w:r>
      <w:r w:rsidRPr="00D20E88">
        <w:rPr>
          <w:lang w:val="en-US"/>
        </w:rPr>
        <w:t>up</w:t>
      </w:r>
      <w:r w:rsidRPr="00D20E88">
        <w:t>link cells</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26BBE8D3"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in </w:t>
      </w:r>
      <w:r w:rsidR="00EE236C">
        <w:t>Clause</w:t>
      </w:r>
      <w:r>
        <w:t xml:space="preserve"> 12.</w:t>
      </w:r>
    </w:p>
    <w:p w14:paraId="3BA7543C" w14:textId="77777777" w:rsidR="00665760" w:rsidRDefault="00665760" w:rsidP="00665760">
      <w:r>
        <w:rPr>
          <w:rFonts w:eastAsia="SimSun"/>
          <w:lang w:val="en-US" w:eastAsia="zh-CN"/>
        </w:rPr>
        <w:t xml:space="preserve">For unpaired spectrum operation, if a UE is not configured for PUSCH/PUCCH transmission on serving cell </w:t>
      </w:r>
      <w:r w:rsidR="004308F6">
        <w:rPr>
          <w:position w:val="-10"/>
        </w:rPr>
        <w:pict w14:anchorId="49020770">
          <v:shape id="_x0000_i2799" type="#_x0000_t75" style="width:14.25pt;height:17.25pt">
            <v:imagedata r:id="rId1089" o:title=""/>
          </v:shape>
        </w:pict>
      </w:r>
      <w:r>
        <w:rPr>
          <w:rFonts w:eastAsia="SimSun"/>
          <w:lang w:val="en-US" w:eastAsia="zh-CN"/>
        </w:rPr>
        <w:t xml:space="preserve">, the UE does not expect to monitor PDCCH on serving cell </w:t>
      </w:r>
      <w:r w:rsidR="004308F6">
        <w:rPr>
          <w:position w:val="-10"/>
        </w:rPr>
        <w:pict w14:anchorId="6DE4286E">
          <v:shape id="_x0000_i2800" type="#_x0000_t75" style="width:14.25pt;height:18.75pt">
            <v:imagedata r:id="rId1090" o:title=""/>
          </v:shape>
        </w:pi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4308F6">
        <w:rPr>
          <w:position w:val="-10"/>
        </w:rPr>
        <w:pict w14:anchorId="64EFEE82">
          <v:shape id="_x0000_i2801" type="#_x0000_t75" style="width:14.25pt;height:17.25pt">
            <v:imagedata r:id="rId1089" o:title=""/>
          </v:shape>
        </w:pict>
      </w:r>
      <w:r>
        <w:t xml:space="preserve"> and if the UE is not capable of simultaneous reception and </w:t>
      </w:r>
      <w:r>
        <w:rPr>
          <w:rFonts w:eastAsia="SimSun"/>
          <w:lang w:val="en-US" w:eastAsia="zh-CN"/>
        </w:rPr>
        <w:t xml:space="preserve">transmission </w:t>
      </w:r>
      <w:r>
        <w:t xml:space="preserve">on serving cell </w:t>
      </w:r>
      <w:r w:rsidR="004308F6">
        <w:rPr>
          <w:position w:val="-10"/>
        </w:rPr>
        <w:pict w14:anchorId="639DD674">
          <v:shape id="_x0000_i2802" type="#_x0000_t75" style="width:14.25pt;height:18.75pt">
            <v:imagedata r:id="rId1090" o:title=""/>
          </v:shape>
        </w:pict>
      </w:r>
      <w:r>
        <w:t xml:space="preserve">and serving cell </w:t>
      </w:r>
      <w:r w:rsidR="004308F6">
        <w:rPr>
          <w:position w:val="-10"/>
        </w:rPr>
        <w:pict w14:anchorId="39390931">
          <v:shape id="_x0000_i2803" type="#_x0000_t75" style="width:14.25pt;height:17.25pt">
            <v:imagedata r:id="rId1089" o:title=""/>
          </v:shape>
        </w:pict>
      </w:r>
      <w:r w:rsidRPr="00E9040D">
        <w:t>.</w:t>
      </w:r>
      <w:r w:rsidRPr="009919DB">
        <w:t xml:space="preserve"> </w:t>
      </w:r>
    </w:p>
    <w:p w14:paraId="1D575319" w14:textId="77777777"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w:t>
      </w:r>
      <w:r>
        <w:lastRenderedPageBreak/>
        <w:t xml:space="preserve">more </w:t>
      </w:r>
      <w:r w:rsidR="00050DF4">
        <w:t>REs</w:t>
      </w:r>
      <w:r>
        <w:t xml:space="preserve"> that overlap with </w:t>
      </w:r>
      <w:r w:rsidR="00050DF4">
        <w:t>REs</w:t>
      </w:r>
      <w:r>
        <w:t xml:space="preserve"> of any RB in the set of RBs in symbols of the slot, the UE does not expect to monitor the PDCCH candidate. </w:t>
      </w:r>
    </w:p>
    <w:p w14:paraId="3A1B9CA1" w14:textId="77777777" w:rsidR="009919DB" w:rsidRPr="00B916EC" w:rsidRDefault="009919DB" w:rsidP="001322F1">
      <w:pPr>
        <w:pStyle w:val="Heading2"/>
      </w:pPr>
      <w:bookmarkStart w:id="526" w:name="_Toc12021487"/>
      <w:bookmarkStart w:id="527" w:name="_Toc20311599"/>
      <w:bookmarkStart w:id="528" w:name="_Toc26719424"/>
      <w:bookmarkStart w:id="529" w:name="_Toc29894859"/>
      <w:bookmarkStart w:id="530" w:name="_Toc29899158"/>
      <w:bookmarkStart w:id="531" w:name="_Toc29899576"/>
      <w:bookmarkStart w:id="532" w:name="_Toc29917313"/>
      <w:bookmarkStart w:id="533" w:name="_Toc36498187"/>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526"/>
      <w:bookmarkEnd w:id="527"/>
      <w:bookmarkEnd w:id="528"/>
      <w:bookmarkEnd w:id="529"/>
      <w:bookmarkEnd w:id="530"/>
      <w:bookmarkEnd w:id="531"/>
      <w:bookmarkEnd w:id="532"/>
      <w:bookmarkEnd w:id="533"/>
    </w:p>
    <w:p w14:paraId="5054AF51" w14:textId="77777777"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rFonts w:eastAsia="SimSun"/>
          <w:lang w:val="en-US" w:eastAsia="zh-CN"/>
        </w:rPr>
      </w:pPr>
      <w:r>
        <w:t>-</w:t>
      </w:r>
      <w:r>
        <w:tab/>
      </w:r>
      <w:r w:rsidRPr="00DD054E">
        <w:rPr>
          <w:rFonts w:eastAsia="SimSun"/>
          <w:lang w:eastAsia="zh-CN"/>
        </w:rPr>
        <w:t xml:space="preserve">the new data indicator field </w:t>
      </w:r>
      <w:r w:rsidR="00D42474">
        <w:rPr>
          <w:rFonts w:eastAsia="SimSun"/>
          <w:lang w:val="en-US" w:eastAsia="zh-CN"/>
        </w:rPr>
        <w:t xml:space="preserve">in the DCI format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00E103F9" w:rsidRPr="00370E38">
        <w:rPr>
          <w:rFonts w:eastAsia="SimSun"/>
          <w:lang w:val="en-US" w:eastAsia="zh-CN"/>
        </w:rPr>
        <w:t>, and</w:t>
      </w:r>
    </w:p>
    <w:p w14:paraId="54C4CBB5" w14:textId="1ED059CD" w:rsidR="009919DB" w:rsidRDefault="00E103F9" w:rsidP="00E103F9">
      <w:pPr>
        <w:pStyle w:val="B1"/>
        <w:rPr>
          <w:rFonts w:eastAsia="DengXian"/>
          <w:lang w:eastAsia="zh-CN"/>
        </w:rPr>
      </w:pPr>
      <w:r w:rsidRPr="00370E38">
        <w:t>-</w:t>
      </w:r>
      <w:r w:rsidRPr="00370E38">
        <w:tab/>
      </w:r>
      <w:r w:rsidRPr="00370E38">
        <w:rPr>
          <w:rFonts w:eastAsia="SimSun"/>
          <w:lang w:eastAsia="zh-CN"/>
        </w:rPr>
        <w:t xml:space="preserve">the </w:t>
      </w:r>
      <w:r w:rsidRPr="00370E38">
        <w:rPr>
          <w:rFonts w:eastAsia="SimSun"/>
          <w:lang w:val="en-US" w:eastAsia="zh-CN"/>
        </w:rPr>
        <w:t>DFI flag</w:t>
      </w:r>
      <w:r w:rsidRPr="00370E38">
        <w:rPr>
          <w:rFonts w:eastAsia="SimSun"/>
          <w:lang w:eastAsia="zh-CN"/>
        </w:rPr>
        <w:t xml:space="preserve"> field</w:t>
      </w:r>
      <w:r w:rsidRPr="00370E38">
        <w:rPr>
          <w:rFonts w:eastAsia="SimSun"/>
          <w:lang w:val="en-US" w:eastAsia="zh-CN"/>
        </w:rPr>
        <w:t>, if present,</w:t>
      </w:r>
      <w:r w:rsidRPr="00370E38">
        <w:rPr>
          <w:rFonts w:eastAsia="SimSun"/>
          <w:lang w:eastAsia="zh-CN"/>
        </w:rPr>
        <w:t xml:space="preserve"> </w:t>
      </w:r>
      <w:r w:rsidRPr="00370E38">
        <w:rPr>
          <w:rFonts w:eastAsia="SimSun"/>
          <w:lang w:val="en-US" w:eastAsia="zh-CN"/>
        </w:rPr>
        <w:t xml:space="preserve">in the DCI format </w:t>
      </w:r>
      <w:r w:rsidRPr="00370E38">
        <w:rPr>
          <w:rFonts w:eastAsia="SimSun"/>
          <w:lang w:eastAsia="zh-CN"/>
        </w:rPr>
        <w:t>is set to '0'</w:t>
      </w:r>
      <w:r w:rsidR="009919DB" w:rsidRPr="00DD054E">
        <w:rPr>
          <w:rFonts w:eastAsia="SimSun"/>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7777777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Pr="001B7540">
        <w:rPr>
          <w:rFonts w:eastAsia="DengXian"/>
          <w:i/>
          <w:lang w:val="en-US" w:eastAsia="zh-CN"/>
        </w:rPr>
        <w:t>Configuredgrantconfig-index</w:t>
      </w:r>
      <w:r w:rsidRPr="001B7540">
        <w:rPr>
          <w:rFonts w:eastAsia="DengXian"/>
          <w:lang w:val="en-US" w:eastAsia="zh-CN"/>
        </w:rPr>
        <w:t xml:space="preserve"> or by </w:t>
      </w:r>
      <w:r w:rsidRPr="001B7540">
        <w:rPr>
          <w:rFonts w:eastAsia="DengXian"/>
          <w:i/>
          <w:lang w:val="en-US" w:eastAsia="zh-CN"/>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77777777"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14C4CD51" w14:textId="77777777" w:rsidR="00E47AF5" w:rsidRPr="001B7540" w:rsidRDefault="00E47AF5" w:rsidP="00E47AF5">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1B7540">
        <w:rPr>
          <w:rFonts w:eastAsia="DengXian"/>
          <w:i/>
          <w:iCs/>
          <w:lang w:eastAsia="zh-CN"/>
        </w:rPr>
        <w:t>Type2Configuredgrantconfig-ReleaseStateList</w:t>
      </w:r>
      <w:r w:rsidRPr="001B7540">
        <w:rPr>
          <w:rFonts w:eastAsia="DengXian"/>
          <w:lang w:eastAsia="zh-CN"/>
        </w:rPr>
        <w:t xml:space="preserve"> or </w:t>
      </w:r>
      <w:r w:rsidRPr="001B7540">
        <w:rPr>
          <w:rFonts w:eastAsia="DengXian"/>
          <w:i/>
          <w:iCs/>
          <w:lang w:eastAsia="zh-CN"/>
        </w:rPr>
        <w:t>SPS-ReleaseStateList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5D055692" w14:textId="77777777" w:rsidR="00E47AF5" w:rsidRPr="001B7540" w:rsidRDefault="00E47AF5" w:rsidP="00E47AF5">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1B7540">
        <w:rPr>
          <w:rFonts w:eastAsia="DengXian"/>
          <w:i/>
          <w:iCs/>
          <w:lang w:eastAsia="zh-CN"/>
        </w:rPr>
        <w:t>Type2Configuredgrantconfig-ReleaseStateList</w:t>
      </w:r>
      <w:r w:rsidRPr="001B7540">
        <w:rPr>
          <w:rFonts w:eastAsia="DengXian"/>
          <w:lang w:eastAsia="zh-CN"/>
        </w:rPr>
        <w:t xml:space="preserve"> or </w:t>
      </w:r>
      <w:r w:rsidRPr="001B7540">
        <w:rPr>
          <w:rFonts w:eastAsia="DengXian"/>
          <w:i/>
          <w:iCs/>
          <w:lang w:eastAsia="zh-CN"/>
        </w:rPr>
        <w:t>SPS-ReleaseStateList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Pr="001B7540">
        <w:rPr>
          <w:i/>
          <w:iCs/>
          <w:lang w:eastAsia="zh-CN"/>
        </w:rPr>
        <w:t>Configuredgrantconfig-index</w:t>
      </w:r>
      <w:r w:rsidRPr="001B7540">
        <w:rPr>
          <w:lang w:eastAsia="zh-CN"/>
        </w:rPr>
        <w:t xml:space="preserve"> or by </w:t>
      </w:r>
      <w:r w:rsidRPr="001B7540">
        <w:rPr>
          <w:i/>
          <w:iCs/>
          <w:lang w:eastAsia="zh-CN"/>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0B4DE2D1"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EDF790" w14:textId="77777777" w:rsidR="009919DB" w:rsidRPr="00B916EC" w:rsidRDefault="009919DB" w:rsidP="009919DB">
            <w:pPr>
              <w:pStyle w:val="TAC"/>
            </w:pPr>
            <w:r>
              <w:t>HARQ process number</w:t>
            </w:r>
          </w:p>
        </w:tc>
        <w:tc>
          <w:tcPr>
            <w:tcW w:w="2160" w:type="dxa"/>
            <w:vAlign w:val="center"/>
          </w:tcPr>
          <w:p w14:paraId="273F330B" w14:textId="2A12AB34" w:rsidR="009919DB" w:rsidRPr="00B916EC" w:rsidRDefault="009919DB" w:rsidP="004F21B6">
            <w:pPr>
              <w:pStyle w:val="TAC"/>
            </w:pPr>
            <w:r>
              <w:t xml:space="preserve">set to all </w:t>
            </w:r>
            <w:r w:rsidR="00CC6760">
              <w:t>'</w:t>
            </w:r>
            <w:r>
              <w:t>0</w:t>
            </w:r>
            <w:r w:rsidR="00CC6760">
              <w:t>'</w:t>
            </w:r>
            <w:r>
              <w:t>s</w:t>
            </w:r>
            <w:r w:rsidR="001C6007" w:rsidRPr="001B7540">
              <w:t>/0_2</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FC2A53E" w14:textId="77777777" w:rsidR="009919DB" w:rsidRPr="00B916EC" w:rsidRDefault="009919DB" w:rsidP="009919DB">
            <w:pPr>
              <w:pStyle w:val="TAC"/>
            </w:pPr>
            <w:r>
              <w:t>Redundancy version</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21C7BD1"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7735AA6A" w14:textId="77777777" w:rsidR="009919DB" w:rsidRPr="00B916EC" w:rsidRDefault="009919DB" w:rsidP="009919DB">
            <w:pPr>
              <w:pStyle w:val="TAC"/>
            </w:pPr>
            <w:r>
              <w:t>HARQ process number</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3E69AF4D" w14:textId="77777777" w:rsidR="009919DB" w:rsidRPr="00B916EC" w:rsidRDefault="009919DB" w:rsidP="009919DB">
            <w:pPr>
              <w:pStyle w:val="TAC"/>
            </w:pPr>
            <w:r>
              <w:t>Redundancy version</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4B13A030" w:rsidR="00E103F9" w:rsidRPr="00DA4DCE" w:rsidRDefault="00E103F9" w:rsidP="00E103F9">
            <w:pPr>
              <w:pStyle w:val="NormalWeb"/>
              <w:widowControl w:val="0"/>
              <w:spacing w:before="0" w:beforeAutospacing="0" w:after="120" w:afterAutospacing="0"/>
              <w:jc w:val="center"/>
              <w:rPr>
                <w:rFonts w:ascii="Arial" w:hAnsi="Arial" w:cs="Arial"/>
                <w:sz w:val="18"/>
                <w:szCs w:val="18"/>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0 or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r w:rsidRPr="00DA4DCE">
              <w:rPr>
                <w:rFonts w:ascii="Arial" w:hAnsi="Arial" w:cs="Arial"/>
                <w:sz w:val="18"/>
                <w:szCs w:val="18"/>
                <w:lang w:eastAsia="ja-JP"/>
              </w:rPr>
              <w:t>,</w:t>
            </w:r>
          </w:p>
          <w:p w14:paraId="478C5C3E" w14:textId="4A000782" w:rsidR="009919DB" w:rsidRPr="00D45245" w:rsidRDefault="00E103F9" w:rsidP="00E103F9">
            <w:pPr>
              <w:pStyle w:val="TAC"/>
              <w:rPr>
                <w:rFonts w:cs="Arial"/>
                <w:szCs w:val="18"/>
              </w:rPr>
            </w:pPr>
            <w:r w:rsidRPr="00E103F9">
              <w:rPr>
                <w:rFonts w:cs="Arial"/>
                <w:szCs w:val="18"/>
              </w:rPr>
              <w:t xml:space="preserve">set to all '1's </w:t>
            </w:r>
            <w:r w:rsidRPr="00DA4DCE">
              <w:rPr>
                <w:rFonts w:cs="Arial"/>
                <w:szCs w:val="18"/>
              </w:rPr>
              <w:t xml:space="preserve">for FDRA Type 1 or for FDRA Type 2 with </w:t>
            </w:r>
            <m:oMath>
              <m:r>
                <w:rPr>
                  <w:rFonts w:ascii="Cambria Math" w:hAnsi="Cambria Math" w:cs="Arial"/>
                  <w:szCs w:val="18"/>
                  <w:lang w:val="sv-SE" w:eastAsia="ja-JP"/>
                </w:rPr>
                <m:t>μ</m:t>
              </m:r>
              <m:r>
                <w:rPr>
                  <w:rFonts w:ascii="Cambria Math" w:hAnsi="Cambria Math" w:cs="Arial"/>
                  <w:szCs w:val="18"/>
                  <w:lang w:eastAsia="ja-JP"/>
                </w:rPr>
                <m:t>=0</m:t>
              </m:r>
            </m:oMath>
          </w:p>
        </w:tc>
        <w:tc>
          <w:tcPr>
            <w:tcW w:w="2060" w:type="dxa"/>
            <w:vAlign w:val="center"/>
          </w:tcPr>
          <w:p w14:paraId="6EBB96F4" w14:textId="6D7B22D7" w:rsidR="009919DB" w:rsidRDefault="0009719E" w:rsidP="00F95BA6">
            <w:pPr>
              <w:pStyle w:val="TAC"/>
            </w:pPr>
            <w:r w:rsidRPr="001B7540">
              <w:t>set to all '0</w:t>
            </w:r>
            <w:r w:rsidR="00D93480">
              <w:t>'</w:t>
            </w:r>
            <w:r w:rsidRPr="001B7540">
              <w:t xml:space="preserve">s for FDRA Type 0 </w:t>
            </w:r>
            <w:r w:rsidR="009919DB">
              <w:t xml:space="preserve">set to all </w:t>
            </w:r>
            <w:r w:rsidR="00CC6760">
              <w:t>'</w:t>
            </w:r>
            <w:r w:rsidR="009919DB">
              <w:t>1</w:t>
            </w:r>
            <w:r w:rsidR="00CC6760">
              <w:t>'</w:t>
            </w:r>
            <w:r w:rsidR="009919DB">
              <w:t>s</w:t>
            </w:r>
            <w:r>
              <w:t xml:space="preserve"> for FDRA Type 1</w:t>
            </w:r>
          </w:p>
        </w:tc>
      </w:tr>
    </w:tbl>
    <w:p w14:paraId="2F44F56C" w14:textId="2343DBAA" w:rsidR="009919DB" w:rsidRDefault="009919DB" w:rsidP="009919DB"/>
    <w:p w14:paraId="73E3C491" w14:textId="77777777" w:rsidR="0009719E" w:rsidRPr="001B7540" w:rsidRDefault="0009719E" w:rsidP="0009719E">
      <w:pPr>
        <w:pStyle w:val="TH"/>
        <w:spacing w:before="180"/>
      </w:pPr>
      <w:r w:rsidRPr="001B7540">
        <w:rPr>
          <w:rFonts w:cs="Arial"/>
          <w:bCs/>
          <w:szCs w:val="21"/>
          <w:lang w:eastAsia="zh-CN"/>
        </w:rPr>
        <w:lastRenderedPageBreak/>
        <w:t xml:space="preserve">Table 10.2-3: Special fields for a single DL SPS or single UL grant Type 2 scheduling activation PDCCH validation when a UE is provided multiple DL SPS or UL grant Type 2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3EA248AD" w14:textId="77777777" w:rsidR="0009719E" w:rsidRPr="001B7540" w:rsidRDefault="0009719E" w:rsidP="00CD36E1">
            <w:pPr>
              <w:pStyle w:val="TAC"/>
            </w:pPr>
            <w:r w:rsidRPr="001B7540">
              <w:t>Redundancy version</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7C1DD202" w:rsidR="0009719E" w:rsidRPr="001B7540" w:rsidRDefault="0009719E" w:rsidP="0009719E">
      <w:pPr>
        <w:pStyle w:val="TH"/>
        <w:spacing w:before="180"/>
        <w:rPr>
          <w:lang w:eastAsia="zh-CN"/>
        </w:rPr>
      </w:pPr>
      <w:r w:rsidRPr="001B7540">
        <w:rPr>
          <w:lang w:eastAsia="zh-CN"/>
        </w:rPr>
        <w:t>Table 10.2-4: Special fields for multiple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530D14DF" w14:textId="77777777" w:rsidR="0009719E" w:rsidRPr="001B7540" w:rsidRDefault="0009719E" w:rsidP="00CD36E1">
            <w:pPr>
              <w:pStyle w:val="TAC"/>
            </w:pPr>
            <w:r w:rsidRPr="001B7540">
              <w:t>Redundancy version</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E103F9">
            <w:pPr>
              <w:pStyle w:val="TAC"/>
            </w:pPr>
            <w:r w:rsidRPr="001B7540">
              <w:t>Frequency domain resource assignment</w:t>
            </w:r>
          </w:p>
        </w:tc>
        <w:tc>
          <w:tcPr>
            <w:tcW w:w="2160" w:type="dxa"/>
            <w:vAlign w:val="center"/>
          </w:tcPr>
          <w:p w14:paraId="4CEBF719" w14:textId="3C673EFF" w:rsidR="00E103F9" w:rsidRPr="00DA4DCE" w:rsidRDefault="00E103F9" w:rsidP="00E103F9">
            <w:pPr>
              <w:pStyle w:val="NormalWeb"/>
              <w:widowControl w:val="0"/>
              <w:spacing w:before="0" w:beforeAutospacing="0" w:after="120" w:afterAutospacing="0"/>
              <w:jc w:val="center"/>
              <w:rPr>
                <w:rFonts w:ascii="Arial" w:hAnsi="Arial" w:cs="Arial"/>
                <w:sz w:val="18"/>
                <w:szCs w:val="18"/>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0 or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r w:rsidRPr="00DA4DCE">
              <w:rPr>
                <w:rFonts w:ascii="Arial" w:hAnsi="Arial" w:cs="Arial"/>
                <w:sz w:val="18"/>
                <w:szCs w:val="18"/>
                <w:lang w:eastAsia="ja-JP"/>
              </w:rPr>
              <w:t>,</w:t>
            </w:r>
          </w:p>
          <w:p w14:paraId="5D03BB67" w14:textId="4D10D968" w:rsidR="00E103F9" w:rsidRPr="00796986" w:rsidRDefault="00E103F9" w:rsidP="00E103F9">
            <w:pPr>
              <w:pStyle w:val="TAC"/>
              <w:rPr>
                <w:rFonts w:cs="Arial"/>
                <w:szCs w:val="18"/>
              </w:rPr>
            </w:pPr>
            <w:r w:rsidRPr="00E103F9">
              <w:rPr>
                <w:rFonts w:cs="Arial"/>
                <w:szCs w:val="18"/>
              </w:rPr>
              <w:t>set to all '1's</w:t>
            </w:r>
            <w:r w:rsidRPr="00796986">
              <w:rPr>
                <w:rFonts w:cs="Arial"/>
                <w:szCs w:val="18"/>
              </w:rPr>
              <w:t xml:space="preserve"> </w:t>
            </w:r>
            <w:r w:rsidRPr="00DA4DCE">
              <w:rPr>
                <w:rFonts w:cs="Arial"/>
                <w:szCs w:val="18"/>
              </w:rPr>
              <w:t xml:space="preserve">for FDRA Type 1 or for FDRA Type 2 with </w:t>
            </w:r>
            <m:oMath>
              <m:r>
                <w:rPr>
                  <w:rFonts w:ascii="Cambria Math" w:hAnsi="Cambria Math" w:cs="Arial"/>
                  <w:szCs w:val="18"/>
                  <w:lang w:val="sv-SE" w:eastAsia="ja-JP"/>
                </w:rPr>
                <m:t>μ</m:t>
              </m:r>
              <m:r>
                <w:rPr>
                  <w:rFonts w:ascii="Cambria Math" w:hAnsi="Cambria Math" w:cs="Arial"/>
                  <w:szCs w:val="18"/>
                  <w:lang w:eastAsia="ja-JP"/>
                </w:rPr>
                <m:t>=0</m:t>
              </m:r>
            </m:oMath>
          </w:p>
        </w:tc>
        <w:tc>
          <w:tcPr>
            <w:tcW w:w="2680" w:type="dxa"/>
            <w:vAlign w:val="center"/>
          </w:tcPr>
          <w:p w14:paraId="73393DCD" w14:textId="1B4D8445" w:rsidR="00E103F9" w:rsidRDefault="00E103F9" w:rsidP="00E103F9">
            <w:pPr>
              <w:pStyle w:val="TAC"/>
            </w:pPr>
            <w:r w:rsidRPr="001B7540">
              <w:t>set to all '0</w:t>
            </w:r>
            <w:r>
              <w:t>'</w:t>
            </w:r>
            <w:r w:rsidRPr="001B7540">
              <w:t xml:space="preserve">s for FDRA Type 0 </w:t>
            </w:r>
          </w:p>
          <w:p w14:paraId="7604C413" w14:textId="77777777" w:rsidR="00E103F9" w:rsidRPr="001B7540" w:rsidRDefault="00E103F9" w:rsidP="00E103F9">
            <w:pPr>
              <w:pStyle w:val="TAC"/>
            </w:pPr>
            <w:r w:rsidRPr="001B7540">
              <w:t xml:space="preserve">set to all '1's </w:t>
            </w:r>
            <w:r>
              <w:t>for FDRA Type 1</w:t>
            </w:r>
          </w:p>
        </w:tc>
      </w:tr>
    </w:tbl>
    <w:p w14:paraId="7D4EDBA0" w14:textId="77777777" w:rsidR="0009719E" w:rsidRDefault="0009719E" w:rsidP="009919DB"/>
    <w:p w14:paraId="03880701" w14:textId="308A044B" w:rsidR="00822AD3" w:rsidRDefault="00822AD3" w:rsidP="00822AD3">
      <w:r>
        <w:rPr>
          <w:rFonts w:eastAsia="DengXian"/>
          <w:lang w:eastAsia="zh-CN"/>
        </w:rPr>
        <w:t xml:space="preserve">A UE is expected to provide HARQ-ACK information in response to a SPS PDSCH release after </w:t>
      </w:r>
      <w:r w:rsidR="004308F6">
        <w:rPr>
          <w:position w:val="-6"/>
        </w:rPr>
        <w:pict w14:anchorId="5C22699A">
          <v:shape id="_x0000_i2804" type="#_x0000_t75" style="width:14.25pt;height:14.25pt">
            <v:imagedata r:id="rId1091" o:title=""/>
          </v:shape>
        </w:pict>
      </w:r>
      <w:r>
        <w:t xml:space="preserve"> symbols from the last symbol of a PDCCH providing the SPS PDSCH release. </w:t>
      </w:r>
      <w:r w:rsidR="000F3409">
        <w:rPr>
          <w:rFonts w:hint="eastAsia"/>
          <w:lang w:eastAsia="zh-CN"/>
        </w:rPr>
        <w:t>I</w:t>
      </w:r>
      <w:r w:rsidR="000F3409">
        <w:t>f</w:t>
      </w:r>
      <w:r w:rsidR="000F3409">
        <w:rPr>
          <w:color w:val="000000" w:themeColor="text1"/>
          <w:lang w:eastAsia="ko-KR"/>
        </w:rPr>
        <w:t xml:space="preserve"> </w:t>
      </w:r>
      <w:r w:rsidR="000F3409">
        <w:rPr>
          <w:i/>
          <w:color w:val="000000" w:themeColor="text1"/>
          <w:lang w:eastAsia="ko-KR"/>
        </w:rPr>
        <w:t>processingType2Enabled</w:t>
      </w:r>
      <w:r w:rsidR="000F3409">
        <w:rPr>
          <w:color w:val="000000" w:themeColor="text1"/>
          <w:lang w:eastAsia="ko-KR"/>
        </w:rPr>
        <w:t xml:space="preserve"> of </w:t>
      </w:r>
      <w:r w:rsidR="000F3409">
        <w:rPr>
          <w:i/>
          <w:color w:val="000000" w:themeColor="text1"/>
          <w:lang w:eastAsia="ko-KR"/>
        </w:rPr>
        <w:t>PDSCH-ServingCellConfig</w:t>
      </w:r>
      <w:r w:rsidR="000F3409">
        <w:rPr>
          <w:color w:val="000000" w:themeColor="text1"/>
          <w:lang w:eastAsia="ko-KR"/>
        </w:rPr>
        <w:t xml:space="preserve"> is set to </w:t>
      </w:r>
      <w:r w:rsidR="000F3409">
        <w:rPr>
          <w:i/>
          <w:color w:val="000000" w:themeColor="text1"/>
          <w:lang w:eastAsia="ko-KR"/>
        </w:rPr>
        <w:t xml:space="preserve">enable </w:t>
      </w:r>
      <w:r w:rsidR="000F3409" w:rsidRPr="00F227EE">
        <w:rPr>
          <w:color w:val="000000" w:themeColor="text1"/>
          <w:lang w:eastAsia="ko-KR"/>
        </w:rPr>
        <w:t xml:space="preserve">for the serving cell with the </w:t>
      </w:r>
      <w:r w:rsidR="000F3409">
        <w:t>PDCCH providing the SPS PDSCH release</w:t>
      </w:r>
      <w:r>
        <w:t xml:space="preserve">, </w:t>
      </w:r>
      <w:r w:rsidR="004308F6">
        <w:rPr>
          <w:position w:val="-6"/>
        </w:rPr>
        <w:pict w14:anchorId="2F3A19C1">
          <v:shape id="_x0000_i2805" type="#_x0000_t75" style="width:21.75pt;height:12.75pt">
            <v:imagedata r:id="rId1092" o:title=""/>
          </v:shape>
        </w:pict>
      </w:r>
      <w:r>
        <w:t xml:space="preserve"> for </w:t>
      </w:r>
      <w:r w:rsidR="004308F6">
        <w:rPr>
          <w:position w:val="-10"/>
        </w:rPr>
        <w:pict w14:anchorId="62FACEAA">
          <v:shape id="_x0000_i2806" type="#_x0000_t75" style="width:27.75pt;height:14.25pt">
            <v:imagedata r:id="rId738" o:title=""/>
          </v:shape>
        </w:pict>
      </w:r>
      <w:r>
        <w:t xml:space="preserve">, </w:t>
      </w:r>
      <w:r w:rsidR="004308F6">
        <w:rPr>
          <w:position w:val="-6"/>
        </w:rPr>
        <w:pict w14:anchorId="4AD72986">
          <v:shape id="_x0000_i2807" type="#_x0000_t75" style="width:28.5pt;height:12.75pt">
            <v:imagedata r:id="rId1093" o:title=""/>
          </v:shape>
        </w:pict>
      </w:r>
      <w:r>
        <w:t xml:space="preserve"> for </w:t>
      </w:r>
      <w:r w:rsidR="004308F6">
        <w:rPr>
          <w:position w:val="-10"/>
        </w:rPr>
        <w:pict w14:anchorId="3B60C462">
          <v:shape id="_x0000_i2808" type="#_x0000_t75" style="width:27.75pt;height:14.25pt">
            <v:imagedata r:id="rId740" o:title=""/>
          </v:shape>
        </w:pict>
      </w:r>
      <w:r>
        <w:t xml:space="preserve">, and </w:t>
      </w:r>
      <w:r w:rsidR="004308F6">
        <w:rPr>
          <w:position w:val="-6"/>
        </w:rPr>
        <w:pict w14:anchorId="0A5AC11E">
          <v:shape id="_x0000_i2809" type="#_x0000_t75" style="width:28.5pt;height:12.75pt">
            <v:imagedata r:id="rId1094" o:title=""/>
          </v:shape>
        </w:pict>
      </w:r>
      <w:r>
        <w:t xml:space="preserve"> for </w:t>
      </w:r>
      <w:r w:rsidR="004308F6">
        <w:rPr>
          <w:position w:val="-10"/>
        </w:rPr>
        <w:pict w14:anchorId="56AF4362">
          <v:shape id="_x0000_i2810" type="#_x0000_t75" style="width:27.75pt;height:14.25pt">
            <v:imagedata r:id="rId742" o:title=""/>
          </v:shape>
        </w:pict>
      </w:r>
      <w:r w:rsidR="000F3409">
        <w:rPr>
          <w:rFonts w:hint="eastAsia"/>
          <w:lang w:eastAsia="zh-CN"/>
        </w:rPr>
        <w:t xml:space="preserve">, otherwise, </w:t>
      </w:r>
      <w:r w:rsidR="004308F6">
        <w:rPr>
          <w:position w:val="-6"/>
        </w:rPr>
        <w:pict w14:anchorId="1CB8FC3E">
          <v:shape id="_x0000_i2811" type="#_x0000_t75" style="width:28.5pt;height:13.5pt">
            <v:imagedata r:id="rId1095" o:title=""/>
          </v:shape>
        </w:pict>
      </w:r>
      <w:r w:rsidR="000F3409">
        <w:t xml:space="preserve"> for </w:t>
      </w:r>
      <w:r w:rsidR="004308F6">
        <w:rPr>
          <w:position w:val="-10"/>
        </w:rPr>
        <w:pict w14:anchorId="7FB190BD">
          <v:shape id="_x0000_i2812" type="#_x0000_t75" style="width:27.75pt;height:14.25pt">
            <v:imagedata r:id="rId738" o:title=""/>
          </v:shape>
        </w:pict>
      </w:r>
      <w:r w:rsidR="000F3409">
        <w:t xml:space="preserve">, </w:t>
      </w:r>
      <w:r w:rsidR="004308F6">
        <w:rPr>
          <w:position w:val="-6"/>
        </w:rPr>
        <w:pict w14:anchorId="5A0AA808">
          <v:shape id="_x0000_i2813" type="#_x0000_t75" style="width:28.5pt;height:13.5pt">
            <v:imagedata r:id="rId1096" o:title=""/>
          </v:shape>
        </w:pict>
      </w:r>
      <w:r w:rsidR="000F3409">
        <w:t xml:space="preserve"> for </w:t>
      </w:r>
      <w:r w:rsidR="004308F6">
        <w:rPr>
          <w:position w:val="-10"/>
        </w:rPr>
        <w:pict w14:anchorId="65DD2108">
          <v:shape id="_x0000_i2814" type="#_x0000_t75" style="width:27.75pt;height:14.25pt">
            <v:imagedata r:id="rId740" o:title=""/>
          </v:shape>
        </w:pict>
      </w:r>
      <w:r w:rsidR="000F3409">
        <w:t xml:space="preserve">, </w:t>
      </w:r>
      <w:r w:rsidR="004308F6">
        <w:rPr>
          <w:position w:val="-6"/>
        </w:rPr>
        <w:pict w14:anchorId="6F491FD9">
          <v:shape id="_x0000_i2815" type="#_x0000_t75" style="width:28.5pt;height:13.5pt">
            <v:imagedata r:id="rId1097" o:title=""/>
          </v:shape>
        </w:pict>
      </w:r>
      <w:r w:rsidR="000F3409">
        <w:t xml:space="preserve"> for </w:t>
      </w:r>
      <w:r w:rsidR="004308F6">
        <w:rPr>
          <w:position w:val="-10"/>
        </w:rPr>
        <w:pict w14:anchorId="6357AFE8">
          <v:shape id="_x0000_i2816" type="#_x0000_t75" style="width:27.75pt;height:14.25pt">
            <v:imagedata r:id="rId742" o:title=""/>
          </v:shape>
        </w:pict>
      </w:r>
      <w:r w:rsidR="000F3409">
        <w:t xml:space="preserve">, and </w:t>
      </w:r>
      <w:r w:rsidR="004308F6">
        <w:rPr>
          <w:position w:val="-6"/>
        </w:rPr>
        <w:pict w14:anchorId="36043CA9">
          <v:shape id="_x0000_i2817" type="#_x0000_t75" style="width:28.5pt;height:13.5pt">
            <v:imagedata r:id="rId1098" o:title=""/>
          </v:shape>
        </w:pict>
      </w:r>
      <w:r w:rsidR="000F3409">
        <w:t xml:space="preserve"> for </w:t>
      </w:r>
      <w:r w:rsidR="004308F6">
        <w:rPr>
          <w:position w:val="-10"/>
        </w:rPr>
        <w:pict w14:anchorId="5B97F004">
          <v:shape id="_x0000_i2818" type="#_x0000_t75" style="width:31.5pt;height:14.25pt">
            <v:imagedata r:id="rId1099" o:title=""/>
          </v:shape>
        </w:pict>
      </w:r>
      <w:r w:rsidR="000F3409">
        <w:rPr>
          <w:rFonts w:hint="eastAsia"/>
          <w:lang w:eastAsia="zh-CN"/>
        </w:rPr>
        <w:t xml:space="preserve">, wherein </w:t>
      </w:r>
      <w:r w:rsidR="004308F6">
        <w:rPr>
          <w:position w:val="-10"/>
        </w:rPr>
        <w:pict w14:anchorId="6EDFB460">
          <v:shape id="_x0000_i2819" type="#_x0000_t75" style="width:14.25pt;height:14.25pt">
            <v:imagedata r:id="rId736" o:title=""/>
          </v:shape>
        </w:pict>
      </w:r>
      <w:r w:rsidR="000F3409">
        <w:rPr>
          <w:rFonts w:eastAsia="DengXian" w:hint="eastAsia"/>
          <w:lang w:val="x-none" w:eastAsia="zh-CN"/>
        </w:rPr>
        <w:t xml:space="preserve"> corresponds to the smallest SCS configuration between the SCS configuration of the </w:t>
      </w:r>
      <w:r w:rsidR="000F3409">
        <w:t>PDCCH providing the SPS PDSCH release</w:t>
      </w:r>
      <w:r w:rsidR="000F3409">
        <w:rPr>
          <w:rFonts w:eastAsia="DengXian" w:hint="eastAsia"/>
          <w:lang w:val="x-none" w:eastAsia="zh-CN"/>
        </w:rPr>
        <w:t xml:space="preserve"> and the SCS configuration of a PUCCH carrying the </w:t>
      </w:r>
      <w:r w:rsidR="000F3409">
        <w:rPr>
          <w:rFonts w:eastAsia="DengXian"/>
          <w:lang w:eastAsia="zh-CN"/>
        </w:rPr>
        <w:t>HARQ-ACK information in response to a SPS PDSCH release</w:t>
      </w:r>
      <w:r>
        <w:t>.</w:t>
      </w:r>
    </w:p>
    <w:p w14:paraId="41AA91FC" w14:textId="77777777" w:rsidR="0000023C" w:rsidRPr="00B916EC" w:rsidRDefault="0000023C" w:rsidP="0000023C">
      <w:pPr>
        <w:pStyle w:val="Heading2"/>
        <w:rPr>
          <w:rFonts w:eastAsia="SimSun"/>
          <w:lang w:eastAsia="zh-CN"/>
        </w:rPr>
      </w:pPr>
      <w:bookmarkStart w:id="534" w:name="_Toc29894868"/>
      <w:bookmarkStart w:id="535" w:name="_Toc29899167"/>
      <w:bookmarkStart w:id="536" w:name="_Toc29899585"/>
      <w:bookmarkStart w:id="537" w:name="_Toc29917314"/>
      <w:bookmarkStart w:id="538" w:name="_Toc36498188"/>
      <w:r>
        <w:rPr>
          <w:rFonts w:eastAsia="SimSun"/>
          <w:lang w:eastAsia="zh-CN"/>
        </w:rPr>
        <w:t>10.3</w:t>
      </w:r>
      <w:r>
        <w:rPr>
          <w:rFonts w:eastAsia="SimSun"/>
          <w:lang w:eastAsia="zh-CN"/>
        </w:rPr>
        <w:tab/>
        <w:t>PDCCH monitoring indication and dormancy/non-dormancy behaviour for SCells</w:t>
      </w:r>
      <w:bookmarkEnd w:id="534"/>
      <w:bookmarkEnd w:id="535"/>
      <w:bookmarkEnd w:id="536"/>
      <w:bookmarkEnd w:id="537"/>
      <w:bookmarkEnd w:id="538"/>
    </w:p>
    <w:p w14:paraId="47AF57F3" w14:textId="77777777" w:rsidR="0000023C" w:rsidRDefault="0000023C" w:rsidP="0000023C">
      <w:pPr>
        <w:rPr>
          <w:rFonts w:eastAsia="SimSun"/>
          <w:lang w:eastAsia="zh-CN"/>
        </w:rPr>
      </w:pPr>
      <w:r>
        <w:rPr>
          <w:rFonts w:eastAsia="SimSun"/>
          <w:lang w:eastAsia="zh-CN"/>
        </w:rPr>
        <w:t xml:space="preserve">A UE configured with DRX mode operation </w:t>
      </w:r>
      <w:r w:rsidRPr="0080392F">
        <w:t>[</w:t>
      </w:r>
      <w:r w:rsidRPr="0080392F">
        <w:rPr>
          <w:lang w:val="en-US"/>
        </w:rPr>
        <w:t>11, TS 38.321</w:t>
      </w:r>
      <w:r w:rsidRPr="0080392F">
        <w:t xml:space="preserve">] </w:t>
      </w:r>
      <w:r>
        <w:t xml:space="preserve">on the </w:t>
      </w:r>
      <w:r>
        <w:rPr>
          <w:rFonts w:eastAsia="SimSun"/>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rFonts w:eastAsia="SimSun"/>
          <w:lang w:eastAsia="zh-CN"/>
        </w:rPr>
        <w:t>-</w:t>
      </w:r>
      <w:r>
        <w:rPr>
          <w:rFonts w:eastAsia="SimSun"/>
          <w:lang w:eastAsia="zh-CN"/>
        </w:rPr>
        <w:tab/>
        <w:t xml:space="preserve">a </w:t>
      </w:r>
      <w:r>
        <w:t xml:space="preserve">PS-RNTI for DCI format 2_6 </w:t>
      </w:r>
      <w:r w:rsidRPr="00B916EC">
        <w:t xml:space="preserve">by </w:t>
      </w:r>
      <w:r>
        <w:rPr>
          <w:i/>
        </w:rPr>
        <w:t>ps-</w:t>
      </w:r>
      <w:r w:rsidRPr="00B916EC">
        <w:rPr>
          <w:i/>
        </w:rPr>
        <w:t>RNTI</w:t>
      </w:r>
    </w:p>
    <w:p w14:paraId="6F06E9D0" w14:textId="77777777" w:rsidR="0000023C" w:rsidRDefault="0000023C" w:rsidP="0000023C">
      <w:pPr>
        <w:pStyle w:val="B1"/>
      </w:pPr>
      <w:r>
        <w:t>-</w:t>
      </w:r>
      <w:r>
        <w:tab/>
        <w:t xml:space="preserve">a number of search space sets, by </w:t>
      </w:r>
      <w:r w:rsidRPr="00CA155F">
        <w:rPr>
          <w:rFonts w:eastAsia="SimSun"/>
          <w:i/>
          <w:iCs/>
          <w:lang w:eastAsia="zh-CN"/>
        </w:rPr>
        <w:t>dci-Format</w:t>
      </w:r>
      <w:r>
        <w:rPr>
          <w:rFonts w:eastAsia="SimSun"/>
          <w:i/>
          <w:iCs/>
          <w:lang w:eastAsia="zh-CN"/>
        </w:rPr>
        <w:t>2-6</w:t>
      </w:r>
      <w:r>
        <w:rPr>
          <w:rFonts w:eastAsia="SimSun"/>
          <w:iCs/>
          <w:lang w:eastAsia="zh-CN"/>
        </w:rPr>
        <w:t>,</w:t>
      </w:r>
      <w:r>
        <w:t xml:space="preserve"> to monitor PDCCH for detection of DCI format 2_6 </w:t>
      </w:r>
      <w:r>
        <w:rPr>
          <w:rFonts w:eastAsia="SimSun"/>
          <w:lang w:eastAsia="zh-CN"/>
        </w:rPr>
        <w:t>on the active DL BWP of the PCell or of the SpCell</w:t>
      </w:r>
      <w:r>
        <w:t xml:space="preserve"> </w:t>
      </w:r>
      <w:r>
        <w:rPr>
          <w:rFonts w:eastAsia="SimSun"/>
          <w:lang w:eastAsia="zh-CN"/>
        </w:rPr>
        <w:t>according to a common search space as described in Clause 10.1</w:t>
      </w:r>
    </w:p>
    <w:p w14:paraId="7744BC3B" w14:textId="77777777" w:rsidR="0000023C" w:rsidRPr="00E83F9A" w:rsidRDefault="0000023C" w:rsidP="0000023C">
      <w:pPr>
        <w:pStyle w:val="B1"/>
      </w:pPr>
      <w:r w:rsidRPr="00E83F9A">
        <w:rPr>
          <w:rFonts w:eastAsia="SimSun"/>
          <w:lang w:eastAsia="zh-CN"/>
        </w:rPr>
        <w:t>-</w:t>
      </w:r>
      <w:r w:rsidRPr="00E83F9A">
        <w:rPr>
          <w:rFonts w:eastAsia="SimSun"/>
          <w:lang w:eastAsia="zh-CN"/>
        </w:rPr>
        <w:tab/>
        <w:t xml:space="preserve">a payload </w:t>
      </w:r>
      <w:r w:rsidRPr="00E83F9A">
        <w:t xml:space="preserve">size for DCI format </w:t>
      </w:r>
      <w:r>
        <w:t>2_6</w:t>
      </w:r>
      <w:r w:rsidRPr="00E83F9A">
        <w:t xml:space="preserve"> by </w:t>
      </w:r>
      <w:r>
        <w:rPr>
          <w:i/>
        </w:rPr>
        <w:t>SizeDCI_2</w:t>
      </w:r>
      <w:r w:rsidRPr="00E83F9A">
        <w:rPr>
          <w:i/>
        </w:rPr>
        <w:t>-</w:t>
      </w:r>
      <w:r>
        <w:rPr>
          <w:i/>
        </w:rPr>
        <w:t>6</w:t>
      </w:r>
    </w:p>
    <w:p w14:paraId="22F62463" w14:textId="77777777" w:rsidR="0000023C" w:rsidRDefault="0000023C" w:rsidP="0000023C">
      <w:pPr>
        <w:pStyle w:val="B1"/>
      </w:pPr>
      <w:r>
        <w:t>-</w:t>
      </w:r>
      <w:r>
        <w:tab/>
        <w:t xml:space="preserve">a location in DCI format 2_6 of a Wake-up indication bit by </w:t>
      </w:r>
      <w:r>
        <w:rPr>
          <w:i/>
        </w:rPr>
        <w:t>PSPositionDCI2-6</w:t>
      </w:r>
      <w:r>
        <w:t xml:space="preserve">, where </w:t>
      </w:r>
    </w:p>
    <w:p w14:paraId="57DEB4AB" w14:textId="0C5A4516" w:rsidR="0000023C" w:rsidRPr="001F5561" w:rsidRDefault="0000023C" w:rsidP="0000023C">
      <w:pPr>
        <w:pStyle w:val="B2"/>
        <w:rPr>
          <w:rFonts w:eastAsia="SimSun"/>
          <w:lang w:eastAsia="zh-CN"/>
        </w:rPr>
      </w:pPr>
      <w:r w:rsidRPr="001F5561">
        <w:t>-</w:t>
      </w:r>
      <w:r w:rsidRPr="001F5561">
        <w:tab/>
        <w:t xml:space="preserve">the UE may not </w:t>
      </w:r>
      <w:r>
        <w:t>start the</w:t>
      </w:r>
      <w:r w:rsidRPr="001F5561">
        <w:t xml:space="preserve"> </w:t>
      </w:r>
      <w:r w:rsidRPr="001F5561">
        <w:rPr>
          <w:i/>
        </w:rPr>
        <w:t>drx-onDurationTimer</w:t>
      </w:r>
      <w:r w:rsidRPr="001F5561">
        <w:t xml:space="preserve"> </w:t>
      </w:r>
      <w:r w:rsidRPr="001F5561">
        <w:rPr>
          <w:rFonts w:eastAsia="SimSun"/>
          <w:lang w:eastAsia="zh-CN"/>
        </w:rPr>
        <w:t xml:space="preserve">for </w:t>
      </w:r>
      <w:r>
        <w:rPr>
          <w:rFonts w:eastAsia="SimSun"/>
          <w:lang w:eastAsia="zh-CN"/>
        </w:rPr>
        <w:t>the</w:t>
      </w:r>
      <w:r w:rsidRPr="001F5561">
        <w:rPr>
          <w:rFonts w:eastAsia="SimSun"/>
          <w:lang w:eastAsia="zh-CN"/>
        </w:rPr>
        <w:t xml:space="preserve"> next long DRX cycle </w:t>
      </w:r>
      <w:r w:rsidRPr="001F5561">
        <w:t xml:space="preserve">when a value of the </w:t>
      </w:r>
      <w:r w:rsidR="00153155">
        <w:rPr>
          <w:lang w:eastAsia="zh-CN"/>
        </w:rPr>
        <w:t>Wake-up indication</w:t>
      </w:r>
      <w:r w:rsidR="00153155">
        <w:t xml:space="preserve"> </w:t>
      </w:r>
      <w:r w:rsidRPr="001F5561">
        <w:t xml:space="preserve">bit is </w:t>
      </w:r>
      <w:r>
        <w:t>'</w:t>
      </w:r>
      <w:r w:rsidRPr="001F5561">
        <w:t>0</w:t>
      </w:r>
      <w:r>
        <w:t>'</w:t>
      </w:r>
      <w:r w:rsidRPr="001F5561">
        <w:rPr>
          <w:rFonts w:eastAsia="SimSun"/>
          <w:lang w:eastAsia="zh-CN"/>
        </w:rPr>
        <w:t>, and</w:t>
      </w:r>
    </w:p>
    <w:p w14:paraId="15C5E1A2" w14:textId="7E19219F" w:rsidR="0000023C" w:rsidRPr="00581243" w:rsidRDefault="0000023C" w:rsidP="0000023C">
      <w:pPr>
        <w:pStyle w:val="B2"/>
      </w:pPr>
      <w:r>
        <w:t>-</w:t>
      </w:r>
      <w:r>
        <w:tab/>
        <w:t xml:space="preserve">the UE starts the </w:t>
      </w:r>
      <w:r>
        <w:rPr>
          <w:i/>
        </w:rPr>
        <w:t>drx-onDu</w:t>
      </w:r>
      <w:r w:rsidRPr="00C775CD">
        <w:rPr>
          <w:i/>
        </w:rPr>
        <w:t>rationTimer</w:t>
      </w:r>
      <w:r>
        <w:rPr>
          <w:rFonts w:eastAsia="SimSun"/>
          <w:lang w:eastAsia="zh-CN"/>
        </w:rPr>
        <w:t xml:space="preserve"> for the next long DRX cycle </w:t>
      </w:r>
      <w:r>
        <w:t xml:space="preserve">when a value of the </w:t>
      </w:r>
      <w:r w:rsidR="00153155">
        <w:rPr>
          <w:lang w:eastAsia="zh-CN"/>
        </w:rPr>
        <w:t>Wake-up indication</w:t>
      </w:r>
      <w:r>
        <w:t xml:space="preserve"> bit is '1'</w:t>
      </w:r>
    </w:p>
    <w:p w14:paraId="636DD1B3" w14:textId="77777777" w:rsidR="0000023C" w:rsidRDefault="0000023C" w:rsidP="0000023C">
      <w:pPr>
        <w:pStyle w:val="B1"/>
      </w:pPr>
      <w:r>
        <w:t>-</w:t>
      </w:r>
      <w:r>
        <w:tab/>
        <w:t xml:space="preserve">a bitmap, when the UE is provided a number of groups of configured SCells by </w:t>
      </w:r>
      <w:r w:rsidRPr="00F930A6">
        <w:rPr>
          <w:i/>
          <w:iCs/>
        </w:rPr>
        <w:t>Scell-groups-for-dormancy-outside-active-time</w:t>
      </w:r>
      <w:r>
        <w:t xml:space="preserve">, where </w:t>
      </w:r>
    </w:p>
    <w:p w14:paraId="0712B5AB" w14:textId="252BDFA7" w:rsidR="0000023C" w:rsidRPr="00581243" w:rsidRDefault="0000023C" w:rsidP="0000023C">
      <w:pPr>
        <w:pStyle w:val="B2"/>
      </w:pPr>
      <w:r>
        <w:t>-</w:t>
      </w:r>
      <w:r>
        <w:tab/>
      </w:r>
      <w:r>
        <w:rPr>
          <w:rFonts w:eastAsia="SimSun"/>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rFonts w:eastAsia="SimSun"/>
          <w:lang w:eastAsia="zh-CN"/>
        </w:rPr>
        <w:t>t</w:t>
      </w:r>
      <w:r>
        <w:t>he bitmap size is equal to the number of groups of configured SCells where each bit of the bitmap corresponds to a group of configured SCells from the number of groups of configured SCells</w:t>
      </w:r>
    </w:p>
    <w:p w14:paraId="11B5B79E" w14:textId="77777777" w:rsidR="0000023C" w:rsidRDefault="0000023C" w:rsidP="0000023C">
      <w:pPr>
        <w:pStyle w:val="B2"/>
      </w:pPr>
      <w:r>
        <w:t>-</w:t>
      </w:r>
      <w:r>
        <w:tab/>
        <w:t xml:space="preserve">a '0' value for a bit of the bitmap indicates an active DL BWP, provided by </w:t>
      </w:r>
      <w:r w:rsidRPr="0017291D">
        <w:rPr>
          <w:i/>
        </w:rPr>
        <w:t>dormant-BWP</w:t>
      </w:r>
      <w:r>
        <w:t>, for the UE [11, TS38.321]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3183C4F1" w:rsidR="00153155" w:rsidRDefault="00153155" w:rsidP="00DA4DCE">
      <w:pPr>
        <w:pStyle w:val="B3"/>
        <w:rPr>
          <w:lang w:val="en-US"/>
        </w:rPr>
      </w:pPr>
      <w:r>
        <w:rPr>
          <w:lang w:val="en-US"/>
        </w:rPr>
        <w:lastRenderedPageBreak/>
        <w:t>-</w:t>
      </w:r>
      <w:r>
        <w:rPr>
          <w:lang w:val="en-US"/>
        </w:rPr>
        <w:tab/>
      </w:r>
      <w:r w:rsidR="0000023C" w:rsidRPr="0017291D">
        <w:t>a</w:t>
      </w:r>
      <w:r w:rsidR="0000023C">
        <w:t>n active</w:t>
      </w:r>
      <w:r w:rsidR="0000023C" w:rsidRPr="0017291D">
        <w:t xml:space="preserve"> DL BWP, provided by </w:t>
      </w:r>
      <w:r w:rsidR="0000023C" w:rsidRPr="0017291D">
        <w:rPr>
          <w:i/>
          <w:iCs/>
        </w:rPr>
        <w:t>firs</w:t>
      </w:r>
      <w:r w:rsidR="0000023C">
        <w:rPr>
          <w:i/>
          <w:iCs/>
        </w:rPr>
        <w:t>t-non-dormant-BWP-ID-for-DCI-outs</w:t>
      </w:r>
      <w:r w:rsidR="0000023C" w:rsidRPr="0017291D">
        <w:rPr>
          <w:i/>
          <w:iCs/>
        </w:rPr>
        <w:t>ide-active-time</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0E0D423B" w:rsidR="0000023C" w:rsidRPr="0017291D" w:rsidRDefault="00153155" w:rsidP="00DA4DCE">
      <w:pPr>
        <w:pStyle w:val="B3"/>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8445CD6" w14:textId="77777777"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drx-onDuarationTimer</w:t>
      </w:r>
      <w:r w:rsidRPr="00C775CD">
        <w:t xml:space="preserve"> </w:t>
      </w:r>
      <w:r>
        <w:t xml:space="preserve">would </w:t>
      </w:r>
      <w:r w:rsidRPr="00C775CD">
        <w:t xml:space="preserve">start on the </w:t>
      </w:r>
      <w:r>
        <w:rPr>
          <w:rFonts w:eastAsia="SimSun"/>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rFonts w:eastAsia="SimSun"/>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3110FF3C" w14:textId="77777777" w:rsidR="0000023C" w:rsidRDefault="0000023C" w:rsidP="0000023C">
      <w:r>
        <w:rPr>
          <w:rFonts w:eastAsia="SimSun"/>
          <w:lang w:eastAsia="zh-CN"/>
        </w:rPr>
        <w:t xml:space="preserve">The UE does not monitor PDCCH for detecting DCI format 2_6 during Active Time </w:t>
      </w:r>
      <w:r w:rsidRPr="0080392F">
        <w:t>[</w:t>
      </w:r>
      <w:r w:rsidRPr="0080392F">
        <w:rPr>
          <w:lang w:val="en-US"/>
        </w:rPr>
        <w:t>11, TS 38.321</w:t>
      </w:r>
      <w:r w:rsidRPr="0080392F">
        <w:t>]</w:t>
      </w:r>
      <w:r>
        <w:t>.</w:t>
      </w:r>
    </w:p>
    <w:p w14:paraId="741C6175" w14:textId="72CFA33C" w:rsidR="0000023C" w:rsidRPr="00B713CC" w:rsidRDefault="0000023C" w:rsidP="0000023C">
      <w:r>
        <w:t xml:space="preserve">If a UE reports for an active DL BWP a requirement of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where X corresponds to the requirement of the SCS of the active DL BWP</w:t>
      </w:r>
      <w:r>
        <w:t>.</w:t>
      </w:r>
    </w:p>
    <w:p w14:paraId="7FD3BC56" w14:textId="77777777" w:rsidR="0000023C" w:rsidRDefault="0000023C" w:rsidP="0000023C">
      <w:r>
        <w:t xml:space="preserve">If a UE is provided search space sets to monitor PDCCH for detection of DCI format 2_6 in the active DL BWP of the PCell </w:t>
      </w:r>
      <w:r>
        <w:rPr>
          <w:rFonts w:eastAsia="SimSun"/>
          <w:lang w:eastAsia="zh-CN"/>
        </w:rPr>
        <w:t>or of the SpCell</w:t>
      </w:r>
      <w:r>
        <w:t xml:space="preserve"> and the UE does not detect DCI format 2_6</w:t>
      </w:r>
    </w:p>
    <w:p w14:paraId="78ED32BD" w14:textId="77777777" w:rsidR="0000023C" w:rsidRDefault="0000023C" w:rsidP="0000023C">
      <w:pPr>
        <w:pStyle w:val="B1"/>
        <w:rPr>
          <w:rFonts w:eastAsia="SimSun"/>
          <w:lang w:eastAsia="zh-CN"/>
        </w:rPr>
      </w:pPr>
      <w:r>
        <w:t>-</w:t>
      </w:r>
      <w:r>
        <w:tab/>
        <w:t xml:space="preserve">if the UE is provided </w:t>
      </w:r>
      <w:r>
        <w:rPr>
          <w:i/>
        </w:rPr>
        <w:t>ps-WakeupOrNot</w:t>
      </w:r>
      <w:r>
        <w:t xml:space="preserve">, the UE is indicated by </w:t>
      </w:r>
      <w:r>
        <w:rPr>
          <w:i/>
        </w:rPr>
        <w:t>ps-WakeupOrNot</w:t>
      </w:r>
      <w:r>
        <w:t xml:space="preserve"> whether the UE may not start or whether the UE shall start the </w:t>
      </w:r>
      <w:r>
        <w:rPr>
          <w:i/>
        </w:rPr>
        <w:t>drx-onDu</w:t>
      </w:r>
      <w:r w:rsidRPr="00C775CD">
        <w:rPr>
          <w:i/>
        </w:rPr>
        <w:t>rationTimer</w:t>
      </w:r>
      <w:r w:rsidRPr="00C775CD">
        <w:t xml:space="preserve"> </w:t>
      </w:r>
      <w:r>
        <w:rPr>
          <w:rFonts w:eastAsia="SimSun"/>
          <w:lang w:eastAsia="zh-CN"/>
        </w:rPr>
        <w:t>for the next DRX cycle</w:t>
      </w:r>
    </w:p>
    <w:p w14:paraId="3EC07479" w14:textId="77777777" w:rsidR="0000023C" w:rsidRDefault="0000023C" w:rsidP="0000023C">
      <w:pPr>
        <w:pStyle w:val="B1"/>
        <w:rPr>
          <w:rFonts w:eastAsia="SimSun"/>
          <w:lang w:eastAsia="zh-CN"/>
        </w:rPr>
      </w:pPr>
      <w:r>
        <w:t>-</w:t>
      </w:r>
      <w:r>
        <w:tab/>
        <w:t xml:space="preserve">if the UE is not provided </w:t>
      </w:r>
      <w:r>
        <w:rPr>
          <w:i/>
        </w:rPr>
        <w:t>ps-WakeupOrNot</w:t>
      </w:r>
      <w:r>
        <w:t>, the UE may not start</w:t>
      </w:r>
      <w:r>
        <w:rPr>
          <w:rFonts w:eastAsia="SimSun"/>
          <w:lang w:eastAsia="zh-CN"/>
        </w:rPr>
        <w:t xml:space="preserve"> Active Time</w:t>
      </w:r>
      <w:r w:rsidRPr="0080392F">
        <w:t xml:space="preserve"> </w:t>
      </w:r>
      <w:r>
        <w:t xml:space="preserve">indicated by </w:t>
      </w:r>
      <w:r>
        <w:rPr>
          <w:i/>
        </w:rPr>
        <w:t>drx-onDu</w:t>
      </w:r>
      <w:r w:rsidRPr="00C775CD">
        <w:rPr>
          <w:i/>
        </w:rPr>
        <w:t>rationTimer</w:t>
      </w:r>
      <w:r w:rsidRPr="00C775CD">
        <w:t xml:space="preserve"> </w:t>
      </w:r>
      <w:r>
        <w:rPr>
          <w:rFonts w:eastAsia="SimSun"/>
          <w:lang w:eastAsia="zh-CN"/>
        </w:rPr>
        <w:t>for the next DRX cycle</w:t>
      </w:r>
    </w:p>
    <w:p w14:paraId="78410A83" w14:textId="77777777" w:rsidR="0000023C" w:rsidRDefault="0000023C" w:rsidP="0000023C">
      <w:r>
        <w:t xml:space="preserve">If a UE is provided search space sets to monitor PDCCH for detection of DCI format 2_6 in the active DL BWP of the PCell </w:t>
      </w:r>
      <w:r>
        <w:rPr>
          <w:rFonts w:eastAsia="SimSun"/>
          <w:lang w:eastAsia="zh-CN"/>
        </w:rPr>
        <w:t>or of the SpCell</w:t>
      </w:r>
      <w:r>
        <w:t xml:space="preserve"> and the UE </w:t>
      </w:r>
    </w:p>
    <w:p w14:paraId="723D4B82" w14:textId="22B629D6" w:rsidR="0000023C" w:rsidRDefault="0000023C" w:rsidP="0000023C">
      <w:pPr>
        <w:pStyle w:val="B1"/>
      </w:pPr>
      <w:r>
        <w:t>-</w:t>
      </w:r>
      <w:r>
        <w:tab/>
        <w:t>is not required to monitor PDCCH for detection of DCI format 2_6,</w:t>
      </w:r>
      <w:r w:rsidRPr="00EA7B39">
        <w:t xml:space="preserve"> </w:t>
      </w:r>
      <w:r>
        <w:t>as described in Clauses 10</w:t>
      </w:r>
      <w:r w:rsidR="00153155">
        <w:rPr>
          <w:lang w:val="en-US"/>
        </w:rPr>
        <w:t>,</w:t>
      </w:r>
      <w:r>
        <w:t xml:space="preserve"> 11.1, </w:t>
      </w:r>
      <w:r w:rsidR="00153155">
        <w:rPr>
          <w:lang w:val="en-US"/>
        </w:rPr>
        <w:t xml:space="preserve">12, and in Clause 5.7 of [14, TS 38.321] </w:t>
      </w:r>
      <w:r>
        <w:t xml:space="preserve">for all corresponding PDCCH monitoring occasions outside Active Time prior to </w:t>
      </w:r>
      <w:r>
        <w:rPr>
          <w:rFonts w:eastAsia="SimSun"/>
          <w:lang w:eastAsia="zh-CN"/>
        </w:rPr>
        <w:t>a next DRX cycle</w:t>
      </w:r>
      <w:r>
        <w:t xml:space="preserve">, or </w:t>
      </w:r>
    </w:p>
    <w:p w14:paraId="3486A740" w14:textId="77777777" w:rsidR="0000023C" w:rsidRDefault="0000023C" w:rsidP="0000023C">
      <w:pPr>
        <w:pStyle w:val="B1"/>
      </w:pPr>
      <w:r>
        <w:t>-</w:t>
      </w:r>
      <w:r>
        <w:tab/>
        <w:t xml:space="preserve">does not have any PDCCH monitoring occasions for detection of DCI format 2_6 </w:t>
      </w:r>
      <w:r>
        <w:rPr>
          <w:rFonts w:eastAsia="SimSun"/>
          <w:lang w:eastAsia="zh-CN"/>
        </w:rPr>
        <w:t>outside Active Time</w:t>
      </w:r>
      <w:r>
        <w:t xml:space="preserve"> of a next DRX cycle</w:t>
      </w:r>
    </w:p>
    <w:p w14:paraId="2CCB00D1" w14:textId="5B30CF35" w:rsidR="0000023C" w:rsidRDefault="0000023C" w:rsidP="0000023C">
      <w:pPr>
        <w:rPr>
          <w:rFonts w:eastAsia="SimSun"/>
          <w:lang w:eastAsia="zh-CN"/>
        </w:rPr>
      </w:pPr>
      <w:r>
        <w:t xml:space="preserve">the UE shall start </w:t>
      </w:r>
      <w:r w:rsidR="00153155">
        <w:t xml:space="preserve">the </w:t>
      </w:r>
      <w:r>
        <w:rPr>
          <w:i/>
        </w:rPr>
        <w:t>drx-onDu</w:t>
      </w:r>
      <w:r w:rsidRPr="00C775CD">
        <w:rPr>
          <w:i/>
        </w:rPr>
        <w:t>rationTimer</w:t>
      </w:r>
      <w:r w:rsidRPr="00C775CD">
        <w:t xml:space="preserve"> </w:t>
      </w:r>
      <w:r>
        <w:rPr>
          <w:rFonts w:eastAsia="SimSun"/>
          <w:lang w:eastAsia="zh-CN"/>
        </w:rPr>
        <w:t>for the next DRX cycle.</w:t>
      </w:r>
    </w:p>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1EA00575"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Pr="004D27D9">
        <w:rPr>
          <w:i/>
        </w:rPr>
        <w:t>Scell-groups-for-dormancy-within-active-time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3DCB3739" w:rsidR="00153155" w:rsidRPr="00153155" w:rsidRDefault="00153155" w:rsidP="00153155">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34215B2A" w14:textId="77777777" w:rsidR="0000023C" w:rsidRDefault="0000023C" w:rsidP="0000023C">
      <w:pPr>
        <w:pStyle w:val="B1"/>
      </w:pPr>
      <w:r>
        <w:t>-</w:t>
      </w:r>
      <w:r>
        <w:tab/>
        <w:t xml:space="preserve">a '0' value for a bit of the bitmap indicates an active DL BWP, provided by </w:t>
      </w:r>
      <w:r w:rsidRPr="0017291D">
        <w:rPr>
          <w:i/>
        </w:rPr>
        <w:t>dormant-BWP</w:t>
      </w:r>
      <w:r>
        <w:t>, for the UE for each activated SCell in the corresponding group of configured SCells</w:t>
      </w:r>
    </w:p>
    <w:p w14:paraId="4D74E7A4" w14:textId="77777777" w:rsidR="00153155" w:rsidRDefault="0000023C" w:rsidP="0000023C">
      <w:pPr>
        <w:pStyle w:val="B1"/>
      </w:pPr>
      <w:r>
        <w:t>-</w:t>
      </w:r>
      <w:r>
        <w:tab/>
        <w:t>a '1' value for a bit of the bitmap i</w:t>
      </w:r>
      <w:r w:rsidRPr="0017291D">
        <w:t xml:space="preserve">ndicates </w:t>
      </w:r>
    </w:p>
    <w:p w14:paraId="44ED7E37" w14:textId="5DD83F8B" w:rsidR="0052542E" w:rsidRDefault="0052542E"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00023C" w:rsidRPr="0017291D">
        <w:rPr>
          <w:i/>
          <w:iCs/>
        </w:rPr>
        <w:t>firs</w:t>
      </w:r>
      <w:r w:rsidR="0000023C">
        <w:rPr>
          <w:i/>
          <w:iCs/>
        </w:rPr>
        <w:t>t-non-dormant-BWP-ID-for-DCI-ins</w:t>
      </w:r>
      <w:r w:rsidR="0000023C" w:rsidRPr="0017291D">
        <w:rPr>
          <w:i/>
          <w:iCs/>
        </w:rPr>
        <w:t>ide-active-time</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52542E">
      <w:pPr>
        <w:pStyle w:val="B1"/>
      </w:pPr>
      <w:r>
        <w:lastRenderedPageBreak/>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29A1B788"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59264E51" w:rsidR="0000023C" w:rsidRDefault="0000023C" w:rsidP="0052542E">
      <w:pPr>
        <w:pStyle w:val="B1"/>
        <w:rPr>
          <w:lang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6759F002" w:rsidR="0000023C" w:rsidRDefault="0000023C" w:rsidP="0000023C">
      <w:r>
        <w:t xml:space="preserve">the UE considers the DCI format 1_1 as indicating </w:t>
      </w:r>
      <w:r w:rsidR="00F1635D">
        <w:t>SCell dormancy, not scheduling a PDSCH reception or indicating a SPS PDSCH release,</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00023C">
      <w:pPr>
        <w:pStyle w:val="B1"/>
      </w:pPr>
      <w:r>
        <w:t>as providing a bitmap to each configured SCell, in an ascending order of the SCell index, where</w:t>
      </w:r>
    </w:p>
    <w:p w14:paraId="741C309C" w14:textId="0606D3E8"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Pr="0017291D">
        <w:rPr>
          <w:i/>
        </w:rPr>
        <w:t>dormant-BWP</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219BC651"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00023C" w:rsidRPr="0017291D">
        <w:rPr>
          <w:i/>
          <w:iCs/>
        </w:rPr>
        <w:t>firs</w:t>
      </w:r>
      <w:r w:rsidR="0000023C">
        <w:rPr>
          <w:i/>
          <w:iCs/>
        </w:rPr>
        <w:t>t-non-dormant-BWP-ID-for-DCI-ins</w:t>
      </w:r>
      <w:r w:rsidR="0000023C" w:rsidRPr="0017291D">
        <w:rPr>
          <w:i/>
          <w:iCs/>
        </w:rPr>
        <w:t>ide-active-time</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6F9AF0D3" w:rsidR="0000023C" w:rsidRDefault="0000023C" w:rsidP="00DA4DCE">
      <w:r w:rsidRPr="000922D8">
        <w:t xml:space="preserve">If </w:t>
      </w:r>
      <w:r>
        <w:t>an active DL</w:t>
      </w:r>
      <w:r w:rsidRPr="000922D8">
        <w:t xml:space="preserve"> BWP</w:t>
      </w:r>
      <w:r>
        <w:t xml:space="preserve"> provided by </w:t>
      </w:r>
      <w:r w:rsidRPr="0017291D">
        <w:rPr>
          <w:i/>
        </w:rPr>
        <w:t>dormant-BWP</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in Clause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Pr="0017291D">
        <w:rPr>
          <w:i/>
        </w:rPr>
        <w:t>dormant-BWP</w:t>
      </w:r>
      <w:r w:rsidRPr="000922D8">
        <w:t xml:space="preserve"> to </w:t>
      </w:r>
      <w:r>
        <w:t>the default DL</w:t>
      </w:r>
      <w:r w:rsidRPr="000922D8">
        <w:t xml:space="preserve"> BWP</w:t>
      </w:r>
      <w:r>
        <w:t xml:space="preserve"> on the activated SCell.</w:t>
      </w:r>
    </w:p>
    <w:p w14:paraId="2615B801" w14:textId="4ADFE570"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N=5</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N=5.5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N=11</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N=10</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N=12</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N=22</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N=25</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77777777" w:rsidR="0000023C" w:rsidRPr="00D26445" w:rsidRDefault="0000023C" w:rsidP="0000023C">
      <w:pPr>
        <w:pStyle w:val="Heading2"/>
      </w:pPr>
      <w:bookmarkStart w:id="539" w:name="_Toc29894869"/>
      <w:bookmarkStart w:id="540" w:name="_Toc29899168"/>
      <w:bookmarkStart w:id="541" w:name="_Toc29899586"/>
      <w:bookmarkStart w:id="542" w:name="_Toc29917315"/>
      <w:bookmarkStart w:id="543" w:name="_Toc36498189"/>
      <w:r w:rsidRPr="00D26445">
        <w:t>1</w:t>
      </w:r>
      <w:r>
        <w:t>0.4</w:t>
      </w:r>
      <w:r w:rsidRPr="00D26445">
        <w:tab/>
        <w:t xml:space="preserve">Search </w:t>
      </w:r>
      <w:r>
        <w:t>s</w:t>
      </w:r>
      <w:r w:rsidRPr="00D26445">
        <w:t xml:space="preserve">pace </w:t>
      </w:r>
      <w:r>
        <w:t>s</w:t>
      </w:r>
      <w:r w:rsidRPr="00D26445">
        <w:t xml:space="preserve">et </w:t>
      </w:r>
      <w:r>
        <w:t>s</w:t>
      </w:r>
      <w:r w:rsidRPr="00D26445">
        <w:t>witching</w:t>
      </w:r>
      <w:bookmarkEnd w:id="539"/>
      <w:bookmarkEnd w:id="540"/>
      <w:bookmarkEnd w:id="541"/>
      <w:bookmarkEnd w:id="542"/>
      <w:bookmarkEnd w:id="543"/>
    </w:p>
    <w:p w14:paraId="147B2549" w14:textId="41494C3E" w:rsidR="0000023C" w:rsidRPr="00D26445" w:rsidRDefault="0000023C" w:rsidP="0000023C">
      <w:pPr>
        <w:rPr>
          <w:rFonts w:eastAsia="SimSun"/>
          <w:lang w:eastAsia="zh-CN"/>
        </w:rPr>
      </w:pPr>
      <w:r w:rsidRPr="00D26445">
        <w:rPr>
          <w:rFonts w:eastAsia="SimSun"/>
          <w:lang w:eastAsia="zh-CN"/>
        </w:rPr>
        <w:t xml:space="preserve">A UE can be provided a group index for a respective search space set by </w:t>
      </w:r>
      <w:r w:rsidRPr="00D26445">
        <w:rPr>
          <w:rFonts w:eastAsia="SimSun"/>
          <w:i/>
          <w:lang w:eastAsia="zh-CN"/>
        </w:rPr>
        <w:t>searchSpaceGroupIdList-r16</w:t>
      </w:r>
      <w:r w:rsidRPr="00D26445">
        <w:rPr>
          <w:rFonts w:eastAsia="SimSun"/>
          <w:lang w:eastAsia="zh-CN"/>
        </w:rPr>
        <w:t xml:space="preserve"> for PDCCH monitoring on a serving cell. If the UE is not provided </w:t>
      </w:r>
      <w:r w:rsidRPr="00D26445">
        <w:rPr>
          <w:rFonts w:eastAsia="SimSun"/>
          <w:i/>
          <w:lang w:eastAsia="zh-CN"/>
        </w:rPr>
        <w:t>searchSpaceGroupIdList-r16</w:t>
      </w:r>
      <w:r w:rsidRPr="00D26445">
        <w:rPr>
          <w:rFonts w:eastAsia="SimSun"/>
          <w:lang w:eastAsia="zh-CN"/>
        </w:rPr>
        <w:t xml:space="preserve"> for a search space set, the following procedures are not applicable for PDCCH monitoring according to the search space set.</w:t>
      </w:r>
    </w:p>
    <w:p w14:paraId="2BAC98A7" w14:textId="77777777" w:rsidR="00E103F9" w:rsidRPr="00370E38" w:rsidRDefault="00E103F9" w:rsidP="00E103F9">
      <w:pPr>
        <w:rPr>
          <w:lang w:eastAsia="ko-KR"/>
        </w:rPr>
      </w:pPr>
      <w:r w:rsidRPr="00370E38">
        <w:rPr>
          <w:rFonts w:hint="eastAsia"/>
          <w:lang w:eastAsia="ko-KR"/>
        </w:rPr>
        <w:lastRenderedPageBreak/>
        <w:t xml:space="preserve">If a UE is provided </w:t>
      </w:r>
      <w:r w:rsidRPr="00370E38">
        <w:rPr>
          <w:rFonts w:hint="eastAsia"/>
          <w:i/>
          <w:iCs/>
          <w:lang w:eastAsia="zh-CN"/>
        </w:rPr>
        <w:t>searchSpaceSwitchingGroupList-r16</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searchSpaceGroupIdList-r16</w:t>
      </w:r>
      <w:r w:rsidRPr="00370E38">
        <w:rPr>
          <w:rFonts w:hint="eastAsia"/>
          <w:lang w:eastAsia="ko-KR"/>
        </w:rPr>
        <w:t>.</w:t>
      </w:r>
    </w:p>
    <w:p w14:paraId="53522A20" w14:textId="5229E114" w:rsidR="0000023C" w:rsidRPr="00D26445" w:rsidRDefault="0000023C" w:rsidP="0000023C">
      <w:pPr>
        <w:rPr>
          <w:rFonts w:eastAsia="SimSun"/>
          <w:lang w:eastAsia="zh-CN"/>
        </w:rPr>
      </w:pPr>
      <w:r>
        <w:rPr>
          <w:rFonts w:eastAsia="SimSun"/>
          <w:lang w:eastAsia="zh-CN"/>
        </w:rPr>
        <w:t>A</w:t>
      </w:r>
      <w:r w:rsidRPr="00D26445">
        <w:rPr>
          <w:rFonts w:eastAsia="SimSun"/>
          <w:lang w:eastAsia="zh-CN"/>
        </w:rPr>
        <w:t xml:space="preserve"> UE can be provided, by </w:t>
      </w:r>
      <w:r w:rsidRPr="00D26445">
        <w:rPr>
          <w:rFonts w:eastAsia="SimSun"/>
          <w:i/>
          <w:lang w:eastAsia="zh-CN"/>
        </w:rPr>
        <w:t>searchSpaceSwitchingTimer-r16</w:t>
      </w:r>
      <w:r w:rsidRPr="00D26445">
        <w:rPr>
          <w:rFonts w:eastAsia="SimSun"/>
          <w:lang w:eastAsia="zh-CN"/>
        </w:rPr>
        <w:t>, a timer value. The UE decrements the timer value by one after each slot in the active DL BWP of the serving cell where the UE monitors PDCCH for detection of DCI format 2_0.</w:t>
      </w:r>
    </w:p>
    <w:p w14:paraId="1226E7D7" w14:textId="79664CE7" w:rsidR="0000023C" w:rsidRPr="00D26445" w:rsidRDefault="0000023C" w:rsidP="0000023C">
      <w:r w:rsidRPr="00D26445">
        <w:rPr>
          <w:rFonts w:eastAsia="SimSun"/>
          <w:lang w:eastAsia="zh-CN"/>
        </w:rPr>
        <w:t xml:space="preserve">If </w:t>
      </w:r>
      <w:r>
        <w:rPr>
          <w:rFonts w:eastAsia="SimSun"/>
          <w:lang w:eastAsia="zh-CN"/>
        </w:rPr>
        <w:t>a</w:t>
      </w:r>
      <w:r w:rsidRPr="00D26445">
        <w:rPr>
          <w:rFonts w:eastAsia="SimSun"/>
          <w:lang w:eastAsia="zh-CN"/>
        </w:rPr>
        <w:t xml:space="preserve"> UE is provided</w:t>
      </w:r>
      <w:r w:rsidRPr="00D26445">
        <w:t xml:space="preserve"> by </w:t>
      </w:r>
      <w:r w:rsidRPr="00D26445">
        <w:rPr>
          <w:i/>
          <w:iCs/>
        </w:rPr>
        <w:t>SearchSpaceSwitchTrigger-r16</w:t>
      </w:r>
      <w:r w:rsidRPr="00D26445">
        <w:rPr>
          <w:iCs/>
        </w:rPr>
        <w:t xml:space="preserve"> a location of a search space set switching field </w:t>
      </w:r>
      <w:r>
        <w:rPr>
          <w:iCs/>
        </w:rPr>
        <w:t xml:space="preserve">for a serving cell </w:t>
      </w:r>
      <w:r w:rsidRPr="00D26445">
        <w:rPr>
          <w:iCs/>
        </w:rPr>
        <w:t>in a DCI format 2_0</w:t>
      </w:r>
      <w:r w:rsidRPr="00D26445">
        <w:t xml:space="preserve">, as described in </w:t>
      </w:r>
      <w:r>
        <w:t>Clause</w:t>
      </w:r>
      <w:r w:rsidRPr="00D26445">
        <w:t xml:space="preserve"> 11.1.1, and detects </w:t>
      </w:r>
      <w:r w:rsidR="00E103F9">
        <w:t xml:space="preserve">the </w:t>
      </w:r>
      <w:r w:rsidRPr="00D26445">
        <w:t>DCI format 2_0 in a slot</w:t>
      </w:r>
    </w:p>
    <w:p w14:paraId="7998F141" w14:textId="3DCAC76A" w:rsidR="0000023C" w:rsidRPr="000E56C4" w:rsidRDefault="0000023C" w:rsidP="0000023C">
      <w:pPr>
        <w:pStyle w:val="B1"/>
      </w:pPr>
      <w:r w:rsidRPr="000E56C4">
        <w:t>-</w:t>
      </w:r>
      <w:r w:rsidRPr="000E56C4">
        <w:tab/>
        <w:t>if the UE is not monitoring PDCCH according to search space sets with group index 0, the UE starts monitoring PDCCH according to search space sets with group index 0</w:t>
      </w:r>
      <w:r>
        <w:t>,</w:t>
      </w:r>
      <w:r w:rsidRPr="000E56C4">
        <w:t xml:space="preserve"> and stops monitoring PDCCH according to search space sets with group index 1</w:t>
      </w:r>
      <w:r>
        <w:t>,</w:t>
      </w:r>
      <w:r w:rsidRPr="000E56C4">
        <w:t xml:space="preserve"> on the serving cell at a first slot that is at least P symbols after the </w:t>
      </w:r>
      <w:r w:rsidR="00E103F9" w:rsidRPr="00370E38">
        <w:t>last symbol of the PDCCH with the DCI format 2_0</w:t>
      </w:r>
      <w:r w:rsidRPr="000E56C4">
        <w:t>, if a value of the search space set switching field is 0</w:t>
      </w:r>
    </w:p>
    <w:p w14:paraId="7B6C35C2" w14:textId="6AE14F83" w:rsidR="0000023C" w:rsidRPr="00D26445" w:rsidRDefault="0000023C" w:rsidP="0000023C">
      <w:pPr>
        <w:pStyle w:val="B1"/>
      </w:pPr>
      <w:r w:rsidRPr="00D26445">
        <w:t>-</w:t>
      </w:r>
      <w:r w:rsidRPr="00D26445">
        <w:tab/>
        <w:t>if the UE is not monitoring PDCCH according to search space sets with group index 1, the UE monitors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P symbols after the </w:t>
      </w:r>
      <w:r w:rsidR="00E103F9" w:rsidRPr="00370E38">
        <w:t>last symbol of the PDCCH with the DCI format 2_0</w:t>
      </w:r>
      <w:r w:rsidRPr="00D26445">
        <w:t xml:space="preserve">, and the UE </w:t>
      </w:r>
      <w:r w:rsidRPr="00D26445">
        <w:rPr>
          <w:rFonts w:eastAsia="SimSun"/>
          <w:lang w:eastAsia="zh-CN"/>
        </w:rPr>
        <w:t xml:space="preserve">sets the timer value to the value provided by </w:t>
      </w:r>
      <w:r w:rsidRPr="00D26445">
        <w:rPr>
          <w:rFonts w:eastAsia="SimSun"/>
          <w:i/>
          <w:lang w:eastAsia="zh-CN"/>
        </w:rPr>
        <w:t>searchSpaceSwitchingTimer-r16</w:t>
      </w:r>
      <w:r w:rsidRPr="00D26445">
        <w:rPr>
          <w:rFonts w:eastAsia="SimSun"/>
          <w:lang w:eastAsia="zh-CN"/>
        </w:rPr>
        <w:t>,</w:t>
      </w:r>
      <w:r w:rsidRPr="00D26445">
        <w:t xml:space="preserve"> if a value of the search space set switching field is 1</w:t>
      </w:r>
    </w:p>
    <w:p w14:paraId="01574A18" w14:textId="7BE75DCF" w:rsidR="0000023C" w:rsidRPr="00D26445" w:rsidRDefault="0000023C" w:rsidP="0000023C">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P symbols after a slot where the timer expires or after a last </w:t>
      </w:r>
      <w:r w:rsidR="00AF2DCE" w:rsidRPr="00370E38">
        <w:rPr>
          <w:lang w:val="en-US"/>
        </w:rPr>
        <w:t>symbol</w:t>
      </w:r>
      <w:r w:rsidRPr="00D26445">
        <w:t xml:space="preserve"> of a remaining channel occupancy duration for the serving cell that is indicated by DCI format 2_0</w:t>
      </w:r>
    </w:p>
    <w:p w14:paraId="0CC21C84" w14:textId="77777777" w:rsidR="0000023C" w:rsidRPr="00D26445" w:rsidRDefault="0000023C" w:rsidP="0000023C">
      <w:r w:rsidRPr="00D26445">
        <w:rPr>
          <w:rFonts w:eastAsia="SimSun"/>
          <w:lang w:eastAsia="zh-CN"/>
        </w:rPr>
        <w:t xml:space="preserve">If </w:t>
      </w:r>
      <w:r>
        <w:rPr>
          <w:rFonts w:eastAsia="SimSun"/>
          <w:lang w:eastAsia="zh-CN"/>
        </w:rPr>
        <w:t>a</w:t>
      </w:r>
      <w:r w:rsidRPr="00D26445">
        <w:rPr>
          <w:rFonts w:eastAsia="SimSun"/>
          <w:lang w:eastAsia="zh-CN"/>
        </w:rPr>
        <w:t xml:space="preserve"> UE is not provided</w:t>
      </w:r>
      <w:r w:rsidRPr="00D26445">
        <w:t xml:space="preserve"> </w:t>
      </w:r>
      <w:r w:rsidRPr="00D26445">
        <w:rPr>
          <w:i/>
          <w:iCs/>
        </w:rPr>
        <w:t>SearchSpaceSwitchTrigger-r16</w:t>
      </w:r>
      <w:r>
        <w:rPr>
          <w:iCs/>
        </w:rPr>
        <w:t xml:space="preserve"> for a serving cell</w:t>
      </w:r>
      <w:r w:rsidRPr="00D26445">
        <w:t>,</w:t>
      </w:r>
    </w:p>
    <w:p w14:paraId="0DCCA45D" w14:textId="601BDFA5"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P symbols after the </w:t>
      </w:r>
      <w:r w:rsidR="00AF2DCE" w:rsidRPr="00370E38">
        <w:t>last symbol of the PDCCH with the DCI format</w:t>
      </w:r>
      <w:r w:rsidRPr="00D26445">
        <w:t xml:space="preserve">, the UE sets the timer value to the value provided by </w:t>
      </w:r>
      <w:r w:rsidRPr="00D26445">
        <w:rPr>
          <w:rFonts w:eastAsia="SimSun"/>
          <w:i/>
          <w:lang w:eastAsia="zh-CN"/>
        </w:rPr>
        <w:t>searchSpaceSwitchingTimer-r16</w:t>
      </w:r>
      <w:r w:rsidRPr="00D26445">
        <w:rPr>
          <w:rFonts w:eastAsia="SimSun"/>
          <w:lang w:eastAsia="zh-CN"/>
        </w:rPr>
        <w:t xml:space="preserve"> if the UE detects a DCI format </w:t>
      </w:r>
      <w:r w:rsidRPr="00D26445">
        <w:t>by monitoring PDCCH in any search space set</w:t>
      </w:r>
    </w:p>
    <w:p w14:paraId="39D3725C" w14:textId="7AE551C0" w:rsidR="0000023C" w:rsidRDefault="0000023C" w:rsidP="0000023C">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P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that is indicated by DCI format 2_0</w:t>
      </w:r>
    </w:p>
    <w:p w14:paraId="14682EED" w14:textId="7223A068" w:rsidR="001A2A41" w:rsidRPr="00D26445" w:rsidRDefault="001A2A41" w:rsidP="00557F46">
      <w:pPr>
        <w:pStyle w:val="Heading2"/>
      </w:pPr>
      <w:bookmarkStart w:id="544" w:name="_Toc29894860"/>
      <w:bookmarkStart w:id="545" w:name="_Toc29899159"/>
      <w:bookmarkStart w:id="546" w:name="_Toc29899577"/>
      <w:bookmarkStart w:id="547" w:name="_Toc29917316"/>
      <w:bookmarkStart w:id="548" w:name="_Toc36498190"/>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544"/>
      <w:bookmarkEnd w:id="545"/>
      <w:bookmarkEnd w:id="546"/>
      <w:bookmarkEnd w:id="547"/>
      <w:bookmarkEnd w:id="548"/>
    </w:p>
    <w:p w14:paraId="7BDD00FA" w14:textId="38386768"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based on an XYZ field value</w:t>
      </w:r>
      <w:r>
        <w:rPr>
          <w:iCs/>
        </w:rPr>
        <w:t>,</w:t>
      </w:r>
      <w:r w:rsidRPr="00412B6B">
        <w:rPr>
          <w:iCs/>
        </w:rPr>
        <w:t xml:space="preserve"> as described in [5, TS 38.212]</w:t>
      </w:r>
      <w:r>
        <w:rPr>
          <w:iCs/>
        </w:rPr>
        <w:t xml:space="preserve">, if a </w:t>
      </w:r>
      <w:r w:rsidRPr="00412B6B">
        <w:t xml:space="preserve">PUSCH transmission is </w:t>
      </w:r>
      <w:r w:rsidRPr="00412B6B">
        <w:rPr>
          <w:lang w:eastAsia="zh-CN"/>
        </w:rPr>
        <w:t xml:space="preserve">configured by </w:t>
      </w:r>
      <w:r w:rsidRPr="00412B6B">
        <w:rPr>
          <w:i/>
          <w:iCs/>
        </w:rPr>
        <w:t>ConfiguredGrantConfig</w:t>
      </w:r>
      <w:r>
        <w:t xml:space="preserve"> or</w:t>
      </w:r>
      <w:r w:rsidRPr="00412B6B">
        <w:t xml:space="preserve"> </w:t>
      </w:r>
      <w:r>
        <w:t xml:space="preserve">is an activated PUSCH transmission </w:t>
      </w:r>
      <w:r w:rsidRPr="00412B6B">
        <w:t>configured by</w:t>
      </w:r>
      <w:r w:rsidRPr="00412B6B">
        <w:rPr>
          <w:i/>
          <w:iCs/>
        </w:rPr>
        <w:t xml:space="preserve"> semiPersistentOnPUSCH</w:t>
      </w:r>
      <w:r w:rsidRPr="00412B6B">
        <w:rPr>
          <w:iCs/>
        </w:rPr>
        <w:t>.</w:t>
      </w:r>
    </w:p>
    <w:p w14:paraId="687B7094" w14:textId="77777777" w:rsidR="001A2A41" w:rsidRPr="00D26445" w:rsidRDefault="001A2A41" w:rsidP="001A2A41">
      <w:pPr>
        <w:rPr>
          <w:iCs/>
        </w:rPr>
      </w:pPr>
      <w:r w:rsidRPr="00D26445">
        <w:rPr>
          <w:iCs/>
        </w:rPr>
        <w:t xml:space="preserve">The HARQ-ACK information corresponds to transport blocks in PUSCH transmissions for a number of HARQ processes provided by </w:t>
      </w:r>
      <w:r w:rsidRPr="00D26445">
        <w:rPr>
          <w:i/>
          <w:szCs w:val="22"/>
          <w:lang w:eastAsia="ja-JP"/>
        </w:rPr>
        <w:t>nrofHARQ-Processes</w:t>
      </w:r>
      <w:r w:rsidRPr="00D26445">
        <w:rPr>
          <w:iCs/>
        </w:rPr>
        <w:t xml:space="preserve"> for a serving cell of a PDCCH reception that provides DCI format 1_0 or, if DCI format 1_0 includes a carrier indicator field, for a serving cell indicated by a value of the carrier indicator field. </w:t>
      </w:r>
    </w:p>
    <w:p w14:paraId="629ABE0C" w14:textId="77777777"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t xml:space="preserve"> or for activated PUSCH transmissions configured by</w:t>
      </w:r>
      <w:r w:rsidRPr="00D26445">
        <w:rPr>
          <w:i/>
          <w:iCs/>
        </w:rPr>
        <w:t xml:space="preserve"> semiPersistentOnPUSCH</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cg-minDFIDelay-r16</w:t>
      </w:r>
      <w:r w:rsidRPr="00D26445">
        <w:rPr>
          <w:iCs/>
        </w:rPr>
        <w:t>.</w:t>
      </w:r>
    </w:p>
    <w:p w14:paraId="6579BBDB" w14:textId="77777777"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HARQ-ACK information for a transport block of a corresponding HARQ process number is valid if a first symbol of the PDCCH reception is after a last symbol of the PUSCH transmission or, if the PUSCH transmission is over multiple slots,</w:t>
      </w:r>
    </w:p>
    <w:p w14:paraId="0A28B72C" w14:textId="30E2DD11" w:rsidR="001A2A41" w:rsidRPr="00D26445" w:rsidRDefault="001A2A41" w:rsidP="00557F46">
      <w:pPr>
        <w:pStyle w:val="B1"/>
      </w:pPr>
      <w:r>
        <w:lastRenderedPageBreak/>
        <w:t>-</w:t>
      </w:r>
      <w:r>
        <w:tab/>
      </w:r>
      <w:r w:rsidRPr="00D26445">
        <w:t xml:space="preserve">after a last symbol of the PUSCH transmission in a first slot from the multiple slots by a number of symbols provided by </w:t>
      </w:r>
      <w:r w:rsidRPr="00D26445">
        <w:rPr>
          <w:i/>
        </w:rPr>
        <w:t>cg-minDFIDelay-r16</w:t>
      </w:r>
      <w:r w:rsidRPr="00D26445">
        <w:t>, if a value of the HARQ-ACK information is ACK.</w:t>
      </w:r>
    </w:p>
    <w:p w14:paraId="5707DB10" w14:textId="0FEF6531" w:rsidR="001A2A41" w:rsidRPr="00D26445" w:rsidRDefault="001A2A41" w:rsidP="00557F46">
      <w:pPr>
        <w:pStyle w:val="B1"/>
      </w:pPr>
      <w:r>
        <w:t>-</w:t>
      </w:r>
      <w:r>
        <w:tab/>
      </w:r>
      <w:r w:rsidRPr="00D26445">
        <w:t xml:space="preserve">after a last symbol of the PUSCH transmission in a last slot from the multiple slots by a number of symbols provided by </w:t>
      </w:r>
      <w:r w:rsidRPr="00D26445">
        <w:rPr>
          <w:i/>
        </w:rPr>
        <w:t>cg-minDFIDelay-r16</w:t>
      </w:r>
      <w:r w:rsidRPr="00D26445">
        <w:t>, if a value of the HARQ-ACK information is NACK.</w:t>
      </w:r>
    </w:p>
    <w:p w14:paraId="5793A063" w14:textId="77777777" w:rsidR="001A2A41" w:rsidRPr="00B422E4" w:rsidRDefault="001A2A41" w:rsidP="00822AD3"/>
    <w:p w14:paraId="148171E1" w14:textId="77777777" w:rsidR="0043292C" w:rsidRPr="00B916EC" w:rsidRDefault="0043292C" w:rsidP="0043292C">
      <w:pPr>
        <w:pStyle w:val="Heading1"/>
        <w:rPr>
          <w:rFonts w:eastAsia="MS Mincho"/>
          <w:lang w:eastAsia="ja-JP"/>
        </w:rPr>
      </w:pPr>
      <w:bookmarkStart w:id="549" w:name="_Toc12021488"/>
      <w:bookmarkStart w:id="550" w:name="_Toc20311600"/>
      <w:bookmarkStart w:id="551" w:name="_Toc26719425"/>
      <w:bookmarkStart w:id="552" w:name="_Toc29894861"/>
      <w:bookmarkStart w:id="553" w:name="_Toc29899160"/>
      <w:bookmarkStart w:id="554" w:name="_Toc29899578"/>
      <w:bookmarkStart w:id="555" w:name="_Toc29917317"/>
      <w:bookmarkStart w:id="556" w:name="_Toc36498191"/>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549"/>
      <w:bookmarkEnd w:id="550"/>
      <w:bookmarkEnd w:id="551"/>
      <w:bookmarkEnd w:id="552"/>
      <w:bookmarkEnd w:id="553"/>
      <w:bookmarkEnd w:id="554"/>
      <w:bookmarkEnd w:id="555"/>
      <w:bookmarkEnd w:id="556"/>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rFonts w:eastAsia="SimSun"/>
          <w:lang w:eastAsia="zh-CN"/>
        </w:rPr>
      </w:pPr>
      <w:bookmarkStart w:id="557" w:name="_Ref500831375"/>
      <w:bookmarkStart w:id="558" w:name="_Toc12021489"/>
      <w:bookmarkStart w:id="559" w:name="_Toc20311601"/>
      <w:bookmarkStart w:id="560" w:name="_Toc26719426"/>
      <w:bookmarkStart w:id="561" w:name="_Toc29894862"/>
      <w:bookmarkStart w:id="562" w:name="_Toc29899161"/>
      <w:bookmarkStart w:id="563" w:name="_Toc29899579"/>
      <w:bookmarkStart w:id="564" w:name="_Toc29917318"/>
      <w:bookmarkStart w:id="565" w:name="_Toc36498192"/>
      <w:r w:rsidRPr="00B916EC">
        <w:rPr>
          <w:rFonts w:eastAsia="SimSun"/>
          <w:lang w:eastAsia="zh-CN"/>
        </w:rPr>
        <w:t>11.1</w:t>
      </w:r>
      <w:r w:rsidRPr="00B916EC">
        <w:rPr>
          <w:rFonts w:eastAsia="SimSun"/>
          <w:lang w:eastAsia="zh-CN"/>
        </w:rPr>
        <w:tab/>
        <w:t>Slot configuration</w:t>
      </w:r>
      <w:bookmarkEnd w:id="557"/>
      <w:bookmarkEnd w:id="558"/>
      <w:bookmarkEnd w:id="559"/>
      <w:bookmarkEnd w:id="560"/>
      <w:bookmarkEnd w:id="561"/>
      <w:bookmarkEnd w:id="562"/>
      <w:bookmarkEnd w:id="563"/>
      <w:bookmarkEnd w:id="564"/>
      <w:bookmarkEnd w:id="565"/>
    </w:p>
    <w:p w14:paraId="35D7ADC5"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2E322C1E" w14:textId="77777777"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4308F6">
        <w:rPr>
          <w:position w:val="-10"/>
        </w:rPr>
        <w:pict w14:anchorId="1717A86F">
          <v:shape id="_x0000_i2820" type="#_x0000_t75" style="width:21.75pt;height:16.5pt">
            <v:imagedata r:id="rId1100"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4308F6">
        <w:rPr>
          <w:position w:val="-4"/>
        </w:rPr>
        <w:pict w14:anchorId="01A570FC">
          <v:shape id="_x0000_i2821" type="#_x0000_t75" style="width:14.25pt;height:11.25pt">
            <v:imagedata r:id="rId1101"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4308F6">
        <w:rPr>
          <w:position w:val="-10"/>
        </w:rPr>
        <w:pict w14:anchorId="42EC320A">
          <v:shape id="_x0000_i2822" type="#_x0000_t75" style="width:21.75pt;height:15.75pt">
            <v:imagedata r:id="rId1102"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4308F6">
        <w:rPr>
          <w:position w:val="-12"/>
        </w:rPr>
        <w:pict w14:anchorId="7A486FD7">
          <v:shape id="_x0000_i2823" type="#_x0000_t75" style="width:21.75pt;height:16.5pt">
            <v:imagedata r:id="rId1103"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4308F6">
        <w:rPr>
          <w:position w:val="-10"/>
        </w:rPr>
        <w:pict w14:anchorId="47F777FA">
          <v:shape id="_x0000_i2824" type="#_x0000_t75" style="width:21.75pt;height:16.5pt">
            <v:imagedata r:id="rId1104"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4308F6">
        <w:rPr>
          <w:position w:val="-12"/>
        </w:rPr>
        <w:pict w14:anchorId="7BC288CF">
          <v:shape id="_x0000_i2825" type="#_x0000_t75" style="width:17.25pt;height:18.75pt">
            <v:imagedata r:id="rId1105"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4308F6">
        <w:rPr>
          <w:position w:val="-6"/>
        </w:rPr>
        <w:pict w14:anchorId="710768FA">
          <v:shape id="_x0000_i2826" type="#_x0000_t75" style="width:47.25pt;height:12.75pt">
            <v:imagedata r:id="rId1106" o:title=""/>
          </v:shape>
        </w:pict>
      </w:r>
      <w:r>
        <w:t xml:space="preserve"> </w:t>
      </w:r>
      <w:r>
        <w:rPr>
          <w:lang w:val="en-US"/>
        </w:rPr>
        <w:t xml:space="preserve">msec is valid only for </w:t>
      </w:r>
      <w:r w:rsidR="004308F6">
        <w:rPr>
          <w:position w:val="-10"/>
        </w:rPr>
        <w:pict w14:anchorId="445341B8">
          <v:shape id="_x0000_i2827" type="#_x0000_t75" style="width:28.5pt;height:15.75pt">
            <v:imagedata r:id="rId1107" o:title=""/>
          </v:shape>
        </w:pict>
      </w:r>
      <w:r>
        <w:rPr>
          <w:lang w:val="en-US"/>
        </w:rPr>
        <w:t xml:space="preserve">. </w:t>
      </w:r>
      <w:r w:rsidRPr="00A40704">
        <w:t xml:space="preserve"> </w:t>
      </w:r>
      <w:r>
        <w:rPr>
          <w:lang w:val="en-US"/>
        </w:rPr>
        <w:t xml:space="preserve">A value </w:t>
      </w:r>
      <w:r w:rsidR="004308F6">
        <w:rPr>
          <w:position w:val="-6"/>
        </w:rPr>
        <w:pict w14:anchorId="490D1645">
          <v:shape id="_x0000_i2828" type="#_x0000_t75" style="width:36pt;height:12.75pt">
            <v:imagedata r:id="rId1108" o:title=""/>
          </v:shape>
        </w:pict>
      </w:r>
      <w:r>
        <w:t xml:space="preserve"> </w:t>
      </w:r>
      <w:r>
        <w:rPr>
          <w:lang w:val="en-US"/>
        </w:rPr>
        <w:t xml:space="preserve">msec is valid only for </w:t>
      </w:r>
      <w:r w:rsidR="004308F6">
        <w:rPr>
          <w:position w:val="-10"/>
        </w:rPr>
        <w:pict w14:anchorId="161C3A86">
          <v:shape id="_x0000_i2829" type="#_x0000_t75" style="width:28.5pt;height:15.75pt">
            <v:imagedata r:id="rId1109" o:title=""/>
          </v:shape>
        </w:pict>
      </w:r>
      <w:r>
        <w:t xml:space="preserve"> or </w:t>
      </w:r>
      <w:r w:rsidR="004308F6">
        <w:rPr>
          <w:position w:val="-10"/>
        </w:rPr>
        <w:pict w14:anchorId="53FDD7E8">
          <v:shape id="_x0000_i2830" type="#_x0000_t75" style="width:28.5pt;height:16.5pt">
            <v:imagedata r:id="rId1110" o:title=""/>
          </v:shape>
        </w:pict>
      </w:r>
      <w:r>
        <w:rPr>
          <w:lang w:val="en-US"/>
        </w:rPr>
        <w:t xml:space="preserve">. </w:t>
      </w:r>
      <w:r w:rsidRPr="00A40704">
        <w:t xml:space="preserve"> A </w:t>
      </w:r>
      <w:r>
        <w:rPr>
          <w:lang w:val="en-US"/>
        </w:rPr>
        <w:t xml:space="preserve">value </w:t>
      </w:r>
      <w:r w:rsidR="004308F6">
        <w:rPr>
          <w:position w:val="-6"/>
        </w:rPr>
        <w:pict w14:anchorId="4C50C615">
          <v:shape id="_x0000_i2831" type="#_x0000_t75" style="width:33pt;height:13.5pt">
            <v:imagedata r:id="rId1111" o:title=""/>
          </v:shape>
        </w:pict>
      </w:r>
      <w:r>
        <w:rPr>
          <w:lang w:val="en-US"/>
        </w:rPr>
        <w:t xml:space="preserve"> msec is valid only for </w:t>
      </w:r>
      <w:r w:rsidR="004308F6">
        <w:rPr>
          <w:position w:val="-10"/>
        </w:rPr>
        <w:pict w14:anchorId="51CBF58F">
          <v:shape id="_x0000_i2832" type="#_x0000_t75" style="width:28.5pt;height:15.75pt">
            <v:imagedata r:id="rId1112" o:title=""/>
          </v:shape>
        </w:pict>
      </w:r>
      <w:r>
        <w:t xml:space="preserve">, or </w:t>
      </w:r>
      <w:r w:rsidR="004308F6">
        <w:rPr>
          <w:position w:val="-10"/>
        </w:rPr>
        <w:pict w14:anchorId="1898584D">
          <v:shape id="_x0000_i2833" type="#_x0000_t75" style="width:28.5pt;height:15.75pt">
            <v:imagedata r:id="rId1113" o:title=""/>
          </v:shape>
        </w:pict>
      </w:r>
      <w:r>
        <w:t xml:space="preserve">, or </w:t>
      </w:r>
      <w:r w:rsidR="004308F6">
        <w:rPr>
          <w:position w:val="-10"/>
        </w:rPr>
        <w:pict w14:anchorId="27804449">
          <v:shape id="_x0000_i2834" type="#_x0000_t75" style="width:28.5pt;height:15.75pt">
            <v:imagedata r:id="rId1114" o:title=""/>
          </v:shape>
        </w:pict>
      </w:r>
      <w:r w:rsidRPr="00A40704">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4308F6">
        <w:rPr>
          <w:position w:val="-4"/>
        </w:rPr>
        <w:pict w14:anchorId="7EC874D7">
          <v:shape id="_x0000_i2835" type="#_x0000_t75" style="width:14.25pt;height:12.75pt">
            <v:imagedata r:id="rId1101" o:title=""/>
          </v:shape>
        </w:pict>
      </w:r>
      <w:r w:rsidRPr="00190444">
        <w:rPr>
          <w:lang w:val="en-US" w:eastAsia="zh-CN"/>
        </w:rPr>
        <w:t xml:space="preserve"> </w:t>
      </w:r>
      <w:r>
        <w:rPr>
          <w:lang w:val="en-US" w:eastAsia="zh-CN"/>
        </w:rPr>
        <w:t xml:space="preserve">msec includes </w:t>
      </w:r>
      <w:r w:rsidR="004308F6">
        <w:rPr>
          <w:position w:val="-6"/>
        </w:rPr>
        <w:pict w14:anchorId="6B375184">
          <v:shape id="_x0000_i2836" type="#_x0000_t75" style="width:43.5pt;height:15pt">
            <v:imagedata r:id="rId1115" o:title=""/>
          </v:shape>
        </w:pict>
      </w:r>
      <w:r>
        <w:rPr>
          <w:lang w:val="en-US" w:eastAsia="zh-CN"/>
        </w:rPr>
        <w:t xml:space="preserve"> </w:t>
      </w:r>
      <w:r>
        <w:rPr>
          <w:lang w:val="en-US"/>
        </w:rPr>
        <w:t xml:space="preserve">slots with SCS configuration </w:t>
      </w:r>
      <w:r w:rsidR="004308F6">
        <w:rPr>
          <w:position w:val="-10"/>
        </w:rPr>
        <w:pict w14:anchorId="443F2712">
          <v:shape id="_x0000_i2837" type="#_x0000_t75" style="width:21.75pt;height:17.25pt">
            <v:imagedata r:id="rId1116" o:title=""/>
          </v:shape>
        </w:pict>
      </w:r>
      <w:r>
        <w:rPr>
          <w:lang w:val="en-US"/>
        </w:rPr>
        <w:t xml:space="preserve">. From the </w:t>
      </w:r>
      <w:r w:rsidR="004308F6">
        <w:rPr>
          <w:position w:val="-6"/>
        </w:rPr>
        <w:pict w14:anchorId="45CAA997">
          <v:shape id="_x0000_i2838" type="#_x0000_t75" style="width:14.25pt;height:12.75pt">
            <v:imagedata r:id="rId1117" o:title=""/>
          </v:shape>
        </w:pict>
      </w:r>
      <w:r>
        <w:t xml:space="preserve"> slots, a </w:t>
      </w:r>
      <w:r>
        <w:rPr>
          <w:lang w:val="en-US"/>
        </w:rPr>
        <w:t xml:space="preserve">first </w:t>
      </w:r>
      <w:r w:rsidR="004308F6">
        <w:rPr>
          <w:position w:val="-10"/>
        </w:rPr>
        <w:pict w14:anchorId="0AD8EDB6">
          <v:shape id="_x0000_i2839" type="#_x0000_t75" style="width:21.75pt;height:18.75pt">
            <v:imagedata r:id="rId1118" o:title=""/>
          </v:shape>
        </w:pict>
      </w:r>
      <w:r>
        <w:t xml:space="preserve"> slots include only downlink symbols</w:t>
      </w:r>
      <w:r>
        <w:rPr>
          <w:lang w:val="en-US"/>
        </w:rPr>
        <w:t xml:space="preserve"> and a last </w:t>
      </w:r>
      <w:r w:rsidR="004308F6">
        <w:rPr>
          <w:position w:val="-10"/>
        </w:rPr>
        <w:pict w14:anchorId="3F240927">
          <v:shape id="_x0000_i2840" type="#_x0000_t75" style="width:21.75pt;height:17.25pt">
            <v:imagedata r:id="rId1104" o:title=""/>
          </v:shape>
        </w:pict>
      </w:r>
      <w:r>
        <w:t xml:space="preserve"> slots include only uplink symbols. </w:t>
      </w:r>
      <w:r>
        <w:rPr>
          <w:lang w:val="en-US"/>
        </w:rPr>
        <w:t xml:space="preserve">The </w:t>
      </w:r>
      <w:r w:rsidR="004308F6">
        <w:rPr>
          <w:position w:val="-12"/>
        </w:rPr>
        <w:pict w14:anchorId="647FF32F">
          <v:shape id="_x0000_i2841" type="#_x0000_t75" style="width:21.75pt;height:18.75pt">
            <v:imagedata r:id="rId1119" o:title=""/>
          </v:shape>
        </w:pict>
      </w:r>
      <w:r>
        <w:rPr>
          <w:lang w:val="en-US"/>
        </w:rPr>
        <w:t xml:space="preserve"> symbols after the first </w:t>
      </w:r>
      <w:r w:rsidR="004308F6">
        <w:rPr>
          <w:position w:val="-10"/>
        </w:rPr>
        <w:pict w14:anchorId="1BA13FFF">
          <v:shape id="_x0000_i2842" type="#_x0000_t75" style="width:21.75pt;height:18.75pt">
            <v:imagedata r:id="rId1118" o:title=""/>
          </v:shape>
        </w:pict>
      </w:r>
      <w:r>
        <w:rPr>
          <w:lang w:val="en-US"/>
        </w:rPr>
        <w:t xml:space="preserve"> slots are downlink symbols. The </w:t>
      </w:r>
      <w:r w:rsidR="004308F6">
        <w:rPr>
          <w:position w:val="-12"/>
        </w:rPr>
        <w:pict w14:anchorId="1420DF06">
          <v:shape id="_x0000_i2843" type="#_x0000_t75" style="width:19.5pt;height:18.75pt">
            <v:imagedata r:id="rId1105" o:title=""/>
          </v:shape>
        </w:pict>
      </w:r>
      <w:r>
        <w:rPr>
          <w:lang w:val="en-US"/>
        </w:rPr>
        <w:t xml:space="preserve"> symbols before the last </w:t>
      </w:r>
      <w:r w:rsidR="004308F6">
        <w:rPr>
          <w:position w:val="-10"/>
        </w:rPr>
        <w:pict w14:anchorId="4C18A44C">
          <v:shape id="_x0000_i2844" type="#_x0000_t75" style="width:21.75pt;height:17.25pt">
            <v:imagedata r:id="rId1104" o:title=""/>
          </v:shape>
        </w:pict>
      </w:r>
      <w:r>
        <w:rPr>
          <w:lang w:val="en-US"/>
        </w:rPr>
        <w:t xml:space="preserve"> slots are uplink symbols. The remaining </w:t>
      </w:r>
      <w:r w:rsidR="004308F6">
        <w:rPr>
          <w:position w:val="-12"/>
        </w:rPr>
        <w:pict w14:anchorId="6863DD82">
          <v:shape id="_x0000_i2845" type="#_x0000_t75" style="width:129.75pt;height:19.5pt">
            <v:imagedata r:id="rId1120"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4308F6">
        <w:rPr>
          <w:position w:val="-10"/>
        </w:rPr>
        <w:pict w14:anchorId="5A35C5A0">
          <v:shape id="_x0000_i2846" type="#_x0000_t75" style="width:21.75pt;height:14.25pt">
            <v:imagedata r:id="rId1121"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lastRenderedPageBreak/>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4308F6">
        <w:rPr>
          <w:position w:val="-10"/>
        </w:rPr>
        <w:pict w14:anchorId="5BEB7F90">
          <v:shape id="_x0000_i2847" type="#_x0000_t75" style="width:12.75pt;height:14.25pt">
            <v:imagedata r:id="rId1122"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4308F6">
        <w:rPr>
          <w:position w:val="-12"/>
        </w:rPr>
        <w:pict w14:anchorId="74899B7D">
          <v:shape id="_x0000_i2848" type="#_x0000_t75" style="width:26.25pt;height:18.75pt">
            <v:imagedata r:id="rId1123"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4308F6">
        <w:rPr>
          <w:position w:val="-12"/>
        </w:rPr>
        <w:pict w14:anchorId="5E1F04FE">
          <v:shape id="_x0000_i2849" type="#_x0000_t75" style="width:26.25pt;height:18.75pt">
            <v:imagedata r:id="rId1124"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4308F6">
        <w:rPr>
          <w:position w:val="-12"/>
        </w:rPr>
        <w:pict w14:anchorId="670F6468">
          <v:shape id="_x0000_i2850" type="#_x0000_t75" style="width:28.5pt;height:18.75pt">
            <v:imagedata r:id="rId1125"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4308F6">
        <w:rPr>
          <w:position w:val="-12"/>
        </w:rPr>
        <w:pict w14:anchorId="548BC558">
          <v:shape id="_x0000_i2851" type="#_x0000_t75" style="width:21.75pt;height:18.75pt">
            <v:imagedata r:id="rId1126"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4308F6">
        <w:rPr>
          <w:position w:val="-10"/>
        </w:rPr>
        <w:pict w14:anchorId="111E9976">
          <v:shape id="_x0000_i2852" type="#_x0000_t75" style="width:12.75pt;height:14.25pt">
            <v:imagedata r:id="rId1127" o:title=""/>
          </v:shape>
        </w:pict>
      </w:r>
      <w:r w:rsidRPr="0053344E">
        <w:t xml:space="preserve"> are same as the applicable values for</w:t>
      </w:r>
      <w:r w:rsidRPr="0053344E">
        <w:rPr>
          <w:lang w:val="en-US"/>
        </w:rPr>
        <w:t xml:space="preserve"> </w:t>
      </w:r>
      <w:r w:rsidR="004308F6">
        <w:rPr>
          <w:position w:val="-4"/>
        </w:rPr>
        <w:pict w14:anchorId="5DF20B33">
          <v:shape id="_x0000_i2853" type="#_x0000_t75" style="width:14.25pt;height:12.75pt">
            <v:imagedata r:id="rId1101"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4308F6">
        <w:rPr>
          <w:position w:val="-10"/>
        </w:rPr>
        <w:pict w14:anchorId="29A47A5F">
          <v:shape id="_x0000_i2854" type="#_x0000_t75" style="width:28.5pt;height:14.25pt">
            <v:imagedata r:id="rId1128" o:title=""/>
          </v:shape>
        </w:pict>
      </w:r>
      <w:r w:rsidRPr="00190444">
        <w:rPr>
          <w:lang w:val="en-US" w:eastAsia="zh-CN"/>
        </w:rPr>
        <w:t xml:space="preserve"> </w:t>
      </w:r>
      <w:r>
        <w:rPr>
          <w:lang w:val="en-US" w:eastAsia="zh-CN"/>
        </w:rPr>
        <w:t xml:space="preserve">msec includes first </w:t>
      </w:r>
      <w:r w:rsidR="004308F6">
        <w:rPr>
          <w:position w:val="-6"/>
        </w:rPr>
        <w:pict w14:anchorId="25F755FF">
          <v:shape id="_x0000_i2855" type="#_x0000_t75" style="width:43.5pt;height:14.25pt">
            <v:imagedata r:id="rId1129" o:title=""/>
          </v:shape>
        </w:pict>
      </w:r>
      <w:r>
        <w:rPr>
          <w:lang w:val="en-US" w:eastAsia="zh-CN"/>
        </w:rPr>
        <w:t xml:space="preserve"> </w:t>
      </w:r>
      <w:r>
        <w:rPr>
          <w:lang w:val="en-US"/>
        </w:rPr>
        <w:t xml:space="preserve">slots and second </w:t>
      </w:r>
      <w:r w:rsidR="004308F6">
        <w:rPr>
          <w:position w:val="-10"/>
        </w:rPr>
        <w:pict w14:anchorId="1CAAD60E">
          <v:shape id="_x0000_i2856" type="#_x0000_t75" style="width:50.25pt;height:15.75pt">
            <v:imagedata r:id="rId1130"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4308F6">
        <w:rPr>
          <w:position w:val="-10"/>
        </w:rPr>
        <w:pict w14:anchorId="60E29653">
          <v:shape id="_x0000_i2857" type="#_x0000_t75" style="width:9.75pt;height:14.25pt">
            <v:imagedata r:id="rId1131" o:title=""/>
          </v:shape>
        </w:pict>
      </w:r>
      <w:r>
        <w:t xml:space="preserve"> slots, a </w:t>
      </w:r>
      <w:r>
        <w:rPr>
          <w:lang w:val="en-US"/>
        </w:rPr>
        <w:t xml:space="preserve">first </w:t>
      </w:r>
      <w:r w:rsidR="004308F6">
        <w:rPr>
          <w:position w:val="-12"/>
        </w:rPr>
        <w:pict w14:anchorId="6FADD3AD">
          <v:shape id="_x0000_i2858" type="#_x0000_t75" style="width:26.25pt;height:18.75pt">
            <v:imagedata r:id="rId1132" o:title=""/>
          </v:shape>
        </w:pict>
      </w:r>
      <w:r>
        <w:t xml:space="preserve"> slots include only downlink symbols</w:t>
      </w:r>
      <w:r>
        <w:rPr>
          <w:lang w:val="en-US"/>
        </w:rPr>
        <w:t xml:space="preserve"> and a last </w:t>
      </w:r>
      <w:r w:rsidR="004308F6">
        <w:rPr>
          <w:position w:val="-12"/>
        </w:rPr>
        <w:pict w14:anchorId="7A9E98C4">
          <v:shape id="_x0000_i2859" type="#_x0000_t75" style="width:28.5pt;height:18.75pt">
            <v:imagedata r:id="rId1125" o:title=""/>
          </v:shape>
        </w:pict>
      </w:r>
      <w:r>
        <w:t xml:space="preserve"> include only uplink symbols. </w:t>
      </w:r>
      <w:r>
        <w:rPr>
          <w:lang w:val="en-US"/>
        </w:rPr>
        <w:t xml:space="preserve">The </w:t>
      </w:r>
      <w:r w:rsidR="004308F6">
        <w:rPr>
          <w:position w:val="-12"/>
        </w:rPr>
        <w:pict w14:anchorId="3157A066">
          <v:shape id="_x0000_i2860" type="#_x0000_t75" style="width:23.25pt;height:18.75pt">
            <v:imagedata r:id="rId1133" o:title=""/>
          </v:shape>
        </w:pict>
      </w:r>
      <w:r>
        <w:rPr>
          <w:lang w:val="en-US"/>
        </w:rPr>
        <w:t xml:space="preserve"> symbols after the first </w:t>
      </w:r>
      <w:r w:rsidR="004308F6">
        <w:rPr>
          <w:position w:val="-12"/>
        </w:rPr>
        <w:pict w14:anchorId="09B13303">
          <v:shape id="_x0000_i2861" type="#_x0000_t75" style="width:26.25pt;height:18.75pt">
            <v:imagedata r:id="rId1132" o:title=""/>
          </v:shape>
        </w:pict>
      </w:r>
      <w:r>
        <w:rPr>
          <w:lang w:val="en-US"/>
        </w:rPr>
        <w:t xml:space="preserve"> slots are downlink symbols. The </w:t>
      </w:r>
      <w:r w:rsidR="004308F6">
        <w:rPr>
          <w:position w:val="-12"/>
        </w:rPr>
        <w:pict w14:anchorId="6DFEB847">
          <v:shape id="_x0000_i2862" type="#_x0000_t75" style="width:21.75pt;height:18.75pt">
            <v:imagedata r:id="rId1134" o:title=""/>
          </v:shape>
        </w:pict>
      </w:r>
      <w:r>
        <w:rPr>
          <w:lang w:val="en-US"/>
        </w:rPr>
        <w:t xml:space="preserve"> symbols before the last </w:t>
      </w:r>
      <w:r w:rsidR="004308F6">
        <w:rPr>
          <w:position w:val="-12"/>
        </w:rPr>
        <w:pict w14:anchorId="5FF072DA">
          <v:shape id="_x0000_i2863" type="#_x0000_t75" style="width:28.5pt;height:18.75pt">
            <v:imagedata r:id="rId1125" o:title=""/>
          </v:shape>
        </w:pict>
      </w:r>
      <w:r>
        <w:rPr>
          <w:lang w:val="en-US"/>
        </w:rPr>
        <w:t xml:space="preserve"> slots are uplink symbols. The remaining </w:t>
      </w:r>
      <w:r w:rsidR="004308F6">
        <w:rPr>
          <w:position w:val="-12"/>
        </w:rPr>
        <w:pict w14:anchorId="2673072A">
          <v:shape id="_x0000_i2864" type="#_x0000_t75" style="width:142.5pt;height:18.75pt">
            <v:imagedata r:id="rId1135" o:title=""/>
          </v:shape>
        </w:pict>
      </w:r>
      <w:r>
        <w:t xml:space="preserve"> are flexible symbols. </w:t>
      </w:r>
    </w:p>
    <w:p w14:paraId="1FD67CBA" w14:textId="77777777" w:rsidR="008D50F1" w:rsidRDefault="008D50F1" w:rsidP="0027125A">
      <w:r>
        <w:t xml:space="preserve">A UE expects that </w:t>
      </w:r>
      <w:r w:rsidR="004308F6">
        <w:rPr>
          <w:position w:val="-10"/>
        </w:rPr>
        <w:pict w14:anchorId="25E6944D">
          <v:shape id="_x0000_i2865" type="#_x0000_t75" style="width:28.5pt;height:15pt">
            <v:imagedata r:id="rId1128"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4308F6">
        <w:rPr>
          <w:position w:val="-10"/>
        </w:rPr>
        <w:pict w14:anchorId="19D410BD">
          <v:shape id="_x0000_i2866" type="#_x0000_t75" style="width:50.25pt;height:14.25pt">
            <v:imagedata r:id="rId1136"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4308F6">
        <w:rPr>
          <w:position w:val="-10"/>
        </w:rPr>
        <w:pict w14:anchorId="7792D010">
          <v:shape id="_x0000_i2867" type="#_x0000_t75" style="width:21.75pt;height:15.75pt">
            <v:imagedata r:id="rId1137" o:title=""/>
          </v:shape>
        </w:pict>
      </w:r>
      <w:r w:rsidRPr="00D16362">
        <w:t xml:space="preserve"> is smaller than or equal to a </w:t>
      </w:r>
      <w:r w:rsidR="00143099">
        <w:t>SCS</w:t>
      </w:r>
      <w:r w:rsidRPr="00D16362">
        <w:t xml:space="preserve"> configuration </w:t>
      </w:r>
      <w:r w:rsidR="004308F6">
        <w:rPr>
          <w:position w:val="-10"/>
        </w:rPr>
        <w:pict w14:anchorId="5644F8DC">
          <v:shape id="_x0000_i2868" type="#_x0000_t75" style="width:14.25pt;height:12.75pt">
            <v:imagedata r:id="rId1138"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4308F6">
        <w:rPr>
          <w:position w:val="-4"/>
        </w:rPr>
        <w:pict w14:anchorId="2F0C0449">
          <v:shape id="_x0000_i2869" type="#_x0000_t75" style="width:28.5pt;height:14.25pt">
            <v:imagedata r:id="rId1139"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4308F6">
        <w:rPr>
          <w:position w:val="-10"/>
        </w:rPr>
        <w:pict w14:anchorId="7B0D41BA">
          <v:shape id="_x0000_i2870" type="#_x0000_t75" style="width:21.75pt;height:15.75pt">
            <v:imagedata r:id="rId1137"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4308F6">
        <w:rPr>
          <w:position w:val="-10"/>
        </w:rPr>
        <w:pict w14:anchorId="469F7B46">
          <v:shape id="_x0000_i2871" type="#_x0000_t75" style="width:21.75pt;height:15.75pt">
            <v:imagedata r:id="rId1137" o:title=""/>
          </v:shape>
        </w:pict>
      </w:r>
      <w:r>
        <w:t xml:space="preserve"> </w:t>
      </w:r>
      <w:r w:rsidRPr="00D16362">
        <w:t xml:space="preserve">corresponds to </w:t>
      </w:r>
      <w:r w:rsidR="004308F6">
        <w:rPr>
          <w:position w:val="-4"/>
        </w:rPr>
        <w:pict w14:anchorId="6F490C43">
          <v:shape id="_x0000_i2872" type="#_x0000_t75" style="width:28.5pt;height:14.25pt">
            <v:imagedata r:id="rId1140" o:title=""/>
          </v:shape>
        </w:pict>
      </w:r>
      <w:r>
        <w:t xml:space="preserve"> </w:t>
      </w:r>
      <w:r w:rsidRPr="00D16362">
        <w:t xml:space="preserve">consecutive downlink or flexible or uplink symbols for the </w:t>
      </w:r>
      <w:r w:rsidR="00143099">
        <w:t>SCS</w:t>
      </w:r>
      <w:r w:rsidRPr="00D16362">
        <w:t xml:space="preserve"> configuration </w:t>
      </w:r>
      <w:r w:rsidR="004308F6">
        <w:rPr>
          <w:position w:val="-10"/>
        </w:rPr>
        <w:pict w14:anchorId="60684C64">
          <v:shape id="_x0000_i2873" type="#_x0000_t75" style="width:14.25pt;height:12.75pt">
            <v:imagedata r:id="rId1138"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lastRenderedPageBreak/>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D690912"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337E47">
        <w:rPr>
          <w:lang w:val="en-US"/>
        </w:rPr>
        <w:t xml:space="preserve"> or a RAR UL grant</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rFonts w:eastAsia="SimSun"/>
          <w:lang w:eastAsia="zh-CN"/>
        </w:rPr>
        <w:t xml:space="preserve">that indicates to the UE to transmit a PUSCH, a PUCCH, a PRACH, or a SRS </w:t>
      </w:r>
      <w:r w:rsidR="00233D58" w:rsidRPr="005261DA">
        <w:rPr>
          <w:rFonts w:eastAsia="SimSun"/>
          <w:lang w:eastAsia="zh-CN"/>
        </w:rPr>
        <w:t xml:space="preserve">in </w:t>
      </w:r>
      <w:r w:rsidR="00233D58" w:rsidRPr="00147F39">
        <w:rPr>
          <w:rFonts w:eastAsia="SimSun"/>
          <w:lang w:eastAsia="zh-CN"/>
        </w:rPr>
        <w:t>at least one symbol of the</w:t>
      </w:r>
      <w:r w:rsidR="00233D58" w:rsidRPr="005261DA">
        <w:rPr>
          <w:rFonts w:eastAsia="SimSun"/>
          <w:lang w:eastAsia="zh-CN"/>
        </w:rPr>
        <w:t xml:space="preserve"> </w:t>
      </w:r>
      <w:r w:rsidR="00233D58" w:rsidRPr="00B439EE">
        <w:rPr>
          <w:rFonts w:eastAsia="SimSun"/>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6570F28E" w:rsidR="00233D58" w:rsidRPr="00991649" w:rsidRDefault="00233D58" w:rsidP="0027125A">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w:t>
      </w:r>
      <w:r>
        <w:rPr>
          <w:lang w:val="en-US"/>
        </w:rPr>
        <w:t>,</w:t>
      </w:r>
      <w:r>
        <w:rPr>
          <w:rFonts w:hint="eastAsia"/>
        </w:rPr>
        <w:t xml:space="preserve"> after a number of symbols that is smaller than the PUSCH preparation time </w:t>
      </w:r>
      <w:r w:rsidR="004308F6">
        <w:rPr>
          <w:position w:val="-12"/>
        </w:rPr>
        <w:pict w14:anchorId="2E685155">
          <v:shape id="_x0000_i2874" type="#_x0000_t75" style="width:28.5pt;height:14.25pt">
            <v:imagedata r:id="rId1142" o:title=""/>
          </v:shape>
        </w:pict>
      </w:r>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w:r w:rsidR="004308F6">
        <w:rPr>
          <w:position w:val="-12"/>
        </w:rPr>
        <w:pict w14:anchorId="7304F7E0">
          <v:shape id="_x0000_i2875" type="#_x0000_t75" style="width:28.5pt;height:14.25pt">
            <v:imagedata r:id="rId1143" o:title=""/>
          </v:shape>
        </w:pict>
      </w:r>
      <w:r w:rsidR="00991649">
        <w:rPr>
          <w:lang w:val="en-US"/>
        </w:rPr>
        <w:t xml:space="preserve"> </w:t>
      </w:r>
      <w:r w:rsidR="00991649">
        <w:rPr>
          <w:rFonts w:eastAsia="DengXian" w:hint="eastAsia"/>
          <w:lang w:eastAsia="zh-CN"/>
        </w:rPr>
        <w:t xml:space="preserve">and </w:t>
      </w:r>
      <w:r w:rsidR="004308F6">
        <w:rPr>
          <w:position w:val="-10"/>
        </w:rPr>
        <w:pict w14:anchorId="20A64FF4">
          <v:shape id="_x0000_i2876" type="#_x0000_t75" style="width:14.25pt;height:14.25pt">
            <v:imagedata r:id="rId736" o:title=""/>
          </v:shape>
        </w:pict>
      </w:r>
      <w:r w:rsidR="00991649">
        <w:rPr>
          <w:rFonts w:eastAsia="DengXian" w:hint="eastAsia"/>
          <w:lang w:eastAsia="zh-CN"/>
        </w:rPr>
        <w:t xml:space="preserve"> corresponds to the smallest SCS configuration </w:t>
      </w:r>
      <w:r w:rsidR="00991649">
        <w:rPr>
          <w:rFonts w:hint="eastAsia"/>
          <w:lang w:eastAsia="zh-CN"/>
        </w:rPr>
        <w:t>between</w:t>
      </w:r>
      <w:r w:rsidR="00991649">
        <w:rPr>
          <w:rFonts w:eastAsia="DengXian" w:hint="eastAsia"/>
          <w:lang w:eastAsia="zh-CN"/>
        </w:rPr>
        <w:t xml:space="preserve"> the SCS configuration of the PDCCH carrying the DCI format </w:t>
      </w:r>
      <w:r w:rsidR="00991649">
        <w:rPr>
          <w:rFonts w:hint="eastAsia"/>
          <w:lang w:eastAsia="zh-CN"/>
        </w:rPr>
        <w:t>and</w:t>
      </w:r>
      <w:r w:rsidR="00991649">
        <w:rPr>
          <w:rFonts w:eastAsia="DengXian" w:hint="eastAsia"/>
          <w:lang w:eastAsia="zh-CN"/>
        </w:rPr>
        <w:t xml:space="preserve"> the SCS configuration of the SRS, PUCCH, PUSCH</w:t>
      </w:r>
      <w:r w:rsidR="00991649">
        <w:rPr>
          <w:rFonts w:hint="eastAsia"/>
          <w:lang w:eastAsia="zh-CN"/>
        </w:rPr>
        <w:t xml:space="preserve"> or</w:t>
      </w:r>
      <w:r w:rsidR="0099164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14:paraId="428A2A81" w14:textId="77777777" w:rsidR="00233D58" w:rsidRDefault="00233D58" w:rsidP="0027125A">
      <w:pPr>
        <w:pStyle w:val="B1"/>
      </w:pPr>
      <w:r>
        <w:t>-</w:t>
      </w:r>
      <w:r>
        <w:tab/>
        <w:t>the</w:t>
      </w:r>
      <w:r w:rsidRPr="00B916EC">
        <w:t xml:space="preserve"> UE </w:t>
      </w:r>
      <w:r>
        <w:rPr>
          <w:rFonts w:hint="eastAsia"/>
        </w:rPr>
        <w:t xml:space="preserve">cancels the PUCCH, or PUSCH, or 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xml:space="preserve">, for reception of SS/PBCH blocks, the </w:t>
      </w:r>
      <w:r w:rsidRPr="0080392F">
        <w:lastRenderedPageBreak/>
        <w:t>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79C78DA5" w:rsidR="007763DF" w:rsidRPr="008E1EC3" w:rsidRDefault="007763DF">
      <w:pPr>
        <w:pStyle w:val="B1"/>
      </w:pPr>
      <w:r w:rsidRPr="008E1EC3">
        <w:t>-</w:t>
      </w:r>
      <w:r w:rsidRPr="008E1EC3">
        <w:tab/>
        <w:t xml:space="preserve">is configured with multiple serving cells and is provided </w:t>
      </w:r>
      <w:r w:rsidRPr="007F7953">
        <w:rPr>
          <w:i/>
        </w:rPr>
        <w:t>half-duplex-behavior-r16</w:t>
      </w:r>
      <w:r>
        <w:rPr>
          <w:i/>
        </w:rPr>
        <w:t xml:space="preserve"> </w:t>
      </w:r>
      <w:r w:rsidRPr="008E1EC3">
        <w:t>=</w:t>
      </w:r>
      <w:r>
        <w:t xml:space="preserve"> </w:t>
      </w:r>
      <w:r w:rsidR="00965E29">
        <w:t>'</w:t>
      </w:r>
      <w:r>
        <w:t>enable</w:t>
      </w:r>
      <w:r w:rsidR="00965E29">
        <w:t>'</w:t>
      </w:r>
      <w:r w:rsidRPr="008E1EC3">
        <w:t xml:space="preserve">, </w:t>
      </w:r>
    </w:p>
    <w:p w14:paraId="7B95A359" w14:textId="77777777" w:rsidR="007763DF" w:rsidRPr="008E1EC3" w:rsidRDefault="007763DF">
      <w:pPr>
        <w:pStyle w:val="B1"/>
      </w:pPr>
      <w:r w:rsidRPr="008E1EC3">
        <w:t>-</w:t>
      </w:r>
      <w:r w:rsidRPr="008E1EC3">
        <w:tab/>
        <w:t xml:space="preserve">is not capable of simultaneous transmission and reception on any of the multiple serving cells, </w:t>
      </w:r>
    </w:p>
    <w:p w14:paraId="36A8751C" w14:textId="77777777" w:rsidR="007763DF" w:rsidRPr="008E1EC3" w:rsidRDefault="007763DF">
      <w:pPr>
        <w:pStyle w:val="B1"/>
      </w:pPr>
      <w:r w:rsidRPr="008E1EC3">
        <w:t>-</w:t>
      </w:r>
      <w:r w:rsidRPr="008E1EC3">
        <w:tab/>
        <w:t>indicate</w:t>
      </w:r>
      <w:r>
        <w:t>s support of capability for h</w:t>
      </w:r>
      <w:r w:rsidRPr="008E1EC3">
        <w:t>al</w:t>
      </w:r>
      <w:r>
        <w:t>f-duplex operation in CA with unpaired spectrum</w:t>
      </w:r>
      <w:r w:rsidRPr="008E1EC3">
        <w:t xml:space="preserve">, and </w:t>
      </w:r>
    </w:p>
    <w:p w14:paraId="77A17CAC" w14:textId="77777777" w:rsidR="007763DF" w:rsidRPr="008E1EC3" w:rsidRDefault="007763DF">
      <w:pPr>
        <w:pStyle w:val="B1"/>
      </w:pPr>
      <w:r w:rsidRPr="008E1EC3">
        <w:t>-</w:t>
      </w:r>
      <w:r w:rsidRPr="008E1EC3">
        <w:tab/>
        <w:t>is not configured to m</w:t>
      </w:r>
      <w:r>
        <w:t>onitor PDCCH for detection of DCI format 2_0</w:t>
      </w:r>
      <w:r w:rsidRPr="008E1EC3">
        <w:t xml:space="preserve"> </w:t>
      </w:r>
    </w:p>
    <w:p w14:paraId="0938D9F5" w14:textId="77777777" w:rsidR="007763DF" w:rsidRPr="008E1EC3" w:rsidRDefault="007763DF" w:rsidP="00DA4DCE">
      <w:pPr>
        <w:rPr>
          <w:lang w:val="en-US"/>
        </w:rPr>
      </w:pPr>
      <w:r w:rsidRPr="008E1EC3">
        <w:rPr>
          <w:lang w:val="en-US"/>
        </w:rPr>
        <w:t xml:space="preserve">for a set of symbols of a slot that are indicated to the UE for reception of SS/PBCH blocks in any of 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when provided to the UE, the UE does not transmit PUSCH, PUCCH, or PRACH in the slot if a transmission would overlap with any symbol from the set of symbols, and the UE does not transmit SRS in the set of symbols of the slot in any of multiple serving cells.</w:t>
      </w:r>
    </w:p>
    <w:p w14:paraId="74F77060" w14:textId="77777777" w:rsidR="00233D58" w:rsidRPr="005A1B13" w:rsidRDefault="00233D58" w:rsidP="0027125A">
      <w:r w:rsidRPr="005A1B13">
        <w:t xml:space="preserve">For a set of symbols of a slot corresponding to a valid PRACH occasion and </w:t>
      </w:r>
      <w:r w:rsidR="004308F6">
        <w:rPr>
          <w:position w:val="-12"/>
        </w:rPr>
        <w:pict w14:anchorId="2755F59F">
          <v:shape id="_x0000_i2877" type="#_x0000_t75" style="width:20.25pt;height:16.5pt">
            <v:imagedata r:id="rId1144" o:title=""/>
          </v:shape>
        </w:pi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77777777" w:rsidR="00233D58" w:rsidRPr="0080392F" w:rsidRDefault="00233D58" w:rsidP="0027125A">
      <w:r w:rsidRPr="0080392F">
        <w:t xml:space="preserve">If a UE is scheduled by a DCI format 1_1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760C1202" w:rsidR="0027125A" w:rsidRDefault="00233D58" w:rsidP="003A061C">
      <w:r w:rsidRPr="0080392F">
        <w:t xml:space="preserve">If a UE is scheduled by a DCI format 0_1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566"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31AE8C48"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Pr="007F7953">
        <w:rPr>
          <w:i/>
          <w:lang w:val="en-US"/>
        </w:rPr>
        <w:t>half-duplex-behavior-r16</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p>
    <w:p w14:paraId="111673BD" w14:textId="77777777" w:rsidR="00CF0B3E" w:rsidRPr="004A1305" w:rsidRDefault="00CF0B3E" w:rsidP="00CF0B3E">
      <w:pPr>
        <w:pStyle w:val="B1"/>
        <w:rPr>
          <w:lang w:val="en-US"/>
        </w:rPr>
      </w:pPr>
      <w:r w:rsidRPr="004A1305">
        <w:rPr>
          <w:lang w:val="en-US"/>
        </w:rPr>
        <w:t>-</w:t>
      </w:r>
      <w:r w:rsidRPr="004A1305">
        <w:rPr>
          <w:lang w:val="en-US"/>
        </w:rPr>
        <w:tab/>
        <w:t>is not capable of simultaneous transmission and reception on any of the multiple serving cells,</w:t>
      </w:r>
    </w:p>
    <w:p w14:paraId="2562E258"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5D9204C9" w14:textId="77777777"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 xml:space="preserve">DCI format 2-0, </w:t>
      </w:r>
    </w:p>
    <w:p w14:paraId="45CE8369" w14:textId="77777777" w:rsidR="00CF0B3E" w:rsidRPr="004A1305" w:rsidRDefault="00CF0B3E" w:rsidP="00DA4DCE">
      <w:pPr>
        <w:rPr>
          <w:lang w:val="en-US"/>
        </w:rPr>
      </w:pPr>
      <w:r w:rsidRPr="004A1305">
        <w:rPr>
          <w:lang w:val="en-US"/>
        </w:rPr>
        <w:t>the UE determines per symbol a reference cell as a cell with the smallest cell index among the multiple serving cells and determines a symbol on the reference cell to be</w:t>
      </w:r>
    </w:p>
    <w:p w14:paraId="1E943EAB" w14:textId="77777777" w:rsidR="00CF0B3E" w:rsidRPr="004A1305" w:rsidRDefault="00CF0B3E" w:rsidP="00CF0B3E">
      <w:pPr>
        <w:pStyle w:val="B1"/>
        <w:rPr>
          <w:i/>
          <w:iCs/>
          <w:lang w:val="en-US"/>
        </w:rPr>
      </w:pPr>
      <w:r w:rsidRPr="004A1305">
        <w:rPr>
          <w:lang w:val="en-US"/>
        </w:rPr>
        <w:t>-</w:t>
      </w:r>
      <w:r w:rsidRPr="004A1305">
        <w:rPr>
          <w:lang w:val="en-US"/>
        </w:rPr>
        <w:tab/>
        <w:t>downlink, uplink, or flexible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3834F2B3" w14:textId="77777777" w:rsidR="00CF0B3E" w:rsidRPr="004A1305" w:rsidRDefault="00CF0B3E" w:rsidP="00CF0B3E">
      <w:pPr>
        <w:pStyle w:val="B1"/>
        <w:rPr>
          <w:i/>
          <w:iCs/>
          <w:lang w:val="en-US"/>
        </w:rPr>
      </w:pPr>
      <w:r>
        <w:rPr>
          <w:lang w:val="en-US"/>
        </w:rPr>
        <w:t>-</w:t>
      </w:r>
      <w:r>
        <w:rPr>
          <w:lang w:val="en-US"/>
        </w:rPr>
        <w:tab/>
      </w:r>
      <w:r w:rsidRPr="004A1305">
        <w:rPr>
          <w:lang w:val="en-US"/>
        </w:rPr>
        <w:t>flexible if</w:t>
      </w:r>
      <w:r w:rsidRPr="004A1305">
        <w:rPr>
          <w:i/>
          <w:iCs/>
          <w:lang w:val="en-US"/>
        </w:rPr>
        <w:t xml:space="preserve"> tdd-UL-DL-ConfigurationCommon </w:t>
      </w:r>
      <w:r w:rsidRPr="004A1305">
        <w:rPr>
          <w:lang w:val="en-US"/>
        </w:rPr>
        <w:t>is not provided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77777777" w:rsidR="00CF0B3E" w:rsidRPr="004A1305" w:rsidRDefault="00CF0B3E" w:rsidP="00CF0B3E">
      <w:pPr>
        <w:pStyle w:val="B1"/>
        <w:rPr>
          <w:lang w:val="en-US"/>
        </w:rPr>
      </w:pPr>
      <w:r w:rsidRPr="004A1305">
        <w:rPr>
          <w:lang w:val="en-US"/>
        </w:rPr>
        <w:t>-</w:t>
      </w:r>
      <w:r w:rsidRPr="004A1305">
        <w:rPr>
          <w:lang w:val="en-US"/>
        </w:rPr>
        <w:tab/>
        <w:t xml:space="preserve">downlink, if the symbol is flexible and the UE is configured to receive PDCCH, PDSCH or CSI-RS on the symbol </w:t>
      </w:r>
    </w:p>
    <w:p w14:paraId="0F2CF785" w14:textId="77777777" w:rsidR="00CF0B3E" w:rsidRPr="004A1305" w:rsidRDefault="00CF0B3E" w:rsidP="00DA4DCE">
      <w:pPr>
        <w:rPr>
          <w:lang w:val="en-US"/>
        </w:rPr>
      </w:pPr>
      <w:r w:rsidRPr="004A1305">
        <w:rPr>
          <w:lang w:val="en-US" w:eastAsia="fr-FR"/>
        </w:rPr>
        <w:t>If a</w:t>
      </w:r>
      <w:r w:rsidRPr="004A1305">
        <w:rPr>
          <w:lang w:val="en-US"/>
        </w:rPr>
        <w:t xml:space="preserve"> UE </w:t>
      </w:r>
    </w:p>
    <w:p w14:paraId="4B205839" w14:textId="455B0E3A" w:rsidR="00CF0B3E" w:rsidRPr="004A1305" w:rsidRDefault="00CF0B3E" w:rsidP="00CF0B3E">
      <w:pPr>
        <w:pStyle w:val="B1"/>
        <w:rPr>
          <w:lang w:val="en-US"/>
        </w:rPr>
      </w:pPr>
      <w:r w:rsidRPr="004A1305">
        <w:rPr>
          <w:lang w:val="en-US"/>
        </w:rPr>
        <w:lastRenderedPageBreak/>
        <w:t>-</w:t>
      </w:r>
      <w:r w:rsidRPr="004A1305">
        <w:rPr>
          <w:lang w:val="en-US"/>
        </w:rPr>
        <w:tab/>
        <w:t xml:space="preserve">is configured with multiple serving cells in a frequency band and is provided </w:t>
      </w:r>
      <w:r w:rsidRPr="007F7953">
        <w:rPr>
          <w:i/>
          <w:lang w:val="en-US"/>
        </w:rPr>
        <w:t>half-duplex-behavior-r16</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p>
    <w:p w14:paraId="32E5514F" w14:textId="77777777"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of the multiple serving cells, </w:t>
      </w:r>
    </w:p>
    <w:p w14:paraId="226D0BEF"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4C6F8732" w14:textId="77777777"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 xml:space="preserve">DCI format 2_0, </w:t>
      </w:r>
    </w:p>
    <w:p w14:paraId="6DA26BEB" w14:textId="77777777" w:rsidR="00CF0B3E" w:rsidRPr="004A1305" w:rsidRDefault="00CF0B3E" w:rsidP="00DA4DCE">
      <w:pPr>
        <w:rPr>
          <w:lang w:val="en-US"/>
        </w:rPr>
      </w:pPr>
      <w:r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77777777"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77777777"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 xml:space="preserve">other cell. </w:t>
      </w:r>
    </w:p>
    <w:p w14:paraId="73671050" w14:textId="77777777" w:rsidR="00CF0B3E" w:rsidRPr="004A1305" w:rsidRDefault="00CF0B3E" w:rsidP="00DA4DCE">
      <w:pPr>
        <w:rPr>
          <w:lang w:val="en-US"/>
        </w:rPr>
      </w:pPr>
      <w:r w:rsidRPr="004A1305">
        <w:rPr>
          <w:lang w:val="en-US" w:eastAsia="fr-FR"/>
        </w:rPr>
        <w:t xml:space="preserve">If the </w:t>
      </w:r>
      <w:r>
        <w:rPr>
          <w:lang w:val="en-US"/>
        </w:rPr>
        <w:t>reference cell and another</w:t>
      </w:r>
      <w:r w:rsidRPr="004A1305">
        <w:rPr>
          <w:lang w:val="en-US"/>
        </w:rPr>
        <w:t xml:space="preserve"> cell for a UE operate in different frequency bands</w:t>
      </w:r>
      <w:r w:rsidRPr="004A1305">
        <w:rPr>
          <w:lang w:val="en-US" w:eastAsia="fr-FR"/>
        </w:rPr>
        <w:t xml:space="preserve"> and if the</w:t>
      </w:r>
      <w:r w:rsidRPr="004A1305">
        <w:rPr>
          <w:lang w:val="en-US"/>
        </w:rPr>
        <w:t xml:space="preserve"> UE </w:t>
      </w:r>
    </w:p>
    <w:p w14:paraId="53E9C300" w14:textId="44475CD5"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p>
    <w:p w14:paraId="49EAAD3E" w14:textId="77777777"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of the multiple serving cells, </w:t>
      </w:r>
    </w:p>
    <w:p w14:paraId="4B04FFFC"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19DD45EF" w14:textId="77777777"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 xml:space="preserve">DCI format 2-0, </w:t>
      </w:r>
    </w:p>
    <w:p w14:paraId="58D09E11" w14:textId="77777777" w:rsidR="00CF0B3E" w:rsidRPr="004A1305" w:rsidRDefault="00CF0B3E" w:rsidP="00DA4DCE">
      <w:pPr>
        <w:rPr>
          <w:lang w:val="en-US"/>
        </w:rPr>
      </w:pPr>
      <w:r w:rsidRPr="004A1305">
        <w:rPr>
          <w:lang w:val="en-US"/>
        </w:rPr>
        <w:t xml:space="preserve">the UE </w:t>
      </w:r>
    </w:p>
    <w:p w14:paraId="564CCD83" w14:textId="77777777" w:rsidR="00CF0B3E" w:rsidRPr="004A1305" w:rsidRDefault="00CF0B3E" w:rsidP="00CF0B3E">
      <w:pPr>
        <w:pStyle w:val="B1"/>
        <w:rPr>
          <w:lang w:val="en-US"/>
        </w:rPr>
      </w:pPr>
      <w:r w:rsidRPr="004A1305">
        <w:rPr>
          <w:lang w:val="en-US"/>
        </w:rPr>
        <w:t>-</w:t>
      </w:r>
      <w:r w:rsidRPr="004A1305">
        <w:rPr>
          <w:lang w:val="en-US"/>
        </w:rPr>
        <w:tab/>
        <w:t>UE assumes symbol as flexible, is not required to receive higher layer configured PDCCH, PDSCH, or CSI-RS and not expected to transmit higher layers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the other cell and as uplink or downlink for the reference cell, respectively,  </w:t>
      </w:r>
    </w:p>
    <w:p w14:paraId="5B750489" w14:textId="77777777"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the other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333BF5D4" w14:textId="101CC313"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the other cell. </w:t>
      </w:r>
    </w:p>
    <w:p w14:paraId="1E529BBC" w14:textId="77777777" w:rsidR="00CF0B3E" w:rsidRPr="004A1305" w:rsidRDefault="00CF0B3E" w:rsidP="00DA4DCE">
      <w:pPr>
        <w:rPr>
          <w:lang w:val="en-US"/>
        </w:rPr>
      </w:pPr>
      <w:r w:rsidRPr="004A1305">
        <w:rPr>
          <w:lang w:val="en-US" w:eastAsia="fr-FR"/>
        </w:rPr>
        <w:t>If a</w:t>
      </w:r>
      <w:r w:rsidRPr="004A1305">
        <w:rPr>
          <w:lang w:val="en-US"/>
        </w:rPr>
        <w:t xml:space="preserve"> UE </w:t>
      </w:r>
    </w:p>
    <w:p w14:paraId="622D4D57" w14:textId="10F12758"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p>
    <w:p w14:paraId="7EFCFED5" w14:textId="77777777"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cell from the multiple serving cells, </w:t>
      </w:r>
    </w:p>
    <w:p w14:paraId="4AC937BA"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246BA846" w14:textId="77777777"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 xml:space="preserve">DCI format 2-0,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567"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567"/>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lastRenderedPageBreak/>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481BBD4E" w14:textId="7902710B" w:rsidR="00CF0B3E" w:rsidRPr="00DA4DCE" w:rsidRDefault="00CF0B3E" w:rsidP="00DA4DCE">
      <w:pPr>
        <w:pStyle w:val="B1"/>
        <w:rPr>
          <w:lang w:val="en-US"/>
        </w:rPr>
      </w:pPr>
      <w:r w:rsidRPr="004A1305">
        <w:rPr>
          <w:lang w:val="en-US"/>
        </w:rPr>
        <w:t>-</w:t>
      </w:r>
      <w:r w:rsidRPr="004A1305">
        <w:rPr>
          <w:lang w:val="en-US"/>
        </w:rPr>
        <w:tab/>
        <w:t>does not expect to detect a first DCI format scheduling a transmission or reception on a symbol on a first cell and a second DCI format scheduling a reception or transmission on the symbol on a second cell, respectively</w:t>
      </w:r>
    </w:p>
    <w:p w14:paraId="51C5ACF4" w14:textId="77777777" w:rsidR="00C208F0" w:rsidRPr="00B916EC" w:rsidRDefault="00C208F0" w:rsidP="0027125A">
      <w:pPr>
        <w:pStyle w:val="Heading3"/>
      </w:pPr>
      <w:bookmarkStart w:id="568" w:name="_Toc12021490"/>
      <w:bookmarkStart w:id="569" w:name="_Toc20311602"/>
      <w:bookmarkStart w:id="570" w:name="_Toc26719427"/>
      <w:bookmarkStart w:id="571" w:name="_Toc29894863"/>
      <w:bookmarkStart w:id="572" w:name="_Toc29899162"/>
      <w:bookmarkStart w:id="573" w:name="_Toc29899580"/>
      <w:bookmarkStart w:id="574" w:name="_Toc29917319"/>
      <w:bookmarkStart w:id="575" w:name="_Toc36498193"/>
      <w:r w:rsidRPr="00B916EC">
        <w:t>11.1.</w:t>
      </w:r>
      <w:r w:rsidR="0069451B" w:rsidRPr="00B916EC">
        <w:t>1</w:t>
      </w:r>
      <w:r w:rsidRPr="00B916EC">
        <w:tab/>
        <w:t xml:space="preserve">UE procedure for determining slot </w:t>
      </w:r>
      <w:bookmarkEnd w:id="566"/>
      <w:r w:rsidR="005D3D76" w:rsidRPr="00B916EC">
        <w:t>format</w:t>
      </w:r>
      <w:bookmarkEnd w:id="568"/>
      <w:bookmarkEnd w:id="569"/>
      <w:bookmarkEnd w:id="570"/>
      <w:bookmarkEnd w:id="571"/>
      <w:bookmarkEnd w:id="572"/>
      <w:bookmarkEnd w:id="573"/>
      <w:bookmarkEnd w:id="574"/>
      <w:bookmarkEnd w:id="575"/>
    </w:p>
    <w:p w14:paraId="2788F8B0" w14:textId="4AE94CFF" w:rsidR="00CA657A" w:rsidRPr="00CA657A" w:rsidRDefault="00CA657A" w:rsidP="00CA657A">
      <w:pPr>
        <w:rPr>
          <w:lang w:eastAsia="zh-CN"/>
        </w:rPr>
      </w:pPr>
      <w:r w:rsidRPr="00CA657A">
        <w:rPr>
          <w:lang w:val="en-US" w:eastAsia="zh-CN"/>
        </w:rPr>
        <w:t xml:space="preserve">This </w:t>
      </w:r>
      <w:r w:rsidR="00EE236C">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14:paraId="4CB94EEE" w14:textId="77777777" w:rsidR="00806931" w:rsidRDefault="00CA657A" w:rsidP="00157137">
      <w:pPr>
        <w:rPr>
          <w:lang w:val="en-US"/>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7C15D5E0" w14:textId="522103D4" w:rsidR="00806931" w:rsidRPr="00405F53" w:rsidRDefault="00806931" w:rsidP="00806931">
      <w:pPr>
        <w:rPr>
          <w:rFonts w:eastAsia="SimSun"/>
          <w:lang w:val="en-US" w:eastAsia="zh-CN"/>
        </w:rPr>
      </w:pPr>
      <w:r>
        <w:t xml:space="preserve">The UE is also provided in one or more serving cells with a configuration for a search space set </w:t>
      </w:r>
      <w:r w:rsidR="004308F6">
        <w:rPr>
          <w:position w:val="-6"/>
        </w:rPr>
        <w:pict w14:anchorId="27BC8E29">
          <v:shape id="_x0000_i2878" type="#_x0000_t75" style="width:9.75pt;height:9.75pt">
            <v:imagedata r:id="rId1145" o:title=""/>
          </v:shape>
        </w:pict>
      </w:r>
      <w:r>
        <w:rPr>
          <w:i/>
        </w:rPr>
        <w:t xml:space="preserve"> </w:t>
      </w:r>
      <w:r>
        <w:t xml:space="preserve">and a corresponding CORESET </w:t>
      </w:r>
      <w:r w:rsidR="004308F6">
        <w:rPr>
          <w:position w:val="-10"/>
        </w:rPr>
        <w:pict w14:anchorId="07A6739E">
          <v:shape id="_x0000_i2879" type="#_x0000_t75" style="width:14.25pt;height:14.25pt">
            <v:imagedata r:id="rId1146" o:title=""/>
          </v:shape>
        </w:pict>
      </w:r>
      <w:r>
        <w:t xml:space="preserve"> for monitoring </w:t>
      </w:r>
      <w:r w:rsidR="004308F6">
        <w:rPr>
          <w:position w:val="-12"/>
        </w:rPr>
        <w:pict w14:anchorId="17AE3B22">
          <v:shape id="_x0000_i2880" type="#_x0000_t75" style="width:28.5pt;height:18.75pt">
            <v:imagedata r:id="rId1147" o:title=""/>
          </v:shape>
        </w:pict>
      </w:r>
      <w:r>
        <w:t xml:space="preserve"> PDCCH candidates for DCI format 2_0 with a CCE aggregation level of </w:t>
      </w:r>
      <w:r w:rsidR="004308F6">
        <w:rPr>
          <w:position w:val="-10"/>
        </w:rPr>
        <w:pict w14:anchorId="121F4CD0">
          <v:shape id="_x0000_i2881" type="#_x0000_t75" style="width:14.25pt;height:14.25pt">
            <v:imagedata r:id="rId1148" o:title=""/>
          </v:shape>
        </w:pict>
      </w:r>
      <w:r>
        <w:t xml:space="preserve"> CCEs as described in </w:t>
      </w:r>
      <w:r w:rsidR="00EE236C">
        <w:t>Clause</w:t>
      </w:r>
      <w:r>
        <w:t xml:space="preserve"> 10.1. </w:t>
      </w:r>
      <w:r>
        <w:rPr>
          <w:rFonts w:eastAsia="SimSun"/>
          <w:lang w:eastAsia="zh-CN"/>
        </w:rPr>
        <w:t xml:space="preserve">The </w:t>
      </w:r>
      <w:r w:rsidR="004308F6">
        <w:rPr>
          <w:position w:val="-12"/>
        </w:rPr>
        <w:pict w14:anchorId="55D289A6">
          <v:shape id="_x0000_i2882" type="#_x0000_t75" style="width:28.5pt;height:18.75pt">
            <v:imagedata r:id="rId1147" o:title=""/>
          </v:shape>
        </w:pict>
      </w:r>
      <w:r>
        <w:rPr>
          <w:lang w:val="en-US"/>
        </w:rPr>
        <w:t xml:space="preserve"> </w:t>
      </w:r>
      <w:r>
        <w:rPr>
          <w:rFonts w:eastAsia="SimSun"/>
          <w:lang w:eastAsia="zh-CN"/>
        </w:rPr>
        <w:t xml:space="preserve">PDCCH candidates are the first </w:t>
      </w:r>
      <w:r w:rsidR="004308F6">
        <w:rPr>
          <w:position w:val="-12"/>
        </w:rPr>
        <w:pict w14:anchorId="08F78717">
          <v:shape id="_x0000_i2883" type="#_x0000_t75" style="width:28.5pt;height:18.75pt">
            <v:imagedata r:id="rId1147" o:title=""/>
          </v:shape>
        </w:pict>
      </w:r>
      <w:r>
        <w:rPr>
          <w:lang w:val="en-US"/>
        </w:rPr>
        <w:t xml:space="preserve"> PDCCH candidates </w:t>
      </w:r>
      <w:r w:rsidRPr="00B916EC">
        <w:rPr>
          <w:rFonts w:eastAsia="Yu Mincho"/>
          <w:iCs/>
          <w:lang w:val="en-US" w:eastAsia="ja-JP"/>
        </w:rPr>
        <w:t xml:space="preserve">for CCE aggregation level </w:t>
      </w:r>
      <w:r w:rsidR="004308F6">
        <w:rPr>
          <w:position w:val="-10"/>
        </w:rPr>
        <w:pict w14:anchorId="1B063268">
          <v:shape id="_x0000_i2884" type="#_x0000_t75" style="width:15.75pt;height:14.25pt">
            <v:imagedata r:id="rId1148" o:title=""/>
          </v:shape>
        </w:pict>
      </w:r>
      <w:r>
        <w:rPr>
          <w:lang w:val="en-US"/>
        </w:rPr>
        <w:t xml:space="preserve"> for search space set </w:t>
      </w:r>
      <w:r w:rsidR="004308F6">
        <w:rPr>
          <w:position w:val="-6"/>
        </w:rPr>
        <w:pict w14:anchorId="57C88A55">
          <v:shape id="_x0000_i2885" type="#_x0000_t75" style="width:9.75pt;height:9.75pt">
            <v:imagedata r:id="rId1145" o:title=""/>
          </v:shape>
        </w:pict>
      </w:r>
      <w:r>
        <w:rPr>
          <w:lang w:val="en-US"/>
        </w:rPr>
        <w:t xml:space="preserve"> in </w:t>
      </w:r>
      <w:r>
        <w:t>CORESET</w:t>
      </w:r>
      <w:r>
        <w:rPr>
          <w:lang w:val="en-US"/>
        </w:rPr>
        <w:t xml:space="preserve"> </w:t>
      </w:r>
      <w:r w:rsidR="004308F6">
        <w:rPr>
          <w:position w:val="-10"/>
        </w:rPr>
        <w:pict w14:anchorId="436FD4D1">
          <v:shape id="_x0000_i2886" type="#_x0000_t75" style="width:14.25pt;height:14.25pt">
            <v:imagedata r:id="rId1146" o:title=""/>
          </v:shape>
        </w:pict>
      </w:r>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77777777"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4308F6">
        <w:rPr>
          <w:position w:val="-10"/>
        </w:rPr>
        <w:pict w14:anchorId="34442C05">
          <v:shape id="_x0000_i2887" type="#_x0000_t75" style="width:21.75pt;height:15.75pt">
            <v:imagedata r:id="rId1149" o:title=""/>
          </v:shape>
        </w:pi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4308F6">
        <w:rPr>
          <w:position w:val="-12"/>
        </w:rPr>
        <w:pict w14:anchorId="36598A58">
          <v:shape id="_x0000_i2888" type="#_x0000_t75" style="width:36pt;height:16.5pt">
            <v:imagedata r:id="rId1150" o:title=""/>
          </v:shape>
        </w:pict>
      </w:r>
      <w:r w:rsidRPr="00CA657A">
        <w:t xml:space="preserve"> by </w:t>
      </w:r>
      <w:r w:rsidRPr="00CA657A">
        <w:rPr>
          <w:i/>
        </w:rPr>
        <w:t>subcarrierSpacing2</w:t>
      </w:r>
      <w:r w:rsidRPr="00CA657A">
        <w:t xml:space="preserve"> for the supplementary UL carrier</w:t>
      </w:r>
    </w:p>
    <w:p w14:paraId="45D113EA" w14:textId="77777777"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4308F6">
        <w:rPr>
          <w:position w:val="-12"/>
        </w:rPr>
        <w:pict w14:anchorId="241D133C">
          <v:shape id="_x0000_i2889" type="#_x0000_t75" style="width:28.5pt;height:15.75pt">
            <v:imagedata r:id="rId1151" o:title=""/>
          </v:shape>
        </w:pi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4308F6">
        <w:rPr>
          <w:position w:val="-12"/>
        </w:rPr>
        <w:pict w14:anchorId="0A77A04B">
          <v:shape id="_x0000_i2890" type="#_x0000_t75" style="width:28.5pt;height:15.75pt">
            <v:imagedata r:id="rId1152" o:title=""/>
          </v:shape>
        </w:pict>
      </w:r>
      <w:r w:rsidRPr="00CA657A">
        <w:t xml:space="preserve"> for an UL BWP by </w:t>
      </w:r>
      <w:r w:rsidRPr="00CA657A">
        <w:rPr>
          <w:i/>
        </w:rPr>
        <w:t>subcarrierSpacing2</w:t>
      </w:r>
    </w:p>
    <w:p w14:paraId="74A3FED8" w14:textId="71A6F0A5" w:rsidR="00421DE7" w:rsidRPr="00D26445" w:rsidRDefault="00421DE7" w:rsidP="00421DE7">
      <w:pPr>
        <w:pStyle w:val="B1"/>
        <w:rPr>
          <w:iCs/>
        </w:rPr>
      </w:pPr>
      <w:r w:rsidRPr="00D26445">
        <w:t>-</w:t>
      </w:r>
      <w:r w:rsidRPr="00D26445">
        <w:tab/>
        <w:t xml:space="preserve">a location of a </w:t>
      </w:r>
      <w:r w:rsidR="00AF2DCE" w:rsidRPr="00370E38">
        <w:rPr>
          <w:lang w:val="en-US"/>
        </w:rPr>
        <w:t>RB set indicator field</w:t>
      </w:r>
      <w:r w:rsidRPr="00D26445">
        <w:t xml:space="preserve"> in DCI format 2_0</w:t>
      </w:r>
      <w:r w:rsidR="00AF2DCE" w:rsidRPr="00370E38">
        <w:rPr>
          <w:lang w:val="en-US"/>
        </w:rPr>
        <w:t xml:space="preserve"> that is a bitmap</w:t>
      </w:r>
      <w:r w:rsidRPr="00D26445">
        <w:t xml:space="preserve"> having a one-to-one mapping with </w:t>
      </w:r>
      <w:r w:rsidR="00AF2DCE">
        <w:rPr>
          <w:lang w:val="en-US"/>
        </w:rPr>
        <w:t>the</w:t>
      </w:r>
      <w:r w:rsidRPr="00D26445">
        <w:t xml:space="preserve"> RB sets [6, TS 38.214] of the serving cell, where a value of </w:t>
      </w:r>
      <w:r w:rsidR="00D93480">
        <w:t>'</w:t>
      </w:r>
      <w:r w:rsidRPr="00D26445">
        <w:t>0</w:t>
      </w:r>
      <w:r w:rsidR="00D93480">
        <w:t>'</w:t>
      </w:r>
      <w:r w:rsidRPr="00D26445">
        <w:t xml:space="preserve"> indicates that an RB set is available for receptions and a value of </w:t>
      </w:r>
      <w:r w:rsidR="00D93480">
        <w:t>'</w:t>
      </w:r>
      <w:r w:rsidRPr="00D26445">
        <w:t>1</w:t>
      </w:r>
      <w:r w:rsidR="00D93480">
        <w:t>'</w:t>
      </w:r>
      <w:r w:rsidRPr="00D26445">
        <w:t xml:space="preserve"> indicates that an RB set is not available for receptions, by </w:t>
      </w:r>
      <w:r w:rsidRPr="00EF50D8">
        <w:rPr>
          <w:rFonts w:eastAsiaTheme="minorEastAsia"/>
          <w:i/>
          <w:lang w:eastAsia="ko-KR"/>
        </w:rPr>
        <w:t>availableRB-SetPerCell-r16</w:t>
      </w:r>
      <w:r w:rsidRPr="00D26445">
        <w:rPr>
          <w:iCs/>
        </w:rPr>
        <w:t xml:space="preserve">. </w:t>
      </w:r>
      <w:r w:rsidR="00AF2DCE" w:rsidRPr="00370E38">
        <w:rPr>
          <w:iCs/>
          <w:lang w:val="en-US"/>
        </w:rPr>
        <w:t xml:space="preserve">The </w:t>
      </w:r>
      <w:r w:rsidR="00AF2DCE" w:rsidRPr="00370E38">
        <w:rPr>
          <w:lang w:val="en-US"/>
        </w:rPr>
        <w:t>RB set indicator field</w:t>
      </w:r>
      <w:r w:rsidR="00AF2DCE" w:rsidRPr="00370E38">
        <w:t xml:space="preserve"> </w:t>
      </w:r>
      <w:r w:rsidR="00AF2DCE" w:rsidRPr="00370E38">
        <w:rPr>
          <w:lang w:val="en-US"/>
        </w:rPr>
        <w:t xml:space="preserve">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RB,sets</m:t>
            </m:r>
          </m:sub>
        </m:sSub>
      </m:oMath>
      <w:r w:rsidR="00AF2DCE" w:rsidRPr="00370E38">
        <w:rPr>
          <w:lang w:val="en-US" w:eastAsia="x-none"/>
        </w:rPr>
        <w:t xml:space="preserve"> bits </w:t>
      </w:r>
      <w:r w:rsidR="00AF2DCE" w:rsidRPr="00370E38">
        <w:rPr>
          <w:rFonts w:eastAsia="DengXian"/>
          <w:lang w:eastAsia="zh-CN"/>
        </w:rPr>
        <w:t>where</w:t>
      </w:r>
      <w:r w:rsidR="00AF2DCE"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RB,sets</m:t>
            </m:r>
          </m:sub>
        </m:sSub>
      </m:oMath>
      <w:r w:rsidR="00AF2DCE" w:rsidRPr="00370E38">
        <w:rPr>
          <w:rFonts w:eastAsia="DengXian" w:hint="eastAsia"/>
          <w:lang w:eastAsia="zh-CN"/>
        </w:rPr>
        <w:t xml:space="preserve"> </w:t>
      </w:r>
      <w:r w:rsidR="00AF2DCE" w:rsidRPr="00370E38">
        <w:rPr>
          <w:rFonts w:eastAsia="DengXian"/>
          <w:lang w:eastAsia="zh-CN"/>
        </w:rPr>
        <w:t>is the number of RB set</w:t>
      </w:r>
      <w:r w:rsidR="00AF2DCE" w:rsidRPr="00370E38">
        <w:rPr>
          <w:rFonts w:eastAsia="DengXian"/>
          <w:lang w:val="en-US" w:eastAsia="zh-CN"/>
        </w:rPr>
        <w:t>s in the serving cell.</w:t>
      </w:r>
      <w:r w:rsidR="00AF2DCE" w:rsidRPr="00370E38">
        <w:rPr>
          <w:rFonts w:eastAsia="DengXian"/>
          <w:lang w:eastAsia="zh-CN"/>
        </w:rPr>
        <w:t xml:space="preserve"> </w:t>
      </w:r>
      <w:r w:rsidR="00AF2DCE" w:rsidRPr="00370E38">
        <w:rPr>
          <w:iCs/>
          <w:lang w:val="en-US"/>
        </w:rPr>
        <w:t>An</w:t>
      </w:r>
      <w:r w:rsidRPr="00D26445">
        <w:rPr>
          <w:iCs/>
        </w:rPr>
        <w:t xml:space="preserve"> RB set remains available or unavailable until the end of the indicated channel occupancy duration</w:t>
      </w:r>
    </w:p>
    <w:p w14:paraId="52749E00" w14:textId="2C6AE6C6" w:rsidR="00421DE7" w:rsidRPr="00D26445" w:rsidRDefault="00421DE7" w:rsidP="00421DE7">
      <w:pPr>
        <w:pStyle w:val="B1"/>
      </w:pPr>
      <w:r w:rsidRPr="00D26445">
        <w:t>-</w:t>
      </w:r>
      <w:r w:rsidRPr="00D26445">
        <w:tab/>
        <w:t xml:space="preserve">a location of a channel occupancy duration field in DCI format 2_0, by </w:t>
      </w:r>
      <w:r w:rsidRPr="00D26445">
        <w:rPr>
          <w:i/>
          <w:iCs/>
        </w:rPr>
        <w:t>CO-DurationPerCell-r16</w:t>
      </w:r>
      <w:r w:rsidRPr="00D26445">
        <w:t xml:space="preserve">, that indicates a remaining channel occupancy duration for the serving cell </w:t>
      </w:r>
      <w:r w:rsidRPr="00D26445">
        <w:rPr>
          <w:lang w:eastAsia="x-none"/>
        </w:rPr>
        <w:t xml:space="preserve">starting from a slot where the UE detects the DCI format 2_0 by providing a value from </w:t>
      </w:r>
      <w:r w:rsidRPr="00D26445">
        <w:rPr>
          <w:i/>
          <w:lang w:eastAsia="x-none"/>
        </w:rPr>
        <w:t>CO-DurationList-r16</w:t>
      </w:r>
      <w:r w:rsidRPr="00D26445">
        <w:rPr>
          <w:lang w:eastAsia="x-none"/>
        </w:rPr>
        <w:t xml:space="preserve">. </w:t>
      </w:r>
      <w:r w:rsidR="00AF2DCE" w:rsidRPr="00370E38">
        <w:rPr>
          <w:rFonts w:eastAsia="SimSun"/>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CO-DurationList-r16</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CO-DurationPerCell-r16</w:t>
      </w:r>
      <w:r w:rsidRPr="00D26445">
        <w:t xml:space="preserve"> is not provided,</w:t>
      </w:r>
      <w:r w:rsidRPr="00D26445">
        <w:rPr>
          <w:lang w:eastAsia="x-none"/>
        </w:rPr>
        <w:t xml:space="preserve"> the </w:t>
      </w:r>
      <w:r w:rsidRPr="00D26445">
        <w:t xml:space="preserve">remaining channel occupancy duration for the </w:t>
      </w:r>
      <w:r w:rsidRPr="00D26445">
        <w:lastRenderedPageBreak/>
        <w:t xml:space="preserve">serving cell </w:t>
      </w:r>
      <w:r w:rsidRPr="00D26445">
        <w:rPr>
          <w:lang w:eastAsia="x-none"/>
        </w:rPr>
        <w:t xml:space="preserve">is </w:t>
      </w:r>
      <w:r w:rsidRPr="00D26445">
        <w:rPr>
          <w:rFonts w:eastAsia="SimSun"/>
          <w:lang w:val="en-US" w:eastAsia="zh-CN"/>
        </w:rPr>
        <w:t>a number of slots, starting from a slot where the UE detects the DCI format 2_0, that the SFI-index field value provides corresponding slot formats</w:t>
      </w:r>
    </w:p>
    <w:p w14:paraId="5EDE57D1" w14:textId="7C236EA0" w:rsidR="00421DE7" w:rsidRPr="00557F46" w:rsidRDefault="00421DE7" w:rsidP="00421DE7">
      <w:pPr>
        <w:pStyle w:val="B1"/>
        <w:rPr>
          <w:lang w:val="en-US"/>
        </w:rPr>
      </w:pPr>
      <w:r w:rsidRPr="00D26445">
        <w:t>-</w:t>
      </w:r>
      <w:r w:rsidRPr="00D26445">
        <w:tab/>
        <w:t xml:space="preserve">a location of a search space set group switching field in DCI format 2_0, by </w:t>
      </w:r>
      <w:r w:rsidRPr="00D26445">
        <w:rPr>
          <w:i/>
          <w:iCs/>
        </w:rPr>
        <w:t>SearchSpaceSwitchTrigger-r16</w:t>
      </w:r>
      <w:r w:rsidRPr="00D26445">
        <w:t xml:space="preserve">, that indicates a group from two groups of search space sets for PDCCH monitoring for scheduling on the serving cell as described in </w:t>
      </w:r>
      <w:r w:rsidR="00EE236C">
        <w:t>Clause</w:t>
      </w:r>
      <w:r w:rsidRPr="00D26445">
        <w:t xml:space="preserve"> 1</w:t>
      </w:r>
      <w:r w:rsidR="000C7871">
        <w:rPr>
          <w:lang w:val="en-US"/>
        </w:rPr>
        <w:t>0.4</w:t>
      </w:r>
      <w:r>
        <w:rPr>
          <w:lang w:val="en-US"/>
        </w:rPr>
        <w:t>.</w:t>
      </w:r>
    </w:p>
    <w:p w14:paraId="00F5D12D" w14:textId="77777777"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4308F6">
        <w:rPr>
          <w:position w:val="-10"/>
        </w:rPr>
        <w:pict w14:anchorId="2A4D1944">
          <v:shape id="_x0000_i2891" type="#_x0000_t75" style="width:134.25pt;height:16.5pt">
            <v:imagedata r:id="rId1153" o:title=""/>
          </v:shape>
        </w:pict>
      </w:r>
      <w:r w:rsidRPr="00CA657A">
        <w:t xml:space="preserve"> bits where maxSFIindex is the maximum value of the values provided by corresponding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4308F6">
        <w:rPr>
          <w:position w:val="-6"/>
        </w:rPr>
        <w:pict w14:anchorId="6ACF0C22">
          <v:shape id="_x0000_i2892" type="#_x0000_t75" style="width:7.5pt;height:14.25pt">
            <v:imagedata r:id="rId1145"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576" w:name="_Hlk512253773"/>
      <w:r w:rsidRPr="00CA657A">
        <w:lastRenderedPageBreak/>
        <w:t>Table 11.1.1-</w:t>
      </w:r>
      <w:bookmarkEnd w:id="576"/>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5B06AE60" w14:textId="77777777"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4308F6">
        <w:rPr>
          <w:position w:val="-10"/>
        </w:rPr>
        <w:pict w14:anchorId="24116AAA">
          <v:shape id="_x0000_i2893" type="#_x0000_t75" style="width:21.75pt;height:15.75pt">
            <v:imagedata r:id="rId1149" o:title=""/>
          </v:shape>
        </w:pi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4308F6">
        <w:rPr>
          <w:position w:val="-10"/>
        </w:rPr>
        <w:pict w14:anchorId="4B35CE67">
          <v:shape id="_x0000_i2894" type="#_x0000_t75" style="width:21.75pt;height:15.75pt">
            <v:imagedata r:id="rId1149" o:title=""/>
          </v:shape>
        </w:pi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4308F6">
        <w:rPr>
          <w:position w:val="-10"/>
        </w:rPr>
        <w:pict w14:anchorId="6A3C2CAB">
          <v:shape id="_x0000_i2895" type="#_x0000_t75" style="width:11.25pt;height:12.75pt">
            <v:imagedata r:id="rId1154" o:title=""/>
          </v:shape>
        </w:pict>
      </w:r>
      <w:r w:rsidRPr="002F14DE">
        <w:rPr>
          <w:lang w:val="en-US"/>
        </w:rPr>
        <w:t xml:space="preserve">, it </w:t>
      </w:r>
      <w:r w:rsidRPr="002F14DE">
        <w:rPr>
          <w:lang w:val="en-US" w:eastAsia="zh-CN"/>
        </w:rPr>
        <w:t xml:space="preserve">is </w:t>
      </w:r>
      <w:r w:rsidR="004308F6">
        <w:rPr>
          <w:position w:val="-10"/>
        </w:rPr>
        <w:pict w14:anchorId="218A8180">
          <v:shape id="_x0000_i2896" type="#_x0000_t75" style="width:36pt;height:15.75pt">
            <v:imagedata r:id="rId1155" o:title=""/>
          </v:shape>
        </w:pi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004308F6">
        <w:rPr>
          <w:position w:val="-4"/>
        </w:rPr>
        <w:pict w14:anchorId="5996DC1F">
          <v:shape id="_x0000_i2897" type="#_x0000_t75" style="width:36pt;height:14.25pt">
            <v:imagedata r:id="rId1156" o:title=""/>
          </v:shape>
        </w:pi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4308F6">
        <w:rPr>
          <w:position w:val="-10"/>
        </w:rPr>
        <w:pict w14:anchorId="0B877C30">
          <v:shape id="_x0000_i2898" type="#_x0000_t75" style="width:21.75pt;height:15.75pt">
            <v:imagedata r:id="rId1149" o:title=""/>
          </v:shape>
        </w:pict>
      </w:r>
      <w:r>
        <w:rPr>
          <w:lang w:val="en-US"/>
        </w:rPr>
        <w:t xml:space="preserve"> </w:t>
      </w:r>
      <w:r w:rsidRPr="00F210EC">
        <w:t xml:space="preserve">and each downlink or flexible or uplink symbol for the reference </w:t>
      </w:r>
      <w:r w:rsidR="00143099">
        <w:t>SCS</w:t>
      </w:r>
      <w:r w:rsidRPr="00F210EC">
        <w:t xml:space="preserve"> configuration </w:t>
      </w:r>
      <w:r w:rsidR="004308F6">
        <w:rPr>
          <w:position w:val="-10"/>
        </w:rPr>
        <w:pict w14:anchorId="67B3F8A1">
          <v:shape id="_x0000_i2899" type="#_x0000_t75" style="width:21.75pt;height:15.75pt">
            <v:imagedata r:id="rId1149" o:title=""/>
          </v:shape>
        </w:pict>
      </w:r>
      <w:r w:rsidRPr="00F210EC">
        <w:t xml:space="preserve"> corresponds to </w:t>
      </w:r>
      <w:r w:rsidR="004308F6">
        <w:rPr>
          <w:position w:val="-4"/>
        </w:rPr>
        <w:pict w14:anchorId="7E56255B">
          <v:shape id="_x0000_i2900" type="#_x0000_t75" style="width:36pt;height:14.25pt">
            <v:imagedata r:id="rId1156" o:title=""/>
          </v:shape>
        </w:pict>
      </w:r>
      <w:r w:rsidRPr="00F210EC">
        <w:t xml:space="preserve"> consecutive downlink or flexible or uplink symbols for the </w:t>
      </w:r>
      <w:r w:rsidR="00143099">
        <w:t>SCS</w:t>
      </w:r>
      <w:r w:rsidRPr="00F210EC">
        <w:t xml:space="preserve"> configuration </w:t>
      </w:r>
      <w:r w:rsidR="004308F6">
        <w:rPr>
          <w:position w:val="-10"/>
        </w:rPr>
        <w:pict w14:anchorId="49E41157">
          <v:shape id="_x0000_i2901" type="#_x0000_t75" style="width:11.25pt;height:12.75pt">
            <v:imagedata r:id="rId1157" o:title=""/>
          </v:shape>
        </w:pict>
      </w:r>
      <w:r w:rsidRPr="00F210EC">
        <w:rPr>
          <w:lang w:val="en-US"/>
        </w:rPr>
        <w:t>.</w:t>
      </w:r>
      <w:r w:rsidR="0009732E">
        <w:rPr>
          <w:lang w:val="en-US"/>
        </w:rPr>
        <w:t xml:space="preserve"> </w:t>
      </w:r>
    </w:p>
    <w:p w14:paraId="2A5C9183" w14:textId="77777777"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4308F6">
        <w:rPr>
          <w:position w:val="-12"/>
        </w:rPr>
        <w:pict w14:anchorId="4D7A050E">
          <v:shape id="_x0000_i2902" type="#_x0000_t75" style="width:28.5pt;height:15.75pt">
            <v:imagedata r:id="rId1151" o:title=""/>
          </v:shape>
        </w:pi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4308F6">
        <w:rPr>
          <w:position w:val="-12"/>
        </w:rPr>
        <w:pict w14:anchorId="5D20CABE">
          <v:shape id="_x0000_i2903" type="#_x0000_t75" style="width:28.5pt;height:16.5pt">
            <v:imagedata r:id="rId1152" o:title=""/>
          </v:shape>
        </w:pi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4308F6">
        <w:rPr>
          <w:position w:val="-12"/>
        </w:rPr>
        <w:pict w14:anchorId="4E0EC100">
          <v:shape id="_x0000_i2904" type="#_x0000_t75" style="width:64.5pt;height:16.5pt">
            <v:imagedata r:id="rId1158" o:title=""/>
          </v:shape>
        </w:pict>
      </w:r>
      <w:r>
        <w:rPr>
          <w:lang w:val="en-US"/>
        </w:rPr>
        <w:t xml:space="preserve"> and for each </w:t>
      </w:r>
      <w:r w:rsidR="004308F6">
        <w:rPr>
          <w:position w:val="-4"/>
        </w:rPr>
        <w:pict w14:anchorId="270EFF02">
          <v:shape id="_x0000_i2905" type="#_x0000_t75" style="width:64.5pt;height:14.25pt">
            <v:imagedata r:id="rId1159" o:title=""/>
          </v:shape>
        </w:pi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004308F6">
        <w:rPr>
          <w:position w:val="-4"/>
        </w:rPr>
        <w:pict w14:anchorId="0559B9AF">
          <v:shape id="_x0000_i2906" type="#_x0000_t75" style="width:50.25pt;height:14.25pt">
            <v:imagedata r:id="rId1160" o:title=""/>
          </v:shape>
        </w:pi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4308F6">
        <w:rPr>
          <w:position w:val="-12"/>
        </w:rPr>
        <w:pict w14:anchorId="5E352CC3">
          <v:shape id="_x0000_i2907" type="#_x0000_t75" style="width:64.5pt;height:17.25pt">
            <v:imagedata r:id="rId1161" o:title=""/>
          </v:shape>
        </w:pict>
      </w:r>
      <w:r>
        <w:rPr>
          <w:lang w:val="en-US"/>
        </w:rPr>
        <w:t xml:space="preserve"> and for each </w:t>
      </w:r>
      <w:r w:rsidR="004308F6">
        <w:rPr>
          <w:position w:val="-4"/>
        </w:rPr>
        <w:pict w14:anchorId="39032BE7">
          <v:shape id="_x0000_i2908" type="#_x0000_t75" style="width:64.5pt;height:14.25pt">
            <v:imagedata r:id="rId1162" o:title=""/>
          </v:shape>
        </w:pi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004308F6">
        <w:rPr>
          <w:position w:val="-4"/>
        </w:rPr>
        <w:pict w14:anchorId="49B80872">
          <v:shape id="_x0000_i2909" type="#_x0000_t75" style="width:50.25pt;height:14.25pt">
            <v:imagedata r:id="rId1163" o:title=""/>
          </v:shape>
        </w:pict>
      </w:r>
      <w:r w:rsidRPr="00494A77">
        <w:rPr>
          <w:lang w:val="en-US"/>
        </w:rPr>
        <w:t xml:space="preserve"> values are applicable to the reference UL BWP. </w:t>
      </w:r>
    </w:p>
    <w:p w14:paraId="3C471300" w14:textId="77777777"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4308F6">
        <w:rPr>
          <w:position w:val="-12"/>
        </w:rPr>
        <w:pict w14:anchorId="3428DADA">
          <v:shape id="_x0000_i2910" type="#_x0000_t75" style="width:28.5pt;height:16.5pt">
            <v:imagedata r:id="rId1151" o:title=""/>
          </v:shape>
        </w:pi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004308F6">
        <w:rPr>
          <w:position w:val="-10"/>
        </w:rPr>
        <w:pict w14:anchorId="1E60A414">
          <v:shape id="_x0000_i2911" type="#_x0000_t75" style="width:21.75pt;height:14.25pt">
            <v:imagedata r:id="rId1164" o:title=""/>
          </v:shape>
        </w:pict>
      </w:r>
      <w:r w:rsidRPr="00494A77">
        <w:rPr>
          <w:lang w:val="en-US"/>
        </w:rPr>
        <w:t xml:space="preserve">, </w:t>
      </w:r>
      <w:r w:rsidRPr="002176E5">
        <w:rPr>
          <w:lang w:val="en-US" w:eastAsia="zh-CN"/>
        </w:rPr>
        <w:t>it is</w:t>
      </w:r>
      <w:r w:rsidRPr="007932F1">
        <w:rPr>
          <w:lang w:val="en-US" w:eastAsia="zh-CN"/>
        </w:rPr>
        <w:t xml:space="preserve"> </w:t>
      </w:r>
      <w:r w:rsidR="004308F6">
        <w:rPr>
          <w:position w:val="-12"/>
        </w:rPr>
        <w:pict w14:anchorId="7C8366A8">
          <v:shape id="_x0000_i2912" type="#_x0000_t75" style="width:50.25pt;height:16.5pt">
            <v:imagedata r:id="rId1165" o:title=""/>
          </v:shape>
        </w:pi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4308F6">
        <w:rPr>
          <w:position w:val="-12"/>
        </w:rPr>
        <w:pict w14:anchorId="5806419A">
          <v:shape id="_x0000_i2913" type="#_x0000_t75" style="width:28.5pt;height:16.5pt">
            <v:imagedata r:id="rId1166" o:title=""/>
          </v:shape>
        </w:pi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4308F6">
        <w:rPr>
          <w:position w:val="-10"/>
        </w:rPr>
        <w:pict w14:anchorId="030F937B">
          <v:shape id="_x0000_i2914" type="#_x0000_t75" style="width:21.75pt;height:15.75pt">
            <v:imagedata r:id="rId1167" o:title=""/>
          </v:shape>
        </w:pict>
      </w:r>
      <w:r w:rsidRPr="00494A77">
        <w:rPr>
          <w:lang w:val="en-US"/>
        </w:rPr>
        <w:t xml:space="preserve">, </w:t>
      </w:r>
      <w:r w:rsidRPr="00494A77">
        <w:rPr>
          <w:lang w:val="en-US" w:eastAsia="zh-CN"/>
        </w:rPr>
        <w:t xml:space="preserve">it is </w:t>
      </w:r>
      <w:r w:rsidR="004308F6">
        <w:rPr>
          <w:position w:val="-12"/>
        </w:rPr>
        <w:pict w14:anchorId="079983B1">
          <v:shape id="_x0000_i2915" type="#_x0000_t75" style="width:50.25pt;height:16.5pt">
            <v:imagedata r:id="rId1168" o:title=""/>
          </v:shape>
        </w:pi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004308F6">
        <w:rPr>
          <w:position w:val="-4"/>
        </w:rPr>
        <w:pict w14:anchorId="275DE503">
          <v:shape id="_x0000_i2916" type="#_x0000_t75" style="width:43.5pt;height:14.25pt">
            <v:imagedata r:id="rId1169" o:title=""/>
          </v:shape>
        </w:pi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4308F6">
        <w:rPr>
          <w:position w:val="-12"/>
        </w:rPr>
        <w:pict w14:anchorId="5827680A">
          <v:shape id="_x0000_i2917" type="#_x0000_t75" style="width:28.5pt;height:16.5pt">
            <v:imagedata r:id="rId1151" o:title=""/>
          </v:shape>
        </w:pict>
      </w:r>
      <w:r w:rsidRPr="002146B1">
        <w:t xml:space="preserve"> corresponds to </w:t>
      </w:r>
      <w:r w:rsidR="004308F6">
        <w:rPr>
          <w:position w:val="-4"/>
        </w:rPr>
        <w:pict w14:anchorId="7ACF2EEB">
          <v:shape id="_x0000_i2918" type="#_x0000_t75" style="width:43.5pt;height:14.25pt">
            <v:imagedata r:id="rId1169" o:title=""/>
          </v:shape>
        </w:pict>
      </w:r>
      <w:r w:rsidRPr="002146B1">
        <w:t xml:space="preserve"> consecutive downlink or flexible symbols for the </w:t>
      </w:r>
      <w:r>
        <w:rPr>
          <w:lang w:val="en-US" w:eastAsia="zh-CN"/>
        </w:rPr>
        <w:t>SCS</w:t>
      </w:r>
      <w:r w:rsidRPr="002146B1">
        <w:t xml:space="preserve"> configuration </w:t>
      </w:r>
      <w:r w:rsidR="004308F6">
        <w:rPr>
          <w:position w:val="-10"/>
        </w:rPr>
        <w:pict w14:anchorId="7947E973">
          <v:shape id="_x0000_i2919" type="#_x0000_t75" style="width:16.5pt;height:15.75pt">
            <v:imagedata r:id="rId1164" o:title=""/>
          </v:shape>
        </w:pict>
      </w:r>
      <w:r w:rsidRPr="002146B1">
        <w:rPr>
          <w:lang w:val="en-US"/>
        </w:rPr>
        <w:t xml:space="preserve">. </w:t>
      </w:r>
      <w:r w:rsidRPr="002146B1">
        <w:rPr>
          <w:lang w:val="en-US" w:eastAsia="zh-CN"/>
        </w:rPr>
        <w:t xml:space="preserve">Each slot format for the combination of slot formats for the reference UL BWP is applicable to </w:t>
      </w:r>
      <w:r w:rsidR="004308F6">
        <w:rPr>
          <w:position w:val="-4"/>
        </w:rPr>
        <w:pict w14:anchorId="56D3D930">
          <v:shape id="_x0000_i2920" type="#_x0000_t75" style="width:43.5pt;height:14.25pt">
            <v:imagedata r:id="rId1170" o:title=""/>
          </v:shape>
        </w:pi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4308F6">
        <w:rPr>
          <w:position w:val="-12"/>
        </w:rPr>
        <w:pict w14:anchorId="183FDC62">
          <v:shape id="_x0000_i2921" type="#_x0000_t75" style="width:28.5pt;height:16.5pt">
            <v:imagedata r:id="rId1166" o:title=""/>
          </v:shape>
        </w:pict>
      </w:r>
      <w:r>
        <w:t xml:space="preserve"> </w:t>
      </w:r>
      <w:r w:rsidRPr="002146B1">
        <w:t xml:space="preserve">corresponds to </w:t>
      </w:r>
      <w:r w:rsidR="004308F6">
        <w:rPr>
          <w:position w:val="-4"/>
        </w:rPr>
        <w:pict w14:anchorId="64F65C30">
          <v:shape id="_x0000_i2922" type="#_x0000_t75" style="width:43.5pt;height:14.25pt">
            <v:imagedata r:id="rId1170" o:title=""/>
          </v:shape>
        </w:pi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4308F6">
        <w:rPr>
          <w:position w:val="-10"/>
        </w:rPr>
        <w:pict w14:anchorId="5A3B8D4E">
          <v:shape id="_x0000_i2923" type="#_x0000_t75" style="width:21.75pt;height:15.75pt">
            <v:imagedata r:id="rId1167" o:title=""/>
          </v:shape>
        </w:pict>
      </w:r>
      <w:r w:rsidRPr="002146B1">
        <w:rPr>
          <w:lang w:val="en-US"/>
        </w:rPr>
        <w:t>.</w:t>
      </w:r>
    </w:p>
    <w:p w14:paraId="0DB0BAA0" w14:textId="77777777"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4308F6">
        <w:rPr>
          <w:position w:val="-10"/>
        </w:rPr>
        <w:pict w14:anchorId="39A8CA72">
          <v:shape id="_x0000_i2924" type="#_x0000_t75" style="width:21.75pt;height:15.75pt">
            <v:imagedata r:id="rId1149" o:title=""/>
          </v:shape>
        </w:pi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4308F6">
        <w:rPr>
          <w:position w:val="-12"/>
        </w:rPr>
        <w:pict w14:anchorId="1B6B3A7A">
          <v:shape id="_x0000_i2925" type="#_x0000_t75" style="width:28.5pt;height:15.75pt">
            <v:imagedata r:id="rId1171" o:title=""/>
          </v:shape>
        </w:pi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004308F6">
        <w:rPr>
          <w:position w:val="-4"/>
        </w:rPr>
        <w:pict w14:anchorId="7BAF2399">
          <v:shape id="_x0000_i2926" type="#_x0000_t75" style="width:57.75pt;height:14.25pt">
            <v:imagedata r:id="rId1172" o:title=""/>
          </v:shape>
        </w:pi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004308F6">
        <w:rPr>
          <w:position w:val="-4"/>
        </w:rPr>
        <w:pict w14:anchorId="08F59727">
          <v:shape id="_x0000_i2927" type="#_x0000_t75" style="width:43.5pt;height:14.25pt">
            <v:imagedata r:id="rId1173" o:title=""/>
          </v:shape>
        </w:pi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4FF43483" w14:textId="77777777"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4308F6">
        <w:rPr>
          <w:position w:val="-12"/>
        </w:rPr>
        <w:pict w14:anchorId="50B45C4E">
          <v:shape id="_x0000_i2928" type="#_x0000_t75" style="width:28.5pt;height:16.5pt">
            <v:imagedata r:id="rId1174" o:title=""/>
          </v:shape>
        </w:pi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4308F6">
        <w:rPr>
          <w:position w:val="-10"/>
        </w:rPr>
        <w:pict w14:anchorId="3245EB76">
          <v:shape id="_x0000_i2929" type="#_x0000_t75" style="width:21.75pt;height:16.5pt">
            <v:imagedata r:id="rId1175" o:title=""/>
          </v:shape>
        </w:pict>
      </w:r>
      <w:r w:rsidRPr="00494A77">
        <w:t xml:space="preserve">, it is </w:t>
      </w:r>
      <w:r w:rsidR="004308F6">
        <w:rPr>
          <w:position w:val="-12"/>
        </w:rPr>
        <w:pict w14:anchorId="3F66E083">
          <v:shape id="_x0000_i2930" type="#_x0000_t75" style="width:62.25pt;height:18.75pt">
            <v:imagedata r:id="rId1176" o:title=""/>
          </v:shape>
        </w:pi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004308F6">
        <w:rPr>
          <w:position w:val="-4"/>
        </w:rPr>
        <w:pict w14:anchorId="68BFE8D7">
          <v:shape id="_x0000_i2931" type="#_x0000_t75" style="width:36pt;height:14.25pt">
            <v:imagedata r:id="rId1156" o:title=""/>
          </v:shape>
        </w:pi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lastRenderedPageBreak/>
        <w:t xml:space="preserve">carrier </w:t>
      </w:r>
      <w:r w:rsidRPr="0080392F">
        <w:t xml:space="preserve">is applicable to </w:t>
      </w:r>
      <w:r w:rsidR="004308F6">
        <w:rPr>
          <w:position w:val="-4"/>
        </w:rPr>
        <w:pict w14:anchorId="2554657C">
          <v:shape id="_x0000_i2932" type="#_x0000_t75" style="width:50.25pt;height:14.25pt">
            <v:imagedata r:id="rId1177" o:title=""/>
          </v:shape>
        </w:pi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668F5BC1" w14:textId="77777777" w:rsidR="00157137" w:rsidRPr="00765939" w:rsidRDefault="00157137" w:rsidP="001322F1">
      <w:pPr>
        <w:rPr>
          <w:lang w:val="en-US"/>
        </w:rPr>
      </w:pPr>
      <w:r>
        <w:rPr>
          <w:lang w:val="en-US"/>
        </w:rPr>
        <w:t xml:space="preserve">If a BWP in the serving cell is configured with </w:t>
      </w:r>
      <w:r w:rsidR="004308F6">
        <w:rPr>
          <w:position w:val="-10"/>
        </w:rPr>
        <w:pict w14:anchorId="31C616AC">
          <v:shape id="_x0000_i2933" type="#_x0000_t75" style="width:21.75pt;height:14.25pt">
            <v:imagedata r:id="rId1178" o:title=""/>
          </v:shape>
        </w:pict>
      </w:r>
      <w:r>
        <w:rPr>
          <w:lang w:val="en-US"/>
        </w:rPr>
        <w:t xml:space="preserve"> and with extended CP, the UE expects </w:t>
      </w:r>
      <w:r w:rsidR="004308F6">
        <w:rPr>
          <w:position w:val="-10"/>
        </w:rPr>
        <w:pict w14:anchorId="1760890C">
          <v:shape id="_x0000_i2934" type="#_x0000_t75" style="width:36pt;height:15.75pt">
            <v:imagedata r:id="rId1179" o:title=""/>
          </v:shape>
        </w:pict>
      </w:r>
      <w:r>
        <w:rPr>
          <w:lang w:val="en-US"/>
        </w:rPr>
        <w:t xml:space="preserve">, </w:t>
      </w:r>
      <w:r w:rsidR="004308F6">
        <w:rPr>
          <w:position w:val="-10"/>
        </w:rPr>
        <w:pict w14:anchorId="6D764C8D">
          <v:shape id="_x0000_i2935" type="#_x0000_t75" style="width:28.5pt;height:15.75pt">
            <v:imagedata r:id="rId1180" o:title=""/>
          </v:shape>
        </w:pict>
      </w:r>
      <w:r>
        <w:t xml:space="preserve">, or </w:t>
      </w:r>
      <w:r w:rsidR="004308F6">
        <w:rPr>
          <w:position w:val="-10"/>
        </w:rPr>
        <w:pict w14:anchorId="6E63AA17">
          <v:shape id="_x0000_i2936" type="#_x0000_t75" style="width:36pt;height:15.75pt">
            <v:imagedata r:id="rId1181" o:title=""/>
          </v:shape>
        </w:pi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24BFF6F9" w14:textId="77777777"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4308F6">
        <w:rPr>
          <w:position w:val="-10"/>
        </w:rPr>
        <w:pict w14:anchorId="008131B7">
          <v:shape id="_x0000_i2937" type="#_x0000_t75" style="width:21.75pt;height:15pt">
            <v:imagedata r:id="rId1149" o:title=""/>
          </v:shape>
        </w:pict>
      </w:r>
      <w:r w:rsidRPr="00494A77">
        <w:rPr>
          <w:lang w:val="en-US"/>
        </w:rPr>
        <w:t xml:space="preserve">, or </w:t>
      </w:r>
      <w:r w:rsidR="004308F6">
        <w:rPr>
          <w:position w:val="-12"/>
        </w:rPr>
        <w:pict w14:anchorId="775CE89B">
          <v:shape id="_x0000_i2938" type="#_x0000_t75" style="width:28.5pt;height:17.25pt">
            <v:imagedata r:id="rId1151" o:title=""/>
          </v:shape>
        </w:pict>
      </w:r>
      <w:r w:rsidRPr="00494A77">
        <w:rPr>
          <w:lang w:val="en-US"/>
        </w:rPr>
        <w:t xml:space="preserve">, or </w:t>
      </w:r>
      <w:r w:rsidR="004308F6">
        <w:rPr>
          <w:position w:val="-12"/>
        </w:rPr>
        <w:pict w14:anchorId="42548C2E">
          <v:shape id="_x0000_i2939" type="#_x0000_t75" style="width:28.5pt;height:16.5pt">
            <v:imagedata r:id="rId1166" o:title=""/>
          </v:shape>
        </w:pict>
      </w:r>
      <w:r w:rsidRPr="00494A77">
        <w:rPr>
          <w:lang w:val="en-US"/>
        </w:rPr>
        <w:t xml:space="preserve">, or </w:t>
      </w:r>
      <w:r w:rsidR="004308F6">
        <w:rPr>
          <w:position w:val="-12"/>
        </w:rPr>
        <w:pict w14:anchorId="4092881E">
          <v:shape id="_x0000_i2940" type="#_x0000_t75" style="width:28.5pt;height:16.5pt">
            <v:imagedata r:id="rId1182" o:title=""/>
          </v:shape>
        </w:pi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14:paraId="73726B99"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43563A8E"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w:r w:rsidR="004308F6">
        <w:rPr>
          <w:rFonts w:eastAsia="DengXian"/>
          <w:position w:val="-12"/>
        </w:rPr>
        <w:pict w14:anchorId="507CC4B5">
          <v:shape id="_x0000_i2941" type="#_x0000_t75" style="width:21pt;height:16.5pt">
            <v:imagedata r:id="rId1144" o:title=""/>
          </v:shape>
        </w:pict>
      </w:r>
      <w:r w:rsidR="00613833" w:rsidRPr="00892059">
        <w:rPr>
          <w:rFonts w:eastAsia="SimSun"/>
        </w:rPr>
        <w:t xml:space="preserve"> symbols before the valid PRACH occasion</w:t>
      </w:r>
      <w:r w:rsidR="00613833" w:rsidRPr="00892059">
        <w:rPr>
          <w:rFonts w:eastAsia="DengXian"/>
        </w:rPr>
        <w:t>, as described in Sublcause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31DBF805"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5A0C70">
        <w:rPr>
          <w:lang w:val="en-US"/>
        </w:rPr>
        <w:t xml:space="preserve">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7A1F20E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 xml:space="preserve">the UE does not detect a DCI </w:t>
      </w:r>
      <w:r>
        <w:lastRenderedPageBreak/>
        <w:t>format</w:t>
      </w:r>
      <w:r w:rsidR="00CE7832">
        <w:rPr>
          <w:lang w:val="en-US"/>
        </w:rPr>
        <w:t xml:space="preserve">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3D04E200" w:rsidR="004967FE" w:rsidRDefault="004967FE" w:rsidP="004967FE">
      <w:pPr>
        <w:pStyle w:val="B1"/>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7F5EEEED" w14:textId="214FA59B" w:rsidR="00854FE3" w:rsidRDefault="00854FE3" w:rsidP="004967FE">
      <w:pPr>
        <w:pStyle w:val="B1"/>
        <w:rPr>
          <w:lang w:val="en-US"/>
        </w:rPr>
      </w:pPr>
      <w:r w:rsidRPr="000D7FD4">
        <w:rPr>
          <w:lang w:val="en-US"/>
        </w:rPr>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183DCC50"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E7832">
        <w:rPr>
          <w:lang w:val="en-US"/>
        </w:rPr>
        <w:t xml:space="preserve">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53BE932A"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w:t>
      </w:r>
      <w:r w:rsidR="00EE236C">
        <w:rPr>
          <w:rFonts w:eastAsia="DengXian"/>
          <w:lang w:val="en-US" w:eastAsia="zh-CN"/>
        </w:rPr>
        <w:t>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14E7EC46" w:rsidR="004967FE" w:rsidRPr="00991649" w:rsidRDefault="004967FE" w:rsidP="00265098">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w:t>
      </w:r>
      <w:r>
        <w:t xml:space="preserve">, after a </w:t>
      </w:r>
      <w:r w:rsidRPr="00BB6487">
        <w:t>number of symbols</w:t>
      </w:r>
      <w:r>
        <w:t xml:space="preserve"> that is</w:t>
      </w:r>
      <w:r w:rsidRPr="00BB6487">
        <w:t xml:space="preserve"> </w:t>
      </w:r>
      <w:r>
        <w:t>smaller than the</w:t>
      </w:r>
      <w:r w:rsidRPr="0088442C">
        <w:t xml:space="preserve"> PUSCH preparation time </w:t>
      </w:r>
      <w:r w:rsidR="004308F6">
        <w:rPr>
          <w:position w:val="-12"/>
        </w:rPr>
        <w:pict w14:anchorId="5D933D7A">
          <v:shape id="_x0000_i2942" type="#_x0000_t75" style="width:21.75pt;height:14.25pt">
            <v:imagedata r:id="rId1142" o:title=""/>
          </v:shape>
        </w:pict>
      </w:r>
      <w:r w:rsidRPr="0088442C">
        <w:t xml:space="preserve"> </w:t>
      </w:r>
      <w:r>
        <w:t xml:space="preserve">for the corresponding PUSCH </w:t>
      </w:r>
      <w:r w:rsidR="00CE7832">
        <w:rPr>
          <w:lang w:val="en-US"/>
        </w:rPr>
        <w:t>processing</w:t>
      </w:r>
      <w:r>
        <w:t xml:space="preserve"> capability [6, TS 38.214]</w:t>
      </w:r>
      <w:r w:rsidR="00991649">
        <w:rPr>
          <w:lang w:val="en-US"/>
        </w:rPr>
        <w:t xml:space="preserve"> </w:t>
      </w:r>
      <w:r w:rsidR="00991649" w:rsidRPr="007A73DF">
        <w:t xml:space="preserve">assuming </w:t>
      </w:r>
      <w:r w:rsidR="004308F6">
        <w:rPr>
          <w:position w:val="-12"/>
        </w:rPr>
        <w:pict w14:anchorId="74AA5678">
          <v:shape id="_x0000_i2943" type="#_x0000_t75" style="width:28.5pt;height:14.25pt">
            <v:imagedata r:id="rId1143" o:title=""/>
          </v:shape>
        </w:pict>
      </w:r>
      <w:r w:rsidR="00991649" w:rsidRPr="00956C1C">
        <w:rPr>
          <w:rFonts w:eastAsia="DengXian" w:hint="eastAsia"/>
          <w:lang w:val="x-none" w:eastAsia="zh-CN"/>
        </w:rPr>
        <w:t xml:space="preserve"> </w:t>
      </w:r>
      <w:r w:rsidR="00991649">
        <w:rPr>
          <w:rFonts w:eastAsia="DengXian" w:hint="eastAsia"/>
          <w:lang w:val="x-none" w:eastAsia="zh-CN"/>
        </w:rPr>
        <w:t xml:space="preserve">and </w:t>
      </w:r>
      <w:r w:rsidR="004308F6">
        <w:rPr>
          <w:position w:val="-10"/>
        </w:rPr>
        <w:pict w14:anchorId="45C4420A">
          <v:shape id="_x0000_i2944" type="#_x0000_t75" style="width:14.25pt;height:14.25pt">
            <v:imagedata r:id="rId736" o:title=""/>
          </v:shape>
        </w:pict>
      </w:r>
      <w:r w:rsidR="00991649">
        <w:rPr>
          <w:rFonts w:eastAsia="DengXian" w:hint="eastAsia"/>
          <w:lang w:val="x-none" w:eastAsia="zh-CN"/>
        </w:rPr>
        <w:t xml:space="preserve"> corresponds to the smallest SCS configuration </w:t>
      </w:r>
      <w:r w:rsidR="00991649">
        <w:rPr>
          <w:rFonts w:hint="eastAsia"/>
          <w:lang w:val="x-none" w:eastAsia="zh-CN"/>
        </w:rPr>
        <w:t xml:space="preserve">between </w:t>
      </w:r>
      <w:r w:rsidR="00991649">
        <w:rPr>
          <w:rFonts w:eastAsia="DengXian" w:hint="eastAsia"/>
          <w:lang w:val="x-none" w:eastAsia="zh-CN"/>
        </w:rPr>
        <w:t xml:space="preserve">the SCS configuration of the PDCCH carrying the </w:t>
      </w:r>
      <w:r w:rsidR="00991649">
        <w:rPr>
          <w:rFonts w:hint="eastAsia"/>
          <w:lang w:val="x-none" w:eastAsia="zh-CN"/>
        </w:rPr>
        <w:t>DCI format 2_0</w:t>
      </w:r>
      <w:r w:rsidR="00991649">
        <w:rPr>
          <w:rFonts w:eastAsia="DengXian" w:hint="eastAsia"/>
          <w:lang w:val="x-none" w:eastAsia="zh-CN"/>
        </w:rPr>
        <w:t xml:space="preserve"> or </w:t>
      </w:r>
      <w:r w:rsidR="006A324A">
        <w:rPr>
          <w:rFonts w:eastAsia="DengXian"/>
          <w:lang w:val="en-US" w:eastAsia="zh-CN"/>
        </w:rPr>
        <w:t xml:space="preserve">the </w:t>
      </w:r>
      <w:r w:rsidR="00991649">
        <w:rPr>
          <w:rFonts w:eastAsia="DengXian" w:hint="eastAsia"/>
          <w:lang w:val="x-none" w:eastAsia="zh-CN"/>
        </w:rPr>
        <w:t xml:space="preserve">DCI format </w:t>
      </w:r>
      <w:r w:rsidR="00991649">
        <w:rPr>
          <w:rFonts w:hint="eastAsia"/>
          <w:lang w:val="x-none" w:eastAsia="zh-CN"/>
        </w:rPr>
        <w:t xml:space="preserve">and </w:t>
      </w:r>
      <w:r w:rsidR="00991649">
        <w:rPr>
          <w:rFonts w:eastAsia="DengXian" w:hint="eastAsia"/>
          <w:lang w:val="x-none" w:eastAsia="zh-CN"/>
        </w:rPr>
        <w:t>the SCS configuration of the SRS, PUCCH, PUSCH</w:t>
      </w:r>
      <w:r w:rsidR="00991649">
        <w:rPr>
          <w:rFonts w:hint="eastAsia"/>
          <w:lang w:val="x-none" w:eastAsia="zh-CN"/>
        </w:rPr>
        <w:t xml:space="preserve"> 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14:paraId="0DCFF484" w14:textId="77777777" w:rsidR="004967FE" w:rsidRPr="00BB6487" w:rsidRDefault="004967FE" w:rsidP="004967FE">
      <w:pPr>
        <w:pStyle w:val="B1"/>
      </w:pPr>
      <w:r>
        <w:t>-</w:t>
      </w:r>
      <w:r>
        <w:tab/>
        <w:t xml:space="preserve">the UE cancels the </w:t>
      </w:r>
      <w:r>
        <w:rPr>
          <w:lang w:val="en-US"/>
        </w:rPr>
        <w:t xml:space="preserve">PUCCH, or PUSCH, or 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lastRenderedPageBreak/>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7BAC3243"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337E47">
        <w:rPr>
          <w:lang w:val="en-US"/>
        </w:rPr>
        <w:t xml:space="preserve"> or a RAR UL grant</w:t>
      </w:r>
    </w:p>
    <w:p w14:paraId="43D77FFC" w14:textId="67E7F58C"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in </w:t>
      </w:r>
      <w:r w:rsidR="00EE236C">
        <w:t>Clause</w:t>
      </w:r>
      <w:r>
        <w:rPr>
          <w:lang w:val="en-US"/>
        </w:rPr>
        <w:t xml:space="preserve"> </w:t>
      </w:r>
      <w:r w:rsidR="00D77DEB">
        <w:rPr>
          <w:lang w:val="en-US"/>
        </w:rPr>
        <w:t>10</w:t>
      </w:r>
      <w:r>
        <w:rPr>
          <w:lang w:val="en-US"/>
        </w:rPr>
        <w:t>.1</w:t>
      </w:r>
    </w:p>
    <w:p w14:paraId="3D55C542" w14:textId="771869CF"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662DA94D"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421DE7" w:rsidRPr="0056417A">
        <w:rPr>
          <w:rFonts w:eastAsia="Malgun Gothic"/>
          <w:i/>
        </w:rPr>
        <w:t>EnableConfiguredUL-r16</w:t>
      </w:r>
      <w:r w:rsidRPr="00B916EC">
        <w:t>,</w:t>
      </w:r>
      <w:r>
        <w:t xml:space="preserve"> the UE</w:t>
      </w:r>
      <w:r w:rsidRPr="00B916EC">
        <w:t xml:space="preserve"> </w:t>
      </w:r>
    </w:p>
    <w:p w14:paraId="45EF947F" w14:textId="77777777" w:rsidR="0090436D" w:rsidRPr="00265098" w:rsidRDefault="0090436D" w:rsidP="00557F46">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sidR="00991649">
        <w:rPr>
          <w:lang w:val="en-US"/>
        </w:rPr>
        <w:t>after</w:t>
      </w:r>
      <w:r w:rsidRPr="0088442C">
        <w:t xml:space="preserve"> PUSCH preparation time </w:t>
      </w:r>
      <w:r w:rsidR="004308F6">
        <w:rPr>
          <w:position w:val="-12"/>
        </w:rPr>
        <w:pict w14:anchorId="15264AA2">
          <v:shape id="_x0000_i2945" type="#_x0000_t75" style="width:21.75pt;height:14.25pt">
            <v:imagedata r:id="rId1142" o:title=""/>
          </v:shape>
        </w:pict>
      </w:r>
      <w:r w:rsidRPr="0088442C">
        <w:t xml:space="preserve"> </w:t>
      </w:r>
      <w:r>
        <w:t xml:space="preserve">for the corresponding PUSCH timing capability </w:t>
      </w:r>
      <w:r w:rsidR="00991649">
        <w:rPr>
          <w:rFonts w:eastAsia="DengXian" w:hint="eastAsia"/>
          <w:lang w:eastAsia="zh-CN"/>
        </w:rPr>
        <w:t>[6, TS 38.214]</w:t>
      </w:r>
      <w:r w:rsidR="00991649" w:rsidRPr="00F265D3">
        <w:rPr>
          <w:rFonts w:eastAsia="DengXian"/>
        </w:rPr>
        <w:t xml:space="preserve"> </w:t>
      </w:r>
      <w:r w:rsidR="00991649">
        <w:rPr>
          <w:rFonts w:eastAsia="DengXian" w:hint="eastAsia"/>
          <w:lang w:eastAsia="zh-CN"/>
        </w:rPr>
        <w:t xml:space="preserve">assuming </w:t>
      </w:r>
      <w:r w:rsidR="004308F6">
        <w:rPr>
          <w:position w:val="-12"/>
        </w:rPr>
        <w:pict w14:anchorId="7909E9E3">
          <v:shape id="_x0000_i2946" type="#_x0000_t75" style="width:28.5pt;height:14.25pt">
            <v:imagedata r:id="rId1143" o:title=""/>
          </v:shape>
        </w:pict>
      </w:r>
      <w:r w:rsidR="00991649">
        <w:rPr>
          <w:rFonts w:eastAsia="DengXian" w:hint="eastAsia"/>
          <w:lang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991649">
        <w:rPr>
          <w:lang w:val="en-US"/>
        </w:rPr>
        <w:t xml:space="preserve"> </w:t>
      </w:r>
      <w:r w:rsidR="00991649">
        <w:rPr>
          <w:rFonts w:eastAsia="DengXian" w:hint="eastAsia"/>
          <w:lang w:eastAsia="zh-CN"/>
        </w:rPr>
        <w:t xml:space="preserve">and </w:t>
      </w:r>
      <w:r w:rsidR="004308F6">
        <w:rPr>
          <w:position w:val="-10"/>
        </w:rPr>
        <w:pict w14:anchorId="0C5E9CC8">
          <v:shape id="_x0000_i2947" type="#_x0000_t75" style="width:14.25pt;height:14.25pt">
            <v:imagedata r:id="rId736" o:title=""/>
          </v:shape>
        </w:pict>
      </w:r>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14:paraId="1320B2B7" w14:textId="77777777" w:rsidR="00D77DEB" w:rsidRPr="00265098" w:rsidRDefault="0090436D" w:rsidP="00557F46">
      <w:pPr>
        <w:pStyle w:val="B2"/>
        <w:rPr>
          <w:rFonts w:eastAsia="DengXian"/>
        </w:rPr>
      </w:pPr>
      <w:r>
        <w:t>-</w:t>
      </w:r>
      <w:r>
        <w:tab/>
      </w:r>
      <w:r w:rsidR="00D77DEB">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sidR="00991649">
        <w:rPr>
          <w:lang w:val="en-US"/>
        </w:rPr>
        <w:t>after</w:t>
      </w:r>
      <w:r>
        <w:t xml:space="preserve"> the</w:t>
      </w:r>
      <w:r w:rsidRPr="0088442C">
        <w:t xml:space="preserve"> PUSCH preparation time </w:t>
      </w:r>
      <w:r w:rsidR="004308F6">
        <w:rPr>
          <w:position w:val="-12"/>
        </w:rPr>
        <w:pict w14:anchorId="24B16D1D">
          <v:shape id="_x0000_i2948" type="#_x0000_t75" style="width:21.75pt;height:14.25pt">
            <v:imagedata r:id="rId1142" o:title=""/>
          </v:shape>
        </w:pict>
      </w:r>
      <w:r w:rsidRPr="0088442C">
        <w:t xml:space="preserve"> </w:t>
      </w:r>
      <w:r>
        <w:t xml:space="preserve">for the corresponding PUSCH timing capability </w:t>
      </w:r>
      <w:r w:rsidR="00991649">
        <w:rPr>
          <w:rFonts w:eastAsia="DengXian" w:hint="eastAsia"/>
          <w:lang w:eastAsia="zh-CN"/>
        </w:rPr>
        <w:t>[6, TS 38.214]</w:t>
      </w:r>
      <w:r w:rsidR="00991649" w:rsidRPr="00F265D3">
        <w:rPr>
          <w:rFonts w:eastAsia="DengXian"/>
        </w:rPr>
        <w:t xml:space="preserve"> </w:t>
      </w:r>
      <w:r w:rsidR="00991649">
        <w:rPr>
          <w:rFonts w:eastAsia="DengXian" w:hint="eastAsia"/>
          <w:lang w:eastAsia="zh-CN"/>
        </w:rPr>
        <w:t xml:space="preserve">assuming </w:t>
      </w:r>
      <w:r w:rsidR="004308F6">
        <w:rPr>
          <w:position w:val="-12"/>
        </w:rPr>
        <w:pict w14:anchorId="45B3BDD0">
          <v:shape id="_x0000_i2949" type="#_x0000_t75" style="width:28.5pt;height:14.25pt">
            <v:imagedata r:id="rId1143" o:title=""/>
          </v:shape>
        </w:pict>
      </w:r>
      <w:r w:rsidR="00991649">
        <w:rPr>
          <w:rFonts w:eastAsia="DengXian" w:hint="eastAsia"/>
          <w:lang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r w:rsidR="00991649">
        <w:rPr>
          <w:rFonts w:eastAsia="DengXian" w:hint="eastAsia"/>
          <w:lang w:eastAsia="zh-CN"/>
        </w:rPr>
        <w:t xml:space="preserve">and </w:t>
      </w:r>
      <w:r w:rsidR="004308F6">
        <w:rPr>
          <w:position w:val="-10"/>
        </w:rPr>
        <w:pict w14:anchorId="1B85AAF5">
          <v:shape id="_x0000_i2950" type="#_x0000_t75" style="width:14.25pt;height:14.25pt">
            <v:imagedata r:id="rId736" o:title=""/>
          </v:shape>
        </w:pict>
      </w:r>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14:paraId="721FA257" w14:textId="33354D12"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Pr="0056417A">
        <w:rPr>
          <w:rFonts w:eastAsia="Malgun Gothic"/>
          <w:i/>
        </w:rPr>
        <w:t>EnableConfiguredUL-r16</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577" w:name="_Toc12021491"/>
      <w:bookmarkStart w:id="578" w:name="_Toc20311603"/>
      <w:bookmarkStart w:id="579" w:name="_Toc26719428"/>
      <w:bookmarkStart w:id="580" w:name="_Toc29894864"/>
      <w:bookmarkStart w:id="581" w:name="_Toc29899163"/>
      <w:bookmarkStart w:id="582" w:name="_Toc29899581"/>
      <w:bookmarkStart w:id="583" w:name="_Toc29917320"/>
      <w:bookmarkStart w:id="584" w:name="_Toc36498194"/>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577"/>
      <w:bookmarkEnd w:id="578"/>
      <w:bookmarkEnd w:id="579"/>
      <w:bookmarkEnd w:id="580"/>
      <w:bookmarkEnd w:id="581"/>
      <w:bookmarkEnd w:id="582"/>
      <w:bookmarkEnd w:id="583"/>
      <w:bookmarkEnd w:id="584"/>
      <w:r w:rsidR="002A7F99" w:rsidRPr="00B916EC">
        <w:t xml:space="preserve"> </w:t>
      </w:r>
    </w:p>
    <w:p w14:paraId="6D370BF3" w14:textId="77777777"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lastRenderedPageBreak/>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1ACB6A61" w14:textId="1D99324D"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w:t>
      </w:r>
      <w:r w:rsidR="00EE236C">
        <w:rPr>
          <w:rFonts w:eastAsia="SimSun"/>
          <w:lang w:eastAsia="zh-CN"/>
        </w:rPr>
        <w:t>Clause</w:t>
      </w:r>
      <w:r w:rsidR="00D15604">
        <w:rPr>
          <w:rFonts w:eastAsia="SimSun"/>
          <w:lang w:eastAsia="zh-CN"/>
        </w:rPr>
        <w:t xml:space="preserve"> 12</w:t>
      </w:r>
      <w:r w:rsidR="00F025D1" w:rsidRPr="00B916EC">
        <w:rPr>
          <w:rFonts w:eastAsia="SimSun"/>
          <w:lang w:eastAsia="zh-CN"/>
        </w:rPr>
        <w:t xml:space="preserve"> and includes </w:t>
      </w:r>
      <w:r w:rsidR="004308F6">
        <w:rPr>
          <w:position w:val="-10"/>
        </w:rPr>
        <w:pict w14:anchorId="71FC3D09">
          <v:shape id="_x0000_i2951" type="#_x0000_t75" style="width:21.75pt;height:14.25pt">
            <v:imagedata r:id="rId1183" o:title=""/>
          </v:shape>
        </w:pi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08BCC024" w14:textId="36343E83"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r w:rsidR="00C76664">
        <w:rPr>
          <w:lang w:val="en-US"/>
        </w:rPr>
        <w:t>CORESET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4308F6">
        <w:rPr>
          <w:position w:val="-12"/>
        </w:rPr>
        <w:pict w14:anchorId="74BE7FC6">
          <v:shape id="_x0000_i2952" type="#_x0000_t75" style="width:79.5pt;height:17.25pt">
            <v:imagedata r:id="rId1184"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4308F6">
        <w:rPr>
          <w:position w:val="-10"/>
        </w:rPr>
        <w:pict w14:anchorId="4B38B25C">
          <v:shape id="_x0000_i2953" type="#_x0000_t75" style="width:21.75pt;height:14.25pt">
            <v:imagedata r:id="rId1185"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w:t>
      </w:r>
      <w:r w:rsidR="00EE236C">
        <w:rPr>
          <w:lang w:val="en-US"/>
        </w:rPr>
        <w:t>Clause</w:t>
      </w:r>
      <w:r w:rsidR="0090436D">
        <w:rPr>
          <w:lang w:val="en-US"/>
        </w:rPr>
        <w:t xml:space="preserve"> 10.1</w:t>
      </w:r>
      <w:r w:rsidRPr="005F664F">
        <w:rPr>
          <w:lang w:val="en-US"/>
        </w:rPr>
        <w:t>,</w:t>
      </w:r>
      <w:r w:rsidRPr="005F664F">
        <w:rPr>
          <w:rFonts w:eastAsia="SimSun" w:hint="eastAsia"/>
          <w:lang w:eastAsia="zh-CN"/>
        </w:rPr>
        <w:t xml:space="preserve"> </w:t>
      </w:r>
      <w:r w:rsidR="004308F6">
        <w:rPr>
          <w:position w:val="-12"/>
        </w:rPr>
        <w:pict w14:anchorId="591F4EC2">
          <v:shape id="_x0000_i2954" type="#_x0000_t75" style="width:28.5pt;height:19.5pt">
            <v:imagedata r:id="rId1186" o:title=""/>
          </v:shape>
        </w:pict>
      </w:r>
      <w:r>
        <w:rPr>
          <w:lang w:val="en-US"/>
        </w:rPr>
        <w:t xml:space="preserve"> is the number of symbols per slot,</w:t>
      </w:r>
      <w:r w:rsidRPr="005F664F">
        <w:rPr>
          <w:rFonts w:eastAsia="Malgun Gothic"/>
        </w:rPr>
        <w:t xml:space="preserve"> </w:t>
      </w:r>
      <w:r w:rsidR="004308F6">
        <w:rPr>
          <w:position w:val="-10"/>
        </w:rPr>
        <w:pict w14:anchorId="211D526D">
          <v:shape id="_x0000_i2955" type="#_x0000_t75" style="width:9.75pt;height:12.75pt">
            <v:imagedata r:id="rId1187" o:title=""/>
          </v:shape>
        </w:pict>
      </w:r>
      <w:r w:rsidR="00F464C5">
        <w:t xml:space="preserve"> </w:t>
      </w:r>
      <w:r>
        <w:rPr>
          <w:rFonts w:eastAsia="SimSun"/>
          <w:lang w:val="en-US" w:eastAsia="zh-CN"/>
        </w:rPr>
        <w:t xml:space="preserve">is the </w:t>
      </w:r>
      <w:r w:rsidR="00143099">
        <w:rPr>
          <w:rFonts w:eastAsia="SimSun"/>
          <w:lang w:val="en-US" w:eastAsia="zh-CN"/>
        </w:rPr>
        <w:t>SCS</w:t>
      </w:r>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4308F6">
        <w:rPr>
          <w:rFonts w:eastAsia="Malgun Gothic"/>
          <w:position w:val="-10"/>
        </w:rPr>
        <w:pict w14:anchorId="7CEFF34A">
          <v:shape id="_x0000_i2956" type="#_x0000_t75" style="width:18.75pt;height:14.25pt">
            <v:imagedata r:id="rId1188" o:title=""/>
          </v:shape>
        </w:pi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00143099">
        <w:rPr>
          <w:rFonts w:eastAsia="SimSun"/>
          <w:lang w:val="en-US" w:eastAsia="ko-KR"/>
        </w:rPr>
        <w:t>SCS</w:t>
      </w:r>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4308F6">
        <w:rPr>
          <w:position w:val="-12"/>
        </w:rPr>
        <w:pict w14:anchorId="1C5559F7">
          <v:shape id="_x0000_i2957" type="#_x0000_t75" style="width:79.5pt;height:17.25pt">
            <v:imagedata r:id="rId1189"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4308F6">
        <w:rPr>
          <w:position w:val="-10"/>
        </w:rPr>
        <w:pict w14:anchorId="11692AC8">
          <v:shape id="_x0000_i2958" type="#_x0000_t75" style="width:21.75pt;height:14.25pt">
            <v:imagedata r:id="rId1190"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4308F6">
        <w:rPr>
          <w:position w:val="-10"/>
        </w:rPr>
        <w:pict w14:anchorId="0A9AEA2A">
          <v:shape id="_x0000_i2959" type="#_x0000_t75" style="width:9.75pt;height:12.75pt">
            <v:imagedata r:id="rId1187" o:title=""/>
          </v:shape>
        </w:pict>
      </w:r>
      <w:r>
        <w:rPr>
          <w:lang w:val="en-US"/>
        </w:rPr>
        <w:t xml:space="preserve">, </w:t>
      </w:r>
      <w:r w:rsidR="004308F6">
        <w:rPr>
          <w:rFonts w:eastAsia="Malgun Gothic"/>
          <w:position w:val="-10"/>
        </w:rPr>
        <w:pict w14:anchorId="741606E0">
          <v:shape id="_x0000_i2960" type="#_x0000_t75" style="width:20.25pt;height:14.25pt">
            <v:imagedata r:id="rId1191" o:title=""/>
          </v:shape>
        </w:pict>
      </w:r>
      <w:r>
        <w:rPr>
          <w:lang w:val="en-US"/>
        </w:rPr>
        <w:t xml:space="preserve">, and </w:t>
      </w:r>
      <w:r w:rsidR="004308F6">
        <w:rPr>
          <w:position w:val="-10"/>
        </w:rPr>
        <w:pict w14:anchorId="0C12B35E">
          <v:shape id="_x0000_i2961" type="#_x0000_t75" style="width:21.75pt;height:14.25pt">
            <v:imagedata r:id="rId1185" o:title=""/>
          </v:shape>
        </w:pict>
      </w:r>
      <w:r>
        <w:rPr>
          <w:lang w:val="en-US"/>
        </w:rPr>
        <w:t xml:space="preserve"> resulting to a value of</w:t>
      </w:r>
      <w:r w:rsidR="0009732E">
        <w:rPr>
          <w:lang w:val="en-US"/>
        </w:rPr>
        <w:t xml:space="preserve"> </w:t>
      </w:r>
      <w:r w:rsidR="004308F6">
        <w:rPr>
          <w:position w:val="-12"/>
        </w:rPr>
        <w:pict w14:anchorId="4477D785">
          <v:shape id="_x0000_i2962" type="#_x0000_t75" style="width:79.5pt;height:19.5pt">
            <v:imagedata r:id="rId1192"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4308F6">
        <w:rPr>
          <w:position w:val="-10"/>
        </w:rPr>
        <w:pict w14:anchorId="4493CFE6">
          <v:shape id="_x0000_i2963" type="#_x0000_t75" style="width:86.25pt;height:14.25pt">
            <v:imagedata r:id="rId1193"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4308F6">
        <w:rPr>
          <w:position w:val="-10"/>
        </w:rPr>
        <w:pict w14:anchorId="759B8870">
          <v:shape id="_x0000_i2964" type="#_x0000_t75" style="width:43.5pt;height:15pt">
            <v:imagedata r:id="rId1194" o:title=""/>
          </v:shape>
        </w:pict>
      </w:r>
      <w:r w:rsidR="00F14011" w:rsidRPr="00B916EC">
        <w:t xml:space="preserve"> symbols, </w:t>
      </w:r>
      <w:r w:rsidR="00F974C6" w:rsidRPr="00B916EC">
        <w:t xml:space="preserve">each of </w:t>
      </w:r>
      <w:r w:rsidR="00F14011" w:rsidRPr="00B916EC">
        <w:t xml:space="preserve">the last </w:t>
      </w:r>
      <w:r w:rsidR="004308F6">
        <w:rPr>
          <w:position w:val="-10"/>
        </w:rPr>
        <w:pict w14:anchorId="6ACE2161">
          <v:shape id="_x0000_i2965" type="#_x0000_t75" style="width:108pt;height:14.25pt">
            <v:imagedata r:id="rId1195"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4308F6">
        <w:rPr>
          <w:position w:val="-10"/>
        </w:rPr>
        <w:pict w14:anchorId="00E36746">
          <v:shape id="_x0000_i2966" type="#_x0000_t75" style="width:43.5pt;height:14.25pt">
            <v:imagedata r:id="rId1196"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4308F6">
        <w:rPr>
          <w:position w:val="-10"/>
        </w:rPr>
        <w:pict w14:anchorId="2EFDA499">
          <v:shape id="_x0000_i2967" type="#_x0000_t75" style="width:79.5pt;height:14.25pt">
            <v:imagedata r:id="rId1197"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4308F6">
        <w:rPr>
          <w:position w:val="-10"/>
        </w:rPr>
        <w:pict w14:anchorId="53A055F4">
          <v:shape id="_x0000_i2968" type="#_x0000_t75" style="width:43.5pt;height:14.25pt">
            <v:imagedata r:id="rId1198" o:title=""/>
          </v:shape>
        </w:pict>
      </w:r>
      <w:r w:rsidR="009F0136" w:rsidRPr="00B916EC">
        <w:t xml:space="preserve"> symbols, </w:t>
      </w:r>
      <w:r w:rsidR="00F974C6" w:rsidRPr="00B916EC">
        <w:t xml:space="preserve">each of </w:t>
      </w:r>
      <w:r w:rsidR="009F0136" w:rsidRPr="00B916EC">
        <w:t xml:space="preserve">the last </w:t>
      </w:r>
      <w:r w:rsidR="004308F6">
        <w:rPr>
          <w:position w:val="-10"/>
        </w:rPr>
        <w:pict w14:anchorId="490E44D9">
          <v:shape id="_x0000_i2969" type="#_x0000_t75" style="width:93.75pt;height:14.25pt">
            <v:imagedata r:id="rId1199"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4308F6">
        <w:rPr>
          <w:position w:val="-10"/>
        </w:rPr>
        <w:pict w14:anchorId="43741AD7">
          <v:shape id="_x0000_i2970" type="#_x0000_t75" style="width:43.5pt;height:14.25pt">
            <v:imagedata r:id="rId1200"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4308F6">
        <w:rPr>
          <w:position w:val="-10"/>
        </w:rPr>
        <w:pict w14:anchorId="5836740F">
          <v:shape id="_x0000_i2971" type="#_x0000_t75" style="width:43.5pt;height:14.25pt">
            <v:imagedata r:id="rId1201" o:title=""/>
          </v:shape>
        </w:pict>
      </w:r>
      <w:r w:rsidR="00CF13E7" w:rsidRPr="00B916EC">
        <w:t xml:space="preserve"> </w:t>
      </w:r>
      <w:r w:rsidRPr="00B916EC">
        <w:t xml:space="preserve">PRBs from the set of </w:t>
      </w:r>
      <w:r w:rsidR="004308F6">
        <w:rPr>
          <w:position w:val="-10"/>
        </w:rPr>
        <w:pict w14:anchorId="3C0F4801">
          <v:shape id="_x0000_i2972" type="#_x0000_t75" style="width:21.75pt;height:14.25pt">
            <v:imagedata r:id="rId1183"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4308F6">
        <w:rPr>
          <w:position w:val="-10"/>
        </w:rPr>
        <w:pict w14:anchorId="314A1F10">
          <v:shape id="_x0000_i2973" type="#_x0000_t75" style="width:36pt;height:14.25pt">
            <v:imagedata r:id="rId1202" o:title=""/>
          </v:shape>
        </w:pict>
      </w:r>
      <w:r w:rsidRPr="00B916EC">
        <w:t xml:space="preserve"> PRBs from the set of </w:t>
      </w:r>
      <w:r w:rsidR="004308F6">
        <w:rPr>
          <w:position w:val="-10"/>
        </w:rPr>
        <w:pict w14:anchorId="03967458">
          <v:shape id="_x0000_i2974" type="#_x0000_t75" style="width:21.75pt;height:14.25pt">
            <v:imagedata r:id="rId1183"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585" w:name="_Toc29894870"/>
      <w:bookmarkStart w:id="586" w:name="_Toc29899169"/>
      <w:bookmarkStart w:id="587" w:name="_Toc29899587"/>
      <w:bookmarkStart w:id="588" w:name="_Toc29917321"/>
      <w:bookmarkStart w:id="589" w:name="_Toc36498195"/>
      <w:r w:rsidRPr="00EE027F">
        <w:rPr>
          <w:rFonts w:eastAsia="SimSun"/>
          <w:lang w:eastAsia="zh-CN"/>
        </w:rPr>
        <w:t>11.</w:t>
      </w:r>
      <w:r>
        <w:rPr>
          <w:rFonts w:eastAsia="SimSun"/>
          <w:lang w:eastAsia="zh-CN"/>
        </w:rPr>
        <w:t>2A</w:t>
      </w:r>
      <w:r w:rsidRPr="00E94087">
        <w:rPr>
          <w:rFonts w:eastAsia="SimSun"/>
          <w:lang w:eastAsia="zh-CN"/>
        </w:rPr>
        <w:tab/>
        <w:t>Cancellation indication</w:t>
      </w:r>
      <w:bookmarkEnd w:id="585"/>
      <w:bookmarkEnd w:id="586"/>
      <w:bookmarkEnd w:id="587"/>
      <w:bookmarkEnd w:id="588"/>
      <w:bookmarkEnd w:id="589"/>
    </w:p>
    <w:p w14:paraId="4FAE6A27" w14:textId="77777777" w:rsidR="00AA22CF" w:rsidRPr="00E94087" w:rsidRDefault="00AA22CF" w:rsidP="00AA22CF">
      <w:pPr>
        <w:rPr>
          <w:lang w:val="en-US"/>
        </w:rPr>
      </w:pPr>
      <w:r w:rsidRPr="00E94087">
        <w:rPr>
          <w:rFonts w:eastAsia="SimSun"/>
          <w:lang w:eastAsia="zh-CN"/>
        </w:rPr>
        <w:t xml:space="preserve">If a UE is provided </w:t>
      </w:r>
      <w:r w:rsidRPr="00E94087">
        <w:rPr>
          <w:i/>
        </w:rPr>
        <w:t>UplinkCancellation</w:t>
      </w:r>
      <w:r w:rsidRPr="00E94087">
        <w:rPr>
          <w:lang w:val="en-US"/>
        </w:rPr>
        <w:t xml:space="preserve">, the UE is provided </w:t>
      </w:r>
      <w:r w:rsidRPr="00E94087">
        <w:t xml:space="preserve">a </w:t>
      </w:r>
      <w:r w:rsidRPr="00E94087">
        <w:rPr>
          <w:lang w:val="en-US"/>
        </w:rPr>
        <w:t xml:space="preserve">CI-RNTI by </w:t>
      </w:r>
      <w:r w:rsidRPr="00E94087">
        <w:rPr>
          <w:i/>
          <w:lang w:val="en-US"/>
        </w:rPr>
        <w:t>ci-RNTI</w:t>
      </w:r>
      <w:r w:rsidRPr="00E94087">
        <w:rPr>
          <w:lang w:val="en-US"/>
        </w:rPr>
        <w:t xml:space="preserve"> for monitoring PDCCH candidates for a DCI format 2_4 [5, TS 38.212].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7777777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for a SUL carrier, if the serving cell is configured with a SUL carrier</w:t>
      </w:r>
    </w:p>
    <w:p w14:paraId="3FF38D6A" w14:textId="77777777" w:rsidR="00AA22CF" w:rsidRPr="00E94087" w:rsidRDefault="00AA22CF" w:rsidP="00AA22CF">
      <w:pPr>
        <w:pStyle w:val="B1"/>
        <w:rPr>
          <w:sz w:val="18"/>
        </w:rPr>
      </w:pPr>
      <w:r w:rsidRPr="00E94087">
        <w:rPr>
          <w:szCs w:val="22"/>
        </w:rPr>
        <w:t>for SUL of a serving cell if the serving cell configured with SUL</w:t>
      </w:r>
    </w:p>
    <w:p w14:paraId="7D84FA5D" w14:textId="77777777" w:rsidR="00AA22CF" w:rsidRPr="00E94087" w:rsidRDefault="00AA22CF" w:rsidP="00AA22CF">
      <w:pPr>
        <w:pStyle w:val="B1"/>
      </w:pPr>
      <w:r w:rsidRPr="00E94087">
        <w:t>-</w:t>
      </w:r>
      <w:r w:rsidRPr="00E94087">
        <w:tab/>
        <w:t xml:space="preserve">an information payload size for DCI format 2_4 by </w:t>
      </w:r>
      <w:r w:rsidRPr="00E94087">
        <w:rPr>
          <w:i/>
        </w:rPr>
        <w:t>dci-PayloadSize-forCI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77777777" w:rsidR="00AA22CF" w:rsidRPr="00E94087" w:rsidRDefault="00AA22CF" w:rsidP="00AA22CF">
      <w:pPr>
        <w:rPr>
          <w:rFonts w:eastAsia="MS Mincho"/>
        </w:rPr>
      </w:pPr>
      <w:r w:rsidRPr="00E94087">
        <w:rPr>
          <w:rFonts w:eastAsia="MS Mincho"/>
        </w:rPr>
        <w:t xml:space="preserve">For a serving cell having an associated field in DCI format 2_4, for the field denote by </w:t>
      </w:r>
    </w:p>
    <w:p w14:paraId="6ACA6BDE" w14:textId="77777777"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Pr="00E94087">
        <w:rPr>
          <w:i/>
        </w:rPr>
        <w:t>CI-PayloadSize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rFonts w:eastAsia="SimSun"/>
          <w:i/>
          <w:iCs/>
          <w:lang w:eastAsia="zh-CN"/>
        </w:rPr>
        <w:t>frequencyRegionforCI</w:t>
      </w:r>
      <w:r w:rsidRPr="00E94087">
        <w:rPr>
          <w:rFonts w:eastAsia="SimSun"/>
          <w:lang w:eastAsia="zh-CN"/>
        </w:rPr>
        <w:t xml:space="preserve"> in </w:t>
      </w:r>
      <w:r w:rsidRPr="00E94087">
        <w:rPr>
          <w:i/>
        </w:rPr>
        <w:t>timeFrequencyRegion</w:t>
      </w:r>
    </w:p>
    <w:p w14:paraId="7574B139" w14:textId="77777777" w:rsidR="00AA22CF" w:rsidRPr="00E94087" w:rsidRDefault="00AA22CF" w:rsidP="00AA22CF">
      <w:pPr>
        <w:pStyle w:val="B1"/>
        <w:rPr>
          <w:iCs/>
        </w:rPr>
      </w:pPr>
      <w:r w:rsidRPr="00E94087">
        <w:lastRenderedPageBreak/>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rFonts w:eastAsia="SimSun"/>
          <w:i/>
          <w:lang w:eastAsia="zh-CN"/>
        </w:rPr>
        <w:t>tdd-UL-DL-ConfigurationCommon</w:t>
      </w:r>
      <w:r w:rsidRPr="00E94087">
        <w:rPr>
          <w:rFonts w:eastAsia="SimSun"/>
          <w:lang w:eastAsia="zh-CN"/>
        </w:rPr>
        <w:t>,</w:t>
      </w:r>
      <w:r w:rsidRPr="00E94087">
        <w:t xml:space="preserve">provided by </w:t>
      </w:r>
      <w:r w:rsidRPr="00E94087">
        <w:rPr>
          <w:rFonts w:eastAsia="SimSun"/>
          <w:i/>
          <w:iCs/>
          <w:lang w:eastAsia="zh-CN"/>
        </w:rPr>
        <w:t>timeDurationforCI</w:t>
      </w:r>
      <w:r w:rsidRPr="00E94087">
        <w:rPr>
          <w:rFonts w:eastAsia="SimSun"/>
          <w:lang w:eastAsia="zh-CN"/>
        </w:rPr>
        <w:t xml:space="preserve"> in </w:t>
      </w:r>
      <w:r w:rsidRPr="00E94087">
        <w:rPr>
          <w:i/>
        </w:rPr>
        <w:t>timeFrequencyRegion</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rFonts w:eastAsia="SimSun"/>
          <w:i/>
          <w:iCs/>
          <w:lang w:eastAsia="zh-CN"/>
        </w:rPr>
        <w:t>timeGranularityforCI</w:t>
      </w:r>
      <w:r w:rsidRPr="00E94087">
        <w:rPr>
          <w:rFonts w:eastAsia="SimSun"/>
          <w:lang w:eastAsia="zh-CN"/>
        </w:rPr>
        <w:t xml:space="preserve"> in </w:t>
      </w:r>
      <w:r w:rsidRPr="00E94087">
        <w:rPr>
          <w:i/>
        </w:rPr>
        <w:t>timeFrequencyRegion</w:t>
      </w:r>
    </w:p>
    <w:p w14:paraId="0F3300C7" w14:textId="77777777" w:rsidR="00AA22CF" w:rsidRPr="00E94087" w:rsidRDefault="004308F6"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4CAF00CF" w:rsidR="00AA22CF" w:rsidRPr="00E94087" w:rsidRDefault="00AA22CF" w:rsidP="00AA22CF">
      <w:r w:rsidRPr="00E94087">
        <w:t xml:space="preserve">For a group of symbols, </w:t>
      </w:r>
      <m:oMath>
        <m:sSub>
          <m:sSubPr>
            <m:ctrlPr>
              <w:rPr>
                <w:rFonts w:ascii="Cambria Math" w:eastAsia="SimSun"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eastAsia="SimSun" w:hAnsi="Cambria Math" w:cs="Calibri"/>
                <w:sz w:val="21"/>
                <w:szCs w:val="21"/>
              </w:rPr>
            </m:ctrlPr>
          </m:sub>
        </m:sSub>
        <m:r>
          <w:rPr>
            <w:rFonts w:ascii="Cambria Math" w:hAnsi="Cambria Math"/>
          </w:rPr>
          <m:t>=</m:t>
        </m:r>
        <m:f>
          <m:fPr>
            <m:type m:val="lin"/>
            <m:ctrlPr>
              <w:rPr>
                <w:rFonts w:ascii="Cambria Math" w:eastAsia="SimSun" w:hAnsi="Cambria Math" w:cs="Calibri"/>
                <w:i/>
                <w:iCs/>
                <w:sz w:val="21"/>
                <w:szCs w:val="21"/>
              </w:rPr>
            </m:ctrlPr>
          </m:fPr>
          <m:num>
            <m:sSub>
              <m:sSubPr>
                <m:ctrlPr>
                  <w:rPr>
                    <w:rFonts w:ascii="Cambria Math" w:eastAsia="SimSun"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eastAsia="SimSun" w:hAnsi="Cambria Math" w:cs="Calibri"/>
                    <w:sz w:val="21"/>
                    <w:szCs w:val="21"/>
                  </w:rPr>
                </m:ctrlPr>
              </m:sub>
            </m:sSub>
          </m:num>
          <m:den>
            <m:sSub>
              <m:sSubPr>
                <m:ctrlPr>
                  <w:rPr>
                    <w:rFonts w:ascii="Cambria Math" w:eastAsia="SimSun"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size</m:t>
                </m:r>
              </m:sup>
            </m:sSubSup>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from</w:t>
      </w:r>
      <w:r w:rsidRPr="00E94087">
        <w:t xml:space="preserve"> </w:t>
      </w:r>
      <w:r w:rsidRPr="00E94087">
        <w:rPr>
          <w:rFonts w:eastAsia="SimSun"/>
          <w:i/>
          <w:iCs/>
          <w:lang w:val="x-none" w:eastAsia="zh-CN"/>
        </w:rPr>
        <w:t>frequencyRegion</w:t>
      </w:r>
      <w:r w:rsidRPr="00E94087">
        <w:rPr>
          <w:rFonts w:eastAsia="SimSun"/>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6287A428" w14:textId="34F22068" w:rsidR="00AA22CF" w:rsidRPr="00E94087" w:rsidRDefault="00AA22CF" w:rsidP="00AA22CF">
      <w:pPr>
        <w:rPr>
          <w:rFonts w:eastAsia="DengXian"/>
          <w:lang w:val="en-US" w:eastAsia="zh-CN"/>
        </w:rPr>
      </w:pPr>
      <w:r w:rsidRPr="00E94087">
        <w:rPr>
          <w:rFonts w:eastAsia="MS Mincho"/>
        </w:rPr>
        <w:t xml:space="preserve">An indication by a DCI format 2_4 for a serving cell is applicable to </w:t>
      </w:r>
      <w:r w:rsidR="00DB01E2">
        <w:rPr>
          <w:rFonts w:eastAsia="MS Mincho"/>
        </w:rPr>
        <w:t xml:space="preserve">a </w:t>
      </w:r>
      <w:r w:rsidRPr="00E94087">
        <w:rPr>
          <w:rFonts w:eastAsia="MS Mincho"/>
        </w:rPr>
        <w:t xml:space="preserve">PUSCH </w:t>
      </w:r>
      <w:r w:rsidR="00DB01E2">
        <w:rPr>
          <w:rFonts w:eastAsia="MS Mincho"/>
        </w:rPr>
        <w:t xml:space="preserve">transmission </w:t>
      </w:r>
      <w:r w:rsidRPr="00E94087">
        <w:rPr>
          <w:rFonts w:eastAsia="MS Mincho"/>
        </w:rPr>
        <w:t xml:space="preserve">or </w:t>
      </w:r>
      <w:r w:rsidR="00DB01E2">
        <w:rPr>
          <w:rFonts w:eastAsia="MS Mincho"/>
        </w:rPr>
        <w:t xml:space="preserve">a </w:t>
      </w:r>
      <w:r w:rsidRPr="00E94087">
        <w:rPr>
          <w:rFonts w:eastAsia="MS Mincho"/>
        </w:rPr>
        <w:t xml:space="preserve">SRS transmission on the serving cell. For the serving cell, the UE determines the first symbol of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MS Mincho"/>
        </w:rPr>
        <w:t xml:space="preserve"> symbols </w:t>
      </w:r>
      <w:r w:rsidRPr="00E94087">
        <w:rPr>
          <w:lang w:val="en-US"/>
        </w:rPr>
        <w:t xml:space="preserve">to be the first symbol that is after </w:t>
      </w:r>
      <m:oMath>
        <m:sSub>
          <m:sSubPr>
            <m:ctrlPr>
              <w:rPr>
                <w:rFonts w:ascii="Cambria Math" w:hAnsi="Cambria Math"/>
                <w:i/>
              </w:rPr>
            </m:ctrlPr>
          </m:sSubPr>
          <m:e>
            <m:r>
              <w:rPr>
                <w:rFonts w:ascii="Cambria Math"/>
              </w:rPr>
              <m:t>T</m:t>
            </m:r>
          </m:e>
          <m:sub>
            <m:r>
              <m:rPr>
                <m:nor/>
              </m:rPr>
              <w:rPr>
                <w:rFonts w:ascii="Cambria Math"/>
              </w:rPr>
              <m:t>proc,2</m:t>
            </m:r>
            <m:ctrlPr>
              <w:rPr>
                <w:rFonts w:ascii="Cambria Math" w:hAnsi="Cambria Math"/>
              </w:rPr>
            </m:ctrlPr>
          </m:sub>
        </m:sSub>
        <m:r>
          <w:rPr>
            <w:rFonts w:ascii="Cambria Math" w:hAnsi="Cambria Math"/>
          </w:rPr>
          <m:t>+d</m:t>
        </m:r>
      </m:oMath>
      <w:r w:rsidRPr="00E94087">
        <w:t xml:space="preserve"> from the end of a PDCCH reception where the UE detects the DCI format 2_4</w:t>
      </w:r>
      <w:r w:rsidR="00DB01E2">
        <w:t xml:space="preserve">, where </w:t>
      </w:r>
      <m:oMath>
        <m:r>
          <w:rPr>
            <w:rFonts w:ascii="Cambria Math" w:hAnsi="Cambria Math"/>
          </w:rPr>
          <m:t>d</m:t>
        </m:r>
      </m:oMath>
      <w:r w:rsidR="00DB01E2">
        <w:t xml:space="preserve"> is provided by </w:t>
      </w:r>
      <w:r w:rsidR="00DB01E2" w:rsidRPr="00D1661C">
        <w:rPr>
          <w:i/>
        </w:rPr>
        <w:t>XXX</w:t>
      </w:r>
      <w:r w:rsidRPr="00E94087">
        <w:t xml:space="preserve">. </w:t>
      </w:r>
      <m:oMath>
        <m:sSub>
          <m:sSubPr>
            <m:ctrlPr>
              <w:rPr>
                <w:rFonts w:ascii="Cambria Math" w:hAnsi="Cambria Math"/>
                <w:i/>
              </w:rPr>
            </m:ctrlPr>
          </m:sSubPr>
          <m:e>
            <m:r>
              <w:rPr>
                <w:rFonts w:ascii="Cambria Math"/>
              </w:rPr>
              <m:t>T</m:t>
            </m:r>
          </m:e>
          <m:sub>
            <m:r>
              <m:rPr>
                <m:nor/>
              </m:rPr>
              <w:rPr>
                <w:rFonts w:ascii="Cambria Math"/>
              </w:rPr>
              <m:t>proc,2</m:t>
            </m:r>
            <m:ctrlPr>
              <w:rPr>
                <w:rFonts w:ascii="Cambria Math" w:hAnsi="Cambria Math"/>
              </w:rPr>
            </m:ctrlPr>
          </m:sub>
        </m:sSub>
      </m:oMath>
      <w:r w:rsidRPr="00E94087">
        <w:t xml:space="preserve"> corresponds to the PUSCH processing capability 2 </w:t>
      </w:r>
      <w:r w:rsidRPr="00E94087">
        <w:rPr>
          <w:rFonts w:eastAsia="DengXian" w:hint="eastAsia"/>
          <w:lang w:val="x-none" w:eastAsia="zh-CN"/>
        </w:rPr>
        <w:t>[6, TS 38.214]</w:t>
      </w:r>
      <w:r w:rsidRPr="00E94087">
        <w:rPr>
          <w:rFonts w:eastAsia="DengXian"/>
          <w:lang w:val="x-none"/>
        </w:rPr>
        <w:t xml:space="preserve"> </w:t>
      </w:r>
      <w:r w:rsidRPr="00E94087">
        <w:rPr>
          <w:rFonts w:eastAsia="DengXian" w:hint="eastAsia"/>
          <w:lang w:val="x-none" w:eastAsia="zh-CN"/>
        </w:rPr>
        <w:t xml:space="preserve">assuming </w:t>
      </w:r>
      <m:oMath>
        <m:sSub>
          <m:sSubPr>
            <m:ctrlPr>
              <w:rPr>
                <w:rFonts w:ascii="Cambria Math" w:hAnsi="Cambria Math"/>
                <w:i/>
              </w:rPr>
            </m:ctrlPr>
          </m:sSubPr>
          <m:e>
            <m:r>
              <w:rPr>
                <w:rFonts w:ascii="Cambria Math"/>
              </w:rPr>
              <m:t>d</m:t>
            </m:r>
          </m:e>
          <m:sub>
            <m:r>
              <m:rPr>
                <m:nor/>
              </m:rPr>
              <w:rPr>
                <w:rFonts w:ascii="Cambria Math"/>
              </w:rPr>
              <m:t>2,1</m:t>
            </m:r>
            <m:ctrlPr>
              <w:rPr>
                <w:rFonts w:ascii="Cambria Math" w:hAnsi="Cambria Math"/>
              </w:rPr>
            </m:ctrlPr>
          </m:sub>
        </m:sSub>
        <m:r>
          <w:rPr>
            <w:rFonts w:ascii="Cambria Math"/>
          </w:rPr>
          <m:t>=0</m:t>
        </m:r>
      </m:oMath>
      <w:r w:rsidRPr="00E94087">
        <w:rPr>
          <w:rFonts w:eastAsia="DengXian" w:hint="eastAsia"/>
          <w:lang w:val="x-none" w:eastAsia="zh-CN"/>
        </w:rPr>
        <w:t xml:space="preserve"> </w:t>
      </w:r>
      <w:r w:rsidRPr="00E94087">
        <w:rPr>
          <w:rFonts w:eastAsia="DengXian"/>
          <w:lang w:val="en-US" w:eastAsia="zh-CN"/>
        </w:rPr>
        <w:t xml:space="preserve">with </w:t>
      </w:r>
      <m:oMath>
        <m:r>
          <w:rPr>
            <w:rFonts w:ascii="Cambria Math"/>
          </w:rPr>
          <m:t>μ</m:t>
        </m:r>
      </m:oMath>
      <w:r w:rsidRPr="00E94087">
        <w:rPr>
          <w:rFonts w:eastAsia="DengXian" w:hint="eastAsia"/>
          <w:lang w:val="x-none" w:eastAsia="zh-CN"/>
        </w:rPr>
        <w:t xml:space="preserve"> </w:t>
      </w:r>
      <w:r w:rsidRPr="00E94087">
        <w:rPr>
          <w:rFonts w:eastAsia="DengXian"/>
          <w:lang w:val="en-US" w:eastAsia="zh-CN"/>
        </w:rPr>
        <w:t>being</w:t>
      </w:r>
      <w:r w:rsidRPr="00E94087">
        <w:rPr>
          <w:rFonts w:eastAsia="DengXian" w:hint="eastAsia"/>
          <w:lang w:val="x-none" w:eastAsia="zh-CN"/>
        </w:rPr>
        <w:t xml:space="preserve"> the smallest SCS configuration </w:t>
      </w:r>
      <w:r w:rsidRPr="00E94087">
        <w:rPr>
          <w:rFonts w:hint="eastAsia"/>
          <w:lang w:val="x-none" w:eastAsia="zh-CN"/>
        </w:rPr>
        <w:t>between</w:t>
      </w:r>
      <w:r w:rsidRPr="00E94087">
        <w:rPr>
          <w:rFonts w:eastAsia="DengXian" w:hint="eastAsia"/>
          <w:lang w:val="x-none" w:eastAsia="zh-CN"/>
        </w:rPr>
        <w:t xml:space="preserve"> the SCS configuration</w:t>
      </w:r>
      <w:r w:rsidRPr="00E94087">
        <w:rPr>
          <w:rFonts w:eastAsia="DengXian"/>
          <w:lang w:val="en-US" w:eastAsia="zh-CN"/>
        </w:rPr>
        <w:t>s</w:t>
      </w:r>
      <w:r w:rsidRPr="00E94087">
        <w:rPr>
          <w:rFonts w:eastAsia="DengXian" w:hint="eastAsia"/>
          <w:lang w:val="x-none" w:eastAsia="zh-CN"/>
        </w:rPr>
        <w:t xml:space="preserve"> of the PDCCH</w:t>
      </w:r>
      <w:r w:rsidRPr="00E94087">
        <w:rPr>
          <w:rFonts w:hint="eastAsia"/>
          <w:lang w:val="x-none" w:eastAsia="zh-CN"/>
        </w:rPr>
        <w:t xml:space="preserve"> and</w:t>
      </w:r>
      <w:r w:rsidRPr="00E94087">
        <w:rPr>
          <w:rFonts w:eastAsia="DengXian" w:hint="eastAsia"/>
          <w:lang w:val="x-none" w:eastAsia="zh-CN"/>
        </w:rPr>
        <w:t xml:space="preserve"> of </w:t>
      </w:r>
      <w:r w:rsidRPr="00E94087">
        <w:rPr>
          <w:rFonts w:eastAsia="DengXian"/>
          <w:lang w:val="en-US" w:eastAsia="zh-CN"/>
        </w:rPr>
        <w:t>a</w:t>
      </w:r>
      <w:r w:rsidRPr="00E94087">
        <w:rPr>
          <w:rFonts w:eastAsia="DengXian" w:hint="eastAsia"/>
          <w:lang w:val="x-none" w:eastAsia="zh-CN"/>
        </w:rPr>
        <w:t xml:space="preserve"> </w:t>
      </w:r>
      <w:r w:rsidRPr="00E94087">
        <w:rPr>
          <w:rFonts w:eastAsia="DengXian"/>
          <w:lang w:val="en-US" w:eastAsia="zh-CN"/>
        </w:rPr>
        <w:t xml:space="preserve">PUSCH transmission or of an </w:t>
      </w:r>
      <w:r w:rsidRPr="00E94087">
        <w:rPr>
          <w:rFonts w:hint="eastAsia"/>
          <w:lang w:val="x-none" w:eastAsia="zh-CN"/>
        </w:rPr>
        <w:t>SRS</w:t>
      </w:r>
      <w:r w:rsidRPr="00E94087">
        <w:rPr>
          <w:rFonts w:eastAsia="DengXian" w:hint="eastAsia"/>
          <w:lang w:val="x-none" w:eastAsia="zh-CN"/>
        </w:rPr>
        <w:t xml:space="preserve"> </w:t>
      </w:r>
      <w:r w:rsidRPr="00E94087">
        <w:rPr>
          <w:rFonts w:eastAsia="DengXian"/>
          <w:lang w:val="en-US" w:eastAsia="zh-CN"/>
        </w:rPr>
        <w:t xml:space="preserve">transmission on the serving cell. </w:t>
      </w:r>
      <w:r w:rsidR="00DB01E2">
        <w:rPr>
          <w:rFonts w:eastAsia="DengXian"/>
          <w:lang w:val="en-US" w:eastAsia="zh-CN"/>
        </w:rPr>
        <w:t xml:space="preserve">The UE </w:t>
      </w:r>
      <w:r w:rsidR="00DB01E2">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rPr>
              <m:t>T</m:t>
            </m:r>
          </m:e>
          <m:sub>
            <m:r>
              <m:rPr>
                <m:nor/>
              </m:rPr>
              <w:rPr>
                <w:rFonts w:ascii="Cambria Math"/>
              </w:rPr>
              <m:t>proc,2</m:t>
            </m:r>
            <m:ctrlPr>
              <w:rPr>
                <w:rFonts w:ascii="Cambria Math" w:hAnsi="Cambria Math"/>
              </w:rPr>
            </m:ctrlPr>
          </m:sub>
        </m:sSub>
      </m:oMath>
      <w:r w:rsidR="00DB01E2">
        <w:rPr>
          <w:rFonts w:eastAsiaTheme="minorEastAsia" w:hint="eastAsia"/>
          <w:lang w:eastAsia="zh-CN"/>
        </w:rPr>
        <w:t xml:space="preserve"> </w:t>
      </w:r>
      <w:r w:rsidR="00DB01E2">
        <w:t>after a last symbol of a CORESET where the UE detects the DCI format 2_4.</w:t>
      </w:r>
    </w:p>
    <w:p w14:paraId="08B16D0C" w14:textId="77777777" w:rsidR="00AA22CF" w:rsidRPr="00E94087"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 repetition of a PUSCH transmission [6, TS 38.214] if the PUSCH transmission is with repetitions, or an SRS transmission on the serving cell if, respectively,</w:t>
      </w:r>
    </w:p>
    <w:p w14:paraId="19B12906" w14:textId="77777777"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 and includes a symbol of the (repetition of the) PUSCH transmission or of the SRS transmission, and</w:t>
      </w:r>
    </w:p>
    <w:p w14:paraId="3C7F7F7B" w14:textId="62412B88"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0B1A63CE"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52374452" w:rsidR="00AA22CF" w:rsidRPr="00AA22CF" w:rsidRDefault="00AA22CF" w:rsidP="00AA22CF">
      <w:pPr>
        <w:pStyle w:val="B1"/>
        <w:rPr>
          <w:i/>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071FDFCC" w14:textId="77777777" w:rsidR="00E56109" w:rsidRPr="00B916EC" w:rsidRDefault="00E56109" w:rsidP="00E56109">
      <w:pPr>
        <w:pStyle w:val="Heading2"/>
        <w:rPr>
          <w:rFonts w:eastAsia="SimSun"/>
          <w:lang w:eastAsia="zh-CN"/>
        </w:rPr>
      </w:pPr>
      <w:bookmarkStart w:id="590" w:name="_Toc12021492"/>
      <w:bookmarkStart w:id="591" w:name="_Toc20311604"/>
      <w:bookmarkStart w:id="592" w:name="_Toc26719429"/>
      <w:bookmarkStart w:id="593" w:name="_Toc29894865"/>
      <w:bookmarkStart w:id="594" w:name="_Toc29899164"/>
      <w:bookmarkStart w:id="595" w:name="_Toc29899582"/>
      <w:bookmarkStart w:id="596" w:name="_Toc29917322"/>
      <w:bookmarkStart w:id="597" w:name="_Toc36498196"/>
      <w:r>
        <w:rPr>
          <w:rFonts w:eastAsia="SimSun"/>
          <w:lang w:eastAsia="zh-CN"/>
        </w:rPr>
        <w:t>11.3</w:t>
      </w:r>
      <w:r>
        <w:rPr>
          <w:rFonts w:eastAsia="SimSun"/>
          <w:lang w:eastAsia="zh-CN"/>
        </w:rPr>
        <w:tab/>
        <w:t>Group TPC commands for PUCCH/PUSCH</w:t>
      </w:r>
      <w:bookmarkEnd w:id="590"/>
      <w:bookmarkEnd w:id="591"/>
      <w:bookmarkEnd w:id="592"/>
      <w:bookmarkEnd w:id="593"/>
      <w:bookmarkEnd w:id="594"/>
      <w:bookmarkEnd w:id="595"/>
      <w:bookmarkEnd w:id="596"/>
      <w:bookmarkEnd w:id="597"/>
    </w:p>
    <w:p w14:paraId="6CD95ACA" w14:textId="77777777"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p>
    <w:p w14:paraId="697CF4BC" w14:textId="77777777"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A2D73B0"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4308F6">
        <w:rPr>
          <w:position w:val="-14"/>
        </w:rPr>
        <w:pict w14:anchorId="3DFA0B0B">
          <v:shape id="_x0000_i2975" type="#_x0000_t75" style="width:59.25pt;height:16.5pt">
            <v:imagedata r:id="rId1203" o:title=""/>
          </v:shape>
        </w:pict>
      </w:r>
      <w:r>
        <w:t xml:space="preserve"> values as described in </w:t>
      </w:r>
      <w:r w:rsidR="00EE236C">
        <w:t>Clause</w:t>
      </w:r>
      <w:r>
        <w:t xml:space="preserve"> 7.2.1</w:t>
      </w:r>
    </w:p>
    <w:p w14:paraId="3435D7AC" w14:textId="77777777"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4308F6">
        <w:rPr>
          <w:position w:val="-10"/>
        </w:rPr>
        <w:pict w14:anchorId="3C866BE1">
          <v:shape id="_x0000_i2976" type="#_x0000_t75" style="width:28.5pt;height:14.25pt">
            <v:imagedata r:id="rId1204"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w:t>
      </w:r>
      <w:r>
        <w:lastRenderedPageBreak/>
        <w:t xml:space="preserve">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40A2448E" w:rsidR="00AD4381" w:rsidRDefault="00AD4381" w:rsidP="00AD4381">
      <w:pPr>
        <w:rPr>
          <w:lang w:val="en-US"/>
        </w:rPr>
      </w:pPr>
      <w:r>
        <w:t xml:space="preserve">The UE is also provided on a serving cell with a configuration for a search space set </w:t>
      </w:r>
      <w:r w:rsidR="004308F6">
        <w:rPr>
          <w:position w:val="-6"/>
        </w:rPr>
        <w:pict w14:anchorId="0BE56A23">
          <v:shape id="_x0000_i2977" type="#_x0000_t75" style="width:11.25pt;height:11.25pt">
            <v:imagedata r:id="rId1205" o:title=""/>
          </v:shape>
        </w:pict>
      </w:r>
      <w:r>
        <w:rPr>
          <w:i/>
        </w:rPr>
        <w:t xml:space="preserve"> </w:t>
      </w:r>
      <w:r>
        <w:t xml:space="preserve">and a corresponding </w:t>
      </w:r>
      <w:r w:rsidR="00C76664">
        <w:t>CORESET</w:t>
      </w:r>
      <w:r>
        <w:t xml:space="preserve"> </w:t>
      </w:r>
      <w:r w:rsidR="004308F6">
        <w:rPr>
          <w:position w:val="-10"/>
        </w:rPr>
        <w:pict w14:anchorId="7B257A8E">
          <v:shape id="_x0000_i2978" type="#_x0000_t75" style="width:14.25pt;height:14.25pt">
            <v:imagedata r:id="rId1146" o:title=""/>
          </v:shape>
        </w:pict>
      </w:r>
      <w:r>
        <w:t xml:space="preserve"> for monitoring PDCCH candidates for DCI format 2_2 with CRC scrambled by a TPC-PUCCH-RNTI as described in </w:t>
      </w:r>
      <w:r w:rsidR="00EE236C">
        <w:t>Clause</w:t>
      </w:r>
      <w:r>
        <w:t xml:space="preserve"> 10.1.</w:t>
      </w:r>
    </w:p>
    <w:p w14:paraId="2E70D2EF" w14:textId="77777777" w:rsidR="00AD4381" w:rsidRDefault="00AD4381" w:rsidP="00AD4381">
      <w:pPr>
        <w:rPr>
          <w:rFonts w:eastAsia="SimSun"/>
          <w:lang w:eastAsia="zh-CN"/>
        </w:rPr>
      </w:pPr>
      <w:r>
        <w:rPr>
          <w:rFonts w:eastAsia="SimSun"/>
          <w:lang w:eastAsia="zh-CN"/>
        </w:rPr>
        <w:t>For PUSCH transmission on a serving cell, a UE can be provided</w:t>
      </w:r>
    </w:p>
    <w:p w14:paraId="3958DBCA" w14:textId="77777777"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4F5AC464"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4308F6">
        <w:rPr>
          <w:position w:val="-14"/>
        </w:rPr>
        <w:pict w14:anchorId="67DBA27A">
          <v:shape id="_x0000_i2979" type="#_x0000_t75" style="width:53.25pt;height:20.25pt">
            <v:imagedata r:id="rId1206" o:title=""/>
          </v:shape>
        </w:pict>
      </w:r>
      <w:r>
        <w:t xml:space="preserve"> values as described in </w:t>
      </w:r>
      <w:r w:rsidR="00EE236C">
        <w:t>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4308F6">
        <w:rPr>
          <w:position w:val="-10"/>
        </w:rPr>
        <w:pict w14:anchorId="6FF51D20">
          <v:shape id="_x0000_i2980" type="#_x0000_t75" style="width:34.5pt;height:15pt">
            <v:imagedata r:id="rId1204"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2192F4D0" w:rsidR="00AD4381" w:rsidRPr="00B916EC" w:rsidRDefault="00AD4381" w:rsidP="00AD4381">
      <w:r>
        <w:t xml:space="preserve">The UE is also provided for the serving cell of the PDCCH reception for DCI format 2_2 with a configuration for a search space set </w:t>
      </w:r>
      <w:r w:rsidR="004308F6">
        <w:rPr>
          <w:position w:val="-6"/>
        </w:rPr>
        <w:pict w14:anchorId="296B49AA">
          <v:shape id="_x0000_i2981" type="#_x0000_t75" style="width:11.25pt;height:12.75pt">
            <v:imagedata r:id="rId1207" o:title=""/>
          </v:shape>
        </w:pict>
      </w:r>
      <w:r>
        <w:rPr>
          <w:i/>
        </w:rPr>
        <w:t xml:space="preserve"> </w:t>
      </w:r>
      <w:r>
        <w:t xml:space="preserve">and a corresponding </w:t>
      </w:r>
      <w:r w:rsidR="00C76664">
        <w:t>CORESET</w:t>
      </w:r>
      <w:r>
        <w:t xml:space="preserve"> </w:t>
      </w:r>
      <w:r w:rsidR="004308F6">
        <w:rPr>
          <w:position w:val="-10"/>
        </w:rPr>
        <w:pict w14:anchorId="13F5CE1C">
          <v:shape id="_x0000_i2982" type="#_x0000_t75" style="width:14.25pt;height:14.25pt">
            <v:imagedata r:id="rId1208" o:title=""/>
          </v:shape>
        </w:pict>
      </w:r>
      <w:r>
        <w:t xml:space="preserve"> for monitoring PDCCH candidates for DCI format 2_2 with CRC scrambled by a TPC-PUSCH-RNTI as described in </w:t>
      </w:r>
      <w:r w:rsidR="00EE236C">
        <w:t>Clause</w:t>
      </w:r>
      <w:r>
        <w:t xml:space="preserve"> 10.1. </w:t>
      </w:r>
    </w:p>
    <w:p w14:paraId="386E329F" w14:textId="77777777" w:rsidR="00C208F0" w:rsidRPr="00B916EC" w:rsidRDefault="00C208F0" w:rsidP="00C208F0">
      <w:pPr>
        <w:pStyle w:val="Heading2"/>
        <w:rPr>
          <w:rFonts w:eastAsia="SimSun"/>
          <w:lang w:eastAsia="zh-CN"/>
        </w:rPr>
      </w:pPr>
      <w:bookmarkStart w:id="598" w:name="_Toc12021493"/>
      <w:bookmarkStart w:id="599" w:name="_Toc20311605"/>
      <w:bookmarkStart w:id="600" w:name="_Toc26719430"/>
      <w:bookmarkStart w:id="601" w:name="_Toc29894866"/>
      <w:bookmarkStart w:id="602" w:name="_Toc29899165"/>
      <w:bookmarkStart w:id="603" w:name="_Toc29899583"/>
      <w:bookmarkStart w:id="604" w:name="_Toc29917323"/>
      <w:bookmarkStart w:id="605" w:name="_Toc36498197"/>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598"/>
      <w:bookmarkEnd w:id="599"/>
      <w:bookmarkEnd w:id="600"/>
      <w:bookmarkEnd w:id="601"/>
      <w:bookmarkEnd w:id="602"/>
      <w:bookmarkEnd w:id="603"/>
      <w:bookmarkEnd w:id="604"/>
      <w:bookmarkEnd w:id="605"/>
    </w:p>
    <w:p w14:paraId="7698E23D" w14:textId="77777777" w:rsidR="005D2B05" w:rsidRDefault="005D2B05" w:rsidP="005D2B05">
      <w:pPr>
        <w:rPr>
          <w:lang w:val="en-US"/>
        </w:rPr>
      </w:pPr>
      <w:r>
        <w:rPr>
          <w:rFonts w:eastAsia="SimSun"/>
          <w:lang w:eastAsia="zh-CN"/>
        </w:rPr>
        <w:t xml:space="preserve">DCI format 2_3 is applicable for </w:t>
      </w:r>
      <w:r w:rsidR="00E10F65">
        <w:rPr>
          <w:rFonts w:hint="eastAsia"/>
          <w:lang w:eastAsia="zh-CN"/>
        </w:rPr>
        <w:t xml:space="preserve">uplink carrier(s) of </w:t>
      </w:r>
      <w:r>
        <w:rPr>
          <w:rFonts w:eastAsia="SimSun"/>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606" w:name="_Hlk508197889"/>
      <w:r w:rsidRPr="004C2E38">
        <w:rPr>
          <w:i/>
        </w:rPr>
        <w:t>srs-SwitchFromServCellIndex</w:t>
      </w:r>
      <w:bookmarkEnd w:id="606"/>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lastRenderedPageBreak/>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607" w:name="_Ref496621482"/>
      <w:bookmarkStart w:id="608" w:name="_Toc12021494"/>
      <w:bookmarkStart w:id="609" w:name="_Toc20311606"/>
      <w:bookmarkStart w:id="610" w:name="_Toc26719431"/>
      <w:bookmarkStart w:id="611" w:name="_Toc29894871"/>
      <w:bookmarkStart w:id="612" w:name="_Toc29899170"/>
      <w:bookmarkStart w:id="613" w:name="_Toc29899588"/>
      <w:bookmarkStart w:id="614" w:name="_Toc29917324"/>
      <w:bookmarkStart w:id="615" w:name="_Toc36498198"/>
      <w:r w:rsidRPr="00B916EC">
        <w:t>1</w:t>
      </w:r>
      <w:r w:rsidR="00C208F0" w:rsidRPr="00B916EC">
        <w:t>2</w:t>
      </w:r>
      <w:r w:rsidRPr="00B916EC">
        <w:rPr>
          <w:rFonts w:hint="eastAsia"/>
        </w:rPr>
        <w:tab/>
      </w:r>
      <w:r w:rsidRPr="00B916EC">
        <w:t>Bandwidth part operation</w:t>
      </w:r>
      <w:bookmarkEnd w:id="607"/>
      <w:bookmarkEnd w:id="608"/>
      <w:bookmarkEnd w:id="609"/>
      <w:bookmarkEnd w:id="610"/>
      <w:bookmarkEnd w:id="611"/>
      <w:bookmarkEnd w:id="612"/>
      <w:bookmarkEnd w:id="613"/>
      <w:bookmarkEnd w:id="614"/>
      <w:bookmarkEnd w:id="615"/>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718C4690" w14:textId="77777777"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4308F6">
        <w:rPr>
          <w:position w:val="-10"/>
        </w:rPr>
        <w:pict w14:anchorId="57F0C95C">
          <v:shape id="_x0000_i2983" type="#_x0000_t75" style="width:93.75pt;height:18.75pt">
            <v:imagedata r:id="rId1209" o:title=""/>
          </v:shape>
        </w:pict>
      </w:r>
      <w:r w:rsidRPr="00D20E88">
        <w:rPr>
          <w:lang w:val="en-US"/>
        </w:rPr>
        <w:t xml:space="preserve"> </w:t>
      </w:r>
      <w:r w:rsidRPr="00D20E88">
        <w:t xml:space="preserve">and a number of contiguous RBs </w:t>
      </w:r>
      <w:r w:rsidR="004308F6">
        <w:rPr>
          <w:position w:val="-10"/>
        </w:rPr>
        <w:pict w14:anchorId="4B69A94F">
          <v:shape id="_x0000_i2984" type="#_x0000_t75" style="width:50.25pt;height:16.5pt">
            <v:imagedata r:id="rId1210"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4308F6">
        <w:rPr>
          <w:position w:val="-10"/>
        </w:rPr>
        <w:pict w14:anchorId="2F912234">
          <v:shape id="_x0000_i2985" type="#_x0000_t75" style="width:23.25pt;height:15pt">
            <v:imagedata r:id="rId1211" o:title=""/>
          </v:shape>
        </w:pict>
      </w:r>
      <w:r w:rsidRPr="00D20E88">
        <w:rPr>
          <w:lang w:val="en-US"/>
        </w:rPr>
        <w:t xml:space="preserve"> and a length </w:t>
      </w:r>
      <w:r w:rsidR="004308F6">
        <w:rPr>
          <w:position w:val="-10"/>
        </w:rPr>
        <w:pict w14:anchorId="6DD9EAF2">
          <v:shape id="_x0000_i2986" type="#_x0000_t75" style="width:16.5pt;height:14.25pt">
            <v:imagedata r:id="rId1212" o:title=""/>
          </v:shape>
        </w:pict>
      </w:r>
      <w:r w:rsidRPr="00D20E88">
        <w:rPr>
          <w:lang w:val="en-US"/>
        </w:rPr>
        <w:t xml:space="preserve"> </w:t>
      </w:r>
      <w:r w:rsidRPr="00D20E88">
        <w:t>as RIV according to [</w:t>
      </w:r>
      <w:r w:rsidRPr="00D20E88">
        <w:rPr>
          <w:lang w:val="en-US"/>
        </w:rPr>
        <w:t>6</w:t>
      </w:r>
      <w:r w:rsidRPr="00D20E88">
        <w:t xml:space="preserve">, TS 38.214], setting </w:t>
      </w:r>
      <w:r w:rsidR="004308F6">
        <w:rPr>
          <w:position w:val="-10"/>
        </w:rPr>
        <w:pict w14:anchorId="5C173FBF">
          <v:shape id="_x0000_i2987" type="#_x0000_t75" style="width:52.5pt;height:17.25pt">
            <v:imagedata r:id="rId1213" o:title=""/>
          </v:shape>
        </w:pict>
      </w:r>
      <w:r w:rsidRPr="00D20E88">
        <w:rPr>
          <w:lang w:val="en-US"/>
        </w:rPr>
        <w:t>,</w:t>
      </w:r>
      <w:r w:rsidRPr="00D20E88">
        <w:t xml:space="preserve"> and </w:t>
      </w:r>
      <w:r w:rsidRPr="00D20E88">
        <w:rPr>
          <w:lang w:val="en-US"/>
        </w:rPr>
        <w:t xml:space="preserve">a value </w:t>
      </w:r>
      <w:r w:rsidR="004308F6">
        <w:rPr>
          <w:position w:val="-10"/>
        </w:rPr>
        <w:pict w14:anchorId="02F569B8">
          <v:shape id="_x0000_i2988" type="#_x0000_t75" style="width:28.5pt;height:16.5pt">
            <v:imagedata r:id="rId1214"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4125AE7E" w:rsidR="00621303" w:rsidRPr="00B916EC" w:rsidRDefault="00F9442C" w:rsidP="00D91FB6">
      <w:pPr>
        <w:tabs>
          <w:tab w:val="left" w:pos="720"/>
        </w:tabs>
        <w:rPr>
          <w:rFonts w:eastAsia="MS Mincho"/>
        </w:rPr>
      </w:pPr>
      <w:bookmarkStart w:id="616" w:name="_Hlk535002764"/>
      <w:r w:rsidRPr="00B916EC">
        <w:rPr>
          <w:rFonts w:eastAsia="MS Mincho"/>
        </w:rPr>
        <w:lastRenderedPageBreak/>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in </w:t>
      </w:r>
      <w:r w:rsidR="00EE236C">
        <w:rPr>
          <w:rFonts w:eastAsia="MS Mincho"/>
        </w:rPr>
        <w:t>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616"/>
    <w:p w14:paraId="2459413C" w14:textId="52AFE744"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sidR="00EE236C">
        <w:rPr>
          <w:lang w:val="en-US"/>
        </w:rPr>
        <w:t>Clause</w:t>
      </w:r>
      <w:r w:rsidRPr="00D20E88">
        <w:rPr>
          <w:lang w:val="en-US"/>
        </w:rPr>
        <w:t xml:space="preserve"> 13 and for Tables 13-1 through 13-10, and determines corresponding PDCCH monitoring occasions as described in </w:t>
      </w:r>
      <w:r w:rsidR="00EE236C">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026F927B"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in </w:t>
      </w:r>
      <w:r w:rsidR="00EE236C">
        <w:rPr>
          <w:rFonts w:eastAsia="MS Mincho"/>
        </w:rPr>
        <w:t>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77777777"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14:paraId="68235AAC" w14:textId="77777777" w:rsidR="00335065" w:rsidRPr="0080392F" w:rsidRDefault="00335065" w:rsidP="0009732E">
      <w:pPr>
        <w:pStyle w:val="B1"/>
      </w:pPr>
      <w:r>
        <w:t>-</w:t>
      </w:r>
      <w:r>
        <w:tab/>
      </w:r>
      <w:r w:rsidRPr="0080392F">
        <w:t>for each information field in the received DCI format 0_1 or DCI format 1_1</w:t>
      </w:r>
    </w:p>
    <w:p w14:paraId="2F5A57DF" w14:textId="77777777"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14:paraId="37E9C241" w14:textId="77777777"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14:paraId="1DCE12F4" w14:textId="77777777"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14:paraId="75942DAB" w14:textId="77777777" w:rsidR="00AF2DCE" w:rsidRPr="00370E38" w:rsidRDefault="00AF2DCE" w:rsidP="00DA4DCE">
      <w:r w:rsidRPr="00370E38">
        <w:rPr>
          <w:lang w:eastAsia="ja-JP"/>
        </w:rPr>
        <w:t xml:space="preserve">If a bandwidth part indicator field is configured in 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77777777"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hAnsi="Cambria Math"/>
          </w:rPr>
          <m:t>Y</m:t>
        </m:r>
        <m:r>
          <m:rPr>
            <m:sty m:val="p"/>
          </m:rPr>
          <w:rPr>
            <w:rFonts w:ascii="Cambria Math" w:hAnsi="Cambria Math"/>
          </w:rPr>
          <m:t>'=</m:t>
        </m:r>
        <m:d>
          <m:dPr>
            <m:begChr m:val="⌈"/>
            <m:endChr m:val="⌉"/>
            <m:ctrlPr>
              <w:rPr>
                <w:rFonts w:ascii="Cambria Math" w:eastAsiaTheme="minorHAnsi" w:hAnsi="Cambria Math"/>
                <w:sz w:val="22"/>
                <w:szCs w:val="22"/>
              </w:rPr>
            </m:ctrlPr>
          </m:dPr>
          <m:e>
            <m:sSub>
              <m:sSubPr>
                <m:ctrlPr>
                  <w:rPr>
                    <w:rFonts w:ascii="Cambria Math" w:eastAsiaTheme="minorHAnsi" w:hAnsi="Cambria Math"/>
                    <w:sz w:val="22"/>
                    <w:szCs w:val="22"/>
                  </w:rPr>
                </m:ctrlPr>
              </m:sSubPr>
              <m:e>
                <m:r>
                  <m:rPr>
                    <m:nor/>
                  </m:rPr>
                  <m:t>log</m:t>
                </m:r>
              </m:e>
              <m:sub>
                <m:r>
                  <m:rPr>
                    <m:sty m:val="p"/>
                  </m:rPr>
                  <w:rPr>
                    <w:rFonts w:ascii="Cambria Math" w:hAnsi="Cambria Math"/>
                  </w:rPr>
                  <m:t>2</m:t>
                </m:r>
              </m:sub>
            </m:sSub>
            <m:d>
              <m:dPr>
                <m:ctrlPr>
                  <w:rPr>
                    <w:rFonts w:ascii="Cambria Math" w:eastAsiaTheme="minorHAnsi" w:hAnsi="Cambria Math"/>
                    <w:sz w:val="22"/>
                    <w:szCs w:val="22"/>
                  </w:rPr>
                </m:ctrlPr>
              </m:dPr>
              <m:e>
                <m:f>
                  <m:fPr>
                    <m:ctrlPr>
                      <w:rPr>
                        <w:rFonts w:ascii="Cambria Math" w:eastAsiaTheme="minorHAnsi" w:hAnsi="Cambria Math"/>
                        <w:sz w:val="22"/>
                        <w:szCs w:val="22"/>
                      </w:rPr>
                    </m:ctrlPr>
                  </m:fPr>
                  <m:num>
                    <m:r>
                      <w:rPr>
                        <w:rFonts w:ascii="Cambria Math" w:hAnsi="Cambria Math"/>
                      </w:rPr>
                      <m:t>N</m:t>
                    </m:r>
                    <m:d>
                      <m:dPr>
                        <m:ctrlPr>
                          <w:rPr>
                            <w:rFonts w:ascii="Cambria Math" w:eastAsiaTheme="minorHAnsi" w:hAnsi="Cambria Math"/>
                            <w:sz w:val="22"/>
                            <w:szCs w:val="22"/>
                          </w:rPr>
                        </m:ctrlPr>
                      </m:dPr>
                      <m:e>
                        <m:r>
                          <w:rPr>
                            <w:rFonts w:ascii="Cambria Math" w:hAnsi="Cambria Math"/>
                          </w:rPr>
                          <m:t>N</m:t>
                        </m:r>
                        <m:r>
                          <m:rPr>
                            <m:sty m:val="p"/>
                          </m:rPr>
                          <w:rPr>
                            <w:rFonts w:ascii="Cambria Math" w:hAnsi="Cambria Math"/>
                          </w:rPr>
                          <m:t>+1</m:t>
                        </m:r>
                      </m:e>
                    </m:d>
                  </m:num>
                  <m:den>
                    <m:r>
                      <m:rPr>
                        <m:sty m:val="p"/>
                      </m:rPr>
                      <w:rPr>
                        <w:rFonts w:ascii="Cambria Math" w:hAnsi="Cambria Math"/>
                      </w:rPr>
                      <m:t>2</m:t>
                    </m:r>
                  </m:den>
                </m:f>
              </m:e>
            </m:d>
          </m:e>
        </m:d>
      </m:oMath>
      <w:r w:rsidRPr="00370E38">
        <w:t xml:space="preserve"> bits where </w:t>
      </w:r>
      <m:oMath>
        <m:r>
          <w:rPr>
            <w:rFonts w:ascii="Cambria Math" w:hAnsi="Cambria Math"/>
          </w:rPr>
          <m:t>N</m:t>
        </m:r>
      </m:oMath>
      <w:r w:rsidRPr="00370E38">
        <w:t xml:space="preserve"> is a number of RB sets configured for the indicated active UL BWP</w:t>
      </w:r>
    </w:p>
    <w:p w14:paraId="05B9DE3B" w14:textId="77777777" w:rsidR="005A182A" w:rsidRPr="00A24F88" w:rsidRDefault="005A182A" w:rsidP="00DA4DCE">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lastRenderedPageBreak/>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r w:rsidR="00142AB7">
        <w:rPr>
          <w:lang w:val="en-US"/>
        </w:rPr>
        <w:t xml:space="preserve">10, </w:t>
      </w:r>
      <w:r w:rsidRPr="00A24F88">
        <w:t xml:space="preserve">TS 38.133]. </w:t>
      </w:r>
    </w:p>
    <w:p w14:paraId="468F2AC4" w14:textId="77777777" w:rsidR="005A182A" w:rsidRPr="00A24F88" w:rsidRDefault="005A182A" w:rsidP="00DA4DCE">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1_1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 1_1.</w:t>
      </w:r>
    </w:p>
    <w:p w14:paraId="7D6876EB" w14:textId="77777777"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14:paraId="2BA70DC8" w14:textId="77777777"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1_1 indicating an active DL BWP change or a DCI format 0_1 indicating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77777777"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617" w:name="_Ref500334477"/>
      <w:bookmarkStart w:id="618" w:name="_Toc12021495"/>
      <w:bookmarkStart w:id="619" w:name="_Toc20311607"/>
      <w:bookmarkStart w:id="620" w:name="_Toc26719432"/>
      <w:bookmarkStart w:id="621" w:name="_Toc29894872"/>
      <w:bookmarkStart w:id="622" w:name="_Toc29899171"/>
      <w:bookmarkStart w:id="623" w:name="_Toc29899589"/>
      <w:bookmarkStart w:id="624" w:name="_Toc29917325"/>
      <w:bookmarkStart w:id="625" w:name="_Toc36498199"/>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617"/>
      <w:bookmarkEnd w:id="618"/>
      <w:bookmarkEnd w:id="619"/>
      <w:bookmarkEnd w:id="620"/>
      <w:bookmarkEnd w:id="621"/>
      <w:bookmarkEnd w:id="622"/>
      <w:bookmarkEnd w:id="623"/>
      <w:bookmarkEnd w:id="624"/>
      <w:bookmarkEnd w:id="625"/>
    </w:p>
    <w:p w14:paraId="1125F9D0" w14:textId="49ACBFC2"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sidR="00EE236C">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4308F6">
        <w:rPr>
          <w:position w:val="-10"/>
        </w:rPr>
        <w:pict w14:anchorId="1BE55777">
          <v:shape id="_x0000_i2989" type="#_x0000_t75" style="width:24.75pt;height:14.25pt">
            <v:imagedata r:id="rId1215" o:title=""/>
          </v:shape>
        </w:pict>
      </w:r>
      <w:r w:rsidRPr="00D20E88">
        <w:t xml:space="preserve"> and </w:t>
      </w:r>
      <w:r w:rsidR="004308F6">
        <w:rPr>
          <w:position w:val="-10"/>
        </w:rPr>
        <w:pict w14:anchorId="48593CBC">
          <v:shape id="_x0000_i2990" type="#_x0000_t75" style="width:14.25pt;height:15.75pt">
            <v:imagedata r:id="rId1216" o:title=""/>
          </v:shape>
        </w:pict>
      </w:r>
      <w:r w:rsidRPr="00D20E88">
        <w:t xml:space="preserve"> are the SFN and slot index within a frame of the CORESET based on </w:t>
      </w:r>
      <w:r>
        <w:t>SCS</w:t>
      </w:r>
      <w:r w:rsidRPr="00D20E88">
        <w:t xml:space="preserve"> of the CORESET and </w:t>
      </w:r>
      <w:r w:rsidR="004308F6">
        <w:rPr>
          <w:position w:val="-12"/>
        </w:rPr>
        <w:pict w14:anchorId="227BD43C">
          <v:shape id="_x0000_i2991" type="#_x0000_t75" style="width:35.25pt;height:15.75pt">
            <v:imagedata r:id="rId1217" o:title=""/>
          </v:shape>
        </w:pict>
      </w:r>
      <w:r w:rsidRPr="00D20E88">
        <w:t xml:space="preserve"> and </w:t>
      </w:r>
      <w:r w:rsidR="004308F6">
        <w:rPr>
          <w:position w:val="-12"/>
        </w:rPr>
        <w:pict w14:anchorId="0389D6C5">
          <v:shape id="_x0000_i2992" type="#_x0000_t75" style="width:28.5pt;height:18.75pt">
            <v:imagedata r:id="rId1218" o:title=""/>
          </v:shape>
        </w:pict>
      </w:r>
      <w:r w:rsidRPr="00D20E88">
        <w:t xml:space="preserve"> are the SFN and slot index based on </w:t>
      </w:r>
      <w:r>
        <w:t>SCS</w:t>
      </w:r>
      <w:r w:rsidRPr="00D20E88">
        <w:t xml:space="preserve"> of the CORESET, respectively, where the SS/PBCH block with index </w:t>
      </w:r>
      <w:r w:rsidR="004308F6">
        <w:rPr>
          <w:position w:val="-6"/>
        </w:rPr>
        <w:pict w14:anchorId="5A00F64B">
          <v:shape id="_x0000_i2993" type="#_x0000_t75" style="width:7.5pt;height:14.25pt">
            <v:imagedata r:id="rId1219" o:title=""/>
          </v:shape>
        </w:pict>
      </w:r>
      <w:r w:rsidRPr="00D20E88">
        <w:t xml:space="preserve"> </w:t>
      </w:r>
      <w:r w:rsidRPr="00D20E88">
        <w:lastRenderedPageBreak/>
        <w:t xml:space="preserve">overlaps in time with system frame </w:t>
      </w:r>
      <w:r w:rsidR="004308F6">
        <w:rPr>
          <w:position w:val="-12"/>
        </w:rPr>
        <w:pict w14:anchorId="71F573F5">
          <v:shape id="_x0000_i2994" type="#_x0000_t75" style="width:37.5pt;height:16.5pt">
            <v:imagedata r:id="rId1217" o:title=""/>
          </v:shape>
        </w:pict>
      </w:r>
      <w:r w:rsidRPr="00D20E88">
        <w:t xml:space="preserve"> and slot </w:t>
      </w:r>
      <w:r w:rsidR="004308F6">
        <w:rPr>
          <w:position w:val="-12"/>
        </w:rPr>
        <w:pict w14:anchorId="706E809A">
          <v:shape id="_x0000_i2995" type="#_x0000_t75" style="width:28.5pt;height:18.75pt">
            <v:imagedata r:id="rId1220"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4308F6">
        <w:rPr>
          <w:position w:val="-10"/>
        </w:rPr>
        <w:pict w14:anchorId="5A4884DC">
          <v:shape id="_x0000_i2996" type="#_x0000_t75" style="width:18.75pt;height:16.5pt">
            <v:imagedata r:id="rId1221"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4308F6">
        <w:rPr>
          <w:position w:val="-10"/>
        </w:rPr>
        <w:pict w14:anchorId="2B1DE1EF">
          <v:shape id="_x0000_i2997" type="#_x0000_t75" style="width:14.25pt;height:15.75pt">
            <v:imagedata r:id="rId1222" o:title=""/>
          </v:shape>
        </w:pict>
      </w:r>
      <w:r w:rsidRPr="00B916EC">
        <w:rPr>
          <w:lang w:val="en-US"/>
        </w:rPr>
        <w:t xml:space="preserve">. For SS/PBCH block with index </w:t>
      </w:r>
      <w:r w:rsidR="004308F6">
        <w:rPr>
          <w:position w:val="-6"/>
        </w:rPr>
        <w:pict w14:anchorId="34716AE3">
          <v:shape id="_x0000_i2998" type="#_x0000_t75" style="width:7.5pt;height:14.25pt">
            <v:imagedata r:id="rId1219" o:title=""/>
          </v:shape>
        </w:pict>
      </w:r>
      <w:r w:rsidRPr="00B916EC">
        <w:t xml:space="preserve">, the UE determines an index of slot </w:t>
      </w:r>
      <w:r w:rsidR="004308F6">
        <w:rPr>
          <w:position w:val="-10"/>
        </w:rPr>
        <w:pict w14:anchorId="7E1E50DD">
          <v:shape id="_x0000_i2999" type="#_x0000_t75" style="width:14.25pt;height:15.75pt">
            <v:imagedata r:id="rId1222" o:title=""/>
          </v:shape>
        </w:pict>
      </w:r>
      <w:r w:rsidRPr="00B916EC">
        <w:t xml:space="preserve"> as </w:t>
      </w:r>
      <w:r w:rsidR="004308F6">
        <w:rPr>
          <w:position w:val="-10"/>
        </w:rPr>
        <w:pict w14:anchorId="6C113CA6">
          <v:shape id="_x0000_i3000" type="#_x0000_t75" style="width:136.5pt;height:18.75pt">
            <v:imagedata r:id="rId1223" o:title=""/>
          </v:shape>
        </w:pict>
      </w:r>
      <w:r w:rsidRPr="00B916EC">
        <w:t xml:space="preserve"> </w:t>
      </w:r>
      <w:r w:rsidR="00D6668A" w:rsidRPr="00D26445">
        <w:t>that is</w:t>
      </w:r>
      <w:r w:rsidRPr="00B916EC">
        <w:t xml:space="preserve"> in a frame with system frame number (SFN) </w:t>
      </w:r>
      <w:r w:rsidR="004308F6">
        <w:rPr>
          <w:position w:val="-10"/>
        </w:rPr>
        <w:pict w14:anchorId="6C508AA3">
          <v:shape id="_x0000_i3001" type="#_x0000_t75" style="width:24.75pt;height:14.25pt">
            <v:imagedata r:id="rId1224" o:title=""/>
          </v:shape>
        </w:pict>
      </w:r>
      <w:r>
        <w:t xml:space="preserve"> </w:t>
      </w:r>
      <w:r w:rsidRPr="00B916EC">
        <w:t xml:space="preserve">satisfying </w:t>
      </w:r>
      <w:r w:rsidR="004308F6">
        <w:rPr>
          <w:position w:val="-10"/>
        </w:rPr>
        <w:pict w14:anchorId="68E3836D">
          <v:shape id="_x0000_i3002" type="#_x0000_t75" style="width:69.75pt;height:15.75pt">
            <v:imagedata r:id="rId1225" o:title=""/>
          </v:shape>
        </w:pict>
      </w:r>
      <w:r w:rsidRPr="00B916EC">
        <w:t xml:space="preserve"> if </w:t>
      </w:r>
      <w:r w:rsidR="004308F6">
        <w:rPr>
          <w:position w:val="-10"/>
        </w:rPr>
        <w:pict w14:anchorId="7B35E24F">
          <v:shape id="_x0000_i3003" type="#_x0000_t75" style="width:151.5pt;height:18.75pt">
            <v:imagedata r:id="rId1226" o:title=""/>
          </v:shape>
        </w:pict>
      </w:r>
      <w:r w:rsidR="00D6668A">
        <w:t>,</w:t>
      </w:r>
      <w:r w:rsidRPr="00B916EC">
        <w:t xml:space="preserve"> or in a frame with SFN satisfying </w:t>
      </w:r>
      <w:r w:rsidR="004308F6">
        <w:rPr>
          <w:position w:val="-10"/>
        </w:rPr>
        <w:pict w14:anchorId="5D37D840">
          <v:shape id="_x0000_i3004" type="#_x0000_t75" style="width:64.5pt;height:15.75pt">
            <v:imagedata r:id="rId1227" o:title=""/>
          </v:shape>
        </w:pict>
      </w:r>
      <w:r w:rsidRPr="00B916EC">
        <w:t xml:space="preserve"> if </w:t>
      </w:r>
      <w:r w:rsidR="004308F6">
        <w:rPr>
          <w:position w:val="-10"/>
        </w:rPr>
        <w:pict w14:anchorId="426FEA4A">
          <v:shape id="_x0000_i3005" type="#_x0000_t75" style="width:2in;height:16.5pt">
            <v:imagedata r:id="rId1228" o:title=""/>
          </v:shape>
        </w:pict>
      </w:r>
      <w:r>
        <w:t xml:space="preserve">. </w:t>
      </w:r>
      <w:r w:rsidR="004308F6">
        <w:rPr>
          <w:position w:val="-4"/>
        </w:rPr>
        <w:pict w14:anchorId="5A7BE6F5">
          <v:shape id="_x0000_i3006" type="#_x0000_t75" style="width:14.25pt;height:11.25pt">
            <v:imagedata r:id="rId1229" o:title=""/>
          </v:shape>
        </w:pict>
      </w:r>
      <w:r>
        <w:t xml:space="preserve"> and </w:t>
      </w:r>
      <w:r w:rsidR="004308F6">
        <w:rPr>
          <w:position w:val="-6"/>
        </w:rPr>
        <w:pict w14:anchorId="5E58292E">
          <v:shape id="_x0000_i3007" type="#_x0000_t75" style="width:14.25pt;height:12.75pt">
            <v:imagedata r:id="rId1230"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4308F6">
        <w:rPr>
          <w:position w:val="-10"/>
        </w:rPr>
        <w:pict w14:anchorId="7730C44A">
          <v:shape id="_x0000_i3008" type="#_x0000_t75" style="width:50.25pt;height:15pt">
            <v:imagedata r:id="rId1040"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4308F6">
        <w:rPr>
          <w:position w:val="-10"/>
        </w:rPr>
        <w:pict w14:anchorId="24E75162">
          <v:shape id="_x0000_i3009" type="#_x0000_t75" style="width:13.5pt;height:15pt">
            <v:imagedata r:id="rId1222" o:title=""/>
          </v:shape>
        </w:pict>
      </w:r>
      <w:r>
        <w:t xml:space="preserve"> </w:t>
      </w:r>
      <w:r w:rsidR="00F626A5">
        <w:rPr>
          <w:lang w:eastAsia="zh-CN"/>
        </w:rPr>
        <w:t xml:space="preserve">and </w:t>
      </w:r>
      <w:r w:rsidR="004308F6">
        <w:rPr>
          <w:position w:val="-10"/>
        </w:rPr>
        <w:pict w14:anchorId="5929D1E0">
          <v:shape id="_x0000_i3010" type="#_x0000_t75" style="width:29.25pt;height:15pt">
            <v:imagedata r:id="rId1231"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77777777"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QCL-TypeA, and QCL-TypeD properties, when applicable</w:t>
      </w:r>
      <w:r w:rsidRPr="00D26445">
        <w:rPr>
          <w:rFonts w:eastAsia="SimSun"/>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18224802"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in </w:t>
      </w:r>
      <w:r w:rsidR="00EE236C">
        <w:t>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lastRenderedPageBreak/>
        <w:t xml:space="preserve">SS/PBCH block with index </w:t>
      </w:r>
      <w:r w:rsidR="004308F6">
        <w:rPr>
          <w:position w:val="-6"/>
        </w:rPr>
        <w:pict w14:anchorId="34655DD6">
          <v:shape id="_x0000_i3011" type="#_x0000_t75" style="width:7.5pt;height:14.25pt">
            <v:imagedata r:id="rId1219" o:title=""/>
          </v:shape>
        </w:pict>
      </w:r>
      <w:r w:rsidRPr="00817923">
        <w:t>, the</w:t>
      </w:r>
      <w:r w:rsidRPr="00B916EC">
        <w:t xml:space="preserve"> UE determines </w:t>
      </w:r>
      <w:r>
        <w:t>the</w:t>
      </w:r>
      <w:r w:rsidRPr="00B916EC">
        <w:t xml:space="preserve"> slot index </w:t>
      </w:r>
      <w:r w:rsidR="004308F6">
        <w:rPr>
          <w:position w:val="-12"/>
        </w:rPr>
        <w:pict w14:anchorId="2FCD9DF4">
          <v:shape id="_x0000_i3012" type="#_x0000_t75" style="width:14.25pt;height:15.75pt">
            <v:imagedata r:id="rId1232" o:title=""/>
          </v:shape>
        </w:pict>
      </w:r>
      <w:r>
        <w:t xml:space="preserve"> and </w:t>
      </w:r>
      <w:r w:rsidR="004308F6">
        <w:rPr>
          <w:position w:val="-10"/>
        </w:rPr>
        <w:pict w14:anchorId="7E3170DB">
          <v:shape id="_x0000_i3013" type="#_x0000_t75" style="width:24.75pt;height:14.25pt">
            <v:imagedata r:id="rId1233"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4308F6">
              <w:rPr>
                <w:position w:val="-10"/>
              </w:rPr>
              <w:pict w14:anchorId="49C36BE2">
                <v:shape id="_x0000_i3014" type="#_x0000_t75" style="width:43.5pt;height:15pt">
                  <v:imagedata r:id="rId1234"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4308F6">
              <w:rPr>
                <w:position w:val="-12"/>
              </w:rPr>
              <w:pict w14:anchorId="690E8D59">
                <v:shape id="_x0000_i3015" type="#_x0000_t75" style="width:38.25pt;height:18.75pt">
                  <v:imagedata r:id="rId123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lastRenderedPageBreak/>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4308F6">
              <w:rPr>
                <w:position w:val="-10"/>
              </w:rPr>
              <w:pict w14:anchorId="6E517DC6">
                <v:shape id="_x0000_i3016" type="#_x0000_t75" style="width:43.5pt;height:15pt">
                  <v:imagedata r:id="rId1234"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4308F6">
              <w:rPr>
                <w:position w:val="-12"/>
              </w:rPr>
              <w:pict w14:anchorId="47530B17">
                <v:shape id="_x0000_i3017" type="#_x0000_t75" style="width:38.25pt;height:17.25pt">
                  <v:imagedata r:id="rId1235"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4308F6">
              <w:rPr>
                <w:position w:val="-10"/>
              </w:rPr>
              <w:pict w14:anchorId="57DD5C6D">
                <v:shape id="_x0000_i3018" type="#_x0000_t75" style="width:43.5pt;height:15pt">
                  <v:imagedata r:id="rId1234"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4308F6">
              <w:rPr>
                <w:position w:val="-12"/>
              </w:rPr>
              <w:pict w14:anchorId="622FB117">
                <v:shape id="_x0000_i3019" type="#_x0000_t75" style="width:38.25pt;height:17.25pt">
                  <v:imagedata r:id="rId123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lastRenderedPageBreak/>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4308F6">
              <w:rPr>
                <w:position w:val="-10"/>
              </w:rPr>
              <w:pict w14:anchorId="5AA9A3FC">
                <v:shape id="_x0000_i3020" type="#_x0000_t75" style="width:43.5pt;height:15pt">
                  <v:imagedata r:id="rId1234"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4308F6">
              <w:rPr>
                <w:position w:val="-12"/>
              </w:rPr>
              <w:pict w14:anchorId="3904D237">
                <v:shape id="_x0000_i3021" type="#_x0000_t75" style="width:38.25pt;height:17.25pt">
                  <v:imagedata r:id="rId123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4308F6">
              <w:rPr>
                <w:position w:val="-10"/>
              </w:rPr>
              <w:pict w14:anchorId="09014F64">
                <v:shape id="_x0000_i3022" type="#_x0000_t75" style="width:43.5pt;height:15pt">
                  <v:imagedata r:id="rId1234"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4308F6">
              <w:rPr>
                <w:position w:val="-12"/>
              </w:rPr>
              <w:pict w14:anchorId="124F66C7">
                <v:shape id="_x0000_i3023" type="#_x0000_t75" style="width:36pt;height:21.75pt">
                  <v:imagedata r:id="rId1236"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4308F6">
              <w:rPr>
                <w:position w:val="-10"/>
              </w:rPr>
              <w:pict w14:anchorId="0B26A3A8">
                <v:shape id="_x0000_i3024" type="#_x0000_t75" style="width:43.5pt;height:14.25pt">
                  <v:imagedata r:id="rId1234"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4308F6">
              <w:rPr>
                <w:position w:val="-12"/>
              </w:rPr>
              <w:pict w14:anchorId="646122D2">
                <v:shape id="_x0000_i3025" type="#_x0000_t75" style="width:38.25pt;height:17.25pt">
                  <v:imagedata r:id="rId1235"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4308F6">
              <w:rPr>
                <w:position w:val="-10"/>
              </w:rPr>
              <w:pict w14:anchorId="7D81B45E">
                <v:shape id="_x0000_i3026" type="#_x0000_t75" style="width:43.5pt;height:14.25pt">
                  <v:imagedata r:id="rId1234"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4308F6">
              <w:rPr>
                <w:position w:val="-12"/>
              </w:rPr>
              <w:pict w14:anchorId="73F1716E">
                <v:shape id="_x0000_i3027" type="#_x0000_t75" style="width:38.25pt;height:17.25pt">
                  <v:imagedata r:id="rId1235"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4308F6">
              <w:rPr>
                <w:position w:val="-10"/>
              </w:rPr>
              <w:pict w14:anchorId="10998FC3">
                <v:shape id="_x0000_i3028" type="#_x0000_t75" style="width:36pt;height:17.25pt">
                  <v:imagedata r:id="rId1237"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4308F6">
              <w:rPr>
                <w:position w:val="-10"/>
              </w:rPr>
              <w:pict w14:anchorId="6E2CD69F">
                <v:shape id="_x0000_i3029" type="#_x0000_t75" style="width:36pt;height:16.5pt">
                  <v:imagedata r:id="rId1238"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4308F6">
              <w:rPr>
                <w:position w:val="-10"/>
              </w:rPr>
              <w:pict w14:anchorId="49328719">
                <v:shape id="_x0000_i3030" type="#_x0000_t75" style="width:36pt;height:17.25pt">
                  <v:imagedata r:id="rId1237" o:title=""/>
                </v:shape>
              </w:pict>
            </w:r>
          </w:p>
          <w:p w14:paraId="1815DAB2" w14:textId="77777777" w:rsidR="00EA04A8" w:rsidRPr="00B916EC" w:rsidRDefault="00EA04A8" w:rsidP="00EA04A8">
            <w:pPr>
              <w:pStyle w:val="TAC"/>
            </w:pPr>
            <w:r w:rsidRPr="00B916EC">
              <w:rPr>
                <w:rFonts w:cs="Arial"/>
                <w:kern w:val="24"/>
                <w:szCs w:val="18"/>
              </w:rPr>
              <w:t xml:space="preserve">-42 if </w:t>
            </w:r>
            <w:r w:rsidR="004308F6">
              <w:rPr>
                <w:position w:val="-10"/>
              </w:rPr>
              <w:pict w14:anchorId="3275B54E">
                <v:shape id="_x0000_i3031" type="#_x0000_t75" style="width:36pt;height:18.75pt">
                  <v:imagedata r:id="rId1238"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4308F6">
              <w:rPr>
                <w:position w:val="-10"/>
              </w:rPr>
              <w:pict w14:anchorId="68B94867">
                <v:shape id="_x0000_i3032" type="#_x0000_t75" style="width:43.5pt;height:14.25pt">
                  <v:imagedata r:id="rId1234"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4308F6">
              <w:rPr>
                <w:position w:val="-12"/>
              </w:rPr>
              <w:pict w14:anchorId="271B73CE">
                <v:shape id="_x0000_i3033" type="#_x0000_t75" style="width:38.25pt;height:17.25pt">
                  <v:imagedata r:id="rId1235"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4308F6">
              <w:rPr>
                <w:position w:val="-10"/>
              </w:rPr>
              <w:pict w14:anchorId="63367E40">
                <v:shape id="_x0000_i3034" type="#_x0000_t75" style="width:36pt;height:18.75pt">
                  <v:imagedata r:id="rId1237"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4308F6">
              <w:rPr>
                <w:position w:val="-10"/>
              </w:rPr>
              <w:pict w14:anchorId="3C9643FA">
                <v:shape id="_x0000_i3035" type="#_x0000_t75" style="width:36pt;height:16.5pt">
                  <v:imagedata r:id="rId1238"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4308F6">
              <w:rPr>
                <w:position w:val="-10"/>
              </w:rPr>
              <w:pict w14:anchorId="6BBAA8C8">
                <v:shape id="_x0000_i3036" type="#_x0000_t75" style="width:36pt;height:18.75pt">
                  <v:imagedata r:id="rId1237"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4308F6">
              <w:rPr>
                <w:position w:val="-10"/>
              </w:rPr>
              <w:pict w14:anchorId="72E9EE20">
                <v:shape id="_x0000_i3037" type="#_x0000_t75" style="width:36pt;height:18.75pt">
                  <v:imagedata r:id="rId1238"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4308F6">
              <w:rPr>
                <w:position w:val="-10"/>
              </w:rPr>
              <w:pict w14:anchorId="13612A01">
                <v:shape id="_x0000_i3038" type="#_x0000_t75" style="width:43.5pt;height:14.25pt">
                  <v:imagedata r:id="rId1234"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4308F6">
              <w:rPr>
                <w:position w:val="-12"/>
              </w:rPr>
              <w:pict w14:anchorId="11951CE4">
                <v:shape id="_x0000_i3039" type="#_x0000_t75" style="width:38.25pt;height:17.25pt">
                  <v:imagedata r:id="rId123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4308F6">
              <w:rPr>
                <w:position w:val="-10"/>
              </w:rPr>
              <w:pict w14:anchorId="208216F8">
                <v:shape id="_x0000_i3040" type="#_x0000_t75" style="width:43.5pt;height:14.25pt">
                  <v:imagedata r:id="rId1234"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4308F6">
              <w:rPr>
                <w:position w:val="-12"/>
              </w:rPr>
              <w:pict w14:anchorId="39B7EE27">
                <v:shape id="_x0000_i3041" type="#_x0000_t75" style="width:38.25pt;height:17.25pt">
                  <v:imagedata r:id="rId1235"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4308F6">
              <w:rPr>
                <w:position w:val="-10"/>
              </w:rPr>
              <w:pict w14:anchorId="603821A3">
                <v:shape id="_x0000_i3042" type="#_x0000_t75" style="width:36pt;height:17.25pt">
                  <v:imagedata r:id="rId1237"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4308F6">
              <w:rPr>
                <w:position w:val="-10"/>
              </w:rPr>
              <w:pict w14:anchorId="646F5164">
                <v:shape id="_x0000_i3043" type="#_x0000_t75" style="width:36pt;height:18.75pt">
                  <v:imagedata r:id="rId1238"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4308F6">
              <w:rPr>
                <w:position w:val="-10"/>
              </w:rPr>
              <w:pict w14:anchorId="1D9247BD">
                <v:shape id="_x0000_i3044" type="#_x0000_t75" style="width:36pt;height:18.75pt">
                  <v:imagedata r:id="rId1237"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4308F6">
              <w:rPr>
                <w:position w:val="-10"/>
              </w:rPr>
              <w:pict w14:anchorId="0FD6F268">
                <v:shape id="_x0000_i3045" type="#_x0000_t75" style="width:36pt;height:17.25pt">
                  <v:imagedata r:id="rId1238"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6"/>
        <w:gridCol w:w="972"/>
        <w:gridCol w:w="3444"/>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4308F6" w:rsidP="0060031D">
            <w:pPr>
              <w:pStyle w:val="TAH"/>
              <w:rPr>
                <w:bCs/>
                <w:lang w:val="en-US"/>
              </w:rPr>
            </w:pPr>
            <w:r>
              <w:rPr>
                <w:position w:val="-6"/>
              </w:rPr>
              <w:pict w14:anchorId="441E43F7">
                <v:shape id="_x0000_i3046" type="#_x0000_t75" style="width:14.25pt;height:12.75pt">
                  <v:imagedata r:id="rId1239"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4308F6" w:rsidP="0060031D">
            <w:pPr>
              <w:pStyle w:val="TAH"/>
              <w:rPr>
                <w:bCs/>
                <w:lang w:val="en-US"/>
              </w:rPr>
            </w:pPr>
            <w:r>
              <w:rPr>
                <w:position w:val="-4"/>
              </w:rPr>
              <w:pict w14:anchorId="58223FCF">
                <v:shape id="_x0000_i3047" type="#_x0000_t75" style="width:14.25pt;height:12.75pt">
                  <v:imagedata r:id="rId1240"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4308F6">
              <w:rPr>
                <w:position w:val="-6"/>
              </w:rPr>
              <w:pict w14:anchorId="34F6C350">
                <v:shape id="_x0000_i3048" type="#_x0000_t75" style="width:7.5pt;height:14.25pt">
                  <v:imagedata r:id="rId12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4308F6">
              <w:rPr>
                <w:position w:val="-12"/>
              </w:rPr>
              <w:pict w14:anchorId="79AFA91A">
                <v:shape id="_x0000_i3049" type="#_x0000_t75" style="width:38.25pt;height:17.25pt">
                  <v:imagedata r:id="rId1235" o:title=""/>
                </v:shape>
              </w:pict>
            </w:r>
            <w:r w:rsidR="00327117">
              <w:t xml:space="preserve">, if </w:t>
            </w:r>
            <w:r w:rsidR="004308F6">
              <w:rPr>
                <w:position w:val="-6"/>
              </w:rPr>
              <w:pict w14:anchorId="62F750DD">
                <v:shape id="_x0000_i3050" type="#_x0000_t75" style="width:7.5pt;height:14.25pt">
                  <v:imagedata r:id="rId1242"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4308F6">
              <w:rPr>
                <w:position w:val="-6"/>
              </w:rPr>
              <w:pict w14:anchorId="44E62964">
                <v:shape id="_x0000_i3051" type="#_x0000_t75" style="width:7.5pt;height:14.25pt">
                  <v:imagedata r:id="rId12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4308F6">
              <w:rPr>
                <w:position w:val="-12"/>
              </w:rPr>
              <w:pict w14:anchorId="4CCECBE0">
                <v:shape id="_x0000_i3052" type="#_x0000_t75" style="width:38.25pt;height:17.25pt">
                  <v:imagedata r:id="rId1235" o:title=""/>
                </v:shape>
              </w:pict>
            </w:r>
            <w:r w:rsidR="00327117">
              <w:t xml:space="preserve">, if </w:t>
            </w:r>
            <w:r w:rsidR="004308F6">
              <w:rPr>
                <w:position w:val="-6"/>
              </w:rPr>
              <w:pict w14:anchorId="34703574">
                <v:shape id="_x0000_i3053" type="#_x0000_t75" style="width:7.5pt;height:14.25pt">
                  <v:imagedata r:id="rId1242"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4308F6">
              <w:rPr>
                <w:position w:val="-6"/>
              </w:rPr>
              <w:pict w14:anchorId="4FBF7E41">
                <v:shape id="_x0000_i3054" type="#_x0000_t75" style="width:7.5pt;height:14.25pt">
                  <v:imagedata r:id="rId12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4308F6">
              <w:rPr>
                <w:position w:val="-12"/>
              </w:rPr>
              <w:pict w14:anchorId="005B58A9">
                <v:shape id="_x0000_i3055" type="#_x0000_t75" style="width:38.25pt;height:17.25pt">
                  <v:imagedata r:id="rId1235" o:title=""/>
                </v:shape>
              </w:pict>
            </w:r>
            <w:r w:rsidR="00327117">
              <w:t xml:space="preserve">, if </w:t>
            </w:r>
            <w:r w:rsidR="004308F6">
              <w:rPr>
                <w:position w:val="-6"/>
              </w:rPr>
              <w:pict w14:anchorId="4B650517">
                <v:shape id="_x0000_i3056" type="#_x0000_t75" style="width:7.5pt;height:14.25pt">
                  <v:imagedata r:id="rId1242"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4308F6">
              <w:rPr>
                <w:position w:val="-6"/>
              </w:rPr>
              <w:pict w14:anchorId="7D8117F3">
                <v:shape id="_x0000_i3057" type="#_x0000_t75" style="width:7.5pt;height:14.25pt">
                  <v:imagedata r:id="rId12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4308F6">
              <w:rPr>
                <w:position w:val="-12"/>
              </w:rPr>
              <w:pict w14:anchorId="5C80B046">
                <v:shape id="_x0000_i3058" type="#_x0000_t75" style="width:38.25pt;height:17.25pt">
                  <v:imagedata r:id="rId1235" o:title=""/>
                </v:shape>
              </w:pict>
            </w:r>
            <w:r w:rsidR="00327117">
              <w:t xml:space="preserve">, if </w:t>
            </w:r>
            <w:r w:rsidR="004308F6">
              <w:rPr>
                <w:position w:val="-6"/>
              </w:rPr>
              <w:pict w14:anchorId="4FF755F4">
                <v:shape id="_x0000_i3059" type="#_x0000_t75" style="width:7.5pt;height:14.25pt">
                  <v:imagedata r:id="rId1242"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4308F6" w:rsidP="008F5350">
            <w:pPr>
              <w:pStyle w:val="TAH"/>
              <w:rPr>
                <w:bCs/>
                <w:lang w:val="en-US"/>
              </w:rPr>
            </w:pPr>
            <w:r>
              <w:rPr>
                <w:position w:val="-6"/>
              </w:rPr>
              <w:pict w14:anchorId="5EA95A64">
                <v:shape id="_x0000_i3060" type="#_x0000_t75" style="width:14.25pt;height:14.25pt">
                  <v:imagedata r:id="rId1239"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4308F6" w:rsidP="008F5350">
            <w:pPr>
              <w:pStyle w:val="TAH"/>
              <w:rPr>
                <w:bCs/>
                <w:lang w:val="en-US"/>
              </w:rPr>
            </w:pPr>
            <w:r>
              <w:rPr>
                <w:position w:val="-4"/>
              </w:rPr>
              <w:pict w14:anchorId="21FD859F">
                <v:shape id="_x0000_i3061" type="#_x0000_t75" style="width:14.25pt;height:12.75pt">
                  <v:imagedata r:id="rId1240"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4308F6">
              <w:rPr>
                <w:position w:val="-6"/>
              </w:rPr>
              <w:pict w14:anchorId="15FBEFB1">
                <v:shape id="_x0000_i3062" type="#_x0000_t75" style="width:7.5pt;height:14.25pt">
                  <v:imagedata r:id="rId12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4308F6">
              <w:rPr>
                <w:position w:val="-6"/>
              </w:rPr>
              <w:pict w14:anchorId="7D272559">
                <v:shape id="_x0000_i3063" type="#_x0000_t75" style="width:7.5pt;height:14.25pt">
                  <v:imagedata r:id="rId1242"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4308F6">
              <w:rPr>
                <w:position w:val="-6"/>
              </w:rPr>
              <w:pict w14:anchorId="61D0D58B">
                <v:shape id="_x0000_i3064" type="#_x0000_t75" style="width:7.5pt;height:14.25pt">
                  <v:imagedata r:id="rId12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4308F6">
              <w:rPr>
                <w:position w:val="-6"/>
              </w:rPr>
              <w:pict w14:anchorId="239D2C69">
                <v:shape id="_x0000_i3065" type="#_x0000_t75" style="width:7.5pt;height:14.25pt">
                  <v:imagedata r:id="rId1242"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4308F6">
              <w:rPr>
                <w:position w:val="-6"/>
              </w:rPr>
              <w:pict w14:anchorId="5FBD75BC">
                <v:shape id="_x0000_i3066" type="#_x0000_t75" style="width:7.5pt;height:14.25pt">
                  <v:imagedata r:id="rId12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4308F6">
              <w:rPr>
                <w:position w:val="-6"/>
              </w:rPr>
              <w:pict w14:anchorId="025A92FB">
                <v:shape id="_x0000_i3067" type="#_x0000_t75" style="width:7.5pt;height:14.25pt">
                  <v:imagedata r:id="rId1242"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4308F6">
              <w:rPr>
                <w:position w:val="-6"/>
              </w:rPr>
              <w:pict w14:anchorId="67C546F3">
                <v:shape id="_x0000_i3068" type="#_x0000_t75" style="width:7.5pt;height:14.25pt">
                  <v:imagedata r:id="rId12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4308F6">
              <w:rPr>
                <w:position w:val="-12"/>
              </w:rPr>
              <w:pict w14:anchorId="163FD916">
                <v:shape id="_x0000_i3069" type="#_x0000_t75" style="width:38.25pt;height:17.25pt">
                  <v:imagedata r:id="rId1235" o:title=""/>
                </v:shape>
              </w:pict>
            </w:r>
            <w:r w:rsidR="00327117">
              <w:t xml:space="preserve">, if </w:t>
            </w:r>
            <w:r w:rsidR="004308F6">
              <w:rPr>
                <w:position w:val="-6"/>
              </w:rPr>
              <w:pict w14:anchorId="2A77CE53">
                <v:shape id="_x0000_i3070" type="#_x0000_t75" style="width:7.5pt;height:14.25pt">
                  <v:imagedata r:id="rId1242"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4308F6">
              <w:rPr>
                <w:position w:val="-6"/>
              </w:rPr>
              <w:pict w14:anchorId="51331BDF">
                <v:shape id="_x0000_i3071" type="#_x0000_t75" style="width:7.5pt;height:14.25pt">
                  <v:imagedata r:id="rId12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4308F6">
              <w:rPr>
                <w:position w:val="-12"/>
              </w:rPr>
              <w:pict w14:anchorId="30C10C0F">
                <v:shape id="_x0000_i3072" type="#_x0000_t75" style="width:38.25pt;height:17.25pt">
                  <v:imagedata r:id="rId1235" o:title=""/>
                </v:shape>
              </w:pict>
            </w:r>
            <w:r w:rsidR="00327117">
              <w:t xml:space="preserve">, if </w:t>
            </w:r>
            <w:r w:rsidR="004308F6">
              <w:rPr>
                <w:position w:val="-6"/>
              </w:rPr>
              <w:pict w14:anchorId="78F87150">
                <v:shape id="_x0000_i3073" type="#_x0000_t75" style="width:7.5pt;height:14.25pt">
                  <v:imagedata r:id="rId1242"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4308F6">
              <w:rPr>
                <w:position w:val="-6"/>
              </w:rPr>
              <w:pict w14:anchorId="6E201068">
                <v:shape id="_x0000_i3074" type="#_x0000_t75" style="width:7.5pt;height:14.25pt">
                  <v:imagedata r:id="rId12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4308F6">
              <w:rPr>
                <w:position w:val="-12"/>
              </w:rPr>
              <w:pict w14:anchorId="5F2259D8">
                <v:shape id="_x0000_i3075" type="#_x0000_t75" style="width:38.25pt;height:17.25pt">
                  <v:imagedata r:id="rId1235" o:title=""/>
                </v:shape>
              </w:pict>
            </w:r>
            <w:r w:rsidR="00327117">
              <w:t xml:space="preserve">, if </w:t>
            </w:r>
            <w:r w:rsidR="004308F6">
              <w:rPr>
                <w:position w:val="-6"/>
              </w:rPr>
              <w:pict w14:anchorId="43DD9B3F">
                <v:shape id="_x0000_i3076" type="#_x0000_t75" style="width:7.5pt;height:14.25pt">
                  <v:imagedata r:id="rId1242"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4308F6">
              <w:rPr>
                <w:position w:val="-6"/>
              </w:rPr>
              <w:pict w14:anchorId="27998951">
                <v:shape id="_x0000_i3077" type="#_x0000_t75" style="width:7.5pt;height:14.25pt">
                  <v:imagedata r:id="rId12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4308F6">
              <w:rPr>
                <w:position w:val="-6"/>
              </w:rPr>
              <w:pict w14:anchorId="4835C290">
                <v:shape id="_x0000_i3078" type="#_x0000_t75" style="width:7.5pt;height:14.25pt">
                  <v:imagedata r:id="rId1242"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4308F6">
              <w:rPr>
                <w:position w:val="-6"/>
              </w:rPr>
              <w:pict w14:anchorId="5175FBDB">
                <v:shape id="_x0000_i3079" type="#_x0000_t75" style="width:7.5pt;height:14.25pt">
                  <v:imagedata r:id="rId12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4308F6">
              <w:rPr>
                <w:position w:val="-12"/>
              </w:rPr>
              <w:pict w14:anchorId="364BEFD4">
                <v:shape id="_x0000_i3080" type="#_x0000_t75" style="width:38.25pt;height:17.25pt">
                  <v:imagedata r:id="rId1235" o:title=""/>
                </v:shape>
              </w:pict>
            </w:r>
            <w:r w:rsidR="00327117">
              <w:t xml:space="preserve">, if </w:t>
            </w:r>
            <w:r w:rsidR="004308F6">
              <w:rPr>
                <w:position w:val="-6"/>
              </w:rPr>
              <w:pict w14:anchorId="1A3C67BE">
                <v:shape id="_x0000_i3081" type="#_x0000_t75" style="width:7.5pt;height:14.25pt">
                  <v:imagedata r:id="rId1242"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4308F6" w:rsidP="001E66D2">
            <w:pPr>
              <w:spacing w:after="0"/>
              <w:jc w:val="center"/>
              <w:textAlignment w:val="bottom"/>
            </w:pPr>
            <w:r>
              <w:rPr>
                <w:position w:val="-12"/>
                <w:szCs w:val="24"/>
              </w:rPr>
              <w:pict w14:anchorId="1A64A1B1">
                <v:shape id="_x0000_i3082" type="#_x0000_t75" style="width:64.5pt;height:15.75pt">
                  <v:imagedata r:id="rId1243" o:title=""/>
                </v:shape>
              </w:pict>
            </w:r>
          </w:p>
          <w:p w14:paraId="4196162E" w14:textId="77777777" w:rsidR="00CE05DA" w:rsidRPr="00B916EC" w:rsidRDefault="004308F6" w:rsidP="001E66D2">
            <w:pPr>
              <w:spacing w:after="0"/>
              <w:jc w:val="center"/>
              <w:textAlignment w:val="bottom"/>
              <w:rPr>
                <w:rFonts w:ascii="Arial" w:hAnsi="Arial" w:cs="Arial"/>
                <w:sz w:val="18"/>
                <w:szCs w:val="18"/>
              </w:rPr>
            </w:pPr>
            <w:r>
              <w:rPr>
                <w:position w:val="-12"/>
                <w:szCs w:val="24"/>
              </w:rPr>
              <w:pict w14:anchorId="219BC996">
                <v:shape id="_x0000_i3083" type="#_x0000_t75" style="width:43.5pt;height:15pt">
                  <v:imagedata r:id="rId1244"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4308F6" w:rsidP="008F5350">
            <w:pPr>
              <w:spacing w:after="0"/>
              <w:jc w:val="center"/>
              <w:textAlignment w:val="bottom"/>
              <w:rPr>
                <w:rFonts w:ascii="Arial" w:hAnsi="Arial" w:cs="Arial"/>
                <w:sz w:val="18"/>
                <w:szCs w:val="18"/>
              </w:rPr>
            </w:pPr>
            <w:r>
              <w:rPr>
                <w:position w:val="-6"/>
              </w:rPr>
              <w:pict w14:anchorId="70914180">
                <v:shape id="_x0000_i3084" type="#_x0000_t75" style="width:28.5pt;height:14.25pt">
                  <v:imagedata r:id="rId1245" o:title=""/>
                </v:shape>
              </w:pict>
            </w:r>
            <w:r w:rsidR="00CE05DA" w:rsidRPr="00B916EC">
              <w:rPr>
                <w:rStyle w:val="CommentReference"/>
                <w:rFonts w:ascii="Arial" w:hAnsi="Arial" w:cs="Arial"/>
                <w:sz w:val="18"/>
                <w:szCs w:val="18"/>
              </w:rPr>
              <w:t xml:space="preserve">, </w:t>
            </w:r>
            <w:r>
              <w:rPr>
                <w:position w:val="-6"/>
              </w:rPr>
              <w:pict w14:anchorId="0F8ACCAE">
                <v:shape id="_x0000_i3085" type="#_x0000_t75" style="width:43.5pt;height:14.25pt">
                  <v:imagedata r:id="rId1246" o:title=""/>
                </v:shape>
              </w:pict>
            </w:r>
            <w:r w:rsidR="00CE05DA" w:rsidRPr="00B916EC">
              <w:rPr>
                <w:rStyle w:val="CommentReference"/>
                <w:rFonts w:ascii="Arial" w:hAnsi="Arial" w:cs="Arial"/>
                <w:sz w:val="18"/>
                <w:szCs w:val="18"/>
              </w:rPr>
              <w:t xml:space="preserve">, </w:t>
            </w:r>
            <w:r>
              <w:rPr>
                <w:position w:val="-6"/>
              </w:rPr>
              <w:pict w14:anchorId="5ADAE861">
                <v:shape id="_x0000_i3086" type="#_x0000_t75" style="width:43.5pt;height:14.25pt">
                  <v:imagedata r:id="rId1247" o:title=""/>
                </v:shape>
              </w:pict>
            </w:r>
            <w:r w:rsidR="00CE05DA" w:rsidRPr="00B916EC">
              <w:rPr>
                <w:rStyle w:val="CommentReference"/>
                <w:rFonts w:ascii="Arial" w:hAnsi="Arial" w:cs="Arial"/>
                <w:sz w:val="18"/>
                <w:szCs w:val="18"/>
              </w:rPr>
              <w:t xml:space="preserve">, </w:t>
            </w:r>
            <w:r>
              <w:rPr>
                <w:position w:val="-6"/>
              </w:rPr>
              <w:pict w14:anchorId="1B11C1C8">
                <v:shape id="_x0000_i3087" type="#_x0000_t75" style="width:43.5pt;height:14.25pt">
                  <v:imagedata r:id="rId1248"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1"/>
        <w:gridCol w:w="5626"/>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4308F6" w:rsidP="008F5350">
            <w:pPr>
              <w:spacing w:after="0"/>
              <w:jc w:val="center"/>
              <w:textAlignment w:val="bottom"/>
            </w:pPr>
            <w:r>
              <w:rPr>
                <w:position w:val="-12"/>
                <w:szCs w:val="24"/>
              </w:rPr>
              <w:pict w14:anchorId="1343E8C1">
                <v:shape id="_x0000_i3088" type="#_x0000_t75" style="width:63.75pt;height:17.25pt">
                  <v:imagedata r:id="rId1249" o:title=""/>
                </v:shape>
              </w:pict>
            </w:r>
          </w:p>
          <w:p w14:paraId="205DEA59" w14:textId="77777777" w:rsidR="00637B3F" w:rsidRPr="00B916EC" w:rsidRDefault="004308F6" w:rsidP="008F5350">
            <w:pPr>
              <w:spacing w:after="0"/>
              <w:jc w:val="center"/>
              <w:textAlignment w:val="bottom"/>
              <w:rPr>
                <w:rFonts w:ascii="Arial" w:hAnsi="Arial" w:cs="Arial"/>
                <w:sz w:val="18"/>
                <w:szCs w:val="18"/>
              </w:rPr>
            </w:pPr>
            <w:r>
              <w:rPr>
                <w:position w:val="-12"/>
                <w:szCs w:val="24"/>
              </w:rPr>
              <w:pict w14:anchorId="2F44F873">
                <v:shape id="_x0000_i3089" type="#_x0000_t75" style="width:45.75pt;height:17.25pt">
                  <v:imagedata r:id="rId1250" o:title=""/>
                </v:shape>
              </w:pict>
            </w:r>
            <w:r w:rsidR="00637B3F" w:rsidRPr="00B916EC">
              <w:t xml:space="preserve"> or </w:t>
            </w:r>
            <w:r>
              <w:rPr>
                <w:position w:val="-12"/>
                <w:szCs w:val="24"/>
              </w:rPr>
              <w:pict w14:anchorId="03FC206F">
                <v:shape id="_x0000_i3090" type="#_x0000_t75" style="width:60.75pt;height:17.25pt">
                  <v:imagedata r:id="rId1251"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4308F6">
              <w:rPr>
                <w:position w:val="-6"/>
              </w:rPr>
              <w:pict w14:anchorId="7A74EED4">
                <v:shape id="_x0000_i3091" type="#_x0000_t75" style="width:28.5pt;height:14.25pt">
                  <v:imagedata r:id="rId1252" o:title=""/>
                </v:shape>
              </w:pict>
            </w:r>
            <w:r w:rsidRPr="00B916EC">
              <w:rPr>
                <w:rStyle w:val="CommentReference"/>
                <w:rFonts w:ascii="Arial" w:hAnsi="Arial" w:cs="Arial"/>
                <w:sz w:val="18"/>
                <w:szCs w:val="18"/>
              </w:rPr>
              <w:t xml:space="preserve">, </w:t>
            </w:r>
            <w:r w:rsidR="004308F6">
              <w:rPr>
                <w:position w:val="-6"/>
              </w:rPr>
              <w:pict w14:anchorId="72FB372B">
                <v:shape id="_x0000_i3092" type="#_x0000_t75" style="width:43.5pt;height:14.25pt">
                  <v:imagedata r:id="rId1253" o:title=""/>
                </v:shape>
              </w:pict>
            </w:r>
            <w:r w:rsidRPr="00B916EC">
              <w:rPr>
                <w:rStyle w:val="CommentReference"/>
                <w:rFonts w:ascii="Arial" w:hAnsi="Arial" w:cs="Arial"/>
                <w:sz w:val="18"/>
                <w:szCs w:val="18"/>
              </w:rPr>
              <w:t xml:space="preserve">, </w:t>
            </w:r>
            <w:r w:rsidR="004308F6">
              <w:rPr>
                <w:position w:val="-6"/>
              </w:rPr>
              <w:pict w14:anchorId="2A806C13">
                <v:shape id="_x0000_i3093" type="#_x0000_t75" style="width:43.5pt;height:14.25pt">
                  <v:imagedata r:id="rId1254" o:title=""/>
                </v:shape>
              </w:pict>
            </w:r>
            <w:r w:rsidR="00282C81" w:rsidRPr="00D71CD9">
              <w:rPr>
                <w:rFonts w:ascii="Arial" w:hAnsi="Arial" w:cs="Arial"/>
                <w:sz w:val="18"/>
                <w:szCs w:val="18"/>
              </w:rPr>
              <w:t xml:space="preserve">, </w:t>
            </w:r>
            <w:r w:rsidR="004308F6">
              <w:rPr>
                <w:rFonts w:ascii="Arial" w:hAnsi="Arial" w:cs="Arial"/>
                <w:position w:val="-6"/>
                <w:sz w:val="18"/>
                <w:szCs w:val="18"/>
              </w:rPr>
              <w:pict w14:anchorId="1BBEEDB2">
                <v:shape id="_x0000_i3094" type="#_x0000_t75" style="width:43.5pt;height:14.25pt">
                  <v:imagedata r:id="rId1255" o:title=""/>
                </v:shape>
              </w:pict>
            </w:r>
            <w:r w:rsidR="00282C81" w:rsidRPr="00D71CD9">
              <w:rPr>
                <w:rFonts w:ascii="Arial" w:hAnsi="Arial" w:cs="Arial"/>
                <w:sz w:val="18"/>
                <w:szCs w:val="18"/>
              </w:rPr>
              <w:t xml:space="preserve">, </w:t>
            </w:r>
            <w:r w:rsidR="004308F6">
              <w:rPr>
                <w:rFonts w:ascii="Arial" w:hAnsi="Arial" w:cs="Arial"/>
                <w:position w:val="-6"/>
                <w:sz w:val="18"/>
                <w:szCs w:val="18"/>
              </w:rPr>
              <w:pict w14:anchorId="06B18282">
                <v:shape id="_x0000_i3095" type="#_x0000_t75" style="width:43.5pt;height:14.25pt">
                  <v:imagedata r:id="rId1256" o:title=""/>
                </v:shape>
              </w:pict>
            </w:r>
            <w:r w:rsidR="00282C81" w:rsidRPr="00D71CD9">
              <w:rPr>
                <w:rFonts w:ascii="Arial" w:hAnsi="Arial" w:cs="Arial"/>
                <w:sz w:val="18"/>
                <w:szCs w:val="18"/>
              </w:rPr>
              <w:t xml:space="preserve">, </w:t>
            </w:r>
            <w:r w:rsidR="004308F6">
              <w:rPr>
                <w:rFonts w:ascii="Arial" w:hAnsi="Arial" w:cs="Arial"/>
                <w:position w:val="-6"/>
                <w:sz w:val="18"/>
                <w:szCs w:val="18"/>
              </w:rPr>
              <w:pict w14:anchorId="62E87B95">
                <v:shape id="_x0000_i3096" type="#_x0000_t75" style="width:43.5pt;height:14.25pt">
                  <v:imagedata r:id="rId1257" o:title=""/>
                </v:shape>
              </w:pict>
            </w:r>
            <w:r w:rsidR="00282C81" w:rsidRPr="00D71CD9">
              <w:rPr>
                <w:rFonts w:ascii="Arial" w:hAnsi="Arial" w:cs="Arial"/>
                <w:sz w:val="18"/>
                <w:szCs w:val="18"/>
              </w:rPr>
              <w:t xml:space="preserve"> (</w:t>
            </w:r>
            <w:r w:rsidR="004308F6">
              <w:rPr>
                <w:rFonts w:ascii="Arial" w:hAnsi="Arial" w:cs="Arial"/>
                <w:position w:val="-12"/>
                <w:sz w:val="18"/>
                <w:szCs w:val="18"/>
              </w:rPr>
              <w:pict w14:anchorId="0BD9F27A">
                <v:shape id="_x0000_i3097" type="#_x0000_t75" style="width:48.75pt;height:18.75pt">
                  <v:imagedata r:id="rId1258"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4308F6">
              <w:rPr>
                <w:position w:val="-6"/>
              </w:rPr>
              <w:pict w14:anchorId="4337E2A6">
                <v:shape id="_x0000_i3098" type="#_x0000_t75" style="width:43.5pt;height:14.25pt">
                  <v:imagedata r:id="rId1259" o:title=""/>
                </v:shape>
              </w:pict>
            </w:r>
            <w:r w:rsidRPr="00B916EC">
              <w:rPr>
                <w:rStyle w:val="CommentReference"/>
                <w:rFonts w:ascii="Arial" w:hAnsi="Arial" w:cs="Arial"/>
                <w:sz w:val="18"/>
                <w:szCs w:val="18"/>
              </w:rPr>
              <w:t xml:space="preserve">, </w:t>
            </w:r>
            <w:r w:rsidR="004308F6">
              <w:rPr>
                <w:position w:val="-6"/>
              </w:rPr>
              <w:pict w14:anchorId="51FEDA36">
                <v:shape id="_x0000_i3099" type="#_x0000_t75" style="width:43.5pt;height:14.25pt">
                  <v:imagedata r:id="rId1260" o:title=""/>
                </v:shape>
              </w:pict>
            </w:r>
            <w:r w:rsidR="006C1DF2" w:rsidRPr="00B916EC">
              <w:t xml:space="preserve"> (</w:t>
            </w:r>
            <w:r w:rsidR="004308F6">
              <w:rPr>
                <w:position w:val="-12"/>
                <w:szCs w:val="24"/>
              </w:rPr>
              <w:pict w14:anchorId="390636A3">
                <v:shape id="_x0000_i3100" type="#_x0000_t75" style="width:60.75pt;height:17.25pt">
                  <v:imagedata r:id="rId1261"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4308F6" w:rsidP="008F5350">
            <w:pPr>
              <w:spacing w:after="0"/>
              <w:jc w:val="center"/>
              <w:textAlignment w:val="bottom"/>
            </w:pPr>
            <w:r>
              <w:rPr>
                <w:position w:val="-12"/>
                <w:szCs w:val="24"/>
              </w:rPr>
              <w:pict w14:anchorId="3E6AF012">
                <v:shape id="_x0000_i3101" type="#_x0000_t75" style="width:63.75pt;height:14.25pt">
                  <v:imagedata r:id="rId1262" o:title=""/>
                </v:shape>
              </w:pict>
            </w:r>
          </w:p>
          <w:p w14:paraId="3E260355" w14:textId="77777777" w:rsidR="001E66D2" w:rsidRPr="00B916EC" w:rsidRDefault="004308F6" w:rsidP="008F5350">
            <w:pPr>
              <w:spacing w:after="0"/>
              <w:jc w:val="center"/>
              <w:textAlignment w:val="bottom"/>
              <w:rPr>
                <w:rFonts w:ascii="Arial" w:hAnsi="Arial" w:cs="Arial"/>
                <w:sz w:val="18"/>
                <w:szCs w:val="18"/>
              </w:rPr>
            </w:pPr>
            <w:r>
              <w:rPr>
                <w:position w:val="-12"/>
                <w:szCs w:val="24"/>
              </w:rPr>
              <w:pict w14:anchorId="2788A8C0">
                <v:shape id="_x0000_i3102" type="#_x0000_t75" style="width:43.5pt;height:15.75pt">
                  <v:imagedata r:id="rId1263"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4308F6" w:rsidP="008F5350">
            <w:pPr>
              <w:spacing w:after="0"/>
              <w:jc w:val="center"/>
              <w:textAlignment w:val="bottom"/>
              <w:rPr>
                <w:rFonts w:ascii="Arial" w:hAnsi="Arial" w:cs="Arial"/>
                <w:sz w:val="18"/>
                <w:szCs w:val="18"/>
              </w:rPr>
            </w:pPr>
            <w:r>
              <w:rPr>
                <w:position w:val="-6"/>
              </w:rPr>
              <w:pict w14:anchorId="40BE88CB">
                <v:shape id="_x0000_i3103" type="#_x0000_t75" style="width:28.5pt;height:14.25pt">
                  <v:imagedata r:id="rId1245" o:title=""/>
                </v:shape>
              </w:pict>
            </w:r>
            <w:r w:rsidR="001E66D2" w:rsidRPr="00B916EC">
              <w:rPr>
                <w:rStyle w:val="CommentReference"/>
                <w:rFonts w:ascii="Arial" w:hAnsi="Arial" w:cs="Arial"/>
                <w:sz w:val="18"/>
                <w:szCs w:val="18"/>
              </w:rPr>
              <w:t xml:space="preserve">, </w:t>
            </w:r>
            <w:r>
              <w:rPr>
                <w:position w:val="-6"/>
              </w:rPr>
              <w:pict w14:anchorId="6892B2AE">
                <v:shape id="_x0000_i3104" type="#_x0000_t75" style="width:43.5pt;height:14.25pt">
                  <v:imagedata r:id="rId1246" o:title=""/>
                </v:shape>
              </w:pict>
            </w:r>
            <w:r w:rsidR="001E66D2" w:rsidRPr="00B916EC">
              <w:rPr>
                <w:rStyle w:val="CommentReference"/>
                <w:rFonts w:ascii="Arial" w:hAnsi="Arial" w:cs="Arial"/>
                <w:sz w:val="18"/>
                <w:szCs w:val="18"/>
              </w:rPr>
              <w:t xml:space="preserve">, </w:t>
            </w:r>
            <w:r>
              <w:rPr>
                <w:position w:val="-6"/>
              </w:rPr>
              <w:pict w14:anchorId="5EDD9C5E">
                <v:shape id="_x0000_i3105" type="#_x0000_t75" style="width:43.5pt;height:14.25pt">
                  <v:imagedata r:id="rId1247" o:title=""/>
                </v:shape>
              </w:pict>
            </w:r>
            <w:r w:rsidR="001E66D2" w:rsidRPr="00B916EC">
              <w:rPr>
                <w:rStyle w:val="CommentReference"/>
                <w:rFonts w:ascii="Arial" w:hAnsi="Arial" w:cs="Arial"/>
                <w:sz w:val="18"/>
                <w:szCs w:val="18"/>
              </w:rPr>
              <w:t xml:space="preserve">, </w:t>
            </w:r>
            <w:r>
              <w:rPr>
                <w:position w:val="-6"/>
              </w:rPr>
              <w:pict w14:anchorId="76C4B636">
                <v:shape id="_x0000_i3106" type="#_x0000_t75" style="width:43.5pt;height:14.25pt">
                  <v:imagedata r:id="rId1248"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6A99E0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4308F6">
        <w:rPr>
          <w:position w:val="-10"/>
        </w:rPr>
        <w:pict w14:anchorId="738F1D51">
          <v:shape id="_x0000_i3107" type="#_x0000_t75" style="width:57.75pt;height:16.5pt">
            <v:imagedata r:id="rId1264" o:title=""/>
          </v:shape>
        </w:pict>
      </w:r>
      <w:r w:rsidRPr="00263A9F">
        <w:t xml:space="preserve"> for FR1 or for </w:t>
      </w:r>
      <w:r w:rsidR="004308F6">
        <w:rPr>
          <w:position w:val="-10"/>
        </w:rPr>
        <w:pict w14:anchorId="54649540">
          <v:shape id="_x0000_i3108" type="#_x0000_t75" style="width:57.75pt;height:15.75pt">
            <v:imagedata r:id="rId1265"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4308F6">
        <w:rPr>
          <w:position w:val="-10"/>
        </w:rPr>
        <w:pict w14:anchorId="31BE9696">
          <v:shape id="_x0000_i3109" type="#_x0000_t75" style="width:1in;height:18.75pt">
            <v:imagedata r:id="rId1266" o:title=""/>
          </v:shape>
        </w:pict>
      </w:r>
      <w:r w:rsidRPr="00263A9F">
        <w:t xml:space="preserve">. </w:t>
      </w:r>
      <w:r w:rsidR="004308F6">
        <w:rPr>
          <w:position w:val="-10"/>
        </w:rPr>
        <w:pict w14:anchorId="77A3C644">
          <v:shape id="_x0000_i3110" type="#_x0000_t75" style="width:36pt;height:16.5pt">
            <v:imagedata r:id="rId1267" o:title=""/>
          </v:shape>
        </w:pict>
      </w:r>
      <w:r w:rsidRPr="00263A9F">
        <w:t xml:space="preserve"> is the GSCN of the first SS/PBCH block and </w:t>
      </w:r>
      <w:r w:rsidR="004308F6">
        <w:rPr>
          <w:position w:val="-10"/>
        </w:rPr>
        <w:pict w14:anchorId="60FA0D5F">
          <v:shape id="_x0000_i3111" type="#_x0000_t75" style="width:28.5pt;height:14.25pt">
            <v:imagedata r:id="rId1268"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w:t>
      </w:r>
      <w:r w:rsidR="00EE236C">
        <w:t>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4308F6">
        <w:rPr>
          <w:position w:val="-10"/>
        </w:rPr>
        <w:pict w14:anchorId="73DFDA4A">
          <v:shape id="_x0000_i3112" type="#_x0000_t75" style="width:36pt;height:15.75pt">
            <v:imagedata r:id="rId1269" o:title=""/>
          </v:shape>
        </w:pict>
      </w:r>
      <w:r w:rsidRPr="00263A9F">
        <w:t xml:space="preserve"> for FR1 or for </w:t>
      </w:r>
      <w:r w:rsidR="004308F6">
        <w:rPr>
          <w:position w:val="-10"/>
        </w:rPr>
        <w:pict w14:anchorId="6DC62E7C">
          <v:shape id="_x0000_i3113" type="#_x0000_t75" style="width:36pt;height:16.5pt">
            <v:imagedata r:id="rId1270" o:title=""/>
          </v:shape>
        </w:pict>
      </w:r>
      <w:r w:rsidRPr="00263A9F">
        <w:t xml:space="preserve"> for FR2, the UE determines that there is no SS/PBCH block having an associated Type0-PDCCH </w:t>
      </w:r>
      <w:r w:rsidR="00493727">
        <w:t>CSS set</w:t>
      </w:r>
      <w:r w:rsidRPr="00263A9F">
        <w:t xml:space="preserve"> within a GSCN range </w:t>
      </w:r>
      <w:r w:rsidR="004308F6">
        <w:rPr>
          <w:position w:val="-10"/>
        </w:rPr>
        <w:pict w14:anchorId="66F23093">
          <v:shape id="_x0000_i3114" type="#_x0000_t75" style="width:151.5pt;height:17.25pt">
            <v:imagedata r:id="rId1271" o:title=""/>
          </v:shape>
        </w:pict>
      </w:r>
      <w:r w:rsidRPr="00263A9F">
        <w:t xml:space="preserve">. </w:t>
      </w:r>
      <w:r w:rsidR="004308F6">
        <w:rPr>
          <w:position w:val="-10"/>
        </w:rPr>
        <w:pict w14:anchorId="743E5609">
          <v:shape id="_x0000_i3115" type="#_x0000_t75" style="width:28.5pt;height:16.5pt">
            <v:imagedata r:id="rId1272" o:title=""/>
          </v:shape>
        </w:pict>
      </w:r>
      <w:r w:rsidRPr="00263A9F">
        <w:t xml:space="preserve">and </w:t>
      </w:r>
      <w:r w:rsidR="004308F6">
        <w:rPr>
          <w:position w:val="-10"/>
        </w:rPr>
        <w:pict w14:anchorId="167780EC">
          <v:shape id="_x0000_i3116" type="#_x0000_t75" style="width:28.5pt;height:15.75pt">
            <v:imagedata r:id="rId1273"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4308F6">
        <w:rPr>
          <w:position w:val="-10"/>
        </w:rPr>
        <w:pict w14:anchorId="019995B6">
          <v:shape id="_x0000_i3117" type="#_x0000_t75" style="width:84.75pt;height:18.75pt">
            <v:imagedata r:id="rId1274"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1F346CF1"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in </w:t>
      </w:r>
      <w:r w:rsidR="00EE236C">
        <w:t>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lastRenderedPageBreak/>
        <w:t xml:space="preserve">Table 13-16: Mapping between the combination of </w:t>
      </w:r>
      <w:r w:rsidR="004308F6">
        <w:rPr>
          <w:position w:val="-10"/>
        </w:rPr>
        <w:pict w14:anchorId="7C110E87">
          <v:shape id="_x0000_i3118" type="#_x0000_t75" style="width:21.75pt;height:15.75pt">
            <v:imagedata r:id="rId1275"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4308F6">
        <w:rPr>
          <w:rFonts w:ascii="Calibri" w:hAnsi="Calibri"/>
          <w:b w:val="0"/>
          <w:position w:val="-10"/>
          <w:sz w:val="22"/>
          <w:szCs w:val="22"/>
          <w:lang w:eastAsia="zh-CN"/>
        </w:rPr>
        <w:pict w14:anchorId="35673FB7">
          <v:shape id="_x0000_i3119" type="#_x0000_t75" style="width:28.5pt;height:18.75pt">
            <v:imagedata r:id="rId1276"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4308F6"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3120" type="#_x0000_t75" style="width:21.75pt;height:14.25pt">
                  <v:imagedata r:id="rId1275"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4308F6"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3121" type="#_x0000_t75" style="width:28.5pt;height:18.75pt">
                  <v:imagedata r:id="rId1276"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4308F6">
        <w:rPr>
          <w:position w:val="-10"/>
        </w:rPr>
        <w:pict w14:anchorId="4478D770">
          <v:shape id="_x0000_i3122" type="#_x0000_t75" style="width:21.75pt;height:15.75pt">
            <v:imagedata r:id="rId1275"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4308F6">
        <w:rPr>
          <w:rFonts w:ascii="Calibri" w:hAnsi="Calibri"/>
          <w:b w:val="0"/>
          <w:position w:val="-10"/>
          <w:sz w:val="22"/>
          <w:szCs w:val="22"/>
          <w:lang w:eastAsia="zh-CN"/>
        </w:rPr>
        <w:pict w14:anchorId="6AEDAF37">
          <v:shape id="_x0000_i3123" type="#_x0000_t75" style="width:28.5pt;height:18.75pt">
            <v:imagedata r:id="rId1276"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4308F6" w:rsidP="00FE07DA">
            <w:pPr>
              <w:keepNext/>
              <w:keepLines/>
              <w:overflowPunct w:val="0"/>
              <w:autoSpaceDE w:val="0"/>
              <w:autoSpaceDN w:val="0"/>
              <w:adjustRightInd w:val="0"/>
              <w:spacing w:after="0"/>
              <w:jc w:val="center"/>
              <w:textAlignment w:val="baseline"/>
              <w:rPr>
                <w:b/>
              </w:rPr>
            </w:pPr>
            <w:r>
              <w:rPr>
                <w:position w:val="-10"/>
              </w:rPr>
              <w:pict w14:anchorId="3B67AE6B">
                <v:shape id="_x0000_i3124" type="#_x0000_t75" style="width:21.75pt;height:15.75pt">
                  <v:imagedata r:id="rId1275"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4308F6"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3125" type="#_x0000_t75" style="width:28.5pt;height:18.75pt">
                  <v:imagedata r:id="rId1276"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626" w:name="_Toc29894873"/>
      <w:bookmarkStart w:id="627" w:name="_Toc29899172"/>
      <w:bookmarkStart w:id="628" w:name="_Toc29899590"/>
      <w:bookmarkStart w:id="629" w:name="_Toc29917326"/>
      <w:bookmarkStart w:id="630" w:name="_Toc36498200"/>
      <w:r w:rsidRPr="009861A4">
        <w:t>14</w:t>
      </w:r>
      <w:r w:rsidRPr="009861A4">
        <w:rPr>
          <w:rFonts w:hint="eastAsia"/>
        </w:rPr>
        <w:tab/>
      </w:r>
      <w:r w:rsidRPr="009861A4">
        <w:t>Integrated access-backhaul operation</w:t>
      </w:r>
      <w:bookmarkEnd w:id="626"/>
      <w:bookmarkEnd w:id="627"/>
      <w:bookmarkEnd w:id="628"/>
      <w:bookmarkEnd w:id="629"/>
      <w:bookmarkEnd w:id="630"/>
      <w:r w:rsidRPr="009861A4">
        <w:t xml:space="preserve"> </w:t>
      </w:r>
    </w:p>
    <w:p w14:paraId="5BF566A0" w14:textId="2FE21C88"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IAB-node MT of an IAB node. </w:t>
      </w:r>
    </w:p>
    <w:p w14:paraId="706EEF13" w14:textId="7279AA11" w:rsidR="00E9420D" w:rsidRPr="009861A4" w:rsidRDefault="00E9420D" w:rsidP="00E9420D">
      <w:pPr>
        <w:rPr>
          <w:lang w:val="en-US"/>
        </w:rPr>
      </w:pPr>
      <w:r w:rsidRPr="009861A4">
        <w:rPr>
          <w:lang w:val="en-US"/>
        </w:rPr>
        <w:t xml:space="preserve">A procedure for an IAB-node MT to perform cell search, system information acquisition, or random access procedure is same as a corresponding one for a UE except for the following. </w:t>
      </w:r>
    </w:p>
    <w:p w14:paraId="6AD69BC5" w14:textId="77777777" w:rsidR="00E9420D" w:rsidRPr="009861A4" w:rsidRDefault="00E9420D" w:rsidP="00E9420D">
      <w:pPr>
        <w:rPr>
          <w:lang w:val="en-US"/>
        </w:rPr>
      </w:pPr>
      <w:r w:rsidRPr="009861A4">
        <w:rPr>
          <w:lang w:val="en-US"/>
        </w:rPr>
        <w:t>For initial cell selection, an IAB-node MT may assume that half frames with SS/PBCH blocks occur with a periodicity of 16 frames.</w:t>
      </w:r>
    </w:p>
    <w:p w14:paraId="4622B5C0" w14:textId="51C39BE2" w:rsidR="00E9420D" w:rsidRPr="009861A4" w:rsidRDefault="00E9420D" w:rsidP="00E9420D">
      <w:pPr>
        <w:rPr>
          <w:lang w:val="en-US"/>
        </w:rPr>
      </w:pPr>
      <w:r w:rsidRPr="009861A4">
        <w:rPr>
          <w:lang w:val="en-US"/>
        </w:rPr>
        <w:t>For PRACH transmission, an IAB-node 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3DE5A55D" w:rsidR="00E9420D" w:rsidRPr="009861A4" w:rsidRDefault="00E9420D" w:rsidP="00E9420D">
      <w:r w:rsidRPr="009861A4">
        <w:rPr>
          <w:lang w:val="en-US"/>
        </w:rPr>
        <w:t xml:space="preserve">The IAB-node MT determines an </w:t>
      </w:r>
      <w:r w:rsidRPr="009861A4">
        <w:t xml:space="preserve">association period for mapping SS/PBCH blocks to PRACH occasions based on a </w:t>
      </w:r>
      <w:r w:rsidRPr="009861A4">
        <w:rPr>
          <w:lang w:eastAsia="zh-CN"/>
        </w:rPr>
        <w:t xml:space="preserve">PRACH configuration period as described in </w:t>
      </w:r>
      <w:r w:rsidR="00EE236C">
        <w:rPr>
          <w:lang w:eastAsia="zh-CN"/>
        </w:rPr>
        <w:t>Clause</w:t>
      </w:r>
      <w:r w:rsidRPr="009861A4">
        <w:rPr>
          <w:lang w:eastAsia="zh-CN"/>
        </w:rPr>
        <w:t xml:space="preserve"> 8.1 and according to Table</w:t>
      </w:r>
      <w:r w:rsidRPr="009861A4">
        <w:t xml:space="preserve"> 14.1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Fonts w:eastAsia="SimSun"/>
        </w:rPr>
        <w:t>in a PRACH slot</w:t>
      </w:r>
      <w:r w:rsidRPr="009861A4">
        <w:t xml:space="preserve"> is valid according to the conditions in </w:t>
      </w:r>
      <w:r w:rsidR="00EE236C">
        <w:t>Clause</w:t>
      </w:r>
      <w:r w:rsidRPr="009861A4">
        <w:t xml:space="preserve"> 8.1</w:t>
      </w:r>
      <w:r>
        <w:t>.</w:t>
      </w:r>
    </w:p>
    <w:p w14:paraId="6061ADAF" w14:textId="77777777" w:rsidR="00E9420D" w:rsidRPr="009861A4" w:rsidRDefault="00E9420D" w:rsidP="00E9420D">
      <w:pPr>
        <w:pStyle w:val="TH"/>
      </w:pPr>
      <w:r w:rsidRPr="009861A4">
        <w:lastRenderedPageBreak/>
        <w:t>Table 14.1: Mapping between PRACH configuration period and SS/PBCH block to PRACH occasion association period for an IAB-node 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C43412B" w14:textId="193D085A" w:rsidR="00E9420D" w:rsidRPr="0041541C" w:rsidRDefault="00E9420D" w:rsidP="00E9420D">
      <w:pPr>
        <w:spacing w:before="180"/>
        <w:jc w:val="both"/>
        <w:rPr>
          <w:rFonts w:eastAsia="SimSun"/>
        </w:rPr>
      </w:pPr>
      <w:r w:rsidRPr="00231F5A">
        <w:rPr>
          <w:rFonts w:eastAsia="SimSun"/>
          <w:lang w:eastAsia="zh-CN"/>
        </w:rPr>
        <w:t>If an IAB-node</w:t>
      </w:r>
      <w:r w:rsidRPr="00231F5A">
        <w:rPr>
          <w:rFonts w:eastAsia="DengXian"/>
          <w:lang w:eastAsia="zh-CN"/>
        </w:rPr>
        <w:t xml:space="preserve"> is provided a value</w:t>
      </w:r>
      <w:r w:rsidRPr="00231F5A" w:rsidDel="005F1798">
        <w:rPr>
          <w:rFonts w:eastAsia="SimSun"/>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231F5A">
        <w:rPr>
          <w:rFonts w:eastAsia="SimSun"/>
        </w:rPr>
        <w:t xml:space="preserve"> from a serving cell</w:t>
      </w:r>
      <w:r>
        <w:rPr>
          <w:rFonts w:eastAsia="SimSun"/>
        </w:rPr>
        <w:t xml:space="preserve">, </w:t>
      </w:r>
      <w:r w:rsidRPr="00231F5A">
        <w:rPr>
          <w:rFonts w:eastAsia="SimSun"/>
        </w:rPr>
        <w:t>the IAB-node</w:t>
      </w:r>
      <w:r w:rsidRPr="00231F5A" w:rsidDel="005F1798">
        <w:rPr>
          <w:rFonts w:eastAsia="SimSun"/>
          <w:lang w:eastAsia="zh-CN"/>
        </w:rPr>
        <w:t xml:space="preserve"> </w:t>
      </w:r>
      <w:r w:rsidRPr="00231F5A">
        <w:rPr>
          <w:rFonts w:eastAsia="SimSun"/>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TA,offset</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m:rPr>
            <m:sty m:val="p"/>
          </m:rPr>
          <w:rPr>
            <w:rFonts w:ascii="Cambria Math" w:eastAsia="DengXian" w:hAnsi="Cambria Math"/>
          </w:rPr>
          <m:t>/2+</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231F5A">
        <w:rPr>
          <w:rFonts w:eastAsia="SimSun"/>
        </w:rPr>
        <w:t xml:space="preserve"> </w:t>
      </w:r>
      <w:r w:rsidRPr="00231F5A">
        <w:rPr>
          <w:iCs/>
          <w:color w:val="000000"/>
          <w:lang w:val="en-US" w:eastAsia="zh-CN"/>
        </w:rPr>
        <w:t>is a time difference betwe</w:t>
      </w:r>
      <w:r>
        <w:rPr>
          <w:iCs/>
          <w:color w:val="000000"/>
          <w:lang w:val="en-US" w:eastAsia="zh-CN"/>
        </w:rPr>
        <w:t>en a DU transmission</w:t>
      </w:r>
      <w:r w:rsidRPr="00231F5A">
        <w:rPr>
          <w:iCs/>
          <w:color w:val="000000"/>
          <w:lang w:val="en-US" w:eastAsia="zh-CN"/>
        </w:rPr>
        <w:t xml:space="preserve"> </w:t>
      </w:r>
      <w:r>
        <w:rPr>
          <w:iCs/>
          <w:color w:val="000000"/>
          <w:lang w:val="en-US" w:eastAsia="zh-CN"/>
        </w:rPr>
        <w:t xml:space="preserve">of a signal </w:t>
      </w:r>
      <w:r w:rsidRPr="00231F5A">
        <w:rPr>
          <w:iCs/>
          <w:color w:val="000000"/>
          <w:lang w:val="en-US" w:eastAsia="zh-CN"/>
        </w:rPr>
        <w:t xml:space="preserve">from the serving cell </w:t>
      </w:r>
      <w:r>
        <w:rPr>
          <w:iCs/>
          <w:color w:val="000000"/>
          <w:lang w:val="en-US" w:eastAsia="zh-CN"/>
        </w:rPr>
        <w:t>and a reception</w:t>
      </w:r>
      <w:r w:rsidRPr="00231F5A">
        <w:rPr>
          <w:iCs/>
          <w:color w:val="000000"/>
          <w:lang w:val="en-US" w:eastAsia="zh-CN"/>
        </w:rPr>
        <w:t xml:space="preserve"> </w:t>
      </w:r>
      <w:r>
        <w:rPr>
          <w:iCs/>
          <w:color w:val="000000"/>
          <w:lang w:val="en-US" w:eastAsia="zh-CN"/>
        </w:rPr>
        <w:t>of the signal by</w:t>
      </w:r>
      <w:r w:rsidRPr="00231F5A">
        <w:rPr>
          <w:iCs/>
          <w:color w:val="000000"/>
          <w:lang w:val="en-US" w:eastAsia="zh-CN"/>
        </w:rPr>
        <w:t xml:space="preserve"> the IAB-node MT</w:t>
      </w:r>
      <w:r w:rsidRPr="00231F5A">
        <w:rPr>
          <w:rFonts w:eastAsia="SimSun"/>
        </w:rPr>
        <w:t xml:space="preserve"> when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TA,offset</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m:rPr>
            <m:sty m:val="p"/>
          </m:rPr>
          <w:rPr>
            <w:rFonts w:ascii="Cambria Math" w:eastAsia="DengXian" w:hAnsi="Cambria Math"/>
          </w:rPr>
          <m:t>/2+</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r>
          <m:rPr>
            <m:sty m:val="p"/>
          </m:rPr>
          <w:rPr>
            <w:rFonts w:ascii="Cambria Math" w:eastAsia="DengXian" w:hAnsi="Cambria Math"/>
          </w:rPr>
          <m:t>&gt;0</m:t>
        </m:r>
      </m:oMath>
      <w:r w:rsidRPr="00231F5A">
        <w:rPr>
          <w:rFonts w:eastAsia="SimSun"/>
        </w:rPr>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231F5A">
        <w:rPr>
          <w:rFonts w:eastAsia="SimSun"/>
        </w:rPr>
        <w:t xml:space="preserve"> and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TA,offset</m:t>
            </m:r>
          </m:sub>
        </m:sSub>
      </m:oMath>
      <w:r w:rsidRPr="00231F5A">
        <w:rPr>
          <w:rFonts w:eastAsia="SimSun"/>
        </w:rPr>
        <w:t xml:space="preserve"> are obtained as for a </w:t>
      </w:r>
      <w:r w:rsidR="00D93480">
        <w:rPr>
          <w:rFonts w:eastAsia="SimSun"/>
        </w:rPr>
        <w:t>"</w:t>
      </w:r>
      <w:r w:rsidRPr="00231F5A">
        <w:rPr>
          <w:rFonts w:eastAsia="SimSun"/>
        </w:rPr>
        <w:t>UE</w:t>
      </w:r>
      <w:r w:rsidR="00D93480">
        <w:rPr>
          <w:rFonts w:eastAsia="SimSun"/>
        </w:rPr>
        <w:t>"</w:t>
      </w:r>
      <w:r w:rsidRPr="00231F5A">
        <w:rPr>
          <w:rFonts w:eastAsia="SimSun"/>
        </w:rPr>
        <w:t xml:space="preserve"> in </w:t>
      </w:r>
      <w:r w:rsidR="00EE236C">
        <w:rPr>
          <w:rFonts w:eastAsia="SimSun"/>
        </w:rPr>
        <w:t>Clause</w:t>
      </w:r>
      <w:r w:rsidRPr="00231F5A">
        <w:rPr>
          <w:rFonts w:eastAsia="SimSun"/>
        </w:rPr>
        <w:t xml:space="preserve"> 4.2</w:t>
      </w:r>
      <w:r w:rsidR="00504FE6" w:rsidRPr="007361BF">
        <w:rPr>
          <w:bCs/>
          <w:iCs/>
        </w:rPr>
        <w:t xml:space="preserve"> for the TAG containing the serving cell</w:t>
      </w:r>
      <w:r w:rsidRPr="00231F5A">
        <w:rPr>
          <w:rFonts w:eastAsia="SimSun"/>
        </w:rPr>
        <w:t>.</w:t>
      </w:r>
      <w:r>
        <w:rPr>
          <w:rFonts w:eastAsia="SimSun"/>
        </w:rPr>
        <w:t xml:space="preserve"> </w:t>
      </w:r>
      <w:r>
        <w:rPr>
          <w:color w:val="000000"/>
          <w:lang w:val="en-US" w:eastAsia="zh-CN"/>
        </w:rPr>
        <w:t>The IAB-node may use the time difference to determine a DU transmission time</w:t>
      </w:r>
      <w:r w:rsidRPr="00A740E9">
        <w:rPr>
          <w:color w:val="000000"/>
          <w:lang w:val="en-US" w:eastAsia="zh-CN"/>
        </w:rPr>
        <w:t>.</w:t>
      </w:r>
    </w:p>
    <w:p w14:paraId="0B27D3B5" w14:textId="77777777" w:rsidR="00E9420D" w:rsidRPr="009861A4" w:rsidRDefault="00E9420D" w:rsidP="00E9420D">
      <w:pPr>
        <w:rPr>
          <w:rFonts w:eastAsia="SimSun"/>
          <w:lang w:eastAsia="zh-CN"/>
        </w:rPr>
      </w:pPr>
      <w:r w:rsidRPr="009861A4">
        <w:rPr>
          <w:rFonts w:eastAsia="SimSun"/>
          <w:lang w:eastAsia="zh-CN"/>
        </w:rPr>
        <w:t xml:space="preserve">A slot format for an IAB-node DU or an IAB-node MT includes downlink symbols, uplink symbols, and flexible symbols. </w:t>
      </w:r>
    </w:p>
    <w:p w14:paraId="11F18C5E" w14:textId="77777777" w:rsidR="00E9420D" w:rsidRDefault="00E9420D" w:rsidP="00E9420D">
      <w:r w:rsidRPr="009861A4">
        <w:rPr>
          <w:rFonts w:eastAsia="SimSun"/>
          <w:lang w:eastAsia="zh-CN"/>
        </w:rPr>
        <w:t xml:space="preserve">For each </w:t>
      </w:r>
      <w:r>
        <w:rPr>
          <w:rFonts w:eastAsia="SimSun"/>
          <w:lang w:eastAsia="zh-CN"/>
        </w:rPr>
        <w:t xml:space="preserve">serving </w:t>
      </w:r>
      <w:r w:rsidRPr="009861A4">
        <w:rPr>
          <w:rFonts w:eastAsia="SimSun"/>
          <w:lang w:eastAsia="zh-CN"/>
        </w:rPr>
        <w:t>cell</w:t>
      </w:r>
      <w:r>
        <w:rPr>
          <w:rFonts w:eastAsia="SimSun"/>
          <w:lang w:eastAsia="zh-CN"/>
        </w:rPr>
        <w:t xml:space="preserve"> of an IAB-node DU</w:t>
      </w:r>
      <w:r w:rsidRPr="009861A4">
        <w:rPr>
          <w:rFonts w:eastAsia="SimSun"/>
          <w:lang w:eastAsia="zh-CN"/>
        </w:rPr>
        <w:t xml:space="preserve">, </w:t>
      </w:r>
      <w:r>
        <w:rPr>
          <w:rFonts w:eastAsia="SimSun"/>
          <w:lang w:eastAsia="zh-CN"/>
        </w:rPr>
        <w:t>the</w:t>
      </w:r>
      <w:r w:rsidRPr="009861A4">
        <w:rPr>
          <w:rFonts w:eastAsia="SimSun"/>
          <w:lang w:eastAsia="zh-CN"/>
        </w:rPr>
        <w:t xml:space="preserve"> IAB-node DU </w:t>
      </w:r>
      <w:r>
        <w:rPr>
          <w:rFonts w:eastAsia="SimSun"/>
          <w:lang w:eastAsia="zh-CN"/>
        </w:rPr>
        <w:t>can be</w:t>
      </w:r>
      <w:r w:rsidRPr="009861A4">
        <w:rPr>
          <w:rFonts w:eastAsia="SimSun"/>
          <w:lang w:eastAsia="zh-CN"/>
        </w:rPr>
        <w:t xml:space="preserve"> provided an indication for a slot format over a number of slots by </w:t>
      </w:r>
      <w:r w:rsidRPr="009861A4">
        <w:rPr>
          <w:rFonts w:eastAsia="SimSun"/>
          <w:i/>
          <w:iCs/>
          <w:lang w:eastAsia="zh-CN"/>
        </w:rPr>
        <w:t>IAB-DU-Resource-Configuration</w:t>
      </w:r>
      <w:r w:rsidRPr="009861A4">
        <w:rPr>
          <w:rFonts w:eastAsia="SimSun"/>
          <w:lang w:eastAsia="zh-CN"/>
        </w:rPr>
        <w:t xml:space="preserve">. For each </w:t>
      </w:r>
      <w:r>
        <w:rPr>
          <w:rFonts w:eastAsia="SimSun"/>
          <w:lang w:eastAsia="zh-CN"/>
        </w:rPr>
        <w:t xml:space="preserve">serving </w:t>
      </w:r>
      <w:r w:rsidRPr="009861A4">
        <w:rPr>
          <w:rFonts w:eastAsia="SimSun"/>
          <w:lang w:eastAsia="zh-CN"/>
        </w:rPr>
        <w:t xml:space="preserve">cell, an IAB-node MT </w:t>
      </w:r>
      <w:r>
        <w:rPr>
          <w:rFonts w:eastAsia="SimSun"/>
          <w:lang w:eastAsia="zh-CN"/>
        </w:rPr>
        <w:t>can be</w:t>
      </w:r>
      <w:r w:rsidRPr="009861A4">
        <w:rPr>
          <w:rFonts w:eastAsia="SimSun"/>
          <w:lang w:eastAsia="zh-CN"/>
        </w:rPr>
        <w:t xml:space="preserve"> provided an indication for a slot format over a number of slots by </w:t>
      </w:r>
      <w:r w:rsidRPr="009861A4">
        <w:rPr>
          <w:rFonts w:eastAsia="SimSun"/>
          <w:i/>
          <w:iCs/>
          <w:lang w:eastAsia="zh-CN"/>
        </w:rPr>
        <w:t>tdd-UL-DL-Config</w:t>
      </w:r>
      <w:r>
        <w:rPr>
          <w:rFonts w:eastAsia="SimSun"/>
          <w:i/>
          <w:iCs/>
          <w:lang w:eastAsia="zh-CN"/>
        </w:rPr>
        <w:t>Dedicated</w:t>
      </w:r>
      <w:r w:rsidRPr="009861A4">
        <w:rPr>
          <w:rFonts w:eastAsia="SimSun"/>
          <w:i/>
          <w:iCs/>
          <w:lang w:eastAsia="zh-CN"/>
        </w:rPr>
        <w:t>-IAB-MT</w:t>
      </w:r>
      <w:r w:rsidRPr="009861A4">
        <w:rPr>
          <w:rFonts w:eastAsia="SimSun"/>
          <w:lang w:eastAsia="zh-CN"/>
        </w:rPr>
        <w:t xml:space="preserve">. </w:t>
      </w:r>
      <w:r w:rsidRPr="00A740E9">
        <w:t>If the IAB-</w:t>
      </w:r>
      <w:r>
        <w:t xml:space="preserve">node </w:t>
      </w:r>
      <w:r w:rsidRPr="00A740E9">
        <w:t xml:space="preserve">MT is provided </w:t>
      </w:r>
      <w:r>
        <w:rPr>
          <w:i/>
          <w:iCs/>
        </w:rPr>
        <w:t>tdd</w:t>
      </w:r>
      <w:r w:rsidRPr="00A740E9">
        <w:rPr>
          <w:i/>
          <w:iCs/>
        </w:rPr>
        <w:t>-UL-DL-ConfigDedicated-IAB-MT</w:t>
      </w:r>
      <w:r w:rsidRPr="00A740E9">
        <w:t xml:space="preserve">, the parameter </w:t>
      </w:r>
      <w:r>
        <w:rPr>
          <w:i/>
          <w:iCs/>
        </w:rPr>
        <w:t>tdd</w:t>
      </w:r>
      <w:r w:rsidRPr="00A740E9">
        <w:rPr>
          <w:i/>
          <w:iCs/>
        </w:rPr>
        <w:t>-UL-DL-ConfigDedicated-IAB-MT</w:t>
      </w:r>
      <w:r w:rsidRPr="00A740E9">
        <w:t xml:space="preserve"> overrides only flexible symbols over the number of slots as provided by </w:t>
      </w:r>
      <w:r w:rsidRPr="00A740E9">
        <w:rPr>
          <w:i/>
          <w:iCs/>
        </w:rPr>
        <w:t>TDD-UL-DL-ConfigurationCommon</w:t>
      </w:r>
      <w:r>
        <w:t>.</w:t>
      </w:r>
    </w:p>
    <w:p w14:paraId="7AA29BCE" w14:textId="77777777" w:rsidR="00E9420D" w:rsidRPr="009F2BBA" w:rsidRDefault="00E9420D" w:rsidP="00E9420D">
      <w:r>
        <w:t xml:space="preserve">The </w:t>
      </w:r>
      <w:r>
        <w:rPr>
          <w:i/>
          <w:iCs/>
        </w:rPr>
        <w:t>tdd</w:t>
      </w:r>
      <w:r w:rsidRPr="00A740E9">
        <w:rPr>
          <w:i/>
          <w:iCs/>
        </w:rPr>
        <w:t>-UL-DL-ConfigDedicated-IAB-MT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E9420D">
      <w:pPr>
        <w:pStyle w:val="B1"/>
      </w:pPr>
      <w:r>
        <w:t>-</w:t>
      </w:r>
      <w:r>
        <w:tab/>
      </w:r>
      <w:r>
        <w:rPr>
          <w:lang w:val="en-US"/>
        </w:rPr>
        <w:t>a</w:t>
      </w:r>
      <w:r>
        <w:t xml:space="preserve"> slot index for a slot provided by </w:t>
      </w:r>
      <w:r w:rsidRPr="00D733F5">
        <w:rPr>
          <w:i/>
        </w:rPr>
        <w:t>slotIndex</w:t>
      </w:r>
    </w:p>
    <w:p w14:paraId="3DB91B06" w14:textId="77777777" w:rsidR="00E9420D" w:rsidRDefault="00E9420D" w:rsidP="00E9420D">
      <w:pPr>
        <w:pStyle w:val="B1"/>
      </w:pPr>
      <w:r>
        <w:t>-</w:t>
      </w:r>
      <w:r>
        <w:tab/>
      </w:r>
      <w:r>
        <w:rPr>
          <w:lang w:val="en-US"/>
        </w:rPr>
        <w:t>a</w:t>
      </w:r>
      <w:r>
        <w:t xml:space="preserve"> set of symbols for a slot by </w:t>
      </w:r>
      <w:r w:rsidRPr="00561653">
        <w:rPr>
          <w:i/>
        </w:rPr>
        <w:t>symbols</w:t>
      </w:r>
      <w:r>
        <w:t xml:space="preserve"> where </w:t>
      </w:r>
    </w:p>
    <w:p w14:paraId="014E9D56" w14:textId="77777777" w:rsidR="00E9420D" w:rsidRDefault="00E9420D" w:rsidP="00E9420D">
      <w:pPr>
        <w:pStyle w:val="B2"/>
      </w:pPr>
      <w:r>
        <w:t>-</w:t>
      </w:r>
      <w:r>
        <w:tab/>
        <w:t xml:space="preserve">if </w:t>
      </w:r>
      <w:r w:rsidRPr="00561653">
        <w:rPr>
          <w:i/>
        </w:rPr>
        <w:t>symbols</w:t>
      </w:r>
      <w:r>
        <w:t xml:space="preserve"> = </w:t>
      </w:r>
      <w:r w:rsidRPr="00561653">
        <w:rPr>
          <w:i/>
        </w:rPr>
        <w:t>allDownlink</w:t>
      </w:r>
      <w:r>
        <w:t>, all symbols in the slot are downlink</w:t>
      </w:r>
    </w:p>
    <w:p w14:paraId="3FF68BCA" w14:textId="77777777" w:rsidR="00E9420D" w:rsidRDefault="00E9420D" w:rsidP="00E9420D">
      <w:pPr>
        <w:pStyle w:val="B2"/>
      </w:pPr>
      <w:r>
        <w:t>-</w:t>
      </w:r>
      <w:r>
        <w:tab/>
        <w:t xml:space="preserve">if </w:t>
      </w:r>
      <w:r w:rsidRPr="00561653">
        <w:rPr>
          <w:i/>
        </w:rPr>
        <w:t>symbols</w:t>
      </w:r>
      <w:r>
        <w:t xml:space="preserve"> = </w:t>
      </w:r>
      <w:r w:rsidRPr="00561653">
        <w:rPr>
          <w:i/>
        </w:rPr>
        <w:t>allUplink</w:t>
      </w:r>
      <w:r>
        <w:t>, all symbols in the slot are uplink</w:t>
      </w:r>
    </w:p>
    <w:p w14:paraId="705D89EA" w14:textId="77777777" w:rsidR="00E9420D" w:rsidRDefault="00E9420D" w:rsidP="00E9420D">
      <w:pPr>
        <w:pStyle w:val="B2"/>
      </w:pPr>
      <w:r>
        <w:t>-</w:t>
      </w:r>
      <w:r>
        <w:tab/>
        <w:t xml:space="preserve">if </w:t>
      </w:r>
      <w:r w:rsidRPr="00561653">
        <w:rPr>
          <w:i/>
        </w:rPr>
        <w:t>symbols</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7777777" w:rsidR="00E9420D" w:rsidRDefault="00E9420D" w:rsidP="00E9420D">
      <w:pPr>
        <w:pStyle w:val="B2"/>
      </w:pPr>
      <w:r>
        <w:t>-</w:t>
      </w:r>
      <w:r>
        <w:tab/>
        <w:t xml:space="preserve">if </w:t>
      </w:r>
      <w:r w:rsidRPr="00561653">
        <w:rPr>
          <w:i/>
        </w:rPr>
        <w:t>symbols</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1BDA9079" w14:textId="77777777" w:rsidR="00E9420D" w:rsidRPr="00E540D4" w:rsidRDefault="00E9420D" w:rsidP="00E9420D">
      <w:r w:rsidRPr="00A740E9">
        <w:t xml:space="preserve">For each slot having a corresponding index provided by </w:t>
      </w:r>
      <w:r w:rsidRPr="00A740E9">
        <w:rPr>
          <w:i/>
          <w:iCs/>
        </w:rPr>
        <w:t>slotIndex</w:t>
      </w:r>
      <w:r w:rsidRPr="00A740E9">
        <w:t xml:space="preserve">, the IAB-MT applies a format provided by a corresponding </w:t>
      </w:r>
      <w:r w:rsidRPr="00A740E9">
        <w:rPr>
          <w:i/>
          <w:iCs/>
        </w:rPr>
        <w:t>symbols</w:t>
      </w:r>
      <w:r w:rsidRPr="00A740E9">
        <w:t>.</w:t>
      </w:r>
    </w:p>
    <w:p w14:paraId="2AE53D09" w14:textId="3A0FCBAD" w:rsidR="00E9420D" w:rsidRPr="00E540D4" w:rsidRDefault="00E9420D" w:rsidP="00E9420D">
      <w:pPr>
        <w:rPr>
          <w:szCs w:val="16"/>
          <w:lang w:eastAsia="zh-CN"/>
        </w:rPr>
      </w:pPr>
      <w:r w:rsidRPr="004052F6">
        <w:rPr>
          <w:rFonts w:eastAsia="SimSun"/>
          <w:lang w:eastAsia="zh-CN"/>
        </w:rPr>
        <w:t>An IAB-node MT</w:t>
      </w:r>
      <w:r>
        <w:rPr>
          <w:rFonts w:eastAsia="SimSun"/>
          <w:lang w:eastAsia="zh-CN"/>
        </w:rPr>
        <w:t xml:space="preserve"> can be provided, by</w:t>
      </w:r>
      <w:r w:rsidRPr="004052F6">
        <w:rPr>
          <w:rFonts w:eastAsia="SimSun"/>
          <w:lang w:eastAsia="zh-CN"/>
        </w:rPr>
        <w:t xml:space="preserve"> </w:t>
      </w:r>
      <w:r w:rsidRPr="004052F6">
        <w:rPr>
          <w:i/>
          <w:lang w:eastAsia="zh-CN"/>
        </w:rPr>
        <w:t>SlotFormatCombinationsPerCell-IAB-MT</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SlotFormatIndicator-IAB-M</w:t>
      </w:r>
      <w:r w:rsidRPr="00E212F9">
        <w:rPr>
          <w:i/>
          <w:szCs w:val="16"/>
          <w:lang w:eastAsia="zh-CN"/>
        </w:rPr>
        <w:t>T</w:t>
      </w:r>
      <w:r>
        <w:rPr>
          <w:szCs w:val="16"/>
          <w:lang w:eastAsia="zh-CN"/>
        </w:rPr>
        <w:t xml:space="preserve">, a configuration for monitor a DCI format 2_0 indicating a slot format combination, from the list of slot format combinations, over a number of slots as described in </w:t>
      </w:r>
      <w:r w:rsidR="00EE236C">
        <w:rPr>
          <w:szCs w:val="16"/>
          <w:lang w:eastAsia="zh-CN"/>
        </w:rPr>
        <w:t>Clause</w:t>
      </w:r>
      <w:r>
        <w:rPr>
          <w:szCs w:val="16"/>
          <w:lang w:eastAsia="zh-CN"/>
        </w:rPr>
        <w:t xml:space="preserve"> 11.1.1. In addition to the slot formats in Table 11.1.1-1, an SFI field for an IAB-node MT in DCI format 2_0 can indicate to the IAB-node MT a slot format from the slot formats in Table 14-1.</w:t>
      </w:r>
    </w:p>
    <w:p w14:paraId="37635C42" w14:textId="77777777" w:rsidR="00E9420D" w:rsidRPr="00CA657A" w:rsidRDefault="00E9420D" w:rsidP="00E9420D">
      <w:pPr>
        <w:pStyle w:val="TH"/>
      </w:pPr>
      <w:r>
        <w:lastRenderedPageBreak/>
        <w:t>Table 14</w:t>
      </w:r>
      <w:r w:rsidRPr="00CA657A">
        <w:t xml:space="preserve">-1: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77777777" w:rsidR="00E9420D" w:rsidRDefault="00E9420D" w:rsidP="00E9420D">
      <w:pPr>
        <w:spacing w:before="180"/>
        <w:rPr>
          <w:rFonts w:eastAsia="SimSun"/>
          <w:lang w:eastAsia="zh-CN"/>
        </w:rPr>
      </w:pPr>
      <w:r>
        <w:rPr>
          <w:rFonts w:eastAsia="SimSun"/>
          <w:lang w:eastAsia="zh-CN"/>
        </w:rPr>
        <w:t>For a serving cell of an IAB-node MT</w:t>
      </w:r>
      <w:r>
        <w:rPr>
          <w:lang w:val="en-US"/>
        </w:rPr>
        <w:t>,</w:t>
      </w:r>
      <w:r w:rsidRPr="009861A4">
        <w:rPr>
          <w:rFonts w:eastAsia="SimSun"/>
          <w:lang w:eastAsia="zh-CN"/>
        </w:rPr>
        <w:t xml:space="preserve"> </w:t>
      </w:r>
      <w:r>
        <w:rPr>
          <w:rFonts w:eastAsia="SimSun"/>
          <w:lang w:eastAsia="zh-CN"/>
        </w:rPr>
        <w:t>the</w:t>
      </w:r>
      <w:r w:rsidRPr="009861A4">
        <w:rPr>
          <w:rFonts w:eastAsia="SimSun"/>
          <w:lang w:eastAsia="zh-CN"/>
        </w:rPr>
        <w:t xml:space="preserve"> IAB-node MT can be provided by </w:t>
      </w:r>
      <w:r w:rsidRPr="009861A4">
        <w:rPr>
          <w:rFonts w:eastAsia="SimSun"/>
          <w:i/>
          <w:iCs/>
          <w:lang w:eastAsia="zh-CN"/>
        </w:rPr>
        <w:t>guard-SymbolsProvided</w:t>
      </w:r>
      <w:r w:rsidRPr="009861A4">
        <w:rPr>
          <w:rFonts w:eastAsia="SimSun"/>
          <w:lang w:eastAsia="zh-CN"/>
        </w:rPr>
        <w:t xml:space="preserve"> a number of symbols that will not be used for the IAB-node MT in slots where the IAB-node transitions between IAB-node MT and IAB-node DU. </w:t>
      </w:r>
      <w:r>
        <w:rPr>
          <w:rFonts w:eastAsia="SimSun"/>
          <w:lang w:eastAsia="zh-CN"/>
        </w:rPr>
        <w:t xml:space="preserve">A SCS configuration for the number of symbols is provided by </w:t>
      </w:r>
      <w:r>
        <w:rPr>
          <w:rFonts w:eastAsia="SimSun"/>
          <w:i/>
          <w:lang w:eastAsia="zh-CN"/>
        </w:rPr>
        <w:t>g</w:t>
      </w:r>
      <w:r w:rsidRPr="00E523BF">
        <w:rPr>
          <w:rFonts w:eastAsia="SimSun"/>
          <w:i/>
          <w:lang w:eastAsia="zh-CN"/>
        </w:rPr>
        <w:t>uardSymbol-SCS</w:t>
      </w:r>
      <w:r>
        <w:rPr>
          <w:rFonts w:eastAsia="SimSun"/>
          <w:lang w:eastAsia="zh-CN"/>
        </w:rPr>
        <w:t>.</w:t>
      </w:r>
    </w:p>
    <w:p w14:paraId="6F8B9948" w14:textId="77777777" w:rsidR="00E9420D" w:rsidRDefault="00E9420D" w:rsidP="00E9420D">
      <w:r w:rsidRPr="009861A4">
        <w:rPr>
          <w:rFonts w:eastAsia="SimSun"/>
          <w:lang w:eastAsia="zh-CN"/>
        </w:rPr>
        <w:t>With reference to slots of an IAB-node DU</w:t>
      </w:r>
      <w:r>
        <w:rPr>
          <w:rFonts w:eastAsia="SimSun"/>
          <w:lang w:eastAsia="zh-CN"/>
        </w:rPr>
        <w:t xml:space="preserve"> serving cell</w:t>
      </w:r>
      <w:r w:rsidRPr="009861A4">
        <w:rPr>
          <w:rFonts w:eastAsia="SimSun"/>
          <w:lang w:eastAsia="zh-CN"/>
        </w:rPr>
        <w:t xml:space="preserve">, a symbol in a slot of an IAB-node DU </w:t>
      </w:r>
      <w:r>
        <w:rPr>
          <w:rFonts w:eastAsia="SimSun"/>
          <w:lang w:eastAsia="zh-CN"/>
        </w:rPr>
        <w:t xml:space="preserve">serving cell </w:t>
      </w:r>
      <w:r w:rsidRPr="009861A4">
        <w:rPr>
          <w:rFonts w:eastAsia="SimSun"/>
          <w:lang w:eastAsia="zh-CN"/>
        </w:rPr>
        <w:t xml:space="preserve">can be </w:t>
      </w:r>
      <w:r>
        <w:rPr>
          <w:rFonts w:eastAsia="SimSun"/>
          <w:lang w:eastAsia="zh-CN"/>
        </w:rPr>
        <w:t>configured</w:t>
      </w:r>
      <w:r w:rsidRPr="009861A4">
        <w:rPr>
          <w:rFonts w:eastAsia="SimSun"/>
          <w:lang w:eastAsia="zh-CN"/>
        </w:rPr>
        <w:t xml:space="preserve"> to be of hard, soft, or unavailable type. </w:t>
      </w:r>
      <w:r w:rsidRPr="009861A4">
        <w:t xml:space="preserve">When a downlink, uplink, or flexible symbol is </w:t>
      </w:r>
      <w:r>
        <w:t>configured</w:t>
      </w:r>
      <w:r w:rsidRPr="009861A4">
        <w:t xml:space="preserve"> as hard, the IAB-node DU</w:t>
      </w:r>
      <w:r>
        <w:t xml:space="preserve"> serving cell</w:t>
      </w:r>
      <w:r w:rsidRPr="009861A4">
        <w:t xml:space="preserve"> can respectively transmit, receive, or either transmit or receive in the symbol. </w:t>
      </w:r>
    </w:p>
    <w:p w14:paraId="59844761" w14:textId="77777777" w:rsidR="00E9420D" w:rsidRPr="008945ED" w:rsidRDefault="00E9420D" w:rsidP="00E9420D">
      <w:pPr>
        <w:rPr>
          <w:iCs/>
        </w:rPr>
      </w:pPr>
      <w:r w:rsidRPr="009861A4">
        <w:t xml:space="preserve">When a downlink, uplink, or flexible symbol is </w:t>
      </w:r>
      <w:r>
        <w:t>configured</w:t>
      </w:r>
      <w:r w:rsidRPr="009861A4">
        <w:t xml:space="preserve"> as soft, the IAB-node DU can respectively transmit, receive or either transmit or receive in the symbol only if</w:t>
      </w:r>
    </w:p>
    <w:p w14:paraId="48B40ED3" w14:textId="77777777" w:rsidR="00504FE6" w:rsidRDefault="00504FE6" w:rsidP="00504FE6">
      <w:pPr>
        <w:pStyle w:val="B1"/>
      </w:pPr>
      <w:r>
        <w:t>-</w:t>
      </w:r>
      <w:r>
        <w:tab/>
      </w:r>
      <w:r w:rsidRPr="00092159">
        <w:t>the IAB-node MT does not trans</w:t>
      </w:r>
      <w:r>
        <w:t>mit or receive in the symbol</w:t>
      </w:r>
      <w:r w:rsidRPr="00D025F3">
        <w:t>, or</w:t>
      </w:r>
    </w:p>
    <w:p w14:paraId="3EA9A02D" w14:textId="77777777" w:rsidR="00504FE6" w:rsidRPr="00092159" w:rsidRDefault="00504FE6" w:rsidP="00504FE6">
      <w:pPr>
        <w:pStyle w:val="B1"/>
      </w:pPr>
      <w:r>
        <w:t>-</w:t>
      </w:r>
      <w:r>
        <w:tab/>
        <w:t>the IAB-node MT would</w:t>
      </w:r>
      <w:r w:rsidRPr="00092159">
        <w:t xml:space="preserve"> tr</w:t>
      </w:r>
      <w:r>
        <w:t>ansmit or receive in the symbol,</w:t>
      </w:r>
      <w:r w:rsidRPr="00092159">
        <w:t xml:space="preserve"> and the transmission or reception in the symbol is not changed due to </w:t>
      </w:r>
      <w:r>
        <w:t xml:space="preserve">a </w:t>
      </w:r>
      <w:r w:rsidRPr="00092159">
        <w:t xml:space="preserve">use of the symbol by </w:t>
      </w:r>
      <w:r>
        <w:t xml:space="preserve">the </w:t>
      </w:r>
      <w:r w:rsidRPr="00092159">
        <w:t>IAB-node DU, or</w:t>
      </w:r>
    </w:p>
    <w:p w14:paraId="72CCDAF7" w14:textId="0E754B17" w:rsidR="00E9420D" w:rsidRPr="00B45AAF" w:rsidRDefault="009020FA" w:rsidP="004906E0">
      <w:pPr>
        <w:pStyle w:val="B1"/>
      </w:pPr>
      <w:r>
        <w:lastRenderedPageBreak/>
        <w:t>-</w:t>
      </w:r>
      <w:r>
        <w:tab/>
      </w:r>
      <w:r w:rsidR="00E9420D">
        <w:t>the IAB-</w:t>
      </w:r>
      <w:r w:rsidR="00E9420D" w:rsidRPr="009927DB">
        <w:t xml:space="preserve">node </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rFonts w:eastAsia="SimSun"/>
          <w:lang w:eastAsia="zh-CN"/>
        </w:rPr>
        <w:t xml:space="preserve">AI index field </w:t>
      </w:r>
      <w:r w:rsidR="00E9420D">
        <w:rPr>
          <w:rFonts w:eastAsia="SimSun"/>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77777777" w:rsidR="00E9420D" w:rsidRDefault="00E9420D" w:rsidP="00E9420D">
      <w:r w:rsidRPr="009861A4">
        <w:t xml:space="preserve">When a symbol is </w:t>
      </w:r>
      <w:r>
        <w:t>configured</w:t>
      </w:r>
      <w:r w:rsidRPr="009861A4">
        <w:t xml:space="preserve"> as unavailable, the IAB-node DU neither transmits nor receives in the symbol. </w:t>
      </w:r>
    </w:p>
    <w:p w14:paraId="6B834701" w14:textId="44CE6F52" w:rsidR="00E9420D" w:rsidRPr="009861A4" w:rsidRDefault="00E9420D" w:rsidP="00E9420D">
      <w:r>
        <w:rPr>
          <w:rFonts w:eastAsia="SimSun"/>
          <w:lang w:eastAsia="zh-CN"/>
        </w:rPr>
        <w:t xml:space="preserve">A symbol of a slot is equivalent to being configured as hard if an IAB-node DU would transmit a </w:t>
      </w:r>
      <w:r w:rsidRPr="009861A4">
        <w:rPr>
          <w:rFonts w:eastAsia="SimSun"/>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rFonts w:eastAsia="SimSun"/>
          <w:lang w:eastAsia="zh-CN"/>
        </w:rPr>
        <w:t>would receive a PRACH or a SR in the symbol of the slot</w:t>
      </w:r>
      <w:r w:rsidRPr="009861A4">
        <w:t>.</w:t>
      </w:r>
    </w:p>
    <w:p w14:paraId="2647E25B" w14:textId="446C506A" w:rsidR="00E9420D" w:rsidRPr="00395A08" w:rsidRDefault="00E9420D" w:rsidP="00E9420D">
      <w:pPr>
        <w:rPr>
          <w:lang w:val="en-US"/>
        </w:rPr>
      </w:pPr>
      <w:r>
        <w:rPr>
          <w:rFonts w:eastAsia="SimSun"/>
          <w:lang w:eastAsia="zh-CN"/>
        </w:rPr>
        <w:t>If an IAB-node</w:t>
      </w:r>
      <w:r w:rsidRPr="00CA657A">
        <w:rPr>
          <w:rFonts w:eastAsia="SimSun"/>
          <w:lang w:eastAsia="zh-CN"/>
        </w:rPr>
        <w:t xml:space="preserve"> is </w:t>
      </w:r>
      <w:r w:rsidRPr="00CA5C2A">
        <w:rPr>
          <w:rFonts w:eastAsia="SimSun"/>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SearchSpace-IAB</w:t>
      </w:r>
      <w:r>
        <w:rPr>
          <w:bCs/>
          <w:iCs/>
          <w:lang w:eastAsia="zh-CN"/>
        </w:rPr>
        <w:t>,</w:t>
      </w:r>
      <w:r w:rsidRPr="007E0898">
        <w:rPr>
          <w:bCs/>
          <w:iCs/>
          <w:lang w:eastAsia="zh-CN"/>
        </w:rPr>
        <w:t xml:space="preserve"> for monitoring PDCCH</w:t>
      </w:r>
      <w:r>
        <w:rPr>
          <w:bCs/>
          <w:iCs/>
          <w:lang w:eastAsia="zh-CN"/>
        </w:rPr>
        <w:t>.</w:t>
      </w:r>
    </w:p>
    <w:p w14:paraId="2EC3939A" w14:textId="77777777" w:rsidR="00E9420D" w:rsidRPr="00CA657A" w:rsidRDefault="00E9420D" w:rsidP="00E9420D">
      <w:pPr>
        <w:rPr>
          <w:lang w:val="en-US"/>
        </w:rPr>
      </w:pPr>
      <w:r w:rsidRPr="00CA657A">
        <w:rPr>
          <w:lang w:val="en-US"/>
        </w:rPr>
        <w:t xml:space="preserve">For each serving cell </w:t>
      </w:r>
      <w:r>
        <w:rPr>
          <w:lang w:val="en-US"/>
        </w:rPr>
        <w:t xml:space="preserve">of an IAB-node DU </w:t>
      </w:r>
      <w:r w:rsidRPr="00CA657A">
        <w:rPr>
          <w:lang w:val="en-US"/>
        </w:rPr>
        <w:t xml:space="preserve">in </w:t>
      </w:r>
      <w:r>
        <w:rPr>
          <w:lang w:val="en-US"/>
        </w:rPr>
        <w:t>a set of serving cells of the IAB-node DU, the IAB-node</w:t>
      </w:r>
      <w:r w:rsidRPr="00CA657A">
        <w:rPr>
          <w:lang w:val="en-US"/>
        </w:rPr>
        <w:t xml:space="preserve"> </w:t>
      </w:r>
      <w:r>
        <w:rPr>
          <w:lang w:val="en-US"/>
        </w:rPr>
        <w:t xml:space="preserve">DU </w:t>
      </w:r>
      <w:r w:rsidRPr="00CA657A">
        <w:rPr>
          <w:lang w:val="en-US"/>
        </w:rPr>
        <w:t xml:space="preserve">can be provided: </w:t>
      </w:r>
    </w:p>
    <w:p w14:paraId="20024CEB" w14:textId="77777777" w:rsidR="00E9420D" w:rsidRPr="00CA5C2A" w:rsidRDefault="00E9420D" w:rsidP="00E9420D">
      <w:pPr>
        <w:pStyle w:val="B1"/>
        <w:rPr>
          <w:sz w:val="24"/>
        </w:rPr>
      </w:pPr>
      <w:r>
        <w:t>-</w:t>
      </w:r>
      <w:r>
        <w:tab/>
        <w:t>an identity of the IAB-node DU</w:t>
      </w:r>
      <w:r w:rsidRPr="00CA657A">
        <w:t xml:space="preserve"> </w:t>
      </w:r>
      <w:r>
        <w:t xml:space="preserve">serving </w:t>
      </w:r>
      <w:r w:rsidRPr="00CA657A">
        <w:t xml:space="preserve">cell by </w:t>
      </w:r>
      <w:r w:rsidRPr="00CA5C2A">
        <w:rPr>
          <w:rStyle w:val="fontstyle01"/>
          <w:szCs w:val="16"/>
          <w:lang w:eastAsia="zh-CN"/>
        </w:rPr>
        <w:t>iabDuCellId-AI</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77777777"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IAB-node DU</w:t>
      </w:r>
      <w:r w:rsidRPr="00CA657A">
        <w:t xml:space="preserve"> </w:t>
      </w:r>
      <w:r>
        <w:t xml:space="preserve">serving </w:t>
      </w:r>
      <w:r w:rsidRPr="00CA657A">
        <w:t xml:space="preserve">cell, and </w:t>
      </w:r>
    </w:p>
    <w:p w14:paraId="5000100D" w14:textId="77777777"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Pr="006D5695">
        <w:rPr>
          <w:rStyle w:val="fontstyle01"/>
          <w:szCs w:val="16"/>
          <w:lang w:eastAsia="zh-CN"/>
        </w:rPr>
        <w:t>AvailabilityCombination</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77777777" w:rsidR="008823B9" w:rsidRDefault="008823B9" w:rsidP="008823B9">
      <w:r>
        <w:t xml:space="preserve">The IAB-node DU can assume a same SCS configuration for </w:t>
      </w:r>
      <w:r w:rsidRPr="00E46426">
        <w:rPr>
          <w:i/>
        </w:rPr>
        <w:t>availabilityCombinations</w:t>
      </w:r>
      <w:r>
        <w:t xml:space="preserve"> for a serving cell as an SCS configuration provided by </w:t>
      </w:r>
      <w:r w:rsidRPr="009861A4">
        <w:rPr>
          <w:rFonts w:eastAsia="SimSun"/>
          <w:i/>
          <w:iCs/>
          <w:lang w:eastAsia="zh-CN"/>
        </w:rPr>
        <w:t>IAB-DU-Resource-</w:t>
      </w:r>
      <w:r w:rsidRPr="005F358D">
        <w:rPr>
          <w:rFonts w:eastAsia="SimSun"/>
          <w:i/>
          <w:iCs/>
          <w:lang w:eastAsia="zh-CN"/>
        </w:rPr>
        <w:t>Configuration</w:t>
      </w:r>
      <w:r w:rsidRPr="005F358D">
        <w:rPr>
          <w:i/>
        </w:rPr>
        <w:t>-TDD-Config</w:t>
      </w:r>
      <w:r>
        <w:t xml:space="preserve"> for the serving cell.</w:t>
      </w:r>
    </w:p>
    <w:p w14:paraId="2D749DE9" w14:textId="0A55CE60" w:rsidR="00E9420D" w:rsidRPr="00CA657A" w:rsidRDefault="00E9420D" w:rsidP="00E9420D">
      <w:pPr>
        <w:rPr>
          <w:lang w:val="en-US"/>
        </w:rPr>
      </w:pPr>
      <w:r>
        <w:rPr>
          <w:rFonts w:eastAsia="SimSun"/>
          <w:lang w:eastAsia="zh-CN"/>
        </w:rPr>
        <w:t xml:space="preserve">An AI </w:t>
      </w:r>
      <w:r w:rsidRPr="00CA657A">
        <w:t xml:space="preserve">index field </w:t>
      </w:r>
      <w:r w:rsidRPr="00CA657A">
        <w:rPr>
          <w:lang w:val="en-US"/>
        </w:rPr>
        <w:t xml:space="preserve">value in a </w:t>
      </w:r>
      <w:r>
        <w:rPr>
          <w:rFonts w:eastAsia="SimSun"/>
          <w:lang w:eastAsia="zh-CN"/>
        </w:rPr>
        <w:t>DCI format 2_5 indicates to an IAB-node DU a soft symbol availability</w:t>
      </w:r>
      <w:r>
        <w:rPr>
          <w:rFonts w:eastAsia="SimSun"/>
          <w:lang w:val="en-US" w:eastAsia="zh-CN"/>
        </w:rPr>
        <w:t xml:space="preserve"> in each slot for</w:t>
      </w:r>
      <w:r w:rsidRPr="00CA657A">
        <w:rPr>
          <w:rFonts w:eastAsia="SimSun"/>
          <w:lang w:val="en-US" w:eastAsia="zh-CN"/>
        </w:rPr>
        <w:t xml:space="preserve"> a number of slots starting from a slot where</w:t>
      </w:r>
      <w:r>
        <w:rPr>
          <w:rFonts w:eastAsia="SimSun"/>
          <w:lang w:val="en-US" w:eastAsia="zh-CN"/>
        </w:rPr>
        <w:t xml:space="preserve"> the IAB-node detects the DCI format 2_5</w:t>
      </w:r>
      <w:r w:rsidRPr="00CA657A">
        <w:rPr>
          <w:rFonts w:eastAsia="SimSun"/>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SearchSpace-IAB</w:t>
      </w:r>
      <w:r w:rsidRPr="00CA657A">
        <w:t xml:space="preserve">. </w:t>
      </w:r>
      <w:r w:rsidRPr="00CA657A">
        <w:rPr>
          <w:rFonts w:eastAsia="SimSun"/>
          <w:lang w:val="en-US" w:eastAsia="zh-CN"/>
        </w:rPr>
        <w:t xml:space="preserve">The </w:t>
      </w:r>
      <w:r>
        <w:rPr>
          <w:rFonts w:eastAsia="SimSun"/>
          <w:lang w:val="en-US" w:eastAsia="zh-CN"/>
        </w:rPr>
        <w:t xml:space="preserve">AI </w:t>
      </w:r>
      <w:r w:rsidRPr="00CA657A">
        <w:rPr>
          <w:rFonts w:eastAsia="SimSun"/>
          <w:lang w:val="en-US" w:eastAsia="zh-CN"/>
        </w:rPr>
        <w:t xml:space="preserve">index field includes </w:t>
      </w:r>
      <w:r w:rsidR="004308F6">
        <w:rPr>
          <w:position w:val="-10"/>
        </w:rPr>
        <w:pict w14:anchorId="7C184629">
          <v:shape id="_x0000_i3126" type="#_x0000_t75" style="width:128.25pt;height:17.25pt">
            <v:imagedata r:id="rId1277"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rFonts w:eastAsia="SimSun"/>
          <w:lang w:val="en-US" w:eastAsia="zh-CN"/>
        </w:rPr>
        <w:t xml:space="preserve">. </w:t>
      </w:r>
      <w:r w:rsidRPr="00CA657A">
        <w:rPr>
          <w:lang w:val="en-US" w:eastAsia="zh-CN"/>
        </w:rPr>
        <w:t>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14.2</w:t>
      </w:r>
      <w:r w:rsidRPr="00CA657A">
        <w:rPr>
          <w:lang w:val="en-US"/>
        </w:rPr>
        <w:t>.</w:t>
      </w:r>
    </w:p>
    <w:p w14:paraId="6DDACFA7" w14:textId="77777777" w:rsidR="00E9420D" w:rsidRPr="00DA4DCE" w:rsidRDefault="00E9420D" w:rsidP="00C94A97">
      <w:pPr>
        <w:pStyle w:val="TH"/>
        <w:rPr>
          <w:rFonts w:cs="Arial"/>
          <w:i/>
        </w:rPr>
      </w:pPr>
      <w:r w:rsidRPr="006B19E1">
        <w:t xml:space="preserve">Table 14.2: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13D7860E" w14:textId="0F556366" w:rsidR="00E9420D" w:rsidRDefault="00E9420D" w:rsidP="00E9420D">
      <w:pPr>
        <w:spacing w:before="180"/>
        <w:rPr>
          <w:lang w:val="en-US"/>
        </w:rPr>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IAB-node 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IAB-node 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IAB-node 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p>
    <w:p w14:paraId="039B4851" w14:textId="74B4E19A" w:rsidR="00373620" w:rsidRPr="00390429" w:rsidRDefault="00373620" w:rsidP="00D2686C">
      <w:pPr>
        <w:pStyle w:val="Heading1"/>
      </w:pPr>
      <w:bookmarkStart w:id="631" w:name="_Toc29894874"/>
      <w:bookmarkStart w:id="632" w:name="_Toc29899173"/>
      <w:bookmarkStart w:id="633" w:name="_Toc29899591"/>
      <w:bookmarkStart w:id="634" w:name="_Toc29917327"/>
      <w:bookmarkStart w:id="635" w:name="_Toc36498201"/>
      <w:r w:rsidRPr="00390429">
        <w:lastRenderedPageBreak/>
        <w:t>1</w:t>
      </w:r>
      <w:r>
        <w:t>5</w:t>
      </w:r>
      <w:r w:rsidRPr="00390429">
        <w:tab/>
      </w:r>
      <w:r w:rsidRPr="00390429">
        <w:rPr>
          <w:lang w:eastAsia="zh-CN"/>
        </w:rPr>
        <w:t>Dual active protocol stack based handover</w:t>
      </w:r>
      <w:bookmarkEnd w:id="631"/>
      <w:bookmarkEnd w:id="632"/>
      <w:bookmarkEnd w:id="633"/>
      <w:bookmarkEnd w:id="634"/>
      <w:bookmarkEnd w:id="635"/>
    </w:p>
    <w:p w14:paraId="7732087D" w14:textId="77777777" w:rsidR="00373620" w:rsidRDefault="00373620" w:rsidP="00373620">
      <w:pPr>
        <w:rPr>
          <w:lang w:val="en-US"/>
        </w:rPr>
      </w:pPr>
      <w:r>
        <w:rPr>
          <w:lang w:val="en-US"/>
        </w:rPr>
        <w:t xml:space="preserve">If a UE indicates a capability for dual active protocol stack based handover (DAPS HO), the UE can be provided with a source MCG and a target MCG. </w:t>
      </w:r>
    </w:p>
    <w:p w14:paraId="557CA509" w14:textId="44E9AA6A" w:rsidR="00373620" w:rsidRDefault="00373620" w:rsidP="00373620">
      <w:r>
        <w:t xml:space="preserve">If a UE is configured with </w:t>
      </w:r>
      <w:r w:rsidR="00564ABD">
        <w:t xml:space="preserve">a target </w:t>
      </w:r>
      <w:r>
        <w:t xml:space="preserve">MCG and a </w:t>
      </w:r>
      <w:r w:rsidR="00564ABD">
        <w:t xml:space="preserve">source MCG </w:t>
      </w:r>
      <w:r>
        <w:t>using NR radio access in FR1 and/or in FR2</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Pr>
          <w:i/>
          <w:iCs/>
          <w:lang w:eastAsia="ja-JP"/>
        </w:rPr>
        <w:t>p-DAPS-FR1</w:t>
      </w:r>
      <w:r>
        <w:rPr>
          <w:lang w:eastAsia="ja-JP"/>
        </w:rPr>
        <w:t xml:space="preserve"> and/or by </w:t>
      </w:r>
      <w:r>
        <w:rPr>
          <w:i/>
          <w:iCs/>
          <w:lang w:eastAsia="ja-JP"/>
        </w:rPr>
        <w:t>p-DAPS-FR2</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Pr>
          <w:i/>
          <w:iCs/>
          <w:lang w:eastAsia="ja-JP"/>
        </w:rPr>
        <w:t>p-DAPS-FR1</w:t>
      </w:r>
      <w:r>
        <w:rPr>
          <w:lang w:eastAsia="ja-JP"/>
        </w:rPr>
        <w:t xml:space="preserve"> and/or by </w:t>
      </w:r>
      <w:r>
        <w:rPr>
          <w:i/>
          <w:iCs/>
          <w:lang w:eastAsia="ja-JP"/>
        </w:rPr>
        <w:t>p-DAPS-FR2</w:t>
      </w:r>
      <w:r>
        <w:rPr>
          <w:lang w:eastAsia="ja-JP"/>
        </w:rPr>
        <w:t xml:space="preserve"> and with an inter-CG power sharing mode by </w:t>
      </w:r>
      <w:r>
        <w:rPr>
          <w:i/>
          <w:iCs/>
          <w:lang w:eastAsia="ko-KR"/>
        </w:rPr>
        <w:t>UplinkPowerSharingDAPS-HO-mode</w:t>
      </w:r>
      <w:r>
        <w:rPr>
          <w:lang w:eastAsia="ja-JP"/>
        </w:rPr>
        <w:t xml:space="preserve"> for FR1 and/or by </w:t>
      </w:r>
      <w:r>
        <w:rPr>
          <w:i/>
          <w:iCs/>
          <w:lang w:eastAsia="ko-KR"/>
        </w:rPr>
        <w:t>UplinkPowerSharingDAPS-HO-mode</w:t>
      </w:r>
      <w:r>
        <w:rPr>
          <w:lang w:eastAsia="ja-JP"/>
        </w:rPr>
        <w:t xml:space="preserve"> for FR2.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6C095813" w:rsidR="00373620" w:rsidRPr="007D01DD" w:rsidRDefault="00373620" w:rsidP="00373620">
      <w:r>
        <w:t xml:space="preserve">If the UE </w:t>
      </w:r>
      <w:r w:rsidRPr="00CA308E">
        <w:t xml:space="preserve">indicates </w:t>
      </w:r>
      <w:r w:rsidRPr="00CA308E">
        <w:rPr>
          <w:bCs/>
          <w:i/>
          <w:iCs/>
          <w:lang w:eastAsia="ko-KR"/>
        </w:rPr>
        <w:t>UplinkPowerSharingDAPS-HO</w:t>
      </w:r>
      <w:r>
        <w:rPr>
          <w:bCs/>
          <w:i/>
          <w:iCs/>
          <w:lang w:eastAsia="ko-KR"/>
        </w:rPr>
        <w:t xml:space="preserve"> </w:t>
      </w:r>
      <w:r>
        <w:rPr>
          <w:lang w:eastAsia="ja-JP"/>
        </w:rPr>
        <w:t xml:space="preserve">= </w:t>
      </w:r>
      <w:r>
        <w:rPr>
          <w:i/>
          <w:lang w:eastAsia="ja-JP"/>
        </w:rPr>
        <w:t xml:space="preserve">Semistatic-mode1 </w:t>
      </w:r>
      <w:r>
        <w:rPr>
          <w:lang w:eastAsia="ja-JP"/>
        </w:rPr>
        <w:t xml:space="preserve">and is provided </w:t>
      </w:r>
      <w:r>
        <w:rPr>
          <w:i/>
          <w:iCs/>
          <w:lang w:eastAsia="ko-KR"/>
        </w:rPr>
        <w:t>UplinkPowerSharingDAPS-HO-mode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w:t>
      </w:r>
      <w:r w:rsidR="00EE236C">
        <w:t>Clause</w:t>
      </w:r>
      <w:r>
        <w:t xml:space="preserve"> 7.6.2 for </w:t>
      </w:r>
      <w:r w:rsidRPr="00CA308E">
        <w:rPr>
          <w:bCs/>
          <w:i/>
          <w:iCs/>
          <w:lang w:eastAsia="ko-KR"/>
        </w:rPr>
        <w:t>UplinkPowerSharingDAPS-HO</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2A4E5674" w:rsidR="00373620" w:rsidRPr="007D01DD" w:rsidRDefault="00373620" w:rsidP="00373620">
      <w:r>
        <w:t xml:space="preserve">If the UE </w:t>
      </w:r>
      <w:r w:rsidRPr="00CA308E">
        <w:t xml:space="preserve">indicates </w:t>
      </w:r>
      <w:r w:rsidRPr="00CA308E">
        <w:rPr>
          <w:bCs/>
          <w:i/>
          <w:iCs/>
          <w:lang w:eastAsia="ko-KR"/>
        </w:rPr>
        <w:t>UplinkPowerSharingDAPS-HO</w:t>
      </w:r>
      <w:r>
        <w:rPr>
          <w:bCs/>
          <w:i/>
          <w:iCs/>
          <w:lang w:eastAsia="ko-KR"/>
        </w:rPr>
        <w:t xml:space="preserve"> </w:t>
      </w:r>
      <w:r>
        <w:rPr>
          <w:lang w:eastAsia="ja-JP"/>
        </w:rPr>
        <w:t xml:space="preserve">= </w:t>
      </w:r>
      <w:r>
        <w:rPr>
          <w:i/>
          <w:lang w:eastAsia="ja-JP"/>
        </w:rPr>
        <w:t>Semistatic-mode2</w:t>
      </w:r>
      <w:r>
        <w:rPr>
          <w:lang w:eastAsia="ja-JP"/>
        </w:rPr>
        <w:t xml:space="preserve"> and is provided </w:t>
      </w:r>
      <w:r>
        <w:rPr>
          <w:i/>
          <w:iCs/>
          <w:lang w:eastAsia="ko-KR"/>
        </w:rPr>
        <w:t>UplinkPowerSharingDAPS-HO-mode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t xml:space="preserve">in </w:t>
      </w:r>
      <w:r w:rsidR="00EE236C">
        <w:t>Clause</w:t>
      </w:r>
      <w:r>
        <w:t xml:space="preserve"> 7.6.2 for </w:t>
      </w:r>
      <w:r w:rsidRPr="00CA308E">
        <w:rPr>
          <w:bCs/>
          <w:i/>
          <w:iCs/>
          <w:lang w:eastAsia="ko-KR"/>
        </w:rPr>
        <w:t>UplinkPowerSharingDAPS-HO</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p>
    <w:p w14:paraId="330CDD4D" w14:textId="293D005E" w:rsidR="00373620" w:rsidRDefault="00373620" w:rsidP="00373620">
      <w:r>
        <w:t xml:space="preserve">If the UE </w:t>
      </w:r>
      <w:r w:rsidRPr="00CA308E">
        <w:t xml:space="preserve">indicates </w:t>
      </w:r>
      <w:r w:rsidRPr="00CA308E">
        <w:rPr>
          <w:bCs/>
          <w:i/>
          <w:iCs/>
          <w:lang w:eastAsia="ko-KR"/>
        </w:rPr>
        <w:t>UplinkPowerSharingDAPS-HO</w:t>
      </w:r>
      <w:r>
        <w:rPr>
          <w:bCs/>
          <w:i/>
          <w:iCs/>
          <w:lang w:eastAsia="ko-KR"/>
        </w:rPr>
        <w:t xml:space="preserve"> </w:t>
      </w:r>
      <w:r>
        <w:rPr>
          <w:lang w:eastAsia="ja-JP"/>
        </w:rPr>
        <w:t xml:space="preserve">= </w:t>
      </w:r>
      <w:r>
        <w:rPr>
          <w:i/>
          <w:lang w:eastAsia="ja-JP"/>
        </w:rPr>
        <w:t xml:space="preserve">Dynamic </w:t>
      </w:r>
      <w:r>
        <w:rPr>
          <w:lang w:eastAsia="ja-JP"/>
        </w:rPr>
        <w:t>and is provided</w:t>
      </w:r>
      <w:r>
        <w:rPr>
          <w:i/>
          <w:lang w:eastAsia="ja-JP"/>
        </w:rPr>
        <w:t xml:space="preserve"> </w:t>
      </w:r>
      <w:r>
        <w:rPr>
          <w:i/>
          <w:iCs/>
          <w:lang w:eastAsia="ko-KR"/>
        </w:rPr>
        <w:t>UplinkPowerSharingDAPS-HO-mode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w:t>
      </w:r>
      <w:r w:rsidR="00EE236C">
        <w:t>Clause</w:t>
      </w:r>
      <w:r>
        <w:t xml:space="preserve"> 7.6.2 for </w:t>
      </w:r>
      <w:r w:rsidRPr="00CA308E">
        <w:rPr>
          <w:bCs/>
          <w:i/>
          <w:iCs/>
          <w:lang w:eastAsia="ko-KR"/>
        </w:rPr>
        <w:t>UplinkPowerSharingDAPS-HO</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p>
    <w:p w14:paraId="0F92A94B" w14:textId="77777777" w:rsidR="00373620" w:rsidRDefault="00373620" w:rsidP="00373620">
      <w:r>
        <w:t xml:space="preserve">If </w:t>
      </w:r>
    </w:p>
    <w:p w14:paraId="08755F51" w14:textId="77777777" w:rsidR="00373620" w:rsidRDefault="00373620" w:rsidP="00373620">
      <w:pPr>
        <w:pStyle w:val="B1"/>
        <w:ind w:left="560" w:hanging="276"/>
      </w:pPr>
      <w:r>
        <w:t>-</w:t>
      </w:r>
      <w:r>
        <w:tab/>
        <w:t xml:space="preserve">the UE does not provide </w:t>
      </w:r>
      <w:r w:rsidRPr="00CA308E">
        <w:rPr>
          <w:bCs/>
          <w:i/>
          <w:iCs/>
          <w:lang w:eastAsia="ko-KR"/>
        </w:rPr>
        <w:t>UplinkPowerSharingDAPS-HO</w:t>
      </w:r>
      <w:r>
        <w:t xml:space="preserve">, and </w:t>
      </w:r>
    </w:p>
    <w:p w14:paraId="19D65B54" w14:textId="77777777" w:rsidR="00373620" w:rsidRDefault="00373620" w:rsidP="00373620">
      <w:pPr>
        <w:pStyle w:val="B1"/>
        <w:ind w:left="560" w:hanging="276"/>
      </w:pPr>
      <w:r>
        <w:t>-</w:t>
      </w:r>
      <w:r>
        <w:tab/>
        <w:t xml:space="preserve">UE transmissions on the target cell and the source cell overlap </w:t>
      </w:r>
    </w:p>
    <w:p w14:paraId="4F7A6222" w14:textId="77777777" w:rsidR="00373620" w:rsidRDefault="00373620" w:rsidP="00D2686C">
      <w:r>
        <w:t xml:space="preserve">the UE transmits only on the target cell </w:t>
      </w:r>
    </w:p>
    <w:p w14:paraId="25138A2B" w14:textId="77777777" w:rsidR="00373620" w:rsidRDefault="00373620" w:rsidP="00D2686C">
      <w:r>
        <w:t>UE transmissions on the target cell and the source cell overlap if they are in</w:t>
      </w:r>
    </w:p>
    <w:p w14:paraId="79A868F6" w14:textId="77777777" w:rsidR="00373620" w:rsidRDefault="00373620" w:rsidP="00373620">
      <w:pPr>
        <w:pStyle w:val="B1"/>
        <w:ind w:left="560" w:hanging="276"/>
      </w:pPr>
      <w:r>
        <w:t>-</w:t>
      </w:r>
      <w:r>
        <w:tab/>
        <w:t>overlapping time resources if the carrier frequencies for the target MCG and the source MCG are intra-frequency and intra-band</w:t>
      </w:r>
    </w:p>
    <w:p w14:paraId="4CCFA14C" w14:textId="77777777" w:rsidR="00373620" w:rsidRDefault="00373620" w:rsidP="00373620">
      <w:pPr>
        <w:pStyle w:val="B1"/>
        <w:ind w:left="560" w:hanging="276"/>
      </w:pPr>
      <w:r>
        <w:t>-</w:t>
      </w:r>
      <w:r>
        <w:tab/>
        <w:t>overlapping time resources and overlapping frequency resources if the carrier frequencies for the target MCG and the source MCG are not intra-frequency and intra-band</w:t>
      </w:r>
    </w:p>
    <w:p w14:paraId="546BCB3B" w14:textId="77777777" w:rsidR="00373620" w:rsidRDefault="00373620" w:rsidP="00373620">
      <w:r>
        <w:t>For intra-frequency DAPS HO operation, the UE expects that an active DL BWP and an active UL BWP on the target cell are within an active DL BWP and an active UL BWP on the source cell, respectively.</w:t>
      </w:r>
    </w:p>
    <w:p w14:paraId="4660827B" w14:textId="37DB7072" w:rsidR="00373620" w:rsidRDefault="00373620" w:rsidP="00373620">
      <w:pPr>
        <w:rPr>
          <w:lang w:val="en-US"/>
        </w:rPr>
      </w:pPr>
      <w:r w:rsidRPr="00CA308E">
        <w:t xml:space="preserve">The UE can provide </w:t>
      </w:r>
      <w:r w:rsidRPr="00CA308E">
        <w:rPr>
          <w:bCs/>
          <w:i/>
          <w:iCs/>
          <w:lang w:eastAsia="ko-KR"/>
        </w:rPr>
        <w:t>pdcch-BlindDetectionMCG1-UE</w:t>
      </w:r>
      <w:r w:rsidRPr="00CA308E">
        <w:t xml:space="preserve"> to indicate</w:t>
      </w:r>
      <w:r w:rsidRPr="00CA308E">
        <w:rPr>
          <w:lang w:eastAsia="ko-KR"/>
        </w:rPr>
        <w:t xml:space="preserve"> a capability </w:t>
      </w:r>
      <w:r w:rsidRPr="00CA308E">
        <w:t xml:space="preserve">to </w:t>
      </w:r>
      <w:r w:rsidRPr="00CA308E">
        <w:rPr>
          <w:lang w:eastAsia="ko-KR"/>
        </w:rPr>
        <w:t xml:space="preserve">monitor a maximum number of PDCCH candidates per slot that corresponds to </w:t>
      </w:r>
      <m:oMath>
        <m:sSubSup>
          <m:sSubSupPr>
            <m:ctrlPr>
              <w:rPr>
                <w:rFonts w:ascii="Cambria Math" w:hAnsi="Cambria Math"/>
                <w:i/>
              </w:rPr>
            </m:ctrlPr>
          </m:sSubSupPr>
          <m:e>
            <m:r>
              <w:rPr>
                <w:rFonts w:ascii="Cambria Math" w:hAnsi="Cambria Math"/>
              </w:rPr>
              <m:t>N</m:t>
            </m:r>
          </m:e>
          <m:sub>
            <m:r>
              <m:rPr>
                <m:nor/>
              </m:rPr>
              <m:t>cells</m:t>
            </m:r>
          </m:sub>
          <m:sup>
            <m:r>
              <m:rPr>
                <m:sty m:val="p"/>
              </m:rPr>
              <w:rPr>
                <w:rFonts w:ascii="Cambria Math" w:hAnsi="Cambria Math"/>
              </w:rPr>
              <m:t>target</m:t>
            </m:r>
          </m:sup>
        </m:sSubSup>
      </m:oMath>
      <w:r w:rsidRPr="00CA308E">
        <w:t xml:space="preserve"> downlink cells for the target </w:t>
      </w:r>
      <w:r>
        <w:t>M</w:t>
      </w:r>
      <w:r w:rsidRPr="00CA308E">
        <w:t xml:space="preserve">CG and </w:t>
      </w:r>
      <w:r>
        <w:rPr>
          <w:bCs/>
          <w:i/>
          <w:iCs/>
          <w:lang w:eastAsia="ko-KR"/>
        </w:rPr>
        <w:t>pdcch-BlindDetectionMCG2</w:t>
      </w:r>
      <w:r w:rsidRPr="00CA308E">
        <w:rPr>
          <w:bCs/>
          <w:i/>
          <w:iCs/>
          <w:lang w:eastAsia="ko-KR"/>
        </w:rPr>
        <w:t>-UE</w:t>
      </w:r>
      <w:r w:rsidRPr="00CA308E">
        <w:t xml:space="preserve"> to </w:t>
      </w:r>
      <w:r>
        <w:t xml:space="preserve">indicate a capability </w:t>
      </w:r>
      <w:r w:rsidRPr="00CA308E">
        <w:rPr>
          <w:lang w:eastAsia="ko-KR"/>
        </w:rPr>
        <w:t xml:space="preserve">monitor a maximum number of PDCCH candidates per slot that corresponds to </w:t>
      </w:r>
      <m:oMath>
        <m:sSubSup>
          <m:sSubSupPr>
            <m:ctrlPr>
              <w:rPr>
                <w:rFonts w:ascii="Cambria Math" w:hAnsi="Cambria Math"/>
                <w:i/>
              </w:rPr>
            </m:ctrlPr>
          </m:sSubSupPr>
          <m:e>
            <m:r>
              <w:rPr>
                <w:rFonts w:ascii="Cambria Math" w:hAnsi="Cambria Math"/>
              </w:rPr>
              <m:t>N</m:t>
            </m:r>
          </m:e>
          <m:sub>
            <m:r>
              <m:rPr>
                <m:nor/>
              </m:rPr>
              <m:t>cells</m:t>
            </m:r>
          </m:sub>
          <m:sup>
            <m:r>
              <m:rPr>
                <m:sty m:val="p"/>
              </m:rPr>
              <w:rPr>
                <w:rFonts w:ascii="Cambria Math" w:hAnsi="Cambria Math"/>
              </w:rPr>
              <m:t>source</m:t>
            </m:r>
          </m:sup>
        </m:sSubSup>
      </m:oMath>
      <w:r w:rsidRPr="00CA308E">
        <w:t xml:space="preserve"> downlink cells for the source </w:t>
      </w:r>
      <w:r>
        <w:t>M</w:t>
      </w:r>
      <w:r w:rsidRPr="00CA308E">
        <w:t>CG</w:t>
      </w:r>
      <w:r w:rsidRPr="00CA308E">
        <w:rPr>
          <w:lang w:eastAsia="ko-KR"/>
        </w:rPr>
        <w:t>.</w:t>
      </w:r>
      <w:r w:rsidRPr="00CA308E">
        <w:rPr>
          <w:lang w:val="en-US"/>
        </w:rPr>
        <w:t xml:space="preserve"> If the UE is provided search space sets</w:t>
      </w:r>
      <w:r>
        <w:rPr>
          <w:lang w:val="en-US"/>
        </w:rPr>
        <w:t xml:space="preserve"> on both the target MCG and the source MCG</w:t>
      </w:r>
      <w:r w:rsidRPr="00CA308E">
        <w:rPr>
          <w:lang w:val="en-US"/>
        </w:rPr>
        <w:t>, the UE does not expect to have in any slot a</w:t>
      </w:r>
      <w:r>
        <w:rPr>
          <w:lang w:val="en-US"/>
        </w:rPr>
        <w:t>ny</w:t>
      </w:r>
      <w:r w:rsidRPr="00CA308E">
        <w:rPr>
          <w:lang w:val="en-US"/>
        </w:rPr>
        <w:t xml:space="preserve"> USS set </w:t>
      </w:r>
      <w:r w:rsidRPr="00CA308E">
        <w:rPr>
          <w:rFonts w:eastAsiaTheme="minorEastAsia"/>
        </w:rPr>
        <w:t xml:space="preserve">without allocated PDCCH candidates </w:t>
      </w:r>
      <w:r w:rsidRPr="00CA308E">
        <w:t>for monitoring</w:t>
      </w:r>
      <w:r w:rsidRPr="00CA308E">
        <w:rPr>
          <w:lang w:val="en-US"/>
        </w:rPr>
        <w:t xml:space="preserve"> </w:t>
      </w:r>
      <w:r>
        <w:rPr>
          <w:lang w:val="en-US"/>
        </w:rPr>
        <w:t>on both the target MCG and the source MCG</w:t>
      </w:r>
      <w:r w:rsidRPr="00CA308E">
        <w:rPr>
          <w:lang w:val="en-US"/>
        </w:rPr>
        <w:t>.</w:t>
      </w:r>
    </w:p>
    <w:p w14:paraId="787591EA" w14:textId="1FFF725F"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when the transmission would overlap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 to</w:t>
      </w:r>
      <w:r w:rsidRPr="009B0690">
        <w:t xml:space="preserve"> source MCG.</w:t>
      </w:r>
    </w:p>
    <w:p w14:paraId="16D67803" w14:textId="77777777" w:rsidR="00E21265" w:rsidRPr="003E27DA" w:rsidRDefault="00E21265" w:rsidP="00E21265">
      <w:pPr>
        <w:pStyle w:val="Heading1"/>
        <w:tabs>
          <w:tab w:val="left" w:pos="1134"/>
        </w:tabs>
      </w:pPr>
      <w:bookmarkStart w:id="636" w:name="_Toc29894875"/>
      <w:bookmarkStart w:id="637" w:name="_Toc29899174"/>
      <w:bookmarkStart w:id="638" w:name="_Toc29899592"/>
      <w:bookmarkStart w:id="639" w:name="_Toc29917328"/>
      <w:bookmarkStart w:id="640" w:name="_Toc36498202"/>
      <w:r w:rsidRPr="00B916EC">
        <w:lastRenderedPageBreak/>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636"/>
      <w:bookmarkEnd w:id="637"/>
      <w:bookmarkEnd w:id="638"/>
      <w:bookmarkEnd w:id="639"/>
      <w:bookmarkEnd w:id="640"/>
    </w:p>
    <w:p w14:paraId="3CC6C622" w14:textId="6BFDE0BD" w:rsidR="00E21265" w:rsidRDefault="00E21265" w:rsidP="003A5FED">
      <w:pPr>
        <w:rPr>
          <w:lang w:val="en-US" w:eastAsia="ko-KR"/>
        </w:rPr>
      </w:pPr>
      <w:r w:rsidRPr="00821220">
        <w:rPr>
          <w:rFonts w:eastAsia="MS Mincho"/>
        </w:rPr>
        <w:t xml:space="preserve">A UE is provided by </w:t>
      </w:r>
      <w:r w:rsidRPr="00821220">
        <w:rPr>
          <w:rFonts w:eastAsia="MS Mincho"/>
          <w:i/>
          <w:iCs/>
        </w:rPr>
        <w:t>locationAndBandwidth-SL</w:t>
      </w:r>
      <w:r>
        <w:rPr>
          <w:rFonts w:eastAsia="MS Mincho"/>
        </w:rPr>
        <w:t xml:space="preserve"> a BWP for SL</w:t>
      </w:r>
      <w:r w:rsidRPr="00821220">
        <w:rPr>
          <w:rFonts w:eastAsia="MS Mincho"/>
        </w:rPr>
        <w:t xml:space="preserve"> transmissions (SL BWP) with numerology and resource grid determined as described in [4, TS38.211]. </w:t>
      </w:r>
      <w:r>
        <w:rPr>
          <w:rFonts w:eastAsia="MS Mincho"/>
        </w:rPr>
        <w:t>For a resource pool within</w:t>
      </w:r>
      <w:r w:rsidRPr="00821220">
        <w:rPr>
          <w:rFonts w:eastAsia="MS Mincho"/>
        </w:rPr>
        <w:t xml:space="preserve"> the SL BWP, the UE is provided by </w:t>
      </w:r>
      <w:r w:rsidRPr="00821220">
        <w:rPr>
          <w:i/>
          <w:iCs/>
          <w:lang w:val="en-US"/>
        </w:rPr>
        <w:t>numSubchannel</w:t>
      </w:r>
      <w:r w:rsidRPr="00821220">
        <w:rPr>
          <w:lang w:val="en-US"/>
        </w:rPr>
        <w:t xml:space="preserve"> </w:t>
      </w:r>
      <w:r w:rsidRPr="00821220">
        <w:rPr>
          <w:rFonts w:eastAsia="MS Mincho"/>
        </w:rPr>
        <w:t xml:space="preserve">a number of sub-channels where each sub-channel includes a number of contiguous RBs provided by </w:t>
      </w:r>
      <w:r w:rsidRPr="00821220">
        <w:rPr>
          <w:rFonts w:eastAsia="MS Mincho"/>
          <w:i/>
          <w:iCs/>
        </w:rPr>
        <w:t>subchannelsize</w:t>
      </w:r>
      <w:r w:rsidRPr="00821220">
        <w:rPr>
          <w:rFonts w:eastAsia="MS Mincho"/>
        </w:rPr>
        <w:t xml:space="preserve">. The first RB of the first sub-channel in the SL BWP is indicated by </w:t>
      </w:r>
      <w:r w:rsidRPr="00821220">
        <w:rPr>
          <w:rFonts w:eastAsia="MS Mincho"/>
          <w:i/>
          <w:iCs/>
        </w:rPr>
        <w:t>startRB-Subchannel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Pr="00821220">
        <w:rPr>
          <w:rFonts w:eastAsia="MS Mincho"/>
          <w:i/>
          <w:iCs/>
        </w:rPr>
        <w:t>timeresourcepool</w:t>
      </w:r>
      <w:r w:rsidRPr="00821220">
        <w:rPr>
          <w:rFonts w:eastAsia="MS Mincho"/>
        </w:rPr>
        <w:t xml:space="preserve"> and occur with a periodicity provided by </w:t>
      </w:r>
      <w:r w:rsidR="00D93480">
        <w:rPr>
          <w:lang w:val="en-US" w:eastAsia="ko-KR"/>
        </w:rPr>
        <w:t>'</w:t>
      </w:r>
      <w:r w:rsidRPr="00821220">
        <w:rPr>
          <w:i/>
          <w:lang w:val="en-US" w:eastAsia="ko-KR"/>
        </w:rPr>
        <w:t>periodResourcePool</w:t>
      </w:r>
      <w:r w:rsidR="00D93480">
        <w:rPr>
          <w:lang w:val="en-US" w:eastAsia="ko-KR"/>
        </w:rPr>
        <w:t>'</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Pr="00C056DF">
        <w:rPr>
          <w:i/>
          <w:lang w:val="en-US" w:eastAsia="ko-KR"/>
        </w:rPr>
        <w:t>startSLsymbols</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Pr="00DD297A">
        <w:rPr>
          <w:i/>
          <w:lang w:val="en-US" w:eastAsia="ko-KR"/>
        </w:rPr>
        <w:t>l</w:t>
      </w:r>
      <w:r w:rsidRPr="00821220">
        <w:rPr>
          <w:i/>
          <w:lang w:val="en-US" w:eastAsia="ko-KR"/>
        </w:rPr>
        <w:t>engthSLsymbols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4D8800AE" w14:textId="77777777" w:rsidR="00E21265" w:rsidRDefault="00E21265" w:rsidP="003A5FED">
      <w:r w:rsidRPr="00AB4BB8">
        <w:t>A UE transmitting using a Mode-1 grant uses the corresponding fields in SCI to reserve the next resource(s) allocated by the same grant</w:t>
      </w:r>
      <w:r>
        <w:t>.</w:t>
      </w:r>
    </w:p>
    <w:p w14:paraId="758EE0E9" w14:textId="5A0A8ABE" w:rsidR="00E21265" w:rsidRPr="00D84934" w:rsidRDefault="00E21265" w:rsidP="009D1348">
      <w:r>
        <w:t>A priority of a</w:t>
      </w:r>
      <w:r w:rsidRPr="00E7565B">
        <w:t xml:space="preserve"> </w:t>
      </w:r>
      <w:r>
        <w:t xml:space="preserve">PSSCH according to </w:t>
      </w:r>
      <w:r w:rsidRPr="00073F8C">
        <w:rPr>
          <w:rFonts w:eastAsia="SimSun"/>
          <w:bCs/>
          <w:kern w:val="32"/>
          <w:lang w:val="en-US" w:eastAsia="zh-CN"/>
        </w:rPr>
        <w:t>NR radio access</w:t>
      </w:r>
      <w:r>
        <w:t xml:space="preserve"> or according to E-UTRA</w:t>
      </w:r>
      <w:r w:rsidRPr="00073F8C">
        <w:rPr>
          <w:rFonts w:eastAsia="SimSun"/>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Pr="00E7565B">
        <w:rPr>
          <w:i/>
        </w:rPr>
        <w:t>LTESidelinkSSBPriority</w:t>
      </w:r>
      <w:r>
        <w:t>. A priority of an</w:t>
      </w:r>
      <w:r w:rsidRPr="00E7565B">
        <w:t xml:space="preserve"> </w:t>
      </w:r>
      <w:r>
        <w:t>S-</w:t>
      </w:r>
      <w:r w:rsidRPr="00E7565B">
        <w:t>SS</w:t>
      </w:r>
      <w:r>
        <w:t>/P</w:t>
      </w:r>
      <w:r w:rsidR="00025E35">
        <w:t>S</w:t>
      </w:r>
      <w:r>
        <w:t>BCH block is provided by</w:t>
      </w:r>
      <w:r w:rsidRPr="00E7565B">
        <w:t xml:space="preserve"> </w:t>
      </w:r>
      <w:r w:rsidRPr="00E7565B">
        <w:rPr>
          <w:i/>
        </w:rPr>
        <w:t>NRSidelinkSSBPriority</w:t>
      </w:r>
      <w:r>
        <w:t>. A priority of a PSFCH is same as the priority of a</w:t>
      </w:r>
      <w:r w:rsidRPr="00E7565B">
        <w:t xml:space="preserve"> corresponding PSSCH.</w:t>
      </w:r>
    </w:p>
    <w:p w14:paraId="05573259" w14:textId="77777777" w:rsidR="00E21265" w:rsidRPr="00FB646D" w:rsidRDefault="00E21265" w:rsidP="00E21265">
      <w:pPr>
        <w:pStyle w:val="Heading2"/>
        <w:ind w:left="1136" w:hanging="1136"/>
      </w:pPr>
      <w:bookmarkStart w:id="641" w:name="_Toc29894876"/>
      <w:bookmarkStart w:id="642" w:name="_Toc29899175"/>
      <w:bookmarkStart w:id="643" w:name="_Toc29899593"/>
      <w:bookmarkStart w:id="644" w:name="_Toc29917329"/>
      <w:bookmarkStart w:id="645" w:name="_Toc36498203"/>
      <w:r>
        <w:t>16</w:t>
      </w:r>
      <w:r w:rsidRPr="00B916EC">
        <w:t>.</w:t>
      </w:r>
      <w:r>
        <w:t>1</w:t>
      </w:r>
      <w:r w:rsidRPr="00B916EC">
        <w:rPr>
          <w:rFonts w:hint="eastAsia"/>
        </w:rPr>
        <w:tab/>
      </w:r>
      <w:r>
        <w:t>Synchronization procedures</w:t>
      </w:r>
      <w:bookmarkEnd w:id="641"/>
      <w:bookmarkEnd w:id="642"/>
      <w:bookmarkEnd w:id="643"/>
      <w:bookmarkEnd w:id="644"/>
      <w:bookmarkEnd w:id="645"/>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245A2682"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Pr="00E93803">
        <w:rPr>
          <w:i/>
        </w:rPr>
        <w:t>absoluteFrequencySSB-SL</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BCH block is aligned with a subcarrier with index 0 in the SL BWP.</w:t>
      </w:r>
    </w:p>
    <w:p w14:paraId="43E85EF0" w14:textId="16471716" w:rsidR="00E21265" w:rsidRDefault="00E21265" w:rsidP="00E21265">
      <w:pPr>
        <w:rPr>
          <w:lang w:eastAsia="ja-JP"/>
        </w:rPr>
      </w:pPr>
      <w:r>
        <w:t xml:space="preserve">A UE is provided, by </w:t>
      </w:r>
      <w:r w:rsidRPr="008B3349">
        <w:rPr>
          <w:i/>
        </w:rPr>
        <w:t>numSSBwithinPeriod-SL</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77777777" w:rsidR="00E21265" w:rsidRDefault="00E21265" w:rsidP="00E21265">
      <w:pPr>
        <w:pStyle w:val="B1"/>
        <w:rPr>
          <w:lang w:val="en-US"/>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satisfying </w:t>
      </w:r>
      <m:oMath>
        <m:r>
          <m:rPr>
            <m:sty m:val="p"/>
          </m:rPr>
          <w:rPr>
            <w:rFonts w:ascii="Cambria Math" w:hAnsi="Cambria Math"/>
            <w:lang w:eastAsia="ja-JP"/>
          </w:rPr>
          <m:t>(SFN mod 16)=0</m:t>
        </m:r>
      </m:oMath>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7777777"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Pr="008B3349">
        <w:rPr>
          <w:i/>
        </w:rPr>
        <w:t>timeOffsetSSB-SL</w:t>
      </w:r>
    </w:p>
    <w:p w14:paraId="2FABECD2" w14:textId="77777777"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Pr="008B3349">
        <w:rPr>
          <w:i/>
        </w:rPr>
        <w:t>timeIntervalSSB-SL</w:t>
      </w:r>
      <w:r>
        <w:t xml:space="preserve"> </w:t>
      </w:r>
    </w:p>
    <w:p w14:paraId="4DF35816" w14:textId="77777777" w:rsidR="00567C0B" w:rsidRDefault="00E21265" w:rsidP="00567C0B">
      <w:pPr>
        <w:rPr>
          <w:lang w:val="en-US"/>
        </w:rPr>
      </w:pPr>
      <w:bookmarkStart w:id="646" w:name="_Toc29894877"/>
      <w:r>
        <w:rPr>
          <w:color w:val="000000"/>
          <w:lang w:val="en-US"/>
        </w:rPr>
        <w:t xml:space="preserve">If a UE would transmit or receive an S-SS/PSBCH block or, for E-UTRA radio access, sidelink </w:t>
      </w:r>
      <w:r w:rsidRPr="001A7C01">
        <w:t>synchronization signals</w:t>
      </w:r>
      <w:r>
        <w:rPr>
          <w:lang w:val="en-US"/>
        </w:rPr>
        <w:t>, and the transmission or reception would overlap in time with other transmissions and/or receptions on the sidelink,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647" w:name="_Toc29899176"/>
      <w:bookmarkStart w:id="648" w:name="_Toc29899594"/>
      <w:bookmarkStart w:id="649" w:name="_Toc29917330"/>
      <w:bookmarkStart w:id="650" w:name="_Toc36498204"/>
      <w:r>
        <w:rPr>
          <w:rFonts w:cs="Arial"/>
        </w:rPr>
        <w:t>16</w:t>
      </w:r>
      <w:r w:rsidRPr="00D84934">
        <w:rPr>
          <w:rFonts w:cs="Arial"/>
        </w:rPr>
        <w:t>.</w:t>
      </w:r>
      <w:r>
        <w:rPr>
          <w:rFonts w:cs="Arial"/>
        </w:rPr>
        <w:t>2</w:t>
      </w:r>
      <w:r w:rsidRPr="00D84934">
        <w:rPr>
          <w:rFonts w:cs="Arial"/>
        </w:rPr>
        <w:tab/>
        <w:t>Power control</w:t>
      </w:r>
      <w:bookmarkEnd w:id="646"/>
      <w:bookmarkEnd w:id="647"/>
      <w:bookmarkEnd w:id="648"/>
      <w:bookmarkEnd w:id="649"/>
      <w:bookmarkEnd w:id="650"/>
    </w:p>
    <w:p w14:paraId="3593E809" w14:textId="77777777" w:rsidR="006A00C3" w:rsidRDefault="006A00C3" w:rsidP="006A00C3">
      <w:pPr>
        <w:pStyle w:val="Heading3"/>
        <w:spacing w:before="0"/>
      </w:pPr>
      <w:bookmarkStart w:id="651" w:name="_Toc36498205"/>
      <w:r>
        <w:t>16</w:t>
      </w:r>
      <w:r w:rsidRPr="00B35299">
        <w:t>.</w:t>
      </w:r>
      <w:r>
        <w:t>2</w:t>
      </w:r>
      <w:r w:rsidRPr="00B35299">
        <w:t>.</w:t>
      </w:r>
      <w:r>
        <w:t>0</w:t>
      </w:r>
      <w:r w:rsidRPr="00B35299">
        <w:tab/>
      </w:r>
      <w:r w:rsidRPr="007B25D4">
        <w:rPr>
          <w:rFonts w:cs="Arial"/>
          <w:szCs w:val="24"/>
          <w:lang w:val="x-none" w:eastAsia="x-none"/>
        </w:rPr>
        <w:t>S-SS/PSBCH blocks</w:t>
      </w:r>
      <w:bookmarkEnd w:id="651"/>
    </w:p>
    <w:p w14:paraId="0639696E" w14:textId="77777777"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as</w:t>
      </w:r>
    </w:p>
    <w:p w14:paraId="638E515D" w14:textId="77777777" w:rsidR="006A00C3" w:rsidRPr="00244B4C" w:rsidRDefault="004308F6" w:rsidP="00393CCA">
      <w:pPr>
        <w:pStyle w:val="EQ"/>
        <w:rPr>
          <w:rFonts w:eastAsiaTheme="minorEastAsia"/>
        </w:rPr>
      </w:pP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77777777"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Pr="003D1EEB">
        <w:rPr>
          <w:rFonts w:eastAsiaTheme="minorEastAsia"/>
          <w:i/>
          <w:iCs/>
          <w:color w:val="000000"/>
        </w:rPr>
        <w:t>p0-DL-S-SSB</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Pr="003D1EEB">
        <w:rPr>
          <w:rFonts w:eastAsiaTheme="minorEastAsia"/>
          <w:i/>
          <w:iCs/>
          <w:color w:val="000000"/>
        </w:rPr>
        <w:t>alpha-DL-S-SSB</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49E1A987" w14:textId="1FE7FB63" w:rsidR="006A00C3" w:rsidRPr="00FF768C" w:rsidRDefault="006A00C3" w:rsidP="00393CCA">
      <w:pPr>
        <w:pStyle w:val="B1"/>
        <w:rPr>
          <w:rFonts w:eastAsiaTheme="minorEastAsia"/>
        </w:rPr>
      </w:pPr>
      <w:r w:rsidRPr="003D1EEB">
        <w:rPr>
          <w:rFonts w:eastAsiaTheme="minorEastAsia"/>
        </w:rPr>
        <w:t>-</w:t>
      </w:r>
      <w:r w:rsidRPr="003D1EEB">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3D1EEB">
        <w:rPr>
          <w:rFonts w:eastAsiaTheme="minorEastAsia"/>
        </w:rPr>
        <w:t xml:space="preserve"> as described in </w:t>
      </w:r>
      <w:r w:rsidR="00934014">
        <w:rPr>
          <w:rFonts w:eastAsiaTheme="minorEastAsia"/>
          <w:lang w:val="en-US"/>
        </w:rPr>
        <w:t>C</w:t>
      </w:r>
      <w:r w:rsidRPr="003D1EEB">
        <w:rPr>
          <w:rFonts w:eastAsiaTheme="minorEastAsia"/>
        </w:rPr>
        <w:t xml:space="preserve">lause 7.1.1 </w:t>
      </w:r>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652" w:name="_Toc29894878"/>
      <w:bookmarkStart w:id="653" w:name="_Toc29899177"/>
      <w:bookmarkStart w:id="654" w:name="_Toc29899595"/>
      <w:bookmarkStart w:id="655" w:name="_Toc29917331"/>
      <w:bookmarkStart w:id="656" w:name="_Toc36498206"/>
      <w:r>
        <w:t>16</w:t>
      </w:r>
      <w:r w:rsidRPr="00B35299">
        <w:t>.</w:t>
      </w:r>
      <w:r>
        <w:t>2</w:t>
      </w:r>
      <w:r w:rsidRPr="00B35299">
        <w:t>.</w:t>
      </w:r>
      <w:r>
        <w:t>1</w:t>
      </w:r>
      <w:r w:rsidRPr="00B35299">
        <w:tab/>
        <w:t>PSSCH</w:t>
      </w:r>
      <w:bookmarkEnd w:id="652"/>
      <w:bookmarkEnd w:id="653"/>
      <w:bookmarkEnd w:id="654"/>
      <w:bookmarkEnd w:id="655"/>
      <w:bookmarkEnd w:id="656"/>
    </w:p>
    <w:p w14:paraId="41B6D5A2" w14:textId="73A9CFAA" w:rsidR="00E21265" w:rsidRPr="00D564A7"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Pr="00D564A7">
        <w:t>as</w:t>
      </w:r>
    </w:p>
    <w:p w14:paraId="1E2E7B40" w14:textId="77777777" w:rsidR="00E21265" w:rsidRDefault="004308F6" w:rsidP="00D2686C">
      <w:pPr>
        <w:pStyle w:val="EQ"/>
      </w:pP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77777777"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Pr="0068348F">
        <w:rPr>
          <w:rFonts w:eastAsia="Malgun Gothic"/>
          <w:i/>
          <w:iCs/>
        </w:rPr>
        <w:t>maximumtransmitPower-SL</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Pr="009A1E75">
        <w:rPr>
          <w:rFonts w:eastAsia="Malgun Gothic"/>
          <w:iCs/>
          <w:lang w:val="en-US"/>
        </w:rPr>
        <w:t>;</w:t>
      </w:r>
      <w:r w:rsidRPr="0068348F">
        <w:t xml:space="preserve"> </w:t>
      </w:r>
      <w:r>
        <w:rPr>
          <w:lang w:val="en-US"/>
        </w:rPr>
        <w:t xml:space="preserve">if </w:t>
      </w:r>
      <w:r w:rsidRPr="0068348F">
        <w:rPr>
          <w:rFonts w:eastAsia="Malgun Gothic"/>
          <w:i/>
          <w:iCs/>
        </w:rPr>
        <w:t>maximumtransmitPower-SL</w:t>
      </w:r>
      <w:r>
        <w:t xml:space="preserve"> is not provided,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=0</m:t>
        </m:r>
      </m:oMath>
      <w:r>
        <w:rPr>
          <w:lang w:val="en-US"/>
        </w:rPr>
        <w:t xml:space="preserve"> </w:t>
      </w:r>
    </w:p>
    <w:p w14:paraId="6714ED56" w14:textId="0DE19A57" w:rsidR="00E21265" w:rsidRDefault="00E21265" w:rsidP="00E21265">
      <w:pPr>
        <w:pStyle w:val="B1"/>
        <w:rPr>
          <w:color w:val="000000"/>
          <w:lang w:val="en-US"/>
        </w:rPr>
      </w:pPr>
      <w:r w:rsidRPr="0068348F">
        <w:t>-</w:t>
      </w:r>
      <w:r w:rsidRPr="0068348F">
        <w:tab/>
      </w:r>
      <w:r>
        <w:rPr>
          <w:lang w:val="en-US"/>
        </w:rPr>
        <w:t xml:space="preserve">if </w:t>
      </w:r>
      <w:r w:rsidRPr="0068348F">
        <w:rPr>
          <w:i/>
          <w:iCs/>
          <w:color w:val="000000"/>
          <w:lang w:val="en-US"/>
        </w:rPr>
        <w:t>p0-DL-PSCCHPSSCH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7F064572" w14:textId="77777777" w:rsidR="00E21265" w:rsidRDefault="00E21265" w:rsidP="00E21265">
      <w:pPr>
        <w:pStyle w:val="B1"/>
        <w:rPr>
          <w:color w:val="000000"/>
          <w:lang w:val="en-US"/>
        </w:rPr>
      </w:pPr>
      <w:r w:rsidRPr="0068348F">
        <w:t>-</w:t>
      </w:r>
      <w:r w:rsidRPr="0068348F">
        <w:tab/>
      </w:r>
      <w:r>
        <w:rPr>
          <w:lang w:val="en-US"/>
        </w:rPr>
        <w:t xml:space="preserve">elseif </w:t>
      </w:r>
      <w:r>
        <w:rPr>
          <w:i/>
          <w:iCs/>
          <w:color w:val="000000"/>
          <w:lang w:val="en-US"/>
        </w:rPr>
        <w:t>p0-S</w:t>
      </w:r>
      <w:r w:rsidRPr="0068348F">
        <w:rPr>
          <w:i/>
          <w:iCs/>
          <w:color w:val="000000"/>
          <w:lang w:val="en-US"/>
        </w:rPr>
        <w:t>L-PSCCHPSSCH</w:t>
      </w:r>
      <w:r w:rsidRPr="0068348F">
        <w:rPr>
          <w:color w:val="000000"/>
          <w:lang w:val="en-US"/>
        </w:rPr>
        <w:t xml:space="preserve"> </w:t>
      </w:r>
      <w:r>
        <w:rPr>
          <w:color w:val="000000"/>
          <w:lang w:val="en-US"/>
        </w:rPr>
        <w:t>is provided</w:t>
      </w:r>
    </w:p>
    <w:p w14:paraId="2EA32FE9"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rFonts w:eastAsia="SimSun"/>
          <w:lang w:eastAsia="zh-CN"/>
        </w:rPr>
      </w:pPr>
      <w:r>
        <w:rPr>
          <w:rFonts w:eastAsia="SimSun"/>
          <w:lang w:eastAsia="zh-CN"/>
        </w:rPr>
        <w:t>where</w:t>
      </w:r>
    </w:p>
    <w:p w14:paraId="040509A7" w14:textId="77777777"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Pr="0068348F">
        <w:rPr>
          <w:i/>
          <w:iCs/>
          <w:color w:val="000000"/>
          <w:lang w:val="en-US"/>
        </w:rPr>
        <w:t>p0-DL-PSCCHPSSCH</w:t>
      </w:r>
      <w:r w:rsidRPr="0068348F">
        <w:t xml:space="preserve"> </w:t>
      </w:r>
      <w:r>
        <w:t>if provided</w:t>
      </w:r>
    </w:p>
    <w:p w14:paraId="504FFD0C" w14:textId="77777777"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Pr>
          <w:i/>
          <w:iCs/>
          <w:color w:val="000000"/>
          <w:lang w:val="en-US"/>
        </w:rPr>
        <w:t>alpha-DL-PSC</w:t>
      </w:r>
      <w:r w:rsidRPr="009460D9">
        <w:rPr>
          <w:i/>
          <w:iCs/>
          <w:color w:val="000000"/>
          <w:lang w:val="en-US"/>
        </w:rPr>
        <w:t>CH</w:t>
      </w:r>
      <w:r>
        <w:rPr>
          <w:i/>
          <w:iCs/>
          <w:color w:val="000000"/>
          <w:lang w:val="en-US"/>
        </w:rPr>
        <w:t>PSSCH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27AB83BC" w14:textId="581C2AFA" w:rsidR="00E21265" w:rsidRPr="0060479F" w:rsidRDefault="00E21265" w:rsidP="00D2686C">
      <w:pPr>
        <w:pStyle w:val="B3"/>
        <w:rPr>
          <w:rFonts w:eastAsia="SimSun"/>
          <w:lang w:eastAsia="zh-CN"/>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0479F">
        <w:t xml:space="preserve"> as described in </w:t>
      </w:r>
      <w:r w:rsidR="00EE236C">
        <w:t>Clause</w:t>
      </w:r>
      <w:r w:rsidRPr="0060479F">
        <w:t xml:space="preserve"> 7.1.1 </w:t>
      </w:r>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77777777" w:rsidR="00E21265" w:rsidRDefault="00E21265" w:rsidP="009D1348">
      <w:pPr>
        <w:pStyle w:val="B1"/>
      </w:pPr>
      <w:r w:rsidRPr="0068348F">
        <w:t>-</w:t>
      </w:r>
      <w:r w:rsidRPr="0068348F">
        <w:tab/>
      </w:r>
      <w:r>
        <w:t xml:space="preserve">if </w:t>
      </w:r>
      <w:r w:rsidRPr="00CE3352">
        <w:t>p0-SL-PSCCHPSSCH</w:t>
      </w:r>
      <w:r>
        <w:t xml:space="preserve"> and </w:t>
      </w:r>
      <w:r w:rsidRPr="001D32E9">
        <w:t>alpha-SL-PSCCHPSSCH</w:t>
      </w:r>
      <w:r>
        <w:t xml:space="preserve"> are provided</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rFonts w:eastAsia="SimSun"/>
          <w:lang w:eastAsia="zh-CN"/>
        </w:rPr>
      </w:pPr>
      <w:r>
        <w:rPr>
          <w:rFonts w:eastAsia="SimSun"/>
          <w:lang w:eastAsia="zh-CN"/>
        </w:rPr>
        <w:t>where</w:t>
      </w:r>
    </w:p>
    <w:p w14:paraId="7455505A" w14:textId="77777777"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Pr="0068348F">
        <w:rPr>
          <w:i/>
          <w:iCs/>
          <w:color w:val="000000"/>
          <w:lang w:val="en-US"/>
        </w:rPr>
        <w:t>p0-</w:t>
      </w:r>
      <w:r>
        <w:rPr>
          <w:i/>
          <w:iCs/>
          <w:color w:val="000000"/>
          <w:lang w:val="en-US"/>
        </w:rPr>
        <w:t>S</w:t>
      </w:r>
      <w:r w:rsidRPr="0068348F">
        <w:rPr>
          <w:i/>
          <w:iCs/>
          <w:color w:val="000000"/>
          <w:lang w:val="en-US"/>
        </w:rPr>
        <w:t>L-PSCCHPSSCH</w:t>
      </w:r>
      <w:r>
        <w:rPr>
          <w:iCs/>
          <w:color w:val="000000"/>
          <w:lang w:val="en-US"/>
        </w:rPr>
        <w:t>, if provided</w:t>
      </w:r>
      <w:r w:rsidRPr="0068348F">
        <w:t xml:space="preserve"> </w:t>
      </w:r>
    </w:p>
    <w:p w14:paraId="07F8846F" w14:textId="3F437FAD"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Pr>
          <w:i/>
          <w:iCs/>
          <w:color w:val="000000"/>
          <w:lang w:val="en-US"/>
        </w:rPr>
        <w:t>alpha-SL-PSC</w:t>
      </w:r>
      <w:r w:rsidRPr="009460D9">
        <w:rPr>
          <w:i/>
          <w:iCs/>
          <w:color w:val="000000"/>
          <w:lang w:val="en-US"/>
        </w:rPr>
        <w:t>CH</w:t>
      </w:r>
      <w:r>
        <w:rPr>
          <w:i/>
          <w:iCs/>
          <w:color w:val="000000"/>
          <w:lang w:val="en-US"/>
        </w:rPr>
        <w:t>PSSCH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lastRenderedPageBreak/>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2BCDFF44"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PSSCH transmit power per RE per antenna port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6A00C3" w:rsidRPr="00B43268">
        <w:rPr>
          <w:i/>
        </w:rPr>
        <w:t>filterCoefficient-SL</w:t>
      </w:r>
      <w:r>
        <w:rPr>
          <w:rFonts w:eastAsia="MS Mincho"/>
          <w:lang w:val="en-US"/>
        </w:rPr>
        <w:t>, and</w:t>
      </w:r>
    </w:p>
    <w:p w14:paraId="7D8B18F5" w14:textId="77777777"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Pr="00393CCA">
        <w:rPr>
          <w:rFonts w:eastAsia="MS Mincho"/>
          <w:i/>
          <w:lang w:val="en-US"/>
        </w:rPr>
        <w:t>filterCoefficient-SL</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77777777"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Pr="003D7FD7">
        <w:rPr>
          <w:rFonts w:eastAsia="Malgun Gothic"/>
        </w:rPr>
        <w:t>as</w:t>
      </w:r>
    </w:p>
    <w:p w14:paraId="54B65F64" w14:textId="77777777" w:rsidR="006A00C3" w:rsidRPr="003D7FD7" w:rsidRDefault="004308F6"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657" w:name="_Toc29894879"/>
      <w:bookmarkStart w:id="658" w:name="_Toc29899178"/>
      <w:bookmarkStart w:id="659" w:name="_Toc29899596"/>
      <w:bookmarkStart w:id="660" w:name="_Toc29917332"/>
      <w:bookmarkStart w:id="661" w:name="_Toc36498207"/>
      <w:r>
        <w:t>16.2</w:t>
      </w:r>
      <w:r w:rsidRPr="008A4A6B">
        <w:t>.</w:t>
      </w:r>
      <w:r>
        <w:t>2</w:t>
      </w:r>
      <w:r w:rsidRPr="008A4A6B">
        <w:tab/>
        <w:t>PS</w:t>
      </w:r>
      <w:r>
        <w:t>C</w:t>
      </w:r>
      <w:r w:rsidRPr="008A4A6B">
        <w:t>CH</w:t>
      </w:r>
      <w:bookmarkEnd w:id="657"/>
      <w:bookmarkEnd w:id="658"/>
      <w:bookmarkEnd w:id="659"/>
      <w:bookmarkEnd w:id="660"/>
      <w:bookmarkEnd w:id="661"/>
    </w:p>
    <w:p w14:paraId="62A39A77" w14:textId="7777777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4308F6"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77777777"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in Clause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662" w:name="_Toc29894880"/>
      <w:bookmarkStart w:id="663" w:name="_Toc29899179"/>
      <w:bookmarkStart w:id="664" w:name="_Toc29899597"/>
      <w:bookmarkStart w:id="665" w:name="_Toc29917333"/>
      <w:bookmarkStart w:id="666" w:name="_Toc36498208"/>
      <w:r>
        <w:t>16.2</w:t>
      </w:r>
      <w:r w:rsidRPr="008A4A6B">
        <w:t>.</w:t>
      </w:r>
      <w:r>
        <w:t>3</w:t>
      </w:r>
      <w:r w:rsidRPr="008A4A6B">
        <w:tab/>
        <w:t>PSFCH</w:t>
      </w:r>
      <w:bookmarkEnd w:id="662"/>
      <w:bookmarkEnd w:id="663"/>
      <w:bookmarkEnd w:id="664"/>
      <w:bookmarkEnd w:id="665"/>
      <w:bookmarkEnd w:id="666"/>
    </w:p>
    <w:p w14:paraId="53515BC3" w14:textId="41A9A9C4" w:rsidR="00E21265" w:rsidRPr="009460D9"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 xml:space="preserve">PSFCH transmission </w:t>
      </w:r>
      <m:oMath>
        <m:r>
          <w:rPr>
            <w:rFonts w:ascii="Cambria Math" w:hAnsi="Cambria Math"/>
          </w:rPr>
          <m:t>k</m:t>
        </m:r>
      </m:oMath>
      <w:r w:rsidR="005F05E6">
        <w:t xml:space="preserve"> </w:t>
      </w:r>
      <w:r>
        <w:t>on a resource pool</w:t>
      </w:r>
      <w:r w:rsidRPr="00D564A7">
        <w:rPr>
          <w:iCs/>
        </w:rPr>
        <w:t xml:space="preserve"> </w:t>
      </w:r>
      <w:r w:rsidRPr="00D564A7">
        <w:t xml:space="preserve">in </w:t>
      </w:r>
      <w:r>
        <w:t>PSF</w:t>
      </w:r>
      <w:r w:rsidRPr="00D564A7">
        <w:t xml:space="preserve">CH transmission </w:t>
      </w:r>
      <w:r w:rsidRPr="009460D9">
        <w:t xml:space="preserve">occasion </w:t>
      </w:r>
      <m:oMath>
        <m:r>
          <w:rPr>
            <w:rFonts w:ascii="Cambria Math" w:hAnsi="Cambria Math"/>
          </w:rPr>
          <m:t>i</m:t>
        </m:r>
      </m:oMath>
      <w:r w:rsidRPr="009460D9">
        <w:rPr>
          <w:iCs/>
        </w:rPr>
        <w:t xml:space="preserve"> </w:t>
      </w:r>
      <w:r w:rsidRPr="009460D9">
        <w:t>as</w:t>
      </w:r>
    </w:p>
    <w:p w14:paraId="733A3ADA" w14:textId="2FD62B27" w:rsidR="00E21265" w:rsidRPr="009460D9" w:rsidRDefault="004308F6" w:rsidP="00D2686C">
      <w:pPr>
        <w:pStyle w:val="EQ"/>
      </w:pPr>
      <m:oMath>
        <m:sSub>
          <m:sSubPr>
            <m:ctrlPr>
              <w:rPr>
                <w:rFonts w:ascii="Cambria Math" w:hAnsi="Cambria Math"/>
              </w:rPr>
            </m:ctrlPr>
          </m:sSubPr>
          <m:e>
            <m:r>
              <w:rPr>
                <w:rFonts w:ascii="Cambria Math" w:hAnsi="Cambria Math"/>
              </w:rPr>
              <m:t>P</m:t>
            </m:r>
          </m:e>
          <m:sub>
            <m:r>
              <m:rPr>
                <m:nor/>
              </m:rPr>
              <m:t>PSFCH</m:t>
            </m:r>
            <m:r>
              <m:rPr>
                <m:nor/>
              </m:rPr>
              <w:rPr>
                <w:rFonts w:ascii="Cambria Math"/>
              </w:rPr>
              <m:t>,k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m:t>
            </m:r>
            <m:r>
              <w:rPr>
                <w:rFonts w:ascii="Cambria Math" w:hAnsi="Cambria Math"/>
              </w:rPr>
              <m:t>PL</m:t>
            </m:r>
          </m:e>
        </m:d>
      </m:oMath>
      <w:r w:rsidR="00E21265" w:rsidRPr="009460D9">
        <w:t xml:space="preserve"> [dBm]</w:t>
      </w:r>
    </w:p>
    <w:p w14:paraId="1BF0B66F" w14:textId="77777777" w:rsidR="00E21265" w:rsidRPr="009460D9" w:rsidRDefault="00E21265" w:rsidP="00E21265">
      <w:pPr>
        <w:rPr>
          <w:rFonts w:eastAsia="Malgun Gothic"/>
          <w:lang w:eastAsia="ko-KR"/>
        </w:rPr>
      </w:pPr>
      <w:r w:rsidRPr="009460D9">
        <w:t>w</w:t>
      </w:r>
      <w:r w:rsidRPr="009460D9">
        <w:rPr>
          <w:rFonts w:eastAsia="Malgun Gothic"/>
          <w:lang w:eastAsia="ko-KR"/>
        </w:rPr>
        <w:t>here</w:t>
      </w:r>
    </w:p>
    <w:p w14:paraId="7C936FE6" w14:textId="77777777" w:rsidR="00E21265" w:rsidRDefault="00E21265" w:rsidP="009D1348">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 xml:space="preserve">[8-1, TS 38.101-1] </w:t>
      </w:r>
      <w:r>
        <w:rPr>
          <w:lang w:val="en-US"/>
        </w:rPr>
        <w:t xml:space="preserve"> </w:t>
      </w:r>
    </w:p>
    <w:p w14:paraId="3F38D7DF" w14:textId="77777777" w:rsidR="00E21265" w:rsidRPr="00FB277A" w:rsidRDefault="00E21265" w:rsidP="009D1348">
      <w:pPr>
        <w:pStyle w:val="B1"/>
        <w:rPr>
          <w:rFonts w:eastAsia="Malgun Gothic"/>
          <w:i/>
          <w:iCs/>
          <w:lang w:val="en-US"/>
        </w:rPr>
      </w:pPr>
      <w:r w:rsidRPr="009460D9">
        <w:t>-</w:t>
      </w:r>
      <w:r w:rsidRPr="009460D9">
        <w:tab/>
      </w:r>
      <m:oMath>
        <m:sSub>
          <m:sSubPr>
            <m:ctrlPr>
              <w:rPr>
                <w:rFonts w:ascii="Cambria Math" w:hAnsi="Cambria Math"/>
                <w:i/>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ctrlPr>
              <w:rPr>
                <w:rFonts w:ascii="Cambria Math" w:hAnsi="Cambria Math"/>
              </w:rPr>
            </m:ctrlPr>
          </m:sub>
        </m:sSub>
      </m:oMath>
      <w:r>
        <w:rPr>
          <w:lang w:val="en-US"/>
        </w:rPr>
        <w:t xml:space="preserve"> </w:t>
      </w:r>
      <w:r w:rsidRPr="009460D9">
        <w:t xml:space="preserve">is </w:t>
      </w:r>
      <w:r>
        <w:t>a value of</w:t>
      </w:r>
      <w:r w:rsidRPr="009460D9">
        <w:t xml:space="preserve"> </w:t>
      </w:r>
      <w:r w:rsidRPr="009460D9">
        <w:rPr>
          <w:i/>
          <w:iCs/>
          <w:color w:val="000000"/>
          <w:lang w:val="en-US"/>
        </w:rPr>
        <w:t>p0-DL-PSFCH</w:t>
      </w:r>
      <w:r w:rsidRPr="009460D9">
        <w:t xml:space="preserve"> </w:t>
      </w:r>
      <w:r>
        <w:rPr>
          <w:lang w:val="en-US"/>
        </w:rPr>
        <w:t xml:space="preserve">if provided; else, </w:t>
      </w:r>
      <m:oMath>
        <m:sSub>
          <m:sSubPr>
            <m:ctrlPr>
              <w:rPr>
                <w:rFonts w:ascii="Cambria Math" w:hAnsi="Cambria Math"/>
                <w:i/>
              </w:rPr>
            </m:ctrlPr>
          </m:sSubPr>
          <m:e>
            <m:r>
              <w:rPr>
                <w:rFonts w:ascii="Cambria Math" w:hAnsi="Cambria Math"/>
              </w:rPr>
              <m:t>P</m:t>
            </m:r>
          </m:e>
          <m:sub>
            <m:r>
              <m:rPr>
                <m:nor/>
              </m:rPr>
              <m:t>PSFCH</m:t>
            </m:r>
            <m:ctrlPr>
              <w:rPr>
                <w:rFonts w:ascii="Cambria Math" w:hAnsi="Cambria Math"/>
              </w:rPr>
            </m:ctrlPr>
          </m:sub>
        </m:sSub>
        <m:r>
          <w:rPr>
            <w:rFonts w:ascii="Cambria Math" w:hAnsi="Cambria Math"/>
          </w:rPr>
          <m:t>(i)=</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Pr>
          <w:lang w:val="en-US"/>
        </w:rPr>
        <w:t xml:space="preserve"> </w:t>
      </w:r>
    </w:p>
    <w:p w14:paraId="02BE4FAC" w14:textId="77777777" w:rsidR="00E21265" w:rsidRPr="00843AFB" w:rsidRDefault="00E21265" w:rsidP="00D2686C">
      <w:pPr>
        <w:pStyle w:val="B1"/>
      </w:pPr>
      <w:r w:rsidRPr="009460D9">
        <w:t>-</w:t>
      </w:r>
      <w:r w:rsidRPr="009460D9">
        <w:tab/>
      </w:r>
      <m:oMath>
        <m:sSub>
          <m:sSubPr>
            <m:ctrlPr>
              <w:rPr>
                <w:rFonts w:ascii="Cambria Math" w:hAnsi="Cambria Math"/>
                <w:i/>
              </w:rPr>
            </m:ctrlPr>
          </m:sSubPr>
          <m:e>
            <m:r>
              <w:rPr>
                <w:rFonts w:ascii="Cambria Math" w:hAnsi="Cambria Math"/>
              </w:rPr>
              <m:t>α</m:t>
            </m:r>
          </m:e>
          <m:sub>
            <m:r>
              <w:rPr>
                <w:rFonts w:ascii="Cambria Math" w:hAnsi="Cambria Math"/>
              </w:rPr>
              <m:t>PFSCH</m:t>
            </m:r>
          </m:sub>
        </m:sSub>
      </m:oMath>
      <w:r>
        <w:t xml:space="preserve"> </w:t>
      </w:r>
      <w:r w:rsidRPr="009460D9">
        <w:t xml:space="preserve">is </w:t>
      </w:r>
      <w:r>
        <w:t xml:space="preserve">a value of </w:t>
      </w:r>
      <w:r w:rsidRPr="009460D9">
        <w:rPr>
          <w:i/>
          <w:iCs/>
          <w:color w:val="000000"/>
          <w:lang w:val="en-US"/>
        </w:rPr>
        <w:t>alpha-DL-PSFCH</w:t>
      </w:r>
      <w:r>
        <w:rPr>
          <w:iCs/>
          <w:color w:val="000000"/>
          <w:lang w:val="en-US"/>
        </w:rPr>
        <w:t xml:space="preserve">, if </w:t>
      </w:r>
      <w:r w:rsidRPr="009460D9">
        <w:t>provided</w:t>
      </w:r>
      <w:r>
        <w:t xml:space="preserve">; else, </w:t>
      </w:r>
      <m:oMath>
        <m:sSub>
          <m:sSubPr>
            <m:ctrlPr>
              <w:rPr>
                <w:rFonts w:ascii="Cambria Math" w:hAnsi="Cambria Math"/>
                <w:i/>
              </w:rPr>
            </m:ctrlPr>
          </m:sSubPr>
          <m:e>
            <m:r>
              <w:rPr>
                <w:rFonts w:ascii="Cambria Math" w:hAnsi="Cambria Math"/>
              </w:rPr>
              <m:t>α</m:t>
            </m:r>
          </m:e>
          <m:sub>
            <m:r>
              <w:rPr>
                <w:rFonts w:ascii="Cambria Math" w:hAnsi="Cambria Math"/>
              </w:rPr>
              <m:t>PFSCH</m:t>
            </m:r>
          </m:sub>
        </m:sSub>
        <m:r>
          <w:rPr>
            <w:rFonts w:ascii="Cambria Math" w:hAnsi="Cambria Math"/>
          </w:rPr>
          <m:t>=1</m:t>
        </m:r>
      </m:oMath>
      <w:r>
        <w:t xml:space="preserve"> </w:t>
      </w:r>
    </w:p>
    <w:p w14:paraId="5A031BCD" w14:textId="2EE17108" w:rsidR="00E21265" w:rsidRDefault="00E21265" w:rsidP="00D2686C">
      <w:pPr>
        <w:pStyle w:val="B1"/>
      </w:pPr>
      <w:r w:rsidRPr="009460D9">
        <w:t>-</w:t>
      </w:r>
      <w:r w:rsidRPr="009460D9">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9460D9">
        <w:t xml:space="preserve"> as described in </w:t>
      </w:r>
      <w:r w:rsidR="00EE236C">
        <w:t>Clause</w:t>
      </w:r>
      <w:r w:rsidRPr="009460D9">
        <w:t xml:space="preserve"> 7.1.1</w:t>
      </w:r>
      <w:r>
        <w:t xml:space="preserve"> </w:t>
      </w:r>
    </w:p>
    <w:p w14:paraId="19BA1E8B" w14:textId="6368535A" w:rsidR="005F05E6" w:rsidRDefault="005F05E6" w:rsidP="00D2686C">
      <w:pPr>
        <w:pStyle w:val="B1"/>
      </w:pPr>
      <w:r w:rsidRPr="00A86621">
        <w:t>-</w:t>
      </w:r>
      <w:r w:rsidRPr="00A86621">
        <w:tab/>
      </w:r>
      <m:oMath>
        <m:r>
          <m:rPr>
            <m:sty m:val="p"/>
          </m:rPr>
          <w:rPr>
            <w:rFonts w:ascii="Cambria Math" w:eastAsia="Malgun Gothic" w:hAnsi="Cambria Math"/>
          </w:rPr>
          <m:t>1≤</m:t>
        </m:r>
        <m:r>
          <w:rPr>
            <w:rFonts w:ascii="Cambria Math" w:eastAsia="Malgun Gothic" w:hAnsi="Cambria Math"/>
          </w:rPr>
          <m:t>k≤N</m:t>
        </m:r>
      </m:oMath>
      <w:r w:rsidRPr="00A86621">
        <w:rPr>
          <w:rFonts w:eastAsia="Malgun Gothic"/>
        </w:rPr>
        <w:t xml:space="preserve"> where </w:t>
      </w:r>
      <m:oMath>
        <m:r>
          <w:rPr>
            <w:rFonts w:ascii="Cambria Math" w:eastAsia="Malgun Gothic" w:hAnsi="Cambria Math"/>
          </w:rPr>
          <m:t>N</m:t>
        </m:r>
      </m:oMath>
      <w:r w:rsidRPr="00A86621">
        <w:rPr>
          <w:rFonts w:eastAsia="Malgun Gothic"/>
        </w:rPr>
        <w:t xml:space="preserve"> is </w:t>
      </w:r>
      <w:r>
        <w:rPr>
          <w:rFonts w:eastAsia="Malgun Gothic"/>
        </w:rPr>
        <w:t>a</w:t>
      </w:r>
      <w:r w:rsidRPr="00A86621">
        <w:rPr>
          <w:rFonts w:eastAsia="Malgun Gothic"/>
        </w:rPr>
        <w:t xml:space="preserve"> number of PSFCH transmissions in PSFCH transmission occasion </w:t>
      </w:r>
      <w:r w:rsidRPr="00A86621">
        <w:rPr>
          <w:rFonts w:eastAsia="Malgun Gothic"/>
          <w:i/>
        </w:rPr>
        <w:t xml:space="preserve">i </w:t>
      </w:r>
      <w:r>
        <w:rPr>
          <w:rFonts w:eastAsia="Malgun Gothic"/>
        </w:rPr>
        <w:t>as described in C</w:t>
      </w:r>
      <w:r w:rsidRPr="00A86621">
        <w:rPr>
          <w:rFonts w:eastAsia="Malgun Gothic"/>
        </w:rPr>
        <w:t>lause 16.2.4.2</w:t>
      </w:r>
    </w:p>
    <w:p w14:paraId="444E68A8" w14:textId="77777777" w:rsidR="00E21265" w:rsidRPr="009415CA" w:rsidRDefault="00E21265" w:rsidP="00D2686C">
      <w:pPr>
        <w:pStyle w:val="Heading3"/>
      </w:pPr>
      <w:bookmarkStart w:id="667" w:name="_Toc29894881"/>
      <w:bookmarkStart w:id="668" w:name="_Toc29899180"/>
      <w:bookmarkStart w:id="669" w:name="_Toc29899598"/>
      <w:bookmarkStart w:id="670" w:name="_Toc29917334"/>
      <w:bookmarkStart w:id="671" w:name="_Toc36498209"/>
      <w:r>
        <w:lastRenderedPageBreak/>
        <w:t>16</w:t>
      </w:r>
      <w:r w:rsidRPr="00B916EC">
        <w:t>.</w:t>
      </w:r>
      <w:r>
        <w:t>2</w:t>
      </w:r>
      <w:r w:rsidRPr="00B916EC">
        <w:t>.</w:t>
      </w:r>
      <w:r>
        <w:t>4</w:t>
      </w:r>
      <w:r w:rsidRPr="00B916EC">
        <w:tab/>
      </w:r>
      <w:r>
        <w:t>Prioritization of transmissions/receptions</w:t>
      </w:r>
      <w:bookmarkEnd w:id="667"/>
      <w:bookmarkEnd w:id="668"/>
      <w:bookmarkEnd w:id="669"/>
      <w:bookmarkEnd w:id="670"/>
      <w:bookmarkEnd w:id="671"/>
    </w:p>
    <w:p w14:paraId="0F11D611" w14:textId="77777777" w:rsidR="00E21265" w:rsidRPr="00B916EC" w:rsidRDefault="00E21265" w:rsidP="009D1348">
      <w:pPr>
        <w:pStyle w:val="Heading4"/>
      </w:pPr>
      <w:bookmarkStart w:id="672" w:name="_Toc29894882"/>
      <w:bookmarkStart w:id="673" w:name="_Toc29899181"/>
      <w:bookmarkStart w:id="674" w:name="_Toc29899599"/>
      <w:bookmarkStart w:id="675" w:name="_Toc29917335"/>
      <w:bookmarkStart w:id="676" w:name="_Toc36498210"/>
      <w:r>
        <w:t>16</w:t>
      </w:r>
      <w:r w:rsidRPr="00B916EC">
        <w:rPr>
          <w:rFonts w:hint="eastAsia"/>
        </w:rPr>
        <w:t>.</w:t>
      </w:r>
      <w:r>
        <w:t>2.4.1</w:t>
      </w:r>
      <w:r w:rsidRPr="00B916EC">
        <w:rPr>
          <w:rFonts w:hint="eastAsia"/>
        </w:rPr>
        <w:tab/>
      </w:r>
      <w:r>
        <w:t>Simultaneous NR and E-UTRA transmission/reception</w:t>
      </w:r>
      <w:bookmarkEnd w:id="672"/>
      <w:bookmarkEnd w:id="673"/>
      <w:bookmarkEnd w:id="674"/>
      <w:bookmarkEnd w:id="675"/>
      <w:bookmarkEnd w:id="676"/>
    </w:p>
    <w:p w14:paraId="3A4E0645" w14:textId="77777777" w:rsidR="00E21265" w:rsidRDefault="00E21265" w:rsidP="00D2686C">
      <w:pPr>
        <w:rPr>
          <w:rFonts w:eastAsia="SimSun"/>
          <w:lang w:val="en-US" w:eastAsia="zh-CN"/>
        </w:rPr>
      </w:pPr>
      <w:r w:rsidRPr="00073F8C">
        <w:rPr>
          <w:rFonts w:eastAsia="SimSun"/>
          <w:lang w:val="en-US" w:eastAsia="zh-CN"/>
        </w:rPr>
        <w:t xml:space="preserve">If a </w:t>
      </w:r>
      <w:r>
        <w:rPr>
          <w:rFonts w:eastAsia="SimSun"/>
          <w:lang w:val="en-US" w:eastAsia="zh-CN"/>
        </w:rPr>
        <w:t xml:space="preserve">UE </w:t>
      </w:r>
    </w:p>
    <w:p w14:paraId="5E535277" w14:textId="77777777" w:rsidR="00E21265" w:rsidRDefault="00E21265" w:rsidP="00E21265">
      <w:pPr>
        <w:pStyle w:val="B1"/>
      </w:pPr>
      <w:r>
        <w:t>-</w:t>
      </w:r>
      <w:r>
        <w:tab/>
      </w:r>
      <w:r>
        <w:rPr>
          <w:rFonts w:eastAsia="SimSun"/>
          <w:bCs/>
          <w:kern w:val="32"/>
          <w:lang w:val="en-US" w:eastAsia="zh-CN"/>
        </w:rPr>
        <w:t>would transmit a first channel/signal</w:t>
      </w:r>
      <w:r w:rsidRPr="00073F8C">
        <w:rPr>
          <w:rFonts w:eastAsia="SimSun"/>
          <w:bCs/>
          <w:kern w:val="32"/>
          <w:lang w:val="en-US" w:eastAsia="zh-CN"/>
        </w:rPr>
        <w:t xml:space="preserve"> using</w:t>
      </w:r>
      <w:r w:rsidRPr="00073F8C">
        <w:t xml:space="preserve"> E-UTRA radio access</w:t>
      </w:r>
      <w:r w:rsidRPr="00073F8C">
        <w:rPr>
          <w:rFonts w:eastAsia="SimSun"/>
          <w:bCs/>
          <w:kern w:val="32"/>
          <w:lang w:val="en-US" w:eastAsia="zh-CN"/>
        </w:rPr>
        <w:t xml:space="preserve"> </w:t>
      </w:r>
      <w:r>
        <w:rPr>
          <w:rFonts w:eastAsia="SimSun"/>
          <w:bCs/>
          <w:kern w:val="32"/>
          <w:lang w:val="en-US" w:eastAsia="zh-CN"/>
        </w:rPr>
        <w:t>and a second channel/signal</w:t>
      </w:r>
      <w:r w:rsidRPr="00073F8C">
        <w:rPr>
          <w:rFonts w:eastAsia="SimSun"/>
          <w:bCs/>
          <w:kern w:val="32"/>
          <w:lang w:val="en-US" w:eastAsia="zh-CN"/>
        </w:rPr>
        <w:t xml:space="preserve"> using</w:t>
      </w:r>
      <w:r>
        <w:rPr>
          <w:rFonts w:eastAsia="SimSun"/>
          <w:bCs/>
          <w:kern w:val="32"/>
          <w:lang w:val="en-US" w:eastAsia="zh-CN"/>
        </w:rPr>
        <w:t xml:space="preserve"> </w:t>
      </w:r>
      <w:r w:rsidRPr="00073F8C">
        <w:rPr>
          <w:rFonts w:eastAsia="SimSun"/>
          <w:bCs/>
          <w:kern w:val="32"/>
          <w:lang w:val="en-US" w:eastAsia="zh-CN"/>
        </w:rPr>
        <w:t>NR radio access</w:t>
      </w:r>
      <w:r>
        <w:rPr>
          <w:rFonts w:eastAsia="SimSun"/>
          <w:bCs/>
          <w:kern w:val="32"/>
          <w:lang w:val="en-US" w:eastAsia="zh-CN"/>
        </w:rPr>
        <w:t>, and</w:t>
      </w:r>
    </w:p>
    <w:p w14:paraId="3D8F916C" w14:textId="77777777" w:rsidR="00E21265" w:rsidRDefault="00E21265" w:rsidP="00E21265">
      <w:pPr>
        <w:pStyle w:val="B1"/>
        <w:rPr>
          <w:rFonts w:eastAsia="SimSun"/>
          <w:bCs/>
          <w:kern w:val="32"/>
          <w:lang w:val="en-US" w:eastAsia="zh-CN"/>
        </w:rPr>
      </w:pPr>
      <w:r>
        <w:t>-</w:t>
      </w:r>
      <w:r>
        <w:tab/>
      </w:r>
      <w:r>
        <w:rPr>
          <w:rFonts w:eastAsia="SimSun"/>
          <w:bCs/>
          <w:kern w:val="32"/>
          <w:lang w:val="en-US" w:eastAsia="zh-CN"/>
        </w:rPr>
        <w:t>a transmission of the first channel/signal</w:t>
      </w:r>
      <w:r w:rsidRPr="00073F8C">
        <w:rPr>
          <w:rFonts w:eastAsia="SimSun"/>
          <w:bCs/>
          <w:kern w:val="32"/>
          <w:lang w:val="en-US" w:eastAsia="zh-CN"/>
        </w:rPr>
        <w:t xml:space="preserve"> </w:t>
      </w:r>
      <w:r>
        <w:rPr>
          <w:rFonts w:eastAsia="SimSun"/>
          <w:bCs/>
          <w:kern w:val="32"/>
          <w:lang w:val="en-US" w:eastAsia="zh-CN"/>
        </w:rPr>
        <w:t>would overlap in time with a transmission of the second channel/signal, and</w:t>
      </w:r>
    </w:p>
    <w:p w14:paraId="47CAAF2E" w14:textId="3FB8330A" w:rsidR="00E21265" w:rsidRDefault="00E21265" w:rsidP="00E21265">
      <w:pPr>
        <w:pStyle w:val="B1"/>
        <w:rPr>
          <w:rFonts w:eastAsia="SimSun"/>
          <w:bCs/>
          <w:kern w:val="32"/>
          <w:lang w:val="en-US" w:eastAsia="zh-CN"/>
        </w:rPr>
      </w:pPr>
      <w:r>
        <w:t>-</w:t>
      </w:r>
      <w:r>
        <w:tab/>
      </w:r>
      <w:r w:rsidRPr="00073F8C">
        <w:rPr>
          <w:rFonts w:eastAsia="SimSun"/>
          <w:bCs/>
          <w:kern w:val="32"/>
          <w:lang w:val="en-US" w:eastAsia="zh-CN"/>
        </w:rPr>
        <w:t xml:space="preserve">the priorities of the </w:t>
      </w:r>
      <w:r>
        <w:rPr>
          <w:rFonts w:eastAsia="SimSun"/>
          <w:bCs/>
          <w:kern w:val="32"/>
          <w:lang w:val="en-US" w:eastAsia="zh-CN"/>
        </w:rPr>
        <w:t>two channels/signals</w:t>
      </w:r>
      <w:r w:rsidRPr="00073F8C">
        <w:rPr>
          <w:rFonts w:eastAsia="SimSun"/>
          <w:bCs/>
          <w:kern w:val="32"/>
          <w:lang w:val="en-US" w:eastAsia="zh-CN"/>
        </w:rPr>
        <w:t xml:space="preserve"> are known to the UE </w:t>
      </w:r>
      <m:oMath>
        <m:r>
          <w:rPr>
            <w:rFonts w:ascii="Cambria Math" w:hAnsi="Cambria Math"/>
          </w:rPr>
          <m:t>T</m:t>
        </m:r>
      </m:oMath>
      <w:r>
        <w:rPr>
          <w:rFonts w:eastAsia="SimSun"/>
        </w:rPr>
        <w:t xml:space="preserve"> </w:t>
      </w:r>
      <w:r>
        <w:rPr>
          <w:rFonts w:eastAsia="SimSun"/>
          <w:bCs/>
          <w:kern w:val="32"/>
          <w:lang w:val="en-US" w:eastAsia="zh-CN"/>
        </w:rPr>
        <w:t xml:space="preserve">msec prior to the start of the earlier of the two transmissions </w:t>
      </w:r>
    </w:p>
    <w:p w14:paraId="72487AD9" w14:textId="7DCA75BD" w:rsidR="00E21265" w:rsidRDefault="00E21265" w:rsidP="00D2686C">
      <w:pPr>
        <w:rPr>
          <w:rFonts w:eastAsia="SimSun"/>
          <w:lang w:val="en-US" w:eastAsia="zh-CN"/>
        </w:rPr>
      </w:pPr>
      <w:r>
        <w:rPr>
          <w:rFonts w:eastAsia="Malgun Gothic"/>
          <w:lang w:val="en-US"/>
        </w:rPr>
        <w:t>the UE transmits only the channel/signal with the higher priority as determined by the SCI formats scheduling the transmissions or, in case of a S-SS/PSBCH block or a sidelink synchronization signal using E-UTRA radio access, as indicated by higher layers.</w:t>
      </w:r>
      <w:r w:rsidR="005F05E6">
        <w:rPr>
          <w:rFonts w:eastAsia="Malgun Gothic"/>
          <w:lang w:val="en-US"/>
        </w:rPr>
        <w:t xml:space="preserve"> </w:t>
      </w:r>
      <w:r w:rsidRPr="00073F8C">
        <w:rPr>
          <w:rFonts w:eastAsia="SimSun"/>
          <w:lang w:val="en-US" w:eastAsia="zh-CN"/>
        </w:rPr>
        <w:t xml:space="preserve">If a </w:t>
      </w:r>
      <w:r>
        <w:rPr>
          <w:rFonts w:eastAsia="SimSun"/>
          <w:lang w:val="en-US" w:eastAsia="zh-CN"/>
        </w:rPr>
        <w:t xml:space="preserve">UE </w:t>
      </w:r>
    </w:p>
    <w:p w14:paraId="619DCF51" w14:textId="77777777" w:rsidR="00E21265" w:rsidRDefault="00E21265" w:rsidP="00E21265">
      <w:pPr>
        <w:pStyle w:val="B1"/>
        <w:rPr>
          <w:rFonts w:eastAsia="SimSun"/>
          <w:bCs/>
          <w:kern w:val="32"/>
          <w:lang w:val="en-US" w:eastAsia="zh-CN"/>
        </w:rPr>
      </w:pPr>
      <w:r>
        <w:t>-</w:t>
      </w:r>
      <w:r>
        <w:tab/>
      </w:r>
      <w:r>
        <w:rPr>
          <w:rFonts w:eastAsia="SimSun"/>
          <w:bCs/>
          <w:kern w:val="32"/>
          <w:lang w:val="en-US" w:eastAsia="zh-CN"/>
        </w:rPr>
        <w:t>would respectively transmit or receive a first channel/signal</w:t>
      </w:r>
      <w:r w:rsidRPr="00073F8C">
        <w:rPr>
          <w:rFonts w:eastAsia="SimSun"/>
          <w:bCs/>
          <w:kern w:val="32"/>
          <w:lang w:val="en-US" w:eastAsia="zh-CN"/>
        </w:rPr>
        <w:t xml:space="preserve"> using</w:t>
      </w:r>
      <w:r w:rsidRPr="00073F8C">
        <w:t xml:space="preserve"> E-UTRA radio access</w:t>
      </w:r>
      <w:r w:rsidRPr="00073F8C">
        <w:rPr>
          <w:rFonts w:eastAsia="SimSun"/>
          <w:bCs/>
          <w:kern w:val="32"/>
          <w:lang w:val="en-US" w:eastAsia="zh-CN"/>
        </w:rPr>
        <w:t xml:space="preserve"> </w:t>
      </w:r>
      <w:r>
        <w:rPr>
          <w:rFonts w:eastAsia="SimSun"/>
          <w:bCs/>
          <w:kern w:val="32"/>
          <w:lang w:val="en-US" w:eastAsia="zh-CN"/>
        </w:rPr>
        <w:t>and receive or transmit a second channel/signal</w:t>
      </w:r>
      <w:r w:rsidRPr="00073F8C">
        <w:rPr>
          <w:rFonts w:eastAsia="SimSun"/>
          <w:bCs/>
          <w:kern w:val="32"/>
          <w:lang w:val="en-US" w:eastAsia="zh-CN"/>
        </w:rPr>
        <w:t xml:space="preserve"> using</w:t>
      </w:r>
      <w:r>
        <w:rPr>
          <w:rFonts w:eastAsia="SimSun"/>
          <w:bCs/>
          <w:kern w:val="32"/>
          <w:lang w:val="en-US" w:eastAsia="zh-CN"/>
        </w:rPr>
        <w:t xml:space="preserve"> </w:t>
      </w:r>
      <w:r w:rsidRPr="00073F8C">
        <w:rPr>
          <w:rFonts w:eastAsia="SimSun"/>
          <w:bCs/>
          <w:kern w:val="32"/>
          <w:lang w:val="en-US" w:eastAsia="zh-CN"/>
        </w:rPr>
        <w:t>NR radio access</w:t>
      </w:r>
      <w:r>
        <w:rPr>
          <w:rFonts w:eastAsia="SimSun"/>
          <w:bCs/>
          <w:kern w:val="32"/>
          <w:lang w:val="en-US" w:eastAsia="zh-CN"/>
        </w:rPr>
        <w:t>, and</w:t>
      </w:r>
    </w:p>
    <w:p w14:paraId="7E273342" w14:textId="77777777" w:rsidR="00E21265" w:rsidRDefault="00E21265" w:rsidP="00E21265">
      <w:pPr>
        <w:pStyle w:val="B1"/>
        <w:rPr>
          <w:rFonts w:eastAsia="SimSun"/>
          <w:bCs/>
          <w:kern w:val="32"/>
          <w:lang w:val="en-US" w:eastAsia="zh-CN"/>
        </w:rPr>
      </w:pPr>
      <w:r>
        <w:t>-</w:t>
      </w:r>
      <w:r>
        <w:tab/>
      </w:r>
      <w:r>
        <w:rPr>
          <w:rFonts w:eastAsia="SimSun"/>
          <w:bCs/>
          <w:kern w:val="32"/>
          <w:lang w:val="en-US" w:eastAsia="zh-CN"/>
        </w:rPr>
        <w:t>a transmission or reception of the first channel/signal</w:t>
      </w:r>
      <w:r w:rsidRPr="00073F8C">
        <w:rPr>
          <w:rFonts w:eastAsia="SimSun"/>
          <w:bCs/>
          <w:kern w:val="32"/>
          <w:lang w:val="en-US" w:eastAsia="zh-CN"/>
        </w:rPr>
        <w:t xml:space="preserve"> </w:t>
      </w:r>
      <w:r>
        <w:rPr>
          <w:rFonts w:eastAsia="SimSun"/>
          <w:bCs/>
          <w:kern w:val="32"/>
          <w:lang w:val="en-US" w:eastAsia="zh-CN"/>
        </w:rPr>
        <w:t>would respectively overlap in time with a reception or transmission of the second channel/signal, and</w:t>
      </w:r>
    </w:p>
    <w:p w14:paraId="40E66D34" w14:textId="40ECE8E1" w:rsidR="00E21265" w:rsidRDefault="00E21265" w:rsidP="00E21265">
      <w:pPr>
        <w:pStyle w:val="B1"/>
        <w:rPr>
          <w:rFonts w:eastAsia="SimSun"/>
          <w:bCs/>
          <w:kern w:val="32"/>
          <w:lang w:val="en-US" w:eastAsia="zh-CN"/>
        </w:rPr>
      </w:pPr>
      <w:r>
        <w:t>-</w:t>
      </w:r>
      <w:r>
        <w:tab/>
      </w:r>
      <w:r w:rsidRPr="00073F8C">
        <w:rPr>
          <w:rFonts w:eastAsia="SimSun"/>
          <w:bCs/>
          <w:kern w:val="32"/>
          <w:lang w:val="en-US" w:eastAsia="zh-CN"/>
        </w:rPr>
        <w:t xml:space="preserve">the priorities of the </w:t>
      </w:r>
      <w:r>
        <w:rPr>
          <w:rFonts w:eastAsia="SimSun"/>
          <w:bCs/>
          <w:kern w:val="32"/>
          <w:lang w:val="en-US" w:eastAsia="zh-CN"/>
        </w:rPr>
        <w:t>two channels/signals</w:t>
      </w:r>
      <w:r w:rsidRPr="00073F8C">
        <w:rPr>
          <w:rFonts w:eastAsia="SimSun"/>
          <w:bCs/>
          <w:kern w:val="32"/>
          <w:lang w:val="en-US" w:eastAsia="zh-CN"/>
        </w:rPr>
        <w:t xml:space="preserve"> are known to the UE</w:t>
      </w:r>
      <w:r>
        <w:rPr>
          <w:rFonts w:eastAsia="SimSun"/>
          <w:bCs/>
          <w:kern w:val="32"/>
          <w:lang w:val="en-US" w:eastAsia="zh-CN"/>
        </w:rPr>
        <w:t xml:space="preserve"> </w:t>
      </w:r>
      <m:oMath>
        <m:r>
          <w:rPr>
            <w:rFonts w:ascii="Cambria Math" w:hAnsi="Cambria Math"/>
          </w:rPr>
          <m:t>T</m:t>
        </m:r>
      </m:oMath>
      <w:r>
        <w:rPr>
          <w:rFonts w:eastAsia="SimSun"/>
        </w:rPr>
        <w:t xml:space="preserve"> </w:t>
      </w:r>
      <w:r>
        <w:rPr>
          <w:rFonts w:eastAsia="SimSun"/>
          <w:bCs/>
          <w:kern w:val="32"/>
          <w:lang w:val="en-US" w:eastAsia="zh-CN"/>
        </w:rPr>
        <w:t>msec prior to the start of the later transmission or reception</w:t>
      </w:r>
    </w:p>
    <w:p w14:paraId="62F8320A" w14:textId="77777777" w:rsidR="00E21265" w:rsidRDefault="00E21265" w:rsidP="00D2686C">
      <w:pPr>
        <w:rPr>
          <w:rFonts w:eastAsia="Malgun Gothic"/>
          <w:lang w:val="en-US"/>
        </w:rPr>
      </w:pPr>
      <w:r>
        <w:rPr>
          <w:rFonts w:eastAsia="Malgun Gothic"/>
          <w:lang w:val="en-US"/>
        </w:rPr>
        <w:t>the UE transmits or receives only the channel/signal with the higher priority as determined by the SCI formats scheduling the transmissions or, in case of a S-SS/PSBCH block or a sidelink synchronization signal using E-UTRA radio access, as indicated by higher layers.</w:t>
      </w:r>
    </w:p>
    <w:p w14:paraId="66A494C7" w14:textId="77777777" w:rsidR="00E21265" w:rsidRPr="00B916EC" w:rsidRDefault="00E21265">
      <w:pPr>
        <w:pStyle w:val="Heading4"/>
      </w:pPr>
      <w:bookmarkStart w:id="677" w:name="_Toc29894883"/>
      <w:bookmarkStart w:id="678" w:name="_Toc29899182"/>
      <w:bookmarkStart w:id="679" w:name="_Toc29899600"/>
      <w:bookmarkStart w:id="680" w:name="_Toc29917336"/>
      <w:bookmarkStart w:id="681" w:name="_Toc36498211"/>
      <w:r>
        <w:t>16</w:t>
      </w:r>
      <w:r w:rsidRPr="00B916EC">
        <w:rPr>
          <w:rFonts w:hint="eastAsia"/>
        </w:rPr>
        <w:t>.</w:t>
      </w:r>
      <w:r>
        <w:t>2.4.2</w:t>
      </w:r>
      <w:r w:rsidRPr="00B916EC">
        <w:rPr>
          <w:rFonts w:hint="eastAsia"/>
        </w:rPr>
        <w:tab/>
      </w:r>
      <w:r>
        <w:t>Simultaneous PSFCH transmission/reception</w:t>
      </w:r>
      <w:bookmarkEnd w:id="677"/>
      <w:bookmarkEnd w:id="678"/>
      <w:bookmarkEnd w:id="679"/>
      <w:bookmarkEnd w:id="680"/>
      <w:bookmarkEnd w:id="681"/>
    </w:p>
    <w:p w14:paraId="52EC8CC1" w14:textId="77777777" w:rsidR="00E21265" w:rsidRPr="00FC5E0B" w:rsidRDefault="00E21265" w:rsidP="00D2686C">
      <w:pPr>
        <w:rPr>
          <w:rFonts w:eastAsia="SimSun"/>
          <w:lang w:val="en-US" w:eastAsia="zh-CN"/>
        </w:rPr>
      </w:pPr>
      <w:r w:rsidRPr="00073F8C">
        <w:rPr>
          <w:rFonts w:eastAsia="SimSun"/>
          <w:lang w:val="en-US" w:eastAsia="zh-CN"/>
        </w:rPr>
        <w:t xml:space="preserve">If a </w:t>
      </w:r>
      <w:r>
        <w:rPr>
          <w:rFonts w:eastAsia="SimSun"/>
          <w:lang w:val="en-US" w:eastAsia="zh-CN"/>
        </w:rPr>
        <w:t xml:space="preserve">UE </w:t>
      </w:r>
    </w:p>
    <w:p w14:paraId="57E0A89F" w14:textId="77777777" w:rsidR="00E21265" w:rsidRPr="00FC5E0B" w:rsidRDefault="00E21265" w:rsidP="00E21265">
      <w:pPr>
        <w:pStyle w:val="B1"/>
      </w:pPr>
      <w:r w:rsidRPr="00FC5E0B">
        <w:t>-</w:t>
      </w:r>
      <w:r w:rsidRPr="00FC5E0B">
        <w:tab/>
      </w:r>
      <w:r w:rsidRPr="00FC5E0B">
        <w:rPr>
          <w:rFonts w:eastAsia="SimSun"/>
          <w:bCs/>
          <w:kern w:val="32"/>
          <w:lang w:val="en-US" w:eastAsia="zh-CN"/>
        </w:rPr>
        <w:t>would transmit a first PSFCH and receive a second PSFCH, and</w:t>
      </w:r>
    </w:p>
    <w:p w14:paraId="60B1B3CD" w14:textId="77777777" w:rsidR="00E21265" w:rsidRPr="00FC5E0B" w:rsidRDefault="00E21265" w:rsidP="00E21265">
      <w:pPr>
        <w:pStyle w:val="B1"/>
        <w:rPr>
          <w:rFonts w:eastAsia="SimSun"/>
          <w:bCs/>
          <w:kern w:val="32"/>
          <w:lang w:val="en-US" w:eastAsia="zh-CN"/>
        </w:rPr>
      </w:pPr>
      <w:r w:rsidRPr="00FC5E0B">
        <w:t>-</w:t>
      </w:r>
      <w:r w:rsidRPr="00FC5E0B">
        <w:tab/>
      </w:r>
      <w:r w:rsidRPr="00FC5E0B">
        <w:rPr>
          <w:rFonts w:eastAsia="SimSun"/>
          <w:bCs/>
          <w:kern w:val="32"/>
          <w:lang w:val="en-US" w:eastAsia="zh-CN"/>
        </w:rPr>
        <w:t>a transmission of the first PSFCH would overlap in time with a reception of the second PSFCH</w:t>
      </w:r>
    </w:p>
    <w:p w14:paraId="1C4BA9B9" w14:textId="5353D5BC" w:rsidR="00E21265" w:rsidRPr="00FC5E0B" w:rsidRDefault="00E21265" w:rsidP="00E21265">
      <w:pPr>
        <w:pStyle w:val="B1"/>
        <w:ind w:left="0" w:firstLine="0"/>
        <w:rPr>
          <w:rFonts w:eastAsia="Malgun Gothic"/>
          <w:lang w:val="en-US"/>
        </w:rPr>
      </w:pPr>
      <w:r w:rsidRPr="00FC5E0B">
        <w:rPr>
          <w:rFonts w:eastAsia="Malgun Gothic"/>
          <w:lang w:val="en-US"/>
        </w:rPr>
        <w:t xml:space="preserve">the UE transmits or receives only the PSFCH with the higher priority as determined by </w:t>
      </w:r>
      <w:r>
        <w:rPr>
          <w:rFonts w:eastAsia="Malgun Gothic"/>
          <w:lang w:val="en-US"/>
        </w:rPr>
        <w:t xml:space="preserve">a first SCI format 0_1 and a second </w:t>
      </w:r>
      <w:r w:rsidRPr="00FC5E0B">
        <w:rPr>
          <w:rFonts w:eastAsia="Malgun Gothic"/>
          <w:lang w:val="en-US"/>
        </w:rPr>
        <w:t xml:space="preserve">SCI format 0_1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the first PSFCH and the second PSFCH.</w:t>
      </w:r>
    </w:p>
    <w:p w14:paraId="0346C38E" w14:textId="77777777" w:rsidR="00C57A53" w:rsidRPr="00FC5E0B" w:rsidRDefault="00C57A53" w:rsidP="00C57A53">
      <w:pPr>
        <w:rPr>
          <w:rFonts w:eastAsia="Malgun Gothic"/>
          <w:lang w:val="en-US"/>
        </w:rPr>
      </w:pPr>
      <w:r w:rsidRPr="00FC5E0B">
        <w:rPr>
          <w:rFonts w:eastAsia="SimSun"/>
          <w:lang w:val="en-US" w:eastAsia="zh-CN"/>
        </w:rPr>
        <w:t xml:space="preserve">If a UE </w:t>
      </w:r>
      <w:r w:rsidRPr="00FC5E0B">
        <w:rPr>
          <w:rFonts w:eastAsia="SimSun"/>
          <w:bCs/>
          <w:kern w:val="32"/>
          <w:lang w:val="en-US" w:eastAsia="zh-CN"/>
        </w:rPr>
        <w:t xml:space="preserve">would transmit </w:t>
      </w:r>
      <m:oMath>
        <m:r>
          <w:rPr>
            <w:rFonts w:ascii="Cambria Math" w:eastAsia="SimSun" w:hAnsi="Cambria Math"/>
            <w:kern w:val="32"/>
            <w:lang w:val="en-US" w:eastAsia="zh-CN"/>
          </w:rPr>
          <m:t>M</m:t>
        </m:r>
      </m:oMath>
      <w:r w:rsidDel="00CB356D">
        <w:rPr>
          <w:rFonts w:eastAsia="SimSun"/>
          <w:bCs/>
          <w:kern w:val="32"/>
          <w:lang w:val="en-US" w:eastAsia="zh-CN"/>
        </w:rPr>
        <w:t xml:space="preserve"> </w:t>
      </w:r>
      <w:r w:rsidRPr="00FC5E0B">
        <w:rPr>
          <w:rFonts w:eastAsia="SimSun"/>
          <w:bCs/>
          <w:kern w:val="32"/>
          <w:lang w:val="en-US" w:eastAsia="zh-CN"/>
        </w:rPr>
        <w:t xml:space="preserve"> PSFCH</w:t>
      </w:r>
      <w:r>
        <w:rPr>
          <w:rFonts w:eastAsia="SimSun"/>
          <w:bCs/>
          <w:kern w:val="32"/>
          <w:lang w:val="en-US" w:eastAsia="zh-CN"/>
        </w:rPr>
        <w:t>s</w:t>
      </w:r>
      <w:r w:rsidRPr="00FC5E0B">
        <w:rPr>
          <w:rFonts w:eastAsia="SimSun"/>
          <w:bCs/>
          <w:kern w:val="32"/>
          <w:lang w:val="en-US" w:eastAsia="zh-CN"/>
        </w:rPr>
        <w:t xml:space="preserve"> </w:t>
      </w:r>
      <w:r>
        <w:rPr>
          <w:rFonts w:eastAsia="SimSun"/>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 xml:space="preserve">transmits </w:t>
      </w:r>
      <m:oMath>
        <m:r>
          <w:rPr>
            <w:rFonts w:ascii="Cambria Math" w:eastAsia="Malgun Gothic" w:hAnsi="Cambria Math"/>
            <w:lang w:val="en-US"/>
          </w:rPr>
          <m:t>min</m:t>
        </m:r>
        <m:d>
          <m:dPr>
            <m:ctrlPr>
              <w:rPr>
                <w:rFonts w:ascii="Cambria Math" w:eastAsia="Malgun Gothic" w:hAnsi="Cambria Math"/>
                <w:i/>
                <w:lang w:val="en-US"/>
              </w:rPr>
            </m:ctrlPr>
          </m:dPr>
          <m:e>
            <m:r>
              <w:rPr>
                <w:rFonts w:ascii="Cambria Math" w:eastAsia="Malgun Gothic" w:hAnsi="Cambria Math"/>
                <w:lang w:val="en-US"/>
              </w:rPr>
              <m:t>M,N</m:t>
            </m:r>
          </m:e>
        </m:d>
      </m:oMath>
      <w:r w:rsidRPr="00FC5E0B" w:rsidDel="00CB356D">
        <w:rPr>
          <w:rFonts w:eastAsia="Malgun Gothic"/>
          <w:lang w:val="en-US"/>
        </w:rPr>
        <w:t xml:space="preserve"> </w:t>
      </w:r>
      <w:r w:rsidRPr="00FC5E0B">
        <w:rPr>
          <w:rFonts w:eastAsia="Malgun Gothic"/>
          <w:lang w:val="en-US"/>
        </w:rPr>
        <w:t>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r>
          <w:rPr>
            <w:rFonts w:ascii="Cambria Math" w:eastAsia="Malgun Gothic" w:hAnsi="Cambria Math"/>
            <w:lang w:val="en-US"/>
          </w:rPr>
          <m:t>min</m:t>
        </m:r>
        <m:d>
          <m:dPr>
            <m:ctrlPr>
              <w:rPr>
                <w:rFonts w:ascii="Cambria Math" w:eastAsia="Malgun Gothic" w:hAnsi="Cambria Math"/>
                <w:i/>
                <w:lang w:val="en-US"/>
              </w:rPr>
            </m:ctrlPr>
          </m:dPr>
          <m:e>
            <m:r>
              <w:rPr>
                <w:rFonts w:ascii="Cambria Math" w:eastAsia="Malgun Gothic" w:hAnsi="Cambria Math"/>
                <w:lang w:val="en-US"/>
              </w:rPr>
              <m:t>M,N</m:t>
            </m:r>
          </m:e>
        </m:d>
      </m:oMath>
      <w:r w:rsidRPr="00FC5E0B">
        <w:rPr>
          <w:rFonts w:eastAsia="Malgun Gothic"/>
          <w:lang w:val="en-US"/>
        </w:rPr>
        <w:t xml:space="preserve"> prior</w:t>
      </w:r>
      <w:r>
        <w:rPr>
          <w:rFonts w:eastAsia="Malgun Gothic"/>
          <w:lang w:val="en-US"/>
        </w:rPr>
        <w:t xml:space="preserve">ity field values indicated in all SCI formats 0_1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77777777" w:rsidR="00E21265" w:rsidRPr="00B916EC" w:rsidRDefault="00E21265" w:rsidP="00E21265">
      <w:pPr>
        <w:pStyle w:val="Heading4"/>
      </w:pPr>
      <w:bookmarkStart w:id="682" w:name="_Toc29894884"/>
      <w:bookmarkStart w:id="683" w:name="_Toc29899183"/>
      <w:bookmarkStart w:id="684" w:name="_Toc29899601"/>
      <w:bookmarkStart w:id="685" w:name="_Toc29917337"/>
      <w:bookmarkStart w:id="686" w:name="_Toc36498212"/>
      <w:r>
        <w:t>16</w:t>
      </w:r>
      <w:r w:rsidRPr="00B916EC">
        <w:rPr>
          <w:rFonts w:hint="eastAsia"/>
        </w:rPr>
        <w:t>.</w:t>
      </w:r>
      <w:r>
        <w:t>2.4.3</w:t>
      </w:r>
      <w:r w:rsidRPr="00B916EC">
        <w:rPr>
          <w:rFonts w:hint="eastAsia"/>
        </w:rPr>
        <w:tab/>
      </w:r>
      <w:r>
        <w:t>Simultaneous SL and UL transmissions</w:t>
      </w:r>
      <w:bookmarkEnd w:id="682"/>
      <w:bookmarkEnd w:id="683"/>
      <w:bookmarkEnd w:id="684"/>
      <w:bookmarkEnd w:id="685"/>
      <w:bookmarkEnd w:id="686"/>
    </w:p>
    <w:p w14:paraId="7A9940FE" w14:textId="77777777" w:rsidR="00E21265" w:rsidRPr="00FC5E0B" w:rsidRDefault="00E21265" w:rsidP="00D2686C">
      <w:pPr>
        <w:rPr>
          <w:rFonts w:eastAsia="SimSun"/>
          <w:lang w:val="en-US" w:eastAsia="zh-CN"/>
        </w:rPr>
      </w:pPr>
      <w:r w:rsidRPr="00073F8C">
        <w:rPr>
          <w:rFonts w:eastAsia="SimSun"/>
          <w:lang w:val="en-US" w:eastAsia="zh-CN"/>
        </w:rPr>
        <w:t xml:space="preserve">If a </w:t>
      </w:r>
      <w:r>
        <w:rPr>
          <w:rFonts w:eastAsia="SimSun"/>
          <w:lang w:val="en-US" w:eastAsia="zh-CN"/>
        </w:rPr>
        <w:t xml:space="preserve">UE </w:t>
      </w:r>
    </w:p>
    <w:p w14:paraId="645F3C65" w14:textId="77777777" w:rsidR="00E21265" w:rsidRPr="00FC5E0B" w:rsidRDefault="00E21265" w:rsidP="00E21265">
      <w:pPr>
        <w:pStyle w:val="B1"/>
      </w:pPr>
      <w:r w:rsidRPr="00FC5E0B">
        <w:t>-</w:t>
      </w:r>
      <w:r w:rsidRPr="00FC5E0B">
        <w:tab/>
      </w:r>
      <w:r w:rsidRPr="00FC5E0B">
        <w:rPr>
          <w:rFonts w:eastAsia="SimSun"/>
          <w:bCs/>
          <w:kern w:val="32"/>
          <w:lang w:val="en-US" w:eastAsia="zh-CN"/>
        </w:rPr>
        <w:t xml:space="preserve">would </w:t>
      </w:r>
      <w:r>
        <w:rPr>
          <w:rFonts w:eastAsia="SimSun"/>
          <w:bCs/>
          <w:kern w:val="32"/>
          <w:lang w:val="en-US" w:eastAsia="zh-CN"/>
        </w:rPr>
        <w:t xml:space="preserve">simultaneously </w:t>
      </w:r>
      <w:r w:rsidRPr="00FC5E0B">
        <w:rPr>
          <w:rFonts w:eastAsia="SimSun"/>
          <w:bCs/>
          <w:kern w:val="32"/>
          <w:lang w:val="en-US" w:eastAsia="zh-CN"/>
        </w:rPr>
        <w:t xml:space="preserve">transmit </w:t>
      </w:r>
      <w:r>
        <w:rPr>
          <w:rFonts w:eastAsia="SimSun"/>
          <w:bCs/>
          <w:kern w:val="32"/>
          <w:lang w:val="en-US" w:eastAsia="zh-CN"/>
        </w:rPr>
        <w:t>on the UL and on the SL of a serving cell</w:t>
      </w:r>
      <w:r w:rsidRPr="00FC5E0B">
        <w:rPr>
          <w:rFonts w:eastAsia="SimSun"/>
          <w:bCs/>
          <w:kern w:val="32"/>
          <w:lang w:val="en-US" w:eastAsia="zh-CN"/>
        </w:rPr>
        <w:t>, and</w:t>
      </w:r>
    </w:p>
    <w:p w14:paraId="349CCCBA" w14:textId="77777777" w:rsidR="00E21265" w:rsidRPr="00FC5E0B" w:rsidRDefault="00E21265" w:rsidP="00E21265">
      <w:pPr>
        <w:pStyle w:val="B1"/>
        <w:rPr>
          <w:rFonts w:eastAsia="SimSun"/>
          <w:bCs/>
          <w:kern w:val="32"/>
          <w:lang w:val="en-US" w:eastAsia="zh-CN"/>
        </w:rPr>
      </w:pPr>
      <w:r w:rsidRPr="00FC5E0B">
        <w:t>-</w:t>
      </w:r>
      <w:r w:rsidRPr="00FC5E0B">
        <w:tab/>
      </w:r>
      <w:r>
        <w:rPr>
          <w:rFonts w:eastAsia="SimSun"/>
          <w:bCs/>
          <w:kern w:val="32"/>
          <w:lang w:val="en-US" w:eastAsia="zh-CN"/>
        </w:rPr>
        <w:t>the UE is not capable of simultaneous transmissions on the UL and on the SL of the serving cell</w:t>
      </w:r>
    </w:p>
    <w:p w14:paraId="7E66D3D5" w14:textId="16EC3200" w:rsidR="00E21265" w:rsidRPr="00FC5E0B"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49D99188" w14:textId="77777777" w:rsidR="00E21265" w:rsidRPr="00FC5E0B" w:rsidRDefault="00E21265" w:rsidP="00D2686C">
      <w:pPr>
        <w:rPr>
          <w:rFonts w:eastAsia="SimSun"/>
          <w:bCs/>
          <w:kern w:val="32"/>
          <w:lang w:val="en-US" w:eastAsia="zh-CN"/>
        </w:rPr>
      </w:pPr>
      <w:r w:rsidRPr="00073F8C">
        <w:rPr>
          <w:rFonts w:eastAsia="SimSun"/>
          <w:bCs/>
          <w:kern w:val="32"/>
          <w:lang w:val="en-US" w:eastAsia="zh-CN"/>
        </w:rPr>
        <w:t xml:space="preserve">If a </w:t>
      </w:r>
      <w:r>
        <w:rPr>
          <w:rFonts w:eastAsia="SimSun"/>
          <w:bCs/>
          <w:kern w:val="32"/>
          <w:lang w:val="en-US" w:eastAsia="zh-CN"/>
        </w:rPr>
        <w:t xml:space="preserve">UE </w:t>
      </w:r>
    </w:p>
    <w:p w14:paraId="3AB0F1B0" w14:textId="77777777" w:rsidR="00E21265" w:rsidRDefault="00E21265" w:rsidP="00E21265">
      <w:pPr>
        <w:pStyle w:val="B1"/>
        <w:rPr>
          <w:rFonts w:eastAsia="SimSun"/>
          <w:bCs/>
          <w:kern w:val="32"/>
          <w:lang w:val="en-US" w:eastAsia="zh-CN"/>
        </w:rPr>
      </w:pPr>
      <w:r w:rsidRPr="00FC5E0B">
        <w:t>-</w:t>
      </w:r>
      <w:r w:rsidRPr="00FC5E0B">
        <w:tab/>
      </w:r>
      <w:r w:rsidRPr="00FC5E0B">
        <w:rPr>
          <w:rFonts w:eastAsia="SimSun"/>
          <w:bCs/>
          <w:kern w:val="32"/>
          <w:lang w:val="en-US" w:eastAsia="zh-CN"/>
        </w:rPr>
        <w:t xml:space="preserve">would transmit </w:t>
      </w:r>
      <w:r>
        <w:rPr>
          <w:rFonts w:eastAsia="SimSun"/>
          <w:bCs/>
          <w:kern w:val="32"/>
          <w:lang w:val="en-US" w:eastAsia="zh-CN"/>
        </w:rPr>
        <w:t>on the UL and on the SL of two respective carriers of a serving cell, or of two respective serving cells</w:t>
      </w:r>
      <w:r w:rsidRPr="00FC5E0B">
        <w:rPr>
          <w:rFonts w:eastAsia="SimSun"/>
          <w:bCs/>
          <w:kern w:val="32"/>
          <w:lang w:val="en-US" w:eastAsia="zh-CN"/>
        </w:rPr>
        <w:t xml:space="preserve">, </w:t>
      </w:r>
    </w:p>
    <w:p w14:paraId="3134BA44" w14:textId="77777777" w:rsidR="00E21265" w:rsidRPr="0048154E" w:rsidRDefault="00E21265" w:rsidP="00E21265">
      <w:pPr>
        <w:pStyle w:val="B1"/>
        <w:rPr>
          <w:rFonts w:eastAsia="SimSun"/>
          <w:bCs/>
          <w:kern w:val="32"/>
          <w:lang w:val="en-US" w:eastAsia="zh-CN"/>
        </w:rPr>
      </w:pPr>
      <w:r w:rsidRPr="00FC5E0B">
        <w:t>-</w:t>
      </w:r>
      <w:r w:rsidRPr="00FC5E0B">
        <w:tab/>
      </w:r>
      <w:r>
        <w:rPr>
          <w:rFonts w:eastAsia="SimSun"/>
          <w:bCs/>
          <w:kern w:val="32"/>
          <w:lang w:val="en-US" w:eastAsia="zh-CN"/>
        </w:rPr>
        <w:t>the transmission</w:t>
      </w:r>
      <w:r w:rsidRPr="00FC5E0B">
        <w:rPr>
          <w:rFonts w:eastAsia="SimSun"/>
          <w:bCs/>
          <w:kern w:val="32"/>
          <w:lang w:val="en-US" w:eastAsia="zh-CN"/>
        </w:rPr>
        <w:t xml:space="preserve"> </w:t>
      </w:r>
      <w:r>
        <w:rPr>
          <w:rFonts w:eastAsia="SimSun"/>
          <w:bCs/>
          <w:kern w:val="32"/>
          <w:lang w:val="en-US" w:eastAsia="zh-CN"/>
        </w:rPr>
        <w:t>on the UL would overlap with the transmission on the SL over a time period</w:t>
      </w:r>
      <w:r w:rsidRPr="00FC5E0B">
        <w:rPr>
          <w:rFonts w:eastAsia="SimSun"/>
          <w:bCs/>
          <w:kern w:val="32"/>
          <w:lang w:val="en-US" w:eastAsia="zh-CN"/>
        </w:rPr>
        <w:t>, and</w:t>
      </w:r>
    </w:p>
    <w:p w14:paraId="4EDA8790" w14:textId="77777777" w:rsidR="00E21265" w:rsidRPr="00FC5E0B" w:rsidRDefault="00E21265" w:rsidP="00E21265">
      <w:pPr>
        <w:pStyle w:val="B1"/>
        <w:rPr>
          <w:rFonts w:eastAsia="SimSun"/>
          <w:bCs/>
          <w:kern w:val="32"/>
          <w:lang w:val="en-US" w:eastAsia="zh-CN"/>
        </w:rPr>
      </w:pPr>
      <w:r w:rsidRPr="00FC5E0B">
        <w:t>-</w:t>
      </w:r>
      <w:r w:rsidRPr="00FC5E0B">
        <w:tab/>
      </w:r>
      <w:r>
        <w:rPr>
          <w:rFonts w:eastAsia="SimSun"/>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lastRenderedPageBreak/>
        <w:t xml:space="preserve">the UE </w:t>
      </w:r>
    </w:p>
    <w:p w14:paraId="0ABD43A1" w14:textId="15D23991" w:rsidR="00E21265" w:rsidRDefault="00E21265" w:rsidP="00E21265">
      <w:pPr>
        <w:pStyle w:val="B1"/>
        <w:rPr>
          <w:rFonts w:eastAsia="SimSun"/>
        </w:rPr>
      </w:pPr>
      <w:r w:rsidRPr="00FC5E0B">
        <w:t>-</w:t>
      </w:r>
      <w:r w:rsidRPr="00FC5E0B">
        <w:tab/>
      </w:r>
      <w:r>
        <w:rPr>
          <w:lang w:val="en-US"/>
        </w:rPr>
        <w:t>reduces the power for the UL transmission prior to the start of the UL transmission</w:t>
      </w:r>
      <w:r>
        <w:rPr>
          <w:rFonts w:eastAsia="SimSun"/>
          <w:bCs/>
          <w:kern w:val="32"/>
          <w:lang w:val="en-US" w:eastAsia="zh-CN"/>
        </w:rPr>
        <w:t xml:space="preserve">, if the SL transmission has higher priority than the UL transmission,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6B7DCE7D" w:rsidR="00E21265" w:rsidRPr="007F6165" w:rsidRDefault="00E21265" w:rsidP="00E21265">
      <w:pPr>
        <w:pStyle w:val="B1"/>
        <w:rPr>
          <w:rFonts w:eastAsia="SimSun"/>
        </w:rPr>
      </w:pPr>
      <w:r w:rsidRPr="00FC5E0B">
        <w:t>-</w:t>
      </w:r>
      <w:r w:rsidRPr="00FC5E0B">
        <w:tab/>
      </w:r>
      <w:r>
        <w:rPr>
          <w:lang w:val="en-US"/>
        </w:rPr>
        <w:t>reduces the power for the SL transmission prior to the start of the SL transmission</w:t>
      </w:r>
      <w:r>
        <w:rPr>
          <w:rFonts w:eastAsia="SimSun"/>
          <w:bCs/>
          <w:kern w:val="32"/>
          <w:lang w:val="en-US" w:eastAsia="zh-CN"/>
        </w:rPr>
        <w:t xml:space="preserve">, if the UL transmission has higher priority than the SL transmission,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4BE79DD" w14:textId="77777777" w:rsidR="00E21265" w:rsidRDefault="00E21265" w:rsidP="00E21265">
      <w:pPr>
        <w:pStyle w:val="Heading2"/>
        <w:spacing w:before="0"/>
        <w:ind w:left="1136" w:hanging="1136"/>
      </w:pPr>
      <w:bookmarkStart w:id="687" w:name="_Toc29894885"/>
      <w:bookmarkStart w:id="688" w:name="_Toc29899184"/>
      <w:bookmarkStart w:id="689" w:name="_Toc29899602"/>
      <w:bookmarkStart w:id="690" w:name="_Toc29917338"/>
      <w:bookmarkStart w:id="691" w:name="_Toc36498213"/>
      <w:r>
        <w:t>16</w:t>
      </w:r>
      <w:r w:rsidRPr="00B916EC">
        <w:t>.</w:t>
      </w:r>
      <w:r>
        <w:t>3</w:t>
      </w:r>
      <w:r w:rsidRPr="00B916EC">
        <w:rPr>
          <w:rFonts w:hint="eastAsia"/>
        </w:rPr>
        <w:tab/>
      </w:r>
      <w:r>
        <w:t>UE procedure for reporting HARQ-ACK on sidelink</w:t>
      </w:r>
      <w:bookmarkEnd w:id="687"/>
      <w:bookmarkEnd w:id="688"/>
      <w:bookmarkEnd w:id="689"/>
      <w:bookmarkEnd w:id="690"/>
      <w:bookmarkEnd w:id="691"/>
      <w:r>
        <w:t xml:space="preserve"> </w:t>
      </w:r>
    </w:p>
    <w:p w14:paraId="6A55C7E2" w14:textId="5B215F66" w:rsidR="00E21265" w:rsidRDefault="00E21265" w:rsidP="005C0F76">
      <w:r>
        <w:t>A UE can be indicated by an SCI format scheduling a PSSCH</w:t>
      </w:r>
      <w:r w:rsidR="00C57A53">
        <w:t xml:space="preserve"> reception</w:t>
      </w:r>
      <w:r>
        <w:t xml:space="preserve">,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t xml:space="preserve"> sub-channels, to transmit a PSFCH with HARQ-ACK information in response to the PSSCH reception. The UE provides HARQ-ACK information that includes ACK or NACK, or only NACK.</w:t>
      </w:r>
    </w:p>
    <w:p w14:paraId="77E21692" w14:textId="65D38D18" w:rsidR="00E21265" w:rsidRDefault="00E21265" w:rsidP="00D2686C">
      <w:r>
        <w:t xml:space="preserve">A UE can be provided, by </w:t>
      </w:r>
      <w:r w:rsidRPr="00386496">
        <w:rPr>
          <w:i/>
        </w:rPr>
        <w:t>periodPSFCHresource</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7E1FA28E" w:rsidR="00E21265" w:rsidRDefault="00E21265" w:rsidP="00E21265">
      <w:r>
        <w:t xml:space="preserve">If a UE receives a PSSCH in a resource pool and a </w:t>
      </w:r>
      <w:r w:rsidRPr="005744F2">
        <w:t>ZYX field</w:t>
      </w:r>
      <w:r>
        <w:t xml:space="preserve"> in a SCI format 0</w:t>
      </w:r>
      <w:r w:rsidR="00C57A53">
        <w:t>_</w:t>
      </w:r>
      <w:r>
        <w:t>2 scheduling the PSSCH reception indicates to the UE to report HARQ-ACK information for the PSSCH reception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Pr="00B343DC">
        <w:rPr>
          <w:i/>
        </w:rPr>
        <w:t>MinTimeGapPSFCH</w:t>
      </w:r>
      <w:r>
        <w:t xml:space="preserve">, of the resource pool after a last slot of the PSSCH reception.   </w:t>
      </w:r>
    </w:p>
    <w:p w14:paraId="58A0A76E" w14:textId="7CBB6BF4" w:rsidR="00E21265" w:rsidRDefault="00E21265" w:rsidP="00E21265">
      <w:r>
        <w:t xml:space="preserve">A UE is provided by </w:t>
      </w:r>
      <w:r w:rsidRPr="00B16787">
        <w:rPr>
          <w:i/>
        </w:rPr>
        <w:t>rbSetPSFCH</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Pr="009429C7">
        <w:rPr>
          <w:i/>
        </w:rPr>
        <w:t>numSubchannel</w:t>
      </w:r>
      <w:r>
        <w:t xml:space="preserve">, and a number of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PSSCH slots associated with a PSFCH slot, provided by </w:t>
      </w:r>
      <w:r w:rsidRPr="009429C7">
        <w:rPr>
          <w:i/>
        </w:rPr>
        <w:t>periodPSFCHresource</w:t>
      </w:r>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26441721" w14:textId="77777777"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and, based on an indication by higher layers,</w:t>
      </w:r>
    </w:p>
    <w:p w14:paraId="1D38239C" w14:textId="79A7891E" w:rsidR="00E21265" w:rsidRDefault="00E21265" w:rsidP="00E21265">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2B44351E" w:rsidR="00E21265" w:rsidRDefault="00E21265" w:rsidP="00E21265">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51401A37"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0</w:t>
      </w:r>
      <w:r w:rsidR="00C57A53">
        <w:t>_</w:t>
      </w:r>
      <w:r>
        <w:t xml:space="preserve">2 [5, TS 38.212] scheduling </w:t>
      </w:r>
      <w:r w:rsidRPr="00D8116E">
        <w:t xml:space="preserve">the PSSCH reception,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zero </w:t>
      </w:r>
      <w:r>
        <w:t>or</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4308F6"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4308F6"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lastRenderedPageBreak/>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7B76B93A"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 xml:space="preserve">Table 16.3-2 </w:t>
      </w:r>
      <w:r w:rsidR="00C57A53" w:rsidRPr="00777630">
        <w:rPr>
          <w:rFonts w:eastAsia="Malgun Gothic"/>
        </w:rPr>
        <w:t xml:space="preserve"> or Table 16.3-3 as indicated by a SCI format scheduling a PSSCH reception</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77777777" w:rsidR="00E21265" w:rsidRPr="00B916EC" w:rsidRDefault="00E21265" w:rsidP="00D2686C">
      <w:pPr>
        <w:rPr>
          <w:lang w:val="en-US"/>
        </w:rPr>
      </w:pPr>
    </w:p>
    <w:p w14:paraId="36BCECDD" w14:textId="77777777" w:rsidR="00E21265" w:rsidRDefault="00E21265" w:rsidP="00E21265">
      <w:pPr>
        <w:pStyle w:val="Heading2"/>
        <w:spacing w:before="0"/>
        <w:ind w:left="1136" w:hanging="1136"/>
      </w:pPr>
      <w:bookmarkStart w:id="692" w:name="_Toc29894886"/>
      <w:bookmarkStart w:id="693" w:name="_Toc29899185"/>
      <w:bookmarkStart w:id="694" w:name="_Toc29899603"/>
      <w:bookmarkStart w:id="695" w:name="_Toc29917339"/>
      <w:bookmarkStart w:id="696" w:name="_Toc36498214"/>
      <w:r>
        <w:t>16</w:t>
      </w:r>
      <w:r w:rsidRPr="00B916EC">
        <w:t>.</w:t>
      </w:r>
      <w:r>
        <w:t>4</w:t>
      </w:r>
      <w:r w:rsidRPr="00B916EC">
        <w:rPr>
          <w:rFonts w:hint="eastAsia"/>
        </w:rPr>
        <w:tab/>
      </w:r>
      <w:r>
        <w:t>UE procedure for transmitting PSCCH</w:t>
      </w:r>
      <w:bookmarkEnd w:id="692"/>
      <w:bookmarkEnd w:id="693"/>
      <w:bookmarkEnd w:id="694"/>
      <w:bookmarkEnd w:id="695"/>
      <w:bookmarkEnd w:id="696"/>
      <w:r>
        <w:t xml:space="preserve"> </w:t>
      </w:r>
    </w:p>
    <w:p w14:paraId="52436E0B" w14:textId="3268A710" w:rsidR="00E21265" w:rsidRDefault="00E21265" w:rsidP="003E7DF7">
      <w:pPr>
        <w:rPr>
          <w:lang w:val="en-US"/>
        </w:rPr>
      </w:pPr>
      <w:r w:rsidRPr="00C1264A">
        <w:rPr>
          <w:lang w:eastAsia="ja-JP"/>
        </w:rPr>
        <w:t xml:space="preserve">A UE can be provided a number of symbols in a resource pool, by </w:t>
      </w:r>
      <w:r w:rsidRPr="00C1264A">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Pr>
          <w:i/>
          <w:lang w:val="en-US"/>
        </w:rPr>
        <w:t>frequency</w:t>
      </w:r>
      <w:r w:rsidRPr="00C1264A">
        <w:rPr>
          <w:i/>
          <w:lang w:val="en-US"/>
        </w:rPr>
        <w:t>ResourcePSCCH</w:t>
      </w:r>
      <w:r w:rsidRPr="00C1264A">
        <w:rPr>
          <w:lang w:val="en-US"/>
        </w:rPr>
        <w:t xml:space="preserve">, </w:t>
      </w:r>
      <w:r>
        <w:rPr>
          <w:lang w:val="en-US"/>
        </w:rPr>
        <w:t>for a PSCCH transmission with a SCI format 0_1.</w:t>
      </w:r>
    </w:p>
    <w:p w14:paraId="25EEC68F" w14:textId="77777777" w:rsidR="00796986" w:rsidRPr="00823724" w:rsidRDefault="00796986" w:rsidP="00796986">
      <w:pPr>
        <w:widowControl w:val="0"/>
        <w:rPr>
          <w:rFonts w:eastAsia="Gulim"/>
          <w:lang w:val="en-US" w:eastAsia="ko-KR"/>
        </w:rPr>
      </w:pPr>
      <w:r>
        <w:rPr>
          <w:lang w:val="en-US" w:eastAsia="ko-KR"/>
        </w:rPr>
        <w:t>A UE that transmits</w:t>
      </w:r>
      <w:r w:rsidRPr="00823724">
        <w:rPr>
          <w:lang w:val="en-US" w:eastAsia="ko-KR"/>
        </w:rPr>
        <w:t xml:space="preserve"> a PSCCH </w:t>
      </w:r>
      <w:r>
        <w:rPr>
          <w:lang w:val="en-US" w:eastAsia="ko-KR"/>
        </w:rPr>
        <w:t xml:space="preserve">with SCI format 0_1 </w:t>
      </w:r>
      <w:r w:rsidRPr="00823724">
        <w:rPr>
          <w:lang w:val="en-US" w:eastAsia="ko-KR"/>
        </w:rPr>
        <w:t xml:space="preserve">using </w:t>
      </w:r>
      <w:r>
        <w:rPr>
          <w:rFonts w:eastAsia="MS Mincho"/>
          <w:lang w:eastAsia="ja-JP"/>
        </w:rPr>
        <w:t>sidelink resource allocation mode 1</w:t>
      </w:r>
      <w:r w:rsidRPr="00823724">
        <w:rPr>
          <w:lang w:val="en-US" w:eastAsia="ko-KR"/>
        </w:rPr>
        <w:t xml:space="preserve"> </w:t>
      </w:r>
      <w:r>
        <w:rPr>
          <w:lang w:val="en-US" w:eastAsia="ko-KR"/>
        </w:rPr>
        <w:t>[6, TS38.214]</w:t>
      </w:r>
      <w:r w:rsidRPr="00823724">
        <w:rPr>
          <w:lang w:val="en-US" w:eastAsia="ko-KR"/>
        </w:rPr>
        <w:t xml:space="preserve"> </w:t>
      </w:r>
    </w:p>
    <w:p w14:paraId="54441844" w14:textId="77777777" w:rsidR="00796986" w:rsidRPr="001818AB" w:rsidRDefault="00796986" w:rsidP="00393CCA">
      <w:pPr>
        <w:pStyle w:val="B1"/>
        <w:rPr>
          <w:lang w:eastAsia="ko-KR"/>
        </w:rPr>
      </w:pPr>
      <w:r w:rsidRPr="00FC5E0B">
        <w:t>-</w:t>
      </w:r>
      <w:r w:rsidRPr="00FC5E0B">
        <w:tab/>
      </w:r>
      <w:r w:rsidRPr="001818AB">
        <w:rPr>
          <w:lang w:eastAsia="ko-KR"/>
        </w:rPr>
        <w:t>sets a value of a HARQ process ID field as indicated by higher layers</w:t>
      </w:r>
    </w:p>
    <w:p w14:paraId="5363CB02" w14:textId="77777777" w:rsidR="00796986" w:rsidRPr="00B252F3" w:rsidRDefault="00796986" w:rsidP="00393CCA">
      <w:pPr>
        <w:pStyle w:val="B1"/>
        <w:rPr>
          <w:lang w:eastAsia="ko-KR"/>
        </w:rPr>
      </w:pPr>
      <w:r w:rsidRPr="00FC5E0B">
        <w:t>-</w:t>
      </w:r>
      <w:r w:rsidRPr="00FC5E0B">
        <w:tab/>
      </w:r>
      <w:r w:rsidRPr="00823724">
        <w:rPr>
          <w:lang w:eastAsia="ko-KR"/>
        </w:rPr>
        <w:t xml:space="preserve">for an initial transmission </w:t>
      </w:r>
      <w:r>
        <w:rPr>
          <w:lang w:eastAsia="ko-KR"/>
        </w:rPr>
        <w:t xml:space="preserve">of a TB that is </w:t>
      </w:r>
      <w:r w:rsidRPr="00823724">
        <w:rPr>
          <w:lang w:eastAsia="ko-KR"/>
        </w:rPr>
        <w:t>scheduled by a DCI format 3_0 with CRC sc</w:t>
      </w:r>
      <w:r>
        <w:rPr>
          <w:lang w:eastAsia="ko-KR"/>
        </w:rPr>
        <w:t>rambled by SL-RNTI, the UE</w:t>
      </w:r>
    </w:p>
    <w:p w14:paraId="366FF18E" w14:textId="77777777" w:rsidR="00796986" w:rsidRDefault="00796986" w:rsidP="00393CCA">
      <w:pPr>
        <w:pStyle w:val="B2"/>
        <w:rPr>
          <w:lang w:eastAsia="ko-KR"/>
        </w:rPr>
      </w:pPr>
      <w:r w:rsidRPr="00FC5E0B">
        <w:t>-</w:t>
      </w:r>
      <w:r w:rsidRPr="00FC5E0B">
        <w:tab/>
      </w:r>
      <w:r>
        <w:t>toggles</w:t>
      </w:r>
      <w:r w:rsidRPr="00823724">
        <w:rPr>
          <w:lang w:eastAsia="ko-KR"/>
        </w:rPr>
        <w:t xml:space="preserve"> the NDI field value in SCI format 0_1</w:t>
      </w:r>
      <w:r>
        <w:rPr>
          <w:lang w:eastAsia="ko-KR"/>
        </w:rPr>
        <w:t>,</w:t>
      </w:r>
      <w:r w:rsidRPr="00823724">
        <w:rPr>
          <w:lang w:eastAsia="ko-KR"/>
        </w:rPr>
        <w:t xml:space="preserve"> if the NDI field value in DCI format 3_0 is toggled</w:t>
      </w:r>
      <w:r w:rsidRPr="001818AB">
        <w:rPr>
          <w:lang w:eastAsia="ko-KR"/>
        </w:rPr>
        <w:t xml:space="preserve"> </w:t>
      </w:r>
    </w:p>
    <w:p w14:paraId="7F92A8A7" w14:textId="77777777" w:rsidR="00796986" w:rsidRDefault="00796986" w:rsidP="00393CCA">
      <w:pPr>
        <w:pStyle w:val="B2"/>
        <w:rPr>
          <w:lang w:eastAsia="ko-KR"/>
        </w:rPr>
      </w:pPr>
      <w:r w:rsidRPr="00FC5E0B">
        <w:t>-</w:t>
      </w:r>
      <w:r w:rsidRPr="00FC5E0B">
        <w:tab/>
      </w:r>
      <w:r>
        <w:t>does not toggle</w:t>
      </w:r>
      <w:r w:rsidRPr="00823724">
        <w:rPr>
          <w:lang w:eastAsia="ko-KR"/>
        </w:rPr>
        <w:t xml:space="preserve"> the NDI field value in SCI format 0_1</w:t>
      </w:r>
      <w:r>
        <w:rPr>
          <w:lang w:eastAsia="ko-KR"/>
        </w:rPr>
        <w:t>,</w:t>
      </w:r>
      <w:r w:rsidRPr="00823724">
        <w:rPr>
          <w:lang w:eastAsia="ko-KR"/>
        </w:rPr>
        <w:t xml:space="preserve"> if the NDI field value in DCI format 3_0 is </w:t>
      </w:r>
      <w:r>
        <w:rPr>
          <w:lang w:eastAsia="ko-KR"/>
        </w:rPr>
        <w:t xml:space="preserve">not </w:t>
      </w:r>
      <w:r w:rsidRPr="00823724">
        <w:rPr>
          <w:lang w:eastAsia="ko-KR"/>
        </w:rPr>
        <w:t>toggled</w:t>
      </w:r>
      <w:r w:rsidRPr="001818AB">
        <w:rPr>
          <w:lang w:eastAsia="ko-KR"/>
        </w:rPr>
        <w:t xml:space="preserve"> </w:t>
      </w:r>
    </w:p>
    <w:p w14:paraId="73DDD9CA" w14:textId="664E9184" w:rsidR="00796986" w:rsidRPr="00D2686C" w:rsidRDefault="00796986" w:rsidP="00393CCA">
      <w:pPr>
        <w:pStyle w:val="B1"/>
        <w:rPr>
          <w:lang w:eastAsia="ko-KR"/>
        </w:rPr>
      </w:pPr>
      <w:r w:rsidRPr="00FC5E0B">
        <w:t>-</w:t>
      </w:r>
      <w:r w:rsidRPr="00FC5E0B">
        <w:tab/>
      </w:r>
      <w:r>
        <w:rPr>
          <w:lang w:eastAsia="ko-KR"/>
        </w:rPr>
        <w:t xml:space="preserve">for </w:t>
      </w:r>
      <w:r w:rsidRPr="00823724">
        <w:rPr>
          <w:lang w:eastAsia="ko-KR"/>
        </w:rPr>
        <w:t xml:space="preserve">subsequent transmissions </w:t>
      </w:r>
      <w:r>
        <w:rPr>
          <w:lang w:eastAsia="ko-KR"/>
        </w:rPr>
        <w:t xml:space="preserve">of the TB that are </w:t>
      </w:r>
      <w:r w:rsidRPr="00823724">
        <w:rPr>
          <w:lang w:eastAsia="ko-KR"/>
        </w:rPr>
        <w:t>scheduled by the DCI format 3_0 with CRC sc</w:t>
      </w:r>
      <w:r>
        <w:rPr>
          <w:lang w:eastAsia="ko-KR"/>
        </w:rPr>
        <w:t>rambled by SL-RNTI, the UE does</w:t>
      </w:r>
      <w:r w:rsidRPr="00823724">
        <w:rPr>
          <w:lang w:eastAsia="ko-KR"/>
        </w:rPr>
        <w:t xml:space="preserve"> not toggle the ND</w:t>
      </w:r>
      <w:r>
        <w:rPr>
          <w:lang w:eastAsia="ko-KR"/>
        </w:rPr>
        <w:t>I field value in SCI format 0_1.</w:t>
      </w:r>
    </w:p>
    <w:p w14:paraId="7FE17BD3" w14:textId="77777777" w:rsidR="00E21265" w:rsidRPr="00E31422" w:rsidRDefault="00E21265" w:rsidP="00E21265">
      <w:pPr>
        <w:pStyle w:val="Heading2"/>
        <w:spacing w:before="0"/>
        <w:ind w:left="1136" w:hanging="1136"/>
      </w:pPr>
      <w:bookmarkStart w:id="697" w:name="_Toc29894887"/>
      <w:bookmarkStart w:id="698" w:name="_Toc29899186"/>
      <w:bookmarkStart w:id="699" w:name="_Toc29899604"/>
      <w:bookmarkStart w:id="700" w:name="_Toc29917340"/>
      <w:bookmarkStart w:id="701" w:name="_Toc36498215"/>
      <w:r>
        <w:t>16.5</w:t>
      </w:r>
      <w:r w:rsidRPr="00E31422">
        <w:rPr>
          <w:rFonts w:hint="eastAsia"/>
        </w:rPr>
        <w:tab/>
      </w:r>
      <w:r w:rsidRPr="00E31422">
        <w:t xml:space="preserve">UE procedure for </w:t>
      </w:r>
      <w:r>
        <w:t>reporting HARQ-ACK on uplink</w:t>
      </w:r>
      <w:bookmarkEnd w:id="697"/>
      <w:bookmarkEnd w:id="698"/>
      <w:bookmarkEnd w:id="699"/>
      <w:bookmarkEnd w:id="700"/>
      <w:bookmarkEnd w:id="701"/>
    </w:p>
    <w:p w14:paraId="08585A12" w14:textId="68DCFBFE"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p>
    <w:p w14:paraId="4084274D" w14:textId="77777777" w:rsidR="00E21265" w:rsidRDefault="00E21265" w:rsidP="00D2686C">
      <w:pPr>
        <w:rPr>
          <w:iCs/>
        </w:rPr>
      </w:pPr>
      <w:r>
        <w:rPr>
          <w:iCs/>
        </w:rPr>
        <w:t xml:space="preserve">For SL configured grant Type 1 or Type 2 PSSCH receptions by a UE within a time period provided by </w:t>
      </w:r>
      <w:r w:rsidRPr="00AA6CD4">
        <w:rPr>
          <w:i/>
          <w:iCs/>
        </w:rPr>
        <w:t>periodSlCG</w:t>
      </w:r>
      <w:r>
        <w:rPr>
          <w:iCs/>
        </w:rPr>
        <w:t xml:space="preserve">, the UE generates one HARQ-ACK information bit in response to the PSFCH receptions to multiplex in a PUCCH transmission occasion that is after a last time resource, in a set of time resources. </w:t>
      </w:r>
    </w:p>
    <w:p w14:paraId="28E488BF" w14:textId="661B72E5" w:rsidR="00E21265" w:rsidRDefault="00E21265" w:rsidP="003E7DF7">
      <w:r>
        <w:t>For each PSFCH reception occasion, from a number of PSFCH reception occasions that the UE generates HARQ-ACK information to report in a PUCCH or PUSCH transmission, the UE can be indicated by higher layers to perform one of the following and the UE constructs a HARQ-ACK codeword with HARQ-ACK information, when applicable.</w:t>
      </w:r>
    </w:p>
    <w:p w14:paraId="625EBDB5" w14:textId="77777777" w:rsidR="00E21265" w:rsidRDefault="00E21265" w:rsidP="00E21265">
      <w:pPr>
        <w:pStyle w:val="B1"/>
        <w:rPr>
          <w:rFonts w:eastAsia="SimSun"/>
          <w:bCs/>
          <w:kern w:val="32"/>
          <w:lang w:val="en-US" w:eastAsia="zh-CN"/>
        </w:rPr>
      </w:pPr>
      <w:r>
        <w:t>-</w:t>
      </w:r>
      <w:r>
        <w:tab/>
      </w:r>
      <w:r>
        <w:rPr>
          <w:rFonts w:eastAsia="SimSun"/>
          <w:bCs/>
          <w:kern w:val="32"/>
          <w:lang w:val="en-US"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67A0BD0A" w14:textId="77777777" w:rsidR="00E21265" w:rsidRDefault="00E21265" w:rsidP="00E21265">
      <w:pPr>
        <w:pStyle w:val="B1"/>
        <w:rPr>
          <w:rFonts w:eastAsia="SimSun"/>
          <w:bCs/>
          <w:kern w:val="32"/>
          <w:lang w:val="en-US" w:eastAsia="zh-CN"/>
        </w:rPr>
      </w:pPr>
      <w:r>
        <w:lastRenderedPageBreak/>
        <w:t>-</w:t>
      </w:r>
      <w:r>
        <w:tab/>
      </w:r>
      <w:r>
        <w:rPr>
          <w:rFonts w:eastAsia="SimSun"/>
          <w:bCs/>
          <w:kern w:val="32"/>
          <w:lang w:val="en-US" w:eastAsia="zh-CN"/>
        </w:rPr>
        <w:t xml:space="preserve">generate ACK when the UE determines ACK from each PSFCH reception for the number of PSFCH reception occasions; otherwise, generate NACK if the UE determines absence of PSFCH reception or determines a NACK value from a PSFCH reception at a corresponding PSFCH reception occasion </w:t>
      </w:r>
    </w:p>
    <w:p w14:paraId="1C81253E" w14:textId="77777777" w:rsidR="00E21265" w:rsidRPr="006A6D7D" w:rsidRDefault="00E21265" w:rsidP="00E21265">
      <w:pPr>
        <w:pStyle w:val="B1"/>
        <w:rPr>
          <w:rFonts w:eastAsia="SimSun"/>
          <w:bCs/>
          <w:kern w:val="32"/>
          <w:lang w:val="en-US" w:eastAsia="zh-CN"/>
        </w:rPr>
      </w:pPr>
      <w:r>
        <w:t>-</w:t>
      </w:r>
      <w:r>
        <w:tab/>
      </w:r>
      <w:r>
        <w:rPr>
          <w:rFonts w:eastAsia="SimSun"/>
          <w:bCs/>
          <w:kern w:val="32"/>
          <w:lang w:val="en-US" w:eastAsia="zh-CN"/>
        </w:rPr>
        <w:t xml:space="preserve">generate ACK when the UE determines absence of PSFCH reception for each PSFCH reception occasion from the number of PSFCH reception occasions; otherwise, generate NACK </w:t>
      </w:r>
    </w:p>
    <w:p w14:paraId="7ED353B9" w14:textId="376FB99D" w:rsidR="00D45245" w:rsidRPr="00673B56" w:rsidRDefault="00393CCA" w:rsidP="00393CCA">
      <w:pPr>
        <w:pStyle w:val="B1"/>
      </w:pPr>
      <w:r>
        <w:rPr>
          <w:lang w:val="en-US"/>
        </w:rPr>
        <w:t>-</w:t>
      </w:r>
      <w:r>
        <w:rPr>
          <w:lang w:val="en-US"/>
        </w:rPr>
        <w:tab/>
      </w:r>
      <w:r w:rsidR="00D45245" w:rsidRPr="00673B56">
        <w:t xml:space="preserve">generate ACK when the UE determines ACK from at least one PSFCH reception for the number of PSFCH reception occasions of a PSFCH resource with an index with </w:t>
      </w:r>
      <m:oMath>
        <m:sSub>
          <m:sSubPr>
            <m:ctrlPr>
              <w:rPr>
                <w:rFonts w:ascii="Cambria Math" w:eastAsia="SimSun" w:hAnsi="Cambria Math" w:cs="Calibri"/>
                <w:i/>
                <w:iCs/>
              </w:rPr>
            </m:ctrlPr>
          </m:sSubPr>
          <m:e>
            <m:r>
              <w:rPr>
                <w:rFonts w:ascii="Cambria Math" w:hAnsi="Cambria Math"/>
              </w:rPr>
              <m:t>M</m:t>
            </m:r>
          </m:e>
          <m:sub>
            <m:r>
              <m:rPr>
                <m:nor/>
              </m:rPr>
              <m:t>ID</m:t>
            </m:r>
            <m:ctrlPr>
              <w:rPr>
                <w:rFonts w:ascii="Cambria Math" w:eastAsia="SimSun" w:hAnsi="Cambria Math" w:cs="Calibri"/>
              </w:rPr>
            </m:ctrlPr>
          </m:sub>
        </m:sSub>
      </m:oMath>
      <w:r w:rsidR="00D45245">
        <w:t>,</w:t>
      </w:r>
      <w:r w:rsidR="00D45245" w:rsidRPr="00673B56">
        <w:t xml:space="preserve"> as determined in Clause 16.3</w:t>
      </w:r>
      <w:r w:rsidR="00D45245">
        <w:rPr>
          <w:lang w:val="en-US"/>
        </w:rPr>
        <w:t>,</w:t>
      </w:r>
      <w:r w:rsidR="00D45245" w:rsidRPr="00673B56">
        <w:t xml:space="preserve"> for every identity </w:t>
      </w:r>
      <m:oMath>
        <m:sSub>
          <m:sSubPr>
            <m:ctrlPr>
              <w:rPr>
                <w:rFonts w:ascii="Cambria Math" w:eastAsia="SimSun" w:hAnsi="Cambria Math" w:cs="Calibri"/>
                <w:i/>
                <w:iCs/>
              </w:rPr>
            </m:ctrlPr>
          </m:sSubPr>
          <m:e>
            <m:r>
              <w:rPr>
                <w:rFonts w:ascii="Cambria Math" w:hAnsi="Cambria Math"/>
              </w:rPr>
              <m:t>M</m:t>
            </m:r>
          </m:e>
          <m:sub>
            <m:r>
              <m:rPr>
                <m:nor/>
              </m:rPr>
              <m:t>ID</m:t>
            </m:r>
            <m:ctrlPr>
              <w:rPr>
                <w:rFonts w:ascii="Cambria Math" w:eastAsia="SimSun" w:hAnsi="Cambria Math" w:cs="Calibri"/>
              </w:rPr>
            </m:ctrlPr>
          </m:sub>
        </m:sSub>
      </m:oMath>
      <w:r w:rsidR="00D45245" w:rsidRPr="00673B56">
        <w:t xml:space="preserve"> of the UEs expected to receive the PSSCH</w:t>
      </w:r>
      <w:r w:rsidR="00D45245" w:rsidRPr="00673B56">
        <w:rPr>
          <w:lang w:val="en-US"/>
        </w:rPr>
        <w:t>, as indicated by higher layers; otherwise, generate NACK.</w:t>
      </w:r>
    </w:p>
    <w:p w14:paraId="0C3FE270" w14:textId="77777777" w:rsidR="00D45245" w:rsidRPr="00673B56" w:rsidRDefault="00D45245" w:rsidP="00393CCA">
      <w:pPr>
        <w:rPr>
          <w:lang w:val="en-US"/>
        </w:rPr>
      </w:pPr>
      <w:r w:rsidRPr="00673B56">
        <w:rPr>
          <w:lang w:val="en-US"/>
        </w:rPr>
        <w:t>The UE generates NACK when, due to prioritization</w:t>
      </w:r>
      <w:r>
        <w:rPr>
          <w:lang w:val="en-US"/>
        </w:rPr>
        <w:t>,</w:t>
      </w:r>
      <w:r w:rsidRPr="00673B56">
        <w:rPr>
          <w:lang w:val="en-US"/>
        </w:rPr>
        <w:t xml:space="preserve"> a</w:t>
      </w:r>
      <w:r>
        <w:rPr>
          <w:lang w:val="en-US"/>
        </w:rPr>
        <w:t>s described in Clause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with CRC scrambled by </w:t>
      </w:r>
      <w:r>
        <w:rPr>
          <w:lang w:val="en-US"/>
        </w:rPr>
        <w:t xml:space="preserve">a </w:t>
      </w:r>
      <w:r w:rsidRPr="00673B56">
        <w:rPr>
          <w:lang w:val="en-US"/>
        </w:rPr>
        <w:t>SL-RNTI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p>
    <w:p w14:paraId="09DE8A7A" w14:textId="77777777" w:rsidR="00D45245" w:rsidRPr="00673B56" w:rsidRDefault="00D45245" w:rsidP="00393CCA">
      <w:pPr>
        <w:rPr>
          <w:lang w:val="en-US"/>
        </w:rPr>
      </w:pPr>
      <w:r w:rsidRPr="00673B56">
        <w:rPr>
          <w:lang w:val="en-US"/>
        </w:rPr>
        <w:t>The UE generates NACK when, due to prioritization as described 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with CRC scrambled by SL-RNTI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Pr>
          <w:lang w:val="en-US"/>
        </w:rPr>
        <w:t xml:space="preserve">The UE generates ACK if the UE does not transmit a PSCCH with a </w:t>
      </w:r>
      <w:r w:rsidRPr="00673B56">
        <w:rPr>
          <w:lang w:val="en-US"/>
        </w:rPr>
        <w:t xml:space="preserve">SCI format 0_1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p>
    <w:p w14:paraId="217E71A0" w14:textId="1CE8E0EC"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w:t>
      </w:r>
      <w:r w:rsidR="00EE236C">
        <w:t>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 </w:t>
      </w:r>
      <w:r>
        <w:rPr>
          <w:i/>
        </w:rPr>
        <w:t>sl-ACK</w:t>
      </w:r>
      <w:r w:rsidRPr="000D579D">
        <w:rPr>
          <w:i/>
        </w:rPr>
        <w:t>ToUL-ACK</w:t>
      </w:r>
      <w:r>
        <w:t xml:space="preserve">. </w:t>
      </w:r>
      <m:oMath>
        <m:r>
          <w:rPr>
            <w:rFonts w:ascii="Cambria Math" w:hAnsi="Cambria Math"/>
          </w:rPr>
          <m:t>k=0</m:t>
        </m:r>
      </m:oMath>
      <w:r>
        <w:t xml:space="preserve"> corresponds to a last slot for a PUCCH transmission that would overlap with the last PSFCH reception occasion.</w:t>
      </w:r>
    </w:p>
    <w:p w14:paraId="5EAD2E0C" w14:textId="434CD287" w:rsidR="00E21265" w:rsidRPr="00D2686C" w:rsidRDefault="00E21265" w:rsidP="00E21265">
      <w:pPr>
        <w:rPr>
          <w:lang w:val="en-US"/>
        </w:rPr>
      </w:pPr>
      <w:r>
        <w:rPr>
          <w:color w:val="000000"/>
          <w:lang w:eastAsia="x-none"/>
        </w:rPr>
        <w:t xml:space="preserve">For a </w:t>
      </w:r>
      <w:r w:rsidRPr="00474EA9">
        <w:rPr>
          <w:lang w:eastAsia="x-none"/>
        </w:rPr>
        <w:t>PSSCH reception by a UE that is scheduled by a DCI format, or</w:t>
      </w:r>
      <w:r w:rsidRPr="00474EA9">
        <w:t xml:space="preserve"> for a SL configured grant Type 2 PSCCH reception activated by a DCI format,</w:t>
      </w:r>
      <w:r w:rsidRPr="00474EA9">
        <w:rPr>
          <w:iCs/>
        </w:rPr>
        <w:t xml:space="preserve"> the DCI format can indicate to the UE that a PUCCH resource is not provided. For a </w:t>
      </w:r>
      <w:r w:rsidRPr="00474EA9">
        <w:t xml:space="preserve">SL configured grant Type 1 </w:t>
      </w:r>
      <w:r w:rsidRPr="00474EA9">
        <w:rPr>
          <w:iCs/>
        </w:rPr>
        <w:t xml:space="preserve">PSSCH reception, a PUCCH resource can be provided </w:t>
      </w:r>
      <w:r w:rsidRPr="00474EA9">
        <w:rPr>
          <w:i/>
          <w:iCs/>
        </w:rPr>
        <w:t>PUCCH-SL-Config</w:t>
      </w:r>
      <w:r w:rsidRPr="00474EA9">
        <w:rPr>
          <w:iCs/>
        </w:rPr>
        <w:t>. If a PUCCH resource is not provided, the UE does not transmit a PUCCH with generated HARQ-ACK information from PSFCH reception occasions.</w:t>
      </w:r>
    </w:p>
    <w:p w14:paraId="2F48CD5C" w14:textId="77777777" w:rsidR="00D45245" w:rsidRDefault="00D45245" w:rsidP="00393CCA">
      <w:pPr>
        <w:pStyle w:val="Heading2"/>
        <w:rPr>
          <w:rFonts w:eastAsia="DengXian"/>
        </w:rPr>
      </w:pPr>
      <w:bookmarkStart w:id="702" w:name="_Toc36498216"/>
      <w:r>
        <w:rPr>
          <w:rFonts w:eastAsia="DengXian"/>
        </w:rPr>
        <w:t>16.6</w:t>
      </w:r>
      <w:r>
        <w:rPr>
          <w:rFonts w:eastAsia="DengXian"/>
        </w:rPr>
        <w:tab/>
        <w:t>UE procedure for LTE sidelink transmission</w:t>
      </w:r>
      <w:bookmarkEnd w:id="702"/>
    </w:p>
    <w:p w14:paraId="16FB1346" w14:textId="77777777" w:rsidR="00D45245" w:rsidRPr="00F43B6F" w:rsidRDefault="00D45245" w:rsidP="00D45245">
      <w:pPr>
        <w:rPr>
          <w:rFonts w:eastAsia="Malgun Gothic"/>
          <w:lang w:eastAsia="ko-KR"/>
        </w:rPr>
      </w:pPr>
      <w:r>
        <w:t>If the UE detects</w:t>
      </w:r>
      <w:r w:rsidRPr="00F43B6F">
        <w:t xml:space="preserve"> </w:t>
      </w:r>
      <w:r>
        <w:t xml:space="preserve">a </w:t>
      </w:r>
      <w:r w:rsidRPr="00F43B6F">
        <w:rPr>
          <w:lang w:eastAsia="ko-KR"/>
        </w:rPr>
        <w:t xml:space="preserve">DCI format 3_1 </w:t>
      </w:r>
      <w:r w:rsidRPr="00F43B6F">
        <w:t xml:space="preserve">with CRC scrambled by </w:t>
      </w:r>
      <w:r w:rsidRPr="00F43B6F">
        <w:rPr>
          <w:lang w:eastAsia="ja-JP"/>
        </w:rPr>
        <w:t>SL-</w:t>
      </w:r>
      <w:r w:rsidRPr="00F43B6F">
        <w:t>L-CS</w:t>
      </w:r>
      <w:r w:rsidRPr="00F43B6F">
        <w:rPr>
          <w:lang w:eastAsia="ja-JP"/>
        </w:rPr>
        <w:t>-RNTI</w:t>
      </w:r>
      <w:r>
        <w:rPr>
          <w:lang w:eastAsia="ja-JP"/>
        </w:rPr>
        <w:t xml:space="preserve"> </w:t>
      </w:r>
      <w:r w:rsidRPr="00F43B6F">
        <w:t xml:space="preserve">in slot </w:t>
      </w:r>
      <m:oMath>
        <m:r>
          <w:rPr>
            <w:rFonts w:ascii="Cambria Math" w:hAnsi="Cambria Math"/>
          </w:rPr>
          <m:t>n</m:t>
        </m:r>
      </m:oMath>
      <w:r w:rsidRPr="00F43B6F">
        <w:rPr>
          <w:lang w:eastAsia="ko-KR"/>
        </w:rPr>
        <w:t xml:space="preserve">, the </w:t>
      </w:r>
      <w:r>
        <w:rPr>
          <w:lang w:eastAsia="ko-KR"/>
        </w:rPr>
        <w:t>DCI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008A536D" w14:textId="77777777" w:rsidR="00E9420D" w:rsidRDefault="00E9420D" w:rsidP="00A41602"/>
    <w:p w14:paraId="57B96C91" w14:textId="77777777" w:rsidR="00A41602" w:rsidRDefault="00A41602" w:rsidP="00A41602">
      <w:pPr>
        <w:pStyle w:val="Heading9"/>
      </w:pPr>
      <w:bookmarkStart w:id="703" w:name="historyclause"/>
      <w:r>
        <w:br w:type="page"/>
      </w:r>
      <w:bookmarkStart w:id="704" w:name="_Toc12021496"/>
      <w:bookmarkStart w:id="705" w:name="_Toc20311608"/>
      <w:bookmarkStart w:id="706" w:name="_Toc26719433"/>
      <w:bookmarkStart w:id="707" w:name="_Toc29894888"/>
      <w:bookmarkStart w:id="708" w:name="_Toc29899187"/>
      <w:bookmarkStart w:id="709" w:name="_Toc29899605"/>
      <w:bookmarkStart w:id="710" w:name="_Toc29917341"/>
      <w:bookmarkStart w:id="711" w:name="_Toc36498217"/>
      <w:r>
        <w:lastRenderedPageBreak/>
        <w:t xml:space="preserve">Annex </w:t>
      </w:r>
      <w:r>
        <w:rPr>
          <w:lang w:eastAsia="zh-CN"/>
        </w:rPr>
        <w:t>A</w:t>
      </w:r>
      <w:r>
        <w:t>:</w:t>
      </w:r>
      <w:r>
        <w:br/>
        <w:t>Change history</w:t>
      </w:r>
      <w:bookmarkEnd w:id="704"/>
      <w:bookmarkEnd w:id="705"/>
      <w:bookmarkEnd w:id="706"/>
      <w:bookmarkEnd w:id="707"/>
      <w:bookmarkEnd w:id="708"/>
      <w:bookmarkEnd w:id="709"/>
      <w:bookmarkEnd w:id="710"/>
      <w:bookmarkEnd w:id="711"/>
    </w:p>
    <w:bookmarkEnd w:id="703"/>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7777777"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77777777"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bl>
    <w:p w14:paraId="4EF94FC0" w14:textId="77777777" w:rsidR="003C3971" w:rsidRPr="00B916EC" w:rsidRDefault="003C3971" w:rsidP="009105BC"/>
    <w:sectPr w:rsidR="003C3971" w:rsidRPr="00B916EC" w:rsidSect="00F32341">
      <w:headerReference w:type="default" r:id="rId1278"/>
      <w:footerReference w:type="default" r:id="rId1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5D12BA" w14:textId="77777777" w:rsidR="004308F6" w:rsidRDefault="004308F6">
      <w:r>
        <w:separator/>
      </w:r>
    </w:p>
    <w:p w14:paraId="6CA45637" w14:textId="77777777" w:rsidR="004308F6" w:rsidRDefault="004308F6"/>
  </w:endnote>
  <w:endnote w:type="continuationSeparator" w:id="0">
    <w:p w14:paraId="5FF891B0" w14:textId="77777777" w:rsidR="004308F6" w:rsidRDefault="004308F6">
      <w:r>
        <w:continuationSeparator/>
      </w:r>
    </w:p>
    <w:p w14:paraId="5DF9EB45" w14:textId="77777777" w:rsidR="004308F6" w:rsidRDefault="004308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1E76DB" w14:textId="77777777" w:rsidR="00965E29" w:rsidRDefault="00965E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612DD8" w14:textId="77777777" w:rsidR="004308F6" w:rsidRDefault="004308F6">
      <w:r>
        <w:separator/>
      </w:r>
    </w:p>
    <w:p w14:paraId="6628A742" w14:textId="77777777" w:rsidR="004308F6" w:rsidRDefault="004308F6"/>
  </w:footnote>
  <w:footnote w:type="continuationSeparator" w:id="0">
    <w:p w14:paraId="2A7E28DE" w14:textId="77777777" w:rsidR="004308F6" w:rsidRDefault="004308F6">
      <w:r>
        <w:continuationSeparator/>
      </w:r>
    </w:p>
    <w:p w14:paraId="44F2958E" w14:textId="77777777" w:rsidR="004308F6" w:rsidRDefault="004308F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4B964" w14:textId="11C5F8BA" w:rsidR="00965E29" w:rsidRDefault="00965E29"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7918">
      <w:rPr>
        <w:rFonts w:ascii="Arial" w:hAnsi="Arial" w:cs="Arial"/>
        <w:b/>
        <w:noProof/>
        <w:sz w:val="18"/>
        <w:szCs w:val="18"/>
      </w:rPr>
      <w:t>3GPP TS 38.213 V16.1.0 (2020-03)</w:t>
    </w:r>
    <w:r>
      <w:rPr>
        <w:rFonts w:ascii="Arial" w:hAnsi="Arial" w:cs="Arial"/>
        <w:b/>
        <w:sz w:val="18"/>
        <w:szCs w:val="18"/>
      </w:rPr>
      <w:fldChar w:fldCharType="end"/>
    </w:r>
  </w:p>
  <w:p w14:paraId="55F90C18" w14:textId="77777777" w:rsidR="00965E29" w:rsidRDefault="00965E29"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26A9748E" w:rsidR="00965E29" w:rsidRDefault="00965E29"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7918">
      <w:rPr>
        <w:rFonts w:ascii="Arial" w:hAnsi="Arial" w:cs="Arial"/>
        <w:b/>
        <w:noProof/>
        <w:sz w:val="18"/>
        <w:szCs w:val="18"/>
      </w:rPr>
      <w:t>Release 16</w:t>
    </w:r>
    <w:r>
      <w:rPr>
        <w:rFonts w:ascii="Arial" w:hAnsi="Arial" w:cs="Arial"/>
        <w:b/>
        <w:sz w:val="18"/>
        <w:szCs w:val="18"/>
      </w:rPr>
      <w:fldChar w:fldCharType="end"/>
    </w:r>
  </w:p>
  <w:p w14:paraId="3459CB04" w14:textId="77777777" w:rsidR="00965E29" w:rsidRDefault="00965E29" w:rsidP="00673CC2">
    <w:pPr>
      <w:pStyle w:val="Header"/>
    </w:pPr>
  </w:p>
  <w:p w14:paraId="73CE392F" w14:textId="77777777" w:rsidR="00965E29" w:rsidRPr="00673CC2" w:rsidRDefault="00965E29"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2"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9"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5"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9"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4"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6"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8"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2"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54"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8"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9"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0"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61"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6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5"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70"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4"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75"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7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9"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83"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84"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85"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0"/>
  </w:num>
  <w:num w:numId="2">
    <w:abstractNumId w:val="86"/>
  </w:num>
  <w:num w:numId="3">
    <w:abstractNumId w:val="51"/>
  </w:num>
  <w:num w:numId="4">
    <w:abstractNumId w:val="47"/>
  </w:num>
  <w:num w:numId="5">
    <w:abstractNumId w:val="7"/>
  </w:num>
  <w:num w:numId="6">
    <w:abstractNumId w:val="78"/>
  </w:num>
  <w:num w:numId="7">
    <w:abstractNumId w:val="42"/>
  </w:num>
  <w:num w:numId="8">
    <w:abstractNumId w:val="8"/>
  </w:num>
  <w:num w:numId="9">
    <w:abstractNumId w:val="24"/>
  </w:num>
  <w:num w:numId="10">
    <w:abstractNumId w:val="40"/>
  </w:num>
  <w:num w:numId="11">
    <w:abstractNumId w:val="65"/>
  </w:num>
  <w:num w:numId="12">
    <w:abstractNumId w:val="60"/>
  </w:num>
  <w:num w:numId="13">
    <w:abstractNumId w:val="14"/>
  </w:num>
  <w:num w:numId="14">
    <w:abstractNumId w:val="45"/>
  </w:num>
  <w:num w:numId="15">
    <w:abstractNumId w:val="48"/>
  </w:num>
  <w:num w:numId="16">
    <w:abstractNumId w:val="67"/>
  </w:num>
  <w:num w:numId="17">
    <w:abstractNumId w:val="19"/>
  </w:num>
  <w:num w:numId="18">
    <w:abstractNumId w:val="20"/>
  </w:num>
  <w:num w:numId="19">
    <w:abstractNumId w:val="68"/>
  </w:num>
  <w:num w:numId="20">
    <w:abstractNumId w:val="1"/>
  </w:num>
  <w:num w:numId="21">
    <w:abstractNumId w:val="70"/>
  </w:num>
  <w:num w:numId="22">
    <w:abstractNumId w:val="56"/>
  </w:num>
  <w:num w:numId="23">
    <w:abstractNumId w:val="38"/>
  </w:num>
  <w:num w:numId="24">
    <w:abstractNumId w:val="30"/>
  </w:num>
  <w:num w:numId="25">
    <w:abstractNumId w:val="72"/>
  </w:num>
  <w:num w:numId="26">
    <w:abstractNumId w:val="39"/>
  </w:num>
  <w:num w:numId="27">
    <w:abstractNumId w:val="31"/>
  </w:num>
  <w:num w:numId="28">
    <w:abstractNumId w:val="55"/>
  </w:num>
  <w:num w:numId="29">
    <w:abstractNumId w:val="11"/>
  </w:num>
  <w:num w:numId="30">
    <w:abstractNumId w:val="63"/>
  </w:num>
  <w:num w:numId="31">
    <w:abstractNumId w:val="25"/>
  </w:num>
  <w:num w:numId="32">
    <w:abstractNumId w:val="49"/>
  </w:num>
  <w:num w:numId="33">
    <w:abstractNumId w:val="66"/>
  </w:num>
  <w:num w:numId="34">
    <w:abstractNumId w:val="34"/>
  </w:num>
  <w:num w:numId="35">
    <w:abstractNumId w:val="9"/>
  </w:num>
  <w:num w:numId="36">
    <w:abstractNumId w:val="3"/>
  </w:num>
  <w:num w:numId="37">
    <w:abstractNumId w:val="54"/>
  </w:num>
  <w:num w:numId="38">
    <w:abstractNumId w:val="1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5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1"/>
  </w:num>
  <w:num w:numId="43">
    <w:abstractNumId w:val="22"/>
  </w:num>
  <w:num w:numId="44">
    <w:abstractNumId w:val="8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4"/>
  </w:num>
  <w:num w:numId="46">
    <w:abstractNumId w:val="37"/>
  </w:num>
  <w:num w:numId="47">
    <w:abstractNumId w:val="2"/>
  </w:num>
  <w:num w:numId="48">
    <w:abstractNumId w:val="4"/>
  </w:num>
  <w:num w:numId="49">
    <w:abstractNumId w:val="5"/>
  </w:num>
  <w:num w:numId="50">
    <w:abstractNumId w:val="76"/>
  </w:num>
  <w:num w:numId="51">
    <w:abstractNumId w:val="0"/>
  </w:num>
  <w:num w:numId="52">
    <w:abstractNumId w:val="53"/>
  </w:num>
  <w:num w:numId="53">
    <w:abstractNumId w:val="57"/>
  </w:num>
  <w:num w:numId="54">
    <w:abstractNumId w:val="81"/>
  </w:num>
  <w:num w:numId="55">
    <w:abstractNumId w:val="32"/>
  </w:num>
  <w:num w:numId="56">
    <w:abstractNumId w:val="46"/>
  </w:num>
  <w:num w:numId="57">
    <w:abstractNumId w:val="36"/>
  </w:num>
  <w:num w:numId="58">
    <w:abstractNumId w:val="35"/>
  </w:num>
  <w:num w:numId="59">
    <w:abstractNumId w:val="27"/>
  </w:num>
  <w:num w:numId="60">
    <w:abstractNumId w:val="12"/>
  </w:num>
  <w:num w:numId="61">
    <w:abstractNumId w:val="23"/>
  </w:num>
  <w:num w:numId="62">
    <w:abstractNumId w:val="26"/>
  </w:num>
  <w:num w:numId="63">
    <w:abstractNumId w:val="75"/>
  </w:num>
  <w:num w:numId="64">
    <w:abstractNumId w:val="77"/>
  </w:num>
  <w:num w:numId="65">
    <w:abstractNumId w:val="18"/>
  </w:num>
  <w:num w:numId="66">
    <w:abstractNumId w:val="79"/>
  </w:num>
  <w:num w:numId="67">
    <w:abstractNumId w:val="43"/>
  </w:num>
  <w:num w:numId="68">
    <w:abstractNumId w:val="74"/>
  </w:num>
  <w:num w:numId="69">
    <w:abstractNumId w:val="52"/>
  </w:num>
  <w:num w:numId="70">
    <w:abstractNumId w:val="44"/>
  </w:num>
  <w:num w:numId="71">
    <w:abstractNumId w:val="59"/>
  </w:num>
  <w:num w:numId="72">
    <w:abstractNumId w:val="15"/>
  </w:num>
  <w:num w:numId="73">
    <w:abstractNumId w:val="33"/>
  </w:num>
  <w:num w:numId="74">
    <w:abstractNumId w:val="13"/>
  </w:num>
  <w:num w:numId="75">
    <w:abstractNumId w:val="71"/>
  </w:num>
  <w:num w:numId="76">
    <w:abstractNumId w:val="16"/>
  </w:num>
  <w:num w:numId="77">
    <w:abstractNumId w:val="62"/>
  </w:num>
  <w:num w:numId="78">
    <w:abstractNumId w:val="29"/>
  </w:num>
  <w:num w:numId="79">
    <w:abstractNumId w:val="6"/>
  </w:num>
  <w:num w:numId="80">
    <w:abstractNumId w:val="82"/>
  </w:num>
  <w:num w:numId="81">
    <w:abstractNumId w:val="80"/>
  </w:num>
  <w:num w:numId="82">
    <w:abstractNumId w:val="84"/>
  </w:num>
  <w:num w:numId="83">
    <w:abstractNumId w:val="17"/>
  </w:num>
  <w:num w:numId="84">
    <w:abstractNumId w:val="85"/>
  </w:num>
  <w:num w:numId="85">
    <w:abstractNumId w:val="41"/>
  </w:num>
  <w:num w:numId="86">
    <w:abstractNumId w:val="21"/>
  </w:num>
  <w:num w:numId="87">
    <w:abstractNumId w:val="69"/>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FE0"/>
    <w:rsid w:val="00012137"/>
    <w:rsid w:val="000125F8"/>
    <w:rsid w:val="00012870"/>
    <w:rsid w:val="00012EB1"/>
    <w:rsid w:val="0001357C"/>
    <w:rsid w:val="00013D40"/>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5E35"/>
    <w:rsid w:val="00026046"/>
    <w:rsid w:val="000268E9"/>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4CCC"/>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67393"/>
    <w:rsid w:val="00070659"/>
    <w:rsid w:val="0007079D"/>
    <w:rsid w:val="00070BF0"/>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918"/>
    <w:rsid w:val="00090095"/>
    <w:rsid w:val="00090222"/>
    <w:rsid w:val="000902DA"/>
    <w:rsid w:val="000905D1"/>
    <w:rsid w:val="00090DE9"/>
    <w:rsid w:val="00091945"/>
    <w:rsid w:val="0009195F"/>
    <w:rsid w:val="0009223A"/>
    <w:rsid w:val="00092377"/>
    <w:rsid w:val="000925D5"/>
    <w:rsid w:val="00093E12"/>
    <w:rsid w:val="00093E33"/>
    <w:rsid w:val="00093FE6"/>
    <w:rsid w:val="00093FEE"/>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7B4"/>
    <w:rsid w:val="000A7888"/>
    <w:rsid w:val="000A78FA"/>
    <w:rsid w:val="000B042F"/>
    <w:rsid w:val="000B0571"/>
    <w:rsid w:val="000B1470"/>
    <w:rsid w:val="000B16A7"/>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F17"/>
    <w:rsid w:val="000E36BD"/>
    <w:rsid w:val="000E390B"/>
    <w:rsid w:val="000E3F1C"/>
    <w:rsid w:val="000E44A1"/>
    <w:rsid w:val="000E4B4A"/>
    <w:rsid w:val="000E5AE9"/>
    <w:rsid w:val="000E5BB9"/>
    <w:rsid w:val="000E6D7D"/>
    <w:rsid w:val="000E70CD"/>
    <w:rsid w:val="000E718C"/>
    <w:rsid w:val="000F01B5"/>
    <w:rsid w:val="000F089C"/>
    <w:rsid w:val="000F20CD"/>
    <w:rsid w:val="000F2BD5"/>
    <w:rsid w:val="000F30E1"/>
    <w:rsid w:val="000F3296"/>
    <w:rsid w:val="000F3409"/>
    <w:rsid w:val="000F3436"/>
    <w:rsid w:val="000F37A1"/>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52F8"/>
    <w:rsid w:val="00105C9F"/>
    <w:rsid w:val="001060A5"/>
    <w:rsid w:val="0010628E"/>
    <w:rsid w:val="00106B8C"/>
    <w:rsid w:val="00106FF4"/>
    <w:rsid w:val="001072DB"/>
    <w:rsid w:val="00107C0E"/>
    <w:rsid w:val="00107DAA"/>
    <w:rsid w:val="00107DB9"/>
    <w:rsid w:val="001110C8"/>
    <w:rsid w:val="0011127F"/>
    <w:rsid w:val="001113AC"/>
    <w:rsid w:val="00112C3C"/>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155"/>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7FA"/>
    <w:rsid w:val="001911E9"/>
    <w:rsid w:val="0019139F"/>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3F4"/>
    <w:rsid w:val="001A7922"/>
    <w:rsid w:val="001A7A67"/>
    <w:rsid w:val="001A7A82"/>
    <w:rsid w:val="001A7FEB"/>
    <w:rsid w:val="001B0441"/>
    <w:rsid w:val="001B0C7D"/>
    <w:rsid w:val="001B2354"/>
    <w:rsid w:val="001B264B"/>
    <w:rsid w:val="001B2B3A"/>
    <w:rsid w:val="001B2CF0"/>
    <w:rsid w:val="001B4702"/>
    <w:rsid w:val="001B675F"/>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6007"/>
    <w:rsid w:val="001C6B2D"/>
    <w:rsid w:val="001C73E2"/>
    <w:rsid w:val="001C77EB"/>
    <w:rsid w:val="001C7C51"/>
    <w:rsid w:val="001D02C2"/>
    <w:rsid w:val="001D0642"/>
    <w:rsid w:val="001D0A1A"/>
    <w:rsid w:val="001D0ADF"/>
    <w:rsid w:val="001D0CC7"/>
    <w:rsid w:val="001D0CF9"/>
    <w:rsid w:val="001D1897"/>
    <w:rsid w:val="001D2251"/>
    <w:rsid w:val="001D28B6"/>
    <w:rsid w:val="001D2ECB"/>
    <w:rsid w:val="001D319D"/>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885"/>
    <w:rsid w:val="002028D1"/>
    <w:rsid w:val="00202B16"/>
    <w:rsid w:val="00202B67"/>
    <w:rsid w:val="00202F97"/>
    <w:rsid w:val="00202FAA"/>
    <w:rsid w:val="0020321C"/>
    <w:rsid w:val="0020340E"/>
    <w:rsid w:val="00203539"/>
    <w:rsid w:val="00203F3B"/>
    <w:rsid w:val="00204645"/>
    <w:rsid w:val="00204A29"/>
    <w:rsid w:val="0020576C"/>
    <w:rsid w:val="00205990"/>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4FA4"/>
    <w:rsid w:val="0023514F"/>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7E2"/>
    <w:rsid w:val="002A1D07"/>
    <w:rsid w:val="002A2969"/>
    <w:rsid w:val="002A2B65"/>
    <w:rsid w:val="002A2C68"/>
    <w:rsid w:val="002A2D4E"/>
    <w:rsid w:val="002A3250"/>
    <w:rsid w:val="002A3916"/>
    <w:rsid w:val="002A44D2"/>
    <w:rsid w:val="002A4C83"/>
    <w:rsid w:val="002A5C29"/>
    <w:rsid w:val="002A5C83"/>
    <w:rsid w:val="002A5DD6"/>
    <w:rsid w:val="002A617A"/>
    <w:rsid w:val="002A6F65"/>
    <w:rsid w:val="002A7617"/>
    <w:rsid w:val="002A7CF7"/>
    <w:rsid w:val="002A7F99"/>
    <w:rsid w:val="002A7FFD"/>
    <w:rsid w:val="002B031C"/>
    <w:rsid w:val="002B03AB"/>
    <w:rsid w:val="002B13FB"/>
    <w:rsid w:val="002B21F8"/>
    <w:rsid w:val="002B2471"/>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164"/>
    <w:rsid w:val="002D57C8"/>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BD0"/>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95A"/>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B8D"/>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486"/>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47"/>
    <w:rsid w:val="00337EFE"/>
    <w:rsid w:val="0034044A"/>
    <w:rsid w:val="00341039"/>
    <w:rsid w:val="003410C3"/>
    <w:rsid w:val="00341731"/>
    <w:rsid w:val="00342483"/>
    <w:rsid w:val="00342557"/>
    <w:rsid w:val="00343837"/>
    <w:rsid w:val="00343F17"/>
    <w:rsid w:val="003440C8"/>
    <w:rsid w:val="00344D0A"/>
    <w:rsid w:val="00345017"/>
    <w:rsid w:val="003456DA"/>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6BB"/>
    <w:rsid w:val="00377212"/>
    <w:rsid w:val="003773EA"/>
    <w:rsid w:val="003777CB"/>
    <w:rsid w:val="00377BE6"/>
    <w:rsid w:val="0038073E"/>
    <w:rsid w:val="003807DD"/>
    <w:rsid w:val="00380A62"/>
    <w:rsid w:val="00382269"/>
    <w:rsid w:val="00382559"/>
    <w:rsid w:val="00382AC2"/>
    <w:rsid w:val="00382B7F"/>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3CCA"/>
    <w:rsid w:val="003940AC"/>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93F"/>
    <w:rsid w:val="003C6E58"/>
    <w:rsid w:val="003C7031"/>
    <w:rsid w:val="003C726F"/>
    <w:rsid w:val="003C76CA"/>
    <w:rsid w:val="003C7BBA"/>
    <w:rsid w:val="003C7DB1"/>
    <w:rsid w:val="003D0062"/>
    <w:rsid w:val="003D0107"/>
    <w:rsid w:val="003D050B"/>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1DE7"/>
    <w:rsid w:val="0042252E"/>
    <w:rsid w:val="0042306D"/>
    <w:rsid w:val="004234BA"/>
    <w:rsid w:val="00424249"/>
    <w:rsid w:val="004248D8"/>
    <w:rsid w:val="00424A8B"/>
    <w:rsid w:val="00425315"/>
    <w:rsid w:val="0042684E"/>
    <w:rsid w:val="0042686E"/>
    <w:rsid w:val="00426904"/>
    <w:rsid w:val="004275DE"/>
    <w:rsid w:val="00427960"/>
    <w:rsid w:val="00427E18"/>
    <w:rsid w:val="00430097"/>
    <w:rsid w:val="00430569"/>
    <w:rsid w:val="0043085B"/>
    <w:rsid w:val="0043087C"/>
    <w:rsid w:val="004308F6"/>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80A"/>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53A"/>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4AE"/>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935"/>
    <w:rsid w:val="004F4CBA"/>
    <w:rsid w:val="004F4DC3"/>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6B2"/>
    <w:rsid w:val="00504D00"/>
    <w:rsid w:val="00504D11"/>
    <w:rsid w:val="00504D7C"/>
    <w:rsid w:val="00504FE6"/>
    <w:rsid w:val="00505191"/>
    <w:rsid w:val="005059ED"/>
    <w:rsid w:val="005062BF"/>
    <w:rsid w:val="00506DBF"/>
    <w:rsid w:val="00507119"/>
    <w:rsid w:val="005074FA"/>
    <w:rsid w:val="00507C30"/>
    <w:rsid w:val="00507C46"/>
    <w:rsid w:val="00510298"/>
    <w:rsid w:val="00511BEF"/>
    <w:rsid w:val="00511C1D"/>
    <w:rsid w:val="00512365"/>
    <w:rsid w:val="00512529"/>
    <w:rsid w:val="00512D44"/>
    <w:rsid w:val="00512EFC"/>
    <w:rsid w:val="005133D3"/>
    <w:rsid w:val="00513482"/>
    <w:rsid w:val="00513D18"/>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D3C"/>
    <w:rsid w:val="0052316B"/>
    <w:rsid w:val="0052384E"/>
    <w:rsid w:val="00523E65"/>
    <w:rsid w:val="00523F2F"/>
    <w:rsid w:val="005242AF"/>
    <w:rsid w:val="005243FA"/>
    <w:rsid w:val="005246B2"/>
    <w:rsid w:val="005248B8"/>
    <w:rsid w:val="0052542E"/>
    <w:rsid w:val="00525A3D"/>
    <w:rsid w:val="00525B88"/>
    <w:rsid w:val="00525EBA"/>
    <w:rsid w:val="00526792"/>
    <w:rsid w:val="0052776C"/>
    <w:rsid w:val="00527A39"/>
    <w:rsid w:val="00530270"/>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603"/>
    <w:rsid w:val="00557F46"/>
    <w:rsid w:val="0056015D"/>
    <w:rsid w:val="00560420"/>
    <w:rsid w:val="0056089B"/>
    <w:rsid w:val="00560DF8"/>
    <w:rsid w:val="00561489"/>
    <w:rsid w:val="00561E3F"/>
    <w:rsid w:val="0056201D"/>
    <w:rsid w:val="0056216A"/>
    <w:rsid w:val="005628FC"/>
    <w:rsid w:val="00562A48"/>
    <w:rsid w:val="00563450"/>
    <w:rsid w:val="00563A2F"/>
    <w:rsid w:val="00563FCC"/>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996"/>
    <w:rsid w:val="005A6B50"/>
    <w:rsid w:val="005A6BEE"/>
    <w:rsid w:val="005A6D6D"/>
    <w:rsid w:val="005A6F85"/>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61"/>
    <w:rsid w:val="005D3B74"/>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5E6"/>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2AB"/>
    <w:rsid w:val="006463DA"/>
    <w:rsid w:val="00646577"/>
    <w:rsid w:val="00646B28"/>
    <w:rsid w:val="00646CE8"/>
    <w:rsid w:val="00647CB6"/>
    <w:rsid w:val="00650764"/>
    <w:rsid w:val="00650ADB"/>
    <w:rsid w:val="00650C22"/>
    <w:rsid w:val="0065135B"/>
    <w:rsid w:val="006515D1"/>
    <w:rsid w:val="00651CF3"/>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B71"/>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0C97"/>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CD0"/>
    <w:rsid w:val="00695FB0"/>
    <w:rsid w:val="0069638F"/>
    <w:rsid w:val="00696E18"/>
    <w:rsid w:val="006A00C3"/>
    <w:rsid w:val="006A06DE"/>
    <w:rsid w:val="006A095E"/>
    <w:rsid w:val="006A0A02"/>
    <w:rsid w:val="006A1E16"/>
    <w:rsid w:val="006A1E59"/>
    <w:rsid w:val="006A1EA7"/>
    <w:rsid w:val="006A260E"/>
    <w:rsid w:val="006A2F3B"/>
    <w:rsid w:val="006A30CF"/>
    <w:rsid w:val="006A324A"/>
    <w:rsid w:val="006A43B8"/>
    <w:rsid w:val="006A4494"/>
    <w:rsid w:val="006A46B8"/>
    <w:rsid w:val="006A4B07"/>
    <w:rsid w:val="006A50C1"/>
    <w:rsid w:val="006A5E6E"/>
    <w:rsid w:val="006A672C"/>
    <w:rsid w:val="006A673C"/>
    <w:rsid w:val="006A6BCD"/>
    <w:rsid w:val="006A75DF"/>
    <w:rsid w:val="006B0035"/>
    <w:rsid w:val="006B0357"/>
    <w:rsid w:val="006B1D90"/>
    <w:rsid w:val="006B29D4"/>
    <w:rsid w:val="006B378F"/>
    <w:rsid w:val="006B3C59"/>
    <w:rsid w:val="006B40DB"/>
    <w:rsid w:val="006B45F9"/>
    <w:rsid w:val="006B4E28"/>
    <w:rsid w:val="006B526A"/>
    <w:rsid w:val="006B553E"/>
    <w:rsid w:val="006B5766"/>
    <w:rsid w:val="006B5F9E"/>
    <w:rsid w:val="006B6219"/>
    <w:rsid w:val="006B633C"/>
    <w:rsid w:val="006B6821"/>
    <w:rsid w:val="006B6C22"/>
    <w:rsid w:val="006B73A1"/>
    <w:rsid w:val="006B7965"/>
    <w:rsid w:val="006B79CA"/>
    <w:rsid w:val="006B7B72"/>
    <w:rsid w:val="006B7BB8"/>
    <w:rsid w:val="006B7EF6"/>
    <w:rsid w:val="006C1B26"/>
    <w:rsid w:val="006C1DF2"/>
    <w:rsid w:val="006C1E09"/>
    <w:rsid w:val="006C377F"/>
    <w:rsid w:val="006C3C6E"/>
    <w:rsid w:val="006C41E4"/>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3DF"/>
    <w:rsid w:val="00776525"/>
    <w:rsid w:val="00776607"/>
    <w:rsid w:val="00776AF8"/>
    <w:rsid w:val="00776D24"/>
    <w:rsid w:val="00777C01"/>
    <w:rsid w:val="007802C1"/>
    <w:rsid w:val="007806CC"/>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7A"/>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53A7"/>
    <w:rsid w:val="007A63D5"/>
    <w:rsid w:val="007A64FB"/>
    <w:rsid w:val="007A7D20"/>
    <w:rsid w:val="007B06DA"/>
    <w:rsid w:val="007B137A"/>
    <w:rsid w:val="007B3716"/>
    <w:rsid w:val="007B3865"/>
    <w:rsid w:val="007B3A01"/>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2AD3"/>
    <w:rsid w:val="00822DFF"/>
    <w:rsid w:val="00822F48"/>
    <w:rsid w:val="0082334A"/>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B3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34B"/>
    <w:rsid w:val="008524FD"/>
    <w:rsid w:val="0085296E"/>
    <w:rsid w:val="00852A42"/>
    <w:rsid w:val="00852E8D"/>
    <w:rsid w:val="00853786"/>
    <w:rsid w:val="00853A1C"/>
    <w:rsid w:val="0085450B"/>
    <w:rsid w:val="00854FE3"/>
    <w:rsid w:val="00855734"/>
    <w:rsid w:val="00855B16"/>
    <w:rsid w:val="00855D59"/>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80175"/>
    <w:rsid w:val="0088038C"/>
    <w:rsid w:val="008806E7"/>
    <w:rsid w:val="00880CBD"/>
    <w:rsid w:val="00880FAB"/>
    <w:rsid w:val="00881524"/>
    <w:rsid w:val="008823B9"/>
    <w:rsid w:val="0088317C"/>
    <w:rsid w:val="00886DC9"/>
    <w:rsid w:val="00887336"/>
    <w:rsid w:val="00887A74"/>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1D8"/>
    <w:rsid w:val="008A08F0"/>
    <w:rsid w:val="008A1030"/>
    <w:rsid w:val="008A1513"/>
    <w:rsid w:val="008A263B"/>
    <w:rsid w:val="008A2A0B"/>
    <w:rsid w:val="008A2B41"/>
    <w:rsid w:val="008A2B9A"/>
    <w:rsid w:val="008A3112"/>
    <w:rsid w:val="008A31B1"/>
    <w:rsid w:val="008A3255"/>
    <w:rsid w:val="008A394A"/>
    <w:rsid w:val="008A4160"/>
    <w:rsid w:val="008A444A"/>
    <w:rsid w:val="008A46DB"/>
    <w:rsid w:val="008A4EE1"/>
    <w:rsid w:val="008A4FAD"/>
    <w:rsid w:val="008A4FC3"/>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75F"/>
    <w:rsid w:val="008C285D"/>
    <w:rsid w:val="008C2EB6"/>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2FB"/>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14"/>
    <w:rsid w:val="009340DA"/>
    <w:rsid w:val="00934780"/>
    <w:rsid w:val="00935873"/>
    <w:rsid w:val="00935931"/>
    <w:rsid w:val="009374FE"/>
    <w:rsid w:val="00940AB3"/>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6FC0"/>
    <w:rsid w:val="0095729B"/>
    <w:rsid w:val="0095777B"/>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508"/>
    <w:rsid w:val="009655BD"/>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467F"/>
    <w:rsid w:val="009A539C"/>
    <w:rsid w:val="009A5433"/>
    <w:rsid w:val="009A54A2"/>
    <w:rsid w:val="009A58DF"/>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A1A"/>
    <w:rsid w:val="009F6F1C"/>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DE3"/>
    <w:rsid w:val="00A05E73"/>
    <w:rsid w:val="00A06084"/>
    <w:rsid w:val="00A0699B"/>
    <w:rsid w:val="00A06A61"/>
    <w:rsid w:val="00A10623"/>
    <w:rsid w:val="00A107BC"/>
    <w:rsid w:val="00A10F02"/>
    <w:rsid w:val="00A10F71"/>
    <w:rsid w:val="00A11C27"/>
    <w:rsid w:val="00A122B9"/>
    <w:rsid w:val="00A12E73"/>
    <w:rsid w:val="00A141F9"/>
    <w:rsid w:val="00A15788"/>
    <w:rsid w:val="00A15915"/>
    <w:rsid w:val="00A15B6B"/>
    <w:rsid w:val="00A16101"/>
    <w:rsid w:val="00A164B4"/>
    <w:rsid w:val="00A16BD8"/>
    <w:rsid w:val="00A16BFB"/>
    <w:rsid w:val="00A17105"/>
    <w:rsid w:val="00A17ACA"/>
    <w:rsid w:val="00A17AF2"/>
    <w:rsid w:val="00A21B22"/>
    <w:rsid w:val="00A21F35"/>
    <w:rsid w:val="00A2228C"/>
    <w:rsid w:val="00A2263D"/>
    <w:rsid w:val="00A22686"/>
    <w:rsid w:val="00A22F16"/>
    <w:rsid w:val="00A2379E"/>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543"/>
    <w:rsid w:val="00AB02E4"/>
    <w:rsid w:val="00AB0818"/>
    <w:rsid w:val="00AB105E"/>
    <w:rsid w:val="00AB14BD"/>
    <w:rsid w:val="00AB1AEA"/>
    <w:rsid w:val="00AB23A2"/>
    <w:rsid w:val="00AB2707"/>
    <w:rsid w:val="00AB3250"/>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2290"/>
    <w:rsid w:val="00AC2577"/>
    <w:rsid w:val="00AC2BA2"/>
    <w:rsid w:val="00AC3051"/>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F86"/>
    <w:rsid w:val="00AD1444"/>
    <w:rsid w:val="00AD145F"/>
    <w:rsid w:val="00AD17CD"/>
    <w:rsid w:val="00AD18A3"/>
    <w:rsid w:val="00AD18AF"/>
    <w:rsid w:val="00AD1F73"/>
    <w:rsid w:val="00AD1F86"/>
    <w:rsid w:val="00AD2DA3"/>
    <w:rsid w:val="00AD3E3F"/>
    <w:rsid w:val="00AD3F34"/>
    <w:rsid w:val="00AD4381"/>
    <w:rsid w:val="00AD5759"/>
    <w:rsid w:val="00AD57CD"/>
    <w:rsid w:val="00AD686B"/>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ACF"/>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339"/>
    <w:rsid w:val="00B16C06"/>
    <w:rsid w:val="00B17566"/>
    <w:rsid w:val="00B17C32"/>
    <w:rsid w:val="00B17E84"/>
    <w:rsid w:val="00B17FC5"/>
    <w:rsid w:val="00B20096"/>
    <w:rsid w:val="00B202B4"/>
    <w:rsid w:val="00B21074"/>
    <w:rsid w:val="00B210A3"/>
    <w:rsid w:val="00B21354"/>
    <w:rsid w:val="00B21525"/>
    <w:rsid w:val="00B21661"/>
    <w:rsid w:val="00B22BE2"/>
    <w:rsid w:val="00B22FE8"/>
    <w:rsid w:val="00B23131"/>
    <w:rsid w:val="00B23B5A"/>
    <w:rsid w:val="00B24BBA"/>
    <w:rsid w:val="00B2532F"/>
    <w:rsid w:val="00B255D9"/>
    <w:rsid w:val="00B257FD"/>
    <w:rsid w:val="00B258A8"/>
    <w:rsid w:val="00B25F5D"/>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2CCA"/>
    <w:rsid w:val="00B53AE0"/>
    <w:rsid w:val="00B53FB6"/>
    <w:rsid w:val="00B54603"/>
    <w:rsid w:val="00B54C55"/>
    <w:rsid w:val="00B54F2D"/>
    <w:rsid w:val="00B54F75"/>
    <w:rsid w:val="00B550A4"/>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6227"/>
    <w:rsid w:val="00B66915"/>
    <w:rsid w:val="00B67C93"/>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712F"/>
    <w:rsid w:val="00B7736E"/>
    <w:rsid w:val="00B8089C"/>
    <w:rsid w:val="00B80B2A"/>
    <w:rsid w:val="00B80E18"/>
    <w:rsid w:val="00B82680"/>
    <w:rsid w:val="00B829F6"/>
    <w:rsid w:val="00B82A9A"/>
    <w:rsid w:val="00B82E48"/>
    <w:rsid w:val="00B82FC0"/>
    <w:rsid w:val="00B830C1"/>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4EC"/>
    <w:rsid w:val="00B93A3C"/>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701A"/>
    <w:rsid w:val="00BC794F"/>
    <w:rsid w:val="00BC79FB"/>
    <w:rsid w:val="00BC7B39"/>
    <w:rsid w:val="00BC7FF5"/>
    <w:rsid w:val="00BD01A3"/>
    <w:rsid w:val="00BD1259"/>
    <w:rsid w:val="00BD1770"/>
    <w:rsid w:val="00BD2FE0"/>
    <w:rsid w:val="00BD3C6A"/>
    <w:rsid w:val="00BD415B"/>
    <w:rsid w:val="00BD50D8"/>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1ABA"/>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743"/>
    <w:rsid w:val="00C24D8A"/>
    <w:rsid w:val="00C25422"/>
    <w:rsid w:val="00C25648"/>
    <w:rsid w:val="00C2576E"/>
    <w:rsid w:val="00C25E1E"/>
    <w:rsid w:val="00C25F65"/>
    <w:rsid w:val="00C26293"/>
    <w:rsid w:val="00C2703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428"/>
    <w:rsid w:val="00C3608D"/>
    <w:rsid w:val="00C372D1"/>
    <w:rsid w:val="00C37743"/>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F2"/>
    <w:rsid w:val="00C44FD5"/>
    <w:rsid w:val="00C45231"/>
    <w:rsid w:val="00C455F6"/>
    <w:rsid w:val="00C459C5"/>
    <w:rsid w:val="00C46209"/>
    <w:rsid w:val="00C46B99"/>
    <w:rsid w:val="00C47765"/>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A53"/>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993"/>
    <w:rsid w:val="00C94A97"/>
    <w:rsid w:val="00C954A3"/>
    <w:rsid w:val="00C95B4B"/>
    <w:rsid w:val="00C95F11"/>
    <w:rsid w:val="00C96216"/>
    <w:rsid w:val="00C9701D"/>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C9E"/>
    <w:rsid w:val="00CB10CF"/>
    <w:rsid w:val="00CB15F8"/>
    <w:rsid w:val="00CB1CB6"/>
    <w:rsid w:val="00CB1F49"/>
    <w:rsid w:val="00CB1FA4"/>
    <w:rsid w:val="00CB243F"/>
    <w:rsid w:val="00CB3DE4"/>
    <w:rsid w:val="00CB4278"/>
    <w:rsid w:val="00CB43BA"/>
    <w:rsid w:val="00CB468D"/>
    <w:rsid w:val="00CB5BFB"/>
    <w:rsid w:val="00CB5E05"/>
    <w:rsid w:val="00CB5FA9"/>
    <w:rsid w:val="00CB6352"/>
    <w:rsid w:val="00CB71C0"/>
    <w:rsid w:val="00CB750A"/>
    <w:rsid w:val="00CB751D"/>
    <w:rsid w:val="00CB7579"/>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2C1"/>
    <w:rsid w:val="00CD4AAC"/>
    <w:rsid w:val="00CD4C15"/>
    <w:rsid w:val="00CD4C51"/>
    <w:rsid w:val="00CD5BA3"/>
    <w:rsid w:val="00CD6B73"/>
    <w:rsid w:val="00CD6C41"/>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573"/>
    <w:rsid w:val="00CE5F3B"/>
    <w:rsid w:val="00CE5F92"/>
    <w:rsid w:val="00CE63F9"/>
    <w:rsid w:val="00CE7527"/>
    <w:rsid w:val="00CE768D"/>
    <w:rsid w:val="00CE7832"/>
    <w:rsid w:val="00CF02AF"/>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2126"/>
    <w:rsid w:val="00D02179"/>
    <w:rsid w:val="00D0225D"/>
    <w:rsid w:val="00D0317D"/>
    <w:rsid w:val="00D0376C"/>
    <w:rsid w:val="00D037B7"/>
    <w:rsid w:val="00D04724"/>
    <w:rsid w:val="00D0492C"/>
    <w:rsid w:val="00D04A11"/>
    <w:rsid w:val="00D04E71"/>
    <w:rsid w:val="00D057D6"/>
    <w:rsid w:val="00D05F29"/>
    <w:rsid w:val="00D06741"/>
    <w:rsid w:val="00D07AEC"/>
    <w:rsid w:val="00D1127D"/>
    <w:rsid w:val="00D11941"/>
    <w:rsid w:val="00D11F23"/>
    <w:rsid w:val="00D123A9"/>
    <w:rsid w:val="00D1272A"/>
    <w:rsid w:val="00D12B5D"/>
    <w:rsid w:val="00D132C9"/>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4FAA"/>
    <w:rsid w:val="00D36459"/>
    <w:rsid w:val="00D3656C"/>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ADA"/>
    <w:rsid w:val="00D42FE8"/>
    <w:rsid w:val="00D44010"/>
    <w:rsid w:val="00D44140"/>
    <w:rsid w:val="00D44F89"/>
    <w:rsid w:val="00D4524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2D37"/>
    <w:rsid w:val="00D93480"/>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DCE"/>
    <w:rsid w:val="00DA4FEB"/>
    <w:rsid w:val="00DA51A2"/>
    <w:rsid w:val="00DA5488"/>
    <w:rsid w:val="00DA54CB"/>
    <w:rsid w:val="00DA56BD"/>
    <w:rsid w:val="00DA6033"/>
    <w:rsid w:val="00DA7A03"/>
    <w:rsid w:val="00DB01E2"/>
    <w:rsid w:val="00DB0377"/>
    <w:rsid w:val="00DB04A1"/>
    <w:rsid w:val="00DB06D9"/>
    <w:rsid w:val="00DB0C25"/>
    <w:rsid w:val="00DB0DAD"/>
    <w:rsid w:val="00DB1818"/>
    <w:rsid w:val="00DB1FD9"/>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39B"/>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12DA"/>
    <w:rsid w:val="00DF1BCF"/>
    <w:rsid w:val="00DF1D80"/>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9D4"/>
    <w:rsid w:val="00E06FE7"/>
    <w:rsid w:val="00E072F9"/>
    <w:rsid w:val="00E07547"/>
    <w:rsid w:val="00E102CA"/>
    <w:rsid w:val="00E103F9"/>
    <w:rsid w:val="00E10F65"/>
    <w:rsid w:val="00E1189A"/>
    <w:rsid w:val="00E1218F"/>
    <w:rsid w:val="00E12746"/>
    <w:rsid w:val="00E13618"/>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265"/>
    <w:rsid w:val="00E216EB"/>
    <w:rsid w:val="00E21AEB"/>
    <w:rsid w:val="00E228F3"/>
    <w:rsid w:val="00E23076"/>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6D6"/>
    <w:rsid w:val="00E42C31"/>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32C1"/>
    <w:rsid w:val="00E5347F"/>
    <w:rsid w:val="00E54201"/>
    <w:rsid w:val="00E542C7"/>
    <w:rsid w:val="00E54666"/>
    <w:rsid w:val="00E5472E"/>
    <w:rsid w:val="00E54840"/>
    <w:rsid w:val="00E54E42"/>
    <w:rsid w:val="00E55127"/>
    <w:rsid w:val="00E55239"/>
    <w:rsid w:val="00E5565D"/>
    <w:rsid w:val="00E55C99"/>
    <w:rsid w:val="00E56109"/>
    <w:rsid w:val="00E56244"/>
    <w:rsid w:val="00E5639F"/>
    <w:rsid w:val="00E5682C"/>
    <w:rsid w:val="00E56897"/>
    <w:rsid w:val="00E57469"/>
    <w:rsid w:val="00E57694"/>
    <w:rsid w:val="00E57BF4"/>
    <w:rsid w:val="00E57E46"/>
    <w:rsid w:val="00E60422"/>
    <w:rsid w:val="00E60986"/>
    <w:rsid w:val="00E60E52"/>
    <w:rsid w:val="00E616AF"/>
    <w:rsid w:val="00E61816"/>
    <w:rsid w:val="00E619D8"/>
    <w:rsid w:val="00E61DBD"/>
    <w:rsid w:val="00E64A9A"/>
    <w:rsid w:val="00E65C3D"/>
    <w:rsid w:val="00E66246"/>
    <w:rsid w:val="00E66858"/>
    <w:rsid w:val="00E678F1"/>
    <w:rsid w:val="00E67EE1"/>
    <w:rsid w:val="00E70274"/>
    <w:rsid w:val="00E7033B"/>
    <w:rsid w:val="00E703BF"/>
    <w:rsid w:val="00E70FF7"/>
    <w:rsid w:val="00E7133E"/>
    <w:rsid w:val="00E7160B"/>
    <w:rsid w:val="00E7186F"/>
    <w:rsid w:val="00E71B43"/>
    <w:rsid w:val="00E72134"/>
    <w:rsid w:val="00E7275B"/>
    <w:rsid w:val="00E7283E"/>
    <w:rsid w:val="00E72BB5"/>
    <w:rsid w:val="00E72CC7"/>
    <w:rsid w:val="00E73695"/>
    <w:rsid w:val="00E73A8F"/>
    <w:rsid w:val="00E73E9C"/>
    <w:rsid w:val="00E740DC"/>
    <w:rsid w:val="00E744C0"/>
    <w:rsid w:val="00E74EFC"/>
    <w:rsid w:val="00E7578E"/>
    <w:rsid w:val="00E7611D"/>
    <w:rsid w:val="00E76691"/>
    <w:rsid w:val="00E767BC"/>
    <w:rsid w:val="00E7681A"/>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A028E"/>
    <w:rsid w:val="00EA04A8"/>
    <w:rsid w:val="00EA0AAD"/>
    <w:rsid w:val="00EA0DEF"/>
    <w:rsid w:val="00EA0F17"/>
    <w:rsid w:val="00EA1122"/>
    <w:rsid w:val="00EA1A17"/>
    <w:rsid w:val="00EA285D"/>
    <w:rsid w:val="00EA2AC7"/>
    <w:rsid w:val="00EA34E8"/>
    <w:rsid w:val="00EA40D4"/>
    <w:rsid w:val="00EA41A9"/>
    <w:rsid w:val="00EA532F"/>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1748"/>
    <w:rsid w:val="00EE21CD"/>
    <w:rsid w:val="00EE236C"/>
    <w:rsid w:val="00EE2880"/>
    <w:rsid w:val="00EE358F"/>
    <w:rsid w:val="00EE35B1"/>
    <w:rsid w:val="00EE3867"/>
    <w:rsid w:val="00EE3A76"/>
    <w:rsid w:val="00EE4B3B"/>
    <w:rsid w:val="00EE4F6F"/>
    <w:rsid w:val="00EE565E"/>
    <w:rsid w:val="00EE5E4F"/>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3FD"/>
    <w:rsid w:val="00F66C70"/>
    <w:rsid w:val="00F67B60"/>
    <w:rsid w:val="00F707EF"/>
    <w:rsid w:val="00F70C6C"/>
    <w:rsid w:val="00F70D28"/>
    <w:rsid w:val="00F70EBB"/>
    <w:rsid w:val="00F71737"/>
    <w:rsid w:val="00F71D74"/>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BC1"/>
    <w:rsid w:val="00F97BD5"/>
    <w:rsid w:val="00FA0795"/>
    <w:rsid w:val="00FA086A"/>
    <w:rsid w:val="00FA0BEC"/>
    <w:rsid w:val="00FA0F08"/>
    <w:rsid w:val="00FA1266"/>
    <w:rsid w:val="00FA1C4F"/>
    <w:rsid w:val="00FA2747"/>
    <w:rsid w:val="00FA2764"/>
    <w:rsid w:val="00FA2B89"/>
    <w:rsid w:val="00FA2FC3"/>
    <w:rsid w:val="00FA378E"/>
    <w:rsid w:val="00FA460A"/>
    <w:rsid w:val="00FA4EB6"/>
    <w:rsid w:val="00FA6036"/>
    <w:rsid w:val="00FA63B7"/>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0B9C"/>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57.wmf"/><Relationship Id="rId769" Type="http://schemas.openxmlformats.org/officeDocument/2006/relationships/image" Target="media/image754.wmf"/><Relationship Id="rId976" Type="http://schemas.openxmlformats.org/officeDocument/2006/relationships/image" Target="media/image959.wmf"/><Relationship Id="rId21" Type="http://schemas.openxmlformats.org/officeDocument/2006/relationships/image" Target="media/image13.wmf"/><Relationship Id="rId324" Type="http://schemas.openxmlformats.org/officeDocument/2006/relationships/image" Target="media/image310.wmf"/><Relationship Id="rId531" Type="http://schemas.openxmlformats.org/officeDocument/2006/relationships/image" Target="media/image517.wmf"/><Relationship Id="rId629" Type="http://schemas.openxmlformats.org/officeDocument/2006/relationships/image" Target="media/image615.wmf"/><Relationship Id="rId1161" Type="http://schemas.openxmlformats.org/officeDocument/2006/relationships/image" Target="media/image1143.wmf"/><Relationship Id="rId1259" Type="http://schemas.openxmlformats.org/officeDocument/2006/relationships/image" Target="media/image1241.wmf"/><Relationship Id="rId170" Type="http://schemas.openxmlformats.org/officeDocument/2006/relationships/image" Target="media/image158.wmf"/><Relationship Id="rId836" Type="http://schemas.openxmlformats.org/officeDocument/2006/relationships/image" Target="media/image821.wmf"/><Relationship Id="rId1021" Type="http://schemas.openxmlformats.org/officeDocument/2006/relationships/image" Target="media/image1003.wmf"/><Relationship Id="rId1119" Type="http://schemas.openxmlformats.org/officeDocument/2006/relationships/image" Target="media/image1101.wmf"/><Relationship Id="rId268" Type="http://schemas.openxmlformats.org/officeDocument/2006/relationships/image" Target="media/image255.wmf"/><Relationship Id="rId475" Type="http://schemas.openxmlformats.org/officeDocument/2006/relationships/image" Target="media/image461.wmf"/><Relationship Id="rId682" Type="http://schemas.openxmlformats.org/officeDocument/2006/relationships/image" Target="media/image668.wmf"/><Relationship Id="rId903" Type="http://schemas.openxmlformats.org/officeDocument/2006/relationships/image" Target="media/image886.wmf"/><Relationship Id="rId32" Type="http://schemas.openxmlformats.org/officeDocument/2006/relationships/image" Target="media/image24.wmf"/><Relationship Id="rId128" Type="http://schemas.openxmlformats.org/officeDocument/2006/relationships/oleObject" Target="embeddings/oleObject2.bin"/><Relationship Id="rId335" Type="http://schemas.openxmlformats.org/officeDocument/2006/relationships/image" Target="media/image321.wmf"/><Relationship Id="rId542" Type="http://schemas.openxmlformats.org/officeDocument/2006/relationships/image" Target="media/image528.wmf"/><Relationship Id="rId987" Type="http://schemas.openxmlformats.org/officeDocument/2006/relationships/image" Target="media/image969.wmf"/><Relationship Id="rId1172" Type="http://schemas.openxmlformats.org/officeDocument/2006/relationships/image" Target="media/image1154.wmf"/><Relationship Id="rId181" Type="http://schemas.openxmlformats.org/officeDocument/2006/relationships/image" Target="media/image169.wmf"/><Relationship Id="rId402" Type="http://schemas.openxmlformats.org/officeDocument/2006/relationships/image" Target="media/image388.wmf"/><Relationship Id="rId847" Type="http://schemas.openxmlformats.org/officeDocument/2006/relationships/image" Target="media/image832.wmf"/><Relationship Id="rId1032" Type="http://schemas.openxmlformats.org/officeDocument/2006/relationships/image" Target="media/image1014.wmf"/><Relationship Id="rId279" Type="http://schemas.openxmlformats.org/officeDocument/2006/relationships/image" Target="media/image266.wmf"/><Relationship Id="rId486" Type="http://schemas.openxmlformats.org/officeDocument/2006/relationships/image" Target="media/image472.wmf"/><Relationship Id="rId693" Type="http://schemas.openxmlformats.org/officeDocument/2006/relationships/image" Target="media/image678.wmf"/><Relationship Id="rId707" Type="http://schemas.openxmlformats.org/officeDocument/2006/relationships/image" Target="media/image692.wmf"/><Relationship Id="rId914" Type="http://schemas.openxmlformats.org/officeDocument/2006/relationships/image" Target="media/image897.wmf"/><Relationship Id="rId43" Type="http://schemas.openxmlformats.org/officeDocument/2006/relationships/image" Target="media/image35.wmf"/><Relationship Id="rId139" Type="http://schemas.openxmlformats.org/officeDocument/2006/relationships/image" Target="media/image127.wmf"/><Relationship Id="rId346" Type="http://schemas.openxmlformats.org/officeDocument/2006/relationships/image" Target="media/image332.wmf"/><Relationship Id="rId553" Type="http://schemas.openxmlformats.org/officeDocument/2006/relationships/image" Target="media/image539.wmf"/><Relationship Id="rId760" Type="http://schemas.openxmlformats.org/officeDocument/2006/relationships/image" Target="media/image745.wmf"/><Relationship Id="rId998" Type="http://schemas.openxmlformats.org/officeDocument/2006/relationships/image" Target="media/image980.wmf"/><Relationship Id="rId1183" Type="http://schemas.openxmlformats.org/officeDocument/2006/relationships/image" Target="media/image1165.wmf"/><Relationship Id="rId192" Type="http://schemas.openxmlformats.org/officeDocument/2006/relationships/image" Target="media/image180.wmf"/><Relationship Id="rId206" Type="http://schemas.openxmlformats.org/officeDocument/2006/relationships/image" Target="media/image194.wmf"/><Relationship Id="rId413" Type="http://schemas.openxmlformats.org/officeDocument/2006/relationships/image" Target="media/image399.wmf"/><Relationship Id="rId858" Type="http://schemas.openxmlformats.org/officeDocument/2006/relationships/image" Target="media/image841.wmf"/><Relationship Id="rId1043" Type="http://schemas.openxmlformats.org/officeDocument/2006/relationships/image" Target="media/image1025.wmf"/><Relationship Id="rId497" Type="http://schemas.openxmlformats.org/officeDocument/2006/relationships/image" Target="media/image483.wmf"/><Relationship Id="rId620" Type="http://schemas.openxmlformats.org/officeDocument/2006/relationships/image" Target="media/image606.wmf"/><Relationship Id="rId718" Type="http://schemas.openxmlformats.org/officeDocument/2006/relationships/image" Target="media/image703.wmf"/><Relationship Id="rId925" Type="http://schemas.openxmlformats.org/officeDocument/2006/relationships/image" Target="media/image908.wmf"/><Relationship Id="rId1250" Type="http://schemas.openxmlformats.org/officeDocument/2006/relationships/image" Target="media/image1232.wmf"/><Relationship Id="rId357" Type="http://schemas.openxmlformats.org/officeDocument/2006/relationships/image" Target="media/image343.wmf"/><Relationship Id="rId1110" Type="http://schemas.openxmlformats.org/officeDocument/2006/relationships/image" Target="media/image1092.wmf"/><Relationship Id="rId1194" Type="http://schemas.openxmlformats.org/officeDocument/2006/relationships/image" Target="media/image1176.wmf"/><Relationship Id="rId1208" Type="http://schemas.openxmlformats.org/officeDocument/2006/relationships/image" Target="media/image1190.wmf"/><Relationship Id="rId54" Type="http://schemas.openxmlformats.org/officeDocument/2006/relationships/image" Target="media/image46.wmf"/><Relationship Id="rId217" Type="http://schemas.openxmlformats.org/officeDocument/2006/relationships/image" Target="media/image205.wmf"/><Relationship Id="rId564" Type="http://schemas.openxmlformats.org/officeDocument/2006/relationships/image" Target="media/image550.wmf"/><Relationship Id="rId771" Type="http://schemas.openxmlformats.org/officeDocument/2006/relationships/image" Target="media/image756.wmf"/><Relationship Id="rId869" Type="http://schemas.openxmlformats.org/officeDocument/2006/relationships/image" Target="media/image852.wmf"/><Relationship Id="rId424" Type="http://schemas.openxmlformats.org/officeDocument/2006/relationships/image" Target="media/image410.wmf"/><Relationship Id="rId631" Type="http://schemas.openxmlformats.org/officeDocument/2006/relationships/image" Target="media/image617.wmf"/><Relationship Id="rId729" Type="http://schemas.openxmlformats.org/officeDocument/2006/relationships/image" Target="media/image714.wmf"/><Relationship Id="rId1054" Type="http://schemas.openxmlformats.org/officeDocument/2006/relationships/image" Target="media/image1036.wmf"/><Relationship Id="rId1261" Type="http://schemas.openxmlformats.org/officeDocument/2006/relationships/image" Target="media/image1243.wmf"/><Relationship Id="rId270" Type="http://schemas.openxmlformats.org/officeDocument/2006/relationships/image" Target="media/image257.wmf"/><Relationship Id="rId936" Type="http://schemas.openxmlformats.org/officeDocument/2006/relationships/image" Target="media/image919.wmf"/><Relationship Id="rId1121" Type="http://schemas.openxmlformats.org/officeDocument/2006/relationships/image" Target="media/image1103.wmf"/><Relationship Id="rId1219" Type="http://schemas.openxmlformats.org/officeDocument/2006/relationships/image" Target="media/image1201.wmf"/><Relationship Id="rId65" Type="http://schemas.openxmlformats.org/officeDocument/2006/relationships/image" Target="media/image57.wmf"/><Relationship Id="rId130" Type="http://schemas.openxmlformats.org/officeDocument/2006/relationships/oleObject" Target="embeddings/oleObject4.bin"/><Relationship Id="rId368" Type="http://schemas.openxmlformats.org/officeDocument/2006/relationships/image" Target="media/image354.wmf"/><Relationship Id="rId575" Type="http://schemas.openxmlformats.org/officeDocument/2006/relationships/image" Target="media/image561.wmf"/><Relationship Id="rId782" Type="http://schemas.openxmlformats.org/officeDocument/2006/relationships/image" Target="media/image767.wmf"/><Relationship Id="rId228" Type="http://schemas.openxmlformats.org/officeDocument/2006/relationships/image" Target="media/image215.wmf"/><Relationship Id="rId435" Type="http://schemas.openxmlformats.org/officeDocument/2006/relationships/image" Target="media/image421.wmf"/><Relationship Id="rId642" Type="http://schemas.openxmlformats.org/officeDocument/2006/relationships/image" Target="media/image628.wmf"/><Relationship Id="rId1065" Type="http://schemas.openxmlformats.org/officeDocument/2006/relationships/image" Target="media/image1047.wmf"/><Relationship Id="rId1272" Type="http://schemas.openxmlformats.org/officeDocument/2006/relationships/image" Target="media/image1254.wmf"/><Relationship Id="rId281" Type="http://schemas.openxmlformats.org/officeDocument/2006/relationships/image" Target="media/image268.wmf"/><Relationship Id="rId502" Type="http://schemas.openxmlformats.org/officeDocument/2006/relationships/image" Target="media/image488.wmf"/><Relationship Id="rId947" Type="http://schemas.openxmlformats.org/officeDocument/2006/relationships/image" Target="media/image930.wmf"/><Relationship Id="rId1132" Type="http://schemas.openxmlformats.org/officeDocument/2006/relationships/image" Target="media/image1114.wmf"/><Relationship Id="rId76" Type="http://schemas.openxmlformats.org/officeDocument/2006/relationships/image" Target="media/image67.wmf"/><Relationship Id="rId141" Type="http://schemas.openxmlformats.org/officeDocument/2006/relationships/image" Target="media/image129.wmf"/><Relationship Id="rId379" Type="http://schemas.openxmlformats.org/officeDocument/2006/relationships/image" Target="media/image365.wmf"/><Relationship Id="rId586" Type="http://schemas.openxmlformats.org/officeDocument/2006/relationships/image" Target="media/image572.wmf"/><Relationship Id="rId793" Type="http://schemas.openxmlformats.org/officeDocument/2006/relationships/image" Target="media/image778.wmf"/><Relationship Id="rId807" Type="http://schemas.openxmlformats.org/officeDocument/2006/relationships/image" Target="media/image792.wmf"/><Relationship Id="rId7" Type="http://schemas.openxmlformats.org/officeDocument/2006/relationships/footnotes" Target="footnotes.xml"/><Relationship Id="rId239" Type="http://schemas.openxmlformats.org/officeDocument/2006/relationships/image" Target="media/image226.wmf"/><Relationship Id="rId446" Type="http://schemas.openxmlformats.org/officeDocument/2006/relationships/image" Target="media/image432.wmf"/><Relationship Id="rId653" Type="http://schemas.openxmlformats.org/officeDocument/2006/relationships/image" Target="media/image639.wmf"/><Relationship Id="rId1076" Type="http://schemas.openxmlformats.org/officeDocument/2006/relationships/image" Target="media/image1058.wmf"/><Relationship Id="rId292" Type="http://schemas.openxmlformats.org/officeDocument/2006/relationships/image" Target="media/image279.wmf"/><Relationship Id="rId306" Type="http://schemas.openxmlformats.org/officeDocument/2006/relationships/image" Target="media/image292.wmf"/><Relationship Id="rId860" Type="http://schemas.openxmlformats.org/officeDocument/2006/relationships/image" Target="media/image843.wmf"/><Relationship Id="rId958" Type="http://schemas.openxmlformats.org/officeDocument/2006/relationships/image" Target="media/image941.wmf"/><Relationship Id="rId1143" Type="http://schemas.openxmlformats.org/officeDocument/2006/relationships/image" Target="media/image1125.wmf"/><Relationship Id="rId87" Type="http://schemas.openxmlformats.org/officeDocument/2006/relationships/image" Target="media/image78.wmf"/><Relationship Id="rId513" Type="http://schemas.openxmlformats.org/officeDocument/2006/relationships/image" Target="media/image499.wmf"/><Relationship Id="rId597" Type="http://schemas.openxmlformats.org/officeDocument/2006/relationships/image" Target="media/image583.wmf"/><Relationship Id="rId720" Type="http://schemas.openxmlformats.org/officeDocument/2006/relationships/image" Target="media/image705.wmf"/><Relationship Id="rId818" Type="http://schemas.openxmlformats.org/officeDocument/2006/relationships/image" Target="media/image803.wmf"/><Relationship Id="rId152" Type="http://schemas.openxmlformats.org/officeDocument/2006/relationships/image" Target="media/image140.wmf"/><Relationship Id="rId457" Type="http://schemas.openxmlformats.org/officeDocument/2006/relationships/image" Target="media/image443.wmf"/><Relationship Id="rId1003" Type="http://schemas.openxmlformats.org/officeDocument/2006/relationships/image" Target="media/image985.wmf"/><Relationship Id="rId1087" Type="http://schemas.openxmlformats.org/officeDocument/2006/relationships/image" Target="media/image1069.wmf"/><Relationship Id="rId1210" Type="http://schemas.openxmlformats.org/officeDocument/2006/relationships/image" Target="media/image1192.wmf"/><Relationship Id="rId664" Type="http://schemas.openxmlformats.org/officeDocument/2006/relationships/image" Target="media/image650.wmf"/><Relationship Id="rId871" Type="http://schemas.openxmlformats.org/officeDocument/2006/relationships/image" Target="media/image854.wmf"/><Relationship Id="rId969" Type="http://schemas.openxmlformats.org/officeDocument/2006/relationships/image" Target="media/image952.wmf"/><Relationship Id="rId14" Type="http://schemas.openxmlformats.org/officeDocument/2006/relationships/image" Target="media/image6.wmf"/><Relationship Id="rId317" Type="http://schemas.openxmlformats.org/officeDocument/2006/relationships/image" Target="media/image303.wmf"/><Relationship Id="rId524" Type="http://schemas.openxmlformats.org/officeDocument/2006/relationships/image" Target="media/image510.wmf"/><Relationship Id="rId731" Type="http://schemas.openxmlformats.org/officeDocument/2006/relationships/image" Target="media/image716.wmf"/><Relationship Id="rId1154" Type="http://schemas.openxmlformats.org/officeDocument/2006/relationships/image" Target="media/image1136.wmf"/><Relationship Id="rId98" Type="http://schemas.openxmlformats.org/officeDocument/2006/relationships/image" Target="media/image89.wmf"/><Relationship Id="rId163" Type="http://schemas.openxmlformats.org/officeDocument/2006/relationships/image" Target="media/image151.wmf"/><Relationship Id="rId370" Type="http://schemas.openxmlformats.org/officeDocument/2006/relationships/image" Target="media/image356.wmf"/><Relationship Id="rId829" Type="http://schemas.openxmlformats.org/officeDocument/2006/relationships/image" Target="media/image814.wmf"/><Relationship Id="rId1014" Type="http://schemas.openxmlformats.org/officeDocument/2006/relationships/image" Target="media/image996.wmf"/><Relationship Id="rId1221" Type="http://schemas.openxmlformats.org/officeDocument/2006/relationships/image" Target="media/image1203.wmf"/><Relationship Id="rId230" Type="http://schemas.openxmlformats.org/officeDocument/2006/relationships/image" Target="media/image217.wmf"/><Relationship Id="rId468" Type="http://schemas.openxmlformats.org/officeDocument/2006/relationships/image" Target="media/image454.wmf"/><Relationship Id="rId675" Type="http://schemas.openxmlformats.org/officeDocument/2006/relationships/image" Target="media/image661.wmf"/><Relationship Id="rId882" Type="http://schemas.openxmlformats.org/officeDocument/2006/relationships/image" Target="media/image865.wmf"/><Relationship Id="rId1098" Type="http://schemas.openxmlformats.org/officeDocument/2006/relationships/image" Target="media/image1080.wmf"/><Relationship Id="rId25" Type="http://schemas.openxmlformats.org/officeDocument/2006/relationships/image" Target="media/image17.wmf"/><Relationship Id="rId328" Type="http://schemas.openxmlformats.org/officeDocument/2006/relationships/image" Target="media/image314.wmf"/><Relationship Id="rId535" Type="http://schemas.openxmlformats.org/officeDocument/2006/relationships/image" Target="media/image521.wmf"/><Relationship Id="rId742" Type="http://schemas.openxmlformats.org/officeDocument/2006/relationships/image" Target="media/image727.wmf"/><Relationship Id="rId1165" Type="http://schemas.openxmlformats.org/officeDocument/2006/relationships/image" Target="media/image1147.wmf"/><Relationship Id="rId174" Type="http://schemas.openxmlformats.org/officeDocument/2006/relationships/image" Target="media/image162.wmf"/><Relationship Id="rId381" Type="http://schemas.openxmlformats.org/officeDocument/2006/relationships/image" Target="media/image367.wmf"/><Relationship Id="rId602" Type="http://schemas.openxmlformats.org/officeDocument/2006/relationships/image" Target="media/image588.wmf"/><Relationship Id="rId1025" Type="http://schemas.openxmlformats.org/officeDocument/2006/relationships/image" Target="media/image1007.wmf"/><Relationship Id="rId1232" Type="http://schemas.openxmlformats.org/officeDocument/2006/relationships/image" Target="media/image1214.wmf"/><Relationship Id="rId241" Type="http://schemas.openxmlformats.org/officeDocument/2006/relationships/image" Target="media/image228.wmf"/><Relationship Id="rId479" Type="http://schemas.openxmlformats.org/officeDocument/2006/relationships/image" Target="media/image465.wmf"/><Relationship Id="rId686" Type="http://schemas.openxmlformats.org/officeDocument/2006/relationships/image" Target="media/image672.wmf"/><Relationship Id="rId893" Type="http://schemas.openxmlformats.org/officeDocument/2006/relationships/image" Target="media/image876.wmf"/><Relationship Id="rId907" Type="http://schemas.openxmlformats.org/officeDocument/2006/relationships/image" Target="media/image890.wmf"/><Relationship Id="rId36" Type="http://schemas.openxmlformats.org/officeDocument/2006/relationships/image" Target="media/image28.wmf"/><Relationship Id="rId339" Type="http://schemas.openxmlformats.org/officeDocument/2006/relationships/image" Target="media/image325.wmf"/><Relationship Id="rId546" Type="http://schemas.openxmlformats.org/officeDocument/2006/relationships/image" Target="media/image532.wmf"/><Relationship Id="rId753" Type="http://schemas.openxmlformats.org/officeDocument/2006/relationships/image" Target="media/image738.wmf"/><Relationship Id="rId1176" Type="http://schemas.openxmlformats.org/officeDocument/2006/relationships/image" Target="media/image1158.wmf"/><Relationship Id="rId101" Type="http://schemas.openxmlformats.org/officeDocument/2006/relationships/image" Target="media/image92.wmf"/><Relationship Id="rId185" Type="http://schemas.openxmlformats.org/officeDocument/2006/relationships/image" Target="media/image173.wmf"/><Relationship Id="rId406" Type="http://schemas.openxmlformats.org/officeDocument/2006/relationships/image" Target="media/image392.wmf"/><Relationship Id="rId960" Type="http://schemas.openxmlformats.org/officeDocument/2006/relationships/image" Target="media/image943.wmf"/><Relationship Id="rId1036" Type="http://schemas.openxmlformats.org/officeDocument/2006/relationships/image" Target="media/image1018.wmf"/><Relationship Id="rId1243" Type="http://schemas.openxmlformats.org/officeDocument/2006/relationships/image" Target="media/image1225.wmf"/><Relationship Id="rId392" Type="http://schemas.openxmlformats.org/officeDocument/2006/relationships/image" Target="media/image378.wmf"/><Relationship Id="rId613" Type="http://schemas.openxmlformats.org/officeDocument/2006/relationships/image" Target="media/image599.wmf"/><Relationship Id="rId697" Type="http://schemas.openxmlformats.org/officeDocument/2006/relationships/image" Target="media/image682.wmf"/><Relationship Id="rId820" Type="http://schemas.openxmlformats.org/officeDocument/2006/relationships/image" Target="media/image805.wmf"/><Relationship Id="rId918" Type="http://schemas.openxmlformats.org/officeDocument/2006/relationships/image" Target="media/image901.wmf"/><Relationship Id="rId252" Type="http://schemas.openxmlformats.org/officeDocument/2006/relationships/image" Target="media/image239.wmf"/><Relationship Id="rId1103" Type="http://schemas.openxmlformats.org/officeDocument/2006/relationships/image" Target="media/image1085.wmf"/><Relationship Id="rId1187" Type="http://schemas.openxmlformats.org/officeDocument/2006/relationships/image" Target="media/image1169.wmf"/><Relationship Id="rId47" Type="http://schemas.openxmlformats.org/officeDocument/2006/relationships/image" Target="media/image39.wmf"/><Relationship Id="rId112" Type="http://schemas.openxmlformats.org/officeDocument/2006/relationships/image" Target="media/image103.wmf"/><Relationship Id="rId557" Type="http://schemas.openxmlformats.org/officeDocument/2006/relationships/image" Target="media/image543.wmf"/><Relationship Id="rId764" Type="http://schemas.openxmlformats.org/officeDocument/2006/relationships/image" Target="media/image749.wmf"/><Relationship Id="rId971" Type="http://schemas.openxmlformats.org/officeDocument/2006/relationships/image" Target="media/image954.wmf"/><Relationship Id="rId196" Type="http://schemas.openxmlformats.org/officeDocument/2006/relationships/image" Target="media/image184.wmf"/><Relationship Id="rId417" Type="http://schemas.openxmlformats.org/officeDocument/2006/relationships/image" Target="media/image403.wmf"/><Relationship Id="rId624" Type="http://schemas.openxmlformats.org/officeDocument/2006/relationships/image" Target="media/image610.wmf"/><Relationship Id="rId831" Type="http://schemas.openxmlformats.org/officeDocument/2006/relationships/image" Target="media/image816.wmf"/><Relationship Id="rId1047" Type="http://schemas.openxmlformats.org/officeDocument/2006/relationships/image" Target="media/image1029.wmf"/><Relationship Id="rId1254" Type="http://schemas.openxmlformats.org/officeDocument/2006/relationships/image" Target="media/image1236.wmf"/><Relationship Id="rId263" Type="http://schemas.openxmlformats.org/officeDocument/2006/relationships/image" Target="media/image250.wmf"/><Relationship Id="rId470" Type="http://schemas.openxmlformats.org/officeDocument/2006/relationships/image" Target="media/image456.wmf"/><Relationship Id="rId929" Type="http://schemas.openxmlformats.org/officeDocument/2006/relationships/image" Target="media/image912.wmf"/><Relationship Id="rId1114" Type="http://schemas.openxmlformats.org/officeDocument/2006/relationships/image" Target="media/image1096.wmf"/><Relationship Id="rId58" Type="http://schemas.openxmlformats.org/officeDocument/2006/relationships/image" Target="media/image50.wmf"/><Relationship Id="rId123" Type="http://schemas.openxmlformats.org/officeDocument/2006/relationships/image" Target="media/image114.wmf"/><Relationship Id="rId330" Type="http://schemas.openxmlformats.org/officeDocument/2006/relationships/image" Target="media/image316.wmf"/><Relationship Id="rId568" Type="http://schemas.openxmlformats.org/officeDocument/2006/relationships/image" Target="media/image554.wmf"/><Relationship Id="rId775" Type="http://schemas.openxmlformats.org/officeDocument/2006/relationships/image" Target="media/image760.wmf"/><Relationship Id="rId982" Type="http://schemas.openxmlformats.org/officeDocument/2006/relationships/image" Target="media/image965.wmf"/><Relationship Id="rId1198" Type="http://schemas.openxmlformats.org/officeDocument/2006/relationships/image" Target="media/image1180.wmf"/><Relationship Id="rId428" Type="http://schemas.openxmlformats.org/officeDocument/2006/relationships/image" Target="media/image414.wmf"/><Relationship Id="rId635" Type="http://schemas.openxmlformats.org/officeDocument/2006/relationships/image" Target="media/image621.wmf"/><Relationship Id="rId842" Type="http://schemas.openxmlformats.org/officeDocument/2006/relationships/image" Target="media/image827.wmf"/><Relationship Id="rId1058" Type="http://schemas.openxmlformats.org/officeDocument/2006/relationships/image" Target="media/image1040.wmf"/><Relationship Id="rId1265" Type="http://schemas.openxmlformats.org/officeDocument/2006/relationships/image" Target="media/image1247.wmf"/><Relationship Id="rId274" Type="http://schemas.openxmlformats.org/officeDocument/2006/relationships/image" Target="media/image261.wmf"/><Relationship Id="rId481" Type="http://schemas.openxmlformats.org/officeDocument/2006/relationships/image" Target="media/image467.wmf"/><Relationship Id="rId702" Type="http://schemas.openxmlformats.org/officeDocument/2006/relationships/image" Target="media/image687.wmf"/><Relationship Id="rId1125" Type="http://schemas.openxmlformats.org/officeDocument/2006/relationships/image" Target="media/image1107.wmf"/><Relationship Id="rId69" Type="http://schemas.openxmlformats.org/officeDocument/2006/relationships/image" Target="media/image60.wmf"/><Relationship Id="rId134" Type="http://schemas.openxmlformats.org/officeDocument/2006/relationships/image" Target="media/image122.wmf"/><Relationship Id="rId579" Type="http://schemas.openxmlformats.org/officeDocument/2006/relationships/image" Target="media/image565.wmf"/><Relationship Id="rId786" Type="http://schemas.openxmlformats.org/officeDocument/2006/relationships/image" Target="media/image771.wmf"/><Relationship Id="rId993" Type="http://schemas.openxmlformats.org/officeDocument/2006/relationships/image" Target="media/image975.wmf"/><Relationship Id="rId341" Type="http://schemas.openxmlformats.org/officeDocument/2006/relationships/image" Target="media/image327.wmf"/><Relationship Id="rId439" Type="http://schemas.openxmlformats.org/officeDocument/2006/relationships/image" Target="media/image425.wmf"/><Relationship Id="rId646" Type="http://schemas.openxmlformats.org/officeDocument/2006/relationships/image" Target="media/image632.wmf"/><Relationship Id="rId1069" Type="http://schemas.openxmlformats.org/officeDocument/2006/relationships/image" Target="media/image1051.wmf"/><Relationship Id="rId1276" Type="http://schemas.openxmlformats.org/officeDocument/2006/relationships/image" Target="media/image1258.wmf"/><Relationship Id="rId201" Type="http://schemas.openxmlformats.org/officeDocument/2006/relationships/image" Target="media/image189.wmf"/><Relationship Id="rId285" Type="http://schemas.openxmlformats.org/officeDocument/2006/relationships/image" Target="media/image272.wmf"/><Relationship Id="rId506" Type="http://schemas.openxmlformats.org/officeDocument/2006/relationships/image" Target="media/image492.wmf"/><Relationship Id="rId853" Type="http://schemas.openxmlformats.org/officeDocument/2006/relationships/image" Target="media/image837.wmf"/><Relationship Id="rId1136" Type="http://schemas.openxmlformats.org/officeDocument/2006/relationships/image" Target="media/image1118.wmf"/><Relationship Id="rId492" Type="http://schemas.openxmlformats.org/officeDocument/2006/relationships/image" Target="media/image478.wmf"/><Relationship Id="rId713" Type="http://schemas.openxmlformats.org/officeDocument/2006/relationships/image" Target="media/image698.wmf"/><Relationship Id="rId797" Type="http://schemas.openxmlformats.org/officeDocument/2006/relationships/image" Target="media/image782.wmf"/><Relationship Id="rId920" Type="http://schemas.openxmlformats.org/officeDocument/2006/relationships/image" Target="media/image903.wmf"/><Relationship Id="rId145" Type="http://schemas.openxmlformats.org/officeDocument/2006/relationships/image" Target="media/image133.wmf"/><Relationship Id="rId352" Type="http://schemas.openxmlformats.org/officeDocument/2006/relationships/image" Target="media/image338.wmf"/><Relationship Id="rId1203" Type="http://schemas.openxmlformats.org/officeDocument/2006/relationships/image" Target="media/image1185.wmf"/><Relationship Id="rId212" Type="http://schemas.openxmlformats.org/officeDocument/2006/relationships/image" Target="media/image200.wmf"/><Relationship Id="rId657" Type="http://schemas.openxmlformats.org/officeDocument/2006/relationships/image" Target="media/image643.wmf"/><Relationship Id="rId864" Type="http://schemas.openxmlformats.org/officeDocument/2006/relationships/image" Target="media/image847.wmf"/><Relationship Id="rId296" Type="http://schemas.openxmlformats.org/officeDocument/2006/relationships/image" Target="media/image283.wmf"/><Relationship Id="rId517" Type="http://schemas.openxmlformats.org/officeDocument/2006/relationships/image" Target="media/image503.wmf"/><Relationship Id="rId724" Type="http://schemas.openxmlformats.org/officeDocument/2006/relationships/image" Target="media/image709.wmf"/><Relationship Id="rId931" Type="http://schemas.openxmlformats.org/officeDocument/2006/relationships/image" Target="media/image914.wmf"/><Relationship Id="rId1147" Type="http://schemas.openxmlformats.org/officeDocument/2006/relationships/image" Target="media/image1129.wmf"/><Relationship Id="rId60" Type="http://schemas.openxmlformats.org/officeDocument/2006/relationships/image" Target="media/image52.wmf"/><Relationship Id="rId156" Type="http://schemas.openxmlformats.org/officeDocument/2006/relationships/image" Target="media/image144.wmf"/><Relationship Id="rId363" Type="http://schemas.openxmlformats.org/officeDocument/2006/relationships/image" Target="media/image349.wmf"/><Relationship Id="rId570" Type="http://schemas.openxmlformats.org/officeDocument/2006/relationships/image" Target="media/image556.wmf"/><Relationship Id="rId1007" Type="http://schemas.openxmlformats.org/officeDocument/2006/relationships/image" Target="media/image989.wmf"/><Relationship Id="rId1214" Type="http://schemas.openxmlformats.org/officeDocument/2006/relationships/image" Target="media/image1196.wmf"/><Relationship Id="rId223" Type="http://schemas.openxmlformats.org/officeDocument/2006/relationships/image" Target="media/image211.wmf"/><Relationship Id="rId430" Type="http://schemas.openxmlformats.org/officeDocument/2006/relationships/image" Target="media/image416.wmf"/><Relationship Id="rId668" Type="http://schemas.openxmlformats.org/officeDocument/2006/relationships/image" Target="media/image654.wmf"/><Relationship Id="rId875" Type="http://schemas.openxmlformats.org/officeDocument/2006/relationships/image" Target="media/image858.wmf"/><Relationship Id="rId1060" Type="http://schemas.openxmlformats.org/officeDocument/2006/relationships/image" Target="media/image1042.wmf"/><Relationship Id="rId18" Type="http://schemas.openxmlformats.org/officeDocument/2006/relationships/image" Target="media/image10.wmf"/><Relationship Id="rId528" Type="http://schemas.openxmlformats.org/officeDocument/2006/relationships/image" Target="media/image514.wmf"/><Relationship Id="rId735" Type="http://schemas.openxmlformats.org/officeDocument/2006/relationships/image" Target="media/image720.wmf"/><Relationship Id="rId942" Type="http://schemas.openxmlformats.org/officeDocument/2006/relationships/image" Target="media/image925.wmf"/><Relationship Id="rId1158" Type="http://schemas.openxmlformats.org/officeDocument/2006/relationships/image" Target="media/image1140.wmf"/><Relationship Id="rId167" Type="http://schemas.openxmlformats.org/officeDocument/2006/relationships/image" Target="media/image155.wmf"/><Relationship Id="rId374" Type="http://schemas.openxmlformats.org/officeDocument/2006/relationships/image" Target="media/image360.wmf"/><Relationship Id="rId581" Type="http://schemas.openxmlformats.org/officeDocument/2006/relationships/image" Target="media/image567.wmf"/><Relationship Id="rId1018" Type="http://schemas.openxmlformats.org/officeDocument/2006/relationships/image" Target="media/image1000.wmf"/><Relationship Id="rId1225" Type="http://schemas.openxmlformats.org/officeDocument/2006/relationships/image" Target="media/image1207.wmf"/><Relationship Id="rId71" Type="http://schemas.openxmlformats.org/officeDocument/2006/relationships/image" Target="media/image62.wmf"/><Relationship Id="rId234" Type="http://schemas.openxmlformats.org/officeDocument/2006/relationships/image" Target="media/image221.wmf"/><Relationship Id="rId679" Type="http://schemas.openxmlformats.org/officeDocument/2006/relationships/image" Target="media/image665.wmf"/><Relationship Id="rId802" Type="http://schemas.openxmlformats.org/officeDocument/2006/relationships/image" Target="media/image787.wmf"/><Relationship Id="rId886" Type="http://schemas.openxmlformats.org/officeDocument/2006/relationships/image" Target="media/image869.wmf"/><Relationship Id="rId2" Type="http://schemas.openxmlformats.org/officeDocument/2006/relationships/customXml" Target="../customXml/item1.xml"/><Relationship Id="rId29" Type="http://schemas.openxmlformats.org/officeDocument/2006/relationships/image" Target="media/image21.wmf"/><Relationship Id="rId441" Type="http://schemas.openxmlformats.org/officeDocument/2006/relationships/image" Target="media/image427.wmf"/><Relationship Id="rId539" Type="http://schemas.openxmlformats.org/officeDocument/2006/relationships/image" Target="media/image525.wmf"/><Relationship Id="rId746" Type="http://schemas.openxmlformats.org/officeDocument/2006/relationships/image" Target="media/image731.wmf"/><Relationship Id="rId1071" Type="http://schemas.openxmlformats.org/officeDocument/2006/relationships/image" Target="media/image1053.wmf"/><Relationship Id="rId1169" Type="http://schemas.openxmlformats.org/officeDocument/2006/relationships/image" Target="media/image1151.wmf"/><Relationship Id="rId178" Type="http://schemas.openxmlformats.org/officeDocument/2006/relationships/image" Target="media/image166.wmf"/><Relationship Id="rId301" Type="http://schemas.openxmlformats.org/officeDocument/2006/relationships/image" Target="media/image288.wmf"/><Relationship Id="rId953" Type="http://schemas.openxmlformats.org/officeDocument/2006/relationships/image" Target="media/image936.wmf"/><Relationship Id="rId1029" Type="http://schemas.openxmlformats.org/officeDocument/2006/relationships/image" Target="media/image1011.wmf"/><Relationship Id="rId1236" Type="http://schemas.openxmlformats.org/officeDocument/2006/relationships/image" Target="media/image1218.wmf"/><Relationship Id="rId82" Type="http://schemas.openxmlformats.org/officeDocument/2006/relationships/image" Target="media/image73.wmf"/><Relationship Id="rId385" Type="http://schemas.openxmlformats.org/officeDocument/2006/relationships/image" Target="media/image371.wmf"/><Relationship Id="rId592" Type="http://schemas.openxmlformats.org/officeDocument/2006/relationships/image" Target="media/image578.wmf"/><Relationship Id="rId606" Type="http://schemas.openxmlformats.org/officeDocument/2006/relationships/image" Target="media/image592.wmf"/><Relationship Id="rId813" Type="http://schemas.openxmlformats.org/officeDocument/2006/relationships/image" Target="media/image798.wmf"/><Relationship Id="rId245" Type="http://schemas.openxmlformats.org/officeDocument/2006/relationships/image" Target="media/image232.wmf"/><Relationship Id="rId452" Type="http://schemas.openxmlformats.org/officeDocument/2006/relationships/image" Target="media/image438.wmf"/><Relationship Id="rId897" Type="http://schemas.openxmlformats.org/officeDocument/2006/relationships/image" Target="media/image880.wmf"/><Relationship Id="rId1082" Type="http://schemas.openxmlformats.org/officeDocument/2006/relationships/image" Target="media/image1064.wmf"/><Relationship Id="rId105" Type="http://schemas.openxmlformats.org/officeDocument/2006/relationships/image" Target="media/image96.wmf"/><Relationship Id="rId312" Type="http://schemas.openxmlformats.org/officeDocument/2006/relationships/image" Target="media/image298.wmf"/><Relationship Id="rId757" Type="http://schemas.openxmlformats.org/officeDocument/2006/relationships/image" Target="media/image742.wmf"/><Relationship Id="rId964" Type="http://schemas.openxmlformats.org/officeDocument/2006/relationships/image" Target="media/image947.wmf"/><Relationship Id="rId93" Type="http://schemas.openxmlformats.org/officeDocument/2006/relationships/image" Target="media/image84.wmf"/><Relationship Id="rId189" Type="http://schemas.openxmlformats.org/officeDocument/2006/relationships/image" Target="media/image177.wmf"/><Relationship Id="rId396" Type="http://schemas.openxmlformats.org/officeDocument/2006/relationships/image" Target="media/image382.wmf"/><Relationship Id="rId617" Type="http://schemas.openxmlformats.org/officeDocument/2006/relationships/image" Target="media/image603.wmf"/><Relationship Id="rId824" Type="http://schemas.openxmlformats.org/officeDocument/2006/relationships/image" Target="media/image809.wmf"/><Relationship Id="rId1247" Type="http://schemas.openxmlformats.org/officeDocument/2006/relationships/image" Target="media/image1229.wmf"/><Relationship Id="rId256" Type="http://schemas.openxmlformats.org/officeDocument/2006/relationships/image" Target="media/image243.wmf"/><Relationship Id="rId463" Type="http://schemas.openxmlformats.org/officeDocument/2006/relationships/image" Target="media/image449.wmf"/><Relationship Id="rId670" Type="http://schemas.openxmlformats.org/officeDocument/2006/relationships/image" Target="media/image656.wmf"/><Relationship Id="rId1093" Type="http://schemas.openxmlformats.org/officeDocument/2006/relationships/image" Target="media/image1075.wmf"/><Relationship Id="rId1107" Type="http://schemas.openxmlformats.org/officeDocument/2006/relationships/image" Target="media/image1089.wmf"/><Relationship Id="rId116" Type="http://schemas.openxmlformats.org/officeDocument/2006/relationships/image" Target="media/image107.wmf"/><Relationship Id="rId323" Type="http://schemas.openxmlformats.org/officeDocument/2006/relationships/image" Target="media/image309.wmf"/><Relationship Id="rId530" Type="http://schemas.openxmlformats.org/officeDocument/2006/relationships/image" Target="media/image516.wmf"/><Relationship Id="rId768" Type="http://schemas.openxmlformats.org/officeDocument/2006/relationships/image" Target="media/image753.wmf"/><Relationship Id="rId975" Type="http://schemas.openxmlformats.org/officeDocument/2006/relationships/image" Target="media/image958.wmf"/><Relationship Id="rId1160" Type="http://schemas.openxmlformats.org/officeDocument/2006/relationships/image" Target="media/image1142.wmf"/><Relationship Id="rId20" Type="http://schemas.openxmlformats.org/officeDocument/2006/relationships/image" Target="media/image12.wmf"/><Relationship Id="rId628" Type="http://schemas.openxmlformats.org/officeDocument/2006/relationships/image" Target="media/image614.wmf"/><Relationship Id="rId835" Type="http://schemas.openxmlformats.org/officeDocument/2006/relationships/image" Target="media/image820.wmf"/><Relationship Id="rId1258" Type="http://schemas.openxmlformats.org/officeDocument/2006/relationships/image" Target="media/image1240.wmf"/><Relationship Id="rId267" Type="http://schemas.openxmlformats.org/officeDocument/2006/relationships/image" Target="media/image254.wmf"/><Relationship Id="rId474" Type="http://schemas.openxmlformats.org/officeDocument/2006/relationships/image" Target="media/image460.wmf"/><Relationship Id="rId1020" Type="http://schemas.openxmlformats.org/officeDocument/2006/relationships/image" Target="media/image1002.wmf"/><Relationship Id="rId1118" Type="http://schemas.openxmlformats.org/officeDocument/2006/relationships/image" Target="media/image1100.wmf"/><Relationship Id="rId127" Type="http://schemas.openxmlformats.org/officeDocument/2006/relationships/image" Target="media/image118.wmf"/><Relationship Id="rId681" Type="http://schemas.openxmlformats.org/officeDocument/2006/relationships/image" Target="media/image667.wmf"/><Relationship Id="rId779" Type="http://schemas.openxmlformats.org/officeDocument/2006/relationships/image" Target="media/image764.wmf"/><Relationship Id="rId902" Type="http://schemas.openxmlformats.org/officeDocument/2006/relationships/image" Target="media/image885.wmf"/><Relationship Id="rId986" Type="http://schemas.openxmlformats.org/officeDocument/2006/relationships/image" Target="media/image968.wmf"/><Relationship Id="rId31" Type="http://schemas.openxmlformats.org/officeDocument/2006/relationships/image" Target="media/image23.wmf"/><Relationship Id="rId334" Type="http://schemas.openxmlformats.org/officeDocument/2006/relationships/image" Target="media/image320.wmf"/><Relationship Id="rId541" Type="http://schemas.openxmlformats.org/officeDocument/2006/relationships/image" Target="media/image527.wmf"/><Relationship Id="rId639" Type="http://schemas.openxmlformats.org/officeDocument/2006/relationships/image" Target="media/image625.wmf"/><Relationship Id="rId1171" Type="http://schemas.openxmlformats.org/officeDocument/2006/relationships/image" Target="media/image1153.wmf"/><Relationship Id="rId1269" Type="http://schemas.openxmlformats.org/officeDocument/2006/relationships/image" Target="media/image1251.wmf"/><Relationship Id="rId180" Type="http://schemas.openxmlformats.org/officeDocument/2006/relationships/image" Target="media/image168.wmf"/><Relationship Id="rId278" Type="http://schemas.openxmlformats.org/officeDocument/2006/relationships/image" Target="media/image265.wmf"/><Relationship Id="rId401" Type="http://schemas.openxmlformats.org/officeDocument/2006/relationships/image" Target="media/image387.wmf"/><Relationship Id="rId846" Type="http://schemas.openxmlformats.org/officeDocument/2006/relationships/image" Target="media/image831.wmf"/><Relationship Id="rId1031" Type="http://schemas.openxmlformats.org/officeDocument/2006/relationships/image" Target="media/image1013.wmf"/><Relationship Id="rId1129" Type="http://schemas.openxmlformats.org/officeDocument/2006/relationships/image" Target="media/image1111.wmf"/><Relationship Id="rId485" Type="http://schemas.openxmlformats.org/officeDocument/2006/relationships/image" Target="media/image471.wmf"/><Relationship Id="rId692" Type="http://schemas.openxmlformats.org/officeDocument/2006/relationships/image" Target="media/image677.wmf"/><Relationship Id="rId706" Type="http://schemas.openxmlformats.org/officeDocument/2006/relationships/image" Target="media/image691.wmf"/><Relationship Id="rId913" Type="http://schemas.openxmlformats.org/officeDocument/2006/relationships/image" Target="media/image896.wmf"/><Relationship Id="rId42" Type="http://schemas.openxmlformats.org/officeDocument/2006/relationships/image" Target="media/image34.wmf"/><Relationship Id="rId138" Type="http://schemas.openxmlformats.org/officeDocument/2006/relationships/image" Target="media/image126.wmf"/><Relationship Id="rId345" Type="http://schemas.openxmlformats.org/officeDocument/2006/relationships/image" Target="media/image331.wmf"/><Relationship Id="rId552" Type="http://schemas.openxmlformats.org/officeDocument/2006/relationships/image" Target="media/image538.wmf"/><Relationship Id="rId997" Type="http://schemas.openxmlformats.org/officeDocument/2006/relationships/image" Target="media/image979.wmf"/><Relationship Id="rId1182" Type="http://schemas.openxmlformats.org/officeDocument/2006/relationships/image" Target="media/image1164.wmf"/><Relationship Id="rId191" Type="http://schemas.openxmlformats.org/officeDocument/2006/relationships/image" Target="media/image179.wmf"/><Relationship Id="rId205" Type="http://schemas.openxmlformats.org/officeDocument/2006/relationships/image" Target="media/image193.wmf"/><Relationship Id="rId412" Type="http://schemas.openxmlformats.org/officeDocument/2006/relationships/image" Target="media/image398.wmf"/><Relationship Id="rId857" Type="http://schemas.openxmlformats.org/officeDocument/2006/relationships/image" Target="media/image840.wmf"/><Relationship Id="rId1042" Type="http://schemas.openxmlformats.org/officeDocument/2006/relationships/image" Target="media/image1024.wmf"/><Relationship Id="rId289" Type="http://schemas.openxmlformats.org/officeDocument/2006/relationships/image" Target="media/image276.wmf"/><Relationship Id="rId496" Type="http://schemas.openxmlformats.org/officeDocument/2006/relationships/image" Target="media/image482.wmf"/><Relationship Id="rId717" Type="http://schemas.openxmlformats.org/officeDocument/2006/relationships/image" Target="media/image702.wmf"/><Relationship Id="rId924" Type="http://schemas.openxmlformats.org/officeDocument/2006/relationships/image" Target="media/image907.wmf"/><Relationship Id="rId53" Type="http://schemas.openxmlformats.org/officeDocument/2006/relationships/image" Target="media/image45.wmf"/><Relationship Id="rId149" Type="http://schemas.openxmlformats.org/officeDocument/2006/relationships/image" Target="media/image137.wmf"/><Relationship Id="rId356" Type="http://schemas.openxmlformats.org/officeDocument/2006/relationships/image" Target="media/image342.wmf"/><Relationship Id="rId563" Type="http://schemas.openxmlformats.org/officeDocument/2006/relationships/image" Target="media/image549.wmf"/><Relationship Id="rId770" Type="http://schemas.openxmlformats.org/officeDocument/2006/relationships/image" Target="media/image755.wmf"/><Relationship Id="rId1193" Type="http://schemas.openxmlformats.org/officeDocument/2006/relationships/image" Target="media/image1175.wmf"/><Relationship Id="rId1207" Type="http://schemas.openxmlformats.org/officeDocument/2006/relationships/image" Target="media/image1189.wmf"/><Relationship Id="rId216" Type="http://schemas.openxmlformats.org/officeDocument/2006/relationships/image" Target="media/image204.wmf"/><Relationship Id="rId423" Type="http://schemas.openxmlformats.org/officeDocument/2006/relationships/image" Target="media/image409.wmf"/><Relationship Id="rId868" Type="http://schemas.openxmlformats.org/officeDocument/2006/relationships/image" Target="media/image851.wmf"/><Relationship Id="rId1053" Type="http://schemas.openxmlformats.org/officeDocument/2006/relationships/image" Target="media/image1035.wmf"/><Relationship Id="rId1260" Type="http://schemas.openxmlformats.org/officeDocument/2006/relationships/image" Target="media/image1242.wmf"/><Relationship Id="rId630" Type="http://schemas.openxmlformats.org/officeDocument/2006/relationships/image" Target="media/image616.wmf"/><Relationship Id="rId728" Type="http://schemas.openxmlformats.org/officeDocument/2006/relationships/image" Target="media/image713.wmf"/><Relationship Id="rId935" Type="http://schemas.openxmlformats.org/officeDocument/2006/relationships/image" Target="media/image918.wmf"/><Relationship Id="rId64" Type="http://schemas.openxmlformats.org/officeDocument/2006/relationships/image" Target="media/image56.wmf"/><Relationship Id="rId367" Type="http://schemas.openxmlformats.org/officeDocument/2006/relationships/image" Target="media/image353.wmf"/><Relationship Id="rId574" Type="http://schemas.openxmlformats.org/officeDocument/2006/relationships/image" Target="media/image560.wmf"/><Relationship Id="rId1120" Type="http://schemas.openxmlformats.org/officeDocument/2006/relationships/image" Target="media/image1102.wmf"/><Relationship Id="rId1218" Type="http://schemas.openxmlformats.org/officeDocument/2006/relationships/image" Target="media/image1200.wmf"/><Relationship Id="rId227" Type="http://schemas.openxmlformats.org/officeDocument/2006/relationships/image" Target="media/image214.wmf"/><Relationship Id="rId781" Type="http://schemas.openxmlformats.org/officeDocument/2006/relationships/image" Target="media/image766.wmf"/><Relationship Id="rId879" Type="http://schemas.openxmlformats.org/officeDocument/2006/relationships/image" Target="media/image862.wmf"/><Relationship Id="rId434" Type="http://schemas.openxmlformats.org/officeDocument/2006/relationships/image" Target="media/image420.wmf"/><Relationship Id="rId641" Type="http://schemas.openxmlformats.org/officeDocument/2006/relationships/image" Target="media/image627.wmf"/><Relationship Id="rId739" Type="http://schemas.openxmlformats.org/officeDocument/2006/relationships/image" Target="media/image724.wmf"/><Relationship Id="rId1064" Type="http://schemas.openxmlformats.org/officeDocument/2006/relationships/image" Target="media/image1046.wmf"/><Relationship Id="rId1271" Type="http://schemas.openxmlformats.org/officeDocument/2006/relationships/image" Target="media/image1253.wmf"/><Relationship Id="rId280" Type="http://schemas.openxmlformats.org/officeDocument/2006/relationships/image" Target="media/image267.wmf"/><Relationship Id="rId501" Type="http://schemas.openxmlformats.org/officeDocument/2006/relationships/image" Target="media/image487.wmf"/><Relationship Id="rId946" Type="http://schemas.openxmlformats.org/officeDocument/2006/relationships/image" Target="media/image929.wmf"/><Relationship Id="rId1131" Type="http://schemas.openxmlformats.org/officeDocument/2006/relationships/image" Target="media/image1113.wmf"/><Relationship Id="rId1229" Type="http://schemas.openxmlformats.org/officeDocument/2006/relationships/image" Target="media/image1211.wmf"/><Relationship Id="rId75" Type="http://schemas.openxmlformats.org/officeDocument/2006/relationships/image" Target="media/image66.wmf"/><Relationship Id="rId140" Type="http://schemas.openxmlformats.org/officeDocument/2006/relationships/image" Target="media/image128.wmf"/><Relationship Id="rId378" Type="http://schemas.openxmlformats.org/officeDocument/2006/relationships/image" Target="media/image364.wmf"/><Relationship Id="rId585" Type="http://schemas.openxmlformats.org/officeDocument/2006/relationships/image" Target="media/image571.wmf"/><Relationship Id="rId792" Type="http://schemas.openxmlformats.org/officeDocument/2006/relationships/image" Target="media/image777.wmf"/><Relationship Id="rId806" Type="http://schemas.openxmlformats.org/officeDocument/2006/relationships/image" Target="media/image791.wmf"/><Relationship Id="rId6" Type="http://schemas.openxmlformats.org/officeDocument/2006/relationships/webSettings" Target="webSettings.xml"/><Relationship Id="rId238" Type="http://schemas.openxmlformats.org/officeDocument/2006/relationships/image" Target="media/image225.wmf"/><Relationship Id="rId445" Type="http://schemas.openxmlformats.org/officeDocument/2006/relationships/image" Target="media/image431.wmf"/><Relationship Id="rId652" Type="http://schemas.openxmlformats.org/officeDocument/2006/relationships/image" Target="media/image638.wmf"/><Relationship Id="rId1075" Type="http://schemas.openxmlformats.org/officeDocument/2006/relationships/image" Target="media/image1057.wmf"/><Relationship Id="rId291" Type="http://schemas.openxmlformats.org/officeDocument/2006/relationships/image" Target="media/image278.wmf"/><Relationship Id="rId305" Type="http://schemas.openxmlformats.org/officeDocument/2006/relationships/image" Target="media/image291.wmf"/><Relationship Id="rId512" Type="http://schemas.openxmlformats.org/officeDocument/2006/relationships/image" Target="media/image498.wmf"/><Relationship Id="rId957" Type="http://schemas.openxmlformats.org/officeDocument/2006/relationships/image" Target="media/image940.wmf"/><Relationship Id="rId1142" Type="http://schemas.openxmlformats.org/officeDocument/2006/relationships/image" Target="media/image1124.wmf"/><Relationship Id="rId86" Type="http://schemas.openxmlformats.org/officeDocument/2006/relationships/image" Target="media/image77.wmf"/><Relationship Id="rId151" Type="http://schemas.openxmlformats.org/officeDocument/2006/relationships/image" Target="media/image139.wmf"/><Relationship Id="rId389" Type="http://schemas.openxmlformats.org/officeDocument/2006/relationships/image" Target="media/image375.wmf"/><Relationship Id="rId596" Type="http://schemas.openxmlformats.org/officeDocument/2006/relationships/image" Target="media/image582.wmf"/><Relationship Id="rId817" Type="http://schemas.openxmlformats.org/officeDocument/2006/relationships/image" Target="media/image802.wmf"/><Relationship Id="rId1002" Type="http://schemas.openxmlformats.org/officeDocument/2006/relationships/image" Target="media/image984.wmf"/><Relationship Id="rId249" Type="http://schemas.openxmlformats.org/officeDocument/2006/relationships/image" Target="media/image236.wmf"/><Relationship Id="rId456" Type="http://schemas.openxmlformats.org/officeDocument/2006/relationships/image" Target="media/image442.wmf"/><Relationship Id="rId663" Type="http://schemas.openxmlformats.org/officeDocument/2006/relationships/image" Target="media/image649.wmf"/><Relationship Id="rId870" Type="http://schemas.openxmlformats.org/officeDocument/2006/relationships/image" Target="media/image853.wmf"/><Relationship Id="rId1086" Type="http://schemas.openxmlformats.org/officeDocument/2006/relationships/image" Target="media/image1068.wmf"/><Relationship Id="rId13" Type="http://schemas.openxmlformats.org/officeDocument/2006/relationships/image" Target="media/image5.wmf"/><Relationship Id="rId109" Type="http://schemas.openxmlformats.org/officeDocument/2006/relationships/image" Target="media/image100.wmf"/><Relationship Id="rId316" Type="http://schemas.openxmlformats.org/officeDocument/2006/relationships/image" Target="media/image302.wmf"/><Relationship Id="rId523" Type="http://schemas.openxmlformats.org/officeDocument/2006/relationships/image" Target="media/image509.wmf"/><Relationship Id="rId968" Type="http://schemas.openxmlformats.org/officeDocument/2006/relationships/image" Target="media/image951.wmf"/><Relationship Id="rId1153" Type="http://schemas.openxmlformats.org/officeDocument/2006/relationships/image" Target="media/image1135.wmf"/><Relationship Id="rId97" Type="http://schemas.openxmlformats.org/officeDocument/2006/relationships/image" Target="media/image88.wmf"/><Relationship Id="rId730" Type="http://schemas.openxmlformats.org/officeDocument/2006/relationships/image" Target="media/image715.wmf"/><Relationship Id="rId828" Type="http://schemas.openxmlformats.org/officeDocument/2006/relationships/image" Target="media/image813.wmf"/><Relationship Id="rId1013" Type="http://schemas.openxmlformats.org/officeDocument/2006/relationships/image" Target="media/image995.wmf"/><Relationship Id="rId162" Type="http://schemas.openxmlformats.org/officeDocument/2006/relationships/image" Target="media/image150.wmf"/><Relationship Id="rId467" Type="http://schemas.openxmlformats.org/officeDocument/2006/relationships/image" Target="media/image453.wmf"/><Relationship Id="rId1097" Type="http://schemas.openxmlformats.org/officeDocument/2006/relationships/image" Target="media/image1079.wmf"/><Relationship Id="rId1220" Type="http://schemas.openxmlformats.org/officeDocument/2006/relationships/image" Target="media/image1202.wmf"/><Relationship Id="rId674" Type="http://schemas.openxmlformats.org/officeDocument/2006/relationships/image" Target="media/image660.wmf"/><Relationship Id="rId881" Type="http://schemas.openxmlformats.org/officeDocument/2006/relationships/image" Target="media/image864.wmf"/><Relationship Id="rId979" Type="http://schemas.openxmlformats.org/officeDocument/2006/relationships/image" Target="media/image962.wmf"/><Relationship Id="rId24" Type="http://schemas.openxmlformats.org/officeDocument/2006/relationships/image" Target="media/image16.wmf"/><Relationship Id="rId327" Type="http://schemas.openxmlformats.org/officeDocument/2006/relationships/image" Target="media/image313.wmf"/><Relationship Id="rId534" Type="http://schemas.openxmlformats.org/officeDocument/2006/relationships/image" Target="media/image520.wmf"/><Relationship Id="rId741" Type="http://schemas.openxmlformats.org/officeDocument/2006/relationships/image" Target="media/image726.wmf"/><Relationship Id="rId839" Type="http://schemas.openxmlformats.org/officeDocument/2006/relationships/image" Target="media/image824.wmf"/><Relationship Id="rId1164" Type="http://schemas.openxmlformats.org/officeDocument/2006/relationships/image" Target="media/image1146.wmf"/><Relationship Id="rId173" Type="http://schemas.openxmlformats.org/officeDocument/2006/relationships/image" Target="media/image161.wmf"/><Relationship Id="rId380" Type="http://schemas.openxmlformats.org/officeDocument/2006/relationships/image" Target="media/image366.wmf"/><Relationship Id="rId601" Type="http://schemas.openxmlformats.org/officeDocument/2006/relationships/image" Target="media/image587.wmf"/><Relationship Id="rId1024" Type="http://schemas.openxmlformats.org/officeDocument/2006/relationships/image" Target="media/image1006.wmf"/><Relationship Id="rId1231" Type="http://schemas.openxmlformats.org/officeDocument/2006/relationships/image" Target="media/image1213.wmf"/><Relationship Id="rId240" Type="http://schemas.openxmlformats.org/officeDocument/2006/relationships/image" Target="media/image227.wmf"/><Relationship Id="rId478" Type="http://schemas.openxmlformats.org/officeDocument/2006/relationships/image" Target="media/image464.wmf"/><Relationship Id="rId685" Type="http://schemas.openxmlformats.org/officeDocument/2006/relationships/image" Target="media/image671.wmf"/><Relationship Id="rId850" Type="http://schemas.openxmlformats.org/officeDocument/2006/relationships/image" Target="media/image835.wmf"/><Relationship Id="rId892" Type="http://schemas.openxmlformats.org/officeDocument/2006/relationships/image" Target="media/image875.wmf"/><Relationship Id="rId906" Type="http://schemas.openxmlformats.org/officeDocument/2006/relationships/image" Target="media/image889.wmf"/><Relationship Id="rId948" Type="http://schemas.openxmlformats.org/officeDocument/2006/relationships/image" Target="media/image931.wmf"/><Relationship Id="rId1133" Type="http://schemas.openxmlformats.org/officeDocument/2006/relationships/image" Target="media/image1115.wmf"/><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69.wmf"/><Relationship Id="rId338" Type="http://schemas.openxmlformats.org/officeDocument/2006/relationships/image" Target="media/image324.wmf"/><Relationship Id="rId503" Type="http://schemas.openxmlformats.org/officeDocument/2006/relationships/image" Target="media/image489.wmf"/><Relationship Id="rId545" Type="http://schemas.openxmlformats.org/officeDocument/2006/relationships/image" Target="media/image531.wmf"/><Relationship Id="rId587" Type="http://schemas.openxmlformats.org/officeDocument/2006/relationships/image" Target="media/image573.wmf"/><Relationship Id="rId710" Type="http://schemas.openxmlformats.org/officeDocument/2006/relationships/image" Target="media/image695.wmf"/><Relationship Id="rId752" Type="http://schemas.openxmlformats.org/officeDocument/2006/relationships/image" Target="media/image737.wmf"/><Relationship Id="rId808" Type="http://schemas.openxmlformats.org/officeDocument/2006/relationships/image" Target="media/image793.wmf"/><Relationship Id="rId1175" Type="http://schemas.openxmlformats.org/officeDocument/2006/relationships/image" Target="media/image1157.wmf"/><Relationship Id="rId8" Type="http://schemas.openxmlformats.org/officeDocument/2006/relationships/endnotes" Target="endnotes.xml"/><Relationship Id="rId142" Type="http://schemas.openxmlformats.org/officeDocument/2006/relationships/image" Target="media/image130.wmf"/><Relationship Id="rId184" Type="http://schemas.openxmlformats.org/officeDocument/2006/relationships/image" Target="media/image172.wmf"/><Relationship Id="rId391" Type="http://schemas.openxmlformats.org/officeDocument/2006/relationships/image" Target="media/image377.wmf"/><Relationship Id="rId405" Type="http://schemas.openxmlformats.org/officeDocument/2006/relationships/image" Target="media/image391.wmf"/><Relationship Id="rId447" Type="http://schemas.openxmlformats.org/officeDocument/2006/relationships/image" Target="media/image433.wmf"/><Relationship Id="rId612" Type="http://schemas.openxmlformats.org/officeDocument/2006/relationships/image" Target="media/image598.wmf"/><Relationship Id="rId794" Type="http://schemas.openxmlformats.org/officeDocument/2006/relationships/image" Target="media/image779.wmf"/><Relationship Id="rId1035" Type="http://schemas.openxmlformats.org/officeDocument/2006/relationships/image" Target="media/image1017.wmf"/><Relationship Id="rId1077" Type="http://schemas.openxmlformats.org/officeDocument/2006/relationships/image" Target="media/image1059.wmf"/><Relationship Id="rId1200" Type="http://schemas.openxmlformats.org/officeDocument/2006/relationships/image" Target="media/image1182.wmf"/><Relationship Id="rId1242" Type="http://schemas.openxmlformats.org/officeDocument/2006/relationships/image" Target="media/image1224.wmf"/><Relationship Id="rId251" Type="http://schemas.openxmlformats.org/officeDocument/2006/relationships/image" Target="media/image238.wmf"/><Relationship Id="rId489" Type="http://schemas.openxmlformats.org/officeDocument/2006/relationships/image" Target="media/image475.wmf"/><Relationship Id="rId654" Type="http://schemas.openxmlformats.org/officeDocument/2006/relationships/image" Target="media/image640.wmf"/><Relationship Id="rId696" Type="http://schemas.openxmlformats.org/officeDocument/2006/relationships/image" Target="media/image681.wmf"/><Relationship Id="rId861" Type="http://schemas.openxmlformats.org/officeDocument/2006/relationships/image" Target="media/image844.wmf"/><Relationship Id="rId917" Type="http://schemas.openxmlformats.org/officeDocument/2006/relationships/image" Target="media/image900.wmf"/><Relationship Id="rId959" Type="http://schemas.openxmlformats.org/officeDocument/2006/relationships/image" Target="media/image942.wmf"/><Relationship Id="rId1102" Type="http://schemas.openxmlformats.org/officeDocument/2006/relationships/image" Target="media/image1084.wmf"/><Relationship Id="rId46" Type="http://schemas.openxmlformats.org/officeDocument/2006/relationships/image" Target="media/image38.wmf"/><Relationship Id="rId293" Type="http://schemas.openxmlformats.org/officeDocument/2006/relationships/image" Target="media/image280.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500.wmf"/><Relationship Id="rId556" Type="http://schemas.openxmlformats.org/officeDocument/2006/relationships/image" Target="media/image542.wmf"/><Relationship Id="rId721" Type="http://schemas.openxmlformats.org/officeDocument/2006/relationships/image" Target="media/image706.wmf"/><Relationship Id="rId763" Type="http://schemas.openxmlformats.org/officeDocument/2006/relationships/image" Target="media/image748.wmf"/><Relationship Id="rId1144" Type="http://schemas.openxmlformats.org/officeDocument/2006/relationships/image" Target="media/image1126.wmf"/><Relationship Id="rId1186" Type="http://schemas.openxmlformats.org/officeDocument/2006/relationships/image" Target="media/image1168.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1.wmf"/><Relationship Id="rId195" Type="http://schemas.openxmlformats.org/officeDocument/2006/relationships/image" Target="media/image183.wmf"/><Relationship Id="rId209" Type="http://schemas.openxmlformats.org/officeDocument/2006/relationships/image" Target="media/image197.wmf"/><Relationship Id="rId360" Type="http://schemas.openxmlformats.org/officeDocument/2006/relationships/image" Target="media/image346.wmf"/><Relationship Id="rId416" Type="http://schemas.openxmlformats.org/officeDocument/2006/relationships/image" Target="media/image402.wmf"/><Relationship Id="rId598" Type="http://schemas.openxmlformats.org/officeDocument/2006/relationships/image" Target="media/image584.wmf"/><Relationship Id="rId819" Type="http://schemas.openxmlformats.org/officeDocument/2006/relationships/image" Target="media/image804.wmf"/><Relationship Id="rId970" Type="http://schemas.openxmlformats.org/officeDocument/2006/relationships/image" Target="media/image953.wmf"/><Relationship Id="rId1004" Type="http://schemas.openxmlformats.org/officeDocument/2006/relationships/image" Target="media/image986.wmf"/><Relationship Id="rId1046" Type="http://schemas.openxmlformats.org/officeDocument/2006/relationships/image" Target="media/image1028.wmf"/><Relationship Id="rId1211" Type="http://schemas.openxmlformats.org/officeDocument/2006/relationships/image" Target="media/image1193.wmf"/><Relationship Id="rId1253" Type="http://schemas.openxmlformats.org/officeDocument/2006/relationships/image" Target="media/image1235.wmf"/><Relationship Id="rId220" Type="http://schemas.openxmlformats.org/officeDocument/2006/relationships/image" Target="media/image208.wmf"/><Relationship Id="rId458" Type="http://schemas.openxmlformats.org/officeDocument/2006/relationships/image" Target="media/image444.wmf"/><Relationship Id="rId623" Type="http://schemas.openxmlformats.org/officeDocument/2006/relationships/image" Target="media/image609.wmf"/><Relationship Id="rId665" Type="http://schemas.openxmlformats.org/officeDocument/2006/relationships/image" Target="media/image651.wmf"/><Relationship Id="rId830" Type="http://schemas.openxmlformats.org/officeDocument/2006/relationships/image" Target="media/image815.wmf"/><Relationship Id="rId872" Type="http://schemas.openxmlformats.org/officeDocument/2006/relationships/image" Target="media/image855.wmf"/><Relationship Id="rId928" Type="http://schemas.openxmlformats.org/officeDocument/2006/relationships/image" Target="media/image911.wmf"/><Relationship Id="rId1088" Type="http://schemas.openxmlformats.org/officeDocument/2006/relationships/image" Target="media/image1070.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49.wmf"/><Relationship Id="rId318" Type="http://schemas.openxmlformats.org/officeDocument/2006/relationships/image" Target="media/image304.wmf"/><Relationship Id="rId525" Type="http://schemas.openxmlformats.org/officeDocument/2006/relationships/image" Target="media/image511.wmf"/><Relationship Id="rId567" Type="http://schemas.openxmlformats.org/officeDocument/2006/relationships/image" Target="media/image553.wmf"/><Relationship Id="rId732" Type="http://schemas.openxmlformats.org/officeDocument/2006/relationships/image" Target="media/image717.wmf"/><Relationship Id="rId1113" Type="http://schemas.openxmlformats.org/officeDocument/2006/relationships/image" Target="media/image1095.wmf"/><Relationship Id="rId1155" Type="http://schemas.openxmlformats.org/officeDocument/2006/relationships/image" Target="media/image1137.wmf"/><Relationship Id="rId1197" Type="http://schemas.openxmlformats.org/officeDocument/2006/relationships/image" Target="media/image1179.wmf"/><Relationship Id="rId99" Type="http://schemas.openxmlformats.org/officeDocument/2006/relationships/image" Target="media/image90.wmf"/><Relationship Id="rId122" Type="http://schemas.openxmlformats.org/officeDocument/2006/relationships/image" Target="media/image113.wmf"/><Relationship Id="rId164" Type="http://schemas.openxmlformats.org/officeDocument/2006/relationships/image" Target="media/image152.wmf"/><Relationship Id="rId371" Type="http://schemas.openxmlformats.org/officeDocument/2006/relationships/image" Target="media/image357.wmf"/><Relationship Id="rId774" Type="http://schemas.openxmlformats.org/officeDocument/2006/relationships/image" Target="media/image759.wmf"/><Relationship Id="rId981" Type="http://schemas.openxmlformats.org/officeDocument/2006/relationships/image" Target="media/image964.wmf"/><Relationship Id="rId1015" Type="http://schemas.openxmlformats.org/officeDocument/2006/relationships/image" Target="media/image997.wmf"/><Relationship Id="rId1057" Type="http://schemas.openxmlformats.org/officeDocument/2006/relationships/image" Target="media/image1039.wmf"/><Relationship Id="rId1222" Type="http://schemas.openxmlformats.org/officeDocument/2006/relationships/image" Target="media/image1204.wmf"/><Relationship Id="rId427" Type="http://schemas.openxmlformats.org/officeDocument/2006/relationships/image" Target="media/image413.wmf"/><Relationship Id="rId469" Type="http://schemas.openxmlformats.org/officeDocument/2006/relationships/image" Target="media/image455.wmf"/><Relationship Id="rId634" Type="http://schemas.openxmlformats.org/officeDocument/2006/relationships/image" Target="media/image620.wmf"/><Relationship Id="rId676" Type="http://schemas.openxmlformats.org/officeDocument/2006/relationships/image" Target="media/image662.wmf"/><Relationship Id="rId841" Type="http://schemas.openxmlformats.org/officeDocument/2006/relationships/image" Target="media/image826.wmf"/><Relationship Id="rId883" Type="http://schemas.openxmlformats.org/officeDocument/2006/relationships/image" Target="media/image866.wmf"/><Relationship Id="rId1099" Type="http://schemas.openxmlformats.org/officeDocument/2006/relationships/image" Target="media/image1081.wmf"/><Relationship Id="rId1264" Type="http://schemas.openxmlformats.org/officeDocument/2006/relationships/image" Target="media/image1246.wmf"/><Relationship Id="rId26" Type="http://schemas.openxmlformats.org/officeDocument/2006/relationships/image" Target="media/image18.wmf"/><Relationship Id="rId231" Type="http://schemas.openxmlformats.org/officeDocument/2006/relationships/image" Target="media/image218.wmf"/><Relationship Id="rId273" Type="http://schemas.openxmlformats.org/officeDocument/2006/relationships/image" Target="media/image260.wmf"/><Relationship Id="rId329" Type="http://schemas.openxmlformats.org/officeDocument/2006/relationships/image" Target="media/image315.wmf"/><Relationship Id="rId480" Type="http://schemas.openxmlformats.org/officeDocument/2006/relationships/image" Target="media/image466.wmf"/><Relationship Id="rId536" Type="http://schemas.openxmlformats.org/officeDocument/2006/relationships/image" Target="media/image522.wmf"/><Relationship Id="rId701" Type="http://schemas.openxmlformats.org/officeDocument/2006/relationships/image" Target="media/image686.wmf"/><Relationship Id="rId939" Type="http://schemas.openxmlformats.org/officeDocument/2006/relationships/image" Target="media/image922.wmf"/><Relationship Id="rId1124" Type="http://schemas.openxmlformats.org/officeDocument/2006/relationships/image" Target="media/image1106.wmf"/><Relationship Id="rId1166" Type="http://schemas.openxmlformats.org/officeDocument/2006/relationships/image" Target="media/image1148.wmf"/><Relationship Id="rId68" Type="http://schemas.openxmlformats.org/officeDocument/2006/relationships/image" Target="media/image59.wmf"/><Relationship Id="rId133" Type="http://schemas.openxmlformats.org/officeDocument/2006/relationships/image" Target="media/image121.wmf"/><Relationship Id="rId175" Type="http://schemas.openxmlformats.org/officeDocument/2006/relationships/image" Target="media/image163.wmf"/><Relationship Id="rId340" Type="http://schemas.openxmlformats.org/officeDocument/2006/relationships/image" Target="media/image326.wmf"/><Relationship Id="rId578" Type="http://schemas.openxmlformats.org/officeDocument/2006/relationships/image" Target="media/image564.wmf"/><Relationship Id="rId743" Type="http://schemas.openxmlformats.org/officeDocument/2006/relationships/image" Target="media/image728.wmf"/><Relationship Id="rId785" Type="http://schemas.openxmlformats.org/officeDocument/2006/relationships/image" Target="media/image770.wmf"/><Relationship Id="rId950" Type="http://schemas.openxmlformats.org/officeDocument/2006/relationships/image" Target="media/image933.wmf"/><Relationship Id="rId992" Type="http://schemas.openxmlformats.org/officeDocument/2006/relationships/image" Target="media/image974.wmf"/><Relationship Id="rId1026" Type="http://schemas.openxmlformats.org/officeDocument/2006/relationships/image" Target="media/image1008.wmf"/><Relationship Id="rId200" Type="http://schemas.openxmlformats.org/officeDocument/2006/relationships/image" Target="media/image188.wmf"/><Relationship Id="rId382" Type="http://schemas.openxmlformats.org/officeDocument/2006/relationships/image" Target="media/image368.wmf"/><Relationship Id="rId438" Type="http://schemas.openxmlformats.org/officeDocument/2006/relationships/image" Target="media/image424.wmf"/><Relationship Id="rId603" Type="http://schemas.openxmlformats.org/officeDocument/2006/relationships/image" Target="media/image589.wmf"/><Relationship Id="rId645" Type="http://schemas.openxmlformats.org/officeDocument/2006/relationships/image" Target="media/image631.wmf"/><Relationship Id="rId687" Type="http://schemas.openxmlformats.org/officeDocument/2006/relationships/image" Target="media/image673.wmf"/><Relationship Id="rId810" Type="http://schemas.openxmlformats.org/officeDocument/2006/relationships/image" Target="media/image795.wmf"/><Relationship Id="rId852" Type="http://schemas.openxmlformats.org/officeDocument/2006/relationships/oleObject" Target="embeddings/oleObject8.bin"/><Relationship Id="rId908" Type="http://schemas.openxmlformats.org/officeDocument/2006/relationships/image" Target="media/image891.wmf"/><Relationship Id="rId1068" Type="http://schemas.openxmlformats.org/officeDocument/2006/relationships/image" Target="media/image1050.wmf"/><Relationship Id="rId1233" Type="http://schemas.openxmlformats.org/officeDocument/2006/relationships/image" Target="media/image1215.wmf"/><Relationship Id="rId1275" Type="http://schemas.openxmlformats.org/officeDocument/2006/relationships/image" Target="media/image1257.wmf"/><Relationship Id="rId242" Type="http://schemas.openxmlformats.org/officeDocument/2006/relationships/image" Target="media/image229.wmf"/><Relationship Id="rId284" Type="http://schemas.openxmlformats.org/officeDocument/2006/relationships/image" Target="media/image271.wmf"/><Relationship Id="rId491" Type="http://schemas.openxmlformats.org/officeDocument/2006/relationships/image" Target="media/image477.wmf"/><Relationship Id="rId505" Type="http://schemas.openxmlformats.org/officeDocument/2006/relationships/image" Target="media/image491.wmf"/><Relationship Id="rId712" Type="http://schemas.openxmlformats.org/officeDocument/2006/relationships/image" Target="media/image697.wmf"/><Relationship Id="rId894" Type="http://schemas.openxmlformats.org/officeDocument/2006/relationships/image" Target="media/image877.wmf"/><Relationship Id="rId1135" Type="http://schemas.openxmlformats.org/officeDocument/2006/relationships/image" Target="media/image1117.wmf"/><Relationship Id="rId1177" Type="http://schemas.openxmlformats.org/officeDocument/2006/relationships/image" Target="media/image1159.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2.wmf"/><Relationship Id="rId547" Type="http://schemas.openxmlformats.org/officeDocument/2006/relationships/image" Target="media/image533.wmf"/><Relationship Id="rId589" Type="http://schemas.openxmlformats.org/officeDocument/2006/relationships/image" Target="media/image575.wmf"/><Relationship Id="rId754" Type="http://schemas.openxmlformats.org/officeDocument/2006/relationships/image" Target="media/image739.wmf"/><Relationship Id="rId796" Type="http://schemas.openxmlformats.org/officeDocument/2006/relationships/image" Target="media/image781.wmf"/><Relationship Id="rId961" Type="http://schemas.openxmlformats.org/officeDocument/2006/relationships/image" Target="media/image944.wmf"/><Relationship Id="rId1202" Type="http://schemas.openxmlformats.org/officeDocument/2006/relationships/image" Target="media/image1184.wmf"/><Relationship Id="rId90" Type="http://schemas.openxmlformats.org/officeDocument/2006/relationships/image" Target="media/image81.wmf"/><Relationship Id="rId186" Type="http://schemas.openxmlformats.org/officeDocument/2006/relationships/image" Target="media/image174.wmf"/><Relationship Id="rId351" Type="http://schemas.openxmlformats.org/officeDocument/2006/relationships/image" Target="media/image337.wmf"/><Relationship Id="rId393" Type="http://schemas.openxmlformats.org/officeDocument/2006/relationships/image" Target="media/image379.wmf"/><Relationship Id="rId407" Type="http://schemas.openxmlformats.org/officeDocument/2006/relationships/image" Target="media/image393.wmf"/><Relationship Id="rId449" Type="http://schemas.openxmlformats.org/officeDocument/2006/relationships/image" Target="media/image435.wmf"/><Relationship Id="rId614" Type="http://schemas.openxmlformats.org/officeDocument/2006/relationships/image" Target="media/image600.wmf"/><Relationship Id="rId656" Type="http://schemas.openxmlformats.org/officeDocument/2006/relationships/image" Target="media/image642.wmf"/><Relationship Id="rId821" Type="http://schemas.openxmlformats.org/officeDocument/2006/relationships/image" Target="media/image806.wmf"/><Relationship Id="rId863" Type="http://schemas.openxmlformats.org/officeDocument/2006/relationships/image" Target="media/image846.wmf"/><Relationship Id="rId1037" Type="http://schemas.openxmlformats.org/officeDocument/2006/relationships/image" Target="media/image1019.wmf"/><Relationship Id="rId1079" Type="http://schemas.openxmlformats.org/officeDocument/2006/relationships/image" Target="media/image1061.wmf"/><Relationship Id="rId1244" Type="http://schemas.openxmlformats.org/officeDocument/2006/relationships/image" Target="media/image1226.wmf"/><Relationship Id="rId211" Type="http://schemas.openxmlformats.org/officeDocument/2006/relationships/image" Target="media/image199.wmf"/><Relationship Id="rId253" Type="http://schemas.openxmlformats.org/officeDocument/2006/relationships/image" Target="media/image240.wmf"/><Relationship Id="rId295" Type="http://schemas.openxmlformats.org/officeDocument/2006/relationships/image" Target="media/image282.wmf"/><Relationship Id="rId309" Type="http://schemas.openxmlformats.org/officeDocument/2006/relationships/image" Target="media/image295.wmf"/><Relationship Id="rId460" Type="http://schemas.openxmlformats.org/officeDocument/2006/relationships/image" Target="media/image446.wmf"/><Relationship Id="rId516" Type="http://schemas.openxmlformats.org/officeDocument/2006/relationships/image" Target="media/image502.wmf"/><Relationship Id="rId698" Type="http://schemas.openxmlformats.org/officeDocument/2006/relationships/image" Target="media/image683.wmf"/><Relationship Id="rId919" Type="http://schemas.openxmlformats.org/officeDocument/2006/relationships/image" Target="media/image902.wmf"/><Relationship Id="rId1090" Type="http://schemas.openxmlformats.org/officeDocument/2006/relationships/image" Target="media/image1072.wmf"/><Relationship Id="rId1104" Type="http://schemas.openxmlformats.org/officeDocument/2006/relationships/image" Target="media/image1086.wmf"/><Relationship Id="rId1146" Type="http://schemas.openxmlformats.org/officeDocument/2006/relationships/image" Target="media/image1128.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6.wmf"/><Relationship Id="rId558" Type="http://schemas.openxmlformats.org/officeDocument/2006/relationships/image" Target="media/image544.wmf"/><Relationship Id="rId723" Type="http://schemas.openxmlformats.org/officeDocument/2006/relationships/image" Target="media/image708.wmf"/><Relationship Id="rId765" Type="http://schemas.openxmlformats.org/officeDocument/2006/relationships/image" Target="media/image750.wmf"/><Relationship Id="rId930" Type="http://schemas.openxmlformats.org/officeDocument/2006/relationships/image" Target="media/image913.wmf"/><Relationship Id="rId972" Type="http://schemas.openxmlformats.org/officeDocument/2006/relationships/image" Target="media/image955.wmf"/><Relationship Id="rId1006" Type="http://schemas.openxmlformats.org/officeDocument/2006/relationships/image" Target="media/image988.wmf"/><Relationship Id="rId1188" Type="http://schemas.openxmlformats.org/officeDocument/2006/relationships/image" Target="media/image1170.wmf"/><Relationship Id="rId155" Type="http://schemas.openxmlformats.org/officeDocument/2006/relationships/image" Target="media/image143.wmf"/><Relationship Id="rId197" Type="http://schemas.openxmlformats.org/officeDocument/2006/relationships/image" Target="media/image185.wmf"/><Relationship Id="rId362" Type="http://schemas.openxmlformats.org/officeDocument/2006/relationships/image" Target="media/image348.wmf"/><Relationship Id="rId418" Type="http://schemas.openxmlformats.org/officeDocument/2006/relationships/image" Target="media/image404.wmf"/><Relationship Id="rId625" Type="http://schemas.openxmlformats.org/officeDocument/2006/relationships/image" Target="media/image611.wmf"/><Relationship Id="rId832" Type="http://schemas.openxmlformats.org/officeDocument/2006/relationships/image" Target="media/image817.wmf"/><Relationship Id="rId1048" Type="http://schemas.openxmlformats.org/officeDocument/2006/relationships/image" Target="media/image1030.wmf"/><Relationship Id="rId1213" Type="http://schemas.openxmlformats.org/officeDocument/2006/relationships/image" Target="media/image1195.wmf"/><Relationship Id="rId1255" Type="http://schemas.openxmlformats.org/officeDocument/2006/relationships/image" Target="media/image1237.wmf"/><Relationship Id="rId222" Type="http://schemas.openxmlformats.org/officeDocument/2006/relationships/image" Target="media/image210.wmf"/><Relationship Id="rId264" Type="http://schemas.openxmlformats.org/officeDocument/2006/relationships/image" Target="media/image251.wmf"/><Relationship Id="rId471" Type="http://schemas.openxmlformats.org/officeDocument/2006/relationships/image" Target="media/image457.wmf"/><Relationship Id="rId667" Type="http://schemas.openxmlformats.org/officeDocument/2006/relationships/image" Target="media/image653.wmf"/><Relationship Id="rId874" Type="http://schemas.openxmlformats.org/officeDocument/2006/relationships/image" Target="media/image857.wmf"/><Relationship Id="rId1115" Type="http://schemas.openxmlformats.org/officeDocument/2006/relationships/image" Target="media/image1097.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5.wmf"/><Relationship Id="rId527" Type="http://schemas.openxmlformats.org/officeDocument/2006/relationships/image" Target="media/image513.wmf"/><Relationship Id="rId569" Type="http://schemas.openxmlformats.org/officeDocument/2006/relationships/image" Target="media/image555.wmf"/><Relationship Id="rId734" Type="http://schemas.openxmlformats.org/officeDocument/2006/relationships/image" Target="media/image719.wmf"/><Relationship Id="rId776" Type="http://schemas.openxmlformats.org/officeDocument/2006/relationships/image" Target="media/image761.wmf"/><Relationship Id="rId941" Type="http://schemas.openxmlformats.org/officeDocument/2006/relationships/image" Target="media/image924.wmf"/><Relationship Id="rId983" Type="http://schemas.openxmlformats.org/officeDocument/2006/relationships/image" Target="media/image966.wmf"/><Relationship Id="rId1157" Type="http://schemas.openxmlformats.org/officeDocument/2006/relationships/image" Target="media/image1139.wmf"/><Relationship Id="rId1199" Type="http://schemas.openxmlformats.org/officeDocument/2006/relationships/image" Target="media/image1181.wmf"/><Relationship Id="rId70" Type="http://schemas.openxmlformats.org/officeDocument/2006/relationships/image" Target="media/image61.wmf"/><Relationship Id="rId166" Type="http://schemas.openxmlformats.org/officeDocument/2006/relationships/image" Target="media/image154.wmf"/><Relationship Id="rId331" Type="http://schemas.openxmlformats.org/officeDocument/2006/relationships/image" Target="media/image317.wmf"/><Relationship Id="rId373" Type="http://schemas.openxmlformats.org/officeDocument/2006/relationships/image" Target="media/image359.wmf"/><Relationship Id="rId429" Type="http://schemas.openxmlformats.org/officeDocument/2006/relationships/image" Target="media/image415.wmf"/><Relationship Id="rId580" Type="http://schemas.openxmlformats.org/officeDocument/2006/relationships/image" Target="media/image566.wmf"/><Relationship Id="rId636" Type="http://schemas.openxmlformats.org/officeDocument/2006/relationships/image" Target="media/image622.wmf"/><Relationship Id="rId801" Type="http://schemas.openxmlformats.org/officeDocument/2006/relationships/image" Target="media/image786.wmf"/><Relationship Id="rId1017" Type="http://schemas.openxmlformats.org/officeDocument/2006/relationships/image" Target="media/image999.wmf"/><Relationship Id="rId1059" Type="http://schemas.openxmlformats.org/officeDocument/2006/relationships/image" Target="media/image1041.wmf"/><Relationship Id="rId1224" Type="http://schemas.openxmlformats.org/officeDocument/2006/relationships/image" Target="media/image1206.wmf"/><Relationship Id="rId1266" Type="http://schemas.openxmlformats.org/officeDocument/2006/relationships/image" Target="media/image1248.wmf"/><Relationship Id="rId1" Type="http://schemas.microsoft.com/office/2006/relationships/keyMapCustomizations" Target="customizations.xml"/><Relationship Id="rId233" Type="http://schemas.openxmlformats.org/officeDocument/2006/relationships/image" Target="media/image220.wmf"/><Relationship Id="rId440" Type="http://schemas.openxmlformats.org/officeDocument/2006/relationships/image" Target="media/image426.wmf"/><Relationship Id="rId678" Type="http://schemas.openxmlformats.org/officeDocument/2006/relationships/image" Target="media/image664.wmf"/><Relationship Id="rId843" Type="http://schemas.openxmlformats.org/officeDocument/2006/relationships/image" Target="media/image828.wmf"/><Relationship Id="rId885" Type="http://schemas.openxmlformats.org/officeDocument/2006/relationships/image" Target="media/image868.wmf"/><Relationship Id="rId1070" Type="http://schemas.openxmlformats.org/officeDocument/2006/relationships/image" Target="media/image1052.wmf"/><Relationship Id="rId1126" Type="http://schemas.openxmlformats.org/officeDocument/2006/relationships/image" Target="media/image1108.wmf"/><Relationship Id="rId28" Type="http://schemas.openxmlformats.org/officeDocument/2006/relationships/image" Target="media/image20.wmf"/><Relationship Id="rId275" Type="http://schemas.openxmlformats.org/officeDocument/2006/relationships/image" Target="media/image262.wmf"/><Relationship Id="rId300" Type="http://schemas.openxmlformats.org/officeDocument/2006/relationships/image" Target="media/image287.wmf"/><Relationship Id="rId482" Type="http://schemas.openxmlformats.org/officeDocument/2006/relationships/image" Target="media/image468.wmf"/><Relationship Id="rId538" Type="http://schemas.openxmlformats.org/officeDocument/2006/relationships/image" Target="media/image524.wmf"/><Relationship Id="rId703" Type="http://schemas.openxmlformats.org/officeDocument/2006/relationships/image" Target="media/image688.wmf"/><Relationship Id="rId745" Type="http://schemas.openxmlformats.org/officeDocument/2006/relationships/image" Target="media/image730.wmf"/><Relationship Id="rId910" Type="http://schemas.openxmlformats.org/officeDocument/2006/relationships/image" Target="media/image893.wmf"/><Relationship Id="rId952" Type="http://schemas.openxmlformats.org/officeDocument/2006/relationships/image" Target="media/image935.wmf"/><Relationship Id="rId1168" Type="http://schemas.openxmlformats.org/officeDocument/2006/relationships/image" Target="media/image1150.wmf"/><Relationship Id="rId81" Type="http://schemas.openxmlformats.org/officeDocument/2006/relationships/image" Target="media/image72.wmf"/><Relationship Id="rId135" Type="http://schemas.openxmlformats.org/officeDocument/2006/relationships/image" Target="media/image123.wmf"/><Relationship Id="rId177" Type="http://schemas.openxmlformats.org/officeDocument/2006/relationships/image" Target="media/image165.wmf"/><Relationship Id="rId342" Type="http://schemas.openxmlformats.org/officeDocument/2006/relationships/image" Target="media/image328.wmf"/><Relationship Id="rId384" Type="http://schemas.openxmlformats.org/officeDocument/2006/relationships/image" Target="media/image370.wmf"/><Relationship Id="rId591" Type="http://schemas.openxmlformats.org/officeDocument/2006/relationships/image" Target="media/image577.wmf"/><Relationship Id="rId605" Type="http://schemas.openxmlformats.org/officeDocument/2006/relationships/image" Target="media/image591.wmf"/><Relationship Id="rId787" Type="http://schemas.openxmlformats.org/officeDocument/2006/relationships/image" Target="media/image772.wmf"/><Relationship Id="rId812" Type="http://schemas.openxmlformats.org/officeDocument/2006/relationships/image" Target="media/image797.wmf"/><Relationship Id="rId994" Type="http://schemas.openxmlformats.org/officeDocument/2006/relationships/image" Target="media/image976.wmf"/><Relationship Id="rId1028" Type="http://schemas.openxmlformats.org/officeDocument/2006/relationships/image" Target="media/image1010.wmf"/><Relationship Id="rId1235" Type="http://schemas.openxmlformats.org/officeDocument/2006/relationships/image" Target="media/image1217.wmf"/><Relationship Id="rId202" Type="http://schemas.openxmlformats.org/officeDocument/2006/relationships/image" Target="media/image190.wmf"/><Relationship Id="rId244" Type="http://schemas.openxmlformats.org/officeDocument/2006/relationships/image" Target="media/image231.wmf"/><Relationship Id="rId647" Type="http://schemas.openxmlformats.org/officeDocument/2006/relationships/image" Target="media/image633.wmf"/><Relationship Id="rId689" Type="http://schemas.openxmlformats.org/officeDocument/2006/relationships/image" Target="media/image674.wmf"/><Relationship Id="rId854" Type="http://schemas.openxmlformats.org/officeDocument/2006/relationships/image" Target="media/image838.wmf"/><Relationship Id="rId896" Type="http://schemas.openxmlformats.org/officeDocument/2006/relationships/image" Target="media/image879.wmf"/><Relationship Id="rId1081" Type="http://schemas.openxmlformats.org/officeDocument/2006/relationships/image" Target="media/image1063.wmf"/><Relationship Id="rId1277" Type="http://schemas.openxmlformats.org/officeDocument/2006/relationships/image" Target="media/image1259.wmf"/><Relationship Id="rId39" Type="http://schemas.openxmlformats.org/officeDocument/2006/relationships/image" Target="media/image31.wmf"/><Relationship Id="rId286" Type="http://schemas.openxmlformats.org/officeDocument/2006/relationships/image" Target="media/image273.wmf"/><Relationship Id="rId451" Type="http://schemas.openxmlformats.org/officeDocument/2006/relationships/image" Target="media/image437.wmf"/><Relationship Id="rId493" Type="http://schemas.openxmlformats.org/officeDocument/2006/relationships/image" Target="media/image479.wmf"/><Relationship Id="rId507" Type="http://schemas.openxmlformats.org/officeDocument/2006/relationships/image" Target="media/image493.wmf"/><Relationship Id="rId549" Type="http://schemas.openxmlformats.org/officeDocument/2006/relationships/image" Target="media/image535.wmf"/><Relationship Id="rId714" Type="http://schemas.openxmlformats.org/officeDocument/2006/relationships/image" Target="media/image699.wmf"/><Relationship Id="rId756" Type="http://schemas.openxmlformats.org/officeDocument/2006/relationships/image" Target="media/image741.wmf"/><Relationship Id="rId921" Type="http://schemas.openxmlformats.org/officeDocument/2006/relationships/image" Target="media/image904.wmf"/><Relationship Id="rId1137" Type="http://schemas.openxmlformats.org/officeDocument/2006/relationships/image" Target="media/image1119.wmf"/><Relationship Id="rId1179" Type="http://schemas.openxmlformats.org/officeDocument/2006/relationships/image" Target="media/image1161.wmf"/><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4.wmf"/><Relationship Id="rId188" Type="http://schemas.openxmlformats.org/officeDocument/2006/relationships/image" Target="media/image176.wmf"/><Relationship Id="rId311" Type="http://schemas.openxmlformats.org/officeDocument/2006/relationships/image" Target="media/image297.wmf"/><Relationship Id="rId353" Type="http://schemas.openxmlformats.org/officeDocument/2006/relationships/image" Target="media/image339.wmf"/><Relationship Id="rId395" Type="http://schemas.openxmlformats.org/officeDocument/2006/relationships/image" Target="media/image381.wmf"/><Relationship Id="rId409" Type="http://schemas.openxmlformats.org/officeDocument/2006/relationships/image" Target="media/image395.wmf"/><Relationship Id="rId560" Type="http://schemas.openxmlformats.org/officeDocument/2006/relationships/image" Target="media/image546.wmf"/><Relationship Id="rId798" Type="http://schemas.openxmlformats.org/officeDocument/2006/relationships/image" Target="media/image783.wmf"/><Relationship Id="rId963" Type="http://schemas.openxmlformats.org/officeDocument/2006/relationships/image" Target="media/image946.wmf"/><Relationship Id="rId1039" Type="http://schemas.openxmlformats.org/officeDocument/2006/relationships/image" Target="media/image1021.wmf"/><Relationship Id="rId1190" Type="http://schemas.openxmlformats.org/officeDocument/2006/relationships/image" Target="media/image1172.wmf"/><Relationship Id="rId1204" Type="http://schemas.openxmlformats.org/officeDocument/2006/relationships/image" Target="media/image1186.wmf"/><Relationship Id="rId1246" Type="http://schemas.openxmlformats.org/officeDocument/2006/relationships/image" Target="media/image1228.wmf"/><Relationship Id="rId92" Type="http://schemas.openxmlformats.org/officeDocument/2006/relationships/image" Target="media/image83.wmf"/><Relationship Id="rId213" Type="http://schemas.openxmlformats.org/officeDocument/2006/relationships/image" Target="media/image201.wmf"/><Relationship Id="rId420" Type="http://schemas.openxmlformats.org/officeDocument/2006/relationships/image" Target="media/image406.wmf"/><Relationship Id="rId616" Type="http://schemas.openxmlformats.org/officeDocument/2006/relationships/image" Target="media/image602.wmf"/><Relationship Id="rId658" Type="http://schemas.openxmlformats.org/officeDocument/2006/relationships/image" Target="media/image644.wmf"/><Relationship Id="rId823" Type="http://schemas.openxmlformats.org/officeDocument/2006/relationships/image" Target="media/image808.wmf"/><Relationship Id="rId865" Type="http://schemas.openxmlformats.org/officeDocument/2006/relationships/image" Target="media/image848.wmf"/><Relationship Id="rId1050" Type="http://schemas.openxmlformats.org/officeDocument/2006/relationships/image" Target="media/image1032.wmf"/><Relationship Id="rId255" Type="http://schemas.openxmlformats.org/officeDocument/2006/relationships/image" Target="media/image242.wmf"/><Relationship Id="rId297" Type="http://schemas.openxmlformats.org/officeDocument/2006/relationships/image" Target="media/image284.wmf"/><Relationship Id="rId462" Type="http://schemas.openxmlformats.org/officeDocument/2006/relationships/image" Target="media/image448.wmf"/><Relationship Id="rId518" Type="http://schemas.openxmlformats.org/officeDocument/2006/relationships/image" Target="media/image504.wmf"/><Relationship Id="rId725" Type="http://schemas.openxmlformats.org/officeDocument/2006/relationships/image" Target="media/image710.wmf"/><Relationship Id="rId932" Type="http://schemas.openxmlformats.org/officeDocument/2006/relationships/image" Target="media/image915.wmf"/><Relationship Id="rId1092" Type="http://schemas.openxmlformats.org/officeDocument/2006/relationships/image" Target="media/image1074.wmf"/><Relationship Id="rId1106" Type="http://schemas.openxmlformats.org/officeDocument/2006/relationships/image" Target="media/image1088.wmf"/><Relationship Id="rId1148" Type="http://schemas.openxmlformats.org/officeDocument/2006/relationships/image" Target="media/image1130.wmf"/><Relationship Id="rId115" Type="http://schemas.openxmlformats.org/officeDocument/2006/relationships/image" Target="media/image106.wmf"/><Relationship Id="rId157" Type="http://schemas.openxmlformats.org/officeDocument/2006/relationships/image" Target="media/image145.wmf"/><Relationship Id="rId322" Type="http://schemas.openxmlformats.org/officeDocument/2006/relationships/image" Target="media/image308.wmf"/><Relationship Id="rId364" Type="http://schemas.openxmlformats.org/officeDocument/2006/relationships/image" Target="media/image350.wmf"/><Relationship Id="rId767" Type="http://schemas.openxmlformats.org/officeDocument/2006/relationships/image" Target="media/image752.wmf"/><Relationship Id="rId974" Type="http://schemas.openxmlformats.org/officeDocument/2006/relationships/image" Target="media/image957.wmf"/><Relationship Id="rId1008" Type="http://schemas.openxmlformats.org/officeDocument/2006/relationships/image" Target="media/image990.wmf"/><Relationship Id="rId1215" Type="http://schemas.openxmlformats.org/officeDocument/2006/relationships/image" Target="media/image1197.wmf"/><Relationship Id="rId61" Type="http://schemas.openxmlformats.org/officeDocument/2006/relationships/image" Target="media/image53.wmf"/><Relationship Id="rId199" Type="http://schemas.openxmlformats.org/officeDocument/2006/relationships/image" Target="media/image187.wmf"/><Relationship Id="rId571" Type="http://schemas.openxmlformats.org/officeDocument/2006/relationships/image" Target="media/image557.wmf"/><Relationship Id="rId627" Type="http://schemas.openxmlformats.org/officeDocument/2006/relationships/image" Target="media/image613.wmf"/><Relationship Id="rId669" Type="http://schemas.openxmlformats.org/officeDocument/2006/relationships/image" Target="media/image655.wmf"/><Relationship Id="rId834" Type="http://schemas.openxmlformats.org/officeDocument/2006/relationships/image" Target="media/image819.wmf"/><Relationship Id="rId876" Type="http://schemas.openxmlformats.org/officeDocument/2006/relationships/image" Target="media/image859.wmf"/><Relationship Id="rId1257" Type="http://schemas.openxmlformats.org/officeDocument/2006/relationships/image" Target="media/image1239.wmf"/><Relationship Id="rId19" Type="http://schemas.openxmlformats.org/officeDocument/2006/relationships/image" Target="media/image11.wmf"/><Relationship Id="rId224" Type="http://schemas.openxmlformats.org/officeDocument/2006/relationships/oleObject" Target="embeddings/oleObject5.bin"/><Relationship Id="rId266" Type="http://schemas.openxmlformats.org/officeDocument/2006/relationships/image" Target="media/image253.wmf"/><Relationship Id="rId431" Type="http://schemas.openxmlformats.org/officeDocument/2006/relationships/image" Target="media/image417.wmf"/><Relationship Id="rId473" Type="http://schemas.openxmlformats.org/officeDocument/2006/relationships/image" Target="media/image459.wmf"/><Relationship Id="rId529" Type="http://schemas.openxmlformats.org/officeDocument/2006/relationships/image" Target="media/image515.wmf"/><Relationship Id="rId680" Type="http://schemas.openxmlformats.org/officeDocument/2006/relationships/image" Target="media/image666.wmf"/><Relationship Id="rId736" Type="http://schemas.openxmlformats.org/officeDocument/2006/relationships/image" Target="media/image721.wmf"/><Relationship Id="rId901" Type="http://schemas.openxmlformats.org/officeDocument/2006/relationships/image" Target="media/image884.wmf"/><Relationship Id="rId1061" Type="http://schemas.openxmlformats.org/officeDocument/2006/relationships/image" Target="media/image1043.wmf"/><Relationship Id="rId1117" Type="http://schemas.openxmlformats.org/officeDocument/2006/relationships/image" Target="media/image1099.wmf"/><Relationship Id="rId1159" Type="http://schemas.openxmlformats.org/officeDocument/2006/relationships/image" Target="media/image1141.wmf"/><Relationship Id="rId30" Type="http://schemas.openxmlformats.org/officeDocument/2006/relationships/image" Target="media/image22.wmf"/><Relationship Id="rId126" Type="http://schemas.openxmlformats.org/officeDocument/2006/relationships/image" Target="media/image117.wmf"/><Relationship Id="rId168" Type="http://schemas.openxmlformats.org/officeDocument/2006/relationships/image" Target="media/image156.wmf"/><Relationship Id="rId333" Type="http://schemas.openxmlformats.org/officeDocument/2006/relationships/image" Target="media/image319.wmf"/><Relationship Id="rId540" Type="http://schemas.openxmlformats.org/officeDocument/2006/relationships/image" Target="media/image526.wmf"/><Relationship Id="rId778" Type="http://schemas.openxmlformats.org/officeDocument/2006/relationships/image" Target="media/image763.wmf"/><Relationship Id="rId943" Type="http://schemas.openxmlformats.org/officeDocument/2006/relationships/image" Target="media/image926.wmf"/><Relationship Id="rId985" Type="http://schemas.openxmlformats.org/officeDocument/2006/relationships/image" Target="media/image967.wmf"/><Relationship Id="rId1019" Type="http://schemas.openxmlformats.org/officeDocument/2006/relationships/image" Target="media/image1001.wmf"/><Relationship Id="rId1170" Type="http://schemas.openxmlformats.org/officeDocument/2006/relationships/image" Target="media/image1152.wmf"/><Relationship Id="rId72" Type="http://schemas.openxmlformats.org/officeDocument/2006/relationships/image" Target="media/image63.wmf"/><Relationship Id="rId375" Type="http://schemas.openxmlformats.org/officeDocument/2006/relationships/image" Target="media/image361.wmf"/><Relationship Id="rId582" Type="http://schemas.openxmlformats.org/officeDocument/2006/relationships/image" Target="media/image568.wmf"/><Relationship Id="rId638" Type="http://schemas.openxmlformats.org/officeDocument/2006/relationships/image" Target="media/image624.wmf"/><Relationship Id="rId803" Type="http://schemas.openxmlformats.org/officeDocument/2006/relationships/image" Target="media/image788.wmf"/><Relationship Id="rId845" Type="http://schemas.openxmlformats.org/officeDocument/2006/relationships/image" Target="media/image830.wmf"/><Relationship Id="rId1030" Type="http://schemas.openxmlformats.org/officeDocument/2006/relationships/image" Target="media/image1012.wmf"/><Relationship Id="rId1226" Type="http://schemas.openxmlformats.org/officeDocument/2006/relationships/image" Target="media/image1208.wmf"/><Relationship Id="rId1268" Type="http://schemas.openxmlformats.org/officeDocument/2006/relationships/image" Target="media/image1250.wmf"/><Relationship Id="rId3" Type="http://schemas.openxmlformats.org/officeDocument/2006/relationships/numbering" Target="numbering.xml"/><Relationship Id="rId235" Type="http://schemas.openxmlformats.org/officeDocument/2006/relationships/image" Target="media/image222.wmf"/><Relationship Id="rId277" Type="http://schemas.openxmlformats.org/officeDocument/2006/relationships/image" Target="media/image264.wmf"/><Relationship Id="rId400" Type="http://schemas.openxmlformats.org/officeDocument/2006/relationships/image" Target="media/image386.wmf"/><Relationship Id="rId442" Type="http://schemas.openxmlformats.org/officeDocument/2006/relationships/image" Target="media/image428.wmf"/><Relationship Id="rId484" Type="http://schemas.openxmlformats.org/officeDocument/2006/relationships/image" Target="media/image470.wmf"/><Relationship Id="rId705" Type="http://schemas.openxmlformats.org/officeDocument/2006/relationships/image" Target="media/image690.wmf"/><Relationship Id="rId887" Type="http://schemas.openxmlformats.org/officeDocument/2006/relationships/image" Target="media/image870.wmf"/><Relationship Id="rId1072" Type="http://schemas.openxmlformats.org/officeDocument/2006/relationships/image" Target="media/image1054.wmf"/><Relationship Id="rId1128" Type="http://schemas.openxmlformats.org/officeDocument/2006/relationships/image" Target="media/image1110.wmf"/><Relationship Id="rId137" Type="http://schemas.openxmlformats.org/officeDocument/2006/relationships/image" Target="media/image125.wmf"/><Relationship Id="rId302" Type="http://schemas.openxmlformats.org/officeDocument/2006/relationships/image" Target="media/image289.wmf"/><Relationship Id="rId344" Type="http://schemas.openxmlformats.org/officeDocument/2006/relationships/image" Target="media/image330.wmf"/><Relationship Id="rId691" Type="http://schemas.openxmlformats.org/officeDocument/2006/relationships/image" Target="media/image676.wmf"/><Relationship Id="rId747" Type="http://schemas.openxmlformats.org/officeDocument/2006/relationships/image" Target="media/image732.wmf"/><Relationship Id="rId789" Type="http://schemas.openxmlformats.org/officeDocument/2006/relationships/image" Target="media/image774.wmf"/><Relationship Id="rId912" Type="http://schemas.openxmlformats.org/officeDocument/2006/relationships/image" Target="media/image895.wmf"/><Relationship Id="rId954" Type="http://schemas.openxmlformats.org/officeDocument/2006/relationships/image" Target="media/image937.wmf"/><Relationship Id="rId996" Type="http://schemas.openxmlformats.org/officeDocument/2006/relationships/image" Target="media/image978.wmf"/><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7.wmf"/><Relationship Id="rId386" Type="http://schemas.openxmlformats.org/officeDocument/2006/relationships/image" Target="media/image372.wmf"/><Relationship Id="rId551" Type="http://schemas.openxmlformats.org/officeDocument/2006/relationships/image" Target="media/image537.wmf"/><Relationship Id="rId593" Type="http://schemas.openxmlformats.org/officeDocument/2006/relationships/image" Target="media/image579.wmf"/><Relationship Id="rId607" Type="http://schemas.openxmlformats.org/officeDocument/2006/relationships/image" Target="media/image593.wmf"/><Relationship Id="rId649" Type="http://schemas.openxmlformats.org/officeDocument/2006/relationships/image" Target="media/image635.wmf"/><Relationship Id="rId814" Type="http://schemas.openxmlformats.org/officeDocument/2006/relationships/image" Target="media/image799.wmf"/><Relationship Id="rId856" Type="http://schemas.openxmlformats.org/officeDocument/2006/relationships/image" Target="media/image839.wmf"/><Relationship Id="rId1181" Type="http://schemas.openxmlformats.org/officeDocument/2006/relationships/image" Target="media/image1163.wmf"/><Relationship Id="rId1237" Type="http://schemas.openxmlformats.org/officeDocument/2006/relationships/image" Target="media/image1219.wmf"/><Relationship Id="rId1279" Type="http://schemas.openxmlformats.org/officeDocument/2006/relationships/footer" Target="footer1.xml"/><Relationship Id="rId190" Type="http://schemas.openxmlformats.org/officeDocument/2006/relationships/image" Target="media/image178.wmf"/><Relationship Id="rId204" Type="http://schemas.openxmlformats.org/officeDocument/2006/relationships/image" Target="media/image192.wmf"/><Relationship Id="rId246" Type="http://schemas.openxmlformats.org/officeDocument/2006/relationships/image" Target="media/image233.wmf"/><Relationship Id="rId288" Type="http://schemas.openxmlformats.org/officeDocument/2006/relationships/image" Target="media/image275.wmf"/><Relationship Id="rId411" Type="http://schemas.openxmlformats.org/officeDocument/2006/relationships/image" Target="media/image397.wmf"/><Relationship Id="rId453" Type="http://schemas.openxmlformats.org/officeDocument/2006/relationships/image" Target="media/image439.wmf"/><Relationship Id="rId509" Type="http://schemas.openxmlformats.org/officeDocument/2006/relationships/image" Target="media/image495.wmf"/><Relationship Id="rId660" Type="http://schemas.openxmlformats.org/officeDocument/2006/relationships/image" Target="media/image646.wmf"/><Relationship Id="rId898" Type="http://schemas.openxmlformats.org/officeDocument/2006/relationships/image" Target="media/image881.wmf"/><Relationship Id="rId1041" Type="http://schemas.openxmlformats.org/officeDocument/2006/relationships/image" Target="media/image1023.wmf"/><Relationship Id="rId1083" Type="http://schemas.openxmlformats.org/officeDocument/2006/relationships/image" Target="media/image1065.wmf"/><Relationship Id="rId1139" Type="http://schemas.openxmlformats.org/officeDocument/2006/relationships/image" Target="media/image1121.wmf"/><Relationship Id="rId106" Type="http://schemas.openxmlformats.org/officeDocument/2006/relationships/image" Target="media/image97.wmf"/><Relationship Id="rId313" Type="http://schemas.openxmlformats.org/officeDocument/2006/relationships/image" Target="media/image299.wmf"/><Relationship Id="rId495" Type="http://schemas.openxmlformats.org/officeDocument/2006/relationships/image" Target="media/image481.wmf"/><Relationship Id="rId716" Type="http://schemas.openxmlformats.org/officeDocument/2006/relationships/image" Target="media/image701.wmf"/><Relationship Id="rId758" Type="http://schemas.openxmlformats.org/officeDocument/2006/relationships/image" Target="media/image743.wmf"/><Relationship Id="rId923" Type="http://schemas.openxmlformats.org/officeDocument/2006/relationships/image" Target="media/image906.wmf"/><Relationship Id="rId965" Type="http://schemas.openxmlformats.org/officeDocument/2006/relationships/image" Target="media/image948.wmf"/><Relationship Id="rId1150" Type="http://schemas.openxmlformats.org/officeDocument/2006/relationships/image" Target="media/image1132.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6.wmf"/><Relationship Id="rId355" Type="http://schemas.openxmlformats.org/officeDocument/2006/relationships/image" Target="media/image341.wmf"/><Relationship Id="rId397" Type="http://schemas.openxmlformats.org/officeDocument/2006/relationships/image" Target="media/image383.wmf"/><Relationship Id="rId520" Type="http://schemas.openxmlformats.org/officeDocument/2006/relationships/image" Target="media/image506.wmf"/><Relationship Id="rId562" Type="http://schemas.openxmlformats.org/officeDocument/2006/relationships/image" Target="media/image548.wmf"/><Relationship Id="rId618" Type="http://schemas.openxmlformats.org/officeDocument/2006/relationships/image" Target="media/image604.wmf"/><Relationship Id="rId825" Type="http://schemas.openxmlformats.org/officeDocument/2006/relationships/image" Target="media/image810.wmf"/><Relationship Id="rId1192" Type="http://schemas.openxmlformats.org/officeDocument/2006/relationships/image" Target="media/image1174.wmf"/><Relationship Id="rId1206" Type="http://schemas.openxmlformats.org/officeDocument/2006/relationships/image" Target="media/image1188.wmf"/><Relationship Id="rId1248" Type="http://schemas.openxmlformats.org/officeDocument/2006/relationships/image" Target="media/image1230.wmf"/><Relationship Id="rId215" Type="http://schemas.openxmlformats.org/officeDocument/2006/relationships/image" Target="media/image203.wmf"/><Relationship Id="rId257" Type="http://schemas.openxmlformats.org/officeDocument/2006/relationships/image" Target="media/image244.wmf"/><Relationship Id="rId422" Type="http://schemas.openxmlformats.org/officeDocument/2006/relationships/image" Target="media/image408.wmf"/><Relationship Id="rId464" Type="http://schemas.openxmlformats.org/officeDocument/2006/relationships/image" Target="media/image450.wmf"/><Relationship Id="rId867" Type="http://schemas.openxmlformats.org/officeDocument/2006/relationships/image" Target="media/image850.wmf"/><Relationship Id="rId1010" Type="http://schemas.openxmlformats.org/officeDocument/2006/relationships/image" Target="media/image992.wmf"/><Relationship Id="rId1052" Type="http://schemas.openxmlformats.org/officeDocument/2006/relationships/image" Target="media/image1034.wmf"/><Relationship Id="rId1094" Type="http://schemas.openxmlformats.org/officeDocument/2006/relationships/image" Target="media/image1076.wmf"/><Relationship Id="rId1108" Type="http://schemas.openxmlformats.org/officeDocument/2006/relationships/image" Target="media/image1090.wmf"/><Relationship Id="rId299" Type="http://schemas.openxmlformats.org/officeDocument/2006/relationships/image" Target="media/image286.wmf"/><Relationship Id="rId727" Type="http://schemas.openxmlformats.org/officeDocument/2006/relationships/image" Target="media/image712.wmf"/><Relationship Id="rId934" Type="http://schemas.openxmlformats.org/officeDocument/2006/relationships/image" Target="media/image917.wmf"/><Relationship Id="rId63" Type="http://schemas.openxmlformats.org/officeDocument/2006/relationships/image" Target="media/image55.wmf"/><Relationship Id="rId159" Type="http://schemas.openxmlformats.org/officeDocument/2006/relationships/image" Target="media/image147.wmf"/><Relationship Id="rId366" Type="http://schemas.openxmlformats.org/officeDocument/2006/relationships/image" Target="media/image352.wmf"/><Relationship Id="rId573" Type="http://schemas.openxmlformats.org/officeDocument/2006/relationships/image" Target="media/image559.wmf"/><Relationship Id="rId780" Type="http://schemas.openxmlformats.org/officeDocument/2006/relationships/image" Target="media/image765.wmf"/><Relationship Id="rId1217" Type="http://schemas.openxmlformats.org/officeDocument/2006/relationships/image" Target="media/image1199.wmf"/><Relationship Id="rId226" Type="http://schemas.openxmlformats.org/officeDocument/2006/relationships/image" Target="media/image213.wmf"/><Relationship Id="rId433" Type="http://schemas.openxmlformats.org/officeDocument/2006/relationships/image" Target="media/image419.wmf"/><Relationship Id="rId878" Type="http://schemas.openxmlformats.org/officeDocument/2006/relationships/image" Target="media/image861.wmf"/><Relationship Id="rId1063" Type="http://schemas.openxmlformats.org/officeDocument/2006/relationships/image" Target="media/image1045.wmf"/><Relationship Id="rId1270" Type="http://schemas.openxmlformats.org/officeDocument/2006/relationships/image" Target="media/image1252.wmf"/><Relationship Id="rId640" Type="http://schemas.openxmlformats.org/officeDocument/2006/relationships/image" Target="media/image626.wmf"/><Relationship Id="rId738" Type="http://schemas.openxmlformats.org/officeDocument/2006/relationships/image" Target="media/image723.wmf"/><Relationship Id="rId945" Type="http://schemas.openxmlformats.org/officeDocument/2006/relationships/image" Target="media/image928.wmf"/><Relationship Id="rId74" Type="http://schemas.openxmlformats.org/officeDocument/2006/relationships/image" Target="media/image65.wmf"/><Relationship Id="rId377" Type="http://schemas.openxmlformats.org/officeDocument/2006/relationships/image" Target="media/image363.wmf"/><Relationship Id="rId500" Type="http://schemas.openxmlformats.org/officeDocument/2006/relationships/image" Target="media/image486.wmf"/><Relationship Id="rId584" Type="http://schemas.openxmlformats.org/officeDocument/2006/relationships/image" Target="media/image570.wmf"/><Relationship Id="rId805" Type="http://schemas.openxmlformats.org/officeDocument/2006/relationships/image" Target="media/image790.wmf"/><Relationship Id="rId1130" Type="http://schemas.openxmlformats.org/officeDocument/2006/relationships/image" Target="media/image1112.wmf"/><Relationship Id="rId1228" Type="http://schemas.openxmlformats.org/officeDocument/2006/relationships/image" Target="media/image1210.wmf"/><Relationship Id="rId5" Type="http://schemas.openxmlformats.org/officeDocument/2006/relationships/settings" Target="settings.xml"/><Relationship Id="rId237" Type="http://schemas.openxmlformats.org/officeDocument/2006/relationships/image" Target="media/image224.wmf"/><Relationship Id="rId791" Type="http://schemas.openxmlformats.org/officeDocument/2006/relationships/image" Target="media/image776.wmf"/><Relationship Id="rId889" Type="http://schemas.openxmlformats.org/officeDocument/2006/relationships/image" Target="media/image872.wmf"/><Relationship Id="rId1074" Type="http://schemas.openxmlformats.org/officeDocument/2006/relationships/image" Target="media/image1056.wmf"/><Relationship Id="rId444" Type="http://schemas.openxmlformats.org/officeDocument/2006/relationships/image" Target="media/image430.wmf"/><Relationship Id="rId651" Type="http://schemas.openxmlformats.org/officeDocument/2006/relationships/image" Target="media/image637.wmf"/><Relationship Id="rId749" Type="http://schemas.openxmlformats.org/officeDocument/2006/relationships/image" Target="media/image734.wmf"/><Relationship Id="rId1281" Type="http://schemas.openxmlformats.org/officeDocument/2006/relationships/theme" Target="theme/theme1.xml"/><Relationship Id="rId290" Type="http://schemas.openxmlformats.org/officeDocument/2006/relationships/image" Target="media/image277.wmf"/><Relationship Id="rId304" Type="http://schemas.openxmlformats.org/officeDocument/2006/relationships/oleObject" Target="embeddings/oleObject6.bin"/><Relationship Id="rId388" Type="http://schemas.openxmlformats.org/officeDocument/2006/relationships/image" Target="media/image374.wmf"/><Relationship Id="rId511" Type="http://schemas.openxmlformats.org/officeDocument/2006/relationships/image" Target="media/image497.wmf"/><Relationship Id="rId609" Type="http://schemas.openxmlformats.org/officeDocument/2006/relationships/image" Target="media/image595.wmf"/><Relationship Id="rId956" Type="http://schemas.openxmlformats.org/officeDocument/2006/relationships/image" Target="media/image939.wmf"/><Relationship Id="rId1141" Type="http://schemas.openxmlformats.org/officeDocument/2006/relationships/image" Target="media/image1123.wmf"/><Relationship Id="rId1239" Type="http://schemas.openxmlformats.org/officeDocument/2006/relationships/image" Target="media/image1221.wmf"/><Relationship Id="rId85" Type="http://schemas.openxmlformats.org/officeDocument/2006/relationships/image" Target="media/image76.wmf"/><Relationship Id="rId150" Type="http://schemas.openxmlformats.org/officeDocument/2006/relationships/image" Target="media/image138.wmf"/><Relationship Id="rId595" Type="http://schemas.openxmlformats.org/officeDocument/2006/relationships/image" Target="media/image581.wmf"/><Relationship Id="rId816" Type="http://schemas.openxmlformats.org/officeDocument/2006/relationships/image" Target="media/image801.wmf"/><Relationship Id="rId1001" Type="http://schemas.openxmlformats.org/officeDocument/2006/relationships/image" Target="media/image983.wmf"/><Relationship Id="rId248" Type="http://schemas.openxmlformats.org/officeDocument/2006/relationships/image" Target="media/image235.wmf"/><Relationship Id="rId455" Type="http://schemas.openxmlformats.org/officeDocument/2006/relationships/image" Target="media/image441.wmf"/><Relationship Id="rId662" Type="http://schemas.openxmlformats.org/officeDocument/2006/relationships/image" Target="media/image648.wmf"/><Relationship Id="rId1085" Type="http://schemas.openxmlformats.org/officeDocument/2006/relationships/image" Target="media/image1067.wmf"/><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1.wmf"/><Relationship Id="rId522" Type="http://schemas.openxmlformats.org/officeDocument/2006/relationships/image" Target="media/image508.wmf"/><Relationship Id="rId967" Type="http://schemas.openxmlformats.org/officeDocument/2006/relationships/image" Target="media/image950.wmf"/><Relationship Id="rId1152" Type="http://schemas.openxmlformats.org/officeDocument/2006/relationships/image" Target="media/image1134.wmf"/><Relationship Id="rId96" Type="http://schemas.openxmlformats.org/officeDocument/2006/relationships/image" Target="media/image87.wmf"/><Relationship Id="rId161" Type="http://schemas.openxmlformats.org/officeDocument/2006/relationships/image" Target="media/image149.wmf"/><Relationship Id="rId399" Type="http://schemas.openxmlformats.org/officeDocument/2006/relationships/image" Target="media/image385.wmf"/><Relationship Id="rId827" Type="http://schemas.openxmlformats.org/officeDocument/2006/relationships/image" Target="media/image812.wmf"/><Relationship Id="rId1012" Type="http://schemas.openxmlformats.org/officeDocument/2006/relationships/image" Target="media/image994.wmf"/><Relationship Id="rId259" Type="http://schemas.openxmlformats.org/officeDocument/2006/relationships/image" Target="media/image246.wmf"/><Relationship Id="rId466" Type="http://schemas.openxmlformats.org/officeDocument/2006/relationships/image" Target="media/image452.wmf"/><Relationship Id="rId673" Type="http://schemas.openxmlformats.org/officeDocument/2006/relationships/image" Target="media/image659.wmf"/><Relationship Id="rId880" Type="http://schemas.openxmlformats.org/officeDocument/2006/relationships/image" Target="media/image863.wmf"/><Relationship Id="rId1096" Type="http://schemas.openxmlformats.org/officeDocument/2006/relationships/image" Target="media/image1078.wmf"/><Relationship Id="rId23" Type="http://schemas.openxmlformats.org/officeDocument/2006/relationships/image" Target="media/image15.wmf"/><Relationship Id="rId119" Type="http://schemas.openxmlformats.org/officeDocument/2006/relationships/image" Target="media/image110.wmf"/><Relationship Id="rId326" Type="http://schemas.openxmlformats.org/officeDocument/2006/relationships/image" Target="media/image312.wmf"/><Relationship Id="rId533" Type="http://schemas.openxmlformats.org/officeDocument/2006/relationships/image" Target="media/image519.wmf"/><Relationship Id="rId978" Type="http://schemas.openxmlformats.org/officeDocument/2006/relationships/image" Target="media/image961.wmf"/><Relationship Id="rId1163" Type="http://schemas.openxmlformats.org/officeDocument/2006/relationships/image" Target="media/image1145.wmf"/><Relationship Id="rId740" Type="http://schemas.openxmlformats.org/officeDocument/2006/relationships/image" Target="media/image725.wmf"/><Relationship Id="rId838" Type="http://schemas.openxmlformats.org/officeDocument/2006/relationships/image" Target="media/image823.wmf"/><Relationship Id="rId1023" Type="http://schemas.openxmlformats.org/officeDocument/2006/relationships/image" Target="media/image1005.wmf"/><Relationship Id="rId172" Type="http://schemas.openxmlformats.org/officeDocument/2006/relationships/image" Target="media/image160.wmf"/><Relationship Id="rId477" Type="http://schemas.openxmlformats.org/officeDocument/2006/relationships/image" Target="media/image463.wmf"/><Relationship Id="rId600" Type="http://schemas.openxmlformats.org/officeDocument/2006/relationships/image" Target="media/image586.wmf"/><Relationship Id="rId684" Type="http://schemas.openxmlformats.org/officeDocument/2006/relationships/image" Target="media/image670.wmf"/><Relationship Id="rId1230" Type="http://schemas.openxmlformats.org/officeDocument/2006/relationships/image" Target="media/image1212.wmf"/><Relationship Id="rId337" Type="http://schemas.openxmlformats.org/officeDocument/2006/relationships/image" Target="media/image323.wmf"/><Relationship Id="rId891" Type="http://schemas.openxmlformats.org/officeDocument/2006/relationships/image" Target="media/image874.wmf"/><Relationship Id="rId905" Type="http://schemas.openxmlformats.org/officeDocument/2006/relationships/image" Target="media/image888.wmf"/><Relationship Id="rId989" Type="http://schemas.openxmlformats.org/officeDocument/2006/relationships/image" Target="media/image971.wmf"/><Relationship Id="rId34" Type="http://schemas.openxmlformats.org/officeDocument/2006/relationships/image" Target="media/image26.wmf"/><Relationship Id="rId544" Type="http://schemas.openxmlformats.org/officeDocument/2006/relationships/image" Target="media/image530.wmf"/><Relationship Id="rId751" Type="http://schemas.openxmlformats.org/officeDocument/2006/relationships/image" Target="media/image736.wmf"/><Relationship Id="rId849" Type="http://schemas.openxmlformats.org/officeDocument/2006/relationships/image" Target="media/image834.wmf"/><Relationship Id="rId1174" Type="http://schemas.openxmlformats.org/officeDocument/2006/relationships/image" Target="media/image1156.wmf"/><Relationship Id="rId183" Type="http://schemas.openxmlformats.org/officeDocument/2006/relationships/image" Target="media/image171.wmf"/><Relationship Id="rId390" Type="http://schemas.openxmlformats.org/officeDocument/2006/relationships/image" Target="media/image376.wmf"/><Relationship Id="rId404" Type="http://schemas.openxmlformats.org/officeDocument/2006/relationships/image" Target="media/image390.wmf"/><Relationship Id="rId611" Type="http://schemas.openxmlformats.org/officeDocument/2006/relationships/image" Target="media/image597.wmf"/><Relationship Id="rId1034" Type="http://schemas.openxmlformats.org/officeDocument/2006/relationships/image" Target="media/image1016.wmf"/><Relationship Id="rId1241" Type="http://schemas.openxmlformats.org/officeDocument/2006/relationships/image" Target="media/image1223.wmf"/><Relationship Id="rId250" Type="http://schemas.openxmlformats.org/officeDocument/2006/relationships/image" Target="media/image237.wmf"/><Relationship Id="rId488" Type="http://schemas.openxmlformats.org/officeDocument/2006/relationships/image" Target="media/image474.wmf"/><Relationship Id="rId695" Type="http://schemas.openxmlformats.org/officeDocument/2006/relationships/image" Target="media/image680.wmf"/><Relationship Id="rId709" Type="http://schemas.openxmlformats.org/officeDocument/2006/relationships/image" Target="media/image694.wmf"/><Relationship Id="rId916" Type="http://schemas.openxmlformats.org/officeDocument/2006/relationships/image" Target="media/image899.wmf"/><Relationship Id="rId1101" Type="http://schemas.openxmlformats.org/officeDocument/2006/relationships/image" Target="media/image1083.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4.wmf"/><Relationship Id="rId555" Type="http://schemas.openxmlformats.org/officeDocument/2006/relationships/image" Target="media/image541.wmf"/><Relationship Id="rId762" Type="http://schemas.openxmlformats.org/officeDocument/2006/relationships/image" Target="media/image747.wmf"/><Relationship Id="rId1185" Type="http://schemas.openxmlformats.org/officeDocument/2006/relationships/image" Target="media/image1167.wmf"/><Relationship Id="rId194" Type="http://schemas.openxmlformats.org/officeDocument/2006/relationships/image" Target="media/image182.wmf"/><Relationship Id="rId208" Type="http://schemas.openxmlformats.org/officeDocument/2006/relationships/image" Target="media/image196.wmf"/><Relationship Id="rId415" Type="http://schemas.openxmlformats.org/officeDocument/2006/relationships/image" Target="media/image401.wmf"/><Relationship Id="rId622" Type="http://schemas.openxmlformats.org/officeDocument/2006/relationships/image" Target="media/image608.wmf"/><Relationship Id="rId1045" Type="http://schemas.openxmlformats.org/officeDocument/2006/relationships/image" Target="media/image1027.wmf"/><Relationship Id="rId1252" Type="http://schemas.openxmlformats.org/officeDocument/2006/relationships/image" Target="media/image1234.wmf"/><Relationship Id="rId261" Type="http://schemas.openxmlformats.org/officeDocument/2006/relationships/image" Target="media/image248.wmf"/><Relationship Id="rId499" Type="http://schemas.openxmlformats.org/officeDocument/2006/relationships/image" Target="media/image485.wmf"/><Relationship Id="rId927" Type="http://schemas.openxmlformats.org/officeDocument/2006/relationships/image" Target="media/image910.wmf"/><Relationship Id="rId1112" Type="http://schemas.openxmlformats.org/officeDocument/2006/relationships/image" Target="media/image1094.wmf"/><Relationship Id="rId56" Type="http://schemas.openxmlformats.org/officeDocument/2006/relationships/image" Target="media/image48.wmf"/><Relationship Id="rId359" Type="http://schemas.openxmlformats.org/officeDocument/2006/relationships/image" Target="media/image345.wmf"/><Relationship Id="rId566" Type="http://schemas.openxmlformats.org/officeDocument/2006/relationships/image" Target="media/image552.wmf"/><Relationship Id="rId773" Type="http://schemas.openxmlformats.org/officeDocument/2006/relationships/image" Target="media/image758.wmf"/><Relationship Id="rId1196" Type="http://schemas.openxmlformats.org/officeDocument/2006/relationships/image" Target="media/image1178.wmf"/><Relationship Id="rId121" Type="http://schemas.openxmlformats.org/officeDocument/2006/relationships/image" Target="media/image112.wmf"/><Relationship Id="rId219" Type="http://schemas.openxmlformats.org/officeDocument/2006/relationships/image" Target="media/image207.wmf"/><Relationship Id="rId426" Type="http://schemas.openxmlformats.org/officeDocument/2006/relationships/image" Target="media/image412.wmf"/><Relationship Id="rId633" Type="http://schemas.openxmlformats.org/officeDocument/2006/relationships/image" Target="media/image619.wmf"/><Relationship Id="rId980" Type="http://schemas.openxmlformats.org/officeDocument/2006/relationships/image" Target="media/image963.wmf"/><Relationship Id="rId1056" Type="http://schemas.openxmlformats.org/officeDocument/2006/relationships/image" Target="media/image1038.wmf"/><Relationship Id="rId1263" Type="http://schemas.openxmlformats.org/officeDocument/2006/relationships/image" Target="media/image1245.wmf"/><Relationship Id="rId840" Type="http://schemas.openxmlformats.org/officeDocument/2006/relationships/image" Target="media/image825.wmf"/><Relationship Id="rId938" Type="http://schemas.openxmlformats.org/officeDocument/2006/relationships/image" Target="media/image921.wmf"/><Relationship Id="rId67" Type="http://schemas.openxmlformats.org/officeDocument/2006/relationships/oleObject" Target="embeddings/oleObject1.bin"/><Relationship Id="rId272" Type="http://schemas.openxmlformats.org/officeDocument/2006/relationships/image" Target="media/image259.wmf"/><Relationship Id="rId577" Type="http://schemas.openxmlformats.org/officeDocument/2006/relationships/image" Target="media/image563.wmf"/><Relationship Id="rId700" Type="http://schemas.openxmlformats.org/officeDocument/2006/relationships/image" Target="media/image685.wmf"/><Relationship Id="rId1123" Type="http://schemas.openxmlformats.org/officeDocument/2006/relationships/image" Target="media/image1105.wmf"/><Relationship Id="rId132" Type="http://schemas.openxmlformats.org/officeDocument/2006/relationships/image" Target="media/image120.wmf"/><Relationship Id="rId784" Type="http://schemas.openxmlformats.org/officeDocument/2006/relationships/image" Target="media/image769.wmf"/><Relationship Id="rId991" Type="http://schemas.openxmlformats.org/officeDocument/2006/relationships/image" Target="media/image973.wmf"/><Relationship Id="rId1067" Type="http://schemas.openxmlformats.org/officeDocument/2006/relationships/image" Target="media/image1049.wmf"/><Relationship Id="rId437" Type="http://schemas.openxmlformats.org/officeDocument/2006/relationships/image" Target="media/image423.wmf"/><Relationship Id="rId644" Type="http://schemas.openxmlformats.org/officeDocument/2006/relationships/image" Target="media/image630.wmf"/><Relationship Id="rId851" Type="http://schemas.openxmlformats.org/officeDocument/2006/relationships/image" Target="media/image836.wmf"/><Relationship Id="rId1274" Type="http://schemas.openxmlformats.org/officeDocument/2006/relationships/image" Target="media/image1256.wmf"/><Relationship Id="rId283" Type="http://schemas.openxmlformats.org/officeDocument/2006/relationships/image" Target="media/image270.wmf"/><Relationship Id="rId490" Type="http://schemas.openxmlformats.org/officeDocument/2006/relationships/image" Target="media/image476.wmf"/><Relationship Id="rId504" Type="http://schemas.openxmlformats.org/officeDocument/2006/relationships/image" Target="media/image490.wmf"/><Relationship Id="rId711" Type="http://schemas.openxmlformats.org/officeDocument/2006/relationships/image" Target="media/image696.wmf"/><Relationship Id="rId949" Type="http://schemas.openxmlformats.org/officeDocument/2006/relationships/image" Target="media/image932.wmf"/><Relationship Id="rId1134" Type="http://schemas.openxmlformats.org/officeDocument/2006/relationships/image" Target="media/image1116.wmf"/><Relationship Id="rId78" Type="http://schemas.openxmlformats.org/officeDocument/2006/relationships/image" Target="media/image69.wmf"/><Relationship Id="rId143" Type="http://schemas.openxmlformats.org/officeDocument/2006/relationships/image" Target="media/image131.wmf"/><Relationship Id="rId350" Type="http://schemas.openxmlformats.org/officeDocument/2006/relationships/image" Target="media/image336.wmf"/><Relationship Id="rId588" Type="http://schemas.openxmlformats.org/officeDocument/2006/relationships/image" Target="media/image574.wmf"/><Relationship Id="rId795" Type="http://schemas.openxmlformats.org/officeDocument/2006/relationships/image" Target="media/image780.wmf"/><Relationship Id="rId809" Type="http://schemas.openxmlformats.org/officeDocument/2006/relationships/image" Target="media/image794.wmf"/><Relationship Id="rId1201" Type="http://schemas.openxmlformats.org/officeDocument/2006/relationships/image" Target="media/image1183.wmf"/><Relationship Id="rId9" Type="http://schemas.openxmlformats.org/officeDocument/2006/relationships/image" Target="media/image1.jpeg"/><Relationship Id="rId210" Type="http://schemas.openxmlformats.org/officeDocument/2006/relationships/image" Target="media/image198.wmf"/><Relationship Id="rId448" Type="http://schemas.openxmlformats.org/officeDocument/2006/relationships/image" Target="media/image434.wmf"/><Relationship Id="rId655" Type="http://schemas.openxmlformats.org/officeDocument/2006/relationships/image" Target="media/image641.wmf"/><Relationship Id="rId862" Type="http://schemas.openxmlformats.org/officeDocument/2006/relationships/image" Target="media/image845.wmf"/><Relationship Id="rId1078" Type="http://schemas.openxmlformats.org/officeDocument/2006/relationships/image" Target="media/image1060.wmf"/><Relationship Id="rId294" Type="http://schemas.openxmlformats.org/officeDocument/2006/relationships/image" Target="media/image281.wmf"/><Relationship Id="rId308" Type="http://schemas.openxmlformats.org/officeDocument/2006/relationships/image" Target="media/image294.wmf"/><Relationship Id="rId515" Type="http://schemas.openxmlformats.org/officeDocument/2006/relationships/image" Target="media/image501.wmf"/><Relationship Id="rId722" Type="http://schemas.openxmlformats.org/officeDocument/2006/relationships/image" Target="media/image707.wmf"/><Relationship Id="rId1145" Type="http://schemas.openxmlformats.org/officeDocument/2006/relationships/image" Target="media/image1127.wmf"/><Relationship Id="rId89" Type="http://schemas.openxmlformats.org/officeDocument/2006/relationships/image" Target="media/image80.wmf"/><Relationship Id="rId154" Type="http://schemas.openxmlformats.org/officeDocument/2006/relationships/image" Target="media/image142.wmf"/><Relationship Id="rId361" Type="http://schemas.openxmlformats.org/officeDocument/2006/relationships/image" Target="media/image347.wmf"/><Relationship Id="rId599" Type="http://schemas.openxmlformats.org/officeDocument/2006/relationships/image" Target="media/image585.wmf"/><Relationship Id="rId1005" Type="http://schemas.openxmlformats.org/officeDocument/2006/relationships/image" Target="media/image987.wmf"/><Relationship Id="rId1212" Type="http://schemas.openxmlformats.org/officeDocument/2006/relationships/image" Target="media/image1194.wmf"/><Relationship Id="rId459" Type="http://schemas.openxmlformats.org/officeDocument/2006/relationships/image" Target="media/image445.wmf"/><Relationship Id="rId666" Type="http://schemas.openxmlformats.org/officeDocument/2006/relationships/image" Target="media/image652.wmf"/><Relationship Id="rId873" Type="http://schemas.openxmlformats.org/officeDocument/2006/relationships/image" Target="media/image856.wmf"/><Relationship Id="rId1089" Type="http://schemas.openxmlformats.org/officeDocument/2006/relationships/image" Target="media/image1071.wmf"/><Relationship Id="rId16" Type="http://schemas.openxmlformats.org/officeDocument/2006/relationships/image" Target="media/image8.wmf"/><Relationship Id="rId221" Type="http://schemas.openxmlformats.org/officeDocument/2006/relationships/image" Target="media/image209.wmf"/><Relationship Id="rId319" Type="http://schemas.openxmlformats.org/officeDocument/2006/relationships/image" Target="media/image305.wmf"/><Relationship Id="rId526" Type="http://schemas.openxmlformats.org/officeDocument/2006/relationships/image" Target="media/image512.wmf"/><Relationship Id="rId1156" Type="http://schemas.openxmlformats.org/officeDocument/2006/relationships/image" Target="media/image1138.wmf"/><Relationship Id="rId733" Type="http://schemas.openxmlformats.org/officeDocument/2006/relationships/image" Target="media/image718.wmf"/><Relationship Id="rId940" Type="http://schemas.openxmlformats.org/officeDocument/2006/relationships/image" Target="media/image923.wmf"/><Relationship Id="rId1016" Type="http://schemas.openxmlformats.org/officeDocument/2006/relationships/image" Target="media/image998.wmf"/><Relationship Id="rId165" Type="http://schemas.openxmlformats.org/officeDocument/2006/relationships/image" Target="media/image153.wmf"/><Relationship Id="rId372" Type="http://schemas.openxmlformats.org/officeDocument/2006/relationships/image" Target="media/image358.wmf"/><Relationship Id="rId677" Type="http://schemas.openxmlformats.org/officeDocument/2006/relationships/image" Target="media/image663.wmf"/><Relationship Id="rId800" Type="http://schemas.openxmlformats.org/officeDocument/2006/relationships/image" Target="media/image785.wmf"/><Relationship Id="rId1223" Type="http://schemas.openxmlformats.org/officeDocument/2006/relationships/image" Target="media/image1205.wmf"/><Relationship Id="rId232" Type="http://schemas.openxmlformats.org/officeDocument/2006/relationships/image" Target="media/image219.wmf"/><Relationship Id="rId884" Type="http://schemas.openxmlformats.org/officeDocument/2006/relationships/image" Target="media/image867.wmf"/><Relationship Id="rId27" Type="http://schemas.openxmlformats.org/officeDocument/2006/relationships/image" Target="media/image19.wmf"/><Relationship Id="rId537" Type="http://schemas.openxmlformats.org/officeDocument/2006/relationships/image" Target="media/image523.wmf"/><Relationship Id="rId744" Type="http://schemas.openxmlformats.org/officeDocument/2006/relationships/image" Target="media/image729.wmf"/><Relationship Id="rId951" Type="http://schemas.openxmlformats.org/officeDocument/2006/relationships/image" Target="media/image934.wmf"/><Relationship Id="rId1167" Type="http://schemas.openxmlformats.org/officeDocument/2006/relationships/image" Target="media/image1149.wmf"/><Relationship Id="rId80" Type="http://schemas.openxmlformats.org/officeDocument/2006/relationships/image" Target="media/image71.wmf"/><Relationship Id="rId176" Type="http://schemas.openxmlformats.org/officeDocument/2006/relationships/image" Target="media/image164.wmf"/><Relationship Id="rId383" Type="http://schemas.openxmlformats.org/officeDocument/2006/relationships/image" Target="media/image369.wmf"/><Relationship Id="rId590" Type="http://schemas.openxmlformats.org/officeDocument/2006/relationships/image" Target="media/image576.wmf"/><Relationship Id="rId604" Type="http://schemas.openxmlformats.org/officeDocument/2006/relationships/image" Target="media/image590.wmf"/><Relationship Id="rId811" Type="http://schemas.openxmlformats.org/officeDocument/2006/relationships/image" Target="media/image796.wmf"/><Relationship Id="rId1027" Type="http://schemas.openxmlformats.org/officeDocument/2006/relationships/image" Target="media/image1009.wmf"/><Relationship Id="rId1234" Type="http://schemas.openxmlformats.org/officeDocument/2006/relationships/image" Target="media/image1216.wmf"/><Relationship Id="rId243" Type="http://schemas.openxmlformats.org/officeDocument/2006/relationships/image" Target="media/image230.wmf"/><Relationship Id="rId450" Type="http://schemas.openxmlformats.org/officeDocument/2006/relationships/image" Target="media/image436.wmf"/><Relationship Id="rId688" Type="http://schemas.openxmlformats.org/officeDocument/2006/relationships/oleObject" Target="embeddings/oleObject7.bin"/><Relationship Id="rId895" Type="http://schemas.openxmlformats.org/officeDocument/2006/relationships/image" Target="media/image878.wmf"/><Relationship Id="rId909" Type="http://schemas.openxmlformats.org/officeDocument/2006/relationships/image" Target="media/image892.wmf"/><Relationship Id="rId1080" Type="http://schemas.openxmlformats.org/officeDocument/2006/relationships/image" Target="media/image1062.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6.wmf"/><Relationship Id="rId548" Type="http://schemas.openxmlformats.org/officeDocument/2006/relationships/image" Target="media/image534.wmf"/><Relationship Id="rId755" Type="http://schemas.openxmlformats.org/officeDocument/2006/relationships/image" Target="media/image740.wmf"/><Relationship Id="rId962" Type="http://schemas.openxmlformats.org/officeDocument/2006/relationships/image" Target="media/image945.wmf"/><Relationship Id="rId1178" Type="http://schemas.openxmlformats.org/officeDocument/2006/relationships/image" Target="media/image1160.wmf"/><Relationship Id="rId91" Type="http://schemas.openxmlformats.org/officeDocument/2006/relationships/image" Target="media/image82.wmf"/><Relationship Id="rId187" Type="http://schemas.openxmlformats.org/officeDocument/2006/relationships/image" Target="media/image175.wmf"/><Relationship Id="rId394" Type="http://schemas.openxmlformats.org/officeDocument/2006/relationships/image" Target="media/image380.wmf"/><Relationship Id="rId408" Type="http://schemas.openxmlformats.org/officeDocument/2006/relationships/image" Target="media/image394.wmf"/><Relationship Id="rId615" Type="http://schemas.openxmlformats.org/officeDocument/2006/relationships/image" Target="media/image601.wmf"/><Relationship Id="rId822" Type="http://schemas.openxmlformats.org/officeDocument/2006/relationships/image" Target="media/image807.wmf"/><Relationship Id="rId1038" Type="http://schemas.openxmlformats.org/officeDocument/2006/relationships/image" Target="media/image1020.wmf"/><Relationship Id="rId1245" Type="http://schemas.openxmlformats.org/officeDocument/2006/relationships/image" Target="media/image1227.wmf"/><Relationship Id="rId254" Type="http://schemas.openxmlformats.org/officeDocument/2006/relationships/image" Target="media/image241.wmf"/><Relationship Id="rId699" Type="http://schemas.openxmlformats.org/officeDocument/2006/relationships/image" Target="media/image684.wmf"/><Relationship Id="rId1091" Type="http://schemas.openxmlformats.org/officeDocument/2006/relationships/image" Target="media/image1073.wmf"/><Relationship Id="rId1105" Type="http://schemas.openxmlformats.org/officeDocument/2006/relationships/image" Target="media/image1087.wmf"/><Relationship Id="rId49" Type="http://schemas.openxmlformats.org/officeDocument/2006/relationships/image" Target="media/image41.wmf"/><Relationship Id="rId114" Type="http://schemas.openxmlformats.org/officeDocument/2006/relationships/image" Target="media/image105.wmf"/><Relationship Id="rId461" Type="http://schemas.openxmlformats.org/officeDocument/2006/relationships/image" Target="media/image447.wmf"/><Relationship Id="rId559" Type="http://schemas.openxmlformats.org/officeDocument/2006/relationships/image" Target="media/image545.wmf"/><Relationship Id="rId766" Type="http://schemas.openxmlformats.org/officeDocument/2006/relationships/image" Target="media/image751.wmf"/><Relationship Id="rId1189" Type="http://schemas.openxmlformats.org/officeDocument/2006/relationships/image" Target="media/image1171.wmf"/><Relationship Id="rId198" Type="http://schemas.openxmlformats.org/officeDocument/2006/relationships/image" Target="media/image186.wmf"/><Relationship Id="rId321" Type="http://schemas.openxmlformats.org/officeDocument/2006/relationships/image" Target="media/image307.wmf"/><Relationship Id="rId419" Type="http://schemas.openxmlformats.org/officeDocument/2006/relationships/image" Target="media/image405.wmf"/><Relationship Id="rId626" Type="http://schemas.openxmlformats.org/officeDocument/2006/relationships/image" Target="media/image612.wmf"/><Relationship Id="rId973" Type="http://schemas.openxmlformats.org/officeDocument/2006/relationships/image" Target="media/image956.wmf"/><Relationship Id="rId1049" Type="http://schemas.openxmlformats.org/officeDocument/2006/relationships/image" Target="media/image1031.wmf"/><Relationship Id="rId1256" Type="http://schemas.openxmlformats.org/officeDocument/2006/relationships/image" Target="media/image1238.wmf"/><Relationship Id="rId833" Type="http://schemas.openxmlformats.org/officeDocument/2006/relationships/image" Target="media/image818.wmf"/><Relationship Id="rId1116" Type="http://schemas.openxmlformats.org/officeDocument/2006/relationships/image" Target="media/image1098.wmf"/><Relationship Id="rId265" Type="http://schemas.openxmlformats.org/officeDocument/2006/relationships/image" Target="media/image252.wmf"/><Relationship Id="rId472" Type="http://schemas.openxmlformats.org/officeDocument/2006/relationships/image" Target="media/image458.wmf"/><Relationship Id="rId900" Type="http://schemas.openxmlformats.org/officeDocument/2006/relationships/image" Target="media/image883.wmf"/><Relationship Id="rId125" Type="http://schemas.openxmlformats.org/officeDocument/2006/relationships/image" Target="media/image116.wmf"/><Relationship Id="rId332" Type="http://schemas.openxmlformats.org/officeDocument/2006/relationships/image" Target="media/image318.wmf"/><Relationship Id="rId777" Type="http://schemas.openxmlformats.org/officeDocument/2006/relationships/image" Target="media/image762.wmf"/><Relationship Id="rId984" Type="http://schemas.openxmlformats.org/officeDocument/2006/relationships/oleObject" Target="embeddings/oleObject10.bin"/><Relationship Id="rId637" Type="http://schemas.openxmlformats.org/officeDocument/2006/relationships/image" Target="media/image623.wmf"/><Relationship Id="rId844" Type="http://schemas.openxmlformats.org/officeDocument/2006/relationships/image" Target="media/image829.wmf"/><Relationship Id="rId1267" Type="http://schemas.openxmlformats.org/officeDocument/2006/relationships/image" Target="media/image1249.wmf"/><Relationship Id="rId276" Type="http://schemas.openxmlformats.org/officeDocument/2006/relationships/image" Target="media/image263.wmf"/><Relationship Id="rId483" Type="http://schemas.openxmlformats.org/officeDocument/2006/relationships/image" Target="media/image469.wmf"/><Relationship Id="rId690" Type="http://schemas.openxmlformats.org/officeDocument/2006/relationships/image" Target="media/image675.wmf"/><Relationship Id="rId704" Type="http://schemas.openxmlformats.org/officeDocument/2006/relationships/image" Target="media/image689.wmf"/><Relationship Id="rId911" Type="http://schemas.openxmlformats.org/officeDocument/2006/relationships/image" Target="media/image894.wmf"/><Relationship Id="rId1127" Type="http://schemas.openxmlformats.org/officeDocument/2006/relationships/image" Target="media/image1109.wmf"/><Relationship Id="rId40" Type="http://schemas.openxmlformats.org/officeDocument/2006/relationships/image" Target="media/image32.wmf"/><Relationship Id="rId136" Type="http://schemas.openxmlformats.org/officeDocument/2006/relationships/image" Target="media/image124.wmf"/><Relationship Id="rId343" Type="http://schemas.openxmlformats.org/officeDocument/2006/relationships/image" Target="media/image329.wmf"/><Relationship Id="rId550" Type="http://schemas.openxmlformats.org/officeDocument/2006/relationships/image" Target="media/image536.wmf"/><Relationship Id="rId788" Type="http://schemas.openxmlformats.org/officeDocument/2006/relationships/image" Target="media/image773.wmf"/><Relationship Id="rId995" Type="http://schemas.openxmlformats.org/officeDocument/2006/relationships/image" Target="media/image977.wmf"/><Relationship Id="rId1180" Type="http://schemas.openxmlformats.org/officeDocument/2006/relationships/image" Target="media/image1162.wmf"/><Relationship Id="rId203" Type="http://schemas.openxmlformats.org/officeDocument/2006/relationships/image" Target="media/image191.wmf"/><Relationship Id="rId648" Type="http://schemas.openxmlformats.org/officeDocument/2006/relationships/image" Target="media/image634.wmf"/><Relationship Id="rId855" Type="http://schemas.openxmlformats.org/officeDocument/2006/relationships/oleObject" Target="embeddings/oleObject9.bin"/><Relationship Id="rId1040" Type="http://schemas.openxmlformats.org/officeDocument/2006/relationships/image" Target="media/image1022.wmf"/><Relationship Id="rId1278" Type="http://schemas.openxmlformats.org/officeDocument/2006/relationships/header" Target="header1.xml"/><Relationship Id="rId287" Type="http://schemas.openxmlformats.org/officeDocument/2006/relationships/image" Target="media/image274.wmf"/><Relationship Id="rId410" Type="http://schemas.openxmlformats.org/officeDocument/2006/relationships/image" Target="media/image396.wmf"/><Relationship Id="rId494" Type="http://schemas.openxmlformats.org/officeDocument/2006/relationships/image" Target="media/image480.wmf"/><Relationship Id="rId508" Type="http://schemas.openxmlformats.org/officeDocument/2006/relationships/image" Target="media/image494.wmf"/><Relationship Id="rId715" Type="http://schemas.openxmlformats.org/officeDocument/2006/relationships/image" Target="media/image700.wmf"/><Relationship Id="rId922" Type="http://schemas.openxmlformats.org/officeDocument/2006/relationships/image" Target="media/image905.wmf"/><Relationship Id="rId1138" Type="http://schemas.openxmlformats.org/officeDocument/2006/relationships/image" Target="media/image1120.wmf"/><Relationship Id="rId147" Type="http://schemas.openxmlformats.org/officeDocument/2006/relationships/image" Target="media/image135.wmf"/><Relationship Id="rId354" Type="http://schemas.openxmlformats.org/officeDocument/2006/relationships/image" Target="media/image340.wmf"/><Relationship Id="rId799" Type="http://schemas.openxmlformats.org/officeDocument/2006/relationships/image" Target="media/image784.wmf"/><Relationship Id="rId1191" Type="http://schemas.openxmlformats.org/officeDocument/2006/relationships/image" Target="media/image1173.wmf"/><Relationship Id="rId1205" Type="http://schemas.openxmlformats.org/officeDocument/2006/relationships/image" Target="media/image1187.wmf"/><Relationship Id="rId51" Type="http://schemas.openxmlformats.org/officeDocument/2006/relationships/image" Target="media/image43.wmf"/><Relationship Id="rId561" Type="http://schemas.openxmlformats.org/officeDocument/2006/relationships/image" Target="media/image547.wmf"/><Relationship Id="rId659" Type="http://schemas.openxmlformats.org/officeDocument/2006/relationships/image" Target="media/image645.wmf"/><Relationship Id="rId866" Type="http://schemas.openxmlformats.org/officeDocument/2006/relationships/image" Target="media/image849.wmf"/><Relationship Id="rId214" Type="http://schemas.openxmlformats.org/officeDocument/2006/relationships/image" Target="media/image202.wmf"/><Relationship Id="rId298" Type="http://schemas.openxmlformats.org/officeDocument/2006/relationships/image" Target="media/image285.wmf"/><Relationship Id="rId421" Type="http://schemas.openxmlformats.org/officeDocument/2006/relationships/image" Target="media/image407.wmf"/><Relationship Id="rId519" Type="http://schemas.openxmlformats.org/officeDocument/2006/relationships/image" Target="media/image505.wmf"/><Relationship Id="rId1051" Type="http://schemas.openxmlformats.org/officeDocument/2006/relationships/image" Target="media/image1033.wmf"/><Relationship Id="rId1149" Type="http://schemas.openxmlformats.org/officeDocument/2006/relationships/image" Target="media/image1131.wmf"/><Relationship Id="rId158" Type="http://schemas.openxmlformats.org/officeDocument/2006/relationships/image" Target="media/image146.wmf"/><Relationship Id="rId726" Type="http://schemas.openxmlformats.org/officeDocument/2006/relationships/image" Target="media/image711.wmf"/><Relationship Id="rId933" Type="http://schemas.openxmlformats.org/officeDocument/2006/relationships/image" Target="media/image916.wmf"/><Relationship Id="rId1009" Type="http://schemas.openxmlformats.org/officeDocument/2006/relationships/image" Target="media/image991.wmf"/><Relationship Id="rId62" Type="http://schemas.openxmlformats.org/officeDocument/2006/relationships/image" Target="media/image54.wmf"/><Relationship Id="rId365" Type="http://schemas.openxmlformats.org/officeDocument/2006/relationships/image" Target="media/image351.wmf"/><Relationship Id="rId572" Type="http://schemas.openxmlformats.org/officeDocument/2006/relationships/image" Target="media/image558.wmf"/><Relationship Id="rId1216" Type="http://schemas.openxmlformats.org/officeDocument/2006/relationships/image" Target="media/image1198.wmf"/><Relationship Id="rId225" Type="http://schemas.openxmlformats.org/officeDocument/2006/relationships/image" Target="media/image212.wmf"/><Relationship Id="rId432" Type="http://schemas.openxmlformats.org/officeDocument/2006/relationships/image" Target="media/image418.wmf"/><Relationship Id="rId877" Type="http://schemas.openxmlformats.org/officeDocument/2006/relationships/image" Target="media/image860.wmf"/><Relationship Id="rId1062" Type="http://schemas.openxmlformats.org/officeDocument/2006/relationships/image" Target="media/image1044.wmf"/><Relationship Id="rId737" Type="http://schemas.openxmlformats.org/officeDocument/2006/relationships/image" Target="media/image722.wmf"/><Relationship Id="rId944" Type="http://schemas.openxmlformats.org/officeDocument/2006/relationships/image" Target="media/image927.wmf"/><Relationship Id="rId73" Type="http://schemas.openxmlformats.org/officeDocument/2006/relationships/image" Target="media/image64.wmf"/><Relationship Id="rId169" Type="http://schemas.openxmlformats.org/officeDocument/2006/relationships/image" Target="media/image157.wmf"/><Relationship Id="rId376" Type="http://schemas.openxmlformats.org/officeDocument/2006/relationships/image" Target="media/image362.wmf"/><Relationship Id="rId583" Type="http://schemas.openxmlformats.org/officeDocument/2006/relationships/image" Target="media/image569.wmf"/><Relationship Id="rId790" Type="http://schemas.openxmlformats.org/officeDocument/2006/relationships/image" Target="media/image775.wmf"/><Relationship Id="rId804" Type="http://schemas.openxmlformats.org/officeDocument/2006/relationships/image" Target="media/image789.wmf"/><Relationship Id="rId1227" Type="http://schemas.openxmlformats.org/officeDocument/2006/relationships/image" Target="media/image1209.wmf"/><Relationship Id="rId4" Type="http://schemas.openxmlformats.org/officeDocument/2006/relationships/styles" Target="styles.xml"/><Relationship Id="rId236" Type="http://schemas.openxmlformats.org/officeDocument/2006/relationships/image" Target="media/image223.wmf"/><Relationship Id="rId443" Type="http://schemas.openxmlformats.org/officeDocument/2006/relationships/image" Target="media/image429.wmf"/><Relationship Id="rId650" Type="http://schemas.openxmlformats.org/officeDocument/2006/relationships/image" Target="media/image636.wmf"/><Relationship Id="rId888" Type="http://schemas.openxmlformats.org/officeDocument/2006/relationships/image" Target="media/image871.wmf"/><Relationship Id="rId1073" Type="http://schemas.openxmlformats.org/officeDocument/2006/relationships/image" Target="media/image1055.wmf"/><Relationship Id="rId1280" Type="http://schemas.openxmlformats.org/officeDocument/2006/relationships/fontTable" Target="fontTable.xml"/><Relationship Id="rId303" Type="http://schemas.openxmlformats.org/officeDocument/2006/relationships/image" Target="media/image290.wmf"/><Relationship Id="rId748" Type="http://schemas.openxmlformats.org/officeDocument/2006/relationships/image" Target="media/image733.wmf"/><Relationship Id="rId955" Type="http://schemas.openxmlformats.org/officeDocument/2006/relationships/image" Target="media/image938.wmf"/><Relationship Id="rId1140" Type="http://schemas.openxmlformats.org/officeDocument/2006/relationships/image" Target="media/image1122.wmf"/><Relationship Id="rId84" Type="http://schemas.openxmlformats.org/officeDocument/2006/relationships/image" Target="media/image75.wmf"/><Relationship Id="rId387" Type="http://schemas.openxmlformats.org/officeDocument/2006/relationships/image" Target="media/image373.wmf"/><Relationship Id="rId510" Type="http://schemas.openxmlformats.org/officeDocument/2006/relationships/image" Target="media/image496.wmf"/><Relationship Id="rId594" Type="http://schemas.openxmlformats.org/officeDocument/2006/relationships/image" Target="media/image580.wmf"/><Relationship Id="rId608" Type="http://schemas.openxmlformats.org/officeDocument/2006/relationships/image" Target="media/image594.wmf"/><Relationship Id="rId815" Type="http://schemas.openxmlformats.org/officeDocument/2006/relationships/image" Target="media/image800.wmf"/><Relationship Id="rId1238" Type="http://schemas.openxmlformats.org/officeDocument/2006/relationships/image" Target="media/image1220.wmf"/><Relationship Id="rId247" Type="http://schemas.openxmlformats.org/officeDocument/2006/relationships/image" Target="media/image234.wmf"/><Relationship Id="rId899" Type="http://schemas.openxmlformats.org/officeDocument/2006/relationships/image" Target="media/image882.wmf"/><Relationship Id="rId1000" Type="http://schemas.openxmlformats.org/officeDocument/2006/relationships/image" Target="media/image982.wmf"/><Relationship Id="rId1084" Type="http://schemas.openxmlformats.org/officeDocument/2006/relationships/image" Target="media/image1066.wmf"/><Relationship Id="rId107" Type="http://schemas.openxmlformats.org/officeDocument/2006/relationships/image" Target="media/image98.wmf"/><Relationship Id="rId454" Type="http://schemas.openxmlformats.org/officeDocument/2006/relationships/image" Target="media/image440.wmf"/><Relationship Id="rId661" Type="http://schemas.openxmlformats.org/officeDocument/2006/relationships/image" Target="media/image647.wmf"/><Relationship Id="rId759" Type="http://schemas.openxmlformats.org/officeDocument/2006/relationships/image" Target="media/image744.wmf"/><Relationship Id="rId966" Type="http://schemas.openxmlformats.org/officeDocument/2006/relationships/image" Target="media/image949.wmf"/><Relationship Id="rId11" Type="http://schemas.openxmlformats.org/officeDocument/2006/relationships/image" Target="media/image3.wmf"/><Relationship Id="rId314" Type="http://schemas.openxmlformats.org/officeDocument/2006/relationships/image" Target="media/image300.wmf"/><Relationship Id="rId398" Type="http://schemas.openxmlformats.org/officeDocument/2006/relationships/image" Target="media/image384.wmf"/><Relationship Id="rId521" Type="http://schemas.openxmlformats.org/officeDocument/2006/relationships/image" Target="media/image507.wmf"/><Relationship Id="rId619" Type="http://schemas.openxmlformats.org/officeDocument/2006/relationships/image" Target="media/image605.wmf"/><Relationship Id="rId1151" Type="http://schemas.openxmlformats.org/officeDocument/2006/relationships/image" Target="media/image1133.wmf"/><Relationship Id="rId1249" Type="http://schemas.openxmlformats.org/officeDocument/2006/relationships/image" Target="media/image1231.wmf"/><Relationship Id="rId95" Type="http://schemas.openxmlformats.org/officeDocument/2006/relationships/image" Target="media/image86.wmf"/><Relationship Id="rId160" Type="http://schemas.openxmlformats.org/officeDocument/2006/relationships/image" Target="media/image148.wmf"/><Relationship Id="rId826" Type="http://schemas.openxmlformats.org/officeDocument/2006/relationships/image" Target="media/image811.wmf"/><Relationship Id="rId1011" Type="http://schemas.openxmlformats.org/officeDocument/2006/relationships/image" Target="media/image993.wmf"/><Relationship Id="rId1109" Type="http://schemas.openxmlformats.org/officeDocument/2006/relationships/image" Target="media/image1091.wmf"/><Relationship Id="rId258" Type="http://schemas.openxmlformats.org/officeDocument/2006/relationships/image" Target="media/image245.wmf"/><Relationship Id="rId465" Type="http://schemas.openxmlformats.org/officeDocument/2006/relationships/image" Target="media/image451.wmf"/><Relationship Id="rId672" Type="http://schemas.openxmlformats.org/officeDocument/2006/relationships/image" Target="media/image658.wmf"/><Relationship Id="rId1095" Type="http://schemas.openxmlformats.org/officeDocument/2006/relationships/image" Target="media/image1077.wmf"/><Relationship Id="rId22" Type="http://schemas.openxmlformats.org/officeDocument/2006/relationships/image" Target="media/image14.wmf"/><Relationship Id="rId118" Type="http://schemas.openxmlformats.org/officeDocument/2006/relationships/image" Target="media/image109.wmf"/><Relationship Id="rId325" Type="http://schemas.openxmlformats.org/officeDocument/2006/relationships/image" Target="media/image311.wmf"/><Relationship Id="rId532" Type="http://schemas.openxmlformats.org/officeDocument/2006/relationships/image" Target="media/image518.wmf"/><Relationship Id="rId977" Type="http://schemas.openxmlformats.org/officeDocument/2006/relationships/image" Target="media/image960.wmf"/><Relationship Id="rId1162" Type="http://schemas.openxmlformats.org/officeDocument/2006/relationships/image" Target="media/image1144.wmf"/><Relationship Id="rId171" Type="http://schemas.openxmlformats.org/officeDocument/2006/relationships/image" Target="media/image159.wmf"/><Relationship Id="rId837" Type="http://schemas.openxmlformats.org/officeDocument/2006/relationships/image" Target="media/image822.wmf"/><Relationship Id="rId1022" Type="http://schemas.openxmlformats.org/officeDocument/2006/relationships/image" Target="media/image1004.wmf"/><Relationship Id="rId269" Type="http://schemas.openxmlformats.org/officeDocument/2006/relationships/image" Target="media/image256.wmf"/><Relationship Id="rId476" Type="http://schemas.openxmlformats.org/officeDocument/2006/relationships/image" Target="media/image462.wmf"/><Relationship Id="rId683" Type="http://schemas.openxmlformats.org/officeDocument/2006/relationships/image" Target="media/image669.wmf"/><Relationship Id="rId890" Type="http://schemas.openxmlformats.org/officeDocument/2006/relationships/image" Target="media/image873.wmf"/><Relationship Id="rId904" Type="http://schemas.openxmlformats.org/officeDocument/2006/relationships/image" Target="media/image887.wmf"/><Relationship Id="rId33" Type="http://schemas.openxmlformats.org/officeDocument/2006/relationships/image" Target="media/image25.wmf"/><Relationship Id="rId129" Type="http://schemas.openxmlformats.org/officeDocument/2006/relationships/oleObject" Target="embeddings/oleObject3.bin"/><Relationship Id="rId336" Type="http://schemas.openxmlformats.org/officeDocument/2006/relationships/image" Target="media/image322.wmf"/><Relationship Id="rId543" Type="http://schemas.openxmlformats.org/officeDocument/2006/relationships/image" Target="media/image529.wmf"/><Relationship Id="rId988" Type="http://schemas.openxmlformats.org/officeDocument/2006/relationships/image" Target="media/image970.wmf"/><Relationship Id="rId1173" Type="http://schemas.openxmlformats.org/officeDocument/2006/relationships/image" Target="media/image1155.wmf"/><Relationship Id="rId182" Type="http://schemas.openxmlformats.org/officeDocument/2006/relationships/image" Target="media/image170.wmf"/><Relationship Id="rId403" Type="http://schemas.openxmlformats.org/officeDocument/2006/relationships/image" Target="media/image389.wmf"/><Relationship Id="rId750" Type="http://schemas.openxmlformats.org/officeDocument/2006/relationships/image" Target="media/image735.wmf"/><Relationship Id="rId848" Type="http://schemas.openxmlformats.org/officeDocument/2006/relationships/image" Target="media/image833.wmf"/><Relationship Id="rId1033" Type="http://schemas.openxmlformats.org/officeDocument/2006/relationships/image" Target="media/image1015.wmf"/><Relationship Id="rId487" Type="http://schemas.openxmlformats.org/officeDocument/2006/relationships/image" Target="media/image473.wmf"/><Relationship Id="rId610" Type="http://schemas.openxmlformats.org/officeDocument/2006/relationships/image" Target="media/image596.wmf"/><Relationship Id="rId694" Type="http://schemas.openxmlformats.org/officeDocument/2006/relationships/image" Target="media/image679.wmf"/><Relationship Id="rId708" Type="http://schemas.openxmlformats.org/officeDocument/2006/relationships/image" Target="media/image693.wmf"/><Relationship Id="rId915" Type="http://schemas.openxmlformats.org/officeDocument/2006/relationships/image" Target="media/image898.wmf"/><Relationship Id="rId1240" Type="http://schemas.openxmlformats.org/officeDocument/2006/relationships/image" Target="media/image1222.wmf"/><Relationship Id="rId347" Type="http://schemas.openxmlformats.org/officeDocument/2006/relationships/image" Target="media/image333.wmf"/><Relationship Id="rId999" Type="http://schemas.openxmlformats.org/officeDocument/2006/relationships/image" Target="media/image981.wmf"/><Relationship Id="rId1100" Type="http://schemas.openxmlformats.org/officeDocument/2006/relationships/image" Target="media/image1082.wmf"/><Relationship Id="rId1184" Type="http://schemas.openxmlformats.org/officeDocument/2006/relationships/image" Target="media/image1166.wmf"/><Relationship Id="rId44" Type="http://schemas.openxmlformats.org/officeDocument/2006/relationships/image" Target="media/image36.wmf"/><Relationship Id="rId554" Type="http://schemas.openxmlformats.org/officeDocument/2006/relationships/image" Target="media/image540.wmf"/><Relationship Id="rId761" Type="http://schemas.openxmlformats.org/officeDocument/2006/relationships/image" Target="media/image746.wmf"/><Relationship Id="rId859" Type="http://schemas.openxmlformats.org/officeDocument/2006/relationships/image" Target="media/image842.wmf"/><Relationship Id="rId193" Type="http://schemas.openxmlformats.org/officeDocument/2006/relationships/image" Target="media/image181.wmf"/><Relationship Id="rId207" Type="http://schemas.openxmlformats.org/officeDocument/2006/relationships/image" Target="media/image195.wmf"/><Relationship Id="rId414" Type="http://schemas.openxmlformats.org/officeDocument/2006/relationships/image" Target="media/image400.wmf"/><Relationship Id="rId498" Type="http://schemas.openxmlformats.org/officeDocument/2006/relationships/image" Target="media/image484.wmf"/><Relationship Id="rId621" Type="http://schemas.openxmlformats.org/officeDocument/2006/relationships/image" Target="media/image607.wmf"/><Relationship Id="rId1044" Type="http://schemas.openxmlformats.org/officeDocument/2006/relationships/image" Target="media/image1026.wmf"/><Relationship Id="rId1251" Type="http://schemas.openxmlformats.org/officeDocument/2006/relationships/image" Target="media/image1233.wmf"/><Relationship Id="rId260" Type="http://schemas.openxmlformats.org/officeDocument/2006/relationships/image" Target="media/image247.wmf"/><Relationship Id="rId719" Type="http://schemas.openxmlformats.org/officeDocument/2006/relationships/image" Target="media/image704.wmf"/><Relationship Id="rId926" Type="http://schemas.openxmlformats.org/officeDocument/2006/relationships/image" Target="media/image909.wmf"/><Relationship Id="rId1111" Type="http://schemas.openxmlformats.org/officeDocument/2006/relationships/image" Target="media/image1093.wmf"/><Relationship Id="rId55" Type="http://schemas.openxmlformats.org/officeDocument/2006/relationships/image" Target="media/image47.wmf"/><Relationship Id="rId120" Type="http://schemas.openxmlformats.org/officeDocument/2006/relationships/image" Target="media/image111.wmf"/><Relationship Id="rId358" Type="http://schemas.openxmlformats.org/officeDocument/2006/relationships/image" Target="media/image344.wmf"/><Relationship Id="rId565" Type="http://schemas.openxmlformats.org/officeDocument/2006/relationships/image" Target="media/image551.wmf"/><Relationship Id="rId772" Type="http://schemas.openxmlformats.org/officeDocument/2006/relationships/image" Target="media/image757.wmf"/><Relationship Id="rId1195" Type="http://schemas.openxmlformats.org/officeDocument/2006/relationships/image" Target="media/image1177.wmf"/><Relationship Id="rId1209" Type="http://schemas.openxmlformats.org/officeDocument/2006/relationships/image" Target="media/image1191.wmf"/><Relationship Id="rId218" Type="http://schemas.openxmlformats.org/officeDocument/2006/relationships/image" Target="media/image206.wmf"/><Relationship Id="rId425" Type="http://schemas.openxmlformats.org/officeDocument/2006/relationships/image" Target="media/image411.wmf"/><Relationship Id="rId632" Type="http://schemas.openxmlformats.org/officeDocument/2006/relationships/image" Target="media/image618.wmf"/><Relationship Id="rId1055" Type="http://schemas.openxmlformats.org/officeDocument/2006/relationships/image" Target="media/image1037.wmf"/><Relationship Id="rId1262" Type="http://schemas.openxmlformats.org/officeDocument/2006/relationships/image" Target="media/image1244.wmf"/><Relationship Id="rId271" Type="http://schemas.openxmlformats.org/officeDocument/2006/relationships/image" Target="media/image258.wmf"/><Relationship Id="rId937" Type="http://schemas.openxmlformats.org/officeDocument/2006/relationships/image" Target="media/image920.wmf"/><Relationship Id="rId1122" Type="http://schemas.openxmlformats.org/officeDocument/2006/relationships/image" Target="media/image1104.wmf"/><Relationship Id="rId66" Type="http://schemas.openxmlformats.org/officeDocument/2006/relationships/image" Target="media/image58.wmf"/><Relationship Id="rId131" Type="http://schemas.openxmlformats.org/officeDocument/2006/relationships/image" Target="media/image119.wmf"/><Relationship Id="rId369" Type="http://schemas.openxmlformats.org/officeDocument/2006/relationships/image" Target="media/image355.wmf"/><Relationship Id="rId576" Type="http://schemas.openxmlformats.org/officeDocument/2006/relationships/image" Target="media/image562.wmf"/><Relationship Id="rId783" Type="http://schemas.openxmlformats.org/officeDocument/2006/relationships/image" Target="media/image768.wmf"/><Relationship Id="rId990" Type="http://schemas.openxmlformats.org/officeDocument/2006/relationships/image" Target="media/image972.wmf"/><Relationship Id="rId229" Type="http://schemas.openxmlformats.org/officeDocument/2006/relationships/image" Target="media/image216.wmf"/><Relationship Id="rId436" Type="http://schemas.openxmlformats.org/officeDocument/2006/relationships/image" Target="media/image422.wmf"/><Relationship Id="rId643" Type="http://schemas.openxmlformats.org/officeDocument/2006/relationships/image" Target="media/image629.wmf"/><Relationship Id="rId1066" Type="http://schemas.openxmlformats.org/officeDocument/2006/relationships/image" Target="media/image1048.wmf"/><Relationship Id="rId1273" Type="http://schemas.openxmlformats.org/officeDocument/2006/relationships/image" Target="media/image125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408A85-B4A8-4248-A520-4CF852B2DE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71617</Words>
  <Characters>408218</Characters>
  <Application>Microsoft Office Word</Application>
  <DocSecurity>0</DocSecurity>
  <Lines>3401</Lines>
  <Paragraphs>957</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478878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CR0078</cp:lastModifiedBy>
  <cp:revision>3</cp:revision>
  <dcterms:created xsi:type="dcterms:W3CDTF">2020-04-01T19:12:00Z</dcterms:created>
  <dcterms:modified xsi:type="dcterms:W3CDTF">2020-04-01T19:12:00Z</dcterms:modified>
</cp:coreProperties>
</file>