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24599E36"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r w:rsidR="00E82D60">
              <w:t>7</w:t>
            </w:r>
            <w:r w:rsidRPr="00B6427E">
              <w:t>.</w:t>
            </w:r>
            <w:bookmarkEnd w:id="3"/>
            <w:r w:rsidR="003F518E">
              <w:t>0</w:t>
            </w:r>
            <w:r w:rsidR="003F518E" w:rsidRPr="00B6427E">
              <w:t xml:space="preserve"> </w:t>
            </w:r>
            <w:r w:rsidRPr="00B6427E">
              <w:rPr>
                <w:sz w:val="32"/>
              </w:rPr>
              <w:t>(</w:t>
            </w:r>
            <w:bookmarkStart w:id="4" w:name="issueDate"/>
            <w:r w:rsidR="00E82D60" w:rsidRPr="00B6427E">
              <w:rPr>
                <w:sz w:val="32"/>
              </w:rPr>
              <w:t>202</w:t>
            </w:r>
            <w:r w:rsidR="00E82D60">
              <w:rPr>
                <w:sz w:val="32"/>
              </w:rPr>
              <w:t>2</w:t>
            </w:r>
            <w:r w:rsidRPr="00B6427E">
              <w:rPr>
                <w:sz w:val="32"/>
              </w:rPr>
              <w:t>-</w:t>
            </w:r>
            <w:bookmarkEnd w:id="4"/>
            <w:r w:rsidR="00E82D60">
              <w:rPr>
                <w:sz w:val="32"/>
              </w:rPr>
              <w:t>01</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7F6C6AC2" w14:textId="4E869F92"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37608B">
        <w:t>4</w:t>
      </w:r>
      <w:r w:rsidR="00E8620B">
        <w:fldChar w:fldCharType="end"/>
      </w:r>
    </w:p>
    <w:p w14:paraId="7D488E3B" w14:textId="4D5AF16E"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rsidR="0037608B">
        <w:t>6</w:t>
      </w:r>
      <w:r>
        <w:fldChar w:fldCharType="end"/>
      </w:r>
    </w:p>
    <w:p w14:paraId="63857414" w14:textId="02325CB4"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rsidR="0037608B">
        <w:t>6</w:t>
      </w:r>
      <w:r>
        <w:fldChar w:fldCharType="end"/>
      </w:r>
    </w:p>
    <w:p w14:paraId="11C30CD8" w14:textId="68E05F73"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rsidR="0037608B">
        <w:t>6</w:t>
      </w:r>
      <w:r>
        <w:fldChar w:fldCharType="end"/>
      </w:r>
    </w:p>
    <w:p w14:paraId="02D06B53" w14:textId="4CD6A78D"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rsidR="0037608B">
        <w:t>6</w:t>
      </w:r>
      <w:r>
        <w:fldChar w:fldCharType="end"/>
      </w:r>
    </w:p>
    <w:p w14:paraId="10B2131E" w14:textId="67BA43A1"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rsidR="0037608B">
        <w:t>7</w:t>
      </w:r>
      <w:r>
        <w:fldChar w:fldCharType="end"/>
      </w:r>
    </w:p>
    <w:p w14:paraId="1A940FB7" w14:textId="3FA9E644"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rsidR="0037608B">
        <w:t>7</w:t>
      </w:r>
      <w:r>
        <w:fldChar w:fldCharType="end"/>
      </w:r>
    </w:p>
    <w:p w14:paraId="3D2B913C" w14:textId="6FC17657"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rsidR="0037608B">
        <w:t>8</w:t>
      </w:r>
      <w:r>
        <w:fldChar w:fldCharType="end"/>
      </w:r>
    </w:p>
    <w:p w14:paraId="4B6F75A6" w14:textId="6BE5D54C"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rsidR="0037608B">
        <w:t>8</w:t>
      </w:r>
      <w:r>
        <w:fldChar w:fldCharType="end"/>
      </w:r>
    </w:p>
    <w:p w14:paraId="0E014CC1" w14:textId="6B34C1D0"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rsidR="0037608B">
        <w:t>8</w:t>
      </w:r>
      <w:r>
        <w:fldChar w:fldCharType="end"/>
      </w:r>
    </w:p>
    <w:p w14:paraId="62EA4DB8" w14:textId="61FC367B"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rsidR="0037608B">
        <w:t>8</w:t>
      </w:r>
      <w:r>
        <w:fldChar w:fldCharType="end"/>
      </w:r>
    </w:p>
    <w:p w14:paraId="51B4823B" w14:textId="23C2F882"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rsidR="0037608B">
        <w:t>8</w:t>
      </w:r>
      <w:r>
        <w:fldChar w:fldCharType="end"/>
      </w:r>
    </w:p>
    <w:p w14:paraId="14F4EAFA" w14:textId="09C45551"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rsidR="0037608B">
        <w:t>8</w:t>
      </w:r>
      <w:r>
        <w:fldChar w:fldCharType="end"/>
      </w:r>
    </w:p>
    <w:p w14:paraId="12E72E9F" w14:textId="4C09BFD8"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rsidR="0037608B">
        <w:t>8</w:t>
      </w:r>
      <w:r>
        <w:fldChar w:fldCharType="end"/>
      </w:r>
    </w:p>
    <w:p w14:paraId="49F44D46" w14:textId="2D119CE2"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rsidR="0037608B">
        <w:t>8</w:t>
      </w:r>
      <w:r>
        <w:fldChar w:fldCharType="end"/>
      </w:r>
    </w:p>
    <w:p w14:paraId="3C454328" w14:textId="17BC54A8"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rsidR="0037608B">
        <w:t>10</w:t>
      </w:r>
      <w:r>
        <w:fldChar w:fldCharType="end"/>
      </w:r>
    </w:p>
    <w:p w14:paraId="482E2F5F" w14:textId="2F08809B"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rsidR="0037608B">
        <w:t>10</w:t>
      </w:r>
      <w:r>
        <w:fldChar w:fldCharType="end"/>
      </w:r>
    </w:p>
    <w:p w14:paraId="2EDC212F" w14:textId="743A9066"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rsidR="0037608B">
        <w:t>10</w:t>
      </w:r>
      <w:r>
        <w:fldChar w:fldCharType="end"/>
      </w:r>
    </w:p>
    <w:p w14:paraId="4DF1E177" w14:textId="05C28DF2"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rsidR="0037608B">
        <w:t>10</w:t>
      </w:r>
      <w:r>
        <w:fldChar w:fldCharType="end"/>
      </w:r>
    </w:p>
    <w:p w14:paraId="53636074" w14:textId="13CC3E2E"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rsidR="0037608B">
        <w:t>11</w:t>
      </w:r>
      <w:r>
        <w:fldChar w:fldCharType="end"/>
      </w:r>
    </w:p>
    <w:p w14:paraId="26783442" w14:textId="1D7A2635"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rsidR="0037608B">
        <w:t>14</w:t>
      </w:r>
      <w:r>
        <w:fldChar w:fldCharType="end"/>
      </w:r>
    </w:p>
    <w:p w14:paraId="6C7993F4" w14:textId="72187B45"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rsidR="0037608B">
        <w:t>20</w:t>
      </w:r>
      <w:r>
        <w:fldChar w:fldCharType="end"/>
      </w:r>
    </w:p>
    <w:p w14:paraId="0F2DD887" w14:textId="303DF2DD"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rsidR="0037608B">
        <w:t>35</w:t>
      </w:r>
      <w:r>
        <w:fldChar w:fldCharType="end"/>
      </w:r>
    </w:p>
    <w:p w14:paraId="6CD86145" w14:textId="539AD83C"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rsidR="0037608B">
        <w:t>45</w:t>
      </w:r>
      <w:r>
        <w:fldChar w:fldCharType="end"/>
      </w:r>
    </w:p>
    <w:p w14:paraId="4418970B" w14:textId="7666485D"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rsidR="0037608B">
        <w:t>53</w:t>
      </w:r>
      <w:r>
        <w:fldChar w:fldCharType="end"/>
      </w:r>
    </w:p>
    <w:p w14:paraId="7E6747F3" w14:textId="4CF31E6E"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rsidR="0037608B">
        <w:t>54</w:t>
      </w:r>
      <w:r>
        <w:fldChar w:fldCharType="end"/>
      </w:r>
    </w:p>
    <w:p w14:paraId="5B403601" w14:textId="77777777" w:rsidR="00080512" w:rsidRPr="004D3578" w:rsidRDefault="004D3578">
      <w:r w:rsidRPr="004D3578">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47717845"/>
      <w:bookmarkEnd w:id="14"/>
      <w:r w:rsidRPr="004D3578">
        <w:lastRenderedPageBreak/>
        <w:t>Foreword</w:t>
      </w:r>
      <w:bookmarkEnd w:id="15"/>
    </w:p>
    <w:p w14:paraId="143A6435" w14:textId="77777777" w:rsidR="00080512" w:rsidRPr="004D3578" w:rsidRDefault="00080512">
      <w:r w:rsidRPr="004D3578">
        <w:t>This Technica</w:t>
      </w:r>
      <w:r w:rsidRPr="00DC71DD">
        <w:t xml:space="preserve">l </w:t>
      </w:r>
      <w:bookmarkStart w:id="16" w:name="spectype3"/>
      <w:r w:rsidRPr="00DC71DD">
        <w:t>Specification</w:t>
      </w:r>
      <w:bookmarkEnd w:id="16"/>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17" w:name="introduction"/>
      <w:bookmarkEnd w:id="17"/>
      <w:r w:rsidRPr="004D3578">
        <w:br w:type="page"/>
      </w:r>
      <w:bookmarkStart w:id="18" w:name="scope"/>
      <w:bookmarkStart w:id="19" w:name="_Toc47717846"/>
      <w:bookmarkEnd w:id="18"/>
      <w:r w:rsidRPr="004D3578">
        <w:lastRenderedPageBreak/>
        <w:t>1</w:t>
      </w:r>
      <w:r w:rsidRPr="004D3578">
        <w:tab/>
        <w:t>Scope</w:t>
      </w:r>
      <w:bookmarkEnd w:id="19"/>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0" w:name="references"/>
      <w:bookmarkStart w:id="21" w:name="_Toc47717847"/>
      <w:bookmarkEnd w:id="20"/>
      <w:r w:rsidRPr="004D3578">
        <w:t>2</w:t>
      </w:r>
      <w:r w:rsidRPr="004D3578">
        <w:tab/>
        <w:t>References</w:t>
      </w:r>
      <w:bookmarkEnd w:id="21"/>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2" w:name="definitions"/>
      <w:bookmarkStart w:id="23" w:name="_Toc47717848"/>
      <w:bookmarkEnd w:id="22"/>
      <w:r w:rsidRPr="004D3578">
        <w:t>3</w:t>
      </w:r>
      <w:r w:rsidRPr="004D3578">
        <w:tab/>
        <w:t>Definitions</w:t>
      </w:r>
      <w:r w:rsidR="00602AEA">
        <w:t xml:space="preserve"> of terms, symbols and abbreviations</w:t>
      </w:r>
      <w:bookmarkEnd w:id="23"/>
    </w:p>
    <w:p w14:paraId="3C09270B" w14:textId="77777777" w:rsidR="00080512" w:rsidRPr="004D3578" w:rsidRDefault="00080512">
      <w:pPr>
        <w:pStyle w:val="Heading2"/>
      </w:pPr>
      <w:bookmarkStart w:id="24" w:name="_Toc47717849"/>
      <w:r w:rsidRPr="004D3578">
        <w:t>3.1</w:t>
      </w:r>
      <w:r w:rsidRPr="004D3578">
        <w:tab/>
      </w:r>
      <w:r w:rsidR="002B6339">
        <w:t>Terms</w:t>
      </w:r>
      <w:bookmarkEnd w:id="24"/>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25" w:name="_Toc47717850"/>
      <w:r w:rsidRPr="004D3578">
        <w:lastRenderedPageBreak/>
        <w:t>3.2</w:t>
      </w:r>
      <w:r w:rsidRPr="004D3578">
        <w:tab/>
        <w:t>Symbols</w:t>
      </w:r>
      <w:bookmarkEnd w:id="25"/>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Heading2"/>
      </w:pPr>
      <w:bookmarkStart w:id="26" w:name="_Toc47717851"/>
      <w:r w:rsidRPr="004D3578">
        <w:t>3.3</w:t>
      </w:r>
      <w:r w:rsidRPr="004D3578">
        <w:tab/>
        <w:t>Abbreviations</w:t>
      </w:r>
      <w:bookmarkEnd w:id="26"/>
    </w:p>
    <w:p w14:paraId="7FE2F748"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135885B" w14:textId="66E37FE2" w:rsidR="00080512" w:rsidRPr="004D3578" w:rsidRDefault="00080512">
      <w:pPr>
        <w:pStyle w:val="Guidance"/>
        <w:keepNext/>
      </w:pP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2F9C04"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27" w:name="clause4"/>
      <w:bookmarkStart w:id="28" w:name="_Toc47717852"/>
      <w:bookmarkEnd w:id="27"/>
      <w:r w:rsidRPr="004D3578">
        <w:t>4</w:t>
      </w:r>
      <w:r w:rsidRPr="004D3578">
        <w:tab/>
      </w:r>
      <w:r w:rsidR="008B3238" w:rsidRPr="008B3238">
        <w:t>General</w:t>
      </w:r>
      <w:bookmarkEnd w:id="28"/>
    </w:p>
    <w:p w14:paraId="0F9926D8" w14:textId="77777777" w:rsidR="00080512" w:rsidRPr="004D3578" w:rsidRDefault="00080512">
      <w:pPr>
        <w:pStyle w:val="Heading2"/>
      </w:pPr>
      <w:bookmarkStart w:id="29" w:name="_Toc47717853"/>
      <w:r w:rsidRPr="004D3578">
        <w:t>4.1</w:t>
      </w:r>
      <w:r w:rsidRPr="004D3578">
        <w:tab/>
      </w:r>
      <w:r w:rsidR="00485EEB" w:rsidRPr="00485EEB">
        <w:t>Relationship between minimum requirements and test requirements</w:t>
      </w:r>
      <w:bookmarkEnd w:id="29"/>
    </w:p>
    <w:p w14:paraId="0173F11B" w14:textId="77777777"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30" w:name="_Toc47717854"/>
      <w:r w:rsidRPr="004D3578">
        <w:lastRenderedPageBreak/>
        <w:t>4.2</w:t>
      </w:r>
      <w:r w:rsidRPr="004D3578">
        <w:tab/>
      </w:r>
      <w:r w:rsidR="00485EEB" w:rsidRPr="00485EEB">
        <w:t>Applicability of minimum requirements</w:t>
      </w:r>
      <w:bookmarkEnd w:id="30"/>
    </w:p>
    <w:p w14:paraId="7AAFC4D7" w14:textId="77777777" w:rsidR="005D7526" w:rsidRDefault="00485EEB" w:rsidP="005D7526">
      <w:pPr>
        <w:pStyle w:val="Guidance"/>
      </w:pPr>
      <w:r w:rsidRPr="00485EEB">
        <w:t>&lt;Editor’s note: Detailed structure of the subclause is TBD. &gt;</w:t>
      </w:r>
    </w:p>
    <w:p w14:paraId="441F7539" w14:textId="77777777" w:rsidR="00485EEB" w:rsidRDefault="00485EEB" w:rsidP="005D7526">
      <w:pPr>
        <w:pStyle w:val="Guidance"/>
      </w:pPr>
    </w:p>
    <w:p w14:paraId="05E0F523" w14:textId="77777777" w:rsidR="00485EEB" w:rsidRPr="004D3578" w:rsidRDefault="00485EEB" w:rsidP="00485EEB">
      <w:pPr>
        <w:pStyle w:val="Heading1"/>
      </w:pPr>
      <w:bookmarkStart w:id="31" w:name="tsgNames"/>
      <w:bookmarkStart w:id="32" w:name="startOfAnnexes"/>
      <w:bookmarkStart w:id="33" w:name="_Toc47717855"/>
      <w:bookmarkEnd w:id="31"/>
      <w:bookmarkEnd w:id="32"/>
      <w:r>
        <w:t>5</w:t>
      </w:r>
      <w:r w:rsidRPr="004D3578">
        <w:tab/>
      </w:r>
      <w:r w:rsidRPr="00485EEB">
        <w:t>Frequency bands</w:t>
      </w:r>
      <w:bookmarkEnd w:id="33"/>
    </w:p>
    <w:p w14:paraId="2228E2A2" w14:textId="77777777" w:rsidR="00485EEB" w:rsidRPr="004D3578" w:rsidRDefault="00485EEB" w:rsidP="00485EEB">
      <w:pPr>
        <w:pStyle w:val="Heading2"/>
      </w:pPr>
      <w:bookmarkStart w:id="34" w:name="_Toc47717856"/>
      <w:r>
        <w:t>5</w:t>
      </w:r>
      <w:r w:rsidRPr="004D3578">
        <w:t>.1</w:t>
      </w:r>
      <w:r w:rsidRPr="004D3578">
        <w:tab/>
      </w:r>
      <w:r w:rsidRPr="00485EEB">
        <w:t>General</w:t>
      </w:r>
      <w:bookmarkEnd w:id="34"/>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14:paraId="3A759A90" w14:textId="77777777" w:rsidR="00485EEB" w:rsidRPr="004D3578" w:rsidRDefault="00485EEB" w:rsidP="00485EEB">
      <w:pPr>
        <w:pStyle w:val="Heading2"/>
      </w:pPr>
      <w:bookmarkStart w:id="35" w:name="_Toc47717857"/>
      <w:r>
        <w:t>5</w:t>
      </w:r>
      <w:r w:rsidRPr="004D3578">
        <w:t>.2</w:t>
      </w:r>
      <w:r w:rsidRPr="004D3578">
        <w:tab/>
      </w:r>
      <w:r w:rsidRPr="00485EEB">
        <w:t>Operating bands</w:t>
      </w:r>
      <w:bookmarkEnd w:id="35"/>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36" w:name="_Toc47717858"/>
      <w:r>
        <w:t>6</w:t>
      </w:r>
      <w:r w:rsidRPr="004D3578">
        <w:tab/>
      </w:r>
      <w:r w:rsidRPr="00DE71A1">
        <w:t>FR1 MIMO OTA requirements</w:t>
      </w:r>
      <w:bookmarkEnd w:id="36"/>
    </w:p>
    <w:p w14:paraId="3715BDA2" w14:textId="29706D74" w:rsidR="00DE71A1" w:rsidRDefault="00DE71A1" w:rsidP="00805569">
      <w:pPr>
        <w:pStyle w:val="Heading2"/>
      </w:pPr>
      <w:bookmarkStart w:id="37" w:name="_Toc47103328"/>
      <w:bookmarkStart w:id="38" w:name="_Toc47717859"/>
      <w:r>
        <w:t>6.1</w:t>
      </w:r>
      <w:r>
        <w:tab/>
        <w:t>General</w:t>
      </w:r>
      <w:bookmarkEnd w:id="37"/>
      <w:bookmarkEnd w:id="38"/>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9"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39"/>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77777777" w:rsidR="009261FC" w:rsidRPr="000A30B8" w:rsidRDefault="009261FC" w:rsidP="009261FC">
      <w:pPr>
        <w:overflowPunct w:val="0"/>
        <w:autoSpaceDE w:val="0"/>
        <w:autoSpaceDN w:val="0"/>
        <w:adjustRightInd w:val="0"/>
        <w:textAlignment w:val="baseline"/>
      </w:pPr>
      <w:r w:rsidRPr="000A30B8">
        <w:lastRenderedPageBreak/>
        <w:t>Where Transmitted TBS is the Transport Block Size transmitted by the SS, which is fixed for a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6pt;height:36.9pt" o:ole="">
            <v:imagedata r:id="rId12" o:title=""/>
          </v:shape>
          <o:OLEObject Type="Embed" ProgID="Equation.DSMT4" ShapeID="_x0000_i1025" DrawAspect="Content" ObjectID="_1705298322"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5.8pt;height:36.9pt" o:ole="">
            <v:imagedata r:id="rId14" o:title=""/>
          </v:shape>
          <o:OLEObject Type="Embed" ProgID="Equation.DSMT4" ShapeID="_x0000_i1026" DrawAspect="Content" ObjectID="_1705298323"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77777777"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40" w:name="_Hlk63319011"/>
      <w:r w:rsidRPr="00723A55">
        <w:rPr>
          <w:i w:val="0"/>
          <w:color w:val="auto"/>
          <w:lang w:eastAsia="en-GB"/>
        </w:rPr>
        <w:t>[-80dBm/15kHz (or</w:t>
      </w:r>
      <w:r w:rsidRPr="00723A55">
        <w:rPr>
          <w:i w:val="0"/>
          <w:color w:val="auto"/>
        </w:rPr>
        <w:t xml:space="preserve"> equivalent </w:t>
      </w:r>
      <w:r w:rsidRPr="00723A55">
        <w:rPr>
          <w:i w:val="0"/>
          <w:color w:val="auto"/>
          <w:lang w:eastAsia="en-GB"/>
        </w:rPr>
        <w:t>77dBm/30kHz)]</w:t>
      </w:r>
      <w:r w:rsidR="00B9098F">
        <w:rPr>
          <w:i w:val="0"/>
          <w:color w:val="auto"/>
          <w:lang w:eastAsia="en-GB"/>
        </w:rPr>
        <w:t xml:space="preserve"> for FR1 MIMO OTA.</w:t>
      </w:r>
    </w:p>
    <w:bookmarkEnd w:id="40"/>
    <w:p w14:paraId="4EDBA0BC" w14:textId="77777777" w:rsidR="009261FC" w:rsidRPr="006A551C" w:rsidRDefault="009261FC" w:rsidP="009261FC">
      <w:pPr>
        <w:pStyle w:val="Guidance"/>
        <w:rPr>
          <w:rFonts w:eastAsia="DengXian"/>
          <w:i w:val="0"/>
          <w:color w:val="auto"/>
        </w:rPr>
      </w:pPr>
      <w:r w:rsidRPr="006A551C">
        <w:rPr>
          <w:rFonts w:eastAsia="DengXian"/>
          <w:i w:val="0"/>
          <w:color w:val="auto"/>
        </w:rPr>
        <w:t>The TRMS shall be measured at the mid channel</w:t>
      </w:r>
      <w:r w:rsidRPr="006A551C">
        <w:rPr>
          <w:i w:val="0"/>
          <w:color w:val="auto"/>
        </w:rPr>
        <w:t xml:space="preserve"> </w:t>
      </w:r>
      <w:r w:rsidRPr="006A551C">
        <w:rPr>
          <w:rFonts w:eastAsia="DengXian"/>
          <w:i w:val="0"/>
          <w:color w:val="auto"/>
        </w:rPr>
        <w:t>as specified in TS 38.508-1 subclause 4.3.1 [</w:t>
      </w:r>
      <w:r>
        <w:rPr>
          <w:rFonts w:eastAsia="DengXian"/>
          <w:i w:val="0"/>
          <w:color w:val="auto"/>
        </w:rPr>
        <w:t>7</w:t>
      </w:r>
      <w:r w:rsidRPr="006A551C">
        <w:rPr>
          <w:rFonts w:eastAsia="DengXian"/>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DengXian"/>
          <w:i w:val="0"/>
          <w:color w:val="auto"/>
        </w:rPr>
      </w:pPr>
      <w:bookmarkStart w:id="41" w:name="_Hlk63319017"/>
      <w:r w:rsidRPr="006A551C">
        <w:rPr>
          <w:rFonts w:eastAsia="DengXian"/>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41"/>
    <w:p w14:paraId="4FE68231" w14:textId="77777777" w:rsidR="009261FC" w:rsidRPr="00FC2062" w:rsidRDefault="00B9098F" w:rsidP="00DE71A1">
      <w:pPr>
        <w:pStyle w:val="Guidance"/>
        <w:rPr>
          <w:rFonts w:eastAsia="DengXian"/>
          <w:i w:val="0"/>
          <w:color w:val="auto"/>
        </w:rPr>
      </w:pPr>
      <w:r>
        <w:rPr>
          <w:rFonts w:eastAsia="DengXian"/>
          <w:i w:val="0"/>
          <w:color w:val="auto"/>
        </w:rPr>
        <w:t xml:space="preserve">Note: whether define different criterion on 90%TP for bands ≥3GHz and Bands </w:t>
      </w:r>
      <w:r>
        <w:rPr>
          <w:rFonts w:eastAsia="DengXian" w:hint="eastAsia"/>
          <w:i w:val="0"/>
          <w:color w:val="auto"/>
          <w:lang w:eastAsia="zh-CN"/>
        </w:rPr>
        <w:t>&lt;</w:t>
      </w:r>
      <w:r>
        <w:rPr>
          <w:rFonts w:eastAsia="DengXian"/>
          <w:i w:val="0"/>
          <w:color w:val="auto"/>
          <w:lang w:eastAsia="zh-CN"/>
        </w:rPr>
        <w:t>3GHz is FFS.</w:t>
      </w:r>
    </w:p>
    <w:p w14:paraId="591D8258" w14:textId="77777777" w:rsidR="00DE71A1" w:rsidRDefault="00DE71A1" w:rsidP="00DE71A1">
      <w:pPr>
        <w:pStyle w:val="Heading2"/>
      </w:pPr>
      <w:bookmarkStart w:id="42" w:name="_Toc47103329"/>
      <w:bookmarkStart w:id="43" w:name="_Toc47717860"/>
      <w:r>
        <w:t>6.2</w:t>
      </w:r>
      <w:r>
        <w:tab/>
      </w:r>
      <w:r w:rsidRPr="00F54508">
        <w:t>Minimum requirement</w:t>
      </w:r>
      <w:bookmarkEnd w:id="42"/>
      <w:bookmarkEnd w:id="43"/>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Heading1"/>
      </w:pPr>
      <w:bookmarkStart w:id="44" w:name="_Toc47717861"/>
      <w:r>
        <w:t>7</w:t>
      </w:r>
      <w:r w:rsidRPr="004D3578">
        <w:tab/>
      </w:r>
      <w:r w:rsidRPr="00DE71A1">
        <w:t>FR2 MIMO OTA requirements</w:t>
      </w:r>
      <w:bookmarkEnd w:id="44"/>
    </w:p>
    <w:p w14:paraId="5F57633D" w14:textId="77777777" w:rsidR="00DE71A1" w:rsidRDefault="00DE71A1" w:rsidP="00DE71A1">
      <w:pPr>
        <w:pStyle w:val="Heading2"/>
      </w:pPr>
      <w:bookmarkStart w:id="45" w:name="_Toc47103331"/>
      <w:bookmarkStart w:id="46" w:name="_Toc47717862"/>
      <w:r>
        <w:t>7.1</w:t>
      </w:r>
      <w:r>
        <w:tab/>
        <w:t>General</w:t>
      </w:r>
      <w:bookmarkEnd w:id="45"/>
      <w:bookmarkEnd w:id="46"/>
    </w:p>
    <w:p w14:paraId="36871465" w14:textId="7B1A7806" w:rsidR="00DE71A1" w:rsidRDefault="00DE71A1" w:rsidP="00DE71A1">
      <w:pPr>
        <w:pStyle w:val="Guidance"/>
      </w:pP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10EB3A11" w14:textId="77777777"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2B1F4990" w14:textId="77777777" w:rsidR="009261FC" w:rsidRDefault="009261FC" w:rsidP="009261FC">
      <w:pPr>
        <w:overflowPunct w:val="0"/>
        <w:autoSpaceDE w:val="0"/>
        <w:autoSpaceDN w:val="0"/>
        <w:adjustRightInd w:val="0"/>
        <w:textAlignment w:val="baseline"/>
      </w:pPr>
      <w:r>
        <w:t xml:space="preserve"> </w:t>
      </w:r>
    </w:p>
    <w:p w14:paraId="6A55D34E" w14:textId="77777777" w:rsidR="0063314D" w:rsidRPr="0063314D" w:rsidRDefault="0063314D" w:rsidP="0063314D">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03D661BC" w14:textId="77777777" w:rsidR="0063314D" w:rsidRPr="00EE3AEC" w:rsidRDefault="0063314D" w:rsidP="009261FC">
      <w:pPr>
        <w:overflowPunct w:val="0"/>
        <w:autoSpaceDE w:val="0"/>
        <w:autoSpaceDN w:val="0"/>
        <w:adjustRightInd w:val="0"/>
        <w:textAlignment w:val="baseline"/>
        <w:rPr>
          <w:lang w:eastAsia="en-GB"/>
        </w:rPr>
      </w:pPr>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1673ACAB" w:rsidR="009261FC" w:rsidRDefault="009261FC" w:rsidP="009261FC">
      <w:pPr>
        <w:pStyle w:val="Guidance"/>
        <w:rPr>
          <w:rFonts w:eastAsia="DengXian"/>
          <w:i w:val="0"/>
          <w:color w:val="auto"/>
        </w:rPr>
      </w:pPr>
      <w:r w:rsidRPr="006A551C">
        <w:rPr>
          <w:rFonts w:eastAsia="DengXian"/>
          <w:i w:val="0"/>
          <w:color w:val="auto"/>
        </w:rPr>
        <w:t>The MASC shall be measured at the mid channel</w:t>
      </w:r>
      <w:r w:rsidRPr="006A551C">
        <w:rPr>
          <w:i w:val="0"/>
          <w:color w:val="auto"/>
        </w:rPr>
        <w:t xml:space="preserve"> </w:t>
      </w:r>
      <w:r w:rsidRPr="006A551C">
        <w:rPr>
          <w:rFonts w:eastAsia="DengXian"/>
          <w:i w:val="0"/>
          <w:color w:val="auto"/>
        </w:rPr>
        <w:t xml:space="preserve">as specified in TS 38.508-1 subclause 4.3.1 [7]. The MASC shall be lower than the requirements specified in Clause 7.2. </w:t>
      </w:r>
    </w:p>
    <w:p w14:paraId="6EB3D13E" w14:textId="235E5F6F" w:rsidR="0057154C" w:rsidRPr="00E21764" w:rsidRDefault="0057154C" w:rsidP="009261FC">
      <w:pPr>
        <w:pStyle w:val="Guidance"/>
        <w:rPr>
          <w:rFonts w:eastAsia="DengXian"/>
          <w:i w:val="0"/>
          <w:color w:val="auto"/>
        </w:rPr>
      </w:pPr>
      <w:r w:rsidRPr="00E21764">
        <w:rPr>
          <w:i w:val="0"/>
          <w:iCs/>
          <w:color w:val="auto"/>
          <w:lang w:eastAsia="en-GB"/>
        </w:rPr>
        <w:t>For FR2 MIMO OTA</w:t>
      </w:r>
      <w:r w:rsidRPr="00E21764">
        <w:rPr>
          <w:i w:val="0"/>
          <w:color w:val="auto"/>
          <w:lang w:eastAsia="en-GB"/>
        </w:rPr>
        <w:t xml:space="preserve">, </w:t>
      </w:r>
      <w:r w:rsidRPr="00E21764">
        <w:rPr>
          <w:color w:val="auto"/>
          <w:lang w:eastAsia="en-GB"/>
        </w:rPr>
        <w:t>P</w:t>
      </w:r>
      <w:r w:rsidRPr="00E21764">
        <w:rPr>
          <w:color w:val="auto"/>
          <w:vertAlign w:val="subscript"/>
          <w:lang w:eastAsia="en-GB"/>
        </w:rPr>
        <w:t>RS-EPRE-MAX</w:t>
      </w:r>
      <w:r w:rsidRPr="00E21764">
        <w:rPr>
          <w:i w:val="0"/>
          <w:color w:val="auto"/>
          <w:lang w:eastAsia="en-GB"/>
        </w:rPr>
        <w:t>, i.e., the maximum downlink RS-EPRE supported by the test system, is defined as [-</w:t>
      </w:r>
      <w:r w:rsidRPr="00E21764">
        <w:rPr>
          <w:i w:val="0"/>
          <w:color w:val="auto"/>
          <w:lang w:eastAsia="zh-CN"/>
        </w:rPr>
        <w:t>79.1dBm/120kHz</w:t>
      </w:r>
      <w:r w:rsidRPr="00E21764">
        <w:rPr>
          <w:i w:val="0"/>
          <w:color w:val="auto"/>
          <w:lang w:eastAsia="en-GB"/>
        </w:rPr>
        <w:t>].</w:t>
      </w:r>
    </w:p>
    <w:p w14:paraId="34D23B15" w14:textId="09D35FF5" w:rsidR="009261FC" w:rsidRPr="006A551C" w:rsidRDefault="0063314D" w:rsidP="009261FC">
      <w:pPr>
        <w:pStyle w:val="Guidance"/>
        <w:rPr>
          <w:rFonts w:eastAsia="DengXian"/>
          <w:i w:val="0"/>
          <w:color w:val="auto"/>
        </w:rPr>
      </w:pPr>
      <w:r w:rsidRPr="00907C48">
        <w:rPr>
          <w:rFonts w:eastAsia="DengXian"/>
          <w:i w:val="0"/>
          <w:color w:val="auto"/>
        </w:rPr>
        <w:t>If the number of test points where the UE can meet 70% maximum throughput outage</w:t>
      </w:r>
      <w:r w:rsidR="00F46A2B" w:rsidRPr="00F46A2B">
        <w:t xml:space="preserve"> </w:t>
      </w:r>
      <w:r w:rsidR="00F46A2B" w:rsidRPr="00F46A2B">
        <w:rPr>
          <w:rFonts w:eastAsia="DengXian"/>
          <w:i w:val="0"/>
          <w:color w:val="auto"/>
        </w:rPr>
        <w:t>even under maximum downlink power condition (i.e., [-79.1dBm/120kHz])</w:t>
      </w:r>
      <w:r w:rsidRPr="00907C48">
        <w:rPr>
          <w:rFonts w:eastAsia="DengXian"/>
          <w:i w:val="0"/>
          <w:color w:val="auto"/>
        </w:rPr>
        <w:t xml:space="preserve"> is less than </w:t>
      </w:r>
      <w:r w:rsidR="00F46A2B">
        <w:rPr>
          <w:rFonts w:eastAsia="DengXian"/>
          <w:i w:val="0"/>
          <w:color w:val="auto"/>
        </w:rPr>
        <w:t>[18]</w:t>
      </w:r>
      <w:r w:rsidRPr="00907C48">
        <w:rPr>
          <w:rFonts w:eastAsia="DengXian"/>
          <w:i w:val="0"/>
          <w:color w:val="auto"/>
        </w:rPr>
        <w:t>, then UE fails the test</w:t>
      </w:r>
      <w:r w:rsidR="009261FC" w:rsidRPr="006A551C">
        <w:rPr>
          <w:rFonts w:eastAsia="DengXian"/>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DengXian"/>
          <w:i w:val="0"/>
          <w:color w:val="auto"/>
        </w:rPr>
      </w:pPr>
      <w:r w:rsidRPr="006A551C">
        <w:rPr>
          <w:rFonts w:eastAsia="DengXian"/>
          <w:i w:val="0"/>
          <w:color w:val="auto"/>
        </w:rPr>
        <w:t xml:space="preserve">Other </w:t>
      </w:r>
      <w:r w:rsidRPr="001F1418">
        <w:rPr>
          <w:rFonts w:eastAsia="DengXian"/>
          <w:i w:val="0"/>
          <w:color w:val="auto"/>
        </w:rPr>
        <w:t>criteria</w:t>
      </w:r>
      <w:r w:rsidRPr="006A551C">
        <w:rPr>
          <w:rFonts w:eastAsia="DengXian"/>
          <w:i w:val="0"/>
          <w:color w:val="auto"/>
        </w:rPr>
        <w:t xml:space="preserve"> for FR2 </w:t>
      </w:r>
      <w:r>
        <w:rPr>
          <w:rFonts w:eastAsia="DengXian"/>
          <w:i w:val="0"/>
          <w:color w:val="auto"/>
        </w:rPr>
        <w:t>are</w:t>
      </w:r>
      <w:r w:rsidRPr="006A551C">
        <w:rPr>
          <w:rFonts w:eastAsia="DengXian"/>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Heading2"/>
      </w:pPr>
      <w:bookmarkStart w:id="47" w:name="_Toc47103332"/>
      <w:bookmarkStart w:id="48" w:name="_Toc47717863"/>
      <w:r>
        <w:t>7.2</w:t>
      </w:r>
      <w:r>
        <w:tab/>
      </w:r>
      <w:r w:rsidRPr="00F54508">
        <w:t>Minimum requirement</w:t>
      </w:r>
      <w:bookmarkEnd w:id="47"/>
      <w:bookmarkEnd w:id="48"/>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Heading8"/>
      </w:pPr>
      <w:r>
        <w:br w:type="page"/>
      </w:r>
      <w:bookmarkStart w:id="49" w:name="_Toc47103333"/>
      <w:bookmarkStart w:id="50" w:name="_Toc47717864"/>
      <w:r w:rsidR="00DE71A1" w:rsidRPr="004D3578">
        <w:lastRenderedPageBreak/>
        <w:t>Annex A (normative):</w:t>
      </w:r>
      <w:r w:rsidR="00DE71A1" w:rsidRPr="004D3578">
        <w:br/>
        <w:t>&lt;</w:t>
      </w:r>
      <w:r w:rsidR="00DE71A1">
        <w:t>FR1 Test methodology</w:t>
      </w:r>
      <w:r w:rsidR="00DE71A1" w:rsidRPr="004D3578">
        <w:t>&gt;</w:t>
      </w:r>
      <w:bookmarkEnd w:id="49"/>
      <w:bookmarkEnd w:id="50"/>
    </w:p>
    <w:p w14:paraId="734B4415" w14:textId="77777777" w:rsidR="00470842" w:rsidRDefault="00470842" w:rsidP="00470842">
      <w:pPr>
        <w:pStyle w:val="Guidance"/>
      </w:pPr>
      <w:bookmarkStart w:id="51" w:name="_Toc46355227"/>
      <w:bookmarkStart w:id="52" w:name="_Toc42175214"/>
    </w:p>
    <w:p w14:paraId="297FD929" w14:textId="77777777" w:rsidR="00210CA0" w:rsidRDefault="00210CA0">
      <w:pPr>
        <w:pStyle w:val="Heading1"/>
        <w:rPr>
          <w:rFonts w:eastAsia="Malgun Gothic"/>
        </w:rPr>
      </w:pPr>
      <w:r>
        <w:rPr>
          <w:rFonts w:eastAsia="Malgun Gothic"/>
        </w:rPr>
        <w:t>A.1</w:t>
      </w:r>
      <w:r>
        <w:rPr>
          <w:rFonts w:eastAsia="Malgun Gothic"/>
        </w:rPr>
        <w:tab/>
      </w:r>
      <w:bookmarkEnd w:id="51"/>
      <w:bookmarkEnd w:id="52"/>
      <w:r>
        <w:rPr>
          <w:rFonts w:eastAsia="Malgun Gothic"/>
        </w:rPr>
        <w:t>General</w:t>
      </w:r>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417B8846" w:rsidR="00210CA0" w:rsidRDefault="00210CA0" w:rsidP="00210CA0">
      <w:pPr>
        <w:rPr>
          <w:rFonts w:eastAsia="SimSun"/>
        </w:rPr>
      </w:pPr>
      <w:r>
        <w:rPr>
          <w:rFonts w:eastAsia="SimSun"/>
        </w:rPr>
        <w:t xml:space="preserve">The </w:t>
      </w:r>
      <w:bookmarkStart w:id="53" w:name="_Hlk53413900"/>
      <w:r>
        <w:rPr>
          <w:rFonts w:eastAsia="SimSun"/>
        </w:rPr>
        <w:t>minimum</w:t>
      </w:r>
      <w:bookmarkEnd w:id="53"/>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4D47E6B7" w14:textId="77777777" w:rsidR="00210CA0" w:rsidRDefault="00210CA0" w:rsidP="00210CA0">
      <w:pPr>
        <w:pStyle w:val="Heading1"/>
        <w:rPr>
          <w:rFonts w:eastAsia="Malgun Gothic"/>
        </w:rPr>
      </w:pPr>
      <w:r>
        <w:rPr>
          <w:rFonts w:eastAsia="Malgun Gothic"/>
        </w:rPr>
        <w:t>A.2</w:t>
      </w:r>
      <w:r>
        <w:rPr>
          <w:rFonts w:eastAsia="Malgun Gothic"/>
        </w:rPr>
        <w:tab/>
        <w:t>Multi-Probe Anechoic Chamber (MPAC)</w:t>
      </w:r>
    </w:p>
    <w:p w14:paraId="5A6AE6AD" w14:textId="77777777" w:rsidR="00210CA0" w:rsidRDefault="00210CA0">
      <w:pPr>
        <w:pStyle w:val="Heading2"/>
        <w:rPr>
          <w:rFonts w:eastAsia="Malgun Gothic"/>
        </w:rPr>
      </w:pPr>
      <w:r w:rsidRPr="00E37DD9">
        <w:rPr>
          <w:rFonts w:eastAsia="Malgun Gothic"/>
        </w:rPr>
        <w:t xml:space="preserve"> </w:t>
      </w:r>
      <w:bookmarkStart w:id="54" w:name="_Toc46355232"/>
      <w:bookmarkStart w:id="55" w:name="_Toc42175219"/>
      <w:r>
        <w:rPr>
          <w:rFonts w:eastAsia="Malgun Gothic"/>
        </w:rPr>
        <w:t>A.2.1</w:t>
      </w:r>
      <w:r>
        <w:rPr>
          <w:rFonts w:eastAsia="Malgun Gothic"/>
        </w:rPr>
        <w:tab/>
        <w:t xml:space="preserve">system setup </w:t>
      </w:r>
      <w:bookmarkEnd w:id="54"/>
      <w:bookmarkEnd w:id="55"/>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Heading2"/>
        <w:rPr>
          <w:rFonts w:eastAsia="Malgun Gothic"/>
        </w:rPr>
      </w:pPr>
      <w:r>
        <w:rPr>
          <w:rFonts w:eastAsia="Malgun Gothic"/>
        </w:rPr>
        <w:t>A.2.2</w:t>
      </w:r>
      <w:r>
        <w:rPr>
          <w:rFonts w:eastAsia="Malgun Gothic"/>
        </w:rPr>
        <w:tab/>
        <w:t xml:space="preserve">Calibration procedure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7777777" w:rsidR="00210CA0" w:rsidRDefault="00210CA0" w:rsidP="00210CA0">
      <w:pPr>
        <w:rPr>
          <w:lang w:eastAsia="zh-CN"/>
        </w:rPr>
      </w:pPr>
      <w:r>
        <w:rPr>
          <w:lang w:eastAsia="zh-CN"/>
        </w:rPr>
        <w:t>Note: calibration based on other antennas, e.g., horn antennas is not precluded.</w:t>
      </w:r>
    </w:p>
    <w:p w14:paraId="2B5D6F39" w14:textId="77777777" w:rsidR="00210CA0" w:rsidRDefault="00210CA0" w:rsidP="00210CA0">
      <w:pPr>
        <w:pStyle w:val="Heading2"/>
        <w:rPr>
          <w:rFonts w:eastAsia="Malgun Gothic"/>
        </w:rPr>
      </w:pPr>
      <w:r>
        <w:rPr>
          <w:rFonts w:eastAsia="Malgun Gothic"/>
        </w:rPr>
        <w:t>A.2.3</w:t>
      </w:r>
      <w:r>
        <w:rPr>
          <w:rFonts w:eastAsia="Malgun Gothic"/>
        </w:rPr>
        <w:tab/>
        <w:t xml:space="preserve">Test procedure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56" w:name="_Hlk67951268"/>
      <w:r w:rsidRPr="00FC2062">
        <w:t xml:space="preserve">azimuth rotations </w:t>
      </w:r>
      <w:bookmarkEnd w:id="56"/>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Heading2"/>
        <w:rPr>
          <w:rFonts w:eastAsia="Malgun Gothic"/>
        </w:rPr>
      </w:pPr>
      <w:r>
        <w:rPr>
          <w:rFonts w:eastAsia="Malgun Gothic"/>
        </w:rPr>
        <w:lastRenderedPageBreak/>
        <w:t>A.2.4</w:t>
      </w:r>
      <w:r>
        <w:rPr>
          <w:rFonts w:eastAsia="Malgun Gothic"/>
        </w:rPr>
        <w:tab/>
        <w:t xml:space="preserve">Minimum Range Length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57" w:name="_Hlk53415308"/>
      <w:r>
        <w:rPr>
          <w:rFonts w:eastAsia="SimSun"/>
        </w:rPr>
        <w:t>A.2.4-1</w:t>
      </w:r>
      <w:bookmarkEnd w:id="57"/>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1A14D3F9" w14:textId="77777777" w:rsidR="00C01A17" w:rsidRDefault="00C01A17" w:rsidP="00C01A17">
      <w:pPr>
        <w:pStyle w:val="Heading2"/>
        <w:rPr>
          <w:rFonts w:eastAsia="Malgun Gothic"/>
        </w:rPr>
      </w:pPr>
      <w:r>
        <w:rPr>
          <w:rFonts w:eastAsia="Malgun Gothic"/>
        </w:rPr>
        <w:t>A.2.5</w:t>
      </w:r>
      <w:r>
        <w:rPr>
          <w:rFonts w:eastAsia="Malgun Gothic"/>
        </w:rPr>
        <w:tab/>
        <w:t xml:space="preserve">Example MU of FR1 MPAC system </w:t>
      </w:r>
    </w:p>
    <w:p w14:paraId="2C14B726" w14:textId="77777777" w:rsidR="00C01A17" w:rsidRDefault="00C01A17" w:rsidP="00C01A17">
      <w:pPr>
        <w:pStyle w:val="Guidance"/>
        <w:rPr>
          <w:rFonts w:eastAsia="Malgun Gothic"/>
        </w:rPr>
      </w:pPr>
      <w:r>
        <w:t>&lt;Editor’s note: Detailed structure of the subclause is TBD. &gt;</w:t>
      </w:r>
    </w:p>
    <w:p w14:paraId="20734A60" w14:textId="77777777" w:rsidR="00C01A17" w:rsidRDefault="00C01A17" w:rsidP="00210CA0">
      <w:pPr>
        <w:spacing w:after="0"/>
        <w:rPr>
          <w:rFonts w:eastAsia="Malgun Gothic"/>
          <w:lang w:eastAsia="zh-CN"/>
        </w:rPr>
      </w:pPr>
    </w:p>
    <w:p w14:paraId="708075CD" w14:textId="77777777" w:rsidR="00210CA0" w:rsidRDefault="00210CA0" w:rsidP="00210CA0">
      <w:pPr>
        <w:pStyle w:val="Heading1"/>
        <w:rPr>
          <w:rFonts w:eastAsia="Malgun Gothic"/>
        </w:rPr>
      </w:pPr>
      <w:r>
        <w:rPr>
          <w:rFonts w:eastAsia="Malgun Gothic"/>
        </w:rPr>
        <w:t>A.3</w:t>
      </w:r>
      <w:r>
        <w:rPr>
          <w:rFonts w:eastAsia="Malgun Gothic"/>
        </w:rPr>
        <w:tab/>
        <w:t>EUT positioning</w:t>
      </w:r>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77777777"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58" w:name="_Toc47103334"/>
      <w:bookmarkStart w:id="59" w:name="_Toc47717865"/>
      <w:r w:rsidRPr="004D3578">
        <w:lastRenderedPageBreak/>
        <w:t xml:space="preserve">Annex </w:t>
      </w:r>
      <w:r>
        <w:t>B</w:t>
      </w:r>
      <w:r w:rsidRPr="004D3578">
        <w:t xml:space="preserve"> (normative):</w:t>
      </w:r>
      <w:r w:rsidRPr="004D3578">
        <w:br/>
        <w:t>&lt;</w:t>
      </w:r>
      <w:r>
        <w:t>FR2 Test methodology</w:t>
      </w:r>
      <w:r w:rsidRPr="004D3578">
        <w:t>&gt;</w:t>
      </w:r>
      <w:bookmarkEnd w:id="58"/>
      <w:bookmarkEnd w:id="59"/>
    </w:p>
    <w:p w14:paraId="6EDF5ADF" w14:textId="77777777" w:rsidR="00D0779A" w:rsidRDefault="00D0779A" w:rsidP="00EE0AC2">
      <w:pPr>
        <w:pStyle w:val="Guidance"/>
      </w:pPr>
    </w:p>
    <w:p w14:paraId="09AE0457" w14:textId="77777777" w:rsidR="00D0779A" w:rsidRDefault="00D0779A" w:rsidP="00D0779A">
      <w:pPr>
        <w:pStyle w:val="Heading1"/>
      </w:pPr>
      <w:r>
        <w:t>B</w:t>
      </w:r>
      <w:r w:rsidRPr="00235394">
        <w:t>.1</w:t>
      </w:r>
      <w:r w:rsidRPr="00235394">
        <w:tab/>
      </w:r>
      <w:r>
        <w:t>General</w:t>
      </w:r>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517A24B2" w:rsidR="00D0779A" w:rsidRPr="00305FF2"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sidR="00B20E56">
        <w:rPr>
          <w:rFonts w:eastAsia="SimSun"/>
        </w:rPr>
        <w:t>centre</w:t>
      </w:r>
      <w:r w:rsidRPr="00305FF2">
        <w:rPr>
          <w:rFonts w:eastAsia="SimSun"/>
        </w:rPr>
        <w:t xml:space="preserve"> of the EUT shall be placed in the centre of the test zone, the EUT shall completely contained within the minimum test zone size</w:t>
      </w:r>
      <w:r>
        <w:rPr>
          <w:rFonts w:eastAsia="SimSun"/>
        </w:rPr>
        <w:t>.</w:t>
      </w:r>
    </w:p>
    <w:p w14:paraId="5D0A2C65" w14:textId="77777777" w:rsidR="00D0779A" w:rsidRDefault="00D0779A" w:rsidP="00D0779A">
      <w:pPr>
        <w:pStyle w:val="Heading1"/>
      </w:pPr>
      <w:r>
        <w:t>B</w:t>
      </w:r>
      <w:r w:rsidRPr="00235394">
        <w:t>.</w:t>
      </w:r>
      <w:r>
        <w:t>2</w:t>
      </w:r>
      <w:r w:rsidRPr="00235394">
        <w:tab/>
      </w:r>
      <w:r>
        <w:t xml:space="preserve">FR2 3D </w:t>
      </w:r>
      <w:r w:rsidRPr="0042109A">
        <w:t>Multi-Probe Anechoic Chamber (</w:t>
      </w:r>
      <w:r>
        <w:t>3D-</w:t>
      </w:r>
      <w:r w:rsidRPr="0042109A">
        <w:t>MPAC)</w:t>
      </w:r>
    </w:p>
    <w:p w14:paraId="6A560B09" w14:textId="77777777" w:rsidR="00D0779A" w:rsidRDefault="00D0779A" w:rsidP="00D0779A">
      <w:pPr>
        <w:spacing w:after="0"/>
        <w:rPr>
          <w:lang w:eastAsia="zh-CN"/>
        </w:rPr>
      </w:pPr>
      <w:r w:rsidRPr="00F96F5C">
        <w:rPr>
          <w:lang w:eastAsia="zh-CN"/>
        </w:rPr>
        <w:t xml:space="preserve"> </w:t>
      </w:r>
    </w:p>
    <w:p w14:paraId="01F24B24" w14:textId="77777777" w:rsidR="00D0779A" w:rsidRDefault="00D0779A" w:rsidP="00D0779A">
      <w:pPr>
        <w:pStyle w:val="Heading2"/>
      </w:pPr>
      <w:r>
        <w:t>B</w:t>
      </w:r>
      <w:r w:rsidRPr="0042109A">
        <w:t>.</w:t>
      </w:r>
      <w:r>
        <w:t>2.1</w:t>
      </w:r>
      <w:r w:rsidRPr="00A57965">
        <w:tab/>
      </w:r>
      <w:r>
        <w:t>system setup</w:t>
      </w:r>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60" w:name="_Hlk60762346"/>
      <w:r>
        <w:t>B</w:t>
      </w:r>
      <w:r w:rsidRPr="009B6006">
        <w:t>.2.</w:t>
      </w:r>
      <w:r>
        <w:t>1</w:t>
      </w:r>
      <w:r w:rsidRPr="009B6006">
        <w:t>-1</w:t>
      </w:r>
      <w:bookmarkEnd w:id="60"/>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61" w:name="_Hlk34204617"/>
      <w:r w:rsidRPr="005B357C">
        <w:rPr>
          <w:rFonts w:ascii="Arial" w:hAnsi="Arial" w:cs="Arial"/>
          <w:b/>
          <w:i w:val="0"/>
          <w:color w:val="auto"/>
        </w:rPr>
        <w:t>B.2.1-1</w:t>
      </w:r>
      <w:bookmarkEnd w:id="61"/>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62" w:name="_Hlk56003937"/>
      <w:r w:rsidRPr="002A41D7">
        <w:t xml:space="preserve">Table </w:t>
      </w:r>
      <w:r>
        <w:t>B</w:t>
      </w:r>
      <w:r w:rsidRPr="002A41D7">
        <w:t>.</w:t>
      </w:r>
      <w:r w:rsidRPr="0072537F">
        <w:t>2.</w:t>
      </w:r>
      <w:r>
        <w:t>1</w:t>
      </w:r>
      <w:r w:rsidRPr="009B6006">
        <w:t>-</w:t>
      </w:r>
      <w:bookmarkEnd w:id="62"/>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63" w:name="_Hlk61595417"/>
      <w:r w:rsidRPr="00B464E0">
        <w:rPr>
          <w:rFonts w:ascii="Arial" w:hAnsi="Arial" w:cs="Arial"/>
          <w:b/>
        </w:rPr>
        <w:t>Relative orientations of BS and UE antennas</w:t>
      </w:r>
      <w:bookmarkEnd w:id="63"/>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Heading2"/>
      </w:pPr>
      <w:r>
        <w:t>B</w:t>
      </w:r>
      <w:r w:rsidRPr="007F33C5">
        <w:t>.</w:t>
      </w:r>
      <w:r>
        <w:t>2.2</w:t>
      </w:r>
      <w:r w:rsidRPr="007F33C5">
        <w:tab/>
      </w:r>
      <w:r w:rsidRPr="00901D03">
        <w:t xml:space="preserve">Calibration procedure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Heading2"/>
      </w:pPr>
      <w:r>
        <w:t>B</w:t>
      </w:r>
      <w:r w:rsidRPr="007F33C5">
        <w:t>.</w:t>
      </w:r>
      <w:r>
        <w:t>2.3</w:t>
      </w:r>
      <w:r w:rsidRPr="007F33C5">
        <w:tab/>
      </w:r>
      <w:r>
        <w:t>Test</w:t>
      </w:r>
      <w:r w:rsidRPr="00901D03">
        <w:t xml:space="preserve"> procedure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074909B7" w:rsidR="00D0779A"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4DFA8A8C" w14:textId="5DB10F61" w:rsidR="00F46A2B" w:rsidRDefault="00F46A2B" w:rsidP="00F46A2B">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D0779A">
      <w:pPr>
        <w:pStyle w:val="B2"/>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Heading2"/>
      </w:pPr>
      <w:r>
        <w:t>B</w:t>
      </w:r>
      <w:r w:rsidRPr="007F33C5">
        <w:t>.</w:t>
      </w:r>
      <w:r>
        <w:t>2.4</w:t>
      </w:r>
      <w:r w:rsidRPr="007F33C5">
        <w:tab/>
      </w:r>
      <w:r w:rsidRPr="0042109A">
        <w:t>Minimum Range Length</w:t>
      </w:r>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728242EE" w14:textId="77777777" w:rsidR="00C01A17" w:rsidRDefault="00C01A17" w:rsidP="00C01A17">
      <w:pPr>
        <w:pStyle w:val="Heading2"/>
        <w:rPr>
          <w:rFonts w:eastAsia="DengXian"/>
        </w:rPr>
      </w:pPr>
      <w:r>
        <w:rPr>
          <w:rFonts w:eastAsia="DengXian"/>
        </w:rPr>
        <w:t>B.2.5</w:t>
      </w:r>
      <w:r>
        <w:rPr>
          <w:rFonts w:eastAsia="DengXian"/>
        </w:rPr>
        <w:tab/>
        <w:t xml:space="preserve">Example MU of FR2 3D-MPAC system </w:t>
      </w:r>
    </w:p>
    <w:p w14:paraId="0A4EA318" w14:textId="77777777" w:rsidR="00C01A17" w:rsidRDefault="00C01A17" w:rsidP="00C01A17">
      <w:pPr>
        <w:rPr>
          <w:rFonts w:eastAsia="Malgun Gothic"/>
          <w:i/>
          <w:color w:val="0000FF"/>
        </w:rPr>
      </w:pPr>
      <w:r>
        <w:rPr>
          <w:i/>
          <w:color w:val="0000FF"/>
        </w:rPr>
        <w:t>&lt;Editor’s note: Detailed structure of the subclause is TBD. &gt;</w:t>
      </w:r>
    </w:p>
    <w:p w14:paraId="6F1EC8FB" w14:textId="24928CE6" w:rsidR="00C01A17" w:rsidRDefault="00C01A17" w:rsidP="00D0779A">
      <w:pPr>
        <w:spacing w:after="0"/>
        <w:rPr>
          <w:lang w:eastAsia="zh-CN"/>
        </w:rPr>
      </w:pPr>
    </w:p>
    <w:p w14:paraId="1C476186" w14:textId="22571F28" w:rsidR="006515E7" w:rsidRDefault="006515E7" w:rsidP="006515E7">
      <w:pPr>
        <w:pStyle w:val="Heading2"/>
        <w:rPr>
          <w:rFonts w:eastAsia="DengXian"/>
        </w:rPr>
      </w:pPr>
      <w:r>
        <w:rPr>
          <w:rFonts w:eastAsia="DengXian"/>
        </w:rPr>
        <w:t>B.2.6</w:t>
      </w:r>
      <w:r>
        <w:rPr>
          <w:rFonts w:eastAsia="DengXian"/>
        </w:rPr>
        <w:tab/>
        <w:t>Sample Device Orientations for Select</w:t>
      </w:r>
      <w:r w:rsidR="0057154C">
        <w:rPr>
          <w:rFonts w:eastAsia="DengXian"/>
        </w:rPr>
        <w:t>ed</w:t>
      </w:r>
      <w:r>
        <w:rPr>
          <w:rFonts w:eastAsia="DengXian"/>
        </w:rPr>
        <w:t xml:space="preserve"> Test Points </w:t>
      </w:r>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pPr>
              <w:pStyle w:val="TAH"/>
              <w:keepNext w:val="0"/>
              <w:keepLines w:val="0"/>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pPr>
              <w:pStyle w:val="TAH"/>
              <w:keepNext w:val="0"/>
              <w:keepLines w:val="0"/>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pPr>
              <w:pStyle w:val="TAH"/>
              <w:keepNext w:val="0"/>
              <w:keepLines w:val="0"/>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pPr>
              <w:pStyle w:val="TAH"/>
              <w:keepNext w:val="0"/>
              <w:keepLines w:val="0"/>
            </w:pPr>
            <w:r>
              <w:t xml:space="preserve">Sample System/DUT Illustration </w:t>
            </w:r>
          </w:p>
          <w:p w14:paraId="1D8B3325" w14:textId="77777777" w:rsidR="006515E7" w:rsidRDefault="006515E7">
            <w:pPr>
              <w:pStyle w:val="TAH"/>
              <w:keepNext w:val="0"/>
              <w:keepLines w:val="0"/>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lastRenderedPageBreak/>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1FD656CC">
                  <wp:extent cx="1856849" cy="204238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2253" cy="2048331"/>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711D346">
                  <wp:extent cx="1896117" cy="2085578"/>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736" cy="2090659"/>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3A638FE">
                  <wp:extent cx="1912947" cy="2104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211623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7F5C7EA0">
                  <wp:extent cx="1856849" cy="20423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4862" cy="2051201"/>
                          </a:xfrm>
                          <a:prstGeom prst="rect">
                            <a:avLst/>
                          </a:prstGeom>
                          <a:noFill/>
                          <a:ln>
                            <a:noFill/>
                          </a:ln>
                        </pic:spPr>
                      </pic:pic>
                    </a:graphicData>
                  </a:graphic>
                </wp:inline>
              </w:drawing>
            </w:r>
          </w:p>
        </w:tc>
      </w:tr>
    </w:tbl>
    <w:p w14:paraId="287C9E46" w14:textId="77777777" w:rsidR="006515E7" w:rsidRDefault="006515E7" w:rsidP="006515E7">
      <w:pPr>
        <w:rPr>
          <w:rFonts w:eastAsia="Malgun Gothic"/>
          <w:i/>
          <w:color w:val="0000FF"/>
        </w:rPr>
      </w:pPr>
    </w:p>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r>
        <w:lastRenderedPageBreak/>
        <w:t>B</w:t>
      </w:r>
      <w:r w:rsidRPr="00235394">
        <w:t>.</w:t>
      </w:r>
      <w:r>
        <w:t>3</w:t>
      </w:r>
      <w:r w:rsidRPr="00235394">
        <w:tab/>
      </w:r>
      <w:r>
        <w:t>EUT positioning</w:t>
      </w:r>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4" w:name="_Hlk31721871"/>
      <w:r>
        <w:t xml:space="preserve">With the DUT positioned in the default P0 alignment option, as defined in Annex A.3 in [2], </w:t>
      </w:r>
      <w:bookmarkEnd w:id="64"/>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65" w:name="_Toc47103335"/>
      <w:bookmarkStart w:id="66"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5"/>
      <w:bookmarkEnd w:id="66"/>
    </w:p>
    <w:p w14:paraId="330625BB" w14:textId="77777777" w:rsidR="00DE71A1" w:rsidRDefault="00DE71A1" w:rsidP="00DE71A1">
      <w:pPr>
        <w:pStyle w:val="Guidance"/>
      </w:pPr>
    </w:p>
    <w:p w14:paraId="0DE2417E" w14:textId="77777777" w:rsidR="00830197" w:rsidRDefault="00830197" w:rsidP="00830197">
      <w:pPr>
        <w:pStyle w:val="Heading1"/>
      </w:pPr>
      <w:r>
        <w:t>C</w:t>
      </w:r>
      <w:r w:rsidRPr="00235394">
        <w:t>.1</w:t>
      </w:r>
      <w:r w:rsidRPr="00235394">
        <w:tab/>
      </w:r>
      <w:r w:rsidRPr="00F42619">
        <w:t>FR1 Channel models</w:t>
      </w:r>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r>
        <w:t>C</w:t>
      </w:r>
      <w:r w:rsidRPr="00235394">
        <w:t>.</w:t>
      </w:r>
      <w:r>
        <w:t>2</w:t>
      </w:r>
      <w:r w:rsidRPr="00235394">
        <w:tab/>
      </w:r>
      <w:r>
        <w:t xml:space="preserve">FR1 </w:t>
      </w:r>
      <w:r w:rsidRPr="0005430C">
        <w:t xml:space="preserve">Base Station </w:t>
      </w:r>
      <w:r>
        <w:t>beam configuration</w:t>
      </w:r>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7" w:name="_Ref4748995"/>
      <w:r w:rsidRPr="003A2706">
        <w:t xml:space="preserve">Table </w:t>
      </w:r>
      <w:r>
        <w:t>C</w:t>
      </w:r>
      <w:r w:rsidRPr="003A2706">
        <w:t>.2-</w:t>
      </w:r>
      <w:bookmarkEnd w:id="67"/>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lastRenderedPageBreak/>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68" w:name="MCCQCTEMPBM_00000026"/>
      <w:bookmarkStart w:id="69" w:name="MCCQCTEMPBM_00000027"/>
      <w:bookmarkStart w:id="70"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bookmarkEnd w:id="68"/>
    <w:bookmarkEnd w:id="69"/>
    <w:bookmarkEnd w:id="70"/>
    <w:p w14:paraId="71991FE6" w14:textId="77777777" w:rsidR="00830197" w:rsidRDefault="00830197" w:rsidP="00830197">
      <w:pPr>
        <w:pStyle w:val="Heading1"/>
      </w:pPr>
      <w:r>
        <w:t>C</w:t>
      </w:r>
      <w:r w:rsidRPr="00235394">
        <w:t>.</w:t>
      </w:r>
      <w:r>
        <w:t>3</w:t>
      </w:r>
      <w:r w:rsidRPr="00235394">
        <w:tab/>
      </w:r>
      <w:r>
        <w:t>FR1 Channel model validation</w:t>
      </w:r>
    </w:p>
    <w:p w14:paraId="1A69B032" w14:textId="77777777" w:rsidR="00830197" w:rsidRDefault="00830197" w:rsidP="00830197">
      <w:pPr>
        <w:pStyle w:val="Heading2"/>
      </w:pPr>
      <w:r>
        <w:t>C</w:t>
      </w:r>
      <w:r w:rsidRPr="0042109A">
        <w:t>.</w:t>
      </w:r>
      <w:r>
        <w:t>3.1</w:t>
      </w:r>
      <w:r w:rsidRPr="00A57965">
        <w:tab/>
      </w:r>
      <w:r>
        <w:t>General</w:t>
      </w:r>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r>
        <w:t>C</w:t>
      </w:r>
      <w:r w:rsidRPr="0042109A">
        <w:t>.</w:t>
      </w:r>
      <w:r>
        <w:t>3.2</w:t>
      </w:r>
      <w:r w:rsidRPr="00A57965">
        <w:tab/>
      </w:r>
      <w:r w:rsidRPr="00F5153F">
        <w:t>Power Delay Profile (PDP)</w:t>
      </w:r>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0.25pt;height:34.65pt" o:ole="">
            <v:imagedata r:id="rId33" o:title=""/>
          </v:shape>
          <o:OLEObject Type="Embed" ProgID="Equation.3" ShapeID="_x0000_i1027" DrawAspect="Content" ObjectID="_1705298324"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61148E3D" w:rsidR="0050324B" w:rsidRDefault="0050324B" w:rsidP="0050324B">
      <w:pPr>
        <w:jc w:val="center"/>
      </w:pPr>
      <w:r>
        <w:rPr>
          <w:noProof/>
        </w:rPr>
        <w:drawing>
          <wp:inline distT="0" distB="0" distL="0" distR="0" wp14:anchorId="75585BA4" wp14:editId="5AD9B396">
            <wp:extent cx="4649189" cy="11128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2854" cy="111611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50324B">
      <w:pPr>
        <w:pStyle w:val="TF"/>
      </w:pPr>
    </w:p>
    <w:p w14:paraId="512CECBB" w14:textId="34BCA9E1" w:rsidR="0050324B" w:rsidRDefault="0050324B" w:rsidP="0050324B">
      <w:pPr>
        <w:pStyle w:val="TF"/>
      </w:pPr>
      <w:r>
        <w:rPr>
          <w:noProof/>
        </w:rPr>
        <w:drawing>
          <wp:inline distT="0" distB="0" distL="0" distR="0" wp14:anchorId="59C09E0F" wp14:editId="19ADFDF5">
            <wp:extent cx="4637315" cy="10977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7888" cy="1102600"/>
                    </a:xfrm>
                    <a:prstGeom prst="rect">
                      <a:avLst/>
                    </a:prstGeom>
                    <a:noFill/>
                    <a:ln>
                      <a:noFill/>
                    </a:ln>
                  </pic:spPr>
                </pic:pic>
              </a:graphicData>
            </a:graphic>
          </wp:inline>
        </w:drawing>
      </w:r>
    </w:p>
    <w:p w14:paraId="4382ABBC" w14:textId="77777777" w:rsidR="0050324B" w:rsidRDefault="0050324B" w:rsidP="0050324B">
      <w:pPr>
        <w:pStyle w:val="TF"/>
      </w:pPr>
      <w:r>
        <w:t>Figure C.3.2-3: Setup for Beam-Specific PDP measurements (Beam 2 CDL-C UMa only)</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EE6570">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EE6570">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EE6570">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EE6570">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EE6570">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EE6570">
            <w:pPr>
              <w:pStyle w:val="TAC"/>
              <w:rPr>
                <w:lang w:val="en-US" w:eastAsia="zh-CN"/>
              </w:rPr>
            </w:pPr>
            <w:r>
              <w:rPr>
                <w:lang w:val="en-US" w:eastAsia="zh-CN"/>
              </w:rPr>
              <w:t>-34.0</w:t>
            </w:r>
          </w:p>
        </w:tc>
      </w:tr>
    </w:tbl>
    <w:p w14:paraId="61876C43" w14:textId="77777777" w:rsidR="0050324B" w:rsidRDefault="0050324B" w:rsidP="0050324B">
      <w:pPr>
        <w:pStyle w:val="TF"/>
      </w:pPr>
    </w:p>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EE6570">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EE6570">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EE6570">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EE6570">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EE6570">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EE6570">
            <w:pPr>
              <w:pStyle w:val="TAC"/>
              <w:rPr>
                <w:lang w:val="en-US" w:eastAsia="zh-CN"/>
              </w:rPr>
            </w:pPr>
            <w:r>
              <w:rPr>
                <w:lang w:val="en-US" w:eastAsia="zh-CN"/>
              </w:rPr>
              <w:t>-28.0</w:t>
            </w:r>
          </w:p>
        </w:tc>
      </w:tr>
    </w:tbl>
    <w:p w14:paraId="3EB07119" w14:textId="77777777" w:rsidR="0050324B" w:rsidRDefault="0050324B" w:rsidP="0050324B">
      <w:pPr>
        <w:pStyle w:val="TH"/>
      </w:pPr>
    </w:p>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EE6570">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EE6570">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EE6570">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EE6570">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EE6570">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EE6570">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EE6570">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EE6570">
            <w:pPr>
              <w:pStyle w:val="TAC"/>
              <w:rPr>
                <w:lang w:val="en-US" w:eastAsia="zh-CN"/>
              </w:rPr>
            </w:pPr>
            <w:r>
              <w:rPr>
                <w:lang w:val="en-US" w:eastAsia="zh-CN"/>
              </w:rPr>
              <w:t>-34.7</w:t>
            </w:r>
          </w:p>
        </w:tc>
      </w:tr>
    </w:tbl>
    <w:p w14:paraId="30E4D016" w14:textId="77777777" w:rsidR="0050324B" w:rsidRDefault="0050324B" w:rsidP="0050324B">
      <w:pPr>
        <w:pStyle w:val="TH"/>
      </w:pPr>
    </w:p>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pPr>
              <w:spacing w:after="0"/>
              <w:jc w:val="center"/>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pPr>
              <w:spacing w:after="0"/>
              <w:jc w:val="center"/>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pPr>
              <w:spacing w:after="0"/>
              <w:jc w:val="center"/>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pPr>
              <w:spacing w:after="0"/>
              <w:jc w:val="center"/>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pPr>
              <w:spacing w:after="0"/>
              <w:jc w:val="center"/>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pPr>
              <w:spacing w:after="0"/>
              <w:jc w:val="center"/>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pPr>
              <w:spacing w:after="0"/>
              <w:jc w:val="center"/>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pPr>
              <w:spacing w:after="0"/>
              <w:jc w:val="center"/>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pPr>
              <w:spacing w:after="0"/>
              <w:jc w:val="center"/>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pPr>
              <w:spacing w:after="0"/>
              <w:jc w:val="center"/>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pPr>
              <w:spacing w:after="0"/>
              <w:jc w:val="center"/>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pPr>
              <w:spacing w:after="0"/>
              <w:jc w:val="center"/>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pPr>
              <w:spacing w:after="0"/>
              <w:jc w:val="center"/>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pPr>
              <w:spacing w:after="0"/>
              <w:jc w:val="center"/>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pPr>
              <w:spacing w:after="0"/>
              <w:jc w:val="center"/>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pPr>
              <w:spacing w:after="0"/>
              <w:jc w:val="center"/>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pPr>
              <w:spacing w:after="0"/>
              <w:jc w:val="center"/>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pPr>
              <w:spacing w:after="0"/>
              <w:jc w:val="center"/>
              <w:rPr>
                <w:lang w:val="en-US" w:eastAsia="zh-CN"/>
              </w:rPr>
            </w:pPr>
            <w:r>
              <w:rPr>
                <w:lang w:val="en-US" w:eastAsia="zh-CN"/>
              </w:rPr>
              <w:t>-28.8</w:t>
            </w:r>
          </w:p>
        </w:tc>
      </w:tr>
    </w:tbl>
    <w:p w14:paraId="59CFE3CD" w14:textId="77777777" w:rsidR="0050324B" w:rsidRDefault="0050324B" w:rsidP="0050324B">
      <w:pPr>
        <w:pStyle w:val="TH"/>
      </w:pPr>
      <w:r>
        <w:lastRenderedPageBreak/>
        <w:t>Table C.3.2-7: PDP Targets for CDL-C UMi at ≤ 2.5 GHz</w:t>
      </w:r>
    </w:p>
    <w:tbl>
      <w:tblPr>
        <w:tblW w:w="0" w:type="auto"/>
        <w:jc w:val="center"/>
        <w:tblLook w:val="04A0" w:firstRow="1" w:lastRow="0" w:firstColumn="1" w:lastColumn="0" w:noHBand="0" w:noVBand="1"/>
      </w:tblPr>
      <w:tblGrid>
        <w:gridCol w:w="1077"/>
        <w:gridCol w:w="1167"/>
      </w:tblGrid>
      <w:tr w:rsidR="0050324B" w14:paraId="2595BA9E" w14:textId="77777777" w:rsidTr="00EE6570">
        <w:trPr>
          <w:jc w:val="center"/>
        </w:trPr>
        <w:tc>
          <w:tcPr>
            <w:tcW w:w="0" w:type="auto"/>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17631454" w14:textId="77777777" w:rsidR="0050324B" w:rsidRDefault="0050324B" w:rsidP="00EE6570">
            <w:pPr>
              <w:pStyle w:val="TAH"/>
              <w:rPr>
                <w:color w:val="000000"/>
                <w:lang w:val="en-US"/>
              </w:rPr>
            </w:pPr>
            <w:r>
              <w:rPr>
                <w:lang w:val="en-US"/>
              </w:rPr>
              <w:t>Delay [ns]</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F0FA0B9" w14:textId="77777777" w:rsidR="0050324B" w:rsidRDefault="0050324B" w:rsidP="00EE6570">
            <w:pPr>
              <w:pStyle w:val="TAH"/>
              <w:rPr>
                <w:color w:val="000000"/>
                <w:lang w:val="en-US"/>
              </w:rPr>
            </w:pPr>
            <w:r>
              <w:rPr>
                <w:lang w:val="en-US"/>
              </w:rPr>
              <w:t>Power [dB]</w:t>
            </w:r>
          </w:p>
        </w:tc>
      </w:tr>
      <w:tr w:rsidR="0050324B" w14:paraId="75FABF76" w14:textId="77777777" w:rsidTr="00EE6570">
        <w:trPr>
          <w:jc w:val="center"/>
        </w:trPr>
        <w:tc>
          <w:tcPr>
            <w:tcW w:w="0" w:type="auto"/>
            <w:tcBorders>
              <w:top w:val="single" w:sz="4" w:space="0" w:color="auto"/>
              <w:left w:val="single" w:sz="8" w:space="0" w:color="auto"/>
              <w:bottom w:val="single" w:sz="4" w:space="0" w:color="auto"/>
              <w:right w:val="single" w:sz="8" w:space="0" w:color="auto"/>
            </w:tcBorders>
            <w:hideMark/>
          </w:tcPr>
          <w:p w14:paraId="7C24F7F7" w14:textId="77777777" w:rsidR="0050324B" w:rsidRPr="00EE6570" w:rsidRDefault="0050324B" w:rsidP="00EE6570">
            <w:pPr>
              <w:pStyle w:val="TAC"/>
            </w:pPr>
            <w:r w:rsidRPr="00EE6570">
              <w:t>TBD</w:t>
            </w:r>
          </w:p>
        </w:tc>
        <w:tc>
          <w:tcPr>
            <w:tcW w:w="0" w:type="auto"/>
            <w:tcBorders>
              <w:top w:val="single" w:sz="4" w:space="0" w:color="auto"/>
              <w:left w:val="nil"/>
              <w:bottom w:val="single" w:sz="4" w:space="0" w:color="auto"/>
              <w:right w:val="single" w:sz="4" w:space="0" w:color="auto"/>
            </w:tcBorders>
            <w:hideMark/>
          </w:tcPr>
          <w:p w14:paraId="3149C441" w14:textId="77777777" w:rsidR="0050324B" w:rsidRPr="00EE6570" w:rsidRDefault="0050324B" w:rsidP="00EE6570">
            <w:pPr>
              <w:pStyle w:val="TAC"/>
            </w:pPr>
            <w:r w:rsidRPr="00EE6570">
              <w:t>TBD</w:t>
            </w:r>
          </w:p>
        </w:tc>
      </w:tr>
      <w:tr w:rsidR="0050324B" w14:paraId="23F5742B"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2F900782"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437CC099" w14:textId="77777777" w:rsidR="0050324B" w:rsidRPr="00EE6570" w:rsidRDefault="0050324B" w:rsidP="00EE6570">
            <w:pPr>
              <w:pStyle w:val="TAC"/>
            </w:pPr>
            <w:r w:rsidRPr="00EE6570">
              <w:t>TBD</w:t>
            </w:r>
          </w:p>
        </w:tc>
      </w:tr>
      <w:tr w:rsidR="0050324B" w14:paraId="3A2CBC99"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1A764D25"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477A4EC5" w14:textId="77777777" w:rsidR="0050324B" w:rsidRPr="00EE6570" w:rsidRDefault="0050324B" w:rsidP="00EE6570">
            <w:pPr>
              <w:pStyle w:val="TAC"/>
            </w:pPr>
            <w:r w:rsidRPr="00EE6570">
              <w:t>TBD</w:t>
            </w:r>
          </w:p>
        </w:tc>
      </w:tr>
      <w:tr w:rsidR="0050324B" w14:paraId="081C1A1A"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614C1C09"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3FDC7909" w14:textId="77777777" w:rsidR="0050324B" w:rsidRPr="00EE6570" w:rsidRDefault="0050324B" w:rsidP="00EE6570">
            <w:pPr>
              <w:pStyle w:val="TAC"/>
            </w:pPr>
            <w:r w:rsidRPr="00EE6570">
              <w:t>TBD</w:t>
            </w:r>
          </w:p>
        </w:tc>
      </w:tr>
      <w:tr w:rsidR="0050324B" w14:paraId="74654E3A"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39220407"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69015D4D" w14:textId="77777777" w:rsidR="0050324B" w:rsidRPr="00EE6570" w:rsidRDefault="0050324B" w:rsidP="00EE6570">
            <w:pPr>
              <w:pStyle w:val="TAC"/>
            </w:pPr>
            <w:r w:rsidRPr="00EE6570">
              <w:t>TBD</w:t>
            </w:r>
          </w:p>
        </w:tc>
      </w:tr>
      <w:tr w:rsidR="0050324B" w14:paraId="158D562D"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6D76FF8D"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0936C76D" w14:textId="77777777" w:rsidR="0050324B" w:rsidRPr="00EE6570" w:rsidRDefault="0050324B" w:rsidP="00EE6570">
            <w:pPr>
              <w:pStyle w:val="TAC"/>
            </w:pPr>
            <w:r w:rsidRPr="00EE6570">
              <w:t>TBD</w:t>
            </w:r>
          </w:p>
        </w:tc>
      </w:tr>
      <w:tr w:rsidR="0050324B" w14:paraId="37A07DA6"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6A2FAAF3"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41BE2BBB" w14:textId="77777777" w:rsidR="0050324B" w:rsidRPr="00EE6570" w:rsidRDefault="0050324B" w:rsidP="00EE6570">
            <w:pPr>
              <w:pStyle w:val="TAC"/>
            </w:pPr>
            <w:r w:rsidRPr="00EE6570">
              <w:t>TBD</w:t>
            </w:r>
          </w:p>
        </w:tc>
      </w:tr>
      <w:tr w:rsidR="0050324B" w14:paraId="6313B26D"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2301258B"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7E0A0FF9" w14:textId="77777777" w:rsidR="0050324B" w:rsidRPr="00EE6570" w:rsidRDefault="0050324B" w:rsidP="00EE6570">
            <w:pPr>
              <w:pStyle w:val="TAC"/>
            </w:pPr>
            <w:r w:rsidRPr="00EE6570">
              <w:t>TBD</w:t>
            </w:r>
          </w:p>
        </w:tc>
      </w:tr>
      <w:tr w:rsidR="0050324B" w14:paraId="5E6D7127"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05B0D9E4"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6CA3AE95" w14:textId="77777777" w:rsidR="0050324B" w:rsidRPr="00EE6570" w:rsidRDefault="0050324B" w:rsidP="00EE6570">
            <w:pPr>
              <w:pStyle w:val="TAC"/>
            </w:pPr>
            <w:r w:rsidRPr="00EE6570">
              <w:t>TBD</w:t>
            </w:r>
          </w:p>
        </w:tc>
      </w:tr>
      <w:tr w:rsidR="0050324B" w14:paraId="5C8F7D05"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279ADC15"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7AF9CF37" w14:textId="77777777" w:rsidR="0050324B" w:rsidRPr="00EE6570" w:rsidRDefault="0050324B" w:rsidP="00EE6570">
            <w:pPr>
              <w:pStyle w:val="TAC"/>
            </w:pPr>
            <w:r w:rsidRPr="00EE6570">
              <w:t>TBD</w:t>
            </w:r>
          </w:p>
        </w:tc>
      </w:tr>
      <w:tr w:rsidR="0050324B" w14:paraId="2A841373"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07BC1564"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558D585F" w14:textId="77777777" w:rsidR="0050324B" w:rsidRPr="00EE6570" w:rsidRDefault="0050324B" w:rsidP="00EE6570">
            <w:pPr>
              <w:pStyle w:val="TAC"/>
            </w:pPr>
            <w:r w:rsidRPr="00EE6570">
              <w:t>TBD</w:t>
            </w:r>
          </w:p>
        </w:tc>
      </w:tr>
      <w:tr w:rsidR="0050324B" w14:paraId="426B2125"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27EADB93"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77F6641A" w14:textId="77777777" w:rsidR="0050324B" w:rsidRPr="00EE6570" w:rsidRDefault="0050324B" w:rsidP="00EE6570">
            <w:pPr>
              <w:pStyle w:val="TAC"/>
            </w:pPr>
            <w:r w:rsidRPr="00EE6570">
              <w:t>TBD</w:t>
            </w:r>
          </w:p>
        </w:tc>
      </w:tr>
      <w:tr w:rsidR="0050324B" w14:paraId="7CA69989" w14:textId="77777777" w:rsidTr="00EE6570">
        <w:trPr>
          <w:jc w:val="center"/>
        </w:trPr>
        <w:tc>
          <w:tcPr>
            <w:tcW w:w="0" w:type="auto"/>
            <w:tcBorders>
              <w:top w:val="nil"/>
              <w:left w:val="single" w:sz="8" w:space="0" w:color="auto"/>
              <w:bottom w:val="nil"/>
              <w:right w:val="single" w:sz="8" w:space="0" w:color="auto"/>
            </w:tcBorders>
            <w:hideMark/>
          </w:tcPr>
          <w:p w14:paraId="22E37145" w14:textId="77777777" w:rsidR="0050324B" w:rsidRPr="00EE6570" w:rsidRDefault="0050324B" w:rsidP="00EE6570">
            <w:pPr>
              <w:pStyle w:val="TAC"/>
            </w:pPr>
            <w:r w:rsidRPr="00EE6570">
              <w:t>TBD</w:t>
            </w:r>
          </w:p>
        </w:tc>
        <w:tc>
          <w:tcPr>
            <w:tcW w:w="0" w:type="auto"/>
            <w:tcBorders>
              <w:top w:val="nil"/>
              <w:left w:val="nil"/>
              <w:bottom w:val="nil"/>
              <w:right w:val="single" w:sz="4" w:space="0" w:color="auto"/>
            </w:tcBorders>
            <w:hideMark/>
          </w:tcPr>
          <w:p w14:paraId="0A7D1BF7" w14:textId="77777777" w:rsidR="0050324B" w:rsidRPr="00EE6570" w:rsidRDefault="0050324B" w:rsidP="00EE6570">
            <w:pPr>
              <w:pStyle w:val="TAC"/>
            </w:pPr>
            <w:r w:rsidRPr="00EE6570">
              <w:t>TBD</w:t>
            </w:r>
          </w:p>
        </w:tc>
      </w:tr>
      <w:tr w:rsidR="0050324B" w14:paraId="4ADF16F3" w14:textId="77777777" w:rsidTr="00EE6570">
        <w:trPr>
          <w:jc w:val="center"/>
        </w:trPr>
        <w:tc>
          <w:tcPr>
            <w:tcW w:w="0" w:type="auto"/>
            <w:tcBorders>
              <w:top w:val="single" w:sz="4" w:space="0" w:color="auto"/>
              <w:left w:val="single" w:sz="8" w:space="0" w:color="auto"/>
              <w:bottom w:val="single" w:sz="8" w:space="0" w:color="auto"/>
              <w:right w:val="single" w:sz="8" w:space="0" w:color="auto"/>
            </w:tcBorders>
            <w:hideMark/>
          </w:tcPr>
          <w:p w14:paraId="1E5D0F90" w14:textId="77777777" w:rsidR="0050324B" w:rsidRPr="00EE6570" w:rsidRDefault="0050324B" w:rsidP="00EE6570">
            <w:pPr>
              <w:pStyle w:val="TAC"/>
            </w:pPr>
            <w:r w:rsidRPr="00EE6570">
              <w:t>TBD</w:t>
            </w:r>
          </w:p>
        </w:tc>
        <w:tc>
          <w:tcPr>
            <w:tcW w:w="0" w:type="auto"/>
            <w:tcBorders>
              <w:top w:val="single" w:sz="4" w:space="0" w:color="auto"/>
              <w:left w:val="nil"/>
              <w:bottom w:val="single" w:sz="8" w:space="0" w:color="auto"/>
              <w:right w:val="single" w:sz="4" w:space="0" w:color="auto"/>
            </w:tcBorders>
            <w:hideMark/>
          </w:tcPr>
          <w:p w14:paraId="732AC547" w14:textId="77777777" w:rsidR="0050324B" w:rsidRPr="00EE6570" w:rsidRDefault="0050324B" w:rsidP="00EE6570">
            <w:pPr>
              <w:pStyle w:val="TAC"/>
            </w:pPr>
            <w:r w:rsidRPr="00EE6570">
              <w:t>TBD</w:t>
            </w:r>
          </w:p>
        </w:tc>
      </w:tr>
    </w:tbl>
    <w:p w14:paraId="6B804051" w14:textId="77777777" w:rsidR="0050324B" w:rsidRDefault="0050324B" w:rsidP="00EE6570">
      <w:pPr>
        <w:pStyle w:val="TAC"/>
      </w:pPr>
    </w:p>
    <w:p w14:paraId="32304DAD" w14:textId="77777777" w:rsidR="0050324B" w:rsidRPr="007A5D8A" w:rsidRDefault="0050324B">
      <w:pPr>
        <w:pStyle w:val="TH"/>
      </w:pPr>
      <w:r w:rsidRPr="001F47B6">
        <w:t xml:space="preserve">Table C.3.2-8: PDP Targets for CDL-C UMi at &gt; </w:t>
      </w:r>
      <w:r w:rsidRPr="007A5D8A">
        <w:t>2.5 GHz</w:t>
      </w:r>
    </w:p>
    <w:tbl>
      <w:tblPr>
        <w:tblW w:w="0" w:type="auto"/>
        <w:jc w:val="center"/>
        <w:tblLook w:val="04A0" w:firstRow="1" w:lastRow="0" w:firstColumn="1" w:lastColumn="0" w:noHBand="0" w:noVBand="1"/>
      </w:tblPr>
      <w:tblGrid>
        <w:gridCol w:w="1077"/>
        <w:gridCol w:w="1167"/>
      </w:tblGrid>
      <w:tr w:rsidR="0050324B" w14:paraId="5EDCFE1E" w14:textId="77777777" w:rsidTr="00EE6570">
        <w:trPr>
          <w:jc w:val="center"/>
        </w:trPr>
        <w:tc>
          <w:tcPr>
            <w:tcW w:w="0" w:type="auto"/>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0220AF35" w14:textId="77777777" w:rsidR="0050324B" w:rsidRDefault="0050324B" w:rsidP="00EE6570">
            <w:pPr>
              <w:pStyle w:val="TAH"/>
              <w:rPr>
                <w:lang w:val="en-US"/>
              </w:rPr>
            </w:pPr>
            <w:r>
              <w:rPr>
                <w:lang w:val="en-US"/>
              </w:rPr>
              <w:t>Delay [ns]</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AEE3110" w14:textId="77777777" w:rsidR="0050324B" w:rsidRDefault="0050324B" w:rsidP="00EE6570">
            <w:pPr>
              <w:pStyle w:val="TAH"/>
              <w:rPr>
                <w:lang w:val="en-US"/>
              </w:rPr>
            </w:pPr>
            <w:r>
              <w:rPr>
                <w:lang w:val="en-US"/>
              </w:rPr>
              <w:t>Power [dB]</w:t>
            </w:r>
          </w:p>
        </w:tc>
      </w:tr>
      <w:tr w:rsidR="0050324B" w14:paraId="62A227F5" w14:textId="77777777" w:rsidTr="00EE6570">
        <w:trPr>
          <w:jc w:val="center"/>
        </w:trPr>
        <w:tc>
          <w:tcPr>
            <w:tcW w:w="0" w:type="auto"/>
            <w:tcBorders>
              <w:top w:val="single" w:sz="4" w:space="0" w:color="auto"/>
              <w:left w:val="single" w:sz="8" w:space="0" w:color="auto"/>
              <w:bottom w:val="single" w:sz="4" w:space="0" w:color="auto"/>
              <w:right w:val="single" w:sz="8" w:space="0" w:color="auto"/>
            </w:tcBorders>
            <w:hideMark/>
          </w:tcPr>
          <w:p w14:paraId="5F0DA46E" w14:textId="77777777" w:rsidR="0050324B" w:rsidRPr="00EE6570" w:rsidRDefault="0050324B" w:rsidP="00EE6570">
            <w:pPr>
              <w:pStyle w:val="TAC"/>
            </w:pPr>
            <w:r w:rsidRPr="00EE6570">
              <w:t>TBD</w:t>
            </w:r>
          </w:p>
        </w:tc>
        <w:tc>
          <w:tcPr>
            <w:tcW w:w="0" w:type="auto"/>
            <w:tcBorders>
              <w:top w:val="single" w:sz="4" w:space="0" w:color="auto"/>
              <w:left w:val="nil"/>
              <w:bottom w:val="single" w:sz="4" w:space="0" w:color="auto"/>
              <w:right w:val="single" w:sz="4" w:space="0" w:color="auto"/>
            </w:tcBorders>
            <w:hideMark/>
          </w:tcPr>
          <w:p w14:paraId="296A0081" w14:textId="77777777" w:rsidR="0050324B" w:rsidRPr="00EE6570" w:rsidRDefault="0050324B" w:rsidP="00EE6570">
            <w:pPr>
              <w:pStyle w:val="TAC"/>
            </w:pPr>
            <w:r w:rsidRPr="00EE6570">
              <w:t>TBD</w:t>
            </w:r>
          </w:p>
        </w:tc>
      </w:tr>
      <w:tr w:rsidR="0050324B" w14:paraId="3D5C92DF"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01E3CCB5"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1B30E20B" w14:textId="77777777" w:rsidR="0050324B" w:rsidRPr="00EE6570" w:rsidRDefault="0050324B" w:rsidP="00EE6570">
            <w:pPr>
              <w:pStyle w:val="TAC"/>
            </w:pPr>
            <w:r w:rsidRPr="00EE6570">
              <w:t>TBD</w:t>
            </w:r>
          </w:p>
        </w:tc>
      </w:tr>
      <w:tr w:rsidR="0050324B" w14:paraId="4045465B"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237B3B72"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49A4545D" w14:textId="77777777" w:rsidR="0050324B" w:rsidRPr="00EE6570" w:rsidRDefault="0050324B" w:rsidP="00EE6570">
            <w:pPr>
              <w:pStyle w:val="TAC"/>
            </w:pPr>
            <w:r w:rsidRPr="00EE6570">
              <w:t>TBD</w:t>
            </w:r>
          </w:p>
        </w:tc>
      </w:tr>
      <w:tr w:rsidR="0050324B" w14:paraId="77225C0E"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3CA8F158"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383F801B" w14:textId="77777777" w:rsidR="0050324B" w:rsidRPr="00EE6570" w:rsidRDefault="0050324B" w:rsidP="00EE6570">
            <w:pPr>
              <w:pStyle w:val="TAC"/>
            </w:pPr>
            <w:r w:rsidRPr="00EE6570">
              <w:t>TBD</w:t>
            </w:r>
          </w:p>
        </w:tc>
      </w:tr>
      <w:tr w:rsidR="0050324B" w14:paraId="72F28DB4"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7C327387"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3686F85B" w14:textId="77777777" w:rsidR="0050324B" w:rsidRPr="00EE6570" w:rsidRDefault="0050324B" w:rsidP="00EE6570">
            <w:pPr>
              <w:pStyle w:val="TAC"/>
            </w:pPr>
            <w:r w:rsidRPr="00EE6570">
              <w:t>TBD</w:t>
            </w:r>
          </w:p>
        </w:tc>
      </w:tr>
      <w:tr w:rsidR="0050324B" w14:paraId="5E37805E"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5E3319A4"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696B8E1B" w14:textId="77777777" w:rsidR="0050324B" w:rsidRPr="00EE6570" w:rsidRDefault="0050324B" w:rsidP="00EE6570">
            <w:pPr>
              <w:pStyle w:val="TAC"/>
            </w:pPr>
            <w:r w:rsidRPr="00EE6570">
              <w:t>TBD</w:t>
            </w:r>
          </w:p>
        </w:tc>
      </w:tr>
      <w:tr w:rsidR="0050324B" w14:paraId="0776129F"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124478D5"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67DC3F52" w14:textId="77777777" w:rsidR="0050324B" w:rsidRPr="00EE6570" w:rsidRDefault="0050324B" w:rsidP="00EE6570">
            <w:pPr>
              <w:pStyle w:val="TAC"/>
            </w:pPr>
            <w:r w:rsidRPr="00EE6570">
              <w:t>TBD</w:t>
            </w:r>
          </w:p>
        </w:tc>
      </w:tr>
      <w:tr w:rsidR="0050324B" w14:paraId="430E4530"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57B50B78"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5785CCCA" w14:textId="77777777" w:rsidR="0050324B" w:rsidRPr="00EE6570" w:rsidRDefault="0050324B" w:rsidP="00EE6570">
            <w:pPr>
              <w:pStyle w:val="TAC"/>
            </w:pPr>
            <w:r w:rsidRPr="00EE6570">
              <w:t>TBD</w:t>
            </w:r>
          </w:p>
        </w:tc>
      </w:tr>
      <w:tr w:rsidR="0050324B" w14:paraId="765996AE"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15811A2E"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14D62517" w14:textId="77777777" w:rsidR="0050324B" w:rsidRPr="00EE6570" w:rsidRDefault="0050324B" w:rsidP="00EE6570">
            <w:pPr>
              <w:pStyle w:val="TAC"/>
            </w:pPr>
            <w:r w:rsidRPr="00EE6570">
              <w:t>TBD</w:t>
            </w:r>
          </w:p>
        </w:tc>
      </w:tr>
      <w:tr w:rsidR="0050324B" w14:paraId="6AB9F55A"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65F67B4F"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3BE56755" w14:textId="77777777" w:rsidR="0050324B" w:rsidRPr="00EE6570" w:rsidRDefault="0050324B" w:rsidP="00EE6570">
            <w:pPr>
              <w:pStyle w:val="TAC"/>
            </w:pPr>
            <w:r w:rsidRPr="00EE6570">
              <w:t>TBD</w:t>
            </w:r>
          </w:p>
        </w:tc>
      </w:tr>
      <w:tr w:rsidR="0050324B" w14:paraId="279F52BD"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7B0676DA"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420A7E62" w14:textId="77777777" w:rsidR="0050324B" w:rsidRPr="00EE6570" w:rsidRDefault="0050324B" w:rsidP="00EE6570">
            <w:pPr>
              <w:pStyle w:val="TAC"/>
            </w:pPr>
            <w:r w:rsidRPr="00EE6570">
              <w:t>TBD</w:t>
            </w:r>
          </w:p>
        </w:tc>
      </w:tr>
      <w:tr w:rsidR="0050324B" w14:paraId="699AD9BA"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2635EE09"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7DF98CC8" w14:textId="77777777" w:rsidR="0050324B" w:rsidRPr="00EE6570" w:rsidRDefault="0050324B" w:rsidP="00EE6570">
            <w:pPr>
              <w:pStyle w:val="TAC"/>
            </w:pPr>
            <w:r w:rsidRPr="00EE6570">
              <w:t>TBD</w:t>
            </w:r>
          </w:p>
        </w:tc>
      </w:tr>
      <w:tr w:rsidR="0050324B" w14:paraId="7433A139" w14:textId="77777777" w:rsidTr="00EE6570">
        <w:trPr>
          <w:jc w:val="center"/>
        </w:trPr>
        <w:tc>
          <w:tcPr>
            <w:tcW w:w="0" w:type="auto"/>
            <w:tcBorders>
              <w:top w:val="nil"/>
              <w:left w:val="single" w:sz="8" w:space="0" w:color="auto"/>
              <w:bottom w:val="single" w:sz="4" w:space="0" w:color="auto"/>
              <w:right w:val="single" w:sz="8" w:space="0" w:color="auto"/>
            </w:tcBorders>
            <w:hideMark/>
          </w:tcPr>
          <w:p w14:paraId="749FA52F" w14:textId="77777777" w:rsidR="0050324B" w:rsidRPr="00EE6570" w:rsidRDefault="0050324B" w:rsidP="00EE6570">
            <w:pPr>
              <w:pStyle w:val="TAC"/>
            </w:pPr>
            <w:r w:rsidRPr="00EE6570">
              <w:t>TBD</w:t>
            </w:r>
          </w:p>
        </w:tc>
        <w:tc>
          <w:tcPr>
            <w:tcW w:w="0" w:type="auto"/>
            <w:tcBorders>
              <w:top w:val="nil"/>
              <w:left w:val="nil"/>
              <w:bottom w:val="single" w:sz="4" w:space="0" w:color="auto"/>
              <w:right w:val="single" w:sz="4" w:space="0" w:color="auto"/>
            </w:tcBorders>
            <w:hideMark/>
          </w:tcPr>
          <w:p w14:paraId="2B90FC81" w14:textId="77777777" w:rsidR="0050324B" w:rsidRPr="00EE6570" w:rsidRDefault="0050324B" w:rsidP="00EE6570">
            <w:pPr>
              <w:pStyle w:val="TAC"/>
            </w:pPr>
            <w:r w:rsidRPr="00EE6570">
              <w:t>TBD</w:t>
            </w:r>
          </w:p>
        </w:tc>
      </w:tr>
      <w:tr w:rsidR="0050324B" w14:paraId="7613BBFD" w14:textId="77777777" w:rsidTr="00EE6570">
        <w:trPr>
          <w:jc w:val="center"/>
        </w:trPr>
        <w:tc>
          <w:tcPr>
            <w:tcW w:w="0" w:type="auto"/>
            <w:tcBorders>
              <w:top w:val="nil"/>
              <w:left w:val="single" w:sz="8" w:space="0" w:color="auto"/>
              <w:bottom w:val="single" w:sz="8" w:space="0" w:color="auto"/>
              <w:right w:val="single" w:sz="8" w:space="0" w:color="auto"/>
            </w:tcBorders>
            <w:hideMark/>
          </w:tcPr>
          <w:p w14:paraId="7BBD0908" w14:textId="77777777" w:rsidR="0050324B" w:rsidRPr="00EE6570" w:rsidRDefault="0050324B" w:rsidP="00EE6570">
            <w:pPr>
              <w:pStyle w:val="TAC"/>
            </w:pPr>
            <w:r w:rsidRPr="00EE6570">
              <w:t>TBD</w:t>
            </w:r>
          </w:p>
        </w:tc>
        <w:tc>
          <w:tcPr>
            <w:tcW w:w="0" w:type="auto"/>
            <w:tcBorders>
              <w:top w:val="nil"/>
              <w:left w:val="nil"/>
              <w:bottom w:val="single" w:sz="8" w:space="0" w:color="auto"/>
              <w:right w:val="single" w:sz="4" w:space="0" w:color="auto"/>
            </w:tcBorders>
            <w:hideMark/>
          </w:tcPr>
          <w:p w14:paraId="1E106587" w14:textId="77777777" w:rsidR="0050324B" w:rsidRPr="00EE6570" w:rsidRDefault="0050324B" w:rsidP="00EE6570">
            <w:pPr>
              <w:pStyle w:val="TAC"/>
            </w:pPr>
            <w:r w:rsidRPr="00EE6570">
              <w:t>TBD</w:t>
            </w:r>
          </w:p>
        </w:tc>
      </w:tr>
    </w:tbl>
    <w:p w14:paraId="25E55122" w14:textId="77777777" w:rsidR="0048300F" w:rsidRDefault="0048300F" w:rsidP="00830197"/>
    <w:p w14:paraId="4FD3BD84" w14:textId="77777777" w:rsidR="00830197" w:rsidRDefault="00830197" w:rsidP="00830197">
      <w:pPr>
        <w:pStyle w:val="Heading2"/>
      </w:pPr>
      <w:r>
        <w:t>C</w:t>
      </w:r>
      <w:r w:rsidRPr="0042109A">
        <w:t>.</w:t>
      </w:r>
      <w:r>
        <w:t>3.3</w:t>
      </w:r>
      <w:r w:rsidRPr="00A57965">
        <w:tab/>
      </w:r>
      <w:r w:rsidRPr="0037071B">
        <w:t xml:space="preserve">Doppler/Temporal correlation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lastRenderedPageBreak/>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20B0656E"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7.8pt;height:15.05pt" o:ole="">
            <v:imagedata r:id="rId38" o:title=""/>
          </v:shape>
          <o:OLEObject Type="Embed" ProgID="Equation.3" ShapeID="_x0000_i1028" DrawAspect="Content" ObjectID="_1705298325" r:id="rId39"/>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8.4pt;height:14.6pt" o:ole="">
            <v:imagedata r:id="rId40" o:title=""/>
          </v:shape>
          <o:OLEObject Type="Embed" ProgID="Equation.3" ShapeID="_x0000_i1029" DrawAspect="Content" ObjectID="_1705298326" r:id="rId41"/>
        </w:object>
      </w:r>
      <w:r w:rsidRPr="001674F5">
        <w:rPr>
          <w:rFonts w:eastAsia="MS Mincho"/>
        </w:rPr>
        <w:t>.</w:t>
      </w:r>
      <w:r>
        <w:rPr>
          <w:rFonts w:eastAsia="MS Mincho"/>
        </w:rPr>
        <w:t xml:space="preserve"> </w:t>
      </w:r>
      <w:r w:rsidRPr="001674F5">
        <w:rPr>
          <w:rFonts w:eastAsia="MS Mincho"/>
        </w:rPr>
        <w:t>Then the function values left from the maximum</w:t>
      </w:r>
      <w:r w:rsidR="009E2FD2">
        <w:rPr>
          <w:rFonts w:eastAsia="MS Mincho"/>
        </w:rPr>
        <w:t xml:space="preserve"> i.e., the negative lags are</w:t>
      </w:r>
      <w:r w:rsidRPr="001674F5">
        <w:rPr>
          <w:rFonts w:eastAsia="MS Mincho"/>
        </w:rPr>
        <w:t xml:space="preserve"> cut out. Further on the function values after</w:t>
      </w:r>
      <w:r w:rsidR="009E2FD2">
        <w:rPr>
          <w:rFonts w:eastAsia="MS Mincho"/>
        </w:rPr>
        <w:t xml:space="preserve"> five</w:t>
      </w:r>
      <w:r w:rsidRPr="001674F5">
        <w:rPr>
          <w:rFonts w:eastAsia="MS Mincho"/>
        </w:rPr>
        <w:t xml:space="preserve"> periods </w:t>
      </w:r>
      <w:r w:rsidR="009E2FD2">
        <w:rPr>
          <w:rFonts w:eastAsia="MS Mincho"/>
        </w:rPr>
        <w:t>are</w:t>
      </w:r>
      <w:r w:rsidR="009E2FD2" w:rsidRPr="001674F5">
        <w:rPr>
          <w:rFonts w:eastAsia="MS Mincho"/>
        </w:rPr>
        <w:t xml:space="preserve"> </w:t>
      </w:r>
      <w:r w:rsidRPr="001674F5">
        <w:rPr>
          <w:rFonts w:eastAsia="MS Mincho"/>
        </w:rPr>
        <w:t>cut out.</w:t>
      </w:r>
    </w:p>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77777777" w:rsidR="009E2FD2" w:rsidRDefault="009E2FD2" w:rsidP="009E2FD2">
      <w:pPr>
        <w:ind w:firstLine="284"/>
      </w:pPr>
      <w:r>
        <w:t xml:space="preserve">- Beam 1: Input 1 and Input 2 </w:t>
      </w:r>
    </w:p>
    <w:p w14:paraId="3F7D08BE" w14:textId="77777777" w:rsidR="009E2FD2" w:rsidRDefault="009E2FD2" w:rsidP="009E2FD2">
      <w:pPr>
        <w:ind w:firstLine="284"/>
      </w:pPr>
      <w:r>
        <w:t>- Beam 2: Input 3 and Input 4 (CDL-C UMa only)</w:t>
      </w:r>
    </w:p>
    <w:p w14:paraId="538467DB" w14:textId="4B9E434A" w:rsidR="009E2FD2" w:rsidRDefault="009E2FD2" w:rsidP="009E2FD2">
      <w:pPr>
        <w:jc w:val="center"/>
        <w:rPr>
          <w:rFonts w:eastAsia="MS Mincho"/>
        </w:rPr>
      </w:pPr>
      <w:r>
        <w:rPr>
          <w:rFonts w:eastAsia="MS Mincho"/>
          <w:noProof/>
        </w:rPr>
        <w:lastRenderedPageBreak/>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3A7847C8" w:rsidR="009E2FD2" w:rsidRDefault="009E2FD2" w:rsidP="009E2FD2">
      <w:pPr>
        <w:pStyle w:val="TF"/>
      </w:pPr>
      <w:r>
        <w:t>Figure C.3.3-2: Setup for Beam-Specific Doppler measurements (Beam 1)</w:t>
      </w:r>
    </w:p>
    <w:p w14:paraId="70FAB75C" w14:textId="14D986A8" w:rsidR="009E2FD2" w:rsidRDefault="009E2FD2" w:rsidP="009E2FD2">
      <w:pPr>
        <w:pStyle w:val="TF"/>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77777777" w:rsidR="00BB1C27" w:rsidRDefault="009E2FD2" w:rsidP="00BB1C27">
      <w:pPr>
        <w:pStyle w:val="TF"/>
      </w:pPr>
      <w:r>
        <w:t>Figure C.3.3-3: Setup for Beam-Specific Doppler measurements (Beam 2 CDL-C UMa only)</w:t>
      </w:r>
    </w:p>
    <w:p w14:paraId="59FED7CE" w14:textId="77777777" w:rsidR="00CD7DBA" w:rsidRDefault="009E2FD2" w:rsidP="00BB1C27">
      <w:pPr>
        <w:pStyle w:val="TF"/>
      </w:pPr>
      <w:r>
        <w:t>Table C.3.3-4: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lastRenderedPageBreak/>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EE6570">
      <w:pPr>
        <w:pStyle w:val="TF"/>
      </w:pPr>
    </w:p>
    <w:p w14:paraId="23C65104" w14:textId="77777777" w:rsidR="00830197" w:rsidRDefault="00830197" w:rsidP="00830197">
      <w:pPr>
        <w:pStyle w:val="Heading2"/>
      </w:pPr>
      <w:r>
        <w:t>C</w:t>
      </w:r>
      <w:r w:rsidRPr="0042109A">
        <w:t>.</w:t>
      </w:r>
      <w:r>
        <w:t>3.4</w:t>
      </w:r>
      <w:r w:rsidRPr="00A57965">
        <w:tab/>
      </w:r>
      <w:r w:rsidRPr="00B2715B">
        <w:t xml:space="preserve">Spatial correlation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71" w:name="_Hlk56023584"/>
      <w:bookmarkStart w:id="72"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1"/>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E2799A">
        <w:rPr>
          <w:position w:val="-8"/>
        </w:rPr>
        <w:pict w14:anchorId="33B04A42">
          <v:shape id="_x0000_i1030" type="#_x0000_t75" style="width:174.1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instrText xml:space="preserve"> </w:instrText>
      </w:r>
      <w:r w:rsidR="00E37DD9" w:rsidRPr="00C00D42">
        <w:fldChar w:fldCharType="separate"/>
      </w:r>
      <w:r w:rsidR="00E2799A">
        <w:rPr>
          <w:position w:val="-8"/>
        </w:rPr>
        <w:pict w14:anchorId="67E028BF">
          <v:shape id="_x0000_i1031" type="#_x0000_t75" style="width:174.1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E2799A">
        <w:rPr>
          <w:position w:val="-8"/>
        </w:rPr>
        <w:pict w14:anchorId="1D9302FF">
          <v:shape id="_x0000_i1032" type="#_x0000_t75" style="width:65.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E2799A">
        <w:rPr>
          <w:position w:val="-8"/>
        </w:rPr>
        <w:pict w14:anchorId="03467199">
          <v:shape id="_x0000_i1033" type="#_x0000_t75" style="width:65.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E2799A">
        <w:rPr>
          <w:position w:val="-8"/>
        </w:rPr>
        <w:pict w14:anchorId="6C80A8C3">
          <v:shape id="_x0000_i1034" type="#_x0000_t75" style="width:12.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E2799A">
        <w:rPr>
          <w:position w:val="-8"/>
        </w:rPr>
        <w:pict w14:anchorId="1BEBCFD5">
          <v:shape id="_x0000_i1035" type="#_x0000_t75" style="width:12.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E2799A">
        <w:rPr>
          <w:position w:val="-8"/>
        </w:rPr>
        <w:pict w14:anchorId="31447BEA">
          <v:shape id="_x0000_i1036" type="#_x0000_t75" style="width:12.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E2799A">
        <w:rPr>
          <w:position w:val="-8"/>
        </w:rPr>
        <w:pict w14:anchorId="68B29EDE">
          <v:shape id="_x0000_i1037" type="#_x0000_t75" style="width:12.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E2799A">
        <w:rPr>
          <w:position w:val="-8"/>
        </w:rPr>
        <w:pict w14:anchorId="30019D99">
          <v:shape id="_x0000_i1038" type="#_x0000_t75" style="width:6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E2799A">
        <w:rPr>
          <w:position w:val="-8"/>
        </w:rPr>
        <w:pict w14:anchorId="5D081CBD">
          <v:shape id="_x0000_i1039" type="#_x0000_t75" style="width:6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E2799A">
        <w:rPr>
          <w:position w:val="-8"/>
        </w:rPr>
        <w:pict w14:anchorId="130AE0CC">
          <v:shape id="_x0000_i1040" type="#_x0000_t75" style="width:48.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E2799A">
        <w:rPr>
          <w:position w:val="-8"/>
        </w:rPr>
        <w:pict w14:anchorId="1A73FDCF">
          <v:shape id="_x0000_i1041" type="#_x0000_t75" style="width:48.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E2799A">
        <w:rPr>
          <w:position w:val="-8"/>
        </w:rPr>
        <w:pict w14:anchorId="2AADF616">
          <v:shape id="_x0000_i1042" type="#_x0000_t75" style="width:45.1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E2799A">
        <w:rPr>
          <w:position w:val="-8"/>
        </w:rPr>
        <w:pict w14:anchorId="64A2ADB8">
          <v:shape id="_x0000_i1043" type="#_x0000_t75" style="width:45.1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E2799A">
        <w:pict w14:anchorId="78202F42">
          <v:shape id="_x0000_i1044" type="#_x0000_t75" style="width:220.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2"/>
    <w:p w14:paraId="149648E8" w14:textId="77777777" w:rsidR="00E37DD9" w:rsidRDefault="00990661" w:rsidP="00E37DD9">
      <w:pPr>
        <w:jc w:val="center"/>
      </w:pPr>
      <w:r>
        <w:object w:dxaOrig="10704" w:dyaOrig="7050" w14:anchorId="60B170B3">
          <v:shape id="_x0000_i1045" type="#_x0000_t75" style="width:249.7pt;height:164.5pt" o:ole="">
            <v:imagedata r:id="rId52" o:title=""/>
          </v:shape>
          <o:OLEObject Type="Embed" ProgID="Visio.Drawing.11" ShapeID="_x0000_i1045" DrawAspect="Content" ObjectID="_1705298327" r:id="rId53"/>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77777777" w:rsidR="00855471" w:rsidRDefault="00855471" w:rsidP="00855471">
      <w:pPr>
        <w:ind w:firstLine="284"/>
      </w:pPr>
      <w:r>
        <w:t xml:space="preserve">- Beam 1: Input 1 and Input 2 </w:t>
      </w:r>
    </w:p>
    <w:p w14:paraId="34CE3595" w14:textId="77777777" w:rsidR="00855471" w:rsidRDefault="00855471" w:rsidP="00855471">
      <w:pPr>
        <w:ind w:firstLine="284"/>
      </w:pPr>
      <w:r>
        <w:t>- Beam 2: Input 3 and Input 4 (CDL-C UMa only)</w:t>
      </w:r>
    </w:p>
    <w:p w14:paraId="3F0A4181" w14:textId="224B80D9" w:rsidR="00855471" w:rsidRDefault="00855471" w:rsidP="00855471">
      <w:pPr>
        <w:pStyle w:val="TF"/>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855471">
      <w:pPr>
        <w:pStyle w:val="TF"/>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855471">
      <w:pPr>
        <w:pStyle w:val="TF"/>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725"/>
        <w:gridCol w:w="1208"/>
        <w:gridCol w:w="2450"/>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lastRenderedPageBreak/>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855471"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855471" w:rsidRDefault="00855471" w:rsidP="00EE6570">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70E070" w14:textId="77777777" w:rsidR="00855471" w:rsidRDefault="00855471">
            <w:pPr>
              <w:pStyle w:val="TAC"/>
              <w:rPr>
                <w:rFonts w:cs="Arial"/>
                <w:lang w:eastAsia="en-GB"/>
              </w:rPr>
            </w:pPr>
            <w:r>
              <w:rPr>
                <w:rFonts w:cs="Arial"/>
                <w:lang w:eastAsia="en-GB"/>
              </w:rPr>
              <w:t>Downlink centre frequency</w:t>
            </w:r>
          </w:p>
          <w:p w14:paraId="5A5F1F39" w14:textId="77777777" w:rsidR="00855471" w:rsidRDefault="00855471" w:rsidP="00EE6570">
            <w:pPr>
              <w:pStyle w:val="TAC"/>
              <w:rPr>
                <w:lang w:val="fr-FR"/>
              </w:rPr>
            </w:pPr>
            <w:r>
              <w:rPr>
                <w:lang w:val="fr-FR" w:eastAsia="en-GB"/>
              </w:rPr>
              <w:t>in Table C.3.1-1</w:t>
            </w:r>
          </w:p>
        </w:tc>
      </w:tr>
      <w:tr w:rsidR="00855471"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855471" w:rsidRDefault="00855471" w:rsidP="00EE6570">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7777777" w:rsidR="00855471" w:rsidRDefault="00855471" w:rsidP="00EE6570">
            <w:pPr>
              <w:pStyle w:val="TAC"/>
              <w:rPr>
                <w:lang w:val="fr-FR"/>
              </w:rPr>
            </w:pPr>
            <w:r>
              <w:rPr>
                <w:lang w:val="fr-FR"/>
              </w:rPr>
              <w:t>10</w:t>
            </w:r>
          </w:p>
        </w:tc>
      </w:tr>
      <w:tr w:rsidR="00855471"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855471" w:rsidRDefault="00855471" w:rsidP="00EE6570">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7777777" w:rsidR="00855471" w:rsidRDefault="00855471" w:rsidP="00EE6570">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77777777" w:rsidR="00855471" w:rsidRDefault="00855471" w:rsidP="00EE6570">
            <w:pPr>
              <w:pStyle w:val="TAC"/>
              <w:rPr>
                <w:lang w:val="fr-FR"/>
              </w:rPr>
            </w:pPr>
            <w:r>
              <w:rPr>
                <w:lang w:val="fr-FR"/>
              </w:rPr>
              <w:t>-15</w:t>
            </w:r>
          </w:p>
        </w:tc>
      </w:tr>
      <w:tr w:rsidR="00855471"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855471" w:rsidRDefault="00855471" w:rsidP="00EE6570">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77777777" w:rsidR="00855471" w:rsidRDefault="00855471" w:rsidP="00EE6570">
            <w:pPr>
              <w:pStyle w:val="TAC"/>
              <w:rPr>
                <w:lang w:val="fr-FR"/>
              </w:rPr>
            </w:pPr>
            <w:r>
              <w:rPr>
                <w:lang w:val="fr-FR"/>
              </w:rPr>
              <w:t>1000</w:t>
            </w:r>
          </w:p>
        </w:tc>
      </w:tr>
      <w:tr w:rsidR="00855471"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855471" w:rsidRDefault="00855471" w:rsidP="00EE6570">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17BCF" w14:textId="77777777" w:rsidR="00855471" w:rsidRDefault="00855471" w:rsidP="00EE6570">
            <w:pPr>
              <w:pStyle w:val="TAC"/>
              <w:rPr>
                <w:lang w:val="fr-FR"/>
              </w:rPr>
            </w:pPr>
            <w:r>
              <w:rPr>
                <w:lang w:val="fr-FR"/>
              </w:rPr>
              <w:t>Wavelength</w:t>
            </w:r>
          </w:p>
          <w:p w14:paraId="25C7A664" w14:textId="77777777" w:rsidR="00855471" w:rsidRDefault="00855471" w:rsidP="00EE6570">
            <w:pPr>
              <w:pStyle w:val="TAC"/>
              <w:rPr>
                <w:lang w:val="fr-FR"/>
              </w:rPr>
            </w:pPr>
            <w:r>
              <w:rPr>
                <w:lang w:val="fr-FR"/>
              </w:rPr>
              <w:t>(Note)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77777777" w:rsidR="00855471" w:rsidRDefault="00855471" w:rsidP="00EE6570">
            <w:pPr>
              <w:pStyle w:val="TAC"/>
              <w:rPr>
                <w:lang w:val="fr-FR"/>
              </w:rPr>
            </w:pPr>
            <w:r>
              <w:rPr>
                <w:lang w:val="fr-FR"/>
              </w:rPr>
              <w:t>&gt; 2</w:t>
            </w:r>
          </w:p>
        </w:tc>
      </w:tr>
      <w:tr w:rsidR="00855471"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855471" w:rsidRDefault="00855471" w:rsidP="00EE6570">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987082" w14:textId="77777777" w:rsidR="00855471" w:rsidRDefault="00855471" w:rsidP="00EE6570">
            <w:pPr>
              <w:pStyle w:val="TAC"/>
              <w:rPr>
                <w:lang w:val="fr-FR"/>
              </w:rPr>
            </w:pPr>
            <w:r>
              <w:rPr>
                <w:lang w:val="fr-FR"/>
              </w:rPr>
              <w:t>1 (or the smallest possible)</w:t>
            </w:r>
          </w:p>
        </w:tc>
      </w:tr>
      <w:tr w:rsidR="00855471"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855471" w:rsidRDefault="00855471" w:rsidP="00EE6570">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777777" w:rsidR="00855471" w:rsidRDefault="00855471" w:rsidP="00EE6570">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77777777" w:rsidR="00855471" w:rsidRDefault="00855471" w:rsidP="00EE6570">
            <w:pPr>
              <w:pStyle w:val="TAC"/>
              <w:jc w:val="left"/>
              <w:rPr>
                <w:lang w:val="fr-FR"/>
              </w:rPr>
            </w:pPr>
            <w:r>
              <w:rPr>
                <w:lang w:val="fr-FR"/>
              </w:rPr>
              <w:t>NOTE:      Time in seconds = distance [</w:t>
            </w:r>
            <w:r>
              <w:rPr>
                <w:rFonts w:ascii="Symbol" w:hAnsi="Symbol"/>
                <w:lang w:val="fr-FR"/>
              </w:rPr>
              <w:t></w:t>
            </w:r>
            <w:r>
              <w:rPr>
                <w:lang w:val="fr-FR"/>
              </w:rPr>
              <w:t>] / MS speed [</w:t>
            </w:r>
            <w:r>
              <w:rPr>
                <w:rFonts w:ascii="Symbol" w:hAnsi="Symbol"/>
                <w:lang w:val="fr-FR"/>
              </w:rPr>
              <w:t></w:t>
            </w:r>
            <w:r>
              <w:rPr>
                <w:lang w:val="fr-FR"/>
              </w:rPr>
              <w:t>/s]</w:t>
            </w:r>
          </w:p>
          <w:p w14:paraId="18FAD090" w14:textId="77777777" w:rsidR="00855471" w:rsidRDefault="00855471" w:rsidP="00EE6570">
            <w:pPr>
              <w:pStyle w:val="TAC"/>
              <w:jc w:val="left"/>
              <w:rPr>
                <w:lang w:val="fr-FR"/>
              </w:rPr>
            </w:pPr>
            <w:r>
              <w:rPr>
                <w:lang w:val="fr-FR"/>
              </w:rPr>
              <w:t>                 MS speed [</w:t>
            </w:r>
            <w:r>
              <w:rPr>
                <w:rFonts w:ascii="Symbol" w:hAnsi="Symbol"/>
                <w:lang w:val="fr-FR"/>
              </w:rPr>
              <w:t></w:t>
            </w:r>
            <w:r>
              <w:rPr>
                <w:lang w:val="fr-FR"/>
              </w:rPr>
              <w:t>/s] = MS speed [m /s] / Speed of light [m/s] * Center frequency [Hz]</w:t>
            </w:r>
          </w:p>
        </w:tc>
      </w:tr>
    </w:tbl>
    <w:p w14:paraId="065E29C8" w14:textId="77777777" w:rsidR="00855471" w:rsidRDefault="00855471" w:rsidP="00855471">
      <w:pPr>
        <w:pStyle w:val="TF"/>
        <w:rPr>
          <w:lang w:val="en-US"/>
        </w:rPr>
      </w:pPr>
    </w:p>
    <w:p w14:paraId="6575957A" w14:textId="77777777" w:rsidR="00855471" w:rsidRDefault="00855471" w:rsidP="00855471">
      <w:pPr>
        <w:pStyle w:val="TF"/>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06E174EF"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 xml:space="preserve">CDL-C UMa for a vertically polarized MPAC OTA setup with 16 uniformly spaced probes. </w:t>
      </w:r>
    </w:p>
    <w:p w14:paraId="439D4A32" w14:textId="1462EA5F" w:rsidR="00E37DD9" w:rsidRPr="001674F5" w:rsidRDefault="00E37DD9" w:rsidP="00610DA5">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lastRenderedPageBreak/>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pPr>
        <w:pStyle w:val="TH"/>
      </w:pPr>
    </w:p>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lastRenderedPageBreak/>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lastRenderedPageBreak/>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E37DD9">
      <w:pPr>
        <w:pStyle w:val="TH"/>
      </w:pPr>
    </w:p>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5DCD1FA7" w:rsidR="001055F0" w:rsidRDefault="001055F0" w:rsidP="00EE6570">
      <w:pPr>
        <w:ind w:firstLine="284"/>
      </w:pPr>
      <w:r>
        <w:t xml:space="preserve">- Beam 1: Input 1 and Input 2 </w:t>
      </w:r>
    </w:p>
    <w:p w14:paraId="4A219729" w14:textId="6D5CF1D9" w:rsidR="001055F0" w:rsidRDefault="001055F0" w:rsidP="00EE6570">
      <w:pPr>
        <w:ind w:firstLine="284"/>
      </w:pPr>
      <w:r>
        <w:t>- Beam 2: Input 3 and Input 4 (CDL-C UMa only)</w:t>
      </w:r>
    </w:p>
    <w:p w14:paraId="11BD0391" w14:textId="0DD8A5CC" w:rsidR="001055F0" w:rsidRDefault="001055F0" w:rsidP="001055F0">
      <w:pPr>
        <w:jc w:val="center"/>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1055F0">
      <w:pPr>
        <w:pStyle w:val="TF"/>
      </w:pPr>
    </w:p>
    <w:p w14:paraId="496450E2" w14:textId="475F25AF" w:rsidR="001055F0" w:rsidRDefault="001055F0" w:rsidP="001055F0">
      <w:pPr>
        <w:pStyle w:val="TF"/>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77777777" w:rsidR="00D659BB" w:rsidRDefault="00D659BB" w:rsidP="00D659BB">
      <w:pPr>
        <w:pStyle w:val="Heading2"/>
      </w:pPr>
      <w:r>
        <w:t>C</w:t>
      </w:r>
      <w:r w:rsidRPr="0042109A">
        <w:t>.</w:t>
      </w:r>
      <w:r>
        <w:t>3.5</w:t>
      </w:r>
      <w:r w:rsidRPr="00A57965">
        <w:tab/>
      </w:r>
      <w:r w:rsidRPr="00834092">
        <w:t>Cross-polarization</w:t>
      </w:r>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lastRenderedPageBreak/>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E2799A"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E2799A"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E2799A"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085BC2D9" w:rsidR="00220A59" w:rsidRDefault="00220A59" w:rsidP="00EE6570">
      <w:pPr>
        <w:ind w:firstLine="284"/>
      </w:pPr>
      <w:r>
        <w:t xml:space="preserve">- Beam 1: Input 1 and Input 2 </w:t>
      </w:r>
    </w:p>
    <w:p w14:paraId="2A51396C" w14:textId="270BD1F0" w:rsidR="00220A59" w:rsidRDefault="00220A59" w:rsidP="00EE6570">
      <w:pPr>
        <w:ind w:firstLine="284"/>
      </w:pPr>
      <w:r>
        <w:t>- Beam 2: Input 3 and Input 4 (CDL-C UMa only)</w:t>
      </w:r>
    </w:p>
    <w:p w14:paraId="0914B7A2" w14:textId="648A9D90" w:rsidR="00220A59" w:rsidRDefault="00220A59" w:rsidP="00220A59">
      <w:pPr>
        <w:jc w:val="center"/>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220A59">
      <w:pPr>
        <w:pStyle w:val="TF"/>
      </w:pPr>
    </w:p>
    <w:p w14:paraId="6AF73E31" w14:textId="0ADD4ABC" w:rsidR="00220A59" w:rsidRDefault="00220A59" w:rsidP="00220A59">
      <w:pPr>
        <w:pStyle w:val="TF"/>
      </w:pPr>
      <w:r>
        <w:rPr>
          <w:noProof/>
        </w:rPr>
        <w:lastRenderedPageBreak/>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73" w:name="_Hlk89891982"/>
      <w:r>
        <w:t>Figure C.3.5-3</w:t>
      </w:r>
      <w:bookmarkEnd w:id="73"/>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77777777"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doamain method setting the summation over </w:t>
      </w:r>
      <w:r>
        <w:rPr>
          <w:i/>
          <w:iCs/>
          <w:lang w:eastAsia="fi-FI"/>
        </w:rPr>
        <w:t>f</w:t>
      </w:r>
      <w:r>
        <w:rPr>
          <w:lang w:eastAsia="fi-FI"/>
        </w:rPr>
        <w:t xml:space="preserve"> to a single point.</w:t>
      </w:r>
    </w:p>
    <w:p w14:paraId="53FD105B" w14:textId="4A77C325" w:rsidR="00220A59" w:rsidRDefault="00220A59" w:rsidP="00220A59">
      <w:pPr>
        <w:pStyle w:val="TH"/>
        <w:rPr>
          <w:lang w:eastAsia="fi-FI"/>
        </w:rPr>
      </w:pPr>
      <w:bookmarkStart w:id="74" w:name="_Hlk89891530"/>
      <w:r>
        <w:t>Table C.3.5-3</w:t>
      </w:r>
      <w:bookmarkEnd w:id="74"/>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560"/>
        <w:gridCol w:w="2688"/>
      </w:tblGrid>
      <w:tr w:rsidR="00220A59" w14:paraId="138ACADC" w14:textId="77777777" w:rsidTr="000B51F7">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560"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0B51F7">
        <w:trPr>
          <w:trHeight w:val="193"/>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0B51F7">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560"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0B51F7">
        <w:trPr>
          <w:trHeight w:val="187"/>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7058A7F0" w14:textId="034FDC7D"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800"/>
        <w:gridCol w:w="2185"/>
      </w:tblGrid>
      <w:tr w:rsidR="00220A59" w14:paraId="5A3A40D1" w14:textId="77777777" w:rsidTr="000B51F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800"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185"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0B51F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800"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185"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1BCFF33F" w14:textId="77777777" w:rsidR="00D659BB" w:rsidRDefault="00D659BB" w:rsidP="00D659BB">
      <w:pPr>
        <w:pStyle w:val="Heading2"/>
      </w:pPr>
      <w:r>
        <w:t>C</w:t>
      </w:r>
      <w:r w:rsidRPr="0042109A">
        <w:t>.</w:t>
      </w:r>
      <w:r>
        <w:t>3.6</w:t>
      </w:r>
      <w:r w:rsidRPr="00A57965">
        <w:tab/>
      </w:r>
      <w:r w:rsidRPr="005205F3">
        <w:t xml:space="preserve">Power validation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lastRenderedPageBreak/>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19C60C98" w:rsidR="00D659BB" w:rsidRDefault="00D659BB" w:rsidP="00D659BB">
      <w:r>
        <w:t>3. Load the target channel model into the channel emulator</w:t>
      </w:r>
      <w:r w:rsidR="001D1943">
        <w:t xml:space="preserve"> and play the model</w:t>
      </w:r>
      <w:r>
        <w:t>.</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77777777" w:rsidR="00D659BB" w:rsidRDefault="00D659BB" w:rsidP="00D659BB">
      <w:r>
        <w:t>6. Repeat steps 1 to 4 with a magnetic loop for the horizontal polarization, or</w:t>
      </w:r>
      <w:r w:rsidRPr="00BA7AA9">
        <w:t xml:space="preserve"> a horizontally polarized sleeve dipole measured in </w:t>
      </w:r>
      <w:r w:rsidR="00B9098F">
        <w:t xml:space="preserve">at least </w:t>
      </w:r>
      <w:r w:rsidRPr="00BA7AA9">
        <w:t>four orthogonal horizontal positions and summed to measure 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3D8A47A2"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08E937BD" w14:textId="7FACFA1B" w:rsidR="001D1943" w:rsidRDefault="001D1943" w:rsidP="001D1943">
      <w:pPr>
        <w:jc w:val="center"/>
      </w:pPr>
      <w:r>
        <w:rPr>
          <w:noProof/>
        </w:rPr>
        <w:lastRenderedPageBreak/>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054E60BD" w:rsidR="00D659BB" w:rsidRDefault="00D659BB" w:rsidP="00D659BB">
      <w:pPr>
        <w:pStyle w:val="Heading1"/>
      </w:pPr>
      <w:r>
        <w:t>C</w:t>
      </w:r>
      <w:r w:rsidRPr="00235394">
        <w:t>.</w:t>
      </w:r>
      <w:r>
        <w:t>4</w:t>
      </w:r>
      <w:r w:rsidRPr="00235394">
        <w:tab/>
      </w:r>
      <w:r>
        <w:t xml:space="preserve">Validation Pass/fail limit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75" w:name="_Toc47103336"/>
      <w:bookmarkStart w:id="76"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75"/>
      <w:bookmarkEnd w:id="76"/>
    </w:p>
    <w:p w14:paraId="6C09681C" w14:textId="77777777" w:rsidR="00792483" w:rsidRPr="003F393D" w:rsidRDefault="00792483" w:rsidP="006651B3"/>
    <w:p w14:paraId="3FEBF44E" w14:textId="77777777" w:rsidR="00792483" w:rsidRDefault="00792483" w:rsidP="00792483">
      <w:pPr>
        <w:pStyle w:val="Heading1"/>
      </w:pPr>
      <w:bookmarkStart w:id="77" w:name="_Hlk56023320"/>
      <w:r>
        <w:t>D</w:t>
      </w:r>
      <w:r w:rsidRPr="00235394">
        <w:t>.1</w:t>
      </w:r>
      <w:r w:rsidRPr="00235394">
        <w:tab/>
      </w:r>
      <w:r w:rsidRPr="00F42619">
        <w:t>FR</w:t>
      </w:r>
      <w:r>
        <w:t>2</w:t>
      </w:r>
      <w:r w:rsidRPr="00F42619">
        <w:t xml:space="preserve"> Channel models</w:t>
      </w:r>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r>
        <w:t>D</w:t>
      </w:r>
      <w:r w:rsidRPr="00235394">
        <w:t>.</w:t>
      </w:r>
      <w:r>
        <w:t>2</w:t>
      </w:r>
      <w:r w:rsidRPr="00235394">
        <w:tab/>
      </w:r>
      <w:r>
        <w:t xml:space="preserve">FR2 </w:t>
      </w:r>
      <w:r w:rsidRPr="0005430C">
        <w:t xml:space="preserve">Base Station </w:t>
      </w:r>
      <w:r>
        <w:t>beam configuration</w:t>
      </w:r>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5C92AE03"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77777777" w:rsidR="00792483" w:rsidRDefault="00792483" w:rsidP="00792483">
      <w:pPr>
        <w:pStyle w:val="Heading1"/>
      </w:pPr>
      <w:bookmarkStart w:id="78" w:name="_Hlk63095412"/>
      <w:bookmarkEnd w:id="77"/>
      <w:r>
        <w:t>D</w:t>
      </w:r>
      <w:r w:rsidRPr="00235394">
        <w:t>.</w:t>
      </w:r>
      <w:r>
        <w:t>3</w:t>
      </w:r>
      <w:r w:rsidRPr="00235394">
        <w:tab/>
      </w:r>
      <w:r>
        <w:t>FR2 Channel model validation</w:t>
      </w:r>
    </w:p>
    <w:bookmarkEnd w:id="78"/>
    <w:p w14:paraId="2980DBAE" w14:textId="77777777" w:rsidR="00792483" w:rsidRDefault="00792483" w:rsidP="00792483">
      <w:pPr>
        <w:pStyle w:val="Heading2"/>
      </w:pPr>
      <w:r>
        <w:t>D</w:t>
      </w:r>
      <w:r w:rsidRPr="0042109A">
        <w:t>.</w:t>
      </w:r>
      <w:r>
        <w:t>3.1</w:t>
      </w:r>
      <w:r w:rsidRPr="00A57965">
        <w:tab/>
      </w:r>
      <w:r>
        <w:t>General</w:t>
      </w:r>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lastRenderedPageBreak/>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14:paraId="19C8672E" w14:textId="77777777" w:rsidTr="00A91EF2">
        <w:tc>
          <w:tcPr>
            <w:tcW w:w="2552"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6651B3">
        <w:trPr>
          <w:trHeight w:val="261"/>
        </w:trPr>
        <w:tc>
          <w:tcPr>
            <w:tcW w:w="2552" w:type="dxa"/>
            <w:shd w:val="clear" w:color="auto" w:fill="auto"/>
          </w:tcPr>
          <w:p w14:paraId="382AFEC4" w14:textId="77777777" w:rsidR="00792483" w:rsidRPr="008F460F" w:rsidRDefault="00792483" w:rsidP="00A91EF2">
            <w:pPr>
              <w:pStyle w:val="TH"/>
              <w:rPr>
                <w:b w:val="0"/>
                <w:bCs/>
              </w:rPr>
            </w:pPr>
            <w:r w:rsidRPr="008F460F">
              <w:rPr>
                <w:b w:val="0"/>
                <w:bCs/>
              </w:rPr>
              <w:t>n257</w:t>
            </w:r>
          </w:p>
        </w:tc>
        <w:tc>
          <w:tcPr>
            <w:tcW w:w="850" w:type="dxa"/>
            <w:shd w:val="clear" w:color="auto" w:fill="auto"/>
          </w:tcPr>
          <w:p w14:paraId="647C81BD"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178A1604" w14:textId="77777777" w:rsidR="00792483" w:rsidRPr="008F460F" w:rsidRDefault="00792483" w:rsidP="00A91EF2">
            <w:pPr>
              <w:pStyle w:val="TH"/>
              <w:rPr>
                <w:b w:val="0"/>
                <w:bCs/>
              </w:rPr>
            </w:pPr>
            <w:r w:rsidRPr="008F460F">
              <w:rPr>
                <w:b w:val="0"/>
                <w:bCs/>
              </w:rPr>
              <w:t>27750</w:t>
            </w:r>
          </w:p>
        </w:tc>
      </w:tr>
      <w:tr w:rsidR="00792483" w:rsidRPr="008F460F" w14:paraId="36D665E2" w14:textId="77777777" w:rsidTr="00A91EF2">
        <w:trPr>
          <w:trHeight w:val="349"/>
        </w:trPr>
        <w:tc>
          <w:tcPr>
            <w:tcW w:w="2552" w:type="dxa"/>
            <w:shd w:val="clear" w:color="auto" w:fill="auto"/>
          </w:tcPr>
          <w:p w14:paraId="40A8961D" w14:textId="77777777" w:rsidR="00792483" w:rsidRPr="008F460F" w:rsidRDefault="00792483" w:rsidP="00A91EF2">
            <w:pPr>
              <w:pStyle w:val="TH"/>
              <w:rPr>
                <w:b w:val="0"/>
                <w:bCs/>
              </w:rPr>
            </w:pPr>
            <w:r w:rsidRPr="008F460F">
              <w:rPr>
                <w:b w:val="0"/>
                <w:bCs/>
              </w:rPr>
              <w:t>n260</w:t>
            </w:r>
          </w:p>
        </w:tc>
        <w:tc>
          <w:tcPr>
            <w:tcW w:w="850" w:type="dxa"/>
            <w:shd w:val="clear" w:color="auto" w:fill="auto"/>
          </w:tcPr>
          <w:p w14:paraId="1E93BCF7" w14:textId="77777777" w:rsidR="00792483" w:rsidRPr="008F460F" w:rsidRDefault="00792483" w:rsidP="00A91EF2">
            <w:pPr>
              <w:pStyle w:val="TH"/>
              <w:rPr>
                <w:b w:val="0"/>
                <w:bCs/>
              </w:rPr>
            </w:pPr>
            <w:r w:rsidRPr="008F460F">
              <w:rPr>
                <w:b w:val="0"/>
                <w:bCs/>
              </w:rPr>
              <w:t>High</w:t>
            </w:r>
          </w:p>
        </w:tc>
        <w:tc>
          <w:tcPr>
            <w:tcW w:w="1701" w:type="dxa"/>
            <w:shd w:val="clear" w:color="auto" w:fill="auto"/>
          </w:tcPr>
          <w:p w14:paraId="24C50ED2" w14:textId="77777777" w:rsidR="00792483" w:rsidRPr="008F460F" w:rsidRDefault="00792483" w:rsidP="00A91EF2">
            <w:pPr>
              <w:pStyle w:val="TH"/>
              <w:rPr>
                <w:b w:val="0"/>
                <w:bCs/>
              </w:rPr>
            </w:pPr>
            <w:r w:rsidRPr="008F460F">
              <w:rPr>
                <w:b w:val="0"/>
                <w:bCs/>
              </w:rPr>
              <w:t>38500</w:t>
            </w:r>
          </w:p>
        </w:tc>
      </w:tr>
      <w:tr w:rsidR="00792483" w:rsidRPr="008F460F" w14:paraId="0F0B5B93" w14:textId="77777777" w:rsidTr="00A91EF2">
        <w:trPr>
          <w:trHeight w:val="299"/>
        </w:trPr>
        <w:tc>
          <w:tcPr>
            <w:tcW w:w="2552" w:type="dxa"/>
            <w:shd w:val="clear" w:color="auto" w:fill="auto"/>
          </w:tcPr>
          <w:p w14:paraId="5A0F4F8A" w14:textId="77777777" w:rsidR="00792483" w:rsidRPr="008F460F" w:rsidRDefault="00792483" w:rsidP="00A91EF2">
            <w:pPr>
              <w:pStyle w:val="TH"/>
              <w:rPr>
                <w:b w:val="0"/>
                <w:bCs/>
              </w:rPr>
            </w:pPr>
            <w:r w:rsidRPr="008F460F">
              <w:rPr>
                <w:b w:val="0"/>
                <w:bCs/>
              </w:rPr>
              <w:t>n258</w:t>
            </w:r>
          </w:p>
        </w:tc>
        <w:tc>
          <w:tcPr>
            <w:tcW w:w="850" w:type="dxa"/>
            <w:shd w:val="clear" w:color="auto" w:fill="auto"/>
          </w:tcPr>
          <w:p w14:paraId="186B4311"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65F8A629" w14:textId="77777777" w:rsidR="00792483" w:rsidRPr="008F460F" w:rsidRDefault="00792483" w:rsidP="00A91EF2">
            <w:pPr>
              <w:pStyle w:val="TH"/>
              <w:rPr>
                <w:b w:val="0"/>
                <w:bCs/>
              </w:rPr>
            </w:pPr>
            <w:r w:rsidRPr="008F460F">
              <w:rPr>
                <w:b w:val="0"/>
                <w:bCs/>
              </w:rPr>
              <w:t>25875</w:t>
            </w:r>
          </w:p>
        </w:tc>
      </w:tr>
      <w:tr w:rsidR="00792483" w:rsidRPr="008F460F" w14:paraId="2A542B3F" w14:textId="77777777" w:rsidTr="00A91EF2">
        <w:tc>
          <w:tcPr>
            <w:tcW w:w="2552" w:type="dxa"/>
            <w:shd w:val="clear" w:color="auto" w:fill="auto"/>
          </w:tcPr>
          <w:p w14:paraId="41C4C05D" w14:textId="77777777" w:rsidR="00792483" w:rsidRPr="008F460F" w:rsidRDefault="00792483" w:rsidP="00A91EF2">
            <w:pPr>
              <w:pStyle w:val="TH"/>
              <w:rPr>
                <w:b w:val="0"/>
                <w:bCs/>
              </w:rPr>
            </w:pPr>
            <w:r w:rsidRPr="008F460F">
              <w:rPr>
                <w:b w:val="0"/>
                <w:bCs/>
              </w:rPr>
              <w:t>n261</w:t>
            </w:r>
          </w:p>
        </w:tc>
        <w:tc>
          <w:tcPr>
            <w:tcW w:w="850" w:type="dxa"/>
            <w:shd w:val="clear" w:color="auto" w:fill="auto"/>
          </w:tcPr>
          <w:p w14:paraId="34147ED6"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1152A36C" w14:textId="77777777" w:rsidR="00792483" w:rsidRPr="008F460F" w:rsidRDefault="00792483" w:rsidP="00A91EF2">
            <w:pPr>
              <w:pStyle w:val="TH"/>
              <w:rPr>
                <w:b w:val="0"/>
                <w:bCs/>
              </w:rPr>
            </w:pPr>
            <w:r w:rsidRPr="008F460F">
              <w:rPr>
                <w:b w:val="0"/>
                <w:bCs/>
              </w:rPr>
              <w:t>27925</w:t>
            </w:r>
          </w:p>
        </w:tc>
      </w:tr>
    </w:tbl>
    <w:p w14:paraId="7A0BCE86" w14:textId="77777777" w:rsidR="00792483" w:rsidRDefault="00792483" w:rsidP="00792483">
      <w:pPr>
        <w:rPr>
          <w:rFonts w:eastAsia="SimSun"/>
        </w:rPr>
      </w:pPr>
    </w:p>
    <w:p w14:paraId="31FEE530" w14:textId="77777777" w:rsidR="00792483" w:rsidRDefault="00792483" w:rsidP="00792483">
      <w:pPr>
        <w:pStyle w:val="Heading2"/>
      </w:pPr>
      <w:r>
        <w:t>D</w:t>
      </w:r>
      <w:r w:rsidRPr="0042109A">
        <w:t>.</w:t>
      </w:r>
      <w:r>
        <w:t>3.2</w:t>
      </w:r>
      <w:r w:rsidRPr="00A57965">
        <w:tab/>
      </w:r>
      <w:r>
        <w:t xml:space="preserve">FR2 </w:t>
      </w:r>
      <w:r w:rsidRPr="00F5153F">
        <w:t>Power Delay Profile (PDP)</w:t>
      </w:r>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lastRenderedPageBreak/>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6" type="#_x0000_t75" style="width:100.25pt;height:34.65pt" o:ole="">
            <v:imagedata r:id="rId33" o:title=""/>
          </v:shape>
          <o:OLEObject Type="Embed" ProgID="Equation.3" ShapeID="_x0000_i1046" DrawAspect="Content" ObjectID="_1705298328" r:id="rId68"/>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Heading2"/>
      </w:pPr>
      <w:r>
        <w:t>D</w:t>
      </w:r>
      <w:r w:rsidRPr="0042109A">
        <w:t>.</w:t>
      </w:r>
      <w:r>
        <w:t>3.3</w:t>
      </w:r>
      <w:r w:rsidRPr="00A57965">
        <w:tab/>
      </w:r>
      <w:r>
        <w:t xml:space="preserve">FR2 </w:t>
      </w:r>
      <w:r w:rsidRPr="0037071B">
        <w:t xml:space="preserve">Doppler/Temporal correlation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lastRenderedPageBreak/>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47" type="#_x0000_t75" style="width:26.9pt;height:14.6pt" o:ole="">
            <v:imagedata r:id="rId38" o:title=""/>
          </v:shape>
          <o:OLEObject Type="Embed" ProgID="Equation.3" ShapeID="_x0000_i1047" DrawAspect="Content" ObjectID="_1705298329" r:id="rId70"/>
        </w:object>
      </w:r>
      <w:r w:rsidRPr="001674F5">
        <w:rPr>
          <w:rFonts w:eastAsia="MS Mincho"/>
        </w:rPr>
        <w:t xml:space="preserve">  is normalized such that </w:t>
      </w:r>
      <w:r w:rsidRPr="001674F5">
        <w:rPr>
          <w:rFonts w:eastAsia="MS Mincho"/>
        </w:rPr>
        <w:object w:dxaOrig="1995" w:dyaOrig="360" w14:anchorId="1379CE26">
          <v:shape id="_x0000_i1048" type="#_x0000_t75" style="width:84.3pt;height:15.05pt" o:ole="">
            <v:imagedata r:id="rId40" o:title=""/>
          </v:shape>
          <o:OLEObject Type="Embed" ProgID="Equation.3" ShapeID="_x0000_i1048" DrawAspect="Content" ObjectID="_1705298330" r:id="rId71"/>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Heading2"/>
      </w:pPr>
      <w:r>
        <w:t>D</w:t>
      </w:r>
      <w:r w:rsidRPr="0042109A">
        <w:t>.</w:t>
      </w:r>
      <w:r>
        <w:t>3.4</w:t>
      </w:r>
      <w:r w:rsidRPr="00A57965">
        <w:tab/>
      </w:r>
      <w:r>
        <w:t xml:space="preserve">FR2 </w:t>
      </w:r>
      <w:r w:rsidRPr="00D8071B">
        <w:t>PAS similarity percentage (PSP)</w:t>
      </w:r>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E2799A">
        <w:rPr>
          <w:position w:val="-5"/>
        </w:rPr>
        <w:pict w14:anchorId="72D09106">
          <v:shape id="_x0000_i1049" type="#_x0000_t75" style="width:17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E2799A">
        <w:rPr>
          <w:position w:val="-5"/>
        </w:rPr>
        <w:pict w14:anchorId="6BB3C213">
          <v:shape id="_x0000_i1050" type="#_x0000_t75" style="width:17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E2799A">
        <w:rPr>
          <w:position w:val="-5"/>
        </w:rPr>
        <w:pict w14:anchorId="7FD2A5A5">
          <v:shape id="_x0000_i1051" type="#_x0000_t75" style="width:65.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E2799A">
        <w:rPr>
          <w:position w:val="-5"/>
        </w:rPr>
        <w:pict w14:anchorId="4D16593F">
          <v:shape id="_x0000_i1052" type="#_x0000_t75" style="width:6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oMnatrs  ww::taospc=i&quot;i1=4&quot;4C0a&quot;m bw:right=&quot;1440&quot; w:bottom=&quot;1440&quot; w:left=&quot;1440&quot; w:header=&quot;720&quot; w:footer=&quot;720&quot; w:gutter=&quot;0&quot;/&gt;&lt;w:cols w:space=&quot;720&quot;/&gt;&lt;/w:sectPr&gt;&lt;/wx:sect&gt;&lt;/w:body&gt;&lt;/w:wordDocument&gt;">
            <v:imagedata r:id="rId76"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E2799A">
        <w:rPr>
          <w:position w:val="-5"/>
        </w:rPr>
        <w:pict w14:anchorId="1432C1C4">
          <v:shape id="_x0000_i1053" type="#_x0000_t75" style="width:17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E2799A">
        <w:rPr>
          <w:position w:val="-5"/>
        </w:rPr>
        <w:pict w14:anchorId="01299626">
          <v:shape id="_x0000_i1054" type="#_x0000_t75" style="width:4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lastRenderedPageBreak/>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E2799A"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79" w:name="MCCQCTEMPBM_00000029"/>
      <w:r>
        <w:fldChar w:fldCharType="begin"/>
      </w:r>
      <w:r>
        <w:instrText xml:space="preserve"> REF _Ref85535393 \n \h  \* MERGEFORMAT </w:instrText>
      </w:r>
      <w:r>
        <w:fldChar w:fldCharType="separate"/>
      </w:r>
      <w:r>
        <w:t>[9]</w:t>
      </w:r>
      <w:r>
        <w:fldChar w:fldCharType="end"/>
      </w:r>
      <w:bookmarkEnd w:id="79"/>
    </w:p>
    <w:p w14:paraId="12364696" w14:textId="77777777" w:rsidR="00F02C6C" w:rsidRDefault="00E2799A"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80" w:name="MCCQCTEMPBM_00000030"/>
      <w:r>
        <w:fldChar w:fldCharType="begin"/>
      </w:r>
      <w:r>
        <w:instrText xml:space="preserve"> REF _Ref85535393 \n \h  \* MERGEFORMAT </w:instrText>
      </w:r>
      <w:r>
        <w:fldChar w:fldCharType="separate"/>
      </w:r>
      <w:r>
        <w:t>[9]</w:t>
      </w:r>
      <w:r>
        <w:fldChar w:fldCharType="end"/>
      </w:r>
      <w:bookmarkEnd w:id="80"/>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E2799A"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E2799A"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lastRenderedPageBreak/>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lastRenderedPageBreak/>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Heading2"/>
      </w:pPr>
      <w:bookmarkStart w:id="81"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Heading2"/>
      </w:pPr>
      <w:bookmarkStart w:id="82" w:name="_Hlk56027064"/>
      <w:bookmarkEnd w:id="81"/>
      <w:r>
        <w:t>D</w:t>
      </w:r>
      <w:r w:rsidRPr="0042109A">
        <w:t>.</w:t>
      </w:r>
      <w:r>
        <w:t>3.6</w:t>
      </w:r>
      <w:r w:rsidRPr="00A57965">
        <w:tab/>
      </w:r>
      <w:r>
        <w:t xml:space="preserve">FR2 </w:t>
      </w:r>
      <w:r w:rsidRPr="005205F3">
        <w:t xml:space="preserve">Power validation </w:t>
      </w:r>
      <w:r w:rsidRPr="00B2715B">
        <w:t xml:space="preserve"> </w:t>
      </w:r>
      <w:r w:rsidRPr="0037071B">
        <w:t xml:space="preserve"> </w:t>
      </w:r>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lastRenderedPageBreak/>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r>
        <w:t>D</w:t>
      </w:r>
      <w:r w:rsidRPr="00235394">
        <w:t>.</w:t>
      </w:r>
      <w:r>
        <w:t>4</w:t>
      </w:r>
      <w:r w:rsidRPr="00235394">
        <w:tab/>
      </w:r>
      <w:r>
        <w:t xml:space="preserve">Validation Pass/fail limit </w:t>
      </w:r>
    </w:p>
    <w:bookmarkEnd w:id="82"/>
    <w:p w14:paraId="721FE709" w14:textId="77777777" w:rsidR="00792483" w:rsidRDefault="00792483" w:rsidP="006651B3">
      <w:r w:rsidRPr="00802AB9">
        <w:t>TBD</w:t>
      </w:r>
    </w:p>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83" w:name="_Toc47717868"/>
      <w:r w:rsidRPr="004D3578">
        <w:lastRenderedPageBreak/>
        <w:t xml:space="preserve">Annex </w:t>
      </w:r>
      <w:r w:rsidR="0043627B">
        <w:t>E</w:t>
      </w:r>
      <w:r w:rsidRPr="004D3578">
        <w:t xml:space="preserve"> (normative):</w:t>
      </w:r>
      <w:r w:rsidRPr="004D3578">
        <w:br/>
        <w:t>&lt;</w:t>
      </w:r>
      <w:r>
        <w:t>gNB configurations</w:t>
      </w:r>
      <w:r w:rsidRPr="004D3578">
        <w:t>&gt;</w:t>
      </w:r>
      <w:bookmarkEnd w:id="83"/>
    </w:p>
    <w:p w14:paraId="061FB7FF" w14:textId="77777777" w:rsidR="00137212" w:rsidRPr="00AE0994" w:rsidRDefault="00137212" w:rsidP="00137212">
      <w:pPr>
        <w:pStyle w:val="Guidance"/>
      </w:pPr>
    </w:p>
    <w:p w14:paraId="09E2602C" w14:textId="77777777" w:rsidR="00D659BB" w:rsidRDefault="00D659BB" w:rsidP="00D659BB">
      <w:pPr>
        <w:pStyle w:val="Heading1"/>
      </w:pPr>
      <w:r>
        <w:t>E</w:t>
      </w:r>
      <w:r w:rsidRPr="00235394">
        <w:t>.</w:t>
      </w:r>
      <w:r>
        <w:t>1</w:t>
      </w:r>
      <w:r w:rsidRPr="00235394">
        <w:tab/>
      </w:r>
      <w:r>
        <w:t>FR1 gNB configurations</w:t>
      </w:r>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65CE7">
        <w:trPr>
          <w:jc w:val="center"/>
        </w:trPr>
        <w:tc>
          <w:tcPr>
            <w:tcW w:w="5419"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65CE7">
        <w:trPr>
          <w:jc w:val="center"/>
        </w:trPr>
        <w:tc>
          <w:tcPr>
            <w:tcW w:w="5419"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65CE7">
        <w:trPr>
          <w:jc w:val="center"/>
        </w:trPr>
        <w:tc>
          <w:tcPr>
            <w:tcW w:w="1794"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65CE7">
        <w:trPr>
          <w:jc w:val="center"/>
        </w:trPr>
        <w:tc>
          <w:tcPr>
            <w:tcW w:w="1794"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65CE7">
        <w:trPr>
          <w:jc w:val="center"/>
        </w:trPr>
        <w:tc>
          <w:tcPr>
            <w:tcW w:w="1794"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65CE7">
        <w:trPr>
          <w:jc w:val="center"/>
        </w:trPr>
        <w:tc>
          <w:tcPr>
            <w:tcW w:w="1794"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65CE7">
        <w:trPr>
          <w:jc w:val="center"/>
        </w:trPr>
        <w:tc>
          <w:tcPr>
            <w:tcW w:w="1794"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65CE7">
        <w:trPr>
          <w:jc w:val="center"/>
        </w:trPr>
        <w:tc>
          <w:tcPr>
            <w:tcW w:w="1794"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65CE7">
        <w:trPr>
          <w:jc w:val="center"/>
        </w:trPr>
        <w:tc>
          <w:tcPr>
            <w:tcW w:w="1794"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65CE7">
        <w:trPr>
          <w:jc w:val="center"/>
        </w:trPr>
        <w:tc>
          <w:tcPr>
            <w:tcW w:w="1794"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65CE7">
        <w:trPr>
          <w:jc w:val="center"/>
        </w:trPr>
        <w:tc>
          <w:tcPr>
            <w:tcW w:w="1794"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65CE7">
        <w:trPr>
          <w:jc w:val="center"/>
        </w:trPr>
        <w:tc>
          <w:tcPr>
            <w:tcW w:w="1794"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65CE7">
        <w:trPr>
          <w:trHeight w:val="165"/>
          <w:jc w:val="center"/>
        </w:trPr>
        <w:tc>
          <w:tcPr>
            <w:tcW w:w="1794"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65CE7">
        <w:trPr>
          <w:trHeight w:val="165"/>
          <w:jc w:val="center"/>
        </w:trPr>
        <w:tc>
          <w:tcPr>
            <w:tcW w:w="1794"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65CE7">
        <w:trPr>
          <w:jc w:val="center"/>
        </w:trPr>
        <w:tc>
          <w:tcPr>
            <w:tcW w:w="1794"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65CE7">
        <w:trPr>
          <w:jc w:val="center"/>
        </w:trPr>
        <w:tc>
          <w:tcPr>
            <w:tcW w:w="1794"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65CE7">
        <w:trPr>
          <w:jc w:val="center"/>
        </w:trPr>
        <w:tc>
          <w:tcPr>
            <w:tcW w:w="1794"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65CE7">
        <w:trPr>
          <w:jc w:val="center"/>
        </w:trPr>
        <w:tc>
          <w:tcPr>
            <w:tcW w:w="1794"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65CE7">
        <w:trPr>
          <w:jc w:val="center"/>
        </w:trPr>
        <w:tc>
          <w:tcPr>
            <w:tcW w:w="5419"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65CE7">
        <w:trPr>
          <w:jc w:val="center"/>
        </w:trPr>
        <w:tc>
          <w:tcPr>
            <w:tcW w:w="1794"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65CE7">
        <w:trPr>
          <w:jc w:val="center"/>
        </w:trPr>
        <w:tc>
          <w:tcPr>
            <w:tcW w:w="1794"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65CE7">
        <w:trPr>
          <w:jc w:val="center"/>
        </w:trPr>
        <w:tc>
          <w:tcPr>
            <w:tcW w:w="1794"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65CE7">
        <w:trPr>
          <w:jc w:val="center"/>
        </w:trPr>
        <w:tc>
          <w:tcPr>
            <w:tcW w:w="1794"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65CE7">
        <w:trPr>
          <w:jc w:val="center"/>
        </w:trPr>
        <w:tc>
          <w:tcPr>
            <w:tcW w:w="1794"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65CE7">
        <w:trPr>
          <w:jc w:val="center"/>
        </w:trPr>
        <w:tc>
          <w:tcPr>
            <w:tcW w:w="1794"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65CE7">
        <w:trPr>
          <w:jc w:val="center"/>
        </w:trPr>
        <w:tc>
          <w:tcPr>
            <w:tcW w:w="1794"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65CE7">
        <w:trPr>
          <w:jc w:val="center"/>
        </w:trPr>
        <w:tc>
          <w:tcPr>
            <w:tcW w:w="1794"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65CE7">
        <w:trPr>
          <w:jc w:val="center"/>
        </w:trPr>
        <w:tc>
          <w:tcPr>
            <w:tcW w:w="1794"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65CE7">
        <w:trPr>
          <w:jc w:val="center"/>
        </w:trPr>
        <w:tc>
          <w:tcPr>
            <w:tcW w:w="1794"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65CE7">
        <w:trPr>
          <w:jc w:val="center"/>
        </w:trPr>
        <w:tc>
          <w:tcPr>
            <w:tcW w:w="1794"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65CE7">
        <w:trPr>
          <w:jc w:val="center"/>
        </w:trPr>
        <w:tc>
          <w:tcPr>
            <w:tcW w:w="1794"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65CE7">
        <w:trPr>
          <w:jc w:val="center"/>
        </w:trPr>
        <w:tc>
          <w:tcPr>
            <w:tcW w:w="1794"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65CE7">
        <w:trPr>
          <w:jc w:val="center"/>
        </w:trPr>
        <w:tc>
          <w:tcPr>
            <w:tcW w:w="1794"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65CE7">
        <w:trPr>
          <w:jc w:val="center"/>
        </w:trPr>
        <w:tc>
          <w:tcPr>
            <w:tcW w:w="1794"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65CE7">
        <w:trPr>
          <w:jc w:val="center"/>
        </w:trPr>
        <w:tc>
          <w:tcPr>
            <w:tcW w:w="1794"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65CE7">
        <w:trPr>
          <w:jc w:val="center"/>
        </w:trPr>
        <w:tc>
          <w:tcPr>
            <w:tcW w:w="1794"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65CE7">
        <w:trPr>
          <w:jc w:val="center"/>
        </w:trPr>
        <w:tc>
          <w:tcPr>
            <w:tcW w:w="1794"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65CE7">
        <w:trPr>
          <w:jc w:val="center"/>
        </w:trPr>
        <w:tc>
          <w:tcPr>
            <w:tcW w:w="1794"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65CE7">
        <w:trPr>
          <w:jc w:val="center"/>
        </w:trPr>
        <w:tc>
          <w:tcPr>
            <w:tcW w:w="1794"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65CE7">
        <w:trPr>
          <w:jc w:val="center"/>
        </w:trPr>
        <w:tc>
          <w:tcPr>
            <w:tcW w:w="1794"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65CE7">
        <w:trPr>
          <w:jc w:val="center"/>
        </w:trPr>
        <w:tc>
          <w:tcPr>
            <w:tcW w:w="1794"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65CE7">
        <w:trPr>
          <w:jc w:val="center"/>
        </w:trPr>
        <w:tc>
          <w:tcPr>
            <w:tcW w:w="1794"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65CE7">
        <w:trPr>
          <w:trHeight w:val="53"/>
          <w:jc w:val="center"/>
        </w:trPr>
        <w:tc>
          <w:tcPr>
            <w:tcW w:w="1794"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65CE7">
        <w:trPr>
          <w:jc w:val="center"/>
        </w:trPr>
        <w:tc>
          <w:tcPr>
            <w:tcW w:w="1794"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65CE7">
        <w:trPr>
          <w:jc w:val="center"/>
        </w:trPr>
        <w:tc>
          <w:tcPr>
            <w:tcW w:w="1794"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65CE7">
        <w:trPr>
          <w:jc w:val="center"/>
        </w:trPr>
        <w:tc>
          <w:tcPr>
            <w:tcW w:w="1794"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65CE7">
        <w:trPr>
          <w:jc w:val="center"/>
        </w:trPr>
        <w:tc>
          <w:tcPr>
            <w:tcW w:w="1794"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65CE7">
        <w:trPr>
          <w:jc w:val="center"/>
        </w:trPr>
        <w:tc>
          <w:tcPr>
            <w:tcW w:w="1794"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65CE7">
        <w:trPr>
          <w:jc w:val="center"/>
        </w:trPr>
        <w:tc>
          <w:tcPr>
            <w:tcW w:w="1794"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65CE7">
        <w:trPr>
          <w:jc w:val="center"/>
        </w:trPr>
        <w:tc>
          <w:tcPr>
            <w:tcW w:w="1794"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65CE7">
        <w:trPr>
          <w:jc w:val="center"/>
        </w:trPr>
        <w:tc>
          <w:tcPr>
            <w:tcW w:w="1794"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65CE7">
        <w:trPr>
          <w:jc w:val="center"/>
        </w:trPr>
        <w:tc>
          <w:tcPr>
            <w:tcW w:w="1794"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65CE7">
        <w:trPr>
          <w:jc w:val="center"/>
        </w:trPr>
        <w:tc>
          <w:tcPr>
            <w:tcW w:w="1794"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65CE7">
        <w:trPr>
          <w:trHeight w:val="48"/>
          <w:jc w:val="center"/>
        </w:trPr>
        <w:tc>
          <w:tcPr>
            <w:tcW w:w="1794"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65CE7">
        <w:trPr>
          <w:jc w:val="center"/>
        </w:trPr>
        <w:tc>
          <w:tcPr>
            <w:tcW w:w="1794"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65CE7">
        <w:trPr>
          <w:jc w:val="center"/>
        </w:trPr>
        <w:tc>
          <w:tcPr>
            <w:tcW w:w="5419"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65CE7">
        <w:trPr>
          <w:trHeight w:val="58"/>
          <w:jc w:val="center"/>
        </w:trPr>
        <w:tc>
          <w:tcPr>
            <w:tcW w:w="5419"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65CE7">
        <w:trPr>
          <w:trHeight w:val="58"/>
          <w:jc w:val="center"/>
        </w:trPr>
        <w:tc>
          <w:tcPr>
            <w:tcW w:w="5419"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65CE7">
        <w:trPr>
          <w:trHeight w:val="58"/>
          <w:jc w:val="center"/>
        </w:trPr>
        <w:tc>
          <w:tcPr>
            <w:tcW w:w="5419"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65CE7">
        <w:trPr>
          <w:trHeight w:val="58"/>
          <w:jc w:val="center"/>
        </w:trPr>
        <w:tc>
          <w:tcPr>
            <w:tcW w:w="5419"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65CE7">
        <w:trPr>
          <w:trHeight w:val="58"/>
          <w:jc w:val="center"/>
        </w:trPr>
        <w:tc>
          <w:tcPr>
            <w:tcW w:w="5419"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65CE7">
        <w:trPr>
          <w:trHeight w:val="58"/>
          <w:jc w:val="center"/>
        </w:trPr>
        <w:tc>
          <w:tcPr>
            <w:tcW w:w="5419"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65CE7">
        <w:trPr>
          <w:gridAfter w:val="1"/>
          <w:wAfter w:w="10" w:type="dxa"/>
          <w:trHeight w:val="58"/>
          <w:jc w:val="center"/>
        </w:trPr>
        <w:tc>
          <w:tcPr>
            <w:tcW w:w="5419"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65CE7">
        <w:trPr>
          <w:gridAfter w:val="1"/>
          <w:wAfter w:w="10" w:type="dxa"/>
          <w:trHeight w:val="58"/>
          <w:jc w:val="center"/>
        </w:trPr>
        <w:tc>
          <w:tcPr>
            <w:tcW w:w="5419"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3ED41FEA"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dBm </w:t>
            </w:r>
          </w:p>
        </w:tc>
      </w:tr>
      <w:tr w:rsidR="002F2768" w:rsidRPr="00AC3283" w14:paraId="001DDF74" w14:textId="77777777" w:rsidTr="00965CE7">
        <w:trPr>
          <w:trHeight w:val="58"/>
          <w:jc w:val="center"/>
        </w:trPr>
        <w:tc>
          <w:tcPr>
            <w:tcW w:w="9631"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D659BB">
      <w:pPr>
        <w:rPr>
          <w:color w:val="FF0000"/>
        </w:rPr>
      </w:pPr>
    </w:p>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D659BB">
      <w:pPr>
        <w:rPr>
          <w:color w:val="FF0000"/>
        </w:rPr>
      </w:pPr>
    </w:p>
    <w:p w14:paraId="6A2A9F1E" w14:textId="77777777" w:rsidR="00D659BB" w:rsidRDefault="00D659BB" w:rsidP="00D659BB">
      <w:pPr>
        <w:pStyle w:val="Heading1"/>
      </w:pPr>
      <w:r>
        <w:t>E</w:t>
      </w:r>
      <w:r w:rsidRPr="00235394">
        <w:t>.</w:t>
      </w:r>
      <w:r>
        <w:t>2</w:t>
      </w:r>
      <w:r w:rsidRPr="00235394">
        <w:tab/>
      </w:r>
      <w:r>
        <w:t>FR2 gNB configurations</w:t>
      </w:r>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DE71A1">
      <w:pPr>
        <w:pStyle w:val="Guidance"/>
        <w:rPr>
          <w:i w:val="0"/>
        </w:rPr>
      </w:pPr>
    </w:p>
    <w:p w14:paraId="79EA4396" w14:textId="77777777" w:rsidR="00D659BB" w:rsidRPr="002F2768" w:rsidRDefault="00D659BB" w:rsidP="00DE71A1">
      <w:pPr>
        <w:pStyle w:val="Guidance"/>
        <w:rPr>
          <w:i w:val="0"/>
        </w:rPr>
      </w:pPr>
    </w:p>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84" w:name="_Toc47103337"/>
      <w:bookmarkStart w:id="85"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84"/>
      <w:bookmarkEnd w:id="85"/>
    </w:p>
    <w:p w14:paraId="5661138F" w14:textId="77777777" w:rsidR="00DE71A1" w:rsidRDefault="00DE71A1" w:rsidP="00DE71A1">
      <w:pPr>
        <w:pStyle w:val="Guidance"/>
      </w:pPr>
    </w:p>
    <w:p w14:paraId="65382F16" w14:textId="77777777" w:rsidR="00D0779A" w:rsidRDefault="00D0779A" w:rsidP="00D0779A">
      <w:pPr>
        <w:pStyle w:val="Heading1"/>
      </w:pPr>
      <w:bookmarkStart w:id="86" w:name="_Toc42175257"/>
      <w:bookmarkStart w:id="87" w:name="_Toc46355270"/>
      <w:r>
        <w:t>F</w:t>
      </w:r>
      <w:r w:rsidRPr="00235394">
        <w:t>.1</w:t>
      </w:r>
      <w:r w:rsidRPr="00235394">
        <w:tab/>
      </w:r>
      <w:r w:rsidRPr="005D0696">
        <w:t>Scope</w:t>
      </w:r>
      <w:bookmarkEnd w:id="86"/>
      <w:bookmarkEnd w:id="87"/>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88" w:name="_Toc42175258"/>
      <w:bookmarkStart w:id="89" w:name="_Toc46355271"/>
      <w:r>
        <w:t>F</w:t>
      </w:r>
      <w:r w:rsidRPr="00235394">
        <w:t>.</w:t>
      </w:r>
      <w:r>
        <w:t>2</w:t>
      </w:r>
      <w:r w:rsidRPr="00235394">
        <w:tab/>
      </w:r>
      <w:r w:rsidRPr="005D0696">
        <w:t>Ambient temperature</w:t>
      </w:r>
      <w:bookmarkEnd w:id="88"/>
      <w:bookmarkEnd w:id="89"/>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90" w:name="_Toc42175259"/>
      <w:bookmarkStart w:id="91" w:name="_Toc46355272"/>
      <w:r>
        <w:t>F</w:t>
      </w:r>
      <w:r w:rsidRPr="00235394">
        <w:t>.</w:t>
      </w:r>
      <w:r>
        <w:t>3</w:t>
      </w:r>
      <w:r w:rsidRPr="00235394">
        <w:tab/>
      </w:r>
      <w:r w:rsidRPr="005D0696">
        <w:t>Operating voltage</w:t>
      </w:r>
      <w:bookmarkEnd w:id="90"/>
      <w:bookmarkEnd w:id="91"/>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rsidSect="00EE6570">
          <w:headerReference w:type="default" r:id="rId81"/>
          <w:footerReference w:type="default" r:id="rId82"/>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92" w:name="_Toc47103338"/>
      <w:bookmarkStart w:id="93" w:name="_Toc47717870"/>
      <w:bookmarkStart w:id="94" w:name="historyclause"/>
      <w:r>
        <w:lastRenderedPageBreak/>
        <w:t xml:space="preserve">Annex </w:t>
      </w:r>
      <w:r w:rsidR="0043627B">
        <w:t>G</w:t>
      </w:r>
      <w:r w:rsidR="0043627B" w:rsidRPr="004D3578">
        <w:t xml:space="preserve"> </w:t>
      </w:r>
      <w:r w:rsidRPr="004D3578">
        <w:t>(informative):</w:t>
      </w:r>
      <w:r w:rsidRPr="004D3578">
        <w:br/>
        <w:t>Change history</w:t>
      </w:r>
      <w:bookmarkEnd w:id="92"/>
      <w:bookmarkEnd w:id="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94"/>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bl>
    <w:p w14:paraId="2063A7D5" w14:textId="77777777" w:rsidR="00DE71A1" w:rsidRPr="00235394" w:rsidRDefault="00DE71A1" w:rsidP="00DE71A1"/>
    <w:p w14:paraId="2A2A613C" w14:textId="77777777" w:rsidR="00080512" w:rsidRDefault="00080512"/>
    <w:sectPr w:rsidR="00080512">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4480D4" w14:textId="77777777" w:rsidR="001D4307" w:rsidRDefault="001D4307">
      <w:r>
        <w:separator/>
      </w:r>
    </w:p>
  </w:endnote>
  <w:endnote w:type="continuationSeparator" w:id="0">
    <w:p w14:paraId="567310FD" w14:textId="77777777" w:rsidR="001D4307" w:rsidRDefault="001D43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charset w:val="00"/>
    <w:family w:val="roman"/>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7EEE02" w14:textId="77777777" w:rsidR="00610DA5" w:rsidRDefault="00610DA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CD9174" w14:textId="77777777" w:rsidR="00610DA5" w:rsidRDefault="00610D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94CB2D" w14:textId="77777777" w:rsidR="001D4307" w:rsidRDefault="001D4307">
      <w:r>
        <w:separator/>
      </w:r>
    </w:p>
  </w:footnote>
  <w:footnote w:type="continuationSeparator" w:id="0">
    <w:p w14:paraId="2888BD35" w14:textId="77777777" w:rsidR="001D4307" w:rsidRDefault="001D43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F24F37" w14:textId="1EA2DEA6" w:rsidR="00610DA5" w:rsidRDefault="00610D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799A">
      <w:rPr>
        <w:rFonts w:ascii="Arial" w:hAnsi="Arial" w:cs="Arial"/>
        <w:b/>
        <w:noProof/>
        <w:sz w:val="18"/>
        <w:szCs w:val="18"/>
      </w:rPr>
      <w:t>3GPP TS 38.151 V0.7.0 (2022-01)</w:t>
    </w:r>
    <w:r>
      <w:rPr>
        <w:rFonts w:ascii="Arial" w:hAnsi="Arial" w:cs="Arial"/>
        <w:b/>
        <w:sz w:val="18"/>
        <w:szCs w:val="18"/>
      </w:rPr>
      <w:fldChar w:fldCharType="end"/>
    </w:r>
  </w:p>
  <w:p w14:paraId="7FD59DB6" w14:textId="77777777" w:rsidR="00610DA5" w:rsidRDefault="00610D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7DDBCC1D" w:rsidR="00610DA5" w:rsidRDefault="00610D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799A">
      <w:rPr>
        <w:rFonts w:ascii="Arial" w:hAnsi="Arial" w:cs="Arial"/>
        <w:b/>
        <w:noProof/>
        <w:sz w:val="18"/>
        <w:szCs w:val="18"/>
      </w:rPr>
      <w:t>Release 17</w:t>
    </w:r>
    <w:r>
      <w:rPr>
        <w:rFonts w:ascii="Arial" w:hAnsi="Arial" w:cs="Arial"/>
        <w:b/>
        <w:sz w:val="18"/>
        <w:szCs w:val="18"/>
      </w:rPr>
      <w:fldChar w:fldCharType="end"/>
    </w:r>
  </w:p>
  <w:p w14:paraId="2686D394" w14:textId="77777777" w:rsidR="00610DA5" w:rsidRDefault="00610D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546B5" w14:textId="6E604E7E" w:rsidR="00610DA5" w:rsidRDefault="00610D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799A">
      <w:rPr>
        <w:rFonts w:ascii="Arial" w:hAnsi="Arial" w:cs="Arial"/>
        <w:b/>
        <w:noProof/>
        <w:sz w:val="18"/>
        <w:szCs w:val="18"/>
      </w:rPr>
      <w:t>3GPP TS 38.151 V0.7.0 (2022-01)</w:t>
    </w:r>
    <w:r>
      <w:rPr>
        <w:rFonts w:ascii="Arial" w:hAnsi="Arial" w:cs="Arial"/>
        <w:b/>
        <w:sz w:val="18"/>
        <w:szCs w:val="18"/>
      </w:rPr>
      <w:fldChar w:fldCharType="end"/>
    </w:r>
  </w:p>
  <w:p w14:paraId="5B368424" w14:textId="77777777" w:rsidR="00610DA5" w:rsidRDefault="00610D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2623E65C" w:rsidR="00610DA5" w:rsidRDefault="00610D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799A">
      <w:rPr>
        <w:rFonts w:ascii="Arial" w:hAnsi="Arial" w:cs="Arial"/>
        <w:b/>
        <w:noProof/>
        <w:sz w:val="18"/>
        <w:szCs w:val="18"/>
      </w:rPr>
      <w:t>Release 17</w:t>
    </w:r>
    <w:r>
      <w:rPr>
        <w:rFonts w:ascii="Arial" w:hAnsi="Arial" w:cs="Arial"/>
        <w:b/>
        <w:sz w:val="18"/>
        <w:szCs w:val="18"/>
      </w:rPr>
      <w:fldChar w:fldCharType="end"/>
    </w:r>
  </w:p>
  <w:p w14:paraId="7F3AB38F" w14:textId="77777777" w:rsidR="00610DA5" w:rsidRDefault="00610D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0"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7"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8"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7"/>
  </w:num>
  <w:num w:numId="6">
    <w:abstractNumId w:val="1"/>
  </w:num>
  <w:num w:numId="7">
    <w:abstractNumId w:val="33"/>
  </w:num>
  <w:num w:numId="8">
    <w:abstractNumId w:val="12"/>
  </w:num>
  <w:num w:numId="9">
    <w:abstractNumId w:val="5"/>
  </w:num>
  <w:num w:numId="10">
    <w:abstractNumId w:val="10"/>
  </w:num>
  <w:num w:numId="11">
    <w:abstractNumId w:val="23"/>
  </w:num>
  <w:num w:numId="12">
    <w:abstractNumId w:val="22"/>
  </w:num>
  <w:num w:numId="13">
    <w:abstractNumId w:val="9"/>
  </w:num>
  <w:num w:numId="14">
    <w:abstractNumId w:val="20"/>
  </w:num>
  <w:num w:numId="15">
    <w:abstractNumId w:val="6"/>
  </w:num>
  <w:num w:numId="16">
    <w:abstractNumId w:val="15"/>
  </w:num>
  <w:num w:numId="17">
    <w:abstractNumId w:val="21"/>
  </w:num>
  <w:num w:numId="18">
    <w:abstractNumId w:val="30"/>
  </w:num>
  <w:num w:numId="19">
    <w:abstractNumId w:val="18"/>
  </w:num>
  <w:num w:numId="20">
    <w:abstractNumId w:val="11"/>
  </w:num>
  <w:num w:numId="21">
    <w:abstractNumId w:val="8"/>
  </w:num>
  <w:num w:numId="22">
    <w:abstractNumId w:val="13"/>
  </w:num>
  <w:num w:numId="23">
    <w:abstractNumId w:val="19"/>
  </w:num>
  <w:num w:numId="24">
    <w:abstractNumId w:val="27"/>
  </w:num>
  <w:num w:numId="25">
    <w:abstractNumId w:val="25"/>
  </w:num>
  <w:num w:numId="26">
    <w:abstractNumId w:val="3"/>
  </w:num>
  <w:num w:numId="27">
    <w:abstractNumId w:val="4"/>
  </w:num>
  <w:num w:numId="28">
    <w:abstractNumId w:val="28"/>
  </w:num>
  <w:num w:numId="29">
    <w:abstractNumId w:val="24"/>
  </w:num>
  <w:num w:numId="30">
    <w:abstractNumId w:val="31"/>
  </w:num>
  <w:num w:numId="31">
    <w:abstractNumId w:val="32"/>
  </w:num>
  <w:num w:numId="32">
    <w:abstractNumId w:val="16"/>
  </w:num>
  <w:num w:numId="33">
    <w:abstractNumId w:val="29"/>
  </w:num>
  <w:num w:numId="34">
    <w:abstractNumId w:val="14"/>
  </w:num>
  <w:num w:numId="3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40A49"/>
    <w:rsid w:val="00046E4E"/>
    <w:rsid w:val="00051834"/>
    <w:rsid w:val="00054A22"/>
    <w:rsid w:val="0005695B"/>
    <w:rsid w:val="00062023"/>
    <w:rsid w:val="000655A6"/>
    <w:rsid w:val="000712F6"/>
    <w:rsid w:val="00080512"/>
    <w:rsid w:val="00081EC7"/>
    <w:rsid w:val="000B51F7"/>
    <w:rsid w:val="000C445E"/>
    <w:rsid w:val="000C47C3"/>
    <w:rsid w:val="000D17FA"/>
    <w:rsid w:val="000D3925"/>
    <w:rsid w:val="000D58AB"/>
    <w:rsid w:val="000D619B"/>
    <w:rsid w:val="000E5F4B"/>
    <w:rsid w:val="001055F0"/>
    <w:rsid w:val="00122EC8"/>
    <w:rsid w:val="00133525"/>
    <w:rsid w:val="00137212"/>
    <w:rsid w:val="00143782"/>
    <w:rsid w:val="00144CA3"/>
    <w:rsid w:val="0014713E"/>
    <w:rsid w:val="00150C47"/>
    <w:rsid w:val="00154723"/>
    <w:rsid w:val="0015589F"/>
    <w:rsid w:val="0016088C"/>
    <w:rsid w:val="00197CD7"/>
    <w:rsid w:val="001A4C42"/>
    <w:rsid w:val="001A7420"/>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CA0"/>
    <w:rsid w:val="002179AE"/>
    <w:rsid w:val="00220A59"/>
    <w:rsid w:val="002347A2"/>
    <w:rsid w:val="00237000"/>
    <w:rsid w:val="00252F48"/>
    <w:rsid w:val="002675F0"/>
    <w:rsid w:val="002712C7"/>
    <w:rsid w:val="00283B52"/>
    <w:rsid w:val="00284D19"/>
    <w:rsid w:val="0029386F"/>
    <w:rsid w:val="002B6339"/>
    <w:rsid w:val="002E00EE"/>
    <w:rsid w:val="002E27AA"/>
    <w:rsid w:val="002F2768"/>
    <w:rsid w:val="003172DC"/>
    <w:rsid w:val="00330C77"/>
    <w:rsid w:val="00350BCE"/>
    <w:rsid w:val="0035462D"/>
    <w:rsid w:val="003646EF"/>
    <w:rsid w:val="0037608B"/>
    <w:rsid w:val="003765B8"/>
    <w:rsid w:val="0038125A"/>
    <w:rsid w:val="00383A93"/>
    <w:rsid w:val="003B3C5C"/>
    <w:rsid w:val="003C0EC9"/>
    <w:rsid w:val="003C30E5"/>
    <w:rsid w:val="003C3971"/>
    <w:rsid w:val="003E670B"/>
    <w:rsid w:val="003F393D"/>
    <w:rsid w:val="003F518E"/>
    <w:rsid w:val="0041220A"/>
    <w:rsid w:val="00417A42"/>
    <w:rsid w:val="00420C84"/>
    <w:rsid w:val="00423334"/>
    <w:rsid w:val="004251A6"/>
    <w:rsid w:val="004345EC"/>
    <w:rsid w:val="0043627B"/>
    <w:rsid w:val="0044732F"/>
    <w:rsid w:val="00451EA9"/>
    <w:rsid w:val="00457AF9"/>
    <w:rsid w:val="00465515"/>
    <w:rsid w:val="00470842"/>
    <w:rsid w:val="0048300F"/>
    <w:rsid w:val="00485EEB"/>
    <w:rsid w:val="004A1838"/>
    <w:rsid w:val="004B2B3D"/>
    <w:rsid w:val="004B3061"/>
    <w:rsid w:val="004B64CA"/>
    <w:rsid w:val="004D3578"/>
    <w:rsid w:val="004D4F89"/>
    <w:rsid w:val="004D63A4"/>
    <w:rsid w:val="004E213A"/>
    <w:rsid w:val="004F0988"/>
    <w:rsid w:val="004F3340"/>
    <w:rsid w:val="0050324B"/>
    <w:rsid w:val="005056C7"/>
    <w:rsid w:val="00510BBD"/>
    <w:rsid w:val="005114DE"/>
    <w:rsid w:val="00526139"/>
    <w:rsid w:val="0053388B"/>
    <w:rsid w:val="00535773"/>
    <w:rsid w:val="00542225"/>
    <w:rsid w:val="00543E6C"/>
    <w:rsid w:val="0054740C"/>
    <w:rsid w:val="00565087"/>
    <w:rsid w:val="00565387"/>
    <w:rsid w:val="00565BF0"/>
    <w:rsid w:val="0057152B"/>
    <w:rsid w:val="0057154C"/>
    <w:rsid w:val="00586090"/>
    <w:rsid w:val="005903EB"/>
    <w:rsid w:val="00597B11"/>
    <w:rsid w:val="005A3B9C"/>
    <w:rsid w:val="005C4A27"/>
    <w:rsid w:val="005D2406"/>
    <w:rsid w:val="005D2E01"/>
    <w:rsid w:val="005D5795"/>
    <w:rsid w:val="005D7526"/>
    <w:rsid w:val="005E4BB2"/>
    <w:rsid w:val="0060011C"/>
    <w:rsid w:val="00602AEA"/>
    <w:rsid w:val="00610DA5"/>
    <w:rsid w:val="00614FDF"/>
    <w:rsid w:val="00626B67"/>
    <w:rsid w:val="0063314D"/>
    <w:rsid w:val="0063543D"/>
    <w:rsid w:val="00647114"/>
    <w:rsid w:val="006515E7"/>
    <w:rsid w:val="006651B3"/>
    <w:rsid w:val="00677CB4"/>
    <w:rsid w:val="00682C6A"/>
    <w:rsid w:val="006A0429"/>
    <w:rsid w:val="006A323F"/>
    <w:rsid w:val="006B30D0"/>
    <w:rsid w:val="006C2509"/>
    <w:rsid w:val="006C3D95"/>
    <w:rsid w:val="006C5AAF"/>
    <w:rsid w:val="006E5C86"/>
    <w:rsid w:val="006F42E7"/>
    <w:rsid w:val="00701116"/>
    <w:rsid w:val="00713C44"/>
    <w:rsid w:val="007142C9"/>
    <w:rsid w:val="00721AB5"/>
    <w:rsid w:val="00734A5B"/>
    <w:rsid w:val="0074026F"/>
    <w:rsid w:val="007429F6"/>
    <w:rsid w:val="00744E76"/>
    <w:rsid w:val="0074540A"/>
    <w:rsid w:val="00745E9E"/>
    <w:rsid w:val="0075278F"/>
    <w:rsid w:val="007628D8"/>
    <w:rsid w:val="00774DA4"/>
    <w:rsid w:val="007754E3"/>
    <w:rsid w:val="00781F0F"/>
    <w:rsid w:val="00786635"/>
    <w:rsid w:val="00792277"/>
    <w:rsid w:val="00792483"/>
    <w:rsid w:val="007A5D8A"/>
    <w:rsid w:val="007B600E"/>
    <w:rsid w:val="007D108B"/>
    <w:rsid w:val="007E1914"/>
    <w:rsid w:val="007E21B3"/>
    <w:rsid w:val="007F0F4A"/>
    <w:rsid w:val="007F2DCE"/>
    <w:rsid w:val="008001FF"/>
    <w:rsid w:val="008028A4"/>
    <w:rsid w:val="00805569"/>
    <w:rsid w:val="00830197"/>
    <w:rsid w:val="00830747"/>
    <w:rsid w:val="00855471"/>
    <w:rsid w:val="0085784B"/>
    <w:rsid w:val="00864E50"/>
    <w:rsid w:val="00865879"/>
    <w:rsid w:val="008768CA"/>
    <w:rsid w:val="00894F6C"/>
    <w:rsid w:val="008A544B"/>
    <w:rsid w:val="008B3238"/>
    <w:rsid w:val="008C384C"/>
    <w:rsid w:val="008D22EF"/>
    <w:rsid w:val="008E715F"/>
    <w:rsid w:val="0090271F"/>
    <w:rsid w:val="00902E23"/>
    <w:rsid w:val="009114D7"/>
    <w:rsid w:val="0091348E"/>
    <w:rsid w:val="00917CCB"/>
    <w:rsid w:val="0092198B"/>
    <w:rsid w:val="00925C91"/>
    <w:rsid w:val="009261FC"/>
    <w:rsid w:val="00937BBE"/>
    <w:rsid w:val="00940EF6"/>
    <w:rsid w:val="00942EC2"/>
    <w:rsid w:val="009465DD"/>
    <w:rsid w:val="00961F48"/>
    <w:rsid w:val="00964B2D"/>
    <w:rsid w:val="00965041"/>
    <w:rsid w:val="00965CE7"/>
    <w:rsid w:val="00975B97"/>
    <w:rsid w:val="0097696C"/>
    <w:rsid w:val="0098113B"/>
    <w:rsid w:val="00990661"/>
    <w:rsid w:val="009A4DBF"/>
    <w:rsid w:val="009B2F13"/>
    <w:rsid w:val="009C70DA"/>
    <w:rsid w:val="009C7321"/>
    <w:rsid w:val="009D3811"/>
    <w:rsid w:val="009E2FD2"/>
    <w:rsid w:val="009F37B7"/>
    <w:rsid w:val="00A10F02"/>
    <w:rsid w:val="00A164B4"/>
    <w:rsid w:val="00A16D76"/>
    <w:rsid w:val="00A249E0"/>
    <w:rsid w:val="00A26956"/>
    <w:rsid w:val="00A27486"/>
    <w:rsid w:val="00A36B69"/>
    <w:rsid w:val="00A531F8"/>
    <w:rsid w:val="00A53724"/>
    <w:rsid w:val="00A56066"/>
    <w:rsid w:val="00A62C0D"/>
    <w:rsid w:val="00A73129"/>
    <w:rsid w:val="00A82346"/>
    <w:rsid w:val="00A85DD1"/>
    <w:rsid w:val="00A91EF2"/>
    <w:rsid w:val="00A92BA1"/>
    <w:rsid w:val="00AA499D"/>
    <w:rsid w:val="00AC6BC6"/>
    <w:rsid w:val="00AE65E2"/>
    <w:rsid w:val="00AE79DC"/>
    <w:rsid w:val="00B15449"/>
    <w:rsid w:val="00B20E56"/>
    <w:rsid w:val="00B233FE"/>
    <w:rsid w:val="00B257FF"/>
    <w:rsid w:val="00B51241"/>
    <w:rsid w:val="00B6427E"/>
    <w:rsid w:val="00B64D20"/>
    <w:rsid w:val="00B773A0"/>
    <w:rsid w:val="00B9098F"/>
    <w:rsid w:val="00B93086"/>
    <w:rsid w:val="00BA19ED"/>
    <w:rsid w:val="00BA22CB"/>
    <w:rsid w:val="00BA4B8D"/>
    <w:rsid w:val="00BB1C27"/>
    <w:rsid w:val="00BC0F7D"/>
    <w:rsid w:val="00BD302F"/>
    <w:rsid w:val="00BD4FE2"/>
    <w:rsid w:val="00BD7D31"/>
    <w:rsid w:val="00BE3255"/>
    <w:rsid w:val="00BF128E"/>
    <w:rsid w:val="00C01A17"/>
    <w:rsid w:val="00C074DD"/>
    <w:rsid w:val="00C1496A"/>
    <w:rsid w:val="00C20F71"/>
    <w:rsid w:val="00C25A8C"/>
    <w:rsid w:val="00C33079"/>
    <w:rsid w:val="00C45231"/>
    <w:rsid w:val="00C53E6B"/>
    <w:rsid w:val="00C72833"/>
    <w:rsid w:val="00C80F1D"/>
    <w:rsid w:val="00C8499D"/>
    <w:rsid w:val="00C903BC"/>
    <w:rsid w:val="00C93F40"/>
    <w:rsid w:val="00CA3D0C"/>
    <w:rsid w:val="00CA526B"/>
    <w:rsid w:val="00CC6C27"/>
    <w:rsid w:val="00CD1433"/>
    <w:rsid w:val="00CD2293"/>
    <w:rsid w:val="00CD7DBA"/>
    <w:rsid w:val="00D03145"/>
    <w:rsid w:val="00D054AA"/>
    <w:rsid w:val="00D06C74"/>
    <w:rsid w:val="00D0779A"/>
    <w:rsid w:val="00D10A07"/>
    <w:rsid w:val="00D1279B"/>
    <w:rsid w:val="00D217B6"/>
    <w:rsid w:val="00D27A06"/>
    <w:rsid w:val="00D57972"/>
    <w:rsid w:val="00D659BB"/>
    <w:rsid w:val="00D66360"/>
    <w:rsid w:val="00D675A9"/>
    <w:rsid w:val="00D738D6"/>
    <w:rsid w:val="00D755EB"/>
    <w:rsid w:val="00D76048"/>
    <w:rsid w:val="00D87E00"/>
    <w:rsid w:val="00D9134D"/>
    <w:rsid w:val="00DA00C5"/>
    <w:rsid w:val="00DA20D5"/>
    <w:rsid w:val="00DA2375"/>
    <w:rsid w:val="00DA7A03"/>
    <w:rsid w:val="00DB03D7"/>
    <w:rsid w:val="00DB1818"/>
    <w:rsid w:val="00DC309B"/>
    <w:rsid w:val="00DC4DA2"/>
    <w:rsid w:val="00DC71DD"/>
    <w:rsid w:val="00DD4C17"/>
    <w:rsid w:val="00DD74A5"/>
    <w:rsid w:val="00DE71A1"/>
    <w:rsid w:val="00DF2B1F"/>
    <w:rsid w:val="00DF62CD"/>
    <w:rsid w:val="00E04070"/>
    <w:rsid w:val="00E12AD3"/>
    <w:rsid w:val="00E12AE8"/>
    <w:rsid w:val="00E14682"/>
    <w:rsid w:val="00E16509"/>
    <w:rsid w:val="00E21764"/>
    <w:rsid w:val="00E2799A"/>
    <w:rsid w:val="00E37DD9"/>
    <w:rsid w:val="00E44582"/>
    <w:rsid w:val="00E45385"/>
    <w:rsid w:val="00E528C1"/>
    <w:rsid w:val="00E77645"/>
    <w:rsid w:val="00E82D60"/>
    <w:rsid w:val="00E8620B"/>
    <w:rsid w:val="00E93F34"/>
    <w:rsid w:val="00E94E7F"/>
    <w:rsid w:val="00EA15B0"/>
    <w:rsid w:val="00EA3302"/>
    <w:rsid w:val="00EA5EA7"/>
    <w:rsid w:val="00EB494D"/>
    <w:rsid w:val="00EC4A25"/>
    <w:rsid w:val="00ED56CD"/>
    <w:rsid w:val="00EE0AC2"/>
    <w:rsid w:val="00EE6570"/>
    <w:rsid w:val="00F0184B"/>
    <w:rsid w:val="00F025A2"/>
    <w:rsid w:val="00F02C6C"/>
    <w:rsid w:val="00F04712"/>
    <w:rsid w:val="00F05DE5"/>
    <w:rsid w:val="00F13360"/>
    <w:rsid w:val="00F226AA"/>
    <w:rsid w:val="00F22EC7"/>
    <w:rsid w:val="00F325C8"/>
    <w:rsid w:val="00F46A2B"/>
    <w:rsid w:val="00F60984"/>
    <w:rsid w:val="00F653B8"/>
    <w:rsid w:val="00F9008D"/>
    <w:rsid w:val="00FA1266"/>
    <w:rsid w:val="00FB0C10"/>
    <w:rsid w:val="00FB6A50"/>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4097"/>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basedOn w:val="Normal"/>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oleObject" Target="embeddings/oleObject6.bin"/><Relationship Id="rId76" Type="http://schemas.openxmlformats.org/officeDocument/2006/relationships/image" Target="media/image59.png"/><Relationship Id="rId84"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8.bin"/><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wmf"/><Relationship Id="rId45" Type="http://schemas.openxmlformats.org/officeDocument/2006/relationships/image" Target="media/image32.png"/><Relationship Id="rId53" Type="http://schemas.openxmlformats.org/officeDocument/2006/relationships/oleObject" Target="embeddings/Microsoft_Visio_2003-2010_Drawing.vsd"/><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4.png"/><Relationship Id="rId77" Type="http://schemas.openxmlformats.org/officeDocument/2006/relationships/image" Target="media/image6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5.emf"/><Relationship Id="rId80" Type="http://schemas.openxmlformats.org/officeDocument/2006/relationships/image" Target="media/image63.png"/><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oleObject" Target="embeddings/oleObject5.bin"/><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oleObject" Target="embeddings/oleObject7.bin"/><Relationship Id="rId75" Type="http://schemas.openxmlformats.org/officeDocument/2006/relationships/image" Target="media/image58.png"/><Relationship Id="rId83"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3.emf"/><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header" Target="header1.xml"/><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FC3853-8533-4C6A-91E8-90BA887F4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129</TotalTime>
  <Pages>63</Pages>
  <Words>16420</Words>
  <Characters>87690</Characters>
  <Application>Microsoft Office Word</Application>
  <DocSecurity>0</DocSecurity>
  <Lines>730</Lines>
  <Paragraphs>207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103903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109</cp:revision>
  <cp:lastPrinted>2019-02-25T14:05:00Z</cp:lastPrinted>
  <dcterms:created xsi:type="dcterms:W3CDTF">2022-01-26T03:33:00Z</dcterms:created>
  <dcterms:modified xsi:type="dcterms:W3CDTF">2022-02-02T08:12:00Z</dcterms:modified>
</cp:coreProperties>
</file>