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09BED66F"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bookmarkStart w:id="4" w:name="specVersion"/>
            <w:r w:rsidR="00FC5BD8" w:rsidRPr="009377D2">
              <w:t>V1</w:t>
            </w:r>
            <w:r w:rsidR="00FC5BD8">
              <w:t>8</w:t>
            </w:r>
            <w:r w:rsidRPr="009377D2">
              <w:t>.</w:t>
            </w:r>
            <w:r w:rsidR="00351C44">
              <w:t>3</w:t>
            </w:r>
            <w:r w:rsidRPr="009377D2">
              <w:t>.</w:t>
            </w:r>
            <w:bookmarkEnd w:id="4"/>
            <w:r w:rsidRPr="009377D2">
              <w:t xml:space="preserve">0 </w:t>
            </w:r>
            <w:r w:rsidRPr="009377D2">
              <w:rPr>
                <w:sz w:val="32"/>
              </w:rPr>
              <w:t>(</w:t>
            </w:r>
            <w:bookmarkStart w:id="5" w:name="issueDate"/>
            <w:r w:rsidR="00773B1C" w:rsidRPr="009377D2">
              <w:rPr>
                <w:sz w:val="32"/>
              </w:rPr>
              <w:t>202</w:t>
            </w:r>
            <w:r w:rsidR="00773B1C">
              <w:rPr>
                <w:sz w:val="32"/>
              </w:rPr>
              <w:t>3</w:t>
            </w:r>
            <w:r w:rsidRPr="009377D2">
              <w:rPr>
                <w:sz w:val="32"/>
              </w:rPr>
              <w:t>-</w:t>
            </w:r>
            <w:bookmarkEnd w:id="5"/>
            <w:r w:rsidR="00351C44">
              <w:rPr>
                <w:sz w:val="32"/>
              </w:rPr>
              <w:t>12</w:t>
            </w:r>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6" w:name="spectype2"/>
            <w:r w:rsidRPr="009377D2">
              <w:t>Specification</w:t>
            </w:r>
            <w:bookmarkEnd w:id="6"/>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7" w:name="specTitle"/>
            <w:r w:rsidRPr="009377D2">
              <w:t>Radio Access Network;</w:t>
            </w:r>
          </w:p>
          <w:bookmarkEnd w:id="7"/>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5B22DFFD" w:rsidR="00C02FB9" w:rsidRPr="009377D2" w:rsidRDefault="00C02FB9" w:rsidP="003D7DAA">
            <w:pPr>
              <w:pStyle w:val="ZT"/>
              <w:framePr w:wrap="auto" w:hAnchor="text" w:yAlign="inline"/>
              <w:rPr>
                <w:i/>
                <w:sz w:val="28"/>
              </w:rPr>
            </w:pPr>
            <w:r w:rsidRPr="009377D2">
              <w:t>(</w:t>
            </w:r>
            <w:r w:rsidRPr="009377D2">
              <w:rPr>
                <w:rStyle w:val="ZGSM"/>
              </w:rPr>
              <w:t xml:space="preserve">Release </w:t>
            </w:r>
            <w:r w:rsidR="00FC5BD8">
              <w:rPr>
                <w:rStyle w:val="ZGSM"/>
              </w:rPr>
              <w:t>18</w:t>
            </w:r>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C02FB9" w14:paraId="2F6D1AB8" w14:textId="77777777" w:rsidTr="003D7DAA">
        <w:trPr>
          <w:trHeight w:hRule="exact" w:val="1531"/>
        </w:trPr>
        <w:tc>
          <w:tcPr>
            <w:tcW w:w="4883" w:type="dxa"/>
            <w:shd w:val="clear" w:color="auto" w:fill="auto"/>
          </w:tcPr>
          <w:p w14:paraId="103F6C62" w14:textId="2C196066" w:rsidR="00C02FB9" w:rsidRDefault="00FC5BD8" w:rsidP="003D7DAA">
            <w:r>
              <w:object w:dxaOrig="2026" w:dyaOrig="1251" w14:anchorId="4A54A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8" o:title=""/>
                </v:shape>
                <o:OLEObject Type="Embed" ProgID="Word.Picture.8" ShapeID="_x0000_i1025" DrawAspect="Content" ObjectID="_1766262159" r:id="rId9"/>
              </w:object>
            </w:r>
          </w:p>
        </w:tc>
        <w:tc>
          <w:tcPr>
            <w:tcW w:w="5540" w:type="dxa"/>
            <w:shd w:val="clear" w:color="auto" w:fill="auto"/>
          </w:tcPr>
          <w:p w14:paraId="6C2DADB0" w14:textId="77777777" w:rsidR="00C02FB9" w:rsidRDefault="00C02FB9" w:rsidP="003D7DAA">
            <w:pPr>
              <w:jc w:val="right"/>
            </w:pPr>
            <w:bookmarkStart w:id="9"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1"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1"/>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757B4194" w:rsidR="00C02FB9" w:rsidRPr="00133525" w:rsidRDefault="00C02FB9" w:rsidP="003D7DAA">
            <w:pPr>
              <w:pStyle w:val="FP"/>
              <w:jc w:val="center"/>
              <w:rPr>
                <w:noProof/>
                <w:sz w:val="18"/>
              </w:rPr>
            </w:pPr>
            <w:r w:rsidRPr="002C05B2">
              <w:rPr>
                <w:noProof/>
                <w:sz w:val="18"/>
              </w:rPr>
              <w:t xml:space="preserve">© </w:t>
            </w:r>
            <w:r w:rsidR="00773B1C" w:rsidRPr="002C05B2">
              <w:rPr>
                <w:noProof/>
                <w:sz w:val="18"/>
              </w:rPr>
              <w:t>202</w:t>
            </w:r>
            <w:r w:rsidR="00773B1C">
              <w:rPr>
                <w:noProof/>
                <w:sz w:val="18"/>
              </w:rPr>
              <w:t>3</w:t>
            </w:r>
            <w:r w:rsidRPr="002C05B2">
              <w:rPr>
                <w:noProof/>
                <w:sz w:val="18"/>
              </w:rPr>
              <w:t>, 3GP</w:t>
            </w:r>
            <w:r w:rsidRPr="00133525">
              <w:rPr>
                <w:noProof/>
                <w:sz w:val="18"/>
              </w:rPr>
              <w:t>P Organizational Partners (ARIB, ATIS, CCSA, ETSI, TSDSI, TTA, TTC).</w:t>
            </w:r>
            <w:bookmarkStart w:id="13" w:name="copyrightaddon"/>
            <w:bookmarkEnd w:id="13"/>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2"/>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28606FFC" w14:textId="2B7BDC22" w:rsidR="00815A70" w:rsidRDefault="00815A70">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_Toc155195015 \h </w:instrText>
      </w:r>
      <w:r>
        <w:fldChar w:fldCharType="separate"/>
      </w:r>
      <w:r>
        <w:t>7</w:t>
      </w:r>
      <w:r>
        <w:fldChar w:fldCharType="end"/>
      </w:r>
    </w:p>
    <w:p w14:paraId="16B4E4ED" w14:textId="48EECB89" w:rsidR="00815A70" w:rsidRDefault="00815A70">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_Toc155195016 \h </w:instrText>
      </w:r>
      <w:r>
        <w:fldChar w:fldCharType="separate"/>
      </w:r>
      <w:r>
        <w:t>8</w:t>
      </w:r>
      <w:r>
        <w:fldChar w:fldCharType="end"/>
      </w:r>
    </w:p>
    <w:p w14:paraId="34BF0B6D" w14:textId="21326853" w:rsidR="00815A70" w:rsidRDefault="00815A70">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_Toc155195017 \h </w:instrText>
      </w:r>
      <w:r>
        <w:fldChar w:fldCharType="separate"/>
      </w:r>
      <w:r>
        <w:t>8</w:t>
      </w:r>
      <w:r>
        <w:fldChar w:fldCharType="end"/>
      </w:r>
    </w:p>
    <w:p w14:paraId="20261856" w14:textId="4BC0B0FD" w:rsidR="00815A70" w:rsidRDefault="00815A70">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r>
      <w:r>
        <w:instrText xml:space="preserve"> PAGEREF _Toc155195018 \h </w:instrText>
      </w:r>
      <w:r>
        <w:fldChar w:fldCharType="separate"/>
      </w:r>
      <w:r>
        <w:t>9</w:t>
      </w:r>
      <w:r>
        <w:fldChar w:fldCharType="end"/>
      </w:r>
    </w:p>
    <w:p w14:paraId="70805682" w14:textId="54668E04" w:rsidR="00815A70" w:rsidRDefault="00815A70">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_Toc155195019 \h </w:instrText>
      </w:r>
      <w:r>
        <w:fldChar w:fldCharType="separate"/>
      </w:r>
      <w:r>
        <w:t>9</w:t>
      </w:r>
      <w:r>
        <w:fldChar w:fldCharType="end"/>
      </w:r>
    </w:p>
    <w:p w14:paraId="0683AD12" w14:textId="732CB7AD" w:rsidR="00815A70" w:rsidRDefault="00815A70">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_Toc155195020 \h </w:instrText>
      </w:r>
      <w:r>
        <w:fldChar w:fldCharType="separate"/>
      </w:r>
      <w:r>
        <w:t>9</w:t>
      </w:r>
      <w:r>
        <w:fldChar w:fldCharType="end"/>
      </w:r>
    </w:p>
    <w:p w14:paraId="04933820" w14:textId="5CB0A24E" w:rsidR="00815A70" w:rsidRDefault="00815A70">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_Toc155195021 \h </w:instrText>
      </w:r>
      <w:r>
        <w:fldChar w:fldCharType="separate"/>
      </w:r>
      <w:r>
        <w:t>9</w:t>
      </w:r>
      <w:r>
        <w:fldChar w:fldCharType="end"/>
      </w:r>
    </w:p>
    <w:p w14:paraId="1EDCDA06" w14:textId="1E3FCC9E" w:rsidR="00815A70" w:rsidRDefault="00815A70">
      <w:pPr>
        <w:pStyle w:val="TOC1"/>
        <w:rPr>
          <w:rFonts w:asciiTheme="minorHAnsi" w:eastAsiaTheme="minorEastAsia" w:hAnsiTheme="minorHAnsi" w:cstheme="minorBidi"/>
          <w:kern w:val="2"/>
          <w:szCs w:val="22"/>
          <w14:ligatures w14:val="standardContextual"/>
        </w:rPr>
      </w:pPr>
      <w:r>
        <w:t>3A</w:t>
      </w:r>
      <w:r>
        <w:rPr>
          <w:rFonts w:asciiTheme="minorHAnsi" w:eastAsiaTheme="minorEastAsia" w:hAnsiTheme="minorHAnsi" w:cstheme="minorBidi"/>
          <w:kern w:val="2"/>
          <w:szCs w:val="22"/>
          <w14:ligatures w14:val="standardContextual"/>
        </w:rPr>
        <w:tab/>
      </w:r>
      <w:r>
        <w:t>Release independent features</w:t>
      </w:r>
      <w:r>
        <w:tab/>
      </w:r>
      <w:r>
        <w:fldChar w:fldCharType="begin"/>
      </w:r>
      <w:r>
        <w:instrText xml:space="preserve"> PAGEREF _Toc155195022 \h </w:instrText>
      </w:r>
      <w:r>
        <w:fldChar w:fldCharType="separate"/>
      </w:r>
      <w:r>
        <w:t>9</w:t>
      </w:r>
      <w:r>
        <w:fldChar w:fldCharType="end"/>
      </w:r>
    </w:p>
    <w:p w14:paraId="19A4ED13" w14:textId="6BC9B8BC" w:rsidR="00815A70" w:rsidRDefault="00815A70">
      <w:pPr>
        <w:pStyle w:val="TOC2"/>
        <w:rPr>
          <w:rFonts w:asciiTheme="minorHAnsi" w:eastAsiaTheme="minorEastAsia" w:hAnsiTheme="minorHAnsi" w:cstheme="minorBidi"/>
          <w:kern w:val="2"/>
          <w:sz w:val="22"/>
          <w:szCs w:val="22"/>
          <w14:ligatures w14:val="standardContextual"/>
        </w:rPr>
      </w:pPr>
      <w:r>
        <w:rPr>
          <w:lang w:eastAsia="ja-JP"/>
        </w:rPr>
        <w:t>3A.0</w:t>
      </w:r>
      <w:r>
        <w:rPr>
          <w:rFonts w:asciiTheme="minorHAnsi" w:eastAsiaTheme="minorEastAsia" w:hAnsiTheme="minorHAnsi" w:cstheme="minorBidi"/>
          <w:kern w:val="2"/>
          <w:sz w:val="22"/>
          <w:szCs w:val="22"/>
          <w14:ligatures w14:val="standardContextual"/>
        </w:rPr>
        <w:tab/>
      </w:r>
      <w:r>
        <w:rPr>
          <w:lang w:eastAsia="ja-JP"/>
        </w:rPr>
        <w:t>General</w:t>
      </w:r>
      <w:r>
        <w:tab/>
      </w:r>
      <w:r>
        <w:fldChar w:fldCharType="begin"/>
      </w:r>
      <w:r>
        <w:instrText xml:space="preserve"> PAGEREF _Toc155195023 \h </w:instrText>
      </w:r>
      <w:r>
        <w:fldChar w:fldCharType="separate"/>
      </w:r>
      <w:r>
        <w:t>9</w:t>
      </w:r>
      <w:r>
        <w:fldChar w:fldCharType="end"/>
      </w:r>
    </w:p>
    <w:p w14:paraId="6727C406" w14:textId="4164501B" w:rsidR="00815A70" w:rsidRDefault="00815A70">
      <w:pPr>
        <w:pStyle w:val="TOC2"/>
        <w:rPr>
          <w:rFonts w:asciiTheme="minorHAnsi" w:eastAsiaTheme="minorEastAsia" w:hAnsiTheme="minorHAnsi" w:cstheme="minorBidi"/>
          <w:kern w:val="2"/>
          <w:sz w:val="22"/>
          <w:szCs w:val="22"/>
          <w14:ligatures w14:val="standardContextual"/>
        </w:rPr>
      </w:pPr>
      <w:r>
        <w:t>3A.1</w:t>
      </w:r>
      <w:r>
        <w:rPr>
          <w:rFonts w:asciiTheme="minorHAnsi" w:eastAsiaTheme="minorEastAsia" w:hAnsiTheme="minorHAnsi" w:cstheme="minorBidi"/>
          <w:kern w:val="2"/>
          <w:sz w:val="22"/>
          <w:szCs w:val="22"/>
          <w14:ligatures w14:val="standardContextual"/>
        </w:rPr>
        <w:tab/>
      </w:r>
      <w:r>
        <w:t>Additional E-UTRA operating bands</w:t>
      </w:r>
      <w:r>
        <w:tab/>
      </w:r>
      <w:r>
        <w:fldChar w:fldCharType="begin"/>
      </w:r>
      <w:r>
        <w:instrText xml:space="preserve"> PAGEREF _Toc155195024 \h </w:instrText>
      </w:r>
      <w:r>
        <w:fldChar w:fldCharType="separate"/>
      </w:r>
      <w:r>
        <w:t>10</w:t>
      </w:r>
      <w:r>
        <w:fldChar w:fldCharType="end"/>
      </w:r>
    </w:p>
    <w:p w14:paraId="7B97F703" w14:textId="2C65838D" w:rsidR="00815A70" w:rsidRDefault="00815A70">
      <w:pPr>
        <w:pStyle w:val="TOC2"/>
        <w:rPr>
          <w:rFonts w:asciiTheme="minorHAnsi" w:eastAsiaTheme="minorEastAsia" w:hAnsiTheme="minorHAnsi" w:cstheme="minorBidi"/>
          <w:kern w:val="2"/>
          <w:sz w:val="22"/>
          <w:szCs w:val="22"/>
          <w14:ligatures w14:val="standardContextual"/>
        </w:rPr>
      </w:pPr>
      <w:r>
        <w:t>3A.2</w:t>
      </w:r>
      <w:r>
        <w:rPr>
          <w:rFonts w:asciiTheme="minorHAnsi" w:eastAsiaTheme="minorEastAsia" w:hAnsiTheme="minorHAnsi" w:cstheme="minorBidi"/>
          <w:kern w:val="2"/>
          <w:sz w:val="22"/>
          <w:szCs w:val="22"/>
          <w14:ligatures w14:val="standardContextual"/>
        </w:rPr>
        <w:tab/>
      </w:r>
      <w:r>
        <w:t>Additional E-UTRA CA configurations</w:t>
      </w:r>
      <w:r>
        <w:tab/>
      </w:r>
      <w:r>
        <w:fldChar w:fldCharType="begin"/>
      </w:r>
      <w:r>
        <w:instrText xml:space="preserve"> PAGEREF _Toc155195025 \h </w:instrText>
      </w:r>
      <w:r>
        <w:fldChar w:fldCharType="separate"/>
      </w:r>
      <w:r>
        <w:t>10</w:t>
      </w:r>
      <w:r>
        <w:fldChar w:fldCharType="end"/>
      </w:r>
    </w:p>
    <w:p w14:paraId="0FEC3052" w14:textId="048A651A" w:rsidR="00815A70" w:rsidRDefault="00815A70">
      <w:pPr>
        <w:pStyle w:val="TOC2"/>
        <w:rPr>
          <w:rFonts w:asciiTheme="minorHAnsi" w:eastAsiaTheme="minorEastAsia" w:hAnsiTheme="minorHAnsi" w:cstheme="minorBidi"/>
          <w:kern w:val="2"/>
          <w:sz w:val="22"/>
          <w:szCs w:val="22"/>
          <w14:ligatures w14:val="standardContextual"/>
        </w:rPr>
      </w:pPr>
      <w:r>
        <w:t>3A.3</w:t>
      </w:r>
      <w:r>
        <w:rPr>
          <w:rFonts w:asciiTheme="minorHAnsi" w:eastAsiaTheme="minorEastAsia" w:hAnsiTheme="minorHAnsi" w:cstheme="minorBidi"/>
          <w:kern w:val="2"/>
          <w:sz w:val="22"/>
          <w:szCs w:val="22"/>
          <w14:ligatures w14:val="standardContextual"/>
        </w:rPr>
        <w:tab/>
      </w:r>
      <w:r>
        <w:t>Additional operating bands and/or CA configurations for specific features</w:t>
      </w:r>
      <w:r>
        <w:tab/>
      </w:r>
      <w:r>
        <w:fldChar w:fldCharType="begin"/>
      </w:r>
      <w:r>
        <w:instrText xml:space="preserve"> PAGEREF _Toc155195026 \h </w:instrText>
      </w:r>
      <w:r>
        <w:fldChar w:fldCharType="separate"/>
      </w:r>
      <w:r>
        <w:t>13</w:t>
      </w:r>
      <w:r>
        <w:fldChar w:fldCharType="end"/>
      </w:r>
    </w:p>
    <w:p w14:paraId="73066193" w14:textId="775ACE7C" w:rsidR="00815A70" w:rsidRDefault="00815A70">
      <w:pPr>
        <w:pStyle w:val="TOC2"/>
        <w:rPr>
          <w:rFonts w:asciiTheme="minorHAnsi" w:eastAsiaTheme="minorEastAsia" w:hAnsiTheme="minorHAnsi" w:cstheme="minorBidi"/>
          <w:kern w:val="2"/>
          <w:sz w:val="22"/>
          <w:szCs w:val="22"/>
          <w14:ligatures w14:val="standardContextual"/>
        </w:rPr>
      </w:pPr>
      <w:r>
        <w:t>3A.4</w:t>
      </w:r>
      <w:r>
        <w:rPr>
          <w:rFonts w:asciiTheme="minorHAnsi" w:eastAsiaTheme="minorEastAsia" w:hAnsiTheme="minorHAnsi" w:cstheme="minorBidi"/>
          <w:kern w:val="2"/>
          <w:sz w:val="22"/>
          <w:szCs w:val="22"/>
          <w14:ligatures w14:val="standardContextual"/>
        </w:rPr>
        <w:tab/>
      </w:r>
      <w:r>
        <w:t>Other release independent features</w:t>
      </w:r>
      <w:r>
        <w:tab/>
      </w:r>
      <w:r>
        <w:fldChar w:fldCharType="begin"/>
      </w:r>
      <w:r>
        <w:instrText xml:space="preserve"> PAGEREF _Toc155195027 \h </w:instrText>
      </w:r>
      <w:r>
        <w:fldChar w:fldCharType="separate"/>
      </w:r>
      <w:r>
        <w:t>16</w:t>
      </w:r>
      <w:r>
        <w:fldChar w:fldCharType="end"/>
      </w:r>
    </w:p>
    <w:p w14:paraId="56DA2F8C" w14:textId="2580ECE2" w:rsidR="00815A70" w:rsidRDefault="00815A70">
      <w:pPr>
        <w:pStyle w:val="TOC1"/>
        <w:tabs>
          <w:tab w:val="left" w:pos="1134"/>
        </w:tabs>
        <w:rPr>
          <w:rFonts w:asciiTheme="minorHAnsi" w:eastAsiaTheme="minorEastAsia" w:hAnsiTheme="minorHAnsi" w:cstheme="minorBidi"/>
          <w:kern w:val="2"/>
          <w:szCs w:val="22"/>
          <w14:ligatures w14:val="standardContextual"/>
        </w:rPr>
      </w:pPr>
      <w:r>
        <w:t>4 – 292</w:t>
      </w:r>
      <w:r>
        <w:rPr>
          <w:rFonts w:asciiTheme="minorHAnsi" w:eastAsiaTheme="minorEastAsia" w:hAnsiTheme="minorHAnsi" w:cstheme="minorBidi"/>
          <w:kern w:val="2"/>
          <w:szCs w:val="22"/>
          <w14:ligatures w14:val="standardContextual"/>
        </w:rPr>
        <w:tab/>
      </w:r>
      <w:r>
        <w:t>Void</w:t>
      </w:r>
      <w:r>
        <w:tab/>
      </w:r>
      <w:r>
        <w:fldChar w:fldCharType="begin"/>
      </w:r>
      <w:r>
        <w:instrText xml:space="preserve"> PAGEREF _Toc155195028 \h </w:instrText>
      </w:r>
      <w:r>
        <w:fldChar w:fldCharType="separate"/>
      </w:r>
      <w:r>
        <w:t>18</w:t>
      </w:r>
      <w:r>
        <w:fldChar w:fldCharType="end"/>
      </w:r>
    </w:p>
    <w:p w14:paraId="0B5F0479" w14:textId="331F5972" w:rsidR="00815A70" w:rsidRDefault="00815A70">
      <w:pPr>
        <w:pStyle w:val="TOC8"/>
        <w:rPr>
          <w:rFonts w:asciiTheme="minorHAnsi" w:eastAsiaTheme="minorEastAsia" w:hAnsiTheme="minorHAnsi" w:cstheme="minorBidi"/>
          <w:b w:val="0"/>
          <w:kern w:val="2"/>
          <w:szCs w:val="22"/>
          <w14:ligatures w14:val="standardContextual"/>
        </w:rPr>
      </w:pPr>
      <w:r w:rsidRPr="00EF0ECB">
        <w:rPr>
          <w:lang w:val="en-US"/>
        </w:rPr>
        <w:t xml:space="preserve">Annex A (informative) : </w:t>
      </w:r>
      <w:r w:rsidRPr="00EF0ECB">
        <w:rPr>
          <w:rFonts w:cs="v5.0.0"/>
          <w:lang w:val="en-US"/>
        </w:rPr>
        <w:t>F</w:t>
      </w:r>
      <w:r>
        <w:t>requency arrangement for overlapping operating bands</w:t>
      </w:r>
      <w:r>
        <w:tab/>
      </w:r>
      <w:r>
        <w:fldChar w:fldCharType="begin"/>
      </w:r>
      <w:r>
        <w:instrText xml:space="preserve"> PAGEREF _Toc155195029 \h </w:instrText>
      </w:r>
      <w:r>
        <w:fldChar w:fldCharType="separate"/>
      </w:r>
      <w:r>
        <w:t>19</w:t>
      </w:r>
      <w:r>
        <w:fldChar w:fldCharType="end"/>
      </w:r>
    </w:p>
    <w:p w14:paraId="573B5E09" w14:textId="510090A7" w:rsidR="00815A70" w:rsidRDefault="00815A70">
      <w:pPr>
        <w:pStyle w:val="TOC8"/>
        <w:rPr>
          <w:rFonts w:asciiTheme="minorHAnsi" w:eastAsiaTheme="minorEastAsia" w:hAnsiTheme="minorHAnsi" w:cstheme="minorBidi"/>
          <w:b w:val="0"/>
          <w:kern w:val="2"/>
          <w:szCs w:val="22"/>
          <w14:ligatures w14:val="standardContextual"/>
        </w:rPr>
      </w:pPr>
      <w:r w:rsidRPr="00EF0ECB">
        <w:rPr>
          <w:lang w:val="en-US"/>
        </w:rPr>
        <w:t xml:space="preserve">Annex B (normative): </w:t>
      </w:r>
      <w:r w:rsidRPr="00EF0ECB">
        <w:rPr>
          <w:rFonts w:cs="v5.0.0"/>
          <w:lang w:val="en-US"/>
        </w:rPr>
        <w:t>Common Requirements for bands or CA</w:t>
      </w:r>
      <w:r>
        <w:tab/>
      </w:r>
      <w:r>
        <w:fldChar w:fldCharType="begin"/>
      </w:r>
      <w:r>
        <w:instrText xml:space="preserve"> PAGEREF _Toc155195030 \h </w:instrText>
      </w:r>
      <w:r>
        <w:fldChar w:fldCharType="separate"/>
      </w:r>
      <w:r>
        <w:t>20</w:t>
      </w:r>
      <w:r>
        <w:fldChar w:fldCharType="end"/>
      </w:r>
    </w:p>
    <w:p w14:paraId="1B93756F" w14:textId="0CCE3EA8" w:rsidR="00815A70" w:rsidRDefault="00815A70">
      <w:pPr>
        <w:pStyle w:val="TOC1"/>
        <w:rPr>
          <w:rFonts w:asciiTheme="minorHAnsi" w:eastAsiaTheme="minorEastAsia" w:hAnsiTheme="minorHAnsi" w:cstheme="minorBidi"/>
          <w:kern w:val="2"/>
          <w:szCs w:val="22"/>
          <w14:ligatures w14:val="standardContextual"/>
        </w:rPr>
      </w:pPr>
      <w:r>
        <w:t>B.1</w:t>
      </w:r>
      <w:r>
        <w:rPr>
          <w:rFonts w:asciiTheme="minorHAnsi" w:eastAsiaTheme="minorEastAsia" w:hAnsiTheme="minorHAnsi" w:cstheme="minorBidi"/>
          <w:kern w:val="2"/>
          <w:szCs w:val="22"/>
          <w14:ligatures w14:val="standardContextual"/>
        </w:rPr>
        <w:tab/>
      </w:r>
      <w:r>
        <w:t>Purpose of annex</w:t>
      </w:r>
      <w:r>
        <w:tab/>
      </w:r>
      <w:r>
        <w:fldChar w:fldCharType="begin"/>
      </w:r>
      <w:r>
        <w:instrText xml:space="preserve"> PAGEREF _Toc155195031 \h </w:instrText>
      </w:r>
      <w:r>
        <w:fldChar w:fldCharType="separate"/>
      </w:r>
      <w:r>
        <w:t>20</w:t>
      </w:r>
      <w:r>
        <w:fldChar w:fldCharType="end"/>
      </w:r>
    </w:p>
    <w:p w14:paraId="030CE7F6" w14:textId="3C3B466B" w:rsidR="00815A70" w:rsidRDefault="00815A70">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Common RRM requirements</w:t>
      </w:r>
      <w:r>
        <w:tab/>
      </w:r>
      <w:r>
        <w:fldChar w:fldCharType="begin"/>
      </w:r>
      <w:r>
        <w:instrText xml:space="preserve"> PAGEREF _Toc155195032 \h </w:instrText>
      </w:r>
      <w:r>
        <w:fldChar w:fldCharType="separate"/>
      </w:r>
      <w:r>
        <w:t>20</w:t>
      </w:r>
      <w:r>
        <w:fldChar w:fldCharType="end"/>
      </w:r>
    </w:p>
    <w:p w14:paraId="212B8A88" w14:textId="0254B610" w:rsidR="00815A70" w:rsidRDefault="00815A70">
      <w:pPr>
        <w:pStyle w:val="TOC2"/>
        <w:rPr>
          <w:rFonts w:asciiTheme="minorHAnsi" w:eastAsiaTheme="minorEastAsia" w:hAnsiTheme="minorHAnsi" w:cstheme="minorBidi"/>
          <w:kern w:val="2"/>
          <w:sz w:val="22"/>
          <w:szCs w:val="22"/>
          <w14:ligatures w14:val="standardContextual"/>
        </w:rPr>
      </w:pPr>
      <w:r>
        <w:t>B.2.1</w:t>
      </w:r>
      <w:r>
        <w:rPr>
          <w:rFonts w:asciiTheme="minorHAnsi" w:eastAsiaTheme="minorEastAsia" w:hAnsiTheme="minorHAnsi" w:cstheme="minorBidi"/>
          <w:kern w:val="2"/>
          <w:sz w:val="22"/>
          <w:szCs w:val="22"/>
          <w14:ligatures w14:val="standardContextual"/>
        </w:rPr>
        <w:tab/>
      </w:r>
      <w:r>
        <w:t>Common RRM requirements for a release independent band</w:t>
      </w:r>
      <w:r>
        <w:tab/>
      </w:r>
      <w:r>
        <w:fldChar w:fldCharType="begin"/>
      </w:r>
      <w:r>
        <w:instrText xml:space="preserve"> PAGEREF _Toc155195033 \h </w:instrText>
      </w:r>
      <w:r>
        <w:fldChar w:fldCharType="separate"/>
      </w:r>
      <w:r>
        <w:t>20</w:t>
      </w:r>
      <w:r>
        <w:fldChar w:fldCharType="end"/>
      </w:r>
    </w:p>
    <w:p w14:paraId="1E6E45CC" w14:textId="10C13ABA" w:rsidR="00815A70" w:rsidRDefault="00815A70">
      <w:pPr>
        <w:pStyle w:val="TOC2"/>
        <w:rPr>
          <w:rFonts w:asciiTheme="minorHAnsi" w:eastAsiaTheme="minorEastAsia" w:hAnsiTheme="minorHAnsi" w:cstheme="minorBidi"/>
          <w:kern w:val="2"/>
          <w:sz w:val="22"/>
          <w:szCs w:val="22"/>
          <w14:ligatures w14:val="standardContextual"/>
        </w:rPr>
      </w:pPr>
      <w:r>
        <w:t>B.2.2</w:t>
      </w:r>
      <w:r>
        <w:rPr>
          <w:rFonts w:asciiTheme="minorHAnsi" w:eastAsiaTheme="minorEastAsia" w:hAnsiTheme="minorHAnsi" w:cstheme="minorBidi"/>
          <w:kern w:val="2"/>
          <w:sz w:val="22"/>
          <w:szCs w:val="22"/>
          <w14:ligatures w14:val="standardContextual"/>
        </w:rPr>
        <w:tab/>
      </w:r>
      <w:r>
        <w:t>Common RRM requirements for an intra-band contiguous CA configuration</w:t>
      </w:r>
      <w:r>
        <w:tab/>
      </w:r>
      <w:r>
        <w:fldChar w:fldCharType="begin"/>
      </w:r>
      <w:r>
        <w:instrText xml:space="preserve"> PAGEREF _Toc155195034 \h </w:instrText>
      </w:r>
      <w:r>
        <w:fldChar w:fldCharType="separate"/>
      </w:r>
      <w:r>
        <w:t>21</w:t>
      </w:r>
      <w:r>
        <w:fldChar w:fldCharType="end"/>
      </w:r>
    </w:p>
    <w:p w14:paraId="07786B0B" w14:textId="04DCD440" w:rsidR="00815A70" w:rsidRDefault="00815A70">
      <w:pPr>
        <w:pStyle w:val="TOC2"/>
        <w:rPr>
          <w:rFonts w:asciiTheme="minorHAnsi" w:eastAsiaTheme="minorEastAsia" w:hAnsiTheme="minorHAnsi" w:cstheme="minorBidi"/>
          <w:kern w:val="2"/>
          <w:sz w:val="22"/>
          <w:szCs w:val="22"/>
          <w14:ligatures w14:val="standardContextual"/>
        </w:rPr>
      </w:pPr>
      <w:r>
        <w:t>B.2.3</w:t>
      </w:r>
      <w:r>
        <w:rPr>
          <w:rFonts w:asciiTheme="minorHAnsi" w:eastAsiaTheme="minorEastAsia" w:hAnsiTheme="minorHAnsi" w:cstheme="minorBidi"/>
          <w:kern w:val="2"/>
          <w:sz w:val="22"/>
          <w:szCs w:val="22"/>
          <w14:ligatures w14:val="standardContextual"/>
        </w:rPr>
        <w:tab/>
      </w:r>
      <w:r>
        <w:t xml:space="preserve">Common RRM requirements for an intra-band non-contiguous CA </w:t>
      </w:r>
      <w:r w:rsidRPr="00EF0ECB">
        <w:rPr>
          <w:rFonts w:eastAsia="Malgun Gothic"/>
        </w:rPr>
        <w:t>with single uplink</w:t>
      </w:r>
      <w:r>
        <w:t xml:space="preserve"> configuration</w:t>
      </w:r>
      <w:r>
        <w:tab/>
      </w:r>
      <w:r>
        <w:fldChar w:fldCharType="begin"/>
      </w:r>
      <w:r>
        <w:instrText xml:space="preserve"> PAGEREF _Toc155195035 \h </w:instrText>
      </w:r>
      <w:r>
        <w:fldChar w:fldCharType="separate"/>
      </w:r>
      <w:r>
        <w:t>22</w:t>
      </w:r>
      <w:r>
        <w:fldChar w:fldCharType="end"/>
      </w:r>
    </w:p>
    <w:p w14:paraId="31AF46DC" w14:textId="6D4682A3" w:rsidR="00815A70" w:rsidRDefault="00815A70">
      <w:pPr>
        <w:pStyle w:val="TOC2"/>
        <w:rPr>
          <w:rFonts w:asciiTheme="minorHAnsi" w:eastAsiaTheme="minorEastAsia" w:hAnsiTheme="minorHAnsi" w:cstheme="minorBidi"/>
          <w:kern w:val="2"/>
          <w:sz w:val="22"/>
          <w:szCs w:val="22"/>
          <w14:ligatures w14:val="standardContextual"/>
        </w:rPr>
      </w:pPr>
      <w:r>
        <w:t>B.2.4</w:t>
      </w:r>
      <w:r>
        <w:rPr>
          <w:rFonts w:asciiTheme="minorHAnsi" w:eastAsiaTheme="minorEastAsia" w:hAnsiTheme="minorHAnsi" w:cstheme="minorBidi"/>
          <w:kern w:val="2"/>
          <w:sz w:val="22"/>
          <w:szCs w:val="22"/>
          <w14:ligatures w14:val="standardContextual"/>
        </w:rPr>
        <w:tab/>
      </w:r>
      <w:r>
        <w:t>Common RRM requirements for an inter-band CA</w:t>
      </w:r>
      <w:r w:rsidRPr="00EF0ECB">
        <w:rPr>
          <w:rFonts w:eastAsia="Malgun Gothic"/>
        </w:rPr>
        <w:t xml:space="preserve"> with single uplink</w:t>
      </w:r>
      <w:r>
        <w:t xml:space="preserve"> configuration</w:t>
      </w:r>
      <w:r>
        <w:tab/>
      </w:r>
      <w:r>
        <w:fldChar w:fldCharType="begin"/>
      </w:r>
      <w:r>
        <w:instrText xml:space="preserve"> PAGEREF _Toc155195036 \h </w:instrText>
      </w:r>
      <w:r>
        <w:fldChar w:fldCharType="separate"/>
      </w:r>
      <w:r>
        <w:t>23</w:t>
      </w:r>
      <w:r>
        <w:fldChar w:fldCharType="end"/>
      </w:r>
    </w:p>
    <w:p w14:paraId="2C3E32CD" w14:textId="26D0342C" w:rsidR="00815A70" w:rsidRDefault="00815A70">
      <w:pPr>
        <w:pStyle w:val="TOC2"/>
        <w:rPr>
          <w:rFonts w:asciiTheme="minorHAnsi" w:eastAsiaTheme="minorEastAsia" w:hAnsiTheme="minorHAnsi" w:cstheme="minorBidi"/>
          <w:kern w:val="2"/>
          <w:sz w:val="22"/>
          <w:szCs w:val="22"/>
          <w14:ligatures w14:val="standardContextual"/>
        </w:rPr>
      </w:pPr>
      <w:r>
        <w:t>B.2.</w:t>
      </w:r>
      <w:r w:rsidRPr="00EF0ECB">
        <w:rPr>
          <w:rFonts w:eastAsia="Malgun Gothic"/>
        </w:rPr>
        <w:t>5</w:t>
      </w:r>
      <w:r>
        <w:rPr>
          <w:rFonts w:asciiTheme="minorHAnsi" w:eastAsiaTheme="minorEastAsia" w:hAnsiTheme="minorHAnsi" w:cstheme="minorBidi"/>
          <w:kern w:val="2"/>
          <w:sz w:val="22"/>
          <w:szCs w:val="22"/>
          <w14:ligatures w14:val="standardContextual"/>
        </w:rPr>
        <w:tab/>
      </w:r>
      <w:r>
        <w:t xml:space="preserve">Common RRM requirements for an inter-band CA </w:t>
      </w:r>
      <w:r w:rsidRPr="00EF0ECB">
        <w:rPr>
          <w:rFonts w:eastAsia="Malgun Gothic"/>
        </w:rPr>
        <w:t>with dual uplink</w:t>
      </w:r>
      <w:r>
        <w:t xml:space="preserve"> configuration</w:t>
      </w:r>
      <w:r>
        <w:tab/>
      </w:r>
      <w:r>
        <w:fldChar w:fldCharType="begin"/>
      </w:r>
      <w:r>
        <w:instrText xml:space="preserve"> PAGEREF _Toc155195037 \h </w:instrText>
      </w:r>
      <w:r>
        <w:fldChar w:fldCharType="separate"/>
      </w:r>
      <w:r>
        <w:t>23</w:t>
      </w:r>
      <w:r>
        <w:fldChar w:fldCharType="end"/>
      </w:r>
    </w:p>
    <w:p w14:paraId="692FA3E2" w14:textId="0E4B2D43" w:rsidR="00815A70" w:rsidRDefault="00815A70">
      <w:pPr>
        <w:pStyle w:val="TOC2"/>
        <w:rPr>
          <w:rFonts w:asciiTheme="minorHAnsi" w:eastAsiaTheme="minorEastAsia" w:hAnsiTheme="minorHAnsi" w:cstheme="minorBidi"/>
          <w:kern w:val="2"/>
          <w:sz w:val="22"/>
          <w:szCs w:val="22"/>
          <w14:ligatures w14:val="standardContextual"/>
        </w:rPr>
      </w:pPr>
      <w:r>
        <w:t>B.2.</w:t>
      </w:r>
      <w:r w:rsidRPr="00EF0ECB">
        <w:rPr>
          <w:rFonts w:eastAsia="Malgun Gothic"/>
        </w:rPr>
        <w:t>6</w:t>
      </w:r>
      <w:r>
        <w:rPr>
          <w:rFonts w:asciiTheme="minorHAnsi" w:eastAsiaTheme="minorEastAsia" w:hAnsiTheme="minorHAnsi" w:cstheme="minorBidi"/>
          <w:kern w:val="2"/>
          <w:sz w:val="22"/>
          <w:szCs w:val="22"/>
          <w14:ligatures w14:val="standardContextual"/>
        </w:rPr>
        <w:tab/>
      </w:r>
      <w:r>
        <w:t xml:space="preserve">Common RRM requirements for an intra-band </w:t>
      </w:r>
      <w:r w:rsidRPr="00EF0ECB">
        <w:rPr>
          <w:lang w:val="en-US"/>
        </w:rPr>
        <w:t xml:space="preserve">non-contiguous </w:t>
      </w:r>
      <w:r>
        <w:t xml:space="preserve">CA </w:t>
      </w:r>
      <w:r w:rsidRPr="00EF0ECB">
        <w:rPr>
          <w:rFonts w:eastAsia="Malgun Gothic"/>
        </w:rPr>
        <w:t>with dual uplink</w:t>
      </w:r>
      <w:r>
        <w:t xml:space="preserve"> configuration</w:t>
      </w:r>
      <w:r>
        <w:tab/>
      </w:r>
      <w:r>
        <w:fldChar w:fldCharType="begin"/>
      </w:r>
      <w:r>
        <w:instrText xml:space="preserve"> PAGEREF _Toc155195038 \h </w:instrText>
      </w:r>
      <w:r>
        <w:fldChar w:fldCharType="separate"/>
      </w:r>
      <w:r>
        <w:t>24</w:t>
      </w:r>
      <w:r>
        <w:fldChar w:fldCharType="end"/>
      </w:r>
    </w:p>
    <w:p w14:paraId="63AF04E5" w14:textId="67CCC096" w:rsidR="00815A70" w:rsidRDefault="00815A70">
      <w:pPr>
        <w:pStyle w:val="TOC2"/>
        <w:rPr>
          <w:rFonts w:asciiTheme="minorHAnsi" w:eastAsiaTheme="minorEastAsia" w:hAnsiTheme="minorHAnsi" w:cstheme="minorBidi"/>
          <w:kern w:val="2"/>
          <w:sz w:val="22"/>
          <w:szCs w:val="22"/>
          <w14:ligatures w14:val="standardContextual"/>
        </w:rPr>
      </w:pPr>
      <w:r>
        <w:t>B.2.</w:t>
      </w:r>
      <w:r>
        <w:rPr>
          <w:lang w:eastAsia="zh-CN"/>
        </w:rPr>
        <w:t>7</w:t>
      </w:r>
      <w:r>
        <w:rPr>
          <w:rFonts w:asciiTheme="minorHAnsi" w:eastAsiaTheme="minorEastAsia" w:hAnsiTheme="minorHAnsi" w:cstheme="minorBidi"/>
          <w:kern w:val="2"/>
          <w:sz w:val="22"/>
          <w:szCs w:val="22"/>
          <w14:ligatures w14:val="standardContextual"/>
        </w:rPr>
        <w:tab/>
      </w:r>
      <w:r>
        <w:t xml:space="preserve">Common RRM requirements for an inter-band CA </w:t>
      </w:r>
      <w:r w:rsidRPr="00EF0ECB">
        <w:rPr>
          <w:rFonts w:eastAsia="Malgun Gothic"/>
        </w:rPr>
        <w:t xml:space="preserve">with </w:t>
      </w:r>
      <w:r>
        <w:rPr>
          <w:lang w:eastAsia="zh-CN"/>
        </w:rPr>
        <w:t>three</w:t>
      </w:r>
      <w:r w:rsidRPr="00EF0ECB">
        <w:rPr>
          <w:rFonts w:eastAsia="Malgun Gothic"/>
        </w:rPr>
        <w:t xml:space="preserve"> uplink</w:t>
      </w:r>
      <w:r>
        <w:t xml:space="preserve"> configuration</w:t>
      </w:r>
      <w:r>
        <w:tab/>
      </w:r>
      <w:r>
        <w:fldChar w:fldCharType="begin"/>
      </w:r>
      <w:r>
        <w:instrText xml:space="preserve"> PAGEREF _Toc155195039 \h </w:instrText>
      </w:r>
      <w:r>
        <w:fldChar w:fldCharType="separate"/>
      </w:r>
      <w:r>
        <w:t>25</w:t>
      </w:r>
      <w:r>
        <w:fldChar w:fldCharType="end"/>
      </w:r>
    </w:p>
    <w:p w14:paraId="4C5B9F54" w14:textId="7AF01E23" w:rsidR="00815A70" w:rsidRDefault="00815A70">
      <w:pPr>
        <w:pStyle w:val="TOC2"/>
        <w:rPr>
          <w:rFonts w:asciiTheme="minorHAnsi" w:eastAsiaTheme="minorEastAsia" w:hAnsiTheme="minorHAnsi" w:cstheme="minorBidi"/>
          <w:kern w:val="2"/>
          <w:sz w:val="22"/>
          <w:szCs w:val="22"/>
          <w14:ligatures w14:val="standardContextual"/>
        </w:rPr>
      </w:pPr>
      <w:r>
        <w:t>B.2.8</w:t>
      </w:r>
      <w:r>
        <w:rPr>
          <w:rFonts w:asciiTheme="minorHAnsi" w:eastAsiaTheme="minorEastAsia" w:hAnsiTheme="minorHAnsi" w:cstheme="minorBidi"/>
          <w:kern w:val="2"/>
          <w:sz w:val="22"/>
          <w:szCs w:val="22"/>
          <w14:ligatures w14:val="standardContextual"/>
        </w:rPr>
        <w:tab/>
      </w:r>
      <w:r>
        <w:t>Common RRM requirements for operating bands for UE category NB1</w:t>
      </w:r>
      <w:r>
        <w:tab/>
      </w:r>
      <w:r>
        <w:fldChar w:fldCharType="begin"/>
      </w:r>
      <w:r>
        <w:instrText xml:space="preserve"> PAGEREF _Toc155195040 \h </w:instrText>
      </w:r>
      <w:r>
        <w:fldChar w:fldCharType="separate"/>
      </w:r>
      <w:r>
        <w:t>25</w:t>
      </w:r>
      <w:r>
        <w:fldChar w:fldCharType="end"/>
      </w:r>
    </w:p>
    <w:p w14:paraId="71FC470F" w14:textId="136AB2C8" w:rsidR="00815A70" w:rsidRDefault="00815A70">
      <w:pPr>
        <w:pStyle w:val="TOC2"/>
        <w:rPr>
          <w:rFonts w:asciiTheme="minorHAnsi" w:eastAsiaTheme="minorEastAsia" w:hAnsiTheme="minorHAnsi" w:cstheme="minorBidi"/>
          <w:kern w:val="2"/>
          <w:sz w:val="22"/>
          <w:szCs w:val="22"/>
          <w14:ligatures w14:val="standardContextual"/>
        </w:rPr>
      </w:pPr>
      <w:r>
        <w:t>B.2.</w:t>
      </w:r>
      <w:r>
        <w:rPr>
          <w:lang w:eastAsia="zh-CN"/>
        </w:rPr>
        <w:t>9</w:t>
      </w:r>
      <w:r>
        <w:rPr>
          <w:rFonts w:asciiTheme="minorHAnsi" w:eastAsiaTheme="minorEastAsia" w:hAnsiTheme="minorHAnsi" w:cstheme="minorBidi"/>
          <w:kern w:val="2"/>
          <w:sz w:val="22"/>
          <w:szCs w:val="22"/>
          <w14:ligatures w14:val="standardContextual"/>
        </w:rPr>
        <w:tab/>
      </w:r>
      <w:r>
        <w:t>Common RRM requirements for operating bands for UE category 0</w:t>
      </w:r>
      <w:r>
        <w:tab/>
      </w:r>
      <w:r>
        <w:fldChar w:fldCharType="begin"/>
      </w:r>
      <w:r>
        <w:instrText xml:space="preserve"> PAGEREF _Toc155195041 \h </w:instrText>
      </w:r>
      <w:r>
        <w:fldChar w:fldCharType="separate"/>
      </w:r>
      <w:r>
        <w:t>25</w:t>
      </w:r>
      <w:r>
        <w:fldChar w:fldCharType="end"/>
      </w:r>
    </w:p>
    <w:p w14:paraId="763EF9B7" w14:textId="3658B75B" w:rsidR="00815A70" w:rsidRDefault="00815A70">
      <w:pPr>
        <w:pStyle w:val="TOC2"/>
        <w:rPr>
          <w:rFonts w:asciiTheme="minorHAnsi" w:eastAsiaTheme="minorEastAsia" w:hAnsiTheme="minorHAnsi" w:cstheme="minorBidi"/>
          <w:kern w:val="2"/>
          <w:sz w:val="22"/>
          <w:szCs w:val="22"/>
          <w14:ligatures w14:val="standardContextual"/>
        </w:rPr>
      </w:pPr>
      <w:r>
        <w:t>B.2.</w:t>
      </w:r>
      <w:r>
        <w:rPr>
          <w:lang w:eastAsia="zh-CN"/>
        </w:rPr>
        <w:t>10</w:t>
      </w:r>
      <w:r>
        <w:rPr>
          <w:rFonts w:asciiTheme="minorHAnsi" w:eastAsiaTheme="minorEastAsia" w:hAnsiTheme="minorHAnsi" w:cstheme="minorBidi"/>
          <w:kern w:val="2"/>
          <w:sz w:val="22"/>
          <w:szCs w:val="22"/>
          <w14:ligatures w14:val="standardContextual"/>
        </w:rPr>
        <w:tab/>
      </w:r>
      <w:r>
        <w:t>Common RRM requirements for operating bands for UE category M1</w:t>
      </w:r>
      <w:r>
        <w:tab/>
      </w:r>
      <w:r>
        <w:fldChar w:fldCharType="begin"/>
      </w:r>
      <w:r>
        <w:instrText xml:space="preserve"> PAGEREF _Toc155195042 \h </w:instrText>
      </w:r>
      <w:r>
        <w:fldChar w:fldCharType="separate"/>
      </w:r>
      <w:r>
        <w:t>26</w:t>
      </w:r>
      <w:r>
        <w:fldChar w:fldCharType="end"/>
      </w:r>
    </w:p>
    <w:p w14:paraId="68FED7A4" w14:textId="4843A731" w:rsidR="00815A70" w:rsidRDefault="00815A70">
      <w:pPr>
        <w:pStyle w:val="TOC2"/>
        <w:rPr>
          <w:rFonts w:asciiTheme="minorHAnsi" w:eastAsiaTheme="minorEastAsia" w:hAnsiTheme="minorHAnsi" w:cstheme="minorBidi"/>
          <w:kern w:val="2"/>
          <w:sz w:val="22"/>
          <w:szCs w:val="22"/>
          <w14:ligatures w14:val="standardContextual"/>
        </w:rPr>
      </w:pPr>
      <w:r>
        <w:t>B.2.</w:t>
      </w:r>
      <w:r>
        <w:rPr>
          <w:lang w:eastAsia="zh-CN"/>
        </w:rPr>
        <w:t>11</w:t>
      </w:r>
      <w:r>
        <w:rPr>
          <w:rFonts w:asciiTheme="minorHAnsi" w:eastAsiaTheme="minorEastAsia" w:hAnsiTheme="minorHAnsi" w:cstheme="minorBidi"/>
          <w:kern w:val="2"/>
          <w:sz w:val="22"/>
          <w:szCs w:val="22"/>
          <w14:ligatures w14:val="standardContextual"/>
        </w:rPr>
        <w:tab/>
      </w:r>
      <w:r>
        <w:t>Common RRM requirements for operating bands for UE category M2</w:t>
      </w:r>
      <w:r>
        <w:tab/>
      </w:r>
      <w:r>
        <w:fldChar w:fldCharType="begin"/>
      </w:r>
      <w:r>
        <w:instrText xml:space="preserve"> PAGEREF _Toc155195043 \h </w:instrText>
      </w:r>
      <w:r>
        <w:fldChar w:fldCharType="separate"/>
      </w:r>
      <w:r>
        <w:t>26</w:t>
      </w:r>
      <w:r>
        <w:fldChar w:fldCharType="end"/>
      </w:r>
    </w:p>
    <w:p w14:paraId="13A399A7" w14:textId="174BD447" w:rsidR="00815A70" w:rsidRDefault="00815A70">
      <w:pPr>
        <w:pStyle w:val="TOC2"/>
        <w:rPr>
          <w:rFonts w:asciiTheme="minorHAnsi" w:eastAsiaTheme="minorEastAsia" w:hAnsiTheme="minorHAnsi" w:cstheme="minorBidi"/>
          <w:kern w:val="2"/>
          <w:sz w:val="22"/>
          <w:szCs w:val="22"/>
          <w14:ligatures w14:val="standardContextual"/>
        </w:rPr>
      </w:pPr>
      <w:r>
        <w:t>B.2.12</w:t>
      </w:r>
      <w:r>
        <w:rPr>
          <w:rFonts w:asciiTheme="minorHAnsi" w:eastAsiaTheme="minorEastAsia" w:hAnsiTheme="minorHAnsi" w:cstheme="minorBidi"/>
          <w:kern w:val="2"/>
          <w:sz w:val="22"/>
          <w:szCs w:val="22"/>
          <w14:ligatures w14:val="standardContextual"/>
        </w:rPr>
        <w:tab/>
      </w:r>
      <w:r>
        <w:t>Common RRM requirements for operating bands for UE category NB2</w:t>
      </w:r>
      <w:r>
        <w:tab/>
      </w:r>
      <w:r>
        <w:fldChar w:fldCharType="begin"/>
      </w:r>
      <w:r>
        <w:instrText xml:space="preserve"> PAGEREF _Toc155195044 \h </w:instrText>
      </w:r>
      <w:r>
        <w:fldChar w:fldCharType="separate"/>
      </w:r>
      <w:r>
        <w:t>27</w:t>
      </w:r>
      <w:r>
        <w:fldChar w:fldCharType="end"/>
      </w:r>
    </w:p>
    <w:p w14:paraId="064A64CD" w14:textId="0AF24B21" w:rsidR="00815A70" w:rsidRDefault="00815A70">
      <w:pPr>
        <w:pStyle w:val="TOC2"/>
        <w:rPr>
          <w:rFonts w:asciiTheme="minorHAnsi" w:eastAsiaTheme="minorEastAsia" w:hAnsiTheme="minorHAnsi" w:cstheme="minorBidi"/>
          <w:kern w:val="2"/>
          <w:sz w:val="22"/>
          <w:szCs w:val="22"/>
          <w14:ligatures w14:val="standardContextual"/>
        </w:rPr>
      </w:pPr>
      <w:r>
        <w:t>B.2.13</w:t>
      </w:r>
      <w:r>
        <w:rPr>
          <w:rFonts w:asciiTheme="minorHAnsi" w:eastAsiaTheme="minorEastAsia" w:hAnsiTheme="minorHAnsi" w:cstheme="minorBidi"/>
          <w:kern w:val="2"/>
          <w:sz w:val="22"/>
          <w:szCs w:val="22"/>
          <w14:ligatures w14:val="standardContextual"/>
        </w:rPr>
        <w:tab/>
      </w:r>
      <w:r>
        <w:t>Common RRM requirements for operating bands for LTE-based V2X Communication</w:t>
      </w:r>
      <w:r>
        <w:tab/>
      </w:r>
      <w:r>
        <w:fldChar w:fldCharType="begin"/>
      </w:r>
      <w:r>
        <w:instrText xml:space="preserve"> PAGEREF _Toc155195045 \h </w:instrText>
      </w:r>
      <w:r>
        <w:fldChar w:fldCharType="separate"/>
      </w:r>
      <w:r>
        <w:t>27</w:t>
      </w:r>
      <w:r>
        <w:fldChar w:fldCharType="end"/>
      </w:r>
    </w:p>
    <w:p w14:paraId="6F09CABC" w14:textId="130528AA" w:rsidR="00815A70" w:rsidRDefault="00815A70">
      <w:pPr>
        <w:pStyle w:val="TOC2"/>
        <w:rPr>
          <w:rFonts w:asciiTheme="minorHAnsi" w:eastAsiaTheme="minorEastAsia" w:hAnsiTheme="minorHAnsi" w:cstheme="minorBidi"/>
          <w:kern w:val="2"/>
          <w:sz w:val="22"/>
          <w:szCs w:val="22"/>
          <w14:ligatures w14:val="standardContextual"/>
        </w:rPr>
      </w:pPr>
      <w:r>
        <w:rPr>
          <w:lang w:eastAsia="ja-JP"/>
        </w:rPr>
        <w:t>B.2.14</w:t>
      </w:r>
      <w:r>
        <w:rPr>
          <w:rFonts w:asciiTheme="minorHAnsi" w:eastAsiaTheme="minorEastAsia" w:hAnsiTheme="minorHAnsi" w:cstheme="minorBidi"/>
          <w:kern w:val="2"/>
          <w:sz w:val="22"/>
          <w:szCs w:val="22"/>
          <w14:ligatures w14:val="standardContextual"/>
        </w:rPr>
        <w:tab/>
      </w:r>
      <w:r>
        <w:rPr>
          <w:lang w:eastAsia="ja-JP"/>
        </w:rPr>
        <w:t xml:space="preserve">Common RRM requirements for an inter-band CA </w:t>
      </w:r>
      <w:r w:rsidRPr="00EF0ECB">
        <w:rPr>
          <w:rFonts w:eastAsia="Malgun Gothic"/>
          <w:lang w:eastAsia="ja-JP"/>
        </w:rPr>
        <w:t xml:space="preserve">with </w:t>
      </w:r>
      <w:r>
        <w:rPr>
          <w:lang w:eastAsia="ja-JP"/>
        </w:rPr>
        <w:t>four</w:t>
      </w:r>
      <w:r w:rsidRPr="00EF0ECB">
        <w:rPr>
          <w:rFonts w:eastAsia="Malgun Gothic"/>
          <w:lang w:eastAsia="ja-JP"/>
        </w:rPr>
        <w:t xml:space="preserve"> uplink</w:t>
      </w:r>
      <w:r>
        <w:rPr>
          <w:lang w:eastAsia="ja-JP"/>
        </w:rPr>
        <w:t xml:space="preserve"> configuration</w:t>
      </w:r>
      <w:r>
        <w:tab/>
      </w:r>
      <w:r>
        <w:fldChar w:fldCharType="begin"/>
      </w:r>
      <w:r>
        <w:instrText xml:space="preserve"> PAGEREF _Toc155195046 \h </w:instrText>
      </w:r>
      <w:r>
        <w:fldChar w:fldCharType="separate"/>
      </w:r>
      <w:r>
        <w:t>28</w:t>
      </w:r>
      <w:r>
        <w:fldChar w:fldCharType="end"/>
      </w:r>
    </w:p>
    <w:p w14:paraId="65B38C53" w14:textId="101290D9" w:rsidR="00815A70" w:rsidRDefault="00815A70">
      <w:pPr>
        <w:pStyle w:val="TOC2"/>
        <w:rPr>
          <w:rFonts w:asciiTheme="minorHAnsi" w:eastAsiaTheme="minorEastAsia" w:hAnsiTheme="minorHAnsi" w:cstheme="minorBidi"/>
          <w:kern w:val="2"/>
          <w:sz w:val="22"/>
          <w:szCs w:val="22"/>
          <w14:ligatures w14:val="standardContextual"/>
        </w:rPr>
      </w:pPr>
      <w:r>
        <w:t>B.2.</w:t>
      </w:r>
      <w:r>
        <w:rPr>
          <w:lang w:eastAsia="zh-CN"/>
        </w:rPr>
        <w:t>15</w:t>
      </w:r>
      <w:r>
        <w:rPr>
          <w:rFonts w:asciiTheme="minorHAnsi" w:eastAsiaTheme="minorEastAsia" w:hAnsiTheme="minorHAnsi" w:cstheme="minorBidi"/>
          <w:kern w:val="2"/>
          <w:sz w:val="22"/>
          <w:szCs w:val="22"/>
          <w14:ligatures w14:val="standardContextual"/>
        </w:rPr>
        <w:tab/>
      </w:r>
      <w:r>
        <w:t xml:space="preserve">Common RRM requirements for operating bands for UE category </w:t>
      </w:r>
      <w:r>
        <w:rPr>
          <w:lang w:eastAsia="zh-CN"/>
        </w:rPr>
        <w:t>1bis</w:t>
      </w:r>
      <w:r>
        <w:tab/>
      </w:r>
      <w:r>
        <w:fldChar w:fldCharType="begin"/>
      </w:r>
      <w:r>
        <w:instrText xml:space="preserve"> PAGEREF _Toc155195047 \h </w:instrText>
      </w:r>
      <w:r>
        <w:fldChar w:fldCharType="separate"/>
      </w:r>
      <w:r>
        <w:t>28</w:t>
      </w:r>
      <w:r>
        <w:fldChar w:fldCharType="end"/>
      </w:r>
    </w:p>
    <w:p w14:paraId="341B3A13" w14:textId="1F20558A" w:rsidR="00815A70" w:rsidRDefault="00815A70">
      <w:pPr>
        <w:pStyle w:val="TOC1"/>
        <w:rPr>
          <w:rFonts w:asciiTheme="minorHAnsi" w:eastAsiaTheme="minorEastAsia" w:hAnsiTheme="minorHAnsi" w:cstheme="minorBidi"/>
          <w:kern w:val="2"/>
          <w:szCs w:val="22"/>
          <w14:ligatures w14:val="standardContextual"/>
        </w:rPr>
      </w:pPr>
      <w:r>
        <w:t>B.3</w:t>
      </w:r>
      <w:r>
        <w:rPr>
          <w:rFonts w:asciiTheme="minorHAnsi" w:eastAsiaTheme="minorEastAsia" w:hAnsiTheme="minorHAnsi" w:cstheme="minorBidi"/>
          <w:kern w:val="2"/>
          <w:szCs w:val="22"/>
          <w14:ligatures w14:val="standardContextual"/>
        </w:rPr>
        <w:tab/>
      </w:r>
      <w:r>
        <w:t>Common UE performance requirements</w:t>
      </w:r>
      <w:r>
        <w:tab/>
      </w:r>
      <w:r>
        <w:fldChar w:fldCharType="begin"/>
      </w:r>
      <w:r>
        <w:instrText xml:space="preserve"> PAGEREF _Toc155195048 \h </w:instrText>
      </w:r>
      <w:r>
        <w:fldChar w:fldCharType="separate"/>
      </w:r>
      <w:r>
        <w:t>29</w:t>
      </w:r>
      <w:r>
        <w:fldChar w:fldCharType="end"/>
      </w:r>
    </w:p>
    <w:p w14:paraId="138FB04A" w14:textId="2B98F057" w:rsidR="00815A70" w:rsidRDefault="00815A70">
      <w:pPr>
        <w:pStyle w:val="TOC2"/>
        <w:rPr>
          <w:rFonts w:asciiTheme="minorHAnsi" w:eastAsiaTheme="minorEastAsia" w:hAnsiTheme="minorHAnsi" w:cstheme="minorBidi"/>
          <w:kern w:val="2"/>
          <w:sz w:val="22"/>
          <w:szCs w:val="22"/>
          <w14:ligatures w14:val="standardContextual"/>
        </w:rPr>
      </w:pPr>
      <w:r>
        <w:t>B.3.1</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_Toc155195049 \h </w:instrText>
      </w:r>
      <w:r>
        <w:fldChar w:fldCharType="separate"/>
      </w:r>
      <w:r>
        <w:t>29</w:t>
      </w:r>
      <w:r>
        <w:fldChar w:fldCharType="end"/>
      </w:r>
    </w:p>
    <w:p w14:paraId="0A6AC201" w14:textId="53D51D2C" w:rsidR="00815A70" w:rsidRDefault="00815A70">
      <w:pPr>
        <w:pStyle w:val="TOC2"/>
        <w:rPr>
          <w:rFonts w:asciiTheme="minorHAnsi" w:eastAsiaTheme="minorEastAsia" w:hAnsiTheme="minorHAnsi" w:cstheme="minorBidi"/>
          <w:kern w:val="2"/>
          <w:sz w:val="22"/>
          <w:szCs w:val="22"/>
          <w14:ligatures w14:val="standardContextual"/>
        </w:rPr>
      </w:pPr>
      <w:r>
        <w:t>B.3.2</w:t>
      </w:r>
      <w:r>
        <w:rPr>
          <w:rFonts w:asciiTheme="minorHAnsi" w:eastAsiaTheme="minorEastAsia" w:hAnsiTheme="minorHAnsi" w:cstheme="minorBidi"/>
          <w:kern w:val="2"/>
          <w:sz w:val="22"/>
          <w:szCs w:val="22"/>
          <w14:ligatures w14:val="standardContextual"/>
        </w:rPr>
        <w:tab/>
      </w:r>
      <w:r>
        <w:t>Common UE performance requirements and tests for different CA configurations and combination sets</w:t>
      </w:r>
      <w:r>
        <w:tab/>
      </w:r>
      <w:r>
        <w:fldChar w:fldCharType="begin"/>
      </w:r>
      <w:r>
        <w:instrText xml:space="preserve"> PAGEREF _Toc155195050 \h </w:instrText>
      </w:r>
      <w:r>
        <w:fldChar w:fldCharType="separate"/>
      </w:r>
      <w:r>
        <w:t>29</w:t>
      </w:r>
      <w:r>
        <w:fldChar w:fldCharType="end"/>
      </w:r>
    </w:p>
    <w:p w14:paraId="3CA15FE7" w14:textId="05795F7B" w:rsidR="00815A70" w:rsidRDefault="00815A70">
      <w:pPr>
        <w:pStyle w:val="TOC2"/>
        <w:rPr>
          <w:rFonts w:asciiTheme="minorHAnsi" w:eastAsiaTheme="minorEastAsia" w:hAnsiTheme="minorHAnsi" w:cstheme="minorBidi"/>
          <w:kern w:val="2"/>
          <w:sz w:val="22"/>
          <w:szCs w:val="22"/>
          <w14:ligatures w14:val="standardContextual"/>
        </w:rPr>
      </w:pPr>
      <w:r>
        <w:t>B.3.3</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_Toc155195051 \h </w:instrText>
      </w:r>
      <w:r>
        <w:fldChar w:fldCharType="separate"/>
      </w:r>
      <w:r>
        <w:t>30</w:t>
      </w:r>
      <w:r>
        <w:fldChar w:fldCharType="end"/>
      </w:r>
    </w:p>
    <w:p w14:paraId="15E8FBF5" w14:textId="605BB5B6" w:rsidR="00815A70" w:rsidRDefault="00815A70">
      <w:pPr>
        <w:pStyle w:val="TOC2"/>
        <w:rPr>
          <w:rFonts w:asciiTheme="minorHAnsi" w:eastAsiaTheme="minorEastAsia" w:hAnsiTheme="minorHAnsi" w:cstheme="minorBidi"/>
          <w:kern w:val="2"/>
          <w:sz w:val="22"/>
          <w:szCs w:val="22"/>
          <w14:ligatures w14:val="standardContextual"/>
        </w:rPr>
      </w:pPr>
      <w:r>
        <w:t>B.3.4</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_Toc155195052 \h </w:instrText>
      </w:r>
      <w:r>
        <w:fldChar w:fldCharType="separate"/>
      </w:r>
      <w:r>
        <w:t>30</w:t>
      </w:r>
      <w:r>
        <w:fldChar w:fldCharType="end"/>
      </w:r>
    </w:p>
    <w:p w14:paraId="2616B415" w14:textId="06E13A68" w:rsidR="00815A70" w:rsidRDefault="00815A70">
      <w:pPr>
        <w:pStyle w:val="TOC2"/>
        <w:rPr>
          <w:rFonts w:asciiTheme="minorHAnsi" w:eastAsiaTheme="minorEastAsia" w:hAnsiTheme="minorHAnsi" w:cstheme="minorBidi"/>
          <w:kern w:val="2"/>
          <w:sz w:val="22"/>
          <w:szCs w:val="22"/>
          <w14:ligatures w14:val="standardContextual"/>
        </w:rPr>
      </w:pPr>
      <w:r>
        <w:t>B.3.5</w:t>
      </w:r>
      <w:r>
        <w:rPr>
          <w:rFonts w:asciiTheme="minorHAnsi" w:eastAsiaTheme="minorEastAsia" w:hAnsiTheme="minorHAnsi" w:cstheme="minorBidi"/>
          <w:kern w:val="2"/>
          <w:sz w:val="22"/>
          <w:szCs w:val="22"/>
          <w14:ligatures w14:val="standardContextual"/>
        </w:rPr>
        <w:tab/>
      </w:r>
      <w:r>
        <w:t>Common UE performance requirements and tests for operating bands for UE category 0</w:t>
      </w:r>
      <w:r>
        <w:tab/>
      </w:r>
      <w:r>
        <w:fldChar w:fldCharType="begin"/>
      </w:r>
      <w:r>
        <w:instrText xml:space="preserve"> PAGEREF _Toc155195053 \h </w:instrText>
      </w:r>
      <w:r>
        <w:fldChar w:fldCharType="separate"/>
      </w:r>
      <w:r>
        <w:t>30</w:t>
      </w:r>
      <w:r>
        <w:fldChar w:fldCharType="end"/>
      </w:r>
    </w:p>
    <w:p w14:paraId="50074772" w14:textId="02991D6E" w:rsidR="00815A70" w:rsidRDefault="00815A70">
      <w:pPr>
        <w:pStyle w:val="TOC2"/>
        <w:rPr>
          <w:rFonts w:asciiTheme="minorHAnsi" w:eastAsiaTheme="minorEastAsia" w:hAnsiTheme="minorHAnsi" w:cstheme="minorBidi"/>
          <w:kern w:val="2"/>
          <w:sz w:val="22"/>
          <w:szCs w:val="22"/>
          <w14:ligatures w14:val="standardContextual"/>
        </w:rPr>
      </w:pPr>
      <w:r>
        <w:t>B.3.6</w:t>
      </w:r>
      <w:r>
        <w:rPr>
          <w:rFonts w:asciiTheme="minorHAnsi" w:eastAsiaTheme="minorEastAsia" w:hAnsiTheme="minorHAnsi" w:cstheme="minorBidi"/>
          <w:kern w:val="2"/>
          <w:sz w:val="22"/>
          <w:szCs w:val="22"/>
          <w14:ligatures w14:val="standardContextual"/>
        </w:rPr>
        <w:tab/>
      </w:r>
      <w:r>
        <w:t>Common UE performance requirements and tests for operating bands for UE category M1</w:t>
      </w:r>
      <w:r w:rsidRPr="00EF0ECB">
        <w:rPr>
          <w:lang w:val="en-US"/>
        </w:rPr>
        <w:t xml:space="preserve"> and M2</w:t>
      </w:r>
      <w:r>
        <w:tab/>
      </w:r>
      <w:r>
        <w:fldChar w:fldCharType="begin"/>
      </w:r>
      <w:r>
        <w:instrText xml:space="preserve"> PAGEREF _Toc155195054 \h </w:instrText>
      </w:r>
      <w:r>
        <w:fldChar w:fldCharType="separate"/>
      </w:r>
      <w:r>
        <w:t>31</w:t>
      </w:r>
      <w:r>
        <w:fldChar w:fldCharType="end"/>
      </w:r>
    </w:p>
    <w:p w14:paraId="424CB4A2" w14:textId="6AC5BD6F" w:rsidR="00815A70" w:rsidRDefault="00815A70">
      <w:pPr>
        <w:pStyle w:val="TOC2"/>
        <w:rPr>
          <w:rFonts w:asciiTheme="minorHAnsi" w:eastAsiaTheme="minorEastAsia" w:hAnsiTheme="minorHAnsi" w:cstheme="minorBidi"/>
          <w:kern w:val="2"/>
          <w:sz w:val="22"/>
          <w:szCs w:val="22"/>
          <w14:ligatures w14:val="standardContextual"/>
        </w:rPr>
      </w:pPr>
      <w:r>
        <w:t>B.3.7</w:t>
      </w:r>
      <w:r>
        <w:rPr>
          <w:rFonts w:asciiTheme="minorHAnsi" w:eastAsiaTheme="minorEastAsia" w:hAnsiTheme="minorHAnsi" w:cstheme="minorBidi"/>
          <w:kern w:val="2"/>
          <w:sz w:val="22"/>
          <w:szCs w:val="22"/>
          <w14:ligatures w14:val="standardContextual"/>
        </w:rPr>
        <w:tab/>
      </w:r>
      <w:r>
        <w:t>Common UE performance requirements and tests for operating bands for UE category NB1</w:t>
      </w:r>
      <w:r>
        <w:rPr>
          <w:lang w:eastAsia="zh-CN"/>
        </w:rPr>
        <w:t xml:space="preserve"> and NB2</w:t>
      </w:r>
      <w:r>
        <w:tab/>
      </w:r>
      <w:r>
        <w:fldChar w:fldCharType="begin"/>
      </w:r>
      <w:r>
        <w:instrText xml:space="preserve"> PAGEREF _Toc155195055 \h </w:instrText>
      </w:r>
      <w:r>
        <w:fldChar w:fldCharType="separate"/>
      </w:r>
      <w:r>
        <w:t>31</w:t>
      </w:r>
      <w:r>
        <w:fldChar w:fldCharType="end"/>
      </w:r>
    </w:p>
    <w:p w14:paraId="13BA8AFD" w14:textId="6162EA37" w:rsidR="00815A70" w:rsidRDefault="00815A70">
      <w:pPr>
        <w:pStyle w:val="TOC2"/>
        <w:rPr>
          <w:rFonts w:asciiTheme="minorHAnsi" w:eastAsiaTheme="minorEastAsia" w:hAnsiTheme="minorHAnsi" w:cstheme="minorBidi"/>
          <w:kern w:val="2"/>
          <w:sz w:val="22"/>
          <w:szCs w:val="22"/>
          <w14:ligatures w14:val="standardContextual"/>
        </w:rPr>
      </w:pPr>
      <w:r>
        <w:t>B.3.</w:t>
      </w:r>
      <w:r>
        <w:rPr>
          <w:lang w:eastAsia="zh-CN"/>
        </w:rPr>
        <w:t>8</w:t>
      </w:r>
      <w:r>
        <w:rPr>
          <w:rFonts w:asciiTheme="minorHAnsi" w:eastAsiaTheme="minorEastAsia" w:hAnsiTheme="minorHAnsi" w:cstheme="minorBidi"/>
          <w:kern w:val="2"/>
          <w:sz w:val="22"/>
          <w:szCs w:val="22"/>
          <w14:ligatures w14:val="standardContextual"/>
        </w:rPr>
        <w:tab/>
      </w:r>
      <w:r>
        <w:t xml:space="preserve">Common UE performance requirements and tests for operating bands for UE category </w:t>
      </w:r>
      <w:r>
        <w:rPr>
          <w:lang w:eastAsia="zh-CN"/>
        </w:rPr>
        <w:t>1bis</w:t>
      </w:r>
      <w:r>
        <w:tab/>
      </w:r>
      <w:r>
        <w:fldChar w:fldCharType="begin"/>
      </w:r>
      <w:r>
        <w:instrText xml:space="preserve"> PAGEREF _Toc155195056 \h </w:instrText>
      </w:r>
      <w:r>
        <w:fldChar w:fldCharType="separate"/>
      </w:r>
      <w:r>
        <w:t>31</w:t>
      </w:r>
      <w:r>
        <w:fldChar w:fldCharType="end"/>
      </w:r>
    </w:p>
    <w:p w14:paraId="7672C11B" w14:textId="0F8D124A" w:rsidR="00815A70" w:rsidRDefault="00815A70">
      <w:pPr>
        <w:pStyle w:val="TOC1"/>
        <w:rPr>
          <w:rFonts w:asciiTheme="minorHAnsi" w:eastAsiaTheme="minorEastAsia" w:hAnsiTheme="minorHAnsi" w:cstheme="minorBidi"/>
          <w:kern w:val="2"/>
          <w:szCs w:val="22"/>
          <w14:ligatures w14:val="standardContextual"/>
        </w:rPr>
      </w:pPr>
      <w:r>
        <w:t>B.4</w:t>
      </w:r>
      <w:r>
        <w:rPr>
          <w:rFonts w:asciiTheme="minorHAnsi" w:eastAsiaTheme="minorEastAsia" w:hAnsiTheme="minorHAnsi" w:cstheme="minorBidi"/>
          <w:kern w:val="2"/>
          <w:szCs w:val="22"/>
          <w14:ligatures w14:val="standardContextual"/>
        </w:rPr>
        <w:tab/>
      </w:r>
      <w:r>
        <w:t>Common UE RF requirements</w:t>
      </w:r>
      <w:r>
        <w:tab/>
      </w:r>
      <w:r>
        <w:fldChar w:fldCharType="begin"/>
      </w:r>
      <w:r>
        <w:instrText xml:space="preserve"> PAGEREF _Toc155195057 \h </w:instrText>
      </w:r>
      <w:r>
        <w:fldChar w:fldCharType="separate"/>
      </w:r>
      <w:r>
        <w:t>31</w:t>
      </w:r>
      <w:r>
        <w:fldChar w:fldCharType="end"/>
      </w:r>
    </w:p>
    <w:p w14:paraId="2B6727AA" w14:textId="6D4E6BBA" w:rsidR="00815A70" w:rsidRDefault="00815A70">
      <w:pPr>
        <w:pStyle w:val="TOC2"/>
        <w:rPr>
          <w:rFonts w:asciiTheme="minorHAnsi" w:eastAsiaTheme="minorEastAsia" w:hAnsiTheme="minorHAnsi" w:cstheme="minorBidi"/>
          <w:kern w:val="2"/>
          <w:sz w:val="22"/>
          <w:szCs w:val="22"/>
          <w14:ligatures w14:val="standardContextual"/>
        </w:rPr>
      </w:pPr>
      <w:r>
        <w:t>B.</w:t>
      </w:r>
      <w:r w:rsidRPr="00EF0ECB">
        <w:rPr>
          <w:lang w:val="en-US"/>
        </w:rPr>
        <w:t>4</w:t>
      </w:r>
      <w:r>
        <w:t>.1</w:t>
      </w:r>
      <w:r>
        <w:rPr>
          <w:rFonts w:asciiTheme="minorHAnsi" w:eastAsiaTheme="minorEastAsia" w:hAnsiTheme="minorHAnsi" w:cstheme="minorBidi"/>
          <w:kern w:val="2"/>
          <w:sz w:val="22"/>
          <w:szCs w:val="22"/>
          <w14:ligatures w14:val="standardContextual"/>
        </w:rPr>
        <w:tab/>
      </w:r>
      <w:r>
        <w:t xml:space="preserve">Common </w:t>
      </w:r>
      <w:r w:rsidRPr="00EF0ECB">
        <w:rPr>
          <w:lang w:val="en-US"/>
        </w:rPr>
        <w:t>UE RF</w:t>
      </w:r>
      <w:r>
        <w:t xml:space="preserve"> requirements for a release independent band</w:t>
      </w:r>
      <w:r>
        <w:tab/>
      </w:r>
      <w:r>
        <w:fldChar w:fldCharType="begin"/>
      </w:r>
      <w:r>
        <w:instrText xml:space="preserve"> PAGEREF _Toc155195058 \h </w:instrText>
      </w:r>
      <w:r>
        <w:fldChar w:fldCharType="separate"/>
      </w:r>
      <w:r>
        <w:t>31</w:t>
      </w:r>
      <w:r>
        <w:fldChar w:fldCharType="end"/>
      </w:r>
    </w:p>
    <w:p w14:paraId="2F696C2A" w14:textId="79948044" w:rsidR="00815A70" w:rsidRDefault="00815A70">
      <w:pPr>
        <w:pStyle w:val="TOC2"/>
        <w:rPr>
          <w:rFonts w:asciiTheme="minorHAnsi" w:eastAsiaTheme="minorEastAsia" w:hAnsiTheme="minorHAnsi" w:cstheme="minorBidi"/>
          <w:kern w:val="2"/>
          <w:sz w:val="22"/>
          <w:szCs w:val="22"/>
          <w14:ligatures w14:val="standardContextual"/>
        </w:rPr>
      </w:pPr>
      <w:r>
        <w:t>B.</w:t>
      </w:r>
      <w:r w:rsidRPr="00EF0ECB">
        <w:rPr>
          <w:lang w:val="en-US"/>
        </w:rPr>
        <w:t>4</w:t>
      </w:r>
      <w:r>
        <w:t>.2</w:t>
      </w:r>
      <w:r>
        <w:rPr>
          <w:rFonts w:asciiTheme="minorHAnsi" w:eastAsiaTheme="minorEastAsia" w:hAnsiTheme="minorHAnsi" w:cstheme="minorBidi"/>
          <w:kern w:val="2"/>
          <w:sz w:val="22"/>
          <w:szCs w:val="22"/>
          <w14:ligatures w14:val="standardContextual"/>
        </w:rPr>
        <w:tab/>
      </w:r>
      <w:r>
        <w:t xml:space="preserve">Common </w:t>
      </w:r>
      <w:r w:rsidRPr="00EF0ECB">
        <w:rPr>
          <w:lang w:val="en-US"/>
        </w:rPr>
        <w:t>UE RF</w:t>
      </w:r>
      <w:r>
        <w:t xml:space="preserve"> requirements for an intra-band contiguous CA configuration</w:t>
      </w:r>
      <w:r>
        <w:tab/>
      </w:r>
      <w:r>
        <w:fldChar w:fldCharType="begin"/>
      </w:r>
      <w:r>
        <w:instrText xml:space="preserve"> PAGEREF _Toc155195059 \h </w:instrText>
      </w:r>
      <w:r>
        <w:fldChar w:fldCharType="separate"/>
      </w:r>
      <w:r>
        <w:t>32</w:t>
      </w:r>
      <w:r>
        <w:fldChar w:fldCharType="end"/>
      </w:r>
    </w:p>
    <w:p w14:paraId="7A676511" w14:textId="0364F994" w:rsidR="00815A70" w:rsidRDefault="00815A70">
      <w:pPr>
        <w:pStyle w:val="TOC2"/>
        <w:rPr>
          <w:rFonts w:asciiTheme="minorHAnsi" w:eastAsiaTheme="minorEastAsia" w:hAnsiTheme="minorHAnsi" w:cstheme="minorBidi"/>
          <w:kern w:val="2"/>
          <w:sz w:val="22"/>
          <w:szCs w:val="22"/>
          <w14:ligatures w14:val="standardContextual"/>
        </w:rPr>
      </w:pPr>
      <w:r>
        <w:t>B.</w:t>
      </w:r>
      <w:r w:rsidRPr="00EF0ECB">
        <w:rPr>
          <w:lang w:val="en-US"/>
        </w:rPr>
        <w:t>4</w:t>
      </w:r>
      <w:r>
        <w:t>.3</w:t>
      </w:r>
      <w:r>
        <w:rPr>
          <w:rFonts w:asciiTheme="minorHAnsi" w:eastAsiaTheme="minorEastAsia" w:hAnsiTheme="minorHAnsi" w:cstheme="minorBidi"/>
          <w:kern w:val="2"/>
          <w:sz w:val="22"/>
          <w:szCs w:val="22"/>
          <w14:ligatures w14:val="standardContextual"/>
        </w:rPr>
        <w:tab/>
      </w:r>
      <w:r>
        <w:t xml:space="preserve">Common </w:t>
      </w:r>
      <w:r w:rsidRPr="00EF0ECB">
        <w:rPr>
          <w:lang w:val="en-US"/>
        </w:rPr>
        <w:t xml:space="preserve">UE RF </w:t>
      </w:r>
      <w:r>
        <w:t>requirements for an single uplink</w:t>
      </w:r>
      <w:r w:rsidRPr="00EF0ECB">
        <w:rPr>
          <w:rFonts w:ascii="Batang" w:eastAsia="Batang" w:hAnsi="Batang" w:cs="Batang"/>
        </w:rPr>
        <w:t xml:space="preserve"> </w:t>
      </w:r>
      <w:r>
        <w:t>inter-band CA configuration</w:t>
      </w:r>
      <w:r>
        <w:tab/>
      </w:r>
      <w:r>
        <w:fldChar w:fldCharType="begin"/>
      </w:r>
      <w:r>
        <w:instrText xml:space="preserve"> PAGEREF _Toc155195060 \h </w:instrText>
      </w:r>
      <w:r>
        <w:fldChar w:fldCharType="separate"/>
      </w:r>
      <w:r>
        <w:t>33</w:t>
      </w:r>
      <w:r>
        <w:fldChar w:fldCharType="end"/>
      </w:r>
    </w:p>
    <w:p w14:paraId="6B9D26E6" w14:textId="6043F24C" w:rsidR="00815A70" w:rsidRDefault="00815A70">
      <w:pPr>
        <w:pStyle w:val="TOC2"/>
        <w:rPr>
          <w:rFonts w:asciiTheme="minorHAnsi" w:eastAsiaTheme="minorEastAsia" w:hAnsiTheme="minorHAnsi" w:cstheme="minorBidi"/>
          <w:kern w:val="2"/>
          <w:sz w:val="22"/>
          <w:szCs w:val="22"/>
          <w14:ligatures w14:val="standardContextual"/>
        </w:rPr>
      </w:pPr>
      <w:r>
        <w:t>B.</w:t>
      </w:r>
      <w:r w:rsidRPr="00EF0ECB">
        <w:rPr>
          <w:lang w:val="en-US"/>
        </w:rPr>
        <w:t>4</w:t>
      </w:r>
      <w:r>
        <w:t>.</w:t>
      </w:r>
      <w:r w:rsidRPr="00EF0ECB">
        <w:rPr>
          <w:lang w:val="en-US"/>
        </w:rPr>
        <w:t>4</w:t>
      </w:r>
      <w:r>
        <w:rPr>
          <w:rFonts w:asciiTheme="minorHAnsi" w:eastAsiaTheme="minorEastAsia" w:hAnsiTheme="minorHAnsi" w:cstheme="minorBidi"/>
          <w:kern w:val="2"/>
          <w:sz w:val="22"/>
          <w:szCs w:val="22"/>
          <w14:ligatures w14:val="standardContextual"/>
        </w:rPr>
        <w:tab/>
      </w:r>
      <w:r>
        <w:t xml:space="preserve">Common </w:t>
      </w:r>
      <w:r w:rsidRPr="00EF0ECB">
        <w:rPr>
          <w:lang w:val="en-US"/>
        </w:rPr>
        <w:t xml:space="preserve">UE RF </w:t>
      </w:r>
      <w:r>
        <w:t>requirements for an inter-band CA configuration</w:t>
      </w:r>
      <w:r w:rsidRPr="00EF0ECB">
        <w:rPr>
          <w:lang w:val="en-US"/>
        </w:rPr>
        <w:t xml:space="preserve"> </w:t>
      </w:r>
      <w:r>
        <w:t>including an operating band without uplink band</w:t>
      </w:r>
      <w:r>
        <w:tab/>
      </w:r>
      <w:r>
        <w:fldChar w:fldCharType="begin"/>
      </w:r>
      <w:r>
        <w:instrText xml:space="preserve"> PAGEREF _Toc155195061 \h </w:instrText>
      </w:r>
      <w:r>
        <w:fldChar w:fldCharType="separate"/>
      </w:r>
      <w:r>
        <w:t>34</w:t>
      </w:r>
      <w:r>
        <w:fldChar w:fldCharType="end"/>
      </w:r>
    </w:p>
    <w:p w14:paraId="06EA2AC9" w14:textId="0C6B6BE4" w:rsidR="00815A70" w:rsidRDefault="00815A70">
      <w:pPr>
        <w:pStyle w:val="TOC2"/>
        <w:rPr>
          <w:rFonts w:asciiTheme="minorHAnsi" w:eastAsiaTheme="minorEastAsia" w:hAnsiTheme="minorHAnsi" w:cstheme="minorBidi"/>
          <w:kern w:val="2"/>
          <w:sz w:val="22"/>
          <w:szCs w:val="22"/>
          <w14:ligatures w14:val="standardContextual"/>
        </w:rPr>
      </w:pPr>
      <w:r>
        <w:t>B.</w:t>
      </w:r>
      <w:r w:rsidRPr="00EF0ECB">
        <w:rPr>
          <w:lang w:val="en-US"/>
        </w:rPr>
        <w:t>4</w:t>
      </w:r>
      <w:r>
        <w:t>.</w:t>
      </w:r>
      <w:r w:rsidRPr="00EF0ECB">
        <w:rPr>
          <w:lang w:val="en-US"/>
        </w:rPr>
        <w:t>5</w:t>
      </w:r>
      <w:r>
        <w:rPr>
          <w:rFonts w:asciiTheme="minorHAnsi" w:eastAsiaTheme="minorEastAsia" w:hAnsiTheme="minorHAnsi" w:cstheme="minorBidi"/>
          <w:kern w:val="2"/>
          <w:sz w:val="22"/>
          <w:szCs w:val="22"/>
          <w14:ligatures w14:val="standardContextual"/>
        </w:rPr>
        <w:tab/>
      </w:r>
      <w:r>
        <w:t xml:space="preserve">Common </w:t>
      </w:r>
      <w:r w:rsidRPr="00EF0ECB">
        <w:rPr>
          <w:lang w:val="en-US"/>
        </w:rPr>
        <w:t xml:space="preserve">UE RF </w:t>
      </w:r>
      <w:r>
        <w:t>requirements for a</w:t>
      </w:r>
      <w:r w:rsidRPr="00EF0ECB">
        <w:rPr>
          <w:lang w:val="en-US"/>
        </w:rPr>
        <w:t xml:space="preserve"> </w:t>
      </w:r>
      <w:r>
        <w:t xml:space="preserve">single uplink intra-band </w:t>
      </w:r>
      <w:r w:rsidRPr="00EF0ECB">
        <w:rPr>
          <w:lang w:val="en-US"/>
        </w:rPr>
        <w:t>non-</w:t>
      </w:r>
      <w:r>
        <w:t>contiguous CA configuration</w:t>
      </w:r>
      <w:r>
        <w:tab/>
      </w:r>
      <w:r>
        <w:fldChar w:fldCharType="begin"/>
      </w:r>
      <w:r>
        <w:instrText xml:space="preserve"> PAGEREF _Toc155195062 \h </w:instrText>
      </w:r>
      <w:r>
        <w:fldChar w:fldCharType="separate"/>
      </w:r>
      <w:r>
        <w:t>34</w:t>
      </w:r>
      <w:r>
        <w:fldChar w:fldCharType="end"/>
      </w:r>
    </w:p>
    <w:p w14:paraId="607823C7" w14:textId="2FB28197" w:rsidR="00815A70" w:rsidRDefault="00815A70">
      <w:pPr>
        <w:pStyle w:val="TOC2"/>
        <w:rPr>
          <w:rFonts w:asciiTheme="minorHAnsi" w:eastAsiaTheme="minorEastAsia" w:hAnsiTheme="minorHAnsi" w:cstheme="minorBidi"/>
          <w:kern w:val="2"/>
          <w:sz w:val="22"/>
          <w:szCs w:val="22"/>
          <w14:ligatures w14:val="standardContextual"/>
        </w:rPr>
      </w:pPr>
      <w:r>
        <w:t>B.</w:t>
      </w:r>
      <w:r w:rsidRPr="00EF0ECB">
        <w:rPr>
          <w:lang w:val="en-US"/>
        </w:rPr>
        <w:t>4</w:t>
      </w:r>
      <w:r>
        <w:t>.</w:t>
      </w:r>
      <w:r w:rsidRPr="00EF0ECB">
        <w:rPr>
          <w:rFonts w:eastAsia="Malgun Gothic"/>
          <w:lang w:val="en-US"/>
        </w:rPr>
        <w:t>6</w:t>
      </w:r>
      <w:r>
        <w:rPr>
          <w:rFonts w:asciiTheme="minorHAnsi" w:eastAsiaTheme="minorEastAsia" w:hAnsiTheme="minorHAnsi" w:cstheme="minorBidi"/>
          <w:kern w:val="2"/>
          <w:sz w:val="22"/>
          <w:szCs w:val="22"/>
          <w14:ligatures w14:val="standardContextual"/>
        </w:rPr>
        <w:tab/>
      </w:r>
      <w:r>
        <w:t xml:space="preserve">Common </w:t>
      </w:r>
      <w:r w:rsidRPr="00EF0ECB">
        <w:rPr>
          <w:lang w:val="en-US"/>
        </w:rPr>
        <w:t xml:space="preserve">UE RF </w:t>
      </w:r>
      <w:r>
        <w:t xml:space="preserve">requirements for </w:t>
      </w:r>
      <w:r w:rsidRPr="00EF0ECB">
        <w:rPr>
          <w:rFonts w:eastAsia="Malgun Gothic"/>
        </w:rPr>
        <w:t xml:space="preserve">dual uplink </w:t>
      </w:r>
      <w:r>
        <w:t>int</w:t>
      </w:r>
      <w:r w:rsidRPr="00EF0ECB">
        <w:rPr>
          <w:rFonts w:eastAsia="Malgun Gothic"/>
        </w:rPr>
        <w:t>e</w:t>
      </w:r>
      <w:r>
        <w:t>r-band CA configuration</w:t>
      </w:r>
      <w:r>
        <w:tab/>
      </w:r>
      <w:r>
        <w:fldChar w:fldCharType="begin"/>
      </w:r>
      <w:r>
        <w:instrText xml:space="preserve"> PAGEREF _Toc155195063 \h </w:instrText>
      </w:r>
      <w:r>
        <w:fldChar w:fldCharType="separate"/>
      </w:r>
      <w:r>
        <w:t>35</w:t>
      </w:r>
      <w:r>
        <w:fldChar w:fldCharType="end"/>
      </w:r>
    </w:p>
    <w:p w14:paraId="7C01836C" w14:textId="172B9B02" w:rsidR="00815A70" w:rsidRDefault="00815A70">
      <w:pPr>
        <w:pStyle w:val="TOC2"/>
        <w:rPr>
          <w:rFonts w:asciiTheme="minorHAnsi" w:eastAsiaTheme="minorEastAsia" w:hAnsiTheme="minorHAnsi" w:cstheme="minorBidi"/>
          <w:kern w:val="2"/>
          <w:sz w:val="22"/>
          <w:szCs w:val="22"/>
          <w14:ligatures w14:val="standardContextual"/>
        </w:rPr>
      </w:pPr>
      <w:r>
        <w:t>B.</w:t>
      </w:r>
      <w:r w:rsidRPr="00EF0ECB">
        <w:rPr>
          <w:lang w:val="en-US"/>
        </w:rPr>
        <w:t>4</w:t>
      </w:r>
      <w:r>
        <w:t>.</w:t>
      </w:r>
      <w:r w:rsidRPr="00EF0ECB">
        <w:rPr>
          <w:rFonts w:eastAsia="Malgun Gothic"/>
          <w:lang w:val="en-US"/>
        </w:rPr>
        <w:t>7</w:t>
      </w:r>
      <w:r>
        <w:rPr>
          <w:rFonts w:asciiTheme="minorHAnsi" w:eastAsiaTheme="minorEastAsia" w:hAnsiTheme="minorHAnsi" w:cstheme="minorBidi"/>
          <w:kern w:val="2"/>
          <w:sz w:val="22"/>
          <w:szCs w:val="22"/>
          <w14:ligatures w14:val="standardContextual"/>
        </w:rPr>
        <w:tab/>
      </w:r>
      <w:r>
        <w:t xml:space="preserve">Common </w:t>
      </w:r>
      <w:r w:rsidRPr="00EF0ECB">
        <w:rPr>
          <w:lang w:val="en-US"/>
        </w:rPr>
        <w:t xml:space="preserve">UE RF </w:t>
      </w:r>
      <w:r>
        <w:t xml:space="preserve">requirements for </w:t>
      </w:r>
      <w:r w:rsidRPr="00EF0ECB">
        <w:rPr>
          <w:rFonts w:eastAsia="Malgun Gothic"/>
        </w:rPr>
        <w:t xml:space="preserve">dual uplink </w:t>
      </w:r>
      <w:r>
        <w:t xml:space="preserve">intra-band </w:t>
      </w:r>
      <w:r w:rsidRPr="00EF0ECB">
        <w:rPr>
          <w:lang w:val="en-US"/>
        </w:rPr>
        <w:t xml:space="preserve">non-contiguous </w:t>
      </w:r>
      <w:r>
        <w:t>CA configuration</w:t>
      </w:r>
      <w:r>
        <w:tab/>
      </w:r>
      <w:r>
        <w:fldChar w:fldCharType="begin"/>
      </w:r>
      <w:r>
        <w:instrText xml:space="preserve"> PAGEREF _Toc155195064 \h </w:instrText>
      </w:r>
      <w:r>
        <w:fldChar w:fldCharType="separate"/>
      </w:r>
      <w:r>
        <w:t>35</w:t>
      </w:r>
      <w:r>
        <w:fldChar w:fldCharType="end"/>
      </w:r>
    </w:p>
    <w:p w14:paraId="611BC948" w14:textId="05036A0D" w:rsidR="00815A70" w:rsidRDefault="00815A70">
      <w:pPr>
        <w:pStyle w:val="TOC2"/>
        <w:rPr>
          <w:rFonts w:asciiTheme="minorHAnsi" w:eastAsiaTheme="minorEastAsia" w:hAnsiTheme="minorHAnsi" w:cstheme="minorBidi"/>
          <w:kern w:val="2"/>
          <w:sz w:val="22"/>
          <w:szCs w:val="22"/>
          <w14:ligatures w14:val="standardContextual"/>
        </w:rPr>
      </w:pPr>
      <w:r>
        <w:t>B.</w:t>
      </w:r>
      <w:r w:rsidRPr="00EF0ECB">
        <w:rPr>
          <w:lang w:val="en-US"/>
        </w:rPr>
        <w:t>4</w:t>
      </w:r>
      <w:r>
        <w:t>.</w:t>
      </w:r>
      <w:r w:rsidRPr="00EF0ECB">
        <w:rPr>
          <w:lang w:val="en-US" w:eastAsia="zh-CN"/>
        </w:rPr>
        <w:t>8</w:t>
      </w:r>
      <w:r>
        <w:rPr>
          <w:rFonts w:asciiTheme="minorHAnsi" w:eastAsiaTheme="minorEastAsia" w:hAnsiTheme="minorHAnsi" w:cstheme="minorBidi"/>
          <w:kern w:val="2"/>
          <w:sz w:val="22"/>
          <w:szCs w:val="22"/>
          <w14:ligatures w14:val="standardContextual"/>
        </w:rPr>
        <w:tab/>
      </w:r>
      <w:r>
        <w:t xml:space="preserve">Common </w:t>
      </w:r>
      <w:r w:rsidRPr="00EF0ECB">
        <w:rPr>
          <w:lang w:val="en-US"/>
        </w:rPr>
        <w:t xml:space="preserve">UE RF </w:t>
      </w:r>
      <w:r>
        <w:t xml:space="preserve">requirements for </w:t>
      </w:r>
      <w:r>
        <w:rPr>
          <w:lang w:eastAsia="zh-CN"/>
        </w:rPr>
        <w:t>three</w:t>
      </w:r>
      <w:r w:rsidRPr="00EF0ECB">
        <w:rPr>
          <w:rFonts w:eastAsia="Malgun Gothic"/>
        </w:rPr>
        <w:t xml:space="preserve"> uplink </w:t>
      </w:r>
      <w:r>
        <w:t>int</w:t>
      </w:r>
      <w:r w:rsidRPr="00EF0ECB">
        <w:rPr>
          <w:rFonts w:eastAsia="Malgun Gothic"/>
        </w:rPr>
        <w:t>e</w:t>
      </w:r>
      <w:r>
        <w:t>r-band CA configuration</w:t>
      </w:r>
      <w:r>
        <w:tab/>
      </w:r>
      <w:r>
        <w:fldChar w:fldCharType="begin"/>
      </w:r>
      <w:r>
        <w:instrText xml:space="preserve"> PAGEREF _Toc155195065 \h </w:instrText>
      </w:r>
      <w:r>
        <w:fldChar w:fldCharType="separate"/>
      </w:r>
      <w:r>
        <w:t>36</w:t>
      </w:r>
      <w:r>
        <w:fldChar w:fldCharType="end"/>
      </w:r>
    </w:p>
    <w:p w14:paraId="0205C386" w14:textId="4C7FC51C" w:rsidR="00815A70" w:rsidRDefault="00815A70">
      <w:pPr>
        <w:pStyle w:val="TOC2"/>
        <w:rPr>
          <w:rFonts w:asciiTheme="minorHAnsi" w:eastAsiaTheme="minorEastAsia" w:hAnsiTheme="minorHAnsi" w:cstheme="minorBidi"/>
          <w:kern w:val="2"/>
          <w:sz w:val="22"/>
          <w:szCs w:val="22"/>
          <w14:ligatures w14:val="standardContextual"/>
        </w:rPr>
      </w:pPr>
      <w:r>
        <w:t>B.</w:t>
      </w:r>
      <w:r w:rsidRPr="00EF0ECB">
        <w:rPr>
          <w:lang w:val="en-US"/>
        </w:rPr>
        <w:t>4</w:t>
      </w:r>
      <w:r>
        <w:t>.9</w:t>
      </w:r>
      <w:r>
        <w:rPr>
          <w:rFonts w:asciiTheme="minorHAnsi" w:eastAsiaTheme="minorEastAsia" w:hAnsiTheme="minorHAnsi" w:cstheme="minorBidi"/>
          <w:kern w:val="2"/>
          <w:sz w:val="22"/>
          <w:szCs w:val="22"/>
          <w14:ligatures w14:val="standardContextual"/>
        </w:rPr>
        <w:tab/>
      </w:r>
      <w:r>
        <w:t xml:space="preserve">Common </w:t>
      </w:r>
      <w:r w:rsidRPr="00EF0ECB">
        <w:rPr>
          <w:lang w:val="en-US"/>
        </w:rPr>
        <w:t xml:space="preserve">UE RF </w:t>
      </w:r>
      <w:r>
        <w:t xml:space="preserve">requirements for operating bands for </w:t>
      </w:r>
      <w:r>
        <w:rPr>
          <w:lang w:eastAsia="zh-CN"/>
        </w:rPr>
        <w:t>UE category NB1 and NB2</w:t>
      </w:r>
      <w:r>
        <w:tab/>
      </w:r>
      <w:r>
        <w:fldChar w:fldCharType="begin"/>
      </w:r>
      <w:r>
        <w:instrText xml:space="preserve"> PAGEREF _Toc155195066 \h </w:instrText>
      </w:r>
      <w:r>
        <w:fldChar w:fldCharType="separate"/>
      </w:r>
      <w:r>
        <w:t>37</w:t>
      </w:r>
      <w:r>
        <w:fldChar w:fldCharType="end"/>
      </w:r>
    </w:p>
    <w:p w14:paraId="322AA287" w14:textId="72B0DB8D" w:rsidR="00815A70" w:rsidRDefault="00815A70">
      <w:pPr>
        <w:pStyle w:val="TOC2"/>
        <w:rPr>
          <w:rFonts w:asciiTheme="minorHAnsi" w:eastAsiaTheme="minorEastAsia" w:hAnsiTheme="minorHAnsi" w:cstheme="minorBidi"/>
          <w:kern w:val="2"/>
          <w:sz w:val="22"/>
          <w:szCs w:val="22"/>
          <w14:ligatures w14:val="standardContextual"/>
        </w:rPr>
      </w:pPr>
      <w:r>
        <w:t>B.</w:t>
      </w:r>
      <w:r w:rsidRPr="00EF0ECB">
        <w:rPr>
          <w:lang w:val="en-US"/>
        </w:rPr>
        <w:t>4</w:t>
      </w:r>
      <w:r>
        <w:t>.</w:t>
      </w:r>
      <w:r w:rsidRPr="00EF0ECB">
        <w:rPr>
          <w:rFonts w:eastAsia="Malgun Gothic"/>
          <w:lang w:val="en-US"/>
        </w:rPr>
        <w:t>10</w:t>
      </w:r>
      <w:r>
        <w:rPr>
          <w:rFonts w:asciiTheme="minorHAnsi" w:eastAsiaTheme="minorEastAsia" w:hAnsiTheme="minorHAnsi" w:cstheme="minorBidi"/>
          <w:kern w:val="2"/>
          <w:sz w:val="22"/>
          <w:szCs w:val="22"/>
          <w14:ligatures w14:val="standardContextual"/>
        </w:rPr>
        <w:tab/>
      </w:r>
      <w:r>
        <w:t xml:space="preserve">Common </w:t>
      </w:r>
      <w:r w:rsidRPr="00EF0ECB">
        <w:rPr>
          <w:lang w:val="en-US"/>
        </w:rPr>
        <w:t xml:space="preserve">UE RF </w:t>
      </w:r>
      <w:r>
        <w:t xml:space="preserve">requirements for operating bands for </w:t>
      </w:r>
      <w:r w:rsidRPr="00EF0ECB">
        <w:rPr>
          <w:rFonts w:eastAsia="Malgun Gothic"/>
        </w:rPr>
        <w:t>UE category 0</w:t>
      </w:r>
      <w:r>
        <w:tab/>
      </w:r>
      <w:r>
        <w:fldChar w:fldCharType="begin"/>
      </w:r>
      <w:r>
        <w:instrText xml:space="preserve"> PAGEREF _Toc155195067 \h </w:instrText>
      </w:r>
      <w:r>
        <w:fldChar w:fldCharType="separate"/>
      </w:r>
      <w:r>
        <w:t>37</w:t>
      </w:r>
      <w:r>
        <w:fldChar w:fldCharType="end"/>
      </w:r>
    </w:p>
    <w:p w14:paraId="28A9ED63" w14:textId="733927E8" w:rsidR="00815A70" w:rsidRDefault="00815A70">
      <w:pPr>
        <w:pStyle w:val="TOC2"/>
        <w:rPr>
          <w:rFonts w:asciiTheme="minorHAnsi" w:eastAsiaTheme="minorEastAsia" w:hAnsiTheme="minorHAnsi" w:cstheme="minorBidi"/>
          <w:kern w:val="2"/>
          <w:sz w:val="22"/>
          <w:szCs w:val="22"/>
          <w14:ligatures w14:val="standardContextual"/>
        </w:rPr>
      </w:pPr>
      <w:r>
        <w:t>B.</w:t>
      </w:r>
      <w:r w:rsidRPr="00EF0ECB">
        <w:rPr>
          <w:lang w:val="en-US"/>
        </w:rPr>
        <w:t>4</w:t>
      </w:r>
      <w:r>
        <w:t>.</w:t>
      </w:r>
      <w:r w:rsidRPr="00EF0ECB">
        <w:rPr>
          <w:rFonts w:eastAsia="Malgun Gothic"/>
          <w:lang w:val="en-US"/>
        </w:rPr>
        <w:t>11</w:t>
      </w:r>
      <w:r>
        <w:rPr>
          <w:rFonts w:asciiTheme="minorHAnsi" w:eastAsiaTheme="minorEastAsia" w:hAnsiTheme="minorHAnsi" w:cstheme="minorBidi"/>
          <w:kern w:val="2"/>
          <w:sz w:val="22"/>
          <w:szCs w:val="22"/>
          <w14:ligatures w14:val="standardContextual"/>
        </w:rPr>
        <w:tab/>
      </w:r>
      <w:r>
        <w:t xml:space="preserve">Common </w:t>
      </w:r>
      <w:r w:rsidRPr="00EF0ECB">
        <w:rPr>
          <w:lang w:val="en-US"/>
        </w:rPr>
        <w:t xml:space="preserve">UE RF </w:t>
      </w:r>
      <w:r>
        <w:t xml:space="preserve">requirements for operating bands for </w:t>
      </w:r>
      <w:r w:rsidRPr="00EF0ECB">
        <w:rPr>
          <w:rFonts w:eastAsia="Malgun Gothic"/>
        </w:rPr>
        <w:t>UE category M1 and M2</w:t>
      </w:r>
      <w:r>
        <w:tab/>
      </w:r>
      <w:r>
        <w:fldChar w:fldCharType="begin"/>
      </w:r>
      <w:r>
        <w:instrText xml:space="preserve"> PAGEREF _Toc155195068 \h </w:instrText>
      </w:r>
      <w:r>
        <w:fldChar w:fldCharType="separate"/>
      </w:r>
      <w:r>
        <w:t>37</w:t>
      </w:r>
      <w:r>
        <w:fldChar w:fldCharType="end"/>
      </w:r>
    </w:p>
    <w:p w14:paraId="1A04BF5E" w14:textId="5D662B1C" w:rsidR="00815A70" w:rsidRDefault="00815A70">
      <w:pPr>
        <w:pStyle w:val="TOC2"/>
        <w:rPr>
          <w:rFonts w:asciiTheme="minorHAnsi" w:eastAsiaTheme="minorEastAsia" w:hAnsiTheme="minorHAnsi" w:cstheme="minorBidi"/>
          <w:kern w:val="2"/>
          <w:sz w:val="22"/>
          <w:szCs w:val="22"/>
          <w14:ligatures w14:val="standardContextual"/>
        </w:rPr>
      </w:pPr>
      <w:r>
        <w:t>B.</w:t>
      </w:r>
      <w:r w:rsidRPr="00EF0ECB">
        <w:rPr>
          <w:lang w:val="en-US"/>
        </w:rPr>
        <w:t>4</w:t>
      </w:r>
      <w:r>
        <w:t>.</w:t>
      </w:r>
      <w:r w:rsidRPr="00EF0ECB">
        <w:rPr>
          <w:lang w:val="en-US"/>
        </w:rPr>
        <w:t>12</w:t>
      </w:r>
      <w:r>
        <w:rPr>
          <w:rFonts w:asciiTheme="minorHAnsi" w:eastAsiaTheme="minorEastAsia" w:hAnsiTheme="minorHAnsi" w:cstheme="minorBidi"/>
          <w:kern w:val="2"/>
          <w:sz w:val="22"/>
          <w:szCs w:val="22"/>
          <w14:ligatures w14:val="standardContextual"/>
        </w:rPr>
        <w:tab/>
      </w:r>
      <w:r>
        <w:t xml:space="preserve">Common </w:t>
      </w:r>
      <w:r w:rsidRPr="00EF0ECB">
        <w:rPr>
          <w:lang w:val="en-US"/>
        </w:rPr>
        <w:t xml:space="preserve">UE RF </w:t>
      </w:r>
      <w:r>
        <w:t>requirements for operating bands for LTE-based V2X operation</w:t>
      </w:r>
      <w:r>
        <w:tab/>
      </w:r>
      <w:r>
        <w:fldChar w:fldCharType="begin"/>
      </w:r>
      <w:r>
        <w:instrText xml:space="preserve"> PAGEREF _Toc155195069 \h </w:instrText>
      </w:r>
      <w:r>
        <w:fldChar w:fldCharType="separate"/>
      </w:r>
      <w:r>
        <w:t>38</w:t>
      </w:r>
      <w:r>
        <w:fldChar w:fldCharType="end"/>
      </w:r>
    </w:p>
    <w:p w14:paraId="432E28CE" w14:textId="40D705B8" w:rsidR="00815A70" w:rsidRDefault="00815A70">
      <w:pPr>
        <w:pStyle w:val="TOC2"/>
        <w:rPr>
          <w:rFonts w:asciiTheme="minorHAnsi" w:eastAsiaTheme="minorEastAsia" w:hAnsiTheme="minorHAnsi" w:cstheme="minorBidi"/>
          <w:kern w:val="2"/>
          <w:sz w:val="22"/>
          <w:szCs w:val="22"/>
          <w14:ligatures w14:val="standardContextual"/>
        </w:rPr>
      </w:pPr>
      <w:r>
        <w:rPr>
          <w:lang w:eastAsia="ja-JP"/>
        </w:rPr>
        <w:t>B.</w:t>
      </w:r>
      <w:r w:rsidRPr="00EF0ECB">
        <w:rPr>
          <w:lang w:val="en-US" w:eastAsia="ja-JP"/>
        </w:rPr>
        <w:t>4</w:t>
      </w:r>
      <w:r>
        <w:rPr>
          <w:lang w:eastAsia="ja-JP"/>
        </w:rPr>
        <w:t>.</w:t>
      </w:r>
      <w:r w:rsidRPr="00EF0ECB">
        <w:rPr>
          <w:lang w:val="en-US" w:eastAsia="ja-JP"/>
        </w:rPr>
        <w:t>13</w:t>
      </w:r>
      <w:r>
        <w:rPr>
          <w:rFonts w:asciiTheme="minorHAnsi" w:eastAsiaTheme="minorEastAsia" w:hAnsiTheme="minorHAnsi" w:cstheme="minorBidi"/>
          <w:kern w:val="2"/>
          <w:sz w:val="22"/>
          <w:szCs w:val="22"/>
          <w14:ligatures w14:val="standardContextual"/>
        </w:rPr>
        <w:tab/>
      </w:r>
      <w:r>
        <w:rPr>
          <w:lang w:eastAsia="ja-JP"/>
        </w:rPr>
        <w:t xml:space="preserve">Common </w:t>
      </w:r>
      <w:r w:rsidRPr="00EF0ECB">
        <w:rPr>
          <w:lang w:val="en-US" w:eastAsia="ja-JP"/>
        </w:rPr>
        <w:t xml:space="preserve">UE RF </w:t>
      </w:r>
      <w:r>
        <w:rPr>
          <w:lang w:eastAsia="ja-JP"/>
        </w:rPr>
        <w:t>requirements for four</w:t>
      </w:r>
      <w:r w:rsidRPr="00EF0ECB">
        <w:rPr>
          <w:rFonts w:eastAsia="Malgun Gothic"/>
          <w:lang w:eastAsia="ja-JP"/>
        </w:rPr>
        <w:t xml:space="preserve"> uplink </w:t>
      </w:r>
      <w:r>
        <w:rPr>
          <w:lang w:eastAsia="ja-JP"/>
        </w:rPr>
        <w:t>int</w:t>
      </w:r>
      <w:r w:rsidRPr="00EF0ECB">
        <w:rPr>
          <w:rFonts w:eastAsia="Malgun Gothic"/>
          <w:lang w:eastAsia="ja-JP"/>
        </w:rPr>
        <w:t>e</w:t>
      </w:r>
      <w:r>
        <w:rPr>
          <w:lang w:eastAsia="ja-JP"/>
        </w:rPr>
        <w:t>r-band CA configuration</w:t>
      </w:r>
      <w:r>
        <w:tab/>
      </w:r>
      <w:r>
        <w:fldChar w:fldCharType="begin"/>
      </w:r>
      <w:r>
        <w:instrText xml:space="preserve"> PAGEREF _Toc155195070 \h </w:instrText>
      </w:r>
      <w:r>
        <w:fldChar w:fldCharType="separate"/>
      </w:r>
      <w:r>
        <w:t>39</w:t>
      </w:r>
      <w:r>
        <w:fldChar w:fldCharType="end"/>
      </w:r>
    </w:p>
    <w:p w14:paraId="5CE02E64" w14:textId="71AB37A4" w:rsidR="00815A70" w:rsidRDefault="00815A70">
      <w:pPr>
        <w:pStyle w:val="TOC2"/>
        <w:rPr>
          <w:rFonts w:asciiTheme="minorHAnsi" w:eastAsiaTheme="minorEastAsia" w:hAnsiTheme="minorHAnsi" w:cstheme="minorBidi"/>
          <w:kern w:val="2"/>
          <w:sz w:val="22"/>
          <w:szCs w:val="22"/>
          <w14:ligatures w14:val="standardContextual"/>
        </w:rPr>
      </w:pPr>
      <w:r>
        <w:t>B.</w:t>
      </w:r>
      <w:r w:rsidRPr="00EF0ECB">
        <w:rPr>
          <w:lang w:val="en-US"/>
        </w:rPr>
        <w:t>4</w:t>
      </w:r>
      <w:r>
        <w:t>.</w:t>
      </w:r>
      <w:r w:rsidRPr="00EF0ECB">
        <w:rPr>
          <w:rFonts w:eastAsia="Malgun Gothic"/>
          <w:lang w:val="en-US"/>
        </w:rPr>
        <w:t>1</w:t>
      </w:r>
      <w:r w:rsidRPr="00EF0ECB">
        <w:rPr>
          <w:lang w:val="en-US" w:eastAsia="zh-CN"/>
        </w:rPr>
        <w:t>4</w:t>
      </w:r>
      <w:r>
        <w:rPr>
          <w:rFonts w:asciiTheme="minorHAnsi" w:eastAsiaTheme="minorEastAsia" w:hAnsiTheme="minorHAnsi" w:cstheme="minorBidi"/>
          <w:kern w:val="2"/>
          <w:sz w:val="22"/>
          <w:szCs w:val="22"/>
          <w14:ligatures w14:val="standardContextual"/>
        </w:rPr>
        <w:tab/>
      </w:r>
      <w:r>
        <w:t xml:space="preserve">Common </w:t>
      </w:r>
      <w:r w:rsidRPr="00EF0ECB">
        <w:rPr>
          <w:lang w:val="en-US"/>
        </w:rPr>
        <w:t xml:space="preserve">UE RF </w:t>
      </w:r>
      <w:r>
        <w:t xml:space="preserve">requirements for operating bands for </w:t>
      </w:r>
      <w:r w:rsidRPr="00EF0ECB">
        <w:rPr>
          <w:rFonts w:eastAsia="Malgun Gothic"/>
        </w:rPr>
        <w:t xml:space="preserve">UE category </w:t>
      </w:r>
      <w:r>
        <w:rPr>
          <w:lang w:eastAsia="zh-CN"/>
        </w:rPr>
        <w:t>1bis</w:t>
      </w:r>
      <w:r>
        <w:tab/>
      </w:r>
      <w:r>
        <w:fldChar w:fldCharType="begin"/>
      </w:r>
      <w:r>
        <w:instrText xml:space="preserve"> PAGEREF _Toc155195071 \h </w:instrText>
      </w:r>
      <w:r>
        <w:fldChar w:fldCharType="separate"/>
      </w:r>
      <w:r>
        <w:t>40</w:t>
      </w:r>
      <w:r>
        <w:fldChar w:fldCharType="end"/>
      </w:r>
    </w:p>
    <w:p w14:paraId="1F609E14" w14:textId="04EDF1BA" w:rsidR="00815A70" w:rsidRDefault="00815A70">
      <w:pPr>
        <w:pStyle w:val="TOC8"/>
        <w:rPr>
          <w:rFonts w:asciiTheme="minorHAnsi" w:eastAsiaTheme="minorEastAsia" w:hAnsiTheme="minorHAnsi" w:cstheme="minorBidi"/>
          <w:b w:val="0"/>
          <w:kern w:val="2"/>
          <w:szCs w:val="22"/>
          <w14:ligatures w14:val="standardContextual"/>
        </w:rPr>
      </w:pPr>
      <w:r w:rsidRPr="00EF0ECB">
        <w:rPr>
          <w:lang w:val="en-US"/>
        </w:rPr>
        <w:t xml:space="preserve">Annex C (normative): </w:t>
      </w:r>
      <w:r w:rsidRPr="00EF0ECB">
        <w:rPr>
          <w:rFonts w:cs="v5.0.0"/>
          <w:lang w:val="en-US"/>
        </w:rPr>
        <w:t>Common Requirements for 4Rx</w:t>
      </w:r>
      <w:r>
        <w:tab/>
      </w:r>
      <w:r>
        <w:fldChar w:fldCharType="begin"/>
      </w:r>
      <w:r>
        <w:instrText xml:space="preserve"> PAGEREF _Toc155195072 \h </w:instrText>
      </w:r>
      <w:r>
        <w:fldChar w:fldCharType="separate"/>
      </w:r>
      <w:r>
        <w:t>41</w:t>
      </w:r>
      <w:r>
        <w:fldChar w:fldCharType="end"/>
      </w:r>
    </w:p>
    <w:p w14:paraId="589D2062" w14:textId="4EC6F663" w:rsidR="00815A70" w:rsidRDefault="00815A70">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Common UE RF requirements</w:t>
      </w:r>
      <w:r>
        <w:tab/>
      </w:r>
      <w:r>
        <w:fldChar w:fldCharType="begin"/>
      </w:r>
      <w:r>
        <w:instrText xml:space="preserve"> PAGEREF _Toc155195073 \h </w:instrText>
      </w:r>
      <w:r>
        <w:fldChar w:fldCharType="separate"/>
      </w:r>
      <w:r>
        <w:t>41</w:t>
      </w:r>
      <w:r>
        <w:fldChar w:fldCharType="end"/>
      </w:r>
    </w:p>
    <w:p w14:paraId="1EF03582" w14:textId="628E1909" w:rsidR="00815A70" w:rsidRDefault="00815A70">
      <w:pPr>
        <w:pStyle w:val="TOC1"/>
        <w:rPr>
          <w:rFonts w:asciiTheme="minorHAnsi" w:eastAsiaTheme="minorEastAsia" w:hAnsiTheme="minorHAnsi" w:cstheme="minorBidi"/>
          <w:kern w:val="2"/>
          <w:szCs w:val="22"/>
          <w14:ligatures w14:val="standardContextual"/>
        </w:rPr>
      </w:pPr>
      <w:r>
        <w:t>C.2</w:t>
      </w:r>
      <w:r>
        <w:rPr>
          <w:rFonts w:asciiTheme="minorHAnsi" w:eastAsiaTheme="minorEastAsia" w:hAnsiTheme="minorHAnsi" w:cstheme="minorBidi"/>
          <w:kern w:val="2"/>
          <w:szCs w:val="22"/>
          <w14:ligatures w14:val="standardContextual"/>
        </w:rPr>
        <w:tab/>
      </w:r>
      <w:r>
        <w:t>Common UE demodulation and CSI requirements</w:t>
      </w:r>
      <w:r>
        <w:tab/>
      </w:r>
      <w:r>
        <w:fldChar w:fldCharType="begin"/>
      </w:r>
      <w:r>
        <w:instrText xml:space="preserve"> PAGEREF _Toc155195074 \h </w:instrText>
      </w:r>
      <w:r>
        <w:fldChar w:fldCharType="separate"/>
      </w:r>
      <w:r>
        <w:t>41</w:t>
      </w:r>
      <w:r>
        <w:fldChar w:fldCharType="end"/>
      </w:r>
    </w:p>
    <w:p w14:paraId="004170E8" w14:textId="11399EF0" w:rsidR="00815A70" w:rsidRDefault="00815A70">
      <w:pPr>
        <w:pStyle w:val="TOC8"/>
        <w:rPr>
          <w:rFonts w:asciiTheme="minorHAnsi" w:eastAsiaTheme="minorEastAsia" w:hAnsiTheme="minorHAnsi" w:cstheme="minorBidi"/>
          <w:b w:val="0"/>
          <w:kern w:val="2"/>
          <w:szCs w:val="22"/>
          <w14:ligatures w14:val="standardContextual"/>
        </w:rPr>
      </w:pPr>
      <w:r w:rsidRPr="00EF0ECB">
        <w:rPr>
          <w:lang w:val="en-US"/>
        </w:rPr>
        <w:t>Annex D (normative): Common Requirements for performance enhancements for high speed scenario</w:t>
      </w:r>
      <w:r>
        <w:tab/>
      </w:r>
      <w:r>
        <w:fldChar w:fldCharType="begin"/>
      </w:r>
      <w:r>
        <w:instrText xml:space="preserve"> PAGEREF _Toc155195075 \h </w:instrText>
      </w:r>
      <w:r>
        <w:fldChar w:fldCharType="separate"/>
      </w:r>
      <w:r>
        <w:t>43</w:t>
      </w:r>
      <w:r>
        <w:fldChar w:fldCharType="end"/>
      </w:r>
    </w:p>
    <w:p w14:paraId="69951BFE" w14:textId="78FC6C81" w:rsidR="00815A70" w:rsidRDefault="00815A70">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 xml:space="preserve">Common RRM requirements for </w:t>
      </w:r>
      <w:r w:rsidRPr="00EF0ECB">
        <w:rPr>
          <w:rFonts w:cs="v5.0.0"/>
          <w:lang w:val="en-US"/>
        </w:rPr>
        <w:t>performance enhancements for high speed scenario</w:t>
      </w:r>
      <w:r>
        <w:tab/>
      </w:r>
      <w:r>
        <w:fldChar w:fldCharType="begin"/>
      </w:r>
      <w:r>
        <w:instrText xml:space="preserve"> PAGEREF _Toc155195076 \h </w:instrText>
      </w:r>
      <w:r>
        <w:fldChar w:fldCharType="separate"/>
      </w:r>
      <w:r>
        <w:t>43</w:t>
      </w:r>
      <w:r>
        <w:fldChar w:fldCharType="end"/>
      </w:r>
    </w:p>
    <w:p w14:paraId="185FC375" w14:textId="46230BAF" w:rsidR="00815A70" w:rsidRDefault="00815A70">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Common UE demodulation requirements for performance enhancements for high speed scenario</w:t>
      </w:r>
      <w:r>
        <w:tab/>
      </w:r>
      <w:r>
        <w:fldChar w:fldCharType="begin"/>
      </w:r>
      <w:r>
        <w:instrText xml:space="preserve"> PAGEREF _Toc155195077 \h </w:instrText>
      </w:r>
      <w:r>
        <w:fldChar w:fldCharType="separate"/>
      </w:r>
      <w:r>
        <w:t>43</w:t>
      </w:r>
      <w:r>
        <w:fldChar w:fldCharType="end"/>
      </w:r>
    </w:p>
    <w:p w14:paraId="2CDA1BBF" w14:textId="5B2941C2" w:rsidR="00815A70" w:rsidRDefault="00815A70">
      <w:pPr>
        <w:pStyle w:val="TOC8"/>
        <w:rPr>
          <w:rFonts w:asciiTheme="minorHAnsi" w:eastAsiaTheme="minorEastAsia" w:hAnsiTheme="minorHAnsi" w:cstheme="minorBidi"/>
          <w:b w:val="0"/>
          <w:kern w:val="2"/>
          <w:szCs w:val="22"/>
          <w14:ligatures w14:val="standardContextual"/>
        </w:rPr>
      </w:pPr>
      <w:r w:rsidRPr="00EF0ECB">
        <w:rPr>
          <w:lang w:val="en-US"/>
        </w:rPr>
        <w:t xml:space="preserve">Annex E (normative): </w:t>
      </w:r>
      <w:r w:rsidRPr="00EF0ECB">
        <w:rPr>
          <w:rFonts w:cs="v5.0.0"/>
          <w:lang w:val="en-US"/>
        </w:rPr>
        <w:t>Common Requirements for 8Rx</w:t>
      </w:r>
      <w:r>
        <w:tab/>
      </w:r>
      <w:r>
        <w:fldChar w:fldCharType="begin"/>
      </w:r>
      <w:r>
        <w:instrText xml:space="preserve"> PAGEREF _Toc155195078 \h </w:instrText>
      </w:r>
      <w:r>
        <w:fldChar w:fldCharType="separate"/>
      </w:r>
      <w:r>
        <w:t>44</w:t>
      </w:r>
      <w:r>
        <w:fldChar w:fldCharType="end"/>
      </w:r>
    </w:p>
    <w:p w14:paraId="466749B9" w14:textId="2DA46B9A" w:rsidR="00815A70" w:rsidRDefault="00815A70">
      <w:pPr>
        <w:pStyle w:val="TOC1"/>
        <w:rPr>
          <w:rFonts w:asciiTheme="minorHAnsi" w:eastAsiaTheme="minorEastAsia" w:hAnsiTheme="minorHAnsi" w:cstheme="minorBidi"/>
          <w:kern w:val="2"/>
          <w:szCs w:val="22"/>
          <w14:ligatures w14:val="standardContextual"/>
        </w:rPr>
      </w:pPr>
      <w:r>
        <w:rPr>
          <w:lang w:eastAsia="zh-CN"/>
        </w:rPr>
        <w:t xml:space="preserve">E.1 </w:t>
      </w:r>
      <w:r>
        <w:t>Common UE RF requirements</w:t>
      </w:r>
      <w:r>
        <w:tab/>
      </w:r>
      <w:r>
        <w:fldChar w:fldCharType="begin"/>
      </w:r>
      <w:r>
        <w:instrText xml:space="preserve"> PAGEREF _Toc155195079 \h </w:instrText>
      </w:r>
      <w:r>
        <w:fldChar w:fldCharType="separate"/>
      </w:r>
      <w:r>
        <w:t>44</w:t>
      </w:r>
      <w:r>
        <w:fldChar w:fldCharType="end"/>
      </w:r>
    </w:p>
    <w:p w14:paraId="03842829" w14:textId="23F01C45" w:rsidR="00815A70" w:rsidRDefault="00815A70">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Common UE demodulation and CSI requirements</w:t>
      </w:r>
      <w:r>
        <w:tab/>
      </w:r>
      <w:r>
        <w:fldChar w:fldCharType="begin"/>
      </w:r>
      <w:r>
        <w:instrText xml:space="preserve"> PAGEREF _Toc155195080 \h </w:instrText>
      </w:r>
      <w:r>
        <w:fldChar w:fldCharType="separate"/>
      </w:r>
      <w:r>
        <w:t>44</w:t>
      </w:r>
      <w:r>
        <w:fldChar w:fldCharType="end"/>
      </w:r>
    </w:p>
    <w:p w14:paraId="00055A3B" w14:textId="580C8CDF" w:rsidR="00815A70" w:rsidRDefault="00815A70">
      <w:pPr>
        <w:pStyle w:val="TOC8"/>
        <w:rPr>
          <w:rFonts w:asciiTheme="minorHAnsi" w:eastAsiaTheme="minorEastAsia" w:hAnsiTheme="minorHAnsi" w:cstheme="minorBidi"/>
          <w:b w:val="0"/>
          <w:kern w:val="2"/>
          <w:szCs w:val="22"/>
          <w14:ligatures w14:val="standardContextual"/>
        </w:rPr>
      </w:pPr>
      <w:r>
        <w:t>Annex F (normative): Common requirements for NB-IoT or eMTC operation over NTN</w:t>
      </w:r>
      <w:r>
        <w:tab/>
      </w:r>
      <w:r>
        <w:fldChar w:fldCharType="begin"/>
      </w:r>
      <w:r>
        <w:instrText xml:space="preserve"> PAGEREF _Toc155195081 \h </w:instrText>
      </w:r>
      <w:r>
        <w:fldChar w:fldCharType="separate"/>
      </w:r>
      <w:r>
        <w:t>44</w:t>
      </w:r>
      <w:r>
        <w:fldChar w:fldCharType="end"/>
      </w:r>
    </w:p>
    <w:p w14:paraId="686338C9" w14:textId="50ADD248" w:rsidR="00815A70" w:rsidRDefault="00815A70">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Common UE RF requirements</w:t>
      </w:r>
      <w:r>
        <w:tab/>
      </w:r>
      <w:r>
        <w:fldChar w:fldCharType="begin"/>
      </w:r>
      <w:r>
        <w:instrText xml:space="preserve"> PAGEREF _Toc155195082 \h </w:instrText>
      </w:r>
      <w:r>
        <w:fldChar w:fldCharType="separate"/>
      </w:r>
      <w:r>
        <w:t>44</w:t>
      </w:r>
      <w:r>
        <w:fldChar w:fldCharType="end"/>
      </w:r>
    </w:p>
    <w:p w14:paraId="41866F6E" w14:textId="650D78BA" w:rsidR="00815A70" w:rsidRDefault="00815A70">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Common RRM requirements</w:t>
      </w:r>
      <w:r>
        <w:tab/>
      </w:r>
      <w:r>
        <w:fldChar w:fldCharType="begin"/>
      </w:r>
      <w:r>
        <w:instrText xml:space="preserve"> PAGEREF _Toc155195083 \h </w:instrText>
      </w:r>
      <w:r>
        <w:fldChar w:fldCharType="separate"/>
      </w:r>
      <w:r>
        <w:t>45</w:t>
      </w:r>
      <w:r>
        <w:fldChar w:fldCharType="end"/>
      </w:r>
    </w:p>
    <w:p w14:paraId="5D6DB2B0" w14:textId="7C9BA27B" w:rsidR="00815A70" w:rsidRDefault="00815A70">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Common UE Demodulation requirements</w:t>
      </w:r>
      <w:r>
        <w:tab/>
      </w:r>
      <w:r>
        <w:fldChar w:fldCharType="begin"/>
      </w:r>
      <w:r>
        <w:instrText xml:space="preserve"> PAGEREF _Toc155195084 \h </w:instrText>
      </w:r>
      <w:r>
        <w:fldChar w:fldCharType="separate"/>
      </w:r>
      <w:r>
        <w:t>46</w:t>
      </w:r>
      <w:r>
        <w:fldChar w:fldCharType="end"/>
      </w:r>
    </w:p>
    <w:p w14:paraId="546D0113" w14:textId="0112E2A6" w:rsidR="00815A70" w:rsidRDefault="00815A70">
      <w:pPr>
        <w:pStyle w:val="TOC8"/>
        <w:rPr>
          <w:rFonts w:asciiTheme="minorHAnsi" w:eastAsiaTheme="minorEastAsia" w:hAnsiTheme="minorHAnsi" w:cstheme="minorBidi"/>
          <w:b w:val="0"/>
          <w:kern w:val="2"/>
          <w:szCs w:val="22"/>
          <w14:ligatures w14:val="standardContextual"/>
        </w:rPr>
      </w:pPr>
      <w:r w:rsidRPr="00EF0ECB">
        <w:rPr>
          <w:lang w:val="en-US"/>
        </w:rPr>
        <w:t xml:space="preserve">Annex G (informative): </w:t>
      </w:r>
      <w:r w:rsidRPr="00EF0ECB">
        <w:rPr>
          <w:rFonts w:cs="v5.0.0"/>
          <w:lang w:val="en-US"/>
        </w:rPr>
        <w:t>Change history</w:t>
      </w:r>
      <w:r>
        <w:tab/>
      </w:r>
      <w:r>
        <w:fldChar w:fldCharType="begin"/>
      </w:r>
      <w:r>
        <w:instrText xml:space="preserve"> PAGEREF _Toc155195085 \h </w:instrText>
      </w:r>
      <w:r>
        <w:fldChar w:fldCharType="separate"/>
      </w:r>
      <w:r>
        <w:t>48</w:t>
      </w:r>
      <w:r>
        <w:fldChar w:fldCharType="end"/>
      </w:r>
    </w:p>
    <w:p w14:paraId="01A88694" w14:textId="20858F2D" w:rsidR="000E604C" w:rsidRPr="00E070C4" w:rsidRDefault="00815A70" w:rsidP="000E604C">
      <w:r>
        <w:fldChar w:fldCharType="end"/>
      </w:r>
      <w:r w:rsidR="00F010DD" w:rsidRPr="00E070C4">
        <w:br w:type="page"/>
      </w:r>
    </w:p>
    <w:p w14:paraId="01A88695" w14:textId="77777777" w:rsidR="00F010DD" w:rsidRPr="00E070C4" w:rsidRDefault="00F010DD" w:rsidP="000E604C">
      <w:pPr>
        <w:pStyle w:val="Heading1"/>
      </w:pPr>
      <w:bookmarkStart w:id="14" w:name="_Toc21093287"/>
      <w:bookmarkStart w:id="15" w:name="_Toc29761835"/>
      <w:bookmarkStart w:id="16" w:name="_Toc45833853"/>
      <w:bookmarkStart w:id="17" w:name="_Toc82890587"/>
      <w:bookmarkStart w:id="18" w:name="_Toc122508436"/>
      <w:bookmarkStart w:id="19" w:name="_Toc123216508"/>
      <w:bookmarkStart w:id="20" w:name="_Toc124184119"/>
      <w:bookmarkStart w:id="21" w:name="_Toc124184189"/>
      <w:bookmarkStart w:id="22" w:name="_Toc130588545"/>
      <w:bookmarkStart w:id="23" w:name="_Toc137236633"/>
      <w:bookmarkStart w:id="24" w:name="_Toc138892405"/>
      <w:bookmarkStart w:id="25" w:name="_Toc145069427"/>
      <w:bookmarkStart w:id="26" w:name="_Toc155195015"/>
      <w:r w:rsidRPr="00E070C4">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27" w:name="_Toc21093288"/>
      <w:bookmarkStart w:id="28" w:name="_Toc29761836"/>
      <w:bookmarkStart w:id="29" w:name="_Toc45833854"/>
      <w:bookmarkStart w:id="30" w:name="_Toc82890588"/>
      <w:bookmarkStart w:id="31" w:name="_Toc122508437"/>
      <w:bookmarkStart w:id="32" w:name="_Toc123216509"/>
      <w:bookmarkStart w:id="33" w:name="_Toc124184120"/>
      <w:bookmarkStart w:id="34" w:name="_Toc124184190"/>
      <w:bookmarkStart w:id="35" w:name="_Toc130588546"/>
      <w:bookmarkStart w:id="36" w:name="_Toc137236634"/>
      <w:bookmarkStart w:id="37" w:name="_Toc138892406"/>
      <w:bookmarkStart w:id="38" w:name="_Toc145069428"/>
      <w:bookmarkStart w:id="39" w:name="_Toc155195016"/>
      <w:r w:rsidRPr="00E070C4">
        <w:lastRenderedPageBreak/>
        <w:t>1</w:t>
      </w:r>
      <w:r w:rsidRPr="00E070C4">
        <w:tab/>
        <w:t>Scope</w:t>
      </w:r>
      <w:bookmarkEnd w:id="27"/>
      <w:bookmarkEnd w:id="28"/>
      <w:bookmarkEnd w:id="29"/>
      <w:bookmarkEnd w:id="30"/>
      <w:bookmarkEnd w:id="31"/>
      <w:bookmarkEnd w:id="32"/>
      <w:bookmarkEnd w:id="33"/>
      <w:bookmarkEnd w:id="34"/>
      <w:bookmarkEnd w:id="35"/>
      <w:bookmarkEnd w:id="36"/>
      <w:bookmarkEnd w:id="37"/>
      <w:bookmarkEnd w:id="38"/>
      <w:bookmarkEnd w:id="39"/>
    </w:p>
    <w:p w14:paraId="1D7080E2" w14:textId="12FB2911" w:rsidR="00712D6F" w:rsidRPr="00E070C4" w:rsidRDefault="00712D6F" w:rsidP="00712D6F">
      <w:bookmarkStart w:id="40" w:name="_Toc21093289"/>
      <w:bookmarkStart w:id="41" w:name="_Toc29761837"/>
      <w:bookmarkStart w:id="42" w:name="_Toc45833855"/>
      <w:bookmarkStart w:id="43" w:name="_Toc82890589"/>
      <w:r w:rsidRPr="00E070C4">
        <w:t xml:space="preserve">The present document specifies requirements for </w:t>
      </w:r>
      <w:r>
        <w:t>Rel-17</w:t>
      </w:r>
      <w:r w:rsidRPr="00E070C4">
        <w:t xml:space="preserve"> UEs supporting release independent features like:</w:t>
      </w:r>
    </w:p>
    <w:p w14:paraId="000D3267" w14:textId="4863239A" w:rsidR="00712D6F" w:rsidRPr="00E070C4" w:rsidRDefault="00712D6F" w:rsidP="00712D6F">
      <w:pPr>
        <w:pStyle w:val="B1"/>
      </w:pPr>
      <w:r w:rsidRPr="00E070C4">
        <w:t>-</w:t>
      </w:r>
      <w:r w:rsidRPr="00E070C4">
        <w:tab/>
        <w:t xml:space="preserve">additional E-UTRA operating frequency bands on top of </w:t>
      </w:r>
      <w:r>
        <w:t>Rel-17</w:t>
      </w:r>
      <w:r w:rsidRPr="00E070C4">
        <w:t xml:space="preserve"> of </w:t>
      </w:r>
      <w:r w:rsidRPr="00E070C4">
        <w:rPr>
          <w:lang w:val="en-US"/>
        </w:rPr>
        <w:t>TS 36.101 [2] and TS 36.133 [3]</w:t>
      </w:r>
      <w:r w:rsidRPr="00E070C4">
        <w:t>;</w:t>
      </w:r>
    </w:p>
    <w:p w14:paraId="15533F4C" w14:textId="1E59AE27" w:rsidR="00712D6F" w:rsidRPr="00E070C4" w:rsidRDefault="00712D6F" w:rsidP="00712D6F">
      <w:pPr>
        <w:pStyle w:val="B1"/>
      </w:pPr>
      <w:r w:rsidRPr="00E070C4">
        <w:t>-</w:t>
      </w:r>
      <w:r w:rsidRPr="00E070C4">
        <w:tab/>
        <w:t xml:space="preserve">additional E-UTRA CA configurations (intra-band/inter-band) on top of </w:t>
      </w:r>
      <w:r>
        <w:t>Rel-17</w:t>
      </w:r>
      <w:r w:rsidRPr="00E070C4">
        <w:t xml:space="preserve"> of </w:t>
      </w:r>
      <w:r w:rsidRPr="00E070C4">
        <w:rPr>
          <w:lang w:val="en-US"/>
        </w:rPr>
        <w:t>TS 36.101 [2] and TS 36.133 [3]</w:t>
      </w:r>
      <w:r w:rsidRPr="00E070C4">
        <w:t>;</w:t>
      </w:r>
    </w:p>
    <w:p w14:paraId="35B00657" w14:textId="77777777" w:rsidR="00712D6F" w:rsidRPr="00E070C4" w:rsidRDefault="00712D6F" w:rsidP="00712D6F">
      <w:pPr>
        <w:pStyle w:val="B1"/>
      </w:pPr>
      <w:r w:rsidRPr="00E070C4">
        <w:t>-</w:t>
      </w:r>
      <w:r w:rsidRPr="00E070C4">
        <w:tab/>
        <w:t>additional operating bands and/or CA configurations for specific features (like UE category 0, M1, NB1);</w:t>
      </w:r>
    </w:p>
    <w:p w14:paraId="3CEFF82D" w14:textId="0895FF32" w:rsidR="00712D6F" w:rsidRPr="00E070C4" w:rsidRDefault="00480BDB" w:rsidP="00712D6F">
      <w:pPr>
        <w:pStyle w:val="B1"/>
      </w:pPr>
      <w:r w:rsidRPr="004522E0">
        <w:t>-</w:t>
      </w:r>
      <w:r w:rsidRPr="004522E0">
        <w:tab/>
        <w:t>other release independent features (</w:t>
      </w:r>
      <w:r w:rsidRPr="004522E0">
        <w:rPr>
          <w:lang w:eastAsia="zh-CN"/>
        </w:rPr>
        <w:t>like 4Rx antenna port,</w:t>
      </w:r>
      <w:r w:rsidRPr="004522E0">
        <w:rPr>
          <w:rFonts w:hint="eastAsia"/>
          <w:lang w:eastAsia="zh-CN"/>
        </w:rPr>
        <w:t xml:space="preserve"> high speed scenario</w:t>
      </w:r>
      <w:r w:rsidRPr="004522E0">
        <w:rPr>
          <w:lang w:eastAsia="zh-CN"/>
        </w:rPr>
        <w:t xml:space="preserve">, 8Rx antenna port, </w:t>
      </w:r>
      <w:r w:rsidRPr="004522E0">
        <w:t>NB-IoT or eMTC operation over NTN</w:t>
      </w:r>
      <w:r w:rsidRPr="004522E0">
        <w:rPr>
          <w:lang w:eastAsia="zh-CN"/>
        </w:rPr>
        <w:t>).</w:t>
      </w:r>
    </w:p>
    <w:p w14:paraId="01A886A6" w14:textId="77777777" w:rsidR="008472F5" w:rsidRPr="00E070C4" w:rsidRDefault="00F222B5" w:rsidP="00F222B5">
      <w:pPr>
        <w:pStyle w:val="Heading1"/>
      </w:pPr>
      <w:bookmarkStart w:id="44" w:name="_Toc122508438"/>
      <w:bookmarkStart w:id="45" w:name="_Toc123216510"/>
      <w:bookmarkStart w:id="46" w:name="_Toc124184121"/>
      <w:bookmarkStart w:id="47" w:name="_Toc124184191"/>
      <w:bookmarkStart w:id="48" w:name="_Toc130588547"/>
      <w:bookmarkStart w:id="49" w:name="_Toc137236635"/>
      <w:bookmarkStart w:id="50" w:name="_Toc138892407"/>
      <w:bookmarkStart w:id="51" w:name="_Toc145069429"/>
      <w:bookmarkStart w:id="52" w:name="_Toc155195017"/>
      <w:r w:rsidRPr="00E070C4">
        <w:t>2</w:t>
      </w:r>
      <w:r w:rsidR="008472F5" w:rsidRPr="00E070C4">
        <w:tab/>
        <w:t>References</w:t>
      </w:r>
      <w:bookmarkEnd w:id="40"/>
      <w:bookmarkEnd w:id="41"/>
      <w:bookmarkEnd w:id="42"/>
      <w:bookmarkEnd w:id="43"/>
      <w:bookmarkEnd w:id="44"/>
      <w:bookmarkEnd w:id="45"/>
      <w:bookmarkEnd w:id="46"/>
      <w:bookmarkEnd w:id="47"/>
      <w:bookmarkEnd w:id="48"/>
      <w:bookmarkEnd w:id="49"/>
      <w:bookmarkEnd w:id="50"/>
      <w:bookmarkEnd w:id="51"/>
      <w:bookmarkEnd w:id="52"/>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5FEE40CD" w14:textId="77777777" w:rsidR="00712D6F" w:rsidRPr="00E070C4" w:rsidRDefault="00712D6F" w:rsidP="00712D6F">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5238F348" w14:textId="77777777" w:rsidR="00712D6F" w:rsidRPr="00E070C4" w:rsidRDefault="00712D6F" w:rsidP="00712D6F">
      <w:pPr>
        <w:pStyle w:val="EX"/>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.101</w:t>
      </w:r>
      <w:r w:rsidRPr="00E070C4">
        <w:rPr>
          <w:lang w:eastAsia="ja-JP"/>
        </w:rPr>
        <w:t xml:space="preserve"> [2].</w:t>
      </w:r>
    </w:p>
    <w:p w14:paraId="6DD9DFD4" w14:textId="77777777" w:rsidR="00712D6F" w:rsidRDefault="00712D6F" w:rsidP="00712D6F">
      <w:pPr>
        <w:pStyle w:val="EX"/>
      </w:pPr>
      <w:r w:rsidRPr="00E070C4">
        <w:t>[3]</w:t>
      </w:r>
      <w:r w:rsidRPr="00E070C4">
        <w:tab/>
        <w:t>3GPP TS 36.133: "Evolved Universal Terrestrial Radio Access (E-UTRA); Requirements for Support of Radio Resource Management".</w:t>
      </w:r>
    </w:p>
    <w:p w14:paraId="5A6CBD94" w14:textId="77777777" w:rsidR="00712D6F" w:rsidRPr="00E070C4" w:rsidRDefault="00712D6F" w:rsidP="00712D6F">
      <w:pPr>
        <w:pStyle w:val="EX"/>
        <w:ind w:hanging="4"/>
      </w:pPr>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p>
    <w:p w14:paraId="18B1B075" w14:textId="77777777" w:rsidR="00712D6F" w:rsidRPr="00E070C4" w:rsidRDefault="00712D6F" w:rsidP="00712D6F">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73CB3C3C" w14:textId="77777777" w:rsidR="00712D6F" w:rsidRPr="00E070C4" w:rsidRDefault="00712D6F" w:rsidP="00712D6F">
      <w:pPr>
        <w:pStyle w:val="EX"/>
        <w:rPr>
          <w:lang w:eastAsia="ja-JP"/>
        </w:rPr>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w:t>
      </w:r>
      <w:r>
        <w:t>306</w:t>
      </w:r>
      <w:r w:rsidRPr="00E070C4">
        <w:rPr>
          <w:lang w:eastAsia="ja-JP"/>
        </w:rPr>
        <w:t xml:space="preserve"> [4].</w:t>
      </w:r>
    </w:p>
    <w:p w14:paraId="01A886B1" w14:textId="163F5C73" w:rsidR="00170693" w:rsidRDefault="00170693">
      <w:pPr>
        <w:pStyle w:val="EX"/>
        <w:rPr>
          <w:lang w:eastAsia="ja-JP"/>
        </w:rPr>
      </w:pPr>
      <w:r w:rsidRPr="00E070C4">
        <w:rPr>
          <w:lang w:eastAsia="ja-JP"/>
        </w:rPr>
        <w:t>[5]</w:t>
      </w:r>
      <w:r w:rsidRPr="00E070C4">
        <w:rPr>
          <w:lang w:eastAsia="ja-JP"/>
        </w:rPr>
        <w:tab/>
        <w:t>Void</w:t>
      </w:r>
    </w:p>
    <w:p w14:paraId="03697CD5" w14:textId="77777777" w:rsidR="0022116D" w:rsidRDefault="0022116D" w:rsidP="0022116D">
      <w:pPr>
        <w:pStyle w:val="EX"/>
      </w:pPr>
      <w:r>
        <w:rPr>
          <w:lang w:eastAsia="ja-JP"/>
        </w:rPr>
        <w:t>[6]</w:t>
      </w:r>
      <w:r>
        <w:rPr>
          <w:lang w:eastAsia="ja-JP"/>
        </w:rPr>
        <w:tab/>
        <w:t xml:space="preserve">3GPP TS 36.102: </w:t>
      </w:r>
      <w:r>
        <w:t>"Evolved Universal Terrestrial Radio Access (E-UTRA); User Equipment (UE) radio transmission and reception for satellite access</w:t>
      </w:r>
      <w:r w:rsidRPr="00E070C4">
        <w:t>".</w:t>
      </w:r>
    </w:p>
    <w:p w14:paraId="17CA5D34" w14:textId="65BAB4C5" w:rsidR="0022116D" w:rsidRDefault="0022116D" w:rsidP="0022116D">
      <w:pPr>
        <w:pStyle w:val="NO"/>
        <w:ind w:left="1698" w:firstLine="0"/>
        <w:rPr>
          <w:lang w:eastAsia="ja-JP"/>
        </w:rPr>
      </w:pPr>
      <w:r>
        <w:rPr>
          <w:lang w:eastAsia="ja-JP"/>
        </w:rPr>
        <w:t xml:space="preserve">NOTE: </w:t>
      </w:r>
      <w:r w:rsidRPr="00E070C4">
        <w:rPr>
          <w:lang w:eastAsia="ja-JP"/>
        </w:rPr>
        <w:t xml:space="preserve">The considered release is given in the text of the present document that uses </w:t>
      </w:r>
      <w:r w:rsidRPr="00E070C4">
        <w:t>TS </w:t>
      </w:r>
      <w:r w:rsidRPr="00E070C4">
        <w:rPr>
          <w:rFonts w:hint="eastAsia"/>
        </w:rPr>
        <w:t>36</w:t>
      </w:r>
      <w:r>
        <w:t>.102</w:t>
      </w:r>
      <w:r>
        <w:rPr>
          <w:lang w:eastAsia="ja-JP"/>
        </w:rPr>
        <w:t xml:space="preserve"> [6</w:t>
      </w:r>
      <w:r w:rsidRPr="00E070C4">
        <w:rPr>
          <w:lang w:eastAsia="ja-JP"/>
        </w:rPr>
        <w:t>].</w:t>
      </w:r>
    </w:p>
    <w:p w14:paraId="46B5D430" w14:textId="77777777" w:rsidR="0022116D" w:rsidRPr="00E070C4" w:rsidRDefault="0022116D" w:rsidP="0022116D">
      <w:pPr>
        <w:pStyle w:val="EX"/>
        <w:rPr>
          <w:lang w:eastAsia="ja-JP"/>
        </w:rPr>
      </w:pPr>
    </w:p>
    <w:p w14:paraId="01A886B2" w14:textId="77777777" w:rsidR="008472F5" w:rsidRPr="00E070C4" w:rsidRDefault="00F222B5" w:rsidP="00FF5C47">
      <w:pPr>
        <w:pStyle w:val="Heading1"/>
      </w:pPr>
      <w:bookmarkStart w:id="53" w:name="_Toc21093290"/>
      <w:bookmarkStart w:id="54" w:name="_Toc29761838"/>
      <w:bookmarkStart w:id="55" w:name="_Toc45833856"/>
      <w:bookmarkStart w:id="56" w:name="_Toc82890590"/>
      <w:bookmarkStart w:id="57" w:name="_Toc122508439"/>
      <w:bookmarkStart w:id="58" w:name="_Toc123216511"/>
      <w:bookmarkStart w:id="59" w:name="_Toc124184122"/>
      <w:bookmarkStart w:id="60" w:name="_Toc124184192"/>
      <w:bookmarkStart w:id="61" w:name="_Toc130588548"/>
      <w:bookmarkStart w:id="62" w:name="_Toc137236636"/>
      <w:bookmarkStart w:id="63" w:name="_Toc138892408"/>
      <w:bookmarkStart w:id="64" w:name="_Toc145069430"/>
      <w:bookmarkStart w:id="65" w:name="_Toc155195018"/>
      <w:r w:rsidRPr="00E070C4">
        <w:lastRenderedPageBreak/>
        <w:t>3</w:t>
      </w:r>
      <w:r w:rsidR="008472F5" w:rsidRPr="00E070C4">
        <w:tab/>
      </w:r>
      <w:r w:rsidRPr="00E070C4">
        <w:t xml:space="preserve">Definitions and </w:t>
      </w:r>
      <w:r w:rsidR="00170693" w:rsidRPr="00E070C4">
        <w:t>a</w:t>
      </w:r>
      <w:r w:rsidR="008472F5" w:rsidRPr="00E070C4">
        <w:t>bbreviations</w:t>
      </w:r>
      <w:bookmarkEnd w:id="53"/>
      <w:bookmarkEnd w:id="54"/>
      <w:bookmarkEnd w:id="55"/>
      <w:bookmarkEnd w:id="56"/>
      <w:bookmarkEnd w:id="57"/>
      <w:bookmarkEnd w:id="58"/>
      <w:bookmarkEnd w:id="59"/>
      <w:bookmarkEnd w:id="60"/>
      <w:bookmarkEnd w:id="61"/>
      <w:bookmarkEnd w:id="62"/>
      <w:bookmarkEnd w:id="63"/>
      <w:bookmarkEnd w:id="64"/>
      <w:bookmarkEnd w:id="65"/>
    </w:p>
    <w:p w14:paraId="01A886B3" w14:textId="77777777" w:rsidR="00FB4889" w:rsidRPr="00E070C4" w:rsidRDefault="00FB4889" w:rsidP="00FF5C47">
      <w:pPr>
        <w:pStyle w:val="Heading2"/>
      </w:pPr>
      <w:bookmarkStart w:id="66" w:name="_Toc21093291"/>
      <w:bookmarkStart w:id="67" w:name="_Toc29761839"/>
      <w:bookmarkStart w:id="68" w:name="_Toc45833857"/>
      <w:bookmarkStart w:id="69" w:name="_Toc82890591"/>
      <w:bookmarkStart w:id="70" w:name="_Toc122508440"/>
      <w:bookmarkStart w:id="71" w:name="_Toc123216512"/>
      <w:bookmarkStart w:id="72" w:name="_Toc124184123"/>
      <w:bookmarkStart w:id="73" w:name="_Toc124184193"/>
      <w:bookmarkStart w:id="74" w:name="_Toc130588549"/>
      <w:bookmarkStart w:id="75" w:name="_Toc137236637"/>
      <w:bookmarkStart w:id="76" w:name="_Toc138892409"/>
      <w:bookmarkStart w:id="77" w:name="_Toc145069431"/>
      <w:bookmarkStart w:id="78" w:name="_Toc155195019"/>
      <w:r w:rsidRPr="00E070C4">
        <w:t>3.1</w:t>
      </w:r>
      <w:r w:rsidRPr="00E070C4">
        <w:tab/>
        <w:t>Definitions</w:t>
      </w:r>
      <w:bookmarkEnd w:id="66"/>
      <w:bookmarkEnd w:id="67"/>
      <w:bookmarkEnd w:id="68"/>
      <w:bookmarkEnd w:id="69"/>
      <w:bookmarkEnd w:id="70"/>
      <w:bookmarkEnd w:id="71"/>
      <w:bookmarkEnd w:id="72"/>
      <w:bookmarkEnd w:id="73"/>
      <w:bookmarkEnd w:id="74"/>
      <w:bookmarkEnd w:id="75"/>
      <w:bookmarkEnd w:id="76"/>
      <w:bookmarkEnd w:id="77"/>
      <w:bookmarkEnd w:id="78"/>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79" w:name="_Toc21093292"/>
      <w:bookmarkStart w:id="80" w:name="_Toc29761840"/>
      <w:bookmarkStart w:id="81" w:name="_Toc45833858"/>
      <w:bookmarkStart w:id="82" w:name="_Toc82890592"/>
      <w:bookmarkStart w:id="83" w:name="_Toc122508441"/>
      <w:bookmarkStart w:id="84" w:name="_Toc123216513"/>
      <w:bookmarkStart w:id="85" w:name="_Toc124184124"/>
      <w:bookmarkStart w:id="86" w:name="_Toc124184194"/>
      <w:bookmarkStart w:id="87" w:name="_Toc130588550"/>
      <w:bookmarkStart w:id="88" w:name="_Toc137236638"/>
      <w:bookmarkStart w:id="89" w:name="_Toc138892410"/>
      <w:bookmarkStart w:id="90" w:name="_Toc145069432"/>
      <w:bookmarkStart w:id="91" w:name="_Toc155195020"/>
      <w:r w:rsidRPr="00E070C4">
        <w:t>3.2</w:t>
      </w:r>
      <w:r w:rsidRPr="00E070C4">
        <w:tab/>
        <w:t>Abbreviations</w:t>
      </w:r>
      <w:bookmarkEnd w:id="79"/>
      <w:bookmarkEnd w:id="80"/>
      <w:bookmarkEnd w:id="81"/>
      <w:bookmarkEnd w:id="82"/>
      <w:bookmarkEnd w:id="83"/>
      <w:bookmarkEnd w:id="84"/>
      <w:bookmarkEnd w:id="85"/>
      <w:bookmarkEnd w:id="86"/>
      <w:bookmarkEnd w:id="87"/>
      <w:bookmarkEnd w:id="88"/>
      <w:bookmarkEnd w:id="89"/>
      <w:bookmarkEnd w:id="90"/>
      <w:bookmarkEnd w:id="91"/>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92" w:name="_Toc21093293"/>
      <w:bookmarkStart w:id="93" w:name="_Toc29761841"/>
      <w:bookmarkStart w:id="94" w:name="_Toc45833859"/>
      <w:bookmarkStart w:id="95" w:name="_Toc82890593"/>
      <w:bookmarkStart w:id="96" w:name="_Toc122508442"/>
      <w:bookmarkStart w:id="97" w:name="_Toc123216514"/>
      <w:bookmarkStart w:id="98" w:name="_Toc124184125"/>
      <w:bookmarkStart w:id="99" w:name="_Toc124184195"/>
      <w:bookmarkStart w:id="100" w:name="_Toc130588551"/>
      <w:bookmarkStart w:id="101" w:name="_Toc137236639"/>
      <w:bookmarkStart w:id="102" w:name="_Toc138892411"/>
      <w:bookmarkStart w:id="103" w:name="_Toc145069433"/>
      <w:bookmarkStart w:id="104" w:name="_Toc155195021"/>
      <w:r w:rsidRPr="00E070C4">
        <w:t>3.3</w:t>
      </w:r>
      <w:r w:rsidRPr="00E070C4">
        <w:tab/>
        <w:t>Symbols</w:t>
      </w:r>
      <w:bookmarkEnd w:id="92"/>
      <w:bookmarkEnd w:id="93"/>
      <w:bookmarkEnd w:id="94"/>
      <w:bookmarkEnd w:id="95"/>
      <w:bookmarkEnd w:id="96"/>
      <w:bookmarkEnd w:id="97"/>
      <w:bookmarkEnd w:id="98"/>
      <w:bookmarkEnd w:id="99"/>
      <w:bookmarkEnd w:id="100"/>
      <w:bookmarkEnd w:id="101"/>
      <w:bookmarkEnd w:id="102"/>
      <w:bookmarkEnd w:id="103"/>
      <w:bookmarkEnd w:id="104"/>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Pr="00E070C4" w:rsidRDefault="00170693" w:rsidP="00170693">
      <w:pPr>
        <w:pStyle w:val="EW"/>
      </w:pPr>
      <w:r w:rsidRPr="00E070C4">
        <w:t>M</w:t>
      </w:r>
      <w:r w:rsidRPr="00E070C4">
        <w:tab/>
        <w:t>Release from which onwards (including release M) a feature is release independent</w:t>
      </w:r>
    </w:p>
    <w:p w14:paraId="01A886C9" w14:textId="77777777" w:rsidR="000E604C" w:rsidRPr="00E070C4" w:rsidRDefault="000E604C" w:rsidP="000E604C">
      <w:pPr>
        <w:pStyle w:val="Heading1"/>
      </w:pPr>
      <w:bookmarkStart w:id="105" w:name="_Toc21093294"/>
      <w:bookmarkStart w:id="106" w:name="_Toc29761842"/>
      <w:bookmarkStart w:id="107" w:name="_Toc45833860"/>
      <w:bookmarkStart w:id="108" w:name="_Toc82890594"/>
      <w:bookmarkStart w:id="109" w:name="_Toc122508443"/>
      <w:bookmarkStart w:id="110" w:name="_Toc123216515"/>
      <w:bookmarkStart w:id="111" w:name="_Toc124184126"/>
      <w:bookmarkStart w:id="112" w:name="_Toc124184196"/>
      <w:bookmarkStart w:id="113" w:name="_Toc130588552"/>
      <w:bookmarkStart w:id="114" w:name="_Toc137236640"/>
      <w:bookmarkStart w:id="115" w:name="_Toc138892412"/>
      <w:bookmarkStart w:id="116" w:name="_Toc145069434"/>
      <w:bookmarkStart w:id="117" w:name="_Toc155195022"/>
      <w:r w:rsidRPr="00E070C4">
        <w:t>3</w:t>
      </w:r>
      <w:r w:rsidRPr="00E070C4">
        <w:rPr>
          <w:rFonts w:hint="eastAsia"/>
        </w:rPr>
        <w:t>A</w:t>
      </w:r>
      <w:r w:rsidRPr="00E070C4">
        <w:tab/>
      </w:r>
      <w:r w:rsidR="00170693" w:rsidRPr="00E070C4">
        <w:t>Release independent features</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01A886CA" w14:textId="77777777" w:rsidR="00170693" w:rsidRPr="00E070C4" w:rsidRDefault="00170693" w:rsidP="00170693">
      <w:pPr>
        <w:pStyle w:val="Heading2"/>
        <w:rPr>
          <w:lang w:eastAsia="ja-JP"/>
        </w:rPr>
      </w:pPr>
      <w:bookmarkStart w:id="118" w:name="_Toc21093295"/>
      <w:bookmarkStart w:id="119" w:name="_Toc29761843"/>
      <w:bookmarkStart w:id="120" w:name="_Toc45833861"/>
      <w:bookmarkStart w:id="121" w:name="_Toc82890595"/>
      <w:bookmarkStart w:id="122" w:name="_Toc122508444"/>
      <w:bookmarkStart w:id="123" w:name="_Toc123216516"/>
      <w:bookmarkStart w:id="124" w:name="_Toc124184127"/>
      <w:bookmarkStart w:id="125" w:name="_Toc124184197"/>
      <w:bookmarkStart w:id="126" w:name="_Toc130588553"/>
      <w:bookmarkStart w:id="127" w:name="_Toc137236641"/>
      <w:bookmarkStart w:id="128" w:name="_Toc138892413"/>
      <w:bookmarkStart w:id="129" w:name="_Toc145069435"/>
      <w:bookmarkStart w:id="130" w:name="_Toc155195023"/>
      <w:r w:rsidRPr="00E070C4">
        <w:rPr>
          <w:lang w:eastAsia="ja-JP"/>
        </w:rPr>
        <w:t>3A.0</w:t>
      </w:r>
      <w:r w:rsidRPr="00E070C4">
        <w:rPr>
          <w:lang w:eastAsia="ja-JP"/>
        </w:rP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lastRenderedPageBreak/>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131" w:name="_Toc21093296"/>
      <w:bookmarkStart w:id="132" w:name="_Toc29761844"/>
      <w:bookmarkStart w:id="133" w:name="_Toc45833862"/>
      <w:bookmarkStart w:id="134" w:name="_Toc82890596"/>
      <w:bookmarkStart w:id="135" w:name="_Toc122508445"/>
      <w:bookmarkStart w:id="136" w:name="_Toc123216517"/>
      <w:bookmarkStart w:id="137" w:name="_Toc124184128"/>
      <w:bookmarkStart w:id="138" w:name="_Toc124184198"/>
      <w:bookmarkStart w:id="139" w:name="_Toc130588554"/>
      <w:bookmarkStart w:id="140" w:name="_Toc137236642"/>
      <w:bookmarkStart w:id="141" w:name="_Toc138892414"/>
      <w:bookmarkStart w:id="142" w:name="_Toc145069436"/>
      <w:bookmarkStart w:id="143" w:name="_Toc155195024"/>
      <w:r w:rsidRPr="00E070C4">
        <w:t>3</w:t>
      </w:r>
      <w:r w:rsidRPr="00E070C4">
        <w:rPr>
          <w:rFonts w:hint="eastAsia"/>
        </w:rPr>
        <w:t>A</w:t>
      </w:r>
      <w:r w:rsidRPr="00E070C4">
        <w:t>.1</w:t>
      </w:r>
      <w:r w:rsidRPr="00E070C4">
        <w:tab/>
      </w:r>
      <w:r w:rsidR="00170693" w:rsidRPr="00E070C4">
        <w:t>Additional E-UTRA o</w:t>
      </w:r>
      <w:r w:rsidRPr="00E070C4">
        <w:t>perating bands</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528AFE15" w14:textId="3E7EB960" w:rsidR="00E73698" w:rsidRDefault="00E73698" w:rsidP="00E73698">
      <w:r w:rsidRPr="00E070C4">
        <w:t xml:space="preserve">Requirements for a </w:t>
      </w:r>
      <w:r>
        <w:t>Rel-17</w:t>
      </w:r>
      <w:r w:rsidRPr="00E070C4">
        <w:t xml:space="preserve"> UE for additional E-UTRA operating bands compared to TS 36.101 </w:t>
      </w:r>
      <w:r>
        <w:t>Rel-17</w:t>
      </w:r>
      <w:r w:rsidRPr="00E070C4">
        <w:t xml:space="preserve"> [2] are introduced via this clause.</w:t>
      </w:r>
    </w:p>
    <w:p w14:paraId="01A886D3" w14:textId="77777777" w:rsidR="006E1CBE" w:rsidRPr="00E070C4" w:rsidRDefault="006E1CBE" w:rsidP="006E1CBE">
      <w:pPr>
        <w:pStyle w:val="TH"/>
      </w:pPr>
      <w:r w:rsidRPr="00E070C4">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144" w:name="_Toc21093297"/>
      <w:bookmarkStart w:id="145" w:name="_Toc29761845"/>
      <w:bookmarkStart w:id="146" w:name="_Toc45833863"/>
      <w:bookmarkStart w:id="147" w:name="_Toc82890597"/>
      <w:bookmarkStart w:id="148" w:name="_Toc122508446"/>
      <w:bookmarkStart w:id="149" w:name="_Toc123216518"/>
      <w:bookmarkStart w:id="150" w:name="_Toc124184129"/>
      <w:bookmarkStart w:id="151" w:name="_Toc124184199"/>
      <w:bookmarkStart w:id="152" w:name="_Toc130588555"/>
      <w:bookmarkStart w:id="153" w:name="_Toc137236643"/>
      <w:bookmarkStart w:id="154" w:name="_Toc138892415"/>
      <w:bookmarkStart w:id="155" w:name="_Toc145069437"/>
      <w:bookmarkStart w:id="156" w:name="_Toc155195025"/>
      <w:r w:rsidRPr="00E070C4">
        <w:t>3A.2</w:t>
      </w:r>
      <w:r w:rsidRPr="00E070C4">
        <w:tab/>
        <w:t>Additional E-UTRA CA configurations</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30C88489" w14:textId="275C7BE5" w:rsidR="00E73698" w:rsidRPr="00E070C4" w:rsidRDefault="00E73698" w:rsidP="00E73698">
      <w:r w:rsidRPr="00E070C4">
        <w:t xml:space="preserve">Requirements for a </w:t>
      </w:r>
      <w:r>
        <w:t>Rel-17</w:t>
      </w:r>
      <w:r w:rsidRPr="00E070C4">
        <w:t xml:space="preserve"> UE for additional E-UTRA CA configurations compared to TS 36.101 </w:t>
      </w:r>
      <w:r>
        <w:t>Rel-17</w:t>
      </w:r>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157" w:name="_Toc21093298"/>
      <w:bookmarkStart w:id="158" w:name="_Toc29761846"/>
      <w:bookmarkStart w:id="159" w:name="_Toc45833864"/>
      <w:bookmarkStart w:id="160" w:name="_Toc82890598"/>
      <w:bookmarkStart w:id="161" w:name="_Toc122508447"/>
      <w:bookmarkStart w:id="162" w:name="_Toc123216519"/>
      <w:bookmarkStart w:id="163" w:name="_Toc124184130"/>
      <w:bookmarkStart w:id="164" w:name="_Toc124184200"/>
      <w:bookmarkStart w:id="165" w:name="_Toc130588556"/>
      <w:bookmarkStart w:id="166" w:name="_Toc137236644"/>
      <w:bookmarkStart w:id="167" w:name="_Toc138892416"/>
      <w:bookmarkStart w:id="168" w:name="_Toc145069438"/>
      <w:bookmarkStart w:id="169" w:name="_Toc155195026"/>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3332F5EC" w14:textId="6B0A6419" w:rsidR="00E73698" w:rsidRPr="00E070C4" w:rsidRDefault="00E73698" w:rsidP="00E73698">
      <w:r w:rsidRPr="00E070C4">
        <w:t xml:space="preserve">For a specific feature introduced in an earlier release, it may be decided in a later release to apply this specific feature in a release independent way for additional operating bands and/or CA configurations. For a </w:t>
      </w:r>
      <w:r>
        <w:t>Rel-17</w:t>
      </w:r>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F42ACD8"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4659B9B1"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D1D7463"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3BB9DAA5" w:rsidR="00480BDB" w:rsidRPr="00E070C4" w:rsidRDefault="00480BDB"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lastRenderedPageBreak/>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9FA4558" w14:textId="77777777" w:rsidR="00D52D8E" w:rsidRDefault="00C6225D" w:rsidP="00C6225D">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02EE4445"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170" w:name="_Toc21093299"/>
      <w:bookmarkStart w:id="171" w:name="_Toc29761847"/>
      <w:bookmarkStart w:id="172" w:name="_Toc45833865"/>
      <w:bookmarkStart w:id="173" w:name="_Toc82890599"/>
      <w:bookmarkStart w:id="174" w:name="_Toc122508448"/>
      <w:bookmarkStart w:id="175" w:name="_Toc123216520"/>
      <w:bookmarkStart w:id="176" w:name="_Toc124184131"/>
      <w:bookmarkStart w:id="177" w:name="_Toc124184201"/>
      <w:bookmarkStart w:id="178" w:name="_Toc130588557"/>
      <w:bookmarkStart w:id="179" w:name="_Toc137236645"/>
      <w:bookmarkStart w:id="180" w:name="_Toc138892417"/>
      <w:bookmarkStart w:id="181" w:name="_Toc145069439"/>
      <w:bookmarkStart w:id="182" w:name="_Toc155195027"/>
      <w:r w:rsidRPr="00E070C4">
        <w:t>3A.4</w:t>
      </w:r>
      <w:r w:rsidRPr="00E070C4">
        <w:tab/>
        <w:t>Other release independent features</w:t>
      </w:r>
      <w:bookmarkEnd w:id="170"/>
      <w:bookmarkEnd w:id="171"/>
      <w:bookmarkEnd w:id="172"/>
      <w:bookmarkEnd w:id="173"/>
      <w:bookmarkEnd w:id="174"/>
      <w:bookmarkEnd w:id="175"/>
      <w:bookmarkEnd w:id="176"/>
      <w:bookmarkEnd w:id="177"/>
      <w:bookmarkEnd w:id="178"/>
      <w:bookmarkEnd w:id="179"/>
      <w:bookmarkEnd w:id="180"/>
      <w:bookmarkEnd w:id="181"/>
      <w:bookmarkEnd w:id="182"/>
    </w:p>
    <w:p w14:paraId="22EA32E5" w14:textId="08AF0BA5" w:rsidR="00E73698" w:rsidRPr="00E070C4" w:rsidRDefault="00E73698" w:rsidP="00E73698">
      <w:r w:rsidRPr="00E070C4">
        <w:t xml:space="preserve">This clause covers requirements for a </w:t>
      </w:r>
      <w:r>
        <w:t>Rel-17</w:t>
      </w:r>
      <w:r w:rsidRPr="00E070C4">
        <w:t xml:space="preserve">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C258B2" w:rsidRPr="00E070C4" w14:paraId="1DDDFE78" w14:textId="77777777" w:rsidTr="00E45E9E">
        <w:tc>
          <w:tcPr>
            <w:tcW w:w="1843" w:type="dxa"/>
            <w:shd w:val="clear" w:color="auto" w:fill="auto"/>
          </w:tcPr>
          <w:p w14:paraId="6143EFC1" w14:textId="66C55257" w:rsidR="00C258B2" w:rsidRPr="00E070C4" w:rsidRDefault="00C258B2" w:rsidP="00C258B2">
            <w:pPr>
              <w:pStyle w:val="TAC"/>
              <w:jc w:val="left"/>
              <w:rPr>
                <w:lang w:eastAsia="en-US"/>
              </w:rPr>
            </w:pPr>
            <w:r w:rsidRPr="009E55B8">
              <w:rPr>
                <w:rFonts w:cs="Arial"/>
                <w:szCs w:val="18"/>
              </w:rPr>
              <w:t>RF, RRM and demodulation requirements for NB-IoT standalone  operation over NTN</w:t>
            </w:r>
          </w:p>
        </w:tc>
        <w:tc>
          <w:tcPr>
            <w:tcW w:w="1418" w:type="dxa"/>
            <w:shd w:val="clear" w:color="auto" w:fill="auto"/>
            <w:tcMar>
              <w:left w:w="28" w:type="dxa"/>
              <w:right w:w="28" w:type="dxa"/>
            </w:tcMar>
          </w:tcPr>
          <w:p w14:paraId="0651A120" w14:textId="3AF4C57F" w:rsidR="00C258B2" w:rsidRPr="00E070C4" w:rsidRDefault="00C258B2" w:rsidP="00C258B2">
            <w:pPr>
              <w:pStyle w:val="TAC"/>
              <w:rPr>
                <w:rFonts w:cs="Arial"/>
                <w:lang w:eastAsia="en-US"/>
              </w:rPr>
            </w:pPr>
            <w:r w:rsidRPr="009E55B8">
              <w:rPr>
                <w:rFonts w:cs="Arial"/>
                <w:szCs w:val="18"/>
              </w:rPr>
              <w:t>Rel-17</w:t>
            </w:r>
          </w:p>
        </w:tc>
        <w:tc>
          <w:tcPr>
            <w:tcW w:w="2409" w:type="dxa"/>
          </w:tcPr>
          <w:p w14:paraId="4D06EF3F"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F.1-1 for UE RF requirements,</w:t>
            </w:r>
          </w:p>
          <w:p w14:paraId="1E1525E5" w14:textId="77777777" w:rsidR="00C258B2" w:rsidRDefault="00C258B2" w:rsidP="00C258B2">
            <w:pPr>
              <w:keepNext/>
              <w:keepLines/>
              <w:spacing w:after="0"/>
              <w:rPr>
                <w:rFonts w:ascii="Arial" w:hAnsi="Arial" w:cs="Arial"/>
                <w:sz w:val="18"/>
                <w:szCs w:val="18"/>
              </w:rPr>
            </w:pPr>
            <w:r w:rsidRPr="006B38E3">
              <w:rPr>
                <w:rFonts w:ascii="Arial" w:hAnsi="Arial" w:cs="Arial"/>
                <w:sz w:val="18"/>
                <w:szCs w:val="18"/>
              </w:rPr>
              <w:t>Table F.2-1 for RRM requirements</w:t>
            </w:r>
          </w:p>
          <w:p w14:paraId="049EEC38" w14:textId="461C0890"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 xml:space="preserve">-1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0B9C4657"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Rel-18 WI LTE_NBIoT_eMTC_NTN_req introduced RF, RRM and demodulation requirements for NB-IoT standalone operation over NTN.</w:t>
            </w:r>
          </w:p>
          <w:p w14:paraId="5FD8DE88" w14:textId="05431CC6" w:rsidR="00C258B2" w:rsidRPr="00E070C4" w:rsidRDefault="00C258B2" w:rsidP="00C258B2">
            <w:pPr>
              <w:pStyle w:val="TAL"/>
              <w:rPr>
                <w:lang w:eastAsia="en-US"/>
              </w:rPr>
            </w:pPr>
            <w:r w:rsidRPr="006B38E3">
              <w:rPr>
                <w:rFonts w:cs="Arial"/>
                <w:szCs w:val="18"/>
              </w:rPr>
              <w:t>See tables F.1-1, F.2-1</w:t>
            </w:r>
            <w:r>
              <w:rPr>
                <w:rFonts w:cs="Arial"/>
                <w:szCs w:val="18"/>
              </w:rPr>
              <w:t>, F.3-1</w:t>
            </w:r>
            <w:r w:rsidRPr="006B38E3">
              <w:rPr>
                <w:rFonts w:cs="Arial"/>
                <w:szCs w:val="18"/>
              </w:rPr>
              <w:t>.</w:t>
            </w:r>
          </w:p>
        </w:tc>
      </w:tr>
      <w:tr w:rsidR="00C258B2" w:rsidRPr="00E070C4" w14:paraId="0674A5A8" w14:textId="77777777" w:rsidTr="00E45E9E">
        <w:tc>
          <w:tcPr>
            <w:tcW w:w="1843" w:type="dxa"/>
            <w:shd w:val="clear" w:color="auto" w:fill="auto"/>
          </w:tcPr>
          <w:p w14:paraId="16B38E91" w14:textId="3EF62483" w:rsidR="00C258B2" w:rsidRPr="00E070C4" w:rsidRDefault="00C258B2" w:rsidP="00C258B2">
            <w:pPr>
              <w:pStyle w:val="TAC"/>
              <w:jc w:val="left"/>
              <w:rPr>
                <w:lang w:eastAsia="en-US"/>
              </w:rPr>
            </w:pPr>
            <w:r w:rsidRPr="009E55B8">
              <w:rPr>
                <w:rFonts w:cs="Arial"/>
                <w:szCs w:val="18"/>
              </w:rPr>
              <w:t>RF, RRM and demodulation requirements for eMTC operation over NTN</w:t>
            </w:r>
          </w:p>
        </w:tc>
        <w:tc>
          <w:tcPr>
            <w:tcW w:w="1418" w:type="dxa"/>
            <w:shd w:val="clear" w:color="auto" w:fill="auto"/>
            <w:tcMar>
              <w:left w:w="28" w:type="dxa"/>
              <w:right w:w="28" w:type="dxa"/>
            </w:tcMar>
          </w:tcPr>
          <w:p w14:paraId="017104D4" w14:textId="03E389F7" w:rsidR="00C258B2" w:rsidRPr="00E070C4" w:rsidRDefault="00C258B2" w:rsidP="00C258B2">
            <w:pPr>
              <w:pStyle w:val="TAC"/>
              <w:rPr>
                <w:rFonts w:cs="Arial"/>
                <w:lang w:eastAsia="en-US"/>
              </w:rPr>
            </w:pPr>
            <w:r w:rsidRPr="009E55B8">
              <w:rPr>
                <w:rFonts w:cs="Arial"/>
                <w:szCs w:val="18"/>
              </w:rPr>
              <w:t>Rel-17</w:t>
            </w:r>
          </w:p>
        </w:tc>
        <w:tc>
          <w:tcPr>
            <w:tcW w:w="2409" w:type="dxa"/>
          </w:tcPr>
          <w:p w14:paraId="49AF37CA"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 xml:space="preserve">Table F.1-2 for UE RF requirements, </w:t>
            </w:r>
          </w:p>
          <w:p w14:paraId="61FC1041"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F.2-2 for RRM requirements</w:t>
            </w:r>
          </w:p>
          <w:p w14:paraId="67D2FCAC" w14:textId="773ECE67"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w:t>
            </w:r>
            <w:r>
              <w:rPr>
                <w:rFonts w:ascii="Arial" w:hAnsi="Arial" w:cs="Arial"/>
                <w:sz w:val="18"/>
                <w:szCs w:val="18"/>
              </w:rPr>
              <w:t>2</w:t>
            </w:r>
            <w:r w:rsidRPr="006B38E3">
              <w:rPr>
                <w:rFonts w:ascii="Arial" w:hAnsi="Arial" w:cs="Arial"/>
                <w:sz w:val="18"/>
                <w:szCs w:val="18"/>
              </w:rPr>
              <w:t xml:space="preserve">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46EB9BBF"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Rel-18 WI LTE_NBIoT_eMTC_NTN_req introduced RF, RRM and demodulation requirements for eMTC operation over NTN.</w:t>
            </w:r>
          </w:p>
          <w:p w14:paraId="24345384" w14:textId="57C2C228" w:rsidR="00C258B2" w:rsidRPr="00E070C4" w:rsidRDefault="00C258B2" w:rsidP="00C258B2">
            <w:pPr>
              <w:pStyle w:val="TAL"/>
              <w:rPr>
                <w:lang w:eastAsia="en-US"/>
              </w:rPr>
            </w:pPr>
            <w:r w:rsidRPr="006B38E3">
              <w:rPr>
                <w:rFonts w:cs="Arial"/>
                <w:szCs w:val="18"/>
              </w:rPr>
              <w:t>See tables F.1-2, F.2-2</w:t>
            </w:r>
            <w:r>
              <w:rPr>
                <w:rFonts w:cs="Arial"/>
                <w:szCs w:val="18"/>
              </w:rPr>
              <w:t>, F.3-2</w:t>
            </w:r>
            <w:r w:rsidRPr="006B38E3">
              <w:rPr>
                <w:rFonts w:cs="Arial"/>
                <w:szCs w:val="18"/>
              </w:rPr>
              <w:t>.</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183" w:name="_Toc21093300"/>
      <w:bookmarkStart w:id="184" w:name="_Toc29761848"/>
      <w:bookmarkStart w:id="185" w:name="_Toc45833866"/>
      <w:bookmarkStart w:id="186" w:name="_Toc82890600"/>
      <w:bookmarkStart w:id="187" w:name="_Toc122508449"/>
      <w:bookmarkStart w:id="188" w:name="_Toc123216521"/>
      <w:bookmarkStart w:id="189" w:name="_Toc124184132"/>
      <w:bookmarkStart w:id="190" w:name="_Toc124184202"/>
      <w:bookmarkStart w:id="191" w:name="_Toc130588558"/>
      <w:bookmarkStart w:id="192" w:name="_Toc137236646"/>
      <w:bookmarkStart w:id="193" w:name="_Toc138892418"/>
      <w:bookmarkStart w:id="194" w:name="_Toc145069440"/>
      <w:bookmarkStart w:id="195" w:name="_Toc155195028"/>
      <w:r w:rsidRPr="00581190">
        <w:lastRenderedPageBreak/>
        <w:t>4</w:t>
      </w:r>
      <w:r w:rsidR="006E1CBE" w:rsidRPr="00581190">
        <w:t xml:space="preserve"> – 292</w:t>
      </w:r>
      <w:r w:rsidR="008472F5" w:rsidRPr="00581190">
        <w:tab/>
      </w:r>
      <w:r w:rsidR="004252E9" w:rsidRPr="00581190">
        <w:t>Void</w:t>
      </w:r>
      <w:bookmarkEnd w:id="183"/>
      <w:bookmarkEnd w:id="184"/>
      <w:bookmarkEnd w:id="185"/>
      <w:bookmarkEnd w:id="186"/>
      <w:bookmarkEnd w:id="187"/>
      <w:bookmarkEnd w:id="188"/>
      <w:bookmarkEnd w:id="189"/>
      <w:bookmarkEnd w:id="190"/>
      <w:bookmarkEnd w:id="191"/>
      <w:bookmarkEnd w:id="192"/>
      <w:bookmarkEnd w:id="193"/>
      <w:bookmarkEnd w:id="194"/>
      <w:bookmarkEnd w:id="195"/>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196" w:name="_Toc21093301"/>
      <w:bookmarkStart w:id="197" w:name="_Toc29761849"/>
      <w:bookmarkStart w:id="198" w:name="_Toc45833867"/>
      <w:bookmarkStart w:id="199" w:name="_Toc82890601"/>
      <w:bookmarkStart w:id="200" w:name="_Toc122508450"/>
      <w:bookmarkStart w:id="201" w:name="_Toc123216522"/>
      <w:bookmarkStart w:id="202" w:name="_Toc124184133"/>
      <w:bookmarkStart w:id="203" w:name="_Toc124184203"/>
      <w:bookmarkStart w:id="204" w:name="_Toc130588559"/>
      <w:bookmarkStart w:id="205" w:name="_Toc137236647"/>
      <w:bookmarkStart w:id="206" w:name="_Toc138892419"/>
      <w:bookmarkStart w:id="207" w:name="_Toc145069441"/>
      <w:bookmarkStart w:id="208" w:name="_Toc155195029"/>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7F990342" w:rsidR="00DC6206" w:rsidRPr="00E070C4" w:rsidRDefault="00DC6206" w:rsidP="00DC6206">
      <w:r w:rsidRPr="00E070C4">
        <w:t xml:space="preserve">The overlapping bands, independent of release, which may be indicated in a cell are shown in Table A-1 for applicable E-UTRA bands. The DL EARFCN and UL EARFCN are derived according to TS 36.101 </w:t>
      </w:r>
      <w:r>
        <w:t>Rel-17</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FB5979" w:rsidRPr="00E070C4" w14:paraId="3DC8C54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46651FC1" w14:textId="2F8BB3F9" w:rsidR="00FB5979" w:rsidRPr="00E070C4" w:rsidRDefault="00FB5979" w:rsidP="00FB5979">
            <w:pPr>
              <w:pStyle w:val="TAC"/>
              <w:rPr>
                <w:rFonts w:cs="Arial"/>
                <w:lang w:eastAsia="en-US"/>
              </w:rPr>
            </w:pPr>
            <w:r>
              <w:rPr>
                <w:rFonts w:cs="Arial"/>
              </w:rPr>
              <w:t>8</w:t>
            </w:r>
          </w:p>
        </w:tc>
        <w:tc>
          <w:tcPr>
            <w:tcW w:w="3131" w:type="dxa"/>
            <w:tcBorders>
              <w:top w:val="single" w:sz="4" w:space="0" w:color="auto"/>
              <w:left w:val="single" w:sz="4" w:space="0" w:color="auto"/>
              <w:bottom w:val="single" w:sz="4" w:space="0" w:color="auto"/>
              <w:right w:val="single" w:sz="4" w:space="0" w:color="auto"/>
            </w:tcBorders>
          </w:tcPr>
          <w:p w14:paraId="30800189" w14:textId="1D841E31" w:rsidR="00FB5979" w:rsidRPr="00E070C4" w:rsidRDefault="00FB5979" w:rsidP="00FB5979">
            <w:pPr>
              <w:pStyle w:val="TAC"/>
              <w:rPr>
                <w:rFonts w:cs="Arial"/>
                <w:lang w:eastAsia="en-US"/>
              </w:rPr>
            </w:pPr>
            <w:r>
              <w:rPr>
                <w:rFonts w:cs="Arial"/>
              </w:rPr>
              <w:t>106</w:t>
            </w:r>
          </w:p>
        </w:tc>
        <w:tc>
          <w:tcPr>
            <w:tcW w:w="900" w:type="dxa"/>
            <w:tcBorders>
              <w:top w:val="single" w:sz="4" w:space="0" w:color="auto"/>
              <w:left w:val="single" w:sz="4" w:space="0" w:color="auto"/>
              <w:bottom w:val="single" w:sz="4" w:space="0" w:color="auto"/>
              <w:right w:val="single" w:sz="4" w:space="0" w:color="auto"/>
            </w:tcBorders>
          </w:tcPr>
          <w:p w14:paraId="39C7B71E" w14:textId="70870342" w:rsidR="00FB5979" w:rsidRPr="00E070C4" w:rsidRDefault="00FB5979" w:rsidP="00FB5979">
            <w:pPr>
              <w:pStyle w:val="TAC"/>
              <w:rPr>
                <w:rFonts w:cs="Arial"/>
                <w:lang w:eastAsia="en-US"/>
              </w:rPr>
            </w:pPr>
            <w:r>
              <w:rPr>
                <w:rFonts w:cs="Arial"/>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r w:rsidR="00913A9A" w:rsidRPr="00E070C4" w14:paraId="3A30A995"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149A5434" w14:textId="20474C2C" w:rsidR="00913A9A" w:rsidRPr="00E070C4" w:rsidRDefault="00913A9A" w:rsidP="00913A9A">
            <w:pPr>
              <w:pStyle w:val="TAC"/>
              <w:rPr>
                <w:rFonts w:cs="Arial"/>
                <w:lang w:eastAsia="en-US"/>
              </w:rPr>
            </w:pPr>
            <w:r>
              <w:rPr>
                <w:rFonts w:cs="Arial"/>
              </w:rPr>
              <w:t>106</w:t>
            </w:r>
          </w:p>
        </w:tc>
        <w:tc>
          <w:tcPr>
            <w:tcW w:w="3131" w:type="dxa"/>
            <w:tcBorders>
              <w:top w:val="single" w:sz="4" w:space="0" w:color="auto"/>
              <w:left w:val="single" w:sz="4" w:space="0" w:color="auto"/>
              <w:bottom w:val="single" w:sz="4" w:space="0" w:color="auto"/>
              <w:right w:val="single" w:sz="4" w:space="0" w:color="auto"/>
            </w:tcBorders>
          </w:tcPr>
          <w:p w14:paraId="7F9D05F6" w14:textId="6A42098D" w:rsidR="00913A9A" w:rsidRPr="00E070C4" w:rsidRDefault="00913A9A" w:rsidP="00913A9A">
            <w:pPr>
              <w:pStyle w:val="TAC"/>
              <w:rPr>
                <w:rFonts w:cs="Arial"/>
                <w:lang w:eastAsia="en-US"/>
              </w:rPr>
            </w:pPr>
            <w:r>
              <w:rPr>
                <w:rFonts w:cs="Arial"/>
              </w:rPr>
              <w:t>8</w:t>
            </w:r>
          </w:p>
        </w:tc>
        <w:tc>
          <w:tcPr>
            <w:tcW w:w="900" w:type="dxa"/>
            <w:tcBorders>
              <w:top w:val="single" w:sz="4" w:space="0" w:color="auto"/>
              <w:left w:val="single" w:sz="4" w:space="0" w:color="auto"/>
              <w:bottom w:val="single" w:sz="4" w:space="0" w:color="auto"/>
              <w:right w:val="single" w:sz="4" w:space="0" w:color="auto"/>
            </w:tcBorders>
          </w:tcPr>
          <w:p w14:paraId="45FA9B9D" w14:textId="027550B3" w:rsidR="00913A9A" w:rsidRPr="00E070C4" w:rsidRDefault="00913A9A" w:rsidP="00913A9A">
            <w:pPr>
              <w:pStyle w:val="TAC"/>
              <w:rPr>
                <w:rFonts w:cs="Arial"/>
                <w:lang w:eastAsia="en-US"/>
              </w:rPr>
            </w:pPr>
            <w:r>
              <w:rPr>
                <w:rFonts w:cs="Arial"/>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209" w:name="_Toc21093302"/>
      <w:bookmarkStart w:id="210" w:name="_Toc29761850"/>
      <w:bookmarkStart w:id="211" w:name="_Toc45833868"/>
      <w:bookmarkStart w:id="212" w:name="_Toc82890602"/>
      <w:bookmarkStart w:id="213" w:name="_Toc122508451"/>
      <w:bookmarkStart w:id="214" w:name="_Toc123216523"/>
      <w:bookmarkStart w:id="215" w:name="_Toc124184134"/>
      <w:bookmarkStart w:id="216" w:name="_Toc124184204"/>
      <w:bookmarkStart w:id="217" w:name="_Toc130588560"/>
      <w:bookmarkStart w:id="218" w:name="_Toc137236648"/>
      <w:bookmarkStart w:id="219" w:name="_Toc138892420"/>
      <w:bookmarkStart w:id="220" w:name="_Toc145069442"/>
      <w:bookmarkStart w:id="221" w:name="_Toc155195030"/>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222" w:name="_Toc21093303"/>
      <w:bookmarkStart w:id="223" w:name="_Toc29761851"/>
      <w:bookmarkStart w:id="224" w:name="_Toc45833869"/>
      <w:bookmarkStart w:id="225" w:name="_Toc82890603"/>
      <w:bookmarkStart w:id="226" w:name="_Toc122508452"/>
      <w:bookmarkStart w:id="227" w:name="_Toc123216524"/>
      <w:bookmarkStart w:id="228" w:name="_Toc124184135"/>
      <w:bookmarkStart w:id="229" w:name="_Toc124184205"/>
      <w:bookmarkStart w:id="230" w:name="_Toc130588561"/>
      <w:bookmarkStart w:id="231" w:name="_Toc137236649"/>
      <w:bookmarkStart w:id="232" w:name="_Toc138892421"/>
      <w:bookmarkStart w:id="233" w:name="_Toc145069443"/>
      <w:bookmarkStart w:id="234" w:name="_Toc155195031"/>
      <w:r w:rsidRPr="00E070C4">
        <w:t>B.1</w:t>
      </w:r>
      <w:r w:rsidRPr="00E070C4">
        <w:tab/>
        <w:t>Purpose of annex</w:t>
      </w:r>
      <w:bookmarkEnd w:id="222"/>
      <w:bookmarkEnd w:id="223"/>
      <w:bookmarkEnd w:id="224"/>
      <w:bookmarkEnd w:id="225"/>
      <w:bookmarkEnd w:id="226"/>
      <w:bookmarkEnd w:id="227"/>
      <w:bookmarkEnd w:id="228"/>
      <w:bookmarkEnd w:id="229"/>
      <w:bookmarkEnd w:id="230"/>
      <w:bookmarkEnd w:id="231"/>
      <w:bookmarkEnd w:id="232"/>
      <w:bookmarkEnd w:id="233"/>
      <w:bookmarkEnd w:id="234"/>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235" w:name="_Toc21093304"/>
      <w:bookmarkStart w:id="236" w:name="_Toc29761852"/>
      <w:bookmarkStart w:id="237" w:name="_Toc45833870"/>
      <w:bookmarkStart w:id="238" w:name="_Toc82890604"/>
      <w:bookmarkStart w:id="239" w:name="_Toc122508453"/>
      <w:bookmarkStart w:id="240" w:name="_Toc123216525"/>
      <w:bookmarkStart w:id="241" w:name="_Toc124184136"/>
      <w:bookmarkStart w:id="242" w:name="_Toc124184206"/>
      <w:bookmarkStart w:id="243" w:name="_Toc130588562"/>
      <w:bookmarkStart w:id="244" w:name="_Toc137236650"/>
      <w:bookmarkStart w:id="245" w:name="_Toc138892422"/>
      <w:bookmarkStart w:id="246" w:name="_Toc145069444"/>
      <w:bookmarkStart w:id="247" w:name="_Toc155195032"/>
      <w:r w:rsidRPr="00E070C4">
        <w:t>B.2</w:t>
      </w:r>
      <w:r w:rsidRPr="00E070C4">
        <w:tab/>
        <w:t>Common RRM requirements</w:t>
      </w:r>
      <w:bookmarkEnd w:id="235"/>
      <w:bookmarkEnd w:id="236"/>
      <w:bookmarkEnd w:id="237"/>
      <w:bookmarkEnd w:id="238"/>
      <w:bookmarkEnd w:id="239"/>
      <w:bookmarkEnd w:id="240"/>
      <w:bookmarkEnd w:id="241"/>
      <w:bookmarkEnd w:id="242"/>
      <w:bookmarkEnd w:id="243"/>
      <w:bookmarkEnd w:id="244"/>
      <w:bookmarkEnd w:id="245"/>
      <w:bookmarkEnd w:id="246"/>
      <w:bookmarkEnd w:id="247"/>
    </w:p>
    <w:p w14:paraId="01A88906" w14:textId="77777777" w:rsidR="004D5DCA" w:rsidRPr="00E070C4" w:rsidRDefault="004D5DCA" w:rsidP="004D5DCA">
      <w:pPr>
        <w:pStyle w:val="Heading2"/>
      </w:pPr>
      <w:bookmarkStart w:id="248" w:name="_Toc21093305"/>
      <w:bookmarkStart w:id="249" w:name="_Toc29761853"/>
      <w:bookmarkStart w:id="250" w:name="_Toc45833871"/>
      <w:bookmarkStart w:id="251" w:name="_Toc82890605"/>
      <w:bookmarkStart w:id="252" w:name="_Toc122508454"/>
      <w:bookmarkStart w:id="253" w:name="_Toc123216526"/>
      <w:bookmarkStart w:id="254" w:name="_Toc124184137"/>
      <w:bookmarkStart w:id="255" w:name="_Toc124184207"/>
      <w:bookmarkStart w:id="256" w:name="_Toc130588563"/>
      <w:bookmarkStart w:id="257" w:name="_Toc137236651"/>
      <w:bookmarkStart w:id="258" w:name="_Toc138892423"/>
      <w:bookmarkStart w:id="259" w:name="_Toc145069445"/>
      <w:bookmarkStart w:id="260" w:name="_Toc155195033"/>
      <w:r w:rsidRPr="00E070C4">
        <w:t>B.2.1</w:t>
      </w:r>
      <w:r w:rsidRPr="00E070C4">
        <w:tab/>
        <w:t xml:space="preserve">Common RRM requirements for a </w:t>
      </w:r>
      <w:r w:rsidR="00145B83" w:rsidRPr="00E070C4">
        <w:t xml:space="preserve">release independent </w:t>
      </w:r>
      <w:r w:rsidRPr="00E070C4">
        <w:t>band</w:t>
      </w:r>
      <w:bookmarkEnd w:id="248"/>
      <w:bookmarkEnd w:id="249"/>
      <w:bookmarkEnd w:id="250"/>
      <w:bookmarkEnd w:id="251"/>
      <w:bookmarkEnd w:id="252"/>
      <w:bookmarkEnd w:id="253"/>
      <w:bookmarkEnd w:id="254"/>
      <w:bookmarkEnd w:id="255"/>
      <w:bookmarkEnd w:id="256"/>
      <w:bookmarkEnd w:id="257"/>
      <w:bookmarkEnd w:id="258"/>
      <w:bookmarkEnd w:id="259"/>
      <w:bookmarkEnd w:id="260"/>
    </w:p>
    <w:p w14:paraId="11670998" w14:textId="2C1F04C5" w:rsidR="00DC6206" w:rsidRPr="00E070C4" w:rsidRDefault="00DC6206" w:rsidP="00DC6206">
      <w:r w:rsidRPr="00E070C4">
        <w:t xml:space="preserve">The requirements and test cases listed in Table B.2.1-1 are specified in TS 36.133 </w:t>
      </w:r>
      <w:r>
        <w:t>Rel-17</w:t>
      </w:r>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261" w:name="_Toc21093306"/>
      <w:bookmarkStart w:id="262" w:name="_Toc29761854"/>
      <w:bookmarkStart w:id="263" w:name="_Toc45833872"/>
      <w:bookmarkStart w:id="264" w:name="_Toc82890606"/>
      <w:bookmarkStart w:id="265" w:name="_Toc122508455"/>
      <w:bookmarkStart w:id="266" w:name="_Toc123216527"/>
      <w:bookmarkStart w:id="267" w:name="_Toc124184138"/>
      <w:bookmarkStart w:id="268" w:name="_Toc124184208"/>
      <w:bookmarkStart w:id="269" w:name="_Toc130588564"/>
      <w:bookmarkStart w:id="270" w:name="_Toc137236652"/>
      <w:bookmarkStart w:id="271" w:name="_Toc138892424"/>
      <w:bookmarkStart w:id="272" w:name="_Toc145069446"/>
      <w:bookmarkStart w:id="273" w:name="_Toc155195034"/>
      <w:r w:rsidRPr="00E070C4">
        <w:t>B.2.2</w:t>
      </w:r>
      <w:r w:rsidRPr="00E070C4">
        <w:tab/>
        <w:t>Common RRM requirements for an intra-band contiguous CA configuration</w:t>
      </w:r>
      <w:bookmarkEnd w:id="261"/>
      <w:bookmarkEnd w:id="262"/>
      <w:bookmarkEnd w:id="263"/>
      <w:bookmarkEnd w:id="264"/>
      <w:bookmarkEnd w:id="265"/>
      <w:bookmarkEnd w:id="266"/>
      <w:bookmarkEnd w:id="267"/>
      <w:bookmarkEnd w:id="268"/>
      <w:bookmarkEnd w:id="269"/>
      <w:bookmarkEnd w:id="270"/>
      <w:bookmarkEnd w:id="271"/>
      <w:bookmarkEnd w:id="272"/>
      <w:bookmarkEnd w:id="273"/>
    </w:p>
    <w:p w14:paraId="01A88943" w14:textId="3D06D4E8" w:rsidR="004D5DCA" w:rsidRPr="00E070C4" w:rsidRDefault="00DC6206" w:rsidP="004D5DCA">
      <w:r w:rsidRPr="00E070C4">
        <w:t xml:space="preserve">The requirements and test cases listed in Table B.2.2-1 are specified in TS 36.133 </w:t>
      </w:r>
      <w:r>
        <w:t>Rel-17</w:t>
      </w:r>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274" w:name="_Toc21093307"/>
      <w:bookmarkStart w:id="275" w:name="_Toc29761855"/>
      <w:bookmarkStart w:id="276" w:name="_Toc45833873"/>
      <w:bookmarkStart w:id="277" w:name="_Toc82890607"/>
      <w:bookmarkStart w:id="278" w:name="_Toc122508456"/>
      <w:bookmarkStart w:id="279" w:name="_Toc123216528"/>
      <w:bookmarkStart w:id="280" w:name="_Toc124184139"/>
      <w:bookmarkStart w:id="281" w:name="_Toc124184209"/>
      <w:bookmarkStart w:id="282" w:name="_Toc130588565"/>
      <w:bookmarkStart w:id="283" w:name="_Toc137236653"/>
      <w:bookmarkStart w:id="284" w:name="_Toc138892425"/>
      <w:bookmarkStart w:id="285" w:name="_Toc145069447"/>
      <w:bookmarkStart w:id="286" w:name="_Toc155195035"/>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274"/>
      <w:bookmarkEnd w:id="275"/>
      <w:bookmarkEnd w:id="276"/>
      <w:bookmarkEnd w:id="277"/>
      <w:bookmarkEnd w:id="278"/>
      <w:bookmarkEnd w:id="279"/>
      <w:bookmarkEnd w:id="280"/>
      <w:bookmarkEnd w:id="281"/>
      <w:bookmarkEnd w:id="282"/>
      <w:bookmarkEnd w:id="283"/>
      <w:bookmarkEnd w:id="284"/>
      <w:bookmarkEnd w:id="285"/>
      <w:bookmarkEnd w:id="286"/>
    </w:p>
    <w:p w14:paraId="3BF69488" w14:textId="4A228BDE" w:rsidR="00DC6206" w:rsidRPr="00E070C4" w:rsidRDefault="00DC6206" w:rsidP="00DC6206">
      <w:r w:rsidRPr="00E070C4">
        <w:t xml:space="preserve">The requirements and test cases listed in Table B.2.3-1 are specified in TS 36.133 </w:t>
      </w:r>
      <w:r>
        <w:t>Rel-17</w:t>
      </w:r>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287" w:name="_Toc21093308"/>
      <w:bookmarkStart w:id="288" w:name="_Toc29761856"/>
      <w:bookmarkStart w:id="289" w:name="_Toc45833874"/>
      <w:bookmarkStart w:id="290" w:name="_Toc82890608"/>
      <w:bookmarkStart w:id="291" w:name="_Toc122508457"/>
      <w:bookmarkStart w:id="292" w:name="_Toc123216529"/>
      <w:bookmarkStart w:id="293" w:name="_Toc124184140"/>
      <w:bookmarkStart w:id="294" w:name="_Toc124184210"/>
      <w:bookmarkStart w:id="295" w:name="_Toc130588566"/>
      <w:bookmarkStart w:id="296" w:name="_Toc137236654"/>
      <w:bookmarkStart w:id="297" w:name="_Toc138892426"/>
      <w:bookmarkStart w:id="298" w:name="_Toc145069448"/>
      <w:bookmarkStart w:id="299" w:name="_Toc155195036"/>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287"/>
      <w:bookmarkEnd w:id="288"/>
      <w:bookmarkEnd w:id="289"/>
      <w:bookmarkEnd w:id="290"/>
      <w:bookmarkEnd w:id="291"/>
      <w:bookmarkEnd w:id="292"/>
      <w:bookmarkEnd w:id="293"/>
      <w:bookmarkEnd w:id="294"/>
      <w:bookmarkEnd w:id="295"/>
      <w:bookmarkEnd w:id="296"/>
      <w:bookmarkEnd w:id="297"/>
      <w:bookmarkEnd w:id="298"/>
      <w:bookmarkEnd w:id="299"/>
    </w:p>
    <w:p w14:paraId="3A6E0B40" w14:textId="2A5C9758" w:rsidR="00DC6206" w:rsidRPr="00E070C4" w:rsidRDefault="00DC6206" w:rsidP="00DC6206">
      <w:r w:rsidRPr="00E070C4">
        <w:t xml:space="preserve">The requirements and test cases listed in Table B.2.4-1 are specified in TS 36.133 </w:t>
      </w:r>
      <w:r>
        <w:t>Rel-17</w:t>
      </w:r>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300" w:name="_Toc21093309"/>
      <w:bookmarkStart w:id="301" w:name="_Toc29761857"/>
      <w:bookmarkStart w:id="302" w:name="_Toc45833875"/>
      <w:bookmarkStart w:id="303" w:name="_Toc82890609"/>
      <w:bookmarkStart w:id="304" w:name="_Toc122508458"/>
      <w:bookmarkStart w:id="305" w:name="_Toc123216530"/>
      <w:bookmarkStart w:id="306" w:name="_Toc124184141"/>
      <w:bookmarkStart w:id="307" w:name="_Toc124184211"/>
      <w:bookmarkStart w:id="308" w:name="_Toc130588567"/>
      <w:bookmarkStart w:id="309" w:name="_Toc137236655"/>
      <w:bookmarkStart w:id="310" w:name="_Toc138892427"/>
      <w:bookmarkStart w:id="311" w:name="_Toc145069449"/>
      <w:bookmarkStart w:id="312" w:name="_Toc155195037"/>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300"/>
      <w:bookmarkEnd w:id="301"/>
      <w:bookmarkEnd w:id="302"/>
      <w:bookmarkEnd w:id="303"/>
      <w:bookmarkEnd w:id="304"/>
      <w:bookmarkEnd w:id="305"/>
      <w:bookmarkEnd w:id="306"/>
      <w:bookmarkEnd w:id="307"/>
      <w:bookmarkEnd w:id="308"/>
      <w:bookmarkEnd w:id="309"/>
      <w:bookmarkEnd w:id="310"/>
      <w:bookmarkEnd w:id="311"/>
      <w:bookmarkEnd w:id="312"/>
    </w:p>
    <w:p w14:paraId="01A889CD" w14:textId="3D26E0B0" w:rsidR="00C531F1" w:rsidRPr="00E070C4" w:rsidRDefault="00DC6206" w:rsidP="00C531F1">
      <w:r w:rsidRPr="00E070C4">
        <w:t>The requirements and test cases listed in Table B.2.</w:t>
      </w:r>
      <w:r w:rsidRPr="00E070C4">
        <w:rPr>
          <w:rFonts w:eastAsia="Malgun Gothic" w:hint="eastAsia"/>
        </w:rPr>
        <w:t>5</w:t>
      </w:r>
      <w:r w:rsidRPr="00E070C4">
        <w:t xml:space="preserve">-1 are specified in TS 36.133 </w:t>
      </w:r>
      <w:r>
        <w:t>Rel-17</w:t>
      </w:r>
      <w:r w:rsidRPr="00E070C4">
        <w:t xml:space="preserve"> [3].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313" w:name="_Toc21093310"/>
      <w:bookmarkStart w:id="314" w:name="_Toc29761858"/>
      <w:bookmarkStart w:id="315" w:name="_Toc45833876"/>
      <w:bookmarkStart w:id="316" w:name="_Toc82890610"/>
      <w:bookmarkStart w:id="317" w:name="_Toc122508459"/>
      <w:bookmarkStart w:id="318" w:name="_Toc123216531"/>
      <w:bookmarkStart w:id="319" w:name="_Toc124184142"/>
      <w:bookmarkStart w:id="320" w:name="_Toc124184212"/>
      <w:bookmarkStart w:id="321" w:name="_Toc130588568"/>
      <w:bookmarkStart w:id="322" w:name="_Toc137236656"/>
      <w:bookmarkStart w:id="323" w:name="_Toc138892428"/>
      <w:bookmarkStart w:id="324" w:name="_Toc145069450"/>
      <w:bookmarkStart w:id="325" w:name="_Toc155195038"/>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313"/>
      <w:bookmarkEnd w:id="314"/>
      <w:bookmarkEnd w:id="315"/>
      <w:bookmarkEnd w:id="316"/>
      <w:bookmarkEnd w:id="317"/>
      <w:bookmarkEnd w:id="318"/>
      <w:bookmarkEnd w:id="319"/>
      <w:bookmarkEnd w:id="320"/>
      <w:bookmarkEnd w:id="321"/>
      <w:bookmarkEnd w:id="322"/>
      <w:bookmarkEnd w:id="323"/>
      <w:bookmarkEnd w:id="324"/>
      <w:bookmarkEnd w:id="325"/>
    </w:p>
    <w:p w14:paraId="22D0C8AC" w14:textId="178691FD" w:rsidR="00204384" w:rsidRPr="00E070C4" w:rsidRDefault="00204384" w:rsidP="00C531F1">
      <w:r w:rsidRPr="00E070C4">
        <w:t>The requirements and test cases listed in Table B.2.</w:t>
      </w:r>
      <w:r w:rsidRPr="00E070C4">
        <w:rPr>
          <w:rFonts w:eastAsia="Malgun Gothic"/>
        </w:rPr>
        <w:t>6</w:t>
      </w:r>
      <w:r w:rsidRPr="00E070C4">
        <w:t xml:space="preserve">-1 are specified in TS 36.133 </w:t>
      </w:r>
      <w:r>
        <w:t>Rel-17</w:t>
      </w:r>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326" w:name="_Toc21093311"/>
      <w:bookmarkStart w:id="327" w:name="_Toc29761859"/>
      <w:bookmarkStart w:id="328" w:name="_Toc45833877"/>
      <w:bookmarkStart w:id="329" w:name="_Toc82890611"/>
      <w:bookmarkStart w:id="330" w:name="_Toc122508460"/>
      <w:bookmarkStart w:id="331" w:name="_Toc123216532"/>
      <w:bookmarkStart w:id="332" w:name="_Toc124184143"/>
      <w:bookmarkStart w:id="333" w:name="_Toc124184213"/>
      <w:bookmarkStart w:id="334" w:name="_Toc130588569"/>
      <w:bookmarkStart w:id="335" w:name="_Toc137236657"/>
      <w:bookmarkStart w:id="336" w:name="_Toc138892429"/>
      <w:bookmarkStart w:id="337" w:name="_Toc145069451"/>
      <w:bookmarkStart w:id="338" w:name="_Toc155195039"/>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109EB883" w14:textId="209B466B" w:rsidR="00204384" w:rsidRPr="00E070C4" w:rsidRDefault="00204384" w:rsidP="006C43AE">
      <w:r w:rsidRPr="00E070C4">
        <w:t>The requirements and test cases listed in Table B.2.</w:t>
      </w:r>
      <w:r w:rsidRPr="00E070C4">
        <w:rPr>
          <w:rFonts w:hint="eastAsia"/>
          <w:lang w:eastAsia="zh-CN"/>
        </w:rPr>
        <w:t>7</w:t>
      </w:r>
      <w:r w:rsidRPr="00E070C4">
        <w:t xml:space="preserve">-1 are specified in TS 36.133 </w:t>
      </w:r>
      <w:r>
        <w:t>Rel-17</w:t>
      </w:r>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339" w:name="_Toc21093312"/>
      <w:bookmarkStart w:id="340" w:name="_Toc29761860"/>
      <w:bookmarkStart w:id="341" w:name="_Toc45833878"/>
      <w:bookmarkStart w:id="342" w:name="_Toc82890612"/>
      <w:bookmarkStart w:id="343" w:name="_Toc122508461"/>
      <w:bookmarkStart w:id="344" w:name="_Toc123216533"/>
      <w:bookmarkStart w:id="345" w:name="_Toc124184144"/>
      <w:bookmarkStart w:id="346" w:name="_Toc124184214"/>
      <w:bookmarkStart w:id="347" w:name="_Toc130588570"/>
      <w:bookmarkStart w:id="348" w:name="_Toc137236658"/>
      <w:bookmarkStart w:id="349" w:name="_Toc138892430"/>
      <w:bookmarkStart w:id="350" w:name="_Toc145069452"/>
      <w:bookmarkStart w:id="351" w:name="_Toc155195040"/>
      <w:r w:rsidRPr="00E070C4">
        <w:t>B.2.8</w:t>
      </w:r>
      <w:r w:rsidRPr="00E070C4">
        <w:tab/>
        <w:t xml:space="preserve">Common RRM requirements for </w:t>
      </w:r>
      <w:r w:rsidR="00794667" w:rsidRPr="00E070C4">
        <w:t xml:space="preserve">operating bands for </w:t>
      </w:r>
      <w:r w:rsidRPr="00E070C4">
        <w:t>UE category NB1</w:t>
      </w:r>
      <w:bookmarkEnd w:id="339"/>
      <w:bookmarkEnd w:id="340"/>
      <w:bookmarkEnd w:id="341"/>
      <w:bookmarkEnd w:id="342"/>
      <w:bookmarkEnd w:id="343"/>
      <w:bookmarkEnd w:id="344"/>
      <w:bookmarkEnd w:id="345"/>
      <w:bookmarkEnd w:id="346"/>
      <w:bookmarkEnd w:id="347"/>
      <w:bookmarkEnd w:id="348"/>
      <w:bookmarkEnd w:id="349"/>
      <w:bookmarkEnd w:id="350"/>
      <w:bookmarkEnd w:id="351"/>
    </w:p>
    <w:p w14:paraId="20337AC5" w14:textId="7FE9307D" w:rsidR="00D236C0" w:rsidRPr="00E070C4" w:rsidRDefault="00D236C0" w:rsidP="00370914">
      <w:r w:rsidRPr="00E070C4">
        <w:t xml:space="preserve">The requirements and test cases listed in Table B.2.8-1 are specified in TS 36.133 </w:t>
      </w:r>
      <w:r>
        <w:t>Rel-17</w:t>
      </w:r>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352" w:name="_Toc21093313"/>
      <w:bookmarkStart w:id="353" w:name="_Toc29761861"/>
      <w:bookmarkStart w:id="354" w:name="_Toc45833879"/>
      <w:bookmarkStart w:id="355" w:name="_Toc82890613"/>
      <w:bookmarkStart w:id="356" w:name="_Toc122508462"/>
      <w:bookmarkStart w:id="357" w:name="_Toc123216534"/>
      <w:bookmarkStart w:id="358" w:name="_Toc124184145"/>
      <w:bookmarkStart w:id="359" w:name="_Toc124184215"/>
      <w:bookmarkStart w:id="360" w:name="_Toc130588571"/>
      <w:bookmarkStart w:id="361" w:name="_Toc137236659"/>
      <w:bookmarkStart w:id="362" w:name="_Toc138892431"/>
      <w:bookmarkStart w:id="363" w:name="_Toc145069453"/>
      <w:bookmarkStart w:id="364" w:name="_Toc155195041"/>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352"/>
      <w:bookmarkEnd w:id="353"/>
      <w:bookmarkEnd w:id="354"/>
      <w:bookmarkEnd w:id="355"/>
      <w:bookmarkEnd w:id="356"/>
      <w:bookmarkEnd w:id="357"/>
      <w:bookmarkEnd w:id="358"/>
      <w:bookmarkEnd w:id="359"/>
      <w:bookmarkEnd w:id="360"/>
      <w:bookmarkEnd w:id="361"/>
      <w:bookmarkEnd w:id="362"/>
      <w:bookmarkEnd w:id="363"/>
      <w:bookmarkEnd w:id="364"/>
    </w:p>
    <w:p w14:paraId="5976B887" w14:textId="2FF61F67" w:rsidR="00D236C0" w:rsidRPr="00E070C4" w:rsidRDefault="00D236C0" w:rsidP="00D236C0">
      <w:r w:rsidRPr="00E070C4">
        <w:t>The requirements and test cases listed in Table B.2.</w:t>
      </w:r>
      <w:r w:rsidRPr="00E070C4">
        <w:rPr>
          <w:lang w:eastAsia="zh-CN"/>
        </w:rPr>
        <w:t>9</w:t>
      </w:r>
      <w:r w:rsidRPr="00E070C4">
        <w:t xml:space="preserve">-1 are specified in TS 36.133 </w:t>
      </w:r>
      <w:r>
        <w:t>Rel-17</w:t>
      </w:r>
      <w:r w:rsidRPr="00E070C4">
        <w:t xml:space="preserve"> [3].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365" w:name="_Toc21093314"/>
      <w:bookmarkStart w:id="366" w:name="_Toc29761862"/>
      <w:bookmarkStart w:id="367" w:name="_Toc45833880"/>
      <w:bookmarkStart w:id="368" w:name="_Toc82890614"/>
      <w:bookmarkStart w:id="369" w:name="_Toc122508463"/>
      <w:bookmarkStart w:id="370" w:name="_Toc123216535"/>
      <w:bookmarkStart w:id="371" w:name="_Toc124184146"/>
      <w:bookmarkStart w:id="372" w:name="_Toc124184216"/>
      <w:bookmarkStart w:id="373" w:name="_Toc130588572"/>
      <w:bookmarkStart w:id="374" w:name="_Toc137236660"/>
      <w:bookmarkStart w:id="375" w:name="_Toc138892432"/>
      <w:bookmarkStart w:id="376" w:name="_Toc145069454"/>
      <w:bookmarkStart w:id="377" w:name="_Toc155195042"/>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365"/>
      <w:bookmarkEnd w:id="366"/>
      <w:bookmarkEnd w:id="367"/>
      <w:bookmarkEnd w:id="368"/>
      <w:bookmarkEnd w:id="369"/>
      <w:bookmarkEnd w:id="370"/>
      <w:bookmarkEnd w:id="371"/>
      <w:bookmarkEnd w:id="372"/>
      <w:bookmarkEnd w:id="373"/>
      <w:bookmarkEnd w:id="374"/>
      <w:bookmarkEnd w:id="375"/>
      <w:bookmarkEnd w:id="376"/>
      <w:bookmarkEnd w:id="377"/>
    </w:p>
    <w:p w14:paraId="01A88A82" w14:textId="101F6CCA" w:rsidR="00362504" w:rsidRPr="00E070C4" w:rsidRDefault="00D236C0" w:rsidP="00362504">
      <w:r w:rsidRPr="00E070C4">
        <w:t>The requirements and test cases listed in Table B.2.</w:t>
      </w:r>
      <w:r w:rsidRPr="00E070C4">
        <w:rPr>
          <w:lang w:eastAsia="zh-CN"/>
        </w:rPr>
        <w:t>10</w:t>
      </w:r>
      <w:r w:rsidRPr="00E070C4">
        <w:t xml:space="preserve">-1 are specified in TS 36.133 </w:t>
      </w:r>
      <w:r>
        <w:t>Rel-17</w:t>
      </w:r>
      <w:r w:rsidRPr="00E070C4">
        <w:t xml:space="preserve"> [3]</w:t>
      </w:r>
      <w:r w:rsidR="00362504" w:rsidRPr="00E070C4">
        <w:t>.</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378" w:name="_Toc21093315"/>
      <w:bookmarkStart w:id="379" w:name="_Toc29761863"/>
      <w:bookmarkStart w:id="380" w:name="_Toc45833881"/>
      <w:bookmarkStart w:id="381" w:name="_Toc82890615"/>
      <w:bookmarkStart w:id="382" w:name="_Toc122508464"/>
      <w:bookmarkStart w:id="383" w:name="_Toc123216536"/>
      <w:bookmarkStart w:id="384" w:name="_Toc124184147"/>
      <w:bookmarkStart w:id="385" w:name="_Toc124184217"/>
      <w:bookmarkStart w:id="386" w:name="_Toc130588573"/>
      <w:bookmarkStart w:id="387" w:name="_Toc137236661"/>
      <w:bookmarkStart w:id="388" w:name="_Toc138892433"/>
      <w:bookmarkStart w:id="389" w:name="_Toc145069455"/>
      <w:bookmarkStart w:id="390" w:name="_Toc155195043"/>
      <w:r w:rsidRPr="00E070C4">
        <w:t>B.2.</w:t>
      </w:r>
      <w:r w:rsidRPr="00E070C4">
        <w:rPr>
          <w:lang w:eastAsia="zh-CN"/>
        </w:rPr>
        <w:t>11</w:t>
      </w:r>
      <w:r w:rsidRPr="00E070C4">
        <w:tab/>
        <w:t>Common RRM requirements for operating bands for UE category M2</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5478FF21" w14:textId="209D47F8" w:rsidR="00D236C0" w:rsidRPr="00E070C4" w:rsidRDefault="00D236C0" w:rsidP="00D236C0">
      <w:bookmarkStart w:id="391" w:name="_Hlk493091534"/>
      <w:r w:rsidRPr="00E070C4">
        <w:t>The requirements and test cases listed in Table B.2.</w:t>
      </w:r>
      <w:r w:rsidRPr="00E070C4">
        <w:rPr>
          <w:lang w:eastAsia="zh-CN"/>
        </w:rPr>
        <w:t>11</w:t>
      </w:r>
      <w:r w:rsidRPr="00E070C4">
        <w:t xml:space="preserve">-1 are specified in TS 36.133 </w:t>
      </w:r>
      <w:r>
        <w:t>Rel-17</w:t>
      </w:r>
      <w:r w:rsidRPr="00E070C4">
        <w:t xml:space="preserve"> [3].</w:t>
      </w:r>
    </w:p>
    <w:p w14:paraId="01A88AAE" w14:textId="77777777" w:rsidR="00662920" w:rsidRPr="00E070C4" w:rsidRDefault="00662920" w:rsidP="00662920">
      <w:pPr>
        <w:pStyle w:val="TH"/>
      </w:pPr>
      <w:r w:rsidRPr="00E070C4">
        <w:lastRenderedPageBreak/>
        <w:t>Table B.2.</w:t>
      </w:r>
      <w:r w:rsidRPr="00E070C4">
        <w:rPr>
          <w:lang w:eastAsia="zh-CN"/>
        </w:rPr>
        <w:t>11</w:t>
      </w:r>
      <w:r w:rsidRPr="00E070C4">
        <w:t>-1</w:t>
      </w:r>
      <w:bookmarkEnd w:id="391"/>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392" w:name="_Toc21093316"/>
      <w:bookmarkStart w:id="393" w:name="_Toc29761864"/>
      <w:bookmarkStart w:id="394" w:name="_Toc45833882"/>
      <w:bookmarkStart w:id="395" w:name="_Toc82890616"/>
      <w:bookmarkStart w:id="396" w:name="_Toc122508465"/>
      <w:bookmarkStart w:id="397" w:name="_Toc123216537"/>
      <w:bookmarkStart w:id="398" w:name="_Toc124184148"/>
      <w:bookmarkStart w:id="399" w:name="_Toc124184218"/>
      <w:bookmarkStart w:id="400" w:name="_Toc130588574"/>
      <w:bookmarkStart w:id="401" w:name="_Toc137236662"/>
      <w:bookmarkStart w:id="402" w:name="_Toc138892434"/>
      <w:bookmarkStart w:id="403" w:name="_Toc145069456"/>
      <w:bookmarkStart w:id="404" w:name="_Toc155195044"/>
      <w:r w:rsidRPr="00E070C4">
        <w:t>B.2.12</w:t>
      </w:r>
      <w:r w:rsidRPr="00E070C4">
        <w:tab/>
        <w:t>Common RRM requirements for operating bands for UE category NB2</w:t>
      </w:r>
      <w:bookmarkEnd w:id="392"/>
      <w:bookmarkEnd w:id="393"/>
      <w:bookmarkEnd w:id="394"/>
      <w:bookmarkEnd w:id="395"/>
      <w:bookmarkEnd w:id="396"/>
      <w:bookmarkEnd w:id="397"/>
      <w:bookmarkEnd w:id="398"/>
      <w:bookmarkEnd w:id="399"/>
      <w:bookmarkEnd w:id="400"/>
      <w:bookmarkEnd w:id="401"/>
      <w:bookmarkEnd w:id="402"/>
      <w:bookmarkEnd w:id="403"/>
      <w:bookmarkEnd w:id="404"/>
    </w:p>
    <w:p w14:paraId="457E3DAF" w14:textId="761D18DB" w:rsidR="004717D7" w:rsidRPr="00E070C4" w:rsidRDefault="004717D7" w:rsidP="004717D7">
      <w:r w:rsidRPr="00E070C4">
        <w:t xml:space="preserve">The requirements and test cases listed in Table B.2.12-1 are specified in TS 36.133 </w:t>
      </w:r>
      <w:r>
        <w:t>Rel-17</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405" w:name="_Toc21093317"/>
      <w:bookmarkStart w:id="406" w:name="_Toc29761865"/>
      <w:bookmarkStart w:id="407" w:name="_Toc45833883"/>
      <w:bookmarkStart w:id="408" w:name="_Toc82890617"/>
      <w:bookmarkStart w:id="409" w:name="_Toc122508466"/>
      <w:bookmarkStart w:id="410" w:name="_Toc123216538"/>
      <w:bookmarkStart w:id="411" w:name="_Toc124184149"/>
      <w:bookmarkStart w:id="412" w:name="_Toc124184219"/>
      <w:bookmarkStart w:id="413" w:name="_Toc130588575"/>
      <w:bookmarkStart w:id="414" w:name="_Toc137236663"/>
      <w:bookmarkStart w:id="415" w:name="_Toc138892435"/>
      <w:bookmarkStart w:id="416" w:name="_Toc145069457"/>
      <w:bookmarkStart w:id="417" w:name="_Toc155195045"/>
      <w:r w:rsidRPr="00E070C4">
        <w:t>B.2.13</w:t>
      </w:r>
      <w:r w:rsidR="00936A57" w:rsidRPr="00E070C4">
        <w:tab/>
        <w:t>Common RRM requirements for operating bands for LTE-based V2X Communication</w:t>
      </w:r>
      <w:bookmarkEnd w:id="405"/>
      <w:bookmarkEnd w:id="406"/>
      <w:bookmarkEnd w:id="407"/>
      <w:bookmarkEnd w:id="408"/>
      <w:bookmarkEnd w:id="409"/>
      <w:bookmarkEnd w:id="410"/>
      <w:bookmarkEnd w:id="411"/>
      <w:bookmarkEnd w:id="412"/>
      <w:bookmarkEnd w:id="413"/>
      <w:bookmarkEnd w:id="414"/>
      <w:bookmarkEnd w:id="415"/>
      <w:bookmarkEnd w:id="416"/>
      <w:bookmarkEnd w:id="417"/>
    </w:p>
    <w:p w14:paraId="5D417F41" w14:textId="554F7AA0" w:rsidR="004717D7" w:rsidRPr="00E070C4" w:rsidRDefault="004717D7" w:rsidP="004717D7">
      <w:r w:rsidRPr="00E070C4">
        <w:t xml:space="preserve">The requirements and test cases listed in Table B.2.13-1 are specified in TS 36.133 </w:t>
      </w:r>
      <w:r>
        <w:t>Rel-17</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418" w:name="_Toc21093318"/>
      <w:bookmarkStart w:id="419" w:name="_Toc29761866"/>
      <w:bookmarkStart w:id="420" w:name="_Toc45833884"/>
      <w:bookmarkStart w:id="421" w:name="_Toc82890618"/>
      <w:bookmarkStart w:id="422" w:name="_Toc122508467"/>
      <w:bookmarkStart w:id="423" w:name="_Toc123216539"/>
      <w:bookmarkStart w:id="424" w:name="_Toc124184150"/>
      <w:bookmarkStart w:id="425" w:name="_Toc124184220"/>
      <w:bookmarkStart w:id="426" w:name="_Toc130588576"/>
      <w:bookmarkStart w:id="427" w:name="_Toc137236664"/>
      <w:bookmarkStart w:id="428" w:name="_Toc138892436"/>
      <w:bookmarkStart w:id="429" w:name="_Toc145069458"/>
      <w:bookmarkStart w:id="430" w:name="_Toc155195046"/>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418"/>
      <w:bookmarkEnd w:id="419"/>
      <w:bookmarkEnd w:id="420"/>
      <w:bookmarkEnd w:id="421"/>
      <w:bookmarkEnd w:id="422"/>
      <w:bookmarkEnd w:id="423"/>
      <w:bookmarkEnd w:id="424"/>
      <w:bookmarkEnd w:id="425"/>
      <w:bookmarkEnd w:id="426"/>
      <w:bookmarkEnd w:id="427"/>
      <w:bookmarkEnd w:id="428"/>
      <w:bookmarkEnd w:id="429"/>
      <w:bookmarkEnd w:id="430"/>
    </w:p>
    <w:p w14:paraId="6E7E25B4" w14:textId="652029B5" w:rsidR="004717D7" w:rsidRPr="00E070C4" w:rsidRDefault="004717D7" w:rsidP="004717D7">
      <w:r w:rsidRPr="00E070C4">
        <w:t>The requirements and test cases listed in Table B.2.</w:t>
      </w:r>
      <w:r w:rsidRPr="00E070C4">
        <w:rPr>
          <w:lang w:eastAsia="ja-JP"/>
        </w:rPr>
        <w:t>14</w:t>
      </w:r>
      <w:r w:rsidRPr="00E070C4">
        <w:t xml:space="preserve">-1 are specified in TS 36.133 </w:t>
      </w:r>
      <w:r>
        <w:t>Rel-17</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431" w:name="_Toc29761867"/>
      <w:bookmarkStart w:id="432" w:name="_Toc45833885"/>
      <w:bookmarkStart w:id="433" w:name="_Toc82890619"/>
      <w:bookmarkStart w:id="434" w:name="_Toc122508468"/>
      <w:bookmarkStart w:id="435" w:name="_Toc123216540"/>
      <w:bookmarkStart w:id="436" w:name="_Toc124184151"/>
      <w:bookmarkStart w:id="437" w:name="_Toc124184221"/>
      <w:bookmarkStart w:id="438" w:name="_Toc130588577"/>
      <w:bookmarkStart w:id="439" w:name="_Toc137236665"/>
      <w:bookmarkStart w:id="440" w:name="_Toc138892437"/>
      <w:bookmarkStart w:id="441" w:name="_Toc145069459"/>
      <w:bookmarkStart w:id="442" w:name="_Toc155195047"/>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431"/>
      <w:bookmarkEnd w:id="432"/>
      <w:bookmarkEnd w:id="433"/>
      <w:bookmarkEnd w:id="434"/>
      <w:bookmarkEnd w:id="435"/>
      <w:bookmarkEnd w:id="436"/>
      <w:bookmarkEnd w:id="437"/>
      <w:bookmarkEnd w:id="438"/>
      <w:bookmarkEnd w:id="439"/>
      <w:bookmarkEnd w:id="440"/>
      <w:bookmarkEnd w:id="441"/>
      <w:bookmarkEnd w:id="442"/>
    </w:p>
    <w:p w14:paraId="79CC5B4A" w14:textId="1DECFFF0" w:rsidR="004717D7" w:rsidRPr="00E070C4" w:rsidRDefault="004717D7" w:rsidP="004717D7">
      <w:r w:rsidRPr="00E070C4">
        <w:t>The requirements and test cases listed in Table B.2.</w:t>
      </w:r>
      <w:r>
        <w:rPr>
          <w:rFonts w:hint="eastAsia"/>
          <w:lang w:eastAsia="zh-CN"/>
        </w:rPr>
        <w:t>15</w:t>
      </w:r>
      <w:r w:rsidRPr="00E070C4">
        <w:t xml:space="preserve">-1 are specified in TS 36.133 </w:t>
      </w:r>
      <w:r>
        <w:t>Rel-17</w:t>
      </w:r>
      <w:r w:rsidRPr="00E070C4">
        <w:t xml:space="preserve">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443" w:name="_Toc21093319"/>
      <w:bookmarkStart w:id="444" w:name="_Toc29761868"/>
      <w:bookmarkStart w:id="445" w:name="_Toc45833886"/>
      <w:bookmarkStart w:id="446" w:name="_Toc82890620"/>
      <w:bookmarkStart w:id="447" w:name="_Toc122508469"/>
      <w:bookmarkStart w:id="448" w:name="_Toc123216541"/>
      <w:bookmarkStart w:id="449" w:name="_Toc124184152"/>
      <w:bookmarkStart w:id="450" w:name="_Toc124184222"/>
      <w:bookmarkStart w:id="451" w:name="_Toc130588578"/>
      <w:bookmarkStart w:id="452" w:name="_Toc137236666"/>
      <w:bookmarkStart w:id="453" w:name="_Toc138892438"/>
      <w:bookmarkStart w:id="454" w:name="_Toc145069460"/>
      <w:bookmarkStart w:id="455" w:name="_Toc155195048"/>
      <w:r w:rsidRPr="00E070C4">
        <w:t>B.3</w:t>
      </w:r>
      <w:r w:rsidRPr="00E070C4">
        <w:tab/>
        <w:t>Common UE performance requirements</w:t>
      </w:r>
      <w:bookmarkEnd w:id="443"/>
      <w:bookmarkEnd w:id="444"/>
      <w:bookmarkEnd w:id="445"/>
      <w:bookmarkEnd w:id="446"/>
      <w:bookmarkEnd w:id="447"/>
      <w:bookmarkEnd w:id="448"/>
      <w:bookmarkEnd w:id="449"/>
      <w:bookmarkEnd w:id="450"/>
      <w:bookmarkEnd w:id="451"/>
      <w:bookmarkEnd w:id="452"/>
      <w:bookmarkEnd w:id="453"/>
      <w:bookmarkEnd w:id="454"/>
      <w:bookmarkEnd w:id="455"/>
    </w:p>
    <w:p w14:paraId="01A88B74" w14:textId="77777777" w:rsidR="00053771" w:rsidRPr="00E070C4" w:rsidRDefault="00053771" w:rsidP="00C423A2">
      <w:pPr>
        <w:pStyle w:val="Heading2"/>
      </w:pPr>
      <w:bookmarkStart w:id="456" w:name="_Toc21093320"/>
      <w:bookmarkStart w:id="457" w:name="_Toc29761869"/>
      <w:bookmarkStart w:id="458" w:name="_Toc45833887"/>
      <w:bookmarkStart w:id="459" w:name="_Toc82890621"/>
      <w:bookmarkStart w:id="460" w:name="_Toc122508470"/>
      <w:bookmarkStart w:id="461" w:name="_Toc123216542"/>
      <w:bookmarkStart w:id="462" w:name="_Toc124184153"/>
      <w:bookmarkStart w:id="463" w:name="_Toc124184223"/>
      <w:bookmarkStart w:id="464" w:name="_Toc130588579"/>
      <w:bookmarkStart w:id="465" w:name="_Toc137236667"/>
      <w:bookmarkStart w:id="466" w:name="_Toc138892439"/>
      <w:bookmarkStart w:id="467" w:name="_Toc145069461"/>
      <w:bookmarkStart w:id="468" w:name="_Toc155195049"/>
      <w:r w:rsidRPr="00E070C4">
        <w:t>B.3.1</w:t>
      </w:r>
      <w:r w:rsidRPr="00E070C4">
        <w:tab/>
      </w:r>
      <w:r w:rsidR="00C423A2" w:rsidRPr="00E070C4">
        <w:t>Void</w:t>
      </w:r>
      <w:bookmarkEnd w:id="456"/>
      <w:bookmarkEnd w:id="457"/>
      <w:bookmarkEnd w:id="458"/>
      <w:bookmarkEnd w:id="459"/>
      <w:bookmarkEnd w:id="460"/>
      <w:bookmarkEnd w:id="461"/>
      <w:bookmarkEnd w:id="462"/>
      <w:bookmarkEnd w:id="463"/>
      <w:bookmarkEnd w:id="464"/>
      <w:bookmarkEnd w:id="465"/>
      <w:bookmarkEnd w:id="466"/>
      <w:bookmarkEnd w:id="467"/>
      <w:bookmarkEnd w:id="468"/>
    </w:p>
    <w:p w14:paraId="01A88B75" w14:textId="77777777" w:rsidR="00053771" w:rsidRPr="00E070C4" w:rsidRDefault="00053771" w:rsidP="00053771">
      <w:pPr>
        <w:pStyle w:val="Heading2"/>
      </w:pPr>
      <w:bookmarkStart w:id="469" w:name="_Toc21093321"/>
      <w:bookmarkStart w:id="470" w:name="_Toc29761870"/>
      <w:bookmarkStart w:id="471" w:name="_Toc45833888"/>
      <w:bookmarkStart w:id="472" w:name="_Toc82890622"/>
      <w:bookmarkStart w:id="473" w:name="_Toc122508471"/>
      <w:bookmarkStart w:id="474" w:name="_Toc123216543"/>
      <w:bookmarkStart w:id="475" w:name="_Toc124184154"/>
      <w:bookmarkStart w:id="476" w:name="_Toc124184224"/>
      <w:bookmarkStart w:id="477" w:name="_Toc130588580"/>
      <w:bookmarkStart w:id="478" w:name="_Toc137236668"/>
      <w:bookmarkStart w:id="479" w:name="_Toc138892440"/>
      <w:bookmarkStart w:id="480" w:name="_Toc145069462"/>
      <w:bookmarkStart w:id="481" w:name="_Toc155195050"/>
      <w:r w:rsidRPr="00E070C4">
        <w:t>B.3.2</w:t>
      </w:r>
      <w:r w:rsidRPr="00E070C4">
        <w:tab/>
        <w:t xml:space="preserve">Common UE performance requirements and tests for </w:t>
      </w:r>
      <w:r w:rsidR="00C423A2" w:rsidRPr="00E070C4">
        <w:t>different CA configurations and combination sets</w:t>
      </w:r>
      <w:bookmarkEnd w:id="469"/>
      <w:bookmarkEnd w:id="470"/>
      <w:bookmarkEnd w:id="471"/>
      <w:bookmarkEnd w:id="472"/>
      <w:bookmarkEnd w:id="473"/>
      <w:bookmarkEnd w:id="474"/>
      <w:bookmarkEnd w:id="475"/>
      <w:bookmarkEnd w:id="476"/>
      <w:bookmarkEnd w:id="477"/>
      <w:bookmarkEnd w:id="478"/>
      <w:bookmarkEnd w:id="479"/>
      <w:bookmarkEnd w:id="480"/>
      <w:bookmarkEnd w:id="481"/>
    </w:p>
    <w:p w14:paraId="43A6AFE8" w14:textId="28236558" w:rsidR="00241A89" w:rsidRPr="00E070C4" w:rsidRDefault="00241A89" w:rsidP="00241A89">
      <w:r w:rsidRPr="00E070C4">
        <w:t xml:space="preserve">The requirements and test cases listed in Table B.3.2-1 are specified in TS 36.101 </w:t>
      </w:r>
      <w:r>
        <w:t>Rel-17</w:t>
      </w:r>
      <w:r w:rsidRPr="00E070C4">
        <w:t xml:space="preserve"> [2].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2"/>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482" w:name="_Toc21093322"/>
      <w:bookmarkStart w:id="483" w:name="_Toc29761871"/>
      <w:bookmarkStart w:id="484" w:name="_Toc45833889"/>
      <w:bookmarkStart w:id="485" w:name="_Toc82890623"/>
      <w:bookmarkStart w:id="486" w:name="_Toc122508472"/>
      <w:bookmarkStart w:id="487" w:name="_Toc123216544"/>
      <w:bookmarkStart w:id="488" w:name="_Toc124184155"/>
      <w:bookmarkStart w:id="489" w:name="_Toc124184225"/>
      <w:bookmarkStart w:id="490" w:name="_Toc130588581"/>
      <w:bookmarkStart w:id="491" w:name="_Toc137236669"/>
      <w:bookmarkStart w:id="492" w:name="_Toc138892441"/>
      <w:bookmarkStart w:id="493" w:name="_Toc145069463"/>
      <w:bookmarkStart w:id="494" w:name="_Toc155195051"/>
      <w:r w:rsidRPr="00E070C4">
        <w:t>B.3.3</w:t>
      </w:r>
      <w:r w:rsidRPr="00E070C4">
        <w:tab/>
      </w:r>
      <w:r w:rsidR="00C423A2" w:rsidRPr="00E070C4">
        <w:t>Void</w:t>
      </w:r>
      <w:bookmarkEnd w:id="482"/>
      <w:bookmarkEnd w:id="483"/>
      <w:bookmarkEnd w:id="484"/>
      <w:bookmarkEnd w:id="485"/>
      <w:bookmarkEnd w:id="486"/>
      <w:bookmarkEnd w:id="487"/>
      <w:bookmarkEnd w:id="488"/>
      <w:bookmarkEnd w:id="489"/>
      <w:bookmarkEnd w:id="490"/>
      <w:bookmarkEnd w:id="491"/>
      <w:bookmarkEnd w:id="492"/>
      <w:bookmarkEnd w:id="493"/>
      <w:bookmarkEnd w:id="494"/>
    </w:p>
    <w:p w14:paraId="01A88BC8" w14:textId="77777777" w:rsidR="00053771" w:rsidRPr="00E070C4" w:rsidRDefault="00053771" w:rsidP="00C423A2">
      <w:pPr>
        <w:pStyle w:val="Heading2"/>
      </w:pPr>
      <w:bookmarkStart w:id="495" w:name="_Toc21093323"/>
      <w:bookmarkStart w:id="496" w:name="_Toc29761872"/>
      <w:bookmarkStart w:id="497" w:name="_Toc45833890"/>
      <w:bookmarkStart w:id="498" w:name="_Toc82890624"/>
      <w:bookmarkStart w:id="499" w:name="_Toc122508473"/>
      <w:bookmarkStart w:id="500" w:name="_Toc123216545"/>
      <w:bookmarkStart w:id="501" w:name="_Toc124184156"/>
      <w:bookmarkStart w:id="502" w:name="_Toc124184226"/>
      <w:bookmarkStart w:id="503" w:name="_Toc130588582"/>
      <w:bookmarkStart w:id="504" w:name="_Toc137236670"/>
      <w:bookmarkStart w:id="505" w:name="_Toc138892442"/>
      <w:bookmarkStart w:id="506" w:name="_Toc145069464"/>
      <w:bookmarkStart w:id="507" w:name="_Toc155195052"/>
      <w:r w:rsidRPr="00E070C4">
        <w:t>B.3.4</w:t>
      </w:r>
      <w:r w:rsidRPr="00E070C4">
        <w:tab/>
      </w:r>
      <w:r w:rsidR="00C423A2" w:rsidRPr="00E070C4">
        <w:t>Void</w:t>
      </w:r>
      <w:bookmarkEnd w:id="495"/>
      <w:bookmarkEnd w:id="496"/>
      <w:bookmarkEnd w:id="497"/>
      <w:bookmarkEnd w:id="498"/>
      <w:bookmarkEnd w:id="499"/>
      <w:bookmarkEnd w:id="500"/>
      <w:bookmarkEnd w:id="501"/>
      <w:bookmarkEnd w:id="502"/>
      <w:bookmarkEnd w:id="503"/>
      <w:bookmarkEnd w:id="504"/>
      <w:bookmarkEnd w:id="505"/>
      <w:bookmarkEnd w:id="506"/>
      <w:bookmarkEnd w:id="507"/>
    </w:p>
    <w:p w14:paraId="01A88BC9" w14:textId="77777777" w:rsidR="00362504" w:rsidRPr="00E070C4" w:rsidRDefault="00370914" w:rsidP="00362504">
      <w:pPr>
        <w:pStyle w:val="Heading2"/>
      </w:pPr>
      <w:bookmarkStart w:id="508" w:name="_Toc21093324"/>
      <w:bookmarkStart w:id="509" w:name="_Toc29761873"/>
      <w:bookmarkStart w:id="510" w:name="_Toc45833891"/>
      <w:bookmarkStart w:id="511" w:name="_Toc82890625"/>
      <w:bookmarkStart w:id="512" w:name="_Toc122508474"/>
      <w:bookmarkStart w:id="513" w:name="_Toc123216546"/>
      <w:bookmarkStart w:id="514" w:name="_Toc124184157"/>
      <w:bookmarkStart w:id="515" w:name="_Toc124184227"/>
      <w:bookmarkStart w:id="516" w:name="_Toc130588583"/>
      <w:bookmarkStart w:id="517" w:name="_Toc137236671"/>
      <w:bookmarkStart w:id="518" w:name="_Toc138892443"/>
      <w:bookmarkStart w:id="519" w:name="_Toc145069465"/>
      <w:bookmarkStart w:id="520" w:name="_Toc155195053"/>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508"/>
      <w:bookmarkEnd w:id="509"/>
      <w:bookmarkEnd w:id="510"/>
      <w:bookmarkEnd w:id="511"/>
      <w:bookmarkEnd w:id="512"/>
      <w:bookmarkEnd w:id="513"/>
      <w:bookmarkEnd w:id="514"/>
      <w:bookmarkEnd w:id="515"/>
      <w:bookmarkEnd w:id="516"/>
      <w:bookmarkEnd w:id="517"/>
      <w:bookmarkEnd w:id="518"/>
      <w:bookmarkEnd w:id="519"/>
      <w:bookmarkEnd w:id="520"/>
    </w:p>
    <w:p w14:paraId="5D83110D" w14:textId="70F39B8F" w:rsidR="00241A89" w:rsidRPr="00E070C4" w:rsidRDefault="00241A89" w:rsidP="00241A89">
      <w:r w:rsidRPr="00E070C4">
        <w:t xml:space="preserve">The requirements and test cases listed in Table B.3.5-1 are specified in TS 36.101 </w:t>
      </w:r>
      <w:r>
        <w:t>Rel-17</w:t>
      </w:r>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521" w:name="_Toc21093325"/>
      <w:bookmarkStart w:id="522" w:name="_Toc29761874"/>
      <w:bookmarkStart w:id="523" w:name="_Toc45833892"/>
      <w:bookmarkStart w:id="524" w:name="_Toc82890626"/>
      <w:bookmarkStart w:id="525" w:name="_Toc122508475"/>
      <w:bookmarkStart w:id="526" w:name="_Toc123216547"/>
      <w:bookmarkStart w:id="527" w:name="_Toc124184158"/>
      <w:bookmarkStart w:id="528" w:name="_Toc124184228"/>
      <w:bookmarkStart w:id="529" w:name="_Toc130588584"/>
      <w:bookmarkStart w:id="530" w:name="_Toc137236672"/>
      <w:bookmarkStart w:id="531" w:name="_Toc138892444"/>
      <w:bookmarkStart w:id="532" w:name="_Toc145069466"/>
      <w:bookmarkStart w:id="533" w:name="_Toc155195054"/>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521"/>
      <w:bookmarkEnd w:id="522"/>
      <w:bookmarkEnd w:id="523"/>
      <w:r w:rsidR="00C31D19">
        <w:t>M1</w:t>
      </w:r>
      <w:r w:rsidR="00C31D19" w:rsidRPr="00315B40">
        <w:rPr>
          <w:lang w:val="en-US"/>
        </w:rPr>
        <w:t xml:space="preserve"> </w:t>
      </w:r>
      <w:r w:rsidR="00C31D19" w:rsidRPr="00CA23BB">
        <w:rPr>
          <w:lang w:val="en-US"/>
        </w:rPr>
        <w:t>a</w:t>
      </w:r>
      <w:r w:rsidR="00C31D19">
        <w:rPr>
          <w:lang w:val="en-US"/>
        </w:rPr>
        <w:t>nd M2</w:t>
      </w:r>
      <w:bookmarkEnd w:id="524"/>
      <w:bookmarkEnd w:id="525"/>
      <w:bookmarkEnd w:id="526"/>
      <w:bookmarkEnd w:id="527"/>
      <w:bookmarkEnd w:id="528"/>
      <w:bookmarkEnd w:id="529"/>
      <w:bookmarkEnd w:id="530"/>
      <w:bookmarkEnd w:id="531"/>
      <w:bookmarkEnd w:id="532"/>
      <w:bookmarkEnd w:id="533"/>
    </w:p>
    <w:p w14:paraId="1B0728AD" w14:textId="4CA3BECD" w:rsidR="00241A89" w:rsidRPr="00E070C4" w:rsidRDefault="00241A89" w:rsidP="00241A89">
      <w:r w:rsidRPr="00E070C4">
        <w:t xml:space="preserve">The requirements and test cases listed in Table B.3.6-1 are specified in TS 36.101 </w:t>
      </w:r>
      <w:r>
        <w:t>Rel-17</w:t>
      </w:r>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534" w:name="_Toc21093326"/>
      <w:bookmarkStart w:id="535" w:name="_Toc29761875"/>
      <w:bookmarkStart w:id="536" w:name="_Toc45833893"/>
      <w:bookmarkStart w:id="537" w:name="_Toc82890627"/>
      <w:bookmarkStart w:id="538" w:name="_Toc122508476"/>
      <w:bookmarkStart w:id="539" w:name="_Toc123216548"/>
      <w:bookmarkStart w:id="540" w:name="_Toc124184159"/>
      <w:bookmarkStart w:id="541" w:name="_Toc124184229"/>
      <w:bookmarkStart w:id="542" w:name="_Toc130588585"/>
      <w:bookmarkStart w:id="543" w:name="_Toc137236673"/>
      <w:bookmarkStart w:id="544" w:name="_Toc138892445"/>
      <w:bookmarkStart w:id="545" w:name="_Toc145069467"/>
      <w:bookmarkStart w:id="546" w:name="_Toc155195055"/>
      <w:r w:rsidRPr="00E070C4">
        <w:t>B.3.7</w:t>
      </w:r>
      <w:r w:rsidRPr="00E070C4">
        <w:tab/>
        <w:t>Common UE performance requirements and tests for operating bands for UE category NB1</w:t>
      </w:r>
      <w:r w:rsidR="00E650A2" w:rsidRPr="00E070C4">
        <w:rPr>
          <w:lang w:eastAsia="zh-CN"/>
        </w:rPr>
        <w:t xml:space="preserve"> and NB2</w:t>
      </w:r>
      <w:bookmarkEnd w:id="534"/>
      <w:bookmarkEnd w:id="535"/>
      <w:bookmarkEnd w:id="536"/>
      <w:bookmarkEnd w:id="537"/>
      <w:bookmarkEnd w:id="538"/>
      <w:bookmarkEnd w:id="539"/>
      <w:bookmarkEnd w:id="540"/>
      <w:bookmarkEnd w:id="541"/>
      <w:bookmarkEnd w:id="542"/>
      <w:bookmarkEnd w:id="543"/>
      <w:bookmarkEnd w:id="544"/>
      <w:bookmarkEnd w:id="545"/>
      <w:bookmarkEnd w:id="546"/>
    </w:p>
    <w:p w14:paraId="19A8F442" w14:textId="40DB9012" w:rsidR="00241A89" w:rsidRPr="00E070C4" w:rsidRDefault="00241A89" w:rsidP="00241A89">
      <w:r w:rsidRPr="00E070C4">
        <w:t xml:space="preserve">The requirements and test cases listed in Table B.3.7-1 are specified in TS 36.101 </w:t>
      </w:r>
      <w:r>
        <w:t>Rel-17</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547" w:name="_Toc29761876"/>
      <w:bookmarkStart w:id="548" w:name="_Toc45833894"/>
      <w:bookmarkStart w:id="549" w:name="_Toc82890628"/>
      <w:bookmarkStart w:id="550" w:name="_Toc122508477"/>
      <w:bookmarkStart w:id="551" w:name="_Toc123216549"/>
      <w:bookmarkStart w:id="552" w:name="_Toc124184160"/>
      <w:bookmarkStart w:id="553" w:name="_Toc124184230"/>
      <w:bookmarkStart w:id="554" w:name="_Toc130588586"/>
      <w:bookmarkStart w:id="555" w:name="_Toc137236674"/>
      <w:bookmarkStart w:id="556" w:name="_Toc138892446"/>
      <w:bookmarkStart w:id="557" w:name="_Toc145069468"/>
      <w:bookmarkStart w:id="558" w:name="_Toc155195056"/>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547"/>
      <w:bookmarkEnd w:id="548"/>
      <w:bookmarkEnd w:id="549"/>
      <w:bookmarkEnd w:id="550"/>
      <w:bookmarkEnd w:id="551"/>
      <w:bookmarkEnd w:id="552"/>
      <w:bookmarkEnd w:id="553"/>
      <w:bookmarkEnd w:id="554"/>
      <w:bookmarkEnd w:id="555"/>
      <w:bookmarkEnd w:id="556"/>
      <w:bookmarkEnd w:id="557"/>
      <w:bookmarkEnd w:id="558"/>
    </w:p>
    <w:p w14:paraId="35993ACC" w14:textId="4232D4F6" w:rsidR="00241A89" w:rsidRPr="00E070C4" w:rsidRDefault="00241A89" w:rsidP="00241A89">
      <w:r w:rsidRPr="00E070C4">
        <w:t>The requirements and test cases listed in Table B</w:t>
      </w:r>
      <w:r>
        <w:t>.3.</w:t>
      </w:r>
      <w:r>
        <w:rPr>
          <w:rFonts w:hint="eastAsia"/>
          <w:lang w:eastAsia="zh-CN"/>
        </w:rPr>
        <w:t>8</w:t>
      </w:r>
      <w:r w:rsidRPr="00E070C4">
        <w:t xml:space="preserve">-1 are specified in TS 36.101 </w:t>
      </w:r>
      <w:r>
        <w:t>Rel-17</w:t>
      </w:r>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559" w:name="_Toc21093327"/>
      <w:bookmarkStart w:id="560" w:name="_Toc29761877"/>
      <w:bookmarkStart w:id="561" w:name="_Toc45833895"/>
      <w:bookmarkStart w:id="562" w:name="_Toc82890629"/>
      <w:bookmarkStart w:id="563" w:name="_Toc122508478"/>
      <w:bookmarkStart w:id="564" w:name="_Toc123216550"/>
      <w:bookmarkStart w:id="565" w:name="_Toc124184161"/>
      <w:bookmarkStart w:id="566" w:name="_Toc124184231"/>
      <w:bookmarkStart w:id="567" w:name="_Toc130588587"/>
      <w:bookmarkStart w:id="568" w:name="_Toc137236675"/>
      <w:bookmarkStart w:id="569" w:name="_Toc138892447"/>
      <w:bookmarkStart w:id="570" w:name="_Toc145069469"/>
      <w:bookmarkStart w:id="571" w:name="_Toc155195057"/>
      <w:r w:rsidRPr="00E070C4">
        <w:t>B.4</w:t>
      </w:r>
      <w:r w:rsidRPr="00E070C4">
        <w:tab/>
        <w:t>Common UE RF requirements</w:t>
      </w:r>
      <w:bookmarkEnd w:id="559"/>
      <w:bookmarkEnd w:id="560"/>
      <w:bookmarkEnd w:id="561"/>
      <w:bookmarkEnd w:id="562"/>
      <w:bookmarkEnd w:id="563"/>
      <w:bookmarkEnd w:id="564"/>
      <w:bookmarkEnd w:id="565"/>
      <w:bookmarkEnd w:id="566"/>
      <w:bookmarkEnd w:id="567"/>
      <w:bookmarkEnd w:id="568"/>
      <w:bookmarkEnd w:id="569"/>
      <w:bookmarkEnd w:id="570"/>
      <w:bookmarkEnd w:id="571"/>
    </w:p>
    <w:p w14:paraId="01A88BF8" w14:textId="77777777" w:rsidR="00105FF3" w:rsidRPr="00581190" w:rsidRDefault="00105FF3" w:rsidP="00105FF3">
      <w:pPr>
        <w:pStyle w:val="Heading2"/>
      </w:pPr>
      <w:bookmarkStart w:id="572" w:name="_Toc21093328"/>
      <w:bookmarkStart w:id="573" w:name="_Toc29761878"/>
      <w:bookmarkStart w:id="574" w:name="_Toc45833896"/>
      <w:bookmarkStart w:id="575" w:name="_Toc82890630"/>
      <w:bookmarkStart w:id="576" w:name="_Toc122508479"/>
      <w:bookmarkStart w:id="577" w:name="_Toc123216551"/>
      <w:bookmarkStart w:id="578" w:name="_Toc124184162"/>
      <w:bookmarkStart w:id="579" w:name="_Toc124184232"/>
      <w:bookmarkStart w:id="580" w:name="_Toc130588588"/>
      <w:bookmarkStart w:id="581" w:name="_Toc137236676"/>
      <w:bookmarkStart w:id="582" w:name="_Toc138892448"/>
      <w:bookmarkStart w:id="583" w:name="_Toc145069470"/>
      <w:bookmarkStart w:id="584" w:name="_Toc155195058"/>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572"/>
      <w:bookmarkEnd w:id="573"/>
      <w:bookmarkEnd w:id="574"/>
      <w:bookmarkEnd w:id="575"/>
      <w:bookmarkEnd w:id="576"/>
      <w:bookmarkEnd w:id="577"/>
      <w:bookmarkEnd w:id="578"/>
      <w:bookmarkEnd w:id="579"/>
      <w:bookmarkEnd w:id="580"/>
      <w:bookmarkEnd w:id="581"/>
      <w:bookmarkEnd w:id="582"/>
      <w:bookmarkEnd w:id="583"/>
      <w:bookmarkEnd w:id="584"/>
    </w:p>
    <w:p w14:paraId="196D2274" w14:textId="3320B3B7" w:rsidR="00D42719" w:rsidRPr="00E070C4" w:rsidRDefault="00D42719" w:rsidP="00D42719">
      <w:r w:rsidRPr="00E070C4">
        <w:t xml:space="preserve">The requirements and test cases listed in Table B.4.1-1 are specified in TS 36.101 </w:t>
      </w:r>
      <w:r>
        <w:t>Rel-17</w:t>
      </w:r>
      <w:r w:rsidRPr="00E070C4">
        <w:t xml:space="preserve"> [2].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585" w:name="_Toc21093329"/>
      <w:bookmarkStart w:id="586" w:name="_Toc29761879"/>
      <w:bookmarkStart w:id="587" w:name="_Toc45833897"/>
      <w:bookmarkStart w:id="588" w:name="_Toc82890631"/>
      <w:bookmarkStart w:id="589" w:name="_Toc122508480"/>
      <w:bookmarkStart w:id="590" w:name="_Toc123216552"/>
      <w:bookmarkStart w:id="591" w:name="_Toc124184163"/>
      <w:bookmarkStart w:id="592" w:name="_Toc124184233"/>
      <w:bookmarkStart w:id="593" w:name="_Toc130588589"/>
      <w:bookmarkStart w:id="594" w:name="_Toc137236677"/>
      <w:bookmarkStart w:id="595" w:name="_Toc138892449"/>
      <w:bookmarkStart w:id="596" w:name="_Toc145069471"/>
      <w:bookmarkStart w:id="597" w:name="_Toc155195059"/>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585"/>
      <w:bookmarkEnd w:id="586"/>
      <w:bookmarkEnd w:id="587"/>
      <w:bookmarkEnd w:id="588"/>
      <w:bookmarkEnd w:id="589"/>
      <w:bookmarkEnd w:id="590"/>
      <w:bookmarkEnd w:id="591"/>
      <w:bookmarkEnd w:id="592"/>
      <w:bookmarkEnd w:id="593"/>
      <w:bookmarkEnd w:id="594"/>
      <w:bookmarkEnd w:id="595"/>
      <w:bookmarkEnd w:id="596"/>
      <w:bookmarkEnd w:id="597"/>
    </w:p>
    <w:p w14:paraId="462DB7A8" w14:textId="089B3EDD" w:rsidR="00D42719" w:rsidRPr="00E070C4" w:rsidRDefault="00D42719" w:rsidP="00D42719">
      <w:r w:rsidRPr="00E070C4">
        <w:t xml:space="preserve">The requirements and test cases listed in Table B.4.2-1 are specified in TS 36.101 </w:t>
      </w:r>
      <w:r>
        <w:t>Rel-17</w:t>
      </w:r>
      <w:r w:rsidRPr="00E070C4">
        <w:t xml:space="preserve"> [2].</w:t>
      </w:r>
    </w:p>
    <w:p w14:paraId="01A88C2E" w14:textId="3AB371F5" w:rsidR="00105FF3" w:rsidRPr="00E070C4" w:rsidRDefault="00105FF3" w:rsidP="00105FF3">
      <w:pPr>
        <w:pStyle w:val="TH"/>
      </w:pPr>
      <w:r w:rsidRPr="00E070C4">
        <w:lastRenderedPageBreak/>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598" w:name="_Toc21093330"/>
      <w:bookmarkStart w:id="599" w:name="_Toc29761880"/>
      <w:bookmarkStart w:id="600" w:name="_Toc45833898"/>
      <w:bookmarkStart w:id="601" w:name="_Toc82890632"/>
      <w:bookmarkStart w:id="602" w:name="_Toc122508481"/>
      <w:bookmarkStart w:id="603" w:name="_Toc123216553"/>
      <w:bookmarkStart w:id="604" w:name="_Toc124184164"/>
      <w:bookmarkStart w:id="605" w:name="_Toc124184234"/>
      <w:bookmarkStart w:id="606" w:name="_Toc130588590"/>
      <w:bookmarkStart w:id="607" w:name="_Toc137236678"/>
      <w:bookmarkStart w:id="608" w:name="_Toc138892450"/>
      <w:bookmarkStart w:id="609" w:name="_Toc145069472"/>
      <w:bookmarkStart w:id="610" w:name="_Toc155195060"/>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598"/>
      <w:bookmarkEnd w:id="599"/>
      <w:bookmarkEnd w:id="600"/>
      <w:bookmarkEnd w:id="601"/>
      <w:bookmarkEnd w:id="602"/>
      <w:bookmarkEnd w:id="603"/>
      <w:bookmarkEnd w:id="604"/>
      <w:bookmarkEnd w:id="605"/>
      <w:bookmarkEnd w:id="606"/>
      <w:bookmarkEnd w:id="607"/>
      <w:bookmarkEnd w:id="608"/>
      <w:bookmarkEnd w:id="609"/>
      <w:bookmarkEnd w:id="610"/>
    </w:p>
    <w:p w14:paraId="18E0D3E6" w14:textId="6BAB5711" w:rsidR="00AE5040" w:rsidRPr="00E070C4" w:rsidRDefault="00AE5040" w:rsidP="00AE5040">
      <w:r w:rsidRPr="00E070C4">
        <w:t xml:space="preserve">The requirements and test cases listed in Table B.4.3-1 are specified in TS 36.101 </w:t>
      </w:r>
      <w:r>
        <w:t>Rel-17</w:t>
      </w:r>
      <w:r w:rsidRPr="00E070C4">
        <w:t xml:space="preserve"> [2].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611" w:name="_Toc21093331"/>
      <w:bookmarkStart w:id="612" w:name="_Toc29761881"/>
      <w:bookmarkStart w:id="613" w:name="_Toc45833899"/>
      <w:bookmarkStart w:id="614" w:name="_Toc82890633"/>
      <w:bookmarkStart w:id="615" w:name="_Toc122508482"/>
      <w:bookmarkStart w:id="616" w:name="_Toc123216554"/>
      <w:bookmarkStart w:id="617" w:name="_Toc124184165"/>
      <w:bookmarkStart w:id="618" w:name="_Toc124184235"/>
      <w:bookmarkStart w:id="619" w:name="_Toc130588591"/>
      <w:bookmarkStart w:id="620" w:name="_Toc137236679"/>
      <w:bookmarkStart w:id="621" w:name="_Toc138892451"/>
      <w:bookmarkStart w:id="622" w:name="_Toc145069473"/>
      <w:bookmarkStart w:id="623" w:name="_Toc155195061"/>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611"/>
      <w:bookmarkEnd w:id="612"/>
      <w:bookmarkEnd w:id="613"/>
      <w:bookmarkEnd w:id="614"/>
      <w:bookmarkEnd w:id="615"/>
      <w:bookmarkEnd w:id="616"/>
      <w:bookmarkEnd w:id="617"/>
      <w:bookmarkEnd w:id="618"/>
      <w:bookmarkEnd w:id="619"/>
      <w:bookmarkEnd w:id="620"/>
      <w:bookmarkEnd w:id="621"/>
      <w:bookmarkEnd w:id="622"/>
      <w:bookmarkEnd w:id="623"/>
    </w:p>
    <w:p w14:paraId="47F95854" w14:textId="27380E6E" w:rsidR="00AA031E" w:rsidRPr="00E070C4" w:rsidRDefault="00AA031E" w:rsidP="00AA031E">
      <w:r w:rsidRPr="00E070C4">
        <w:t xml:space="preserve">The requirements and test cases listed in Table B.4.4-1 are specified in TS 36.101 </w:t>
      </w:r>
      <w:r>
        <w:t>Rel-17</w:t>
      </w:r>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624" w:name="_Toc21093332"/>
      <w:bookmarkStart w:id="625" w:name="_Toc29761882"/>
      <w:bookmarkStart w:id="626" w:name="_Toc45833900"/>
      <w:bookmarkStart w:id="627" w:name="_Toc82890634"/>
      <w:bookmarkStart w:id="628" w:name="_Toc122508483"/>
      <w:bookmarkStart w:id="629" w:name="_Toc123216555"/>
      <w:bookmarkStart w:id="630" w:name="_Toc124184166"/>
      <w:bookmarkStart w:id="631" w:name="_Toc124184236"/>
      <w:bookmarkStart w:id="632" w:name="_Toc130588592"/>
      <w:bookmarkStart w:id="633" w:name="_Toc137236680"/>
      <w:bookmarkStart w:id="634" w:name="_Toc138892452"/>
      <w:bookmarkStart w:id="635" w:name="_Toc145069474"/>
      <w:bookmarkStart w:id="636" w:name="_Toc155195062"/>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624"/>
      <w:bookmarkEnd w:id="625"/>
      <w:bookmarkEnd w:id="626"/>
      <w:bookmarkEnd w:id="627"/>
      <w:bookmarkEnd w:id="628"/>
      <w:bookmarkEnd w:id="629"/>
      <w:bookmarkEnd w:id="630"/>
      <w:bookmarkEnd w:id="631"/>
      <w:bookmarkEnd w:id="632"/>
      <w:bookmarkEnd w:id="633"/>
      <w:bookmarkEnd w:id="634"/>
      <w:bookmarkEnd w:id="635"/>
      <w:bookmarkEnd w:id="636"/>
    </w:p>
    <w:p w14:paraId="78D36463" w14:textId="2C8E5121" w:rsidR="00AA031E" w:rsidRPr="00E070C4" w:rsidRDefault="00AA031E" w:rsidP="00AA031E">
      <w:r w:rsidRPr="00E070C4">
        <w:t xml:space="preserve">The requirements and test cases listed in Table B.4.5-1 are specified in TS 36.101 </w:t>
      </w:r>
      <w:r>
        <w:t>Rel-17</w:t>
      </w:r>
      <w:r w:rsidRPr="00E070C4">
        <w:t xml:space="preserve"> [2].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637" w:name="_Toc21093333"/>
      <w:bookmarkStart w:id="638" w:name="_Toc29761883"/>
      <w:bookmarkStart w:id="639" w:name="_Toc45833901"/>
      <w:bookmarkStart w:id="640" w:name="_Toc82890635"/>
      <w:bookmarkStart w:id="641" w:name="_Toc122508484"/>
      <w:bookmarkStart w:id="642" w:name="_Toc123216556"/>
      <w:bookmarkStart w:id="643" w:name="_Toc124184167"/>
      <w:bookmarkStart w:id="644" w:name="_Toc124184237"/>
      <w:bookmarkStart w:id="645" w:name="_Toc130588593"/>
      <w:bookmarkStart w:id="646" w:name="_Toc137236681"/>
      <w:bookmarkStart w:id="647" w:name="_Toc138892453"/>
      <w:bookmarkStart w:id="648" w:name="_Toc145069475"/>
      <w:bookmarkStart w:id="649" w:name="_Toc155195063"/>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637"/>
      <w:bookmarkEnd w:id="638"/>
      <w:bookmarkEnd w:id="639"/>
      <w:bookmarkEnd w:id="640"/>
      <w:bookmarkEnd w:id="641"/>
      <w:bookmarkEnd w:id="642"/>
      <w:bookmarkEnd w:id="643"/>
      <w:bookmarkEnd w:id="644"/>
      <w:bookmarkEnd w:id="645"/>
      <w:bookmarkEnd w:id="646"/>
      <w:bookmarkEnd w:id="647"/>
      <w:bookmarkEnd w:id="648"/>
      <w:bookmarkEnd w:id="649"/>
    </w:p>
    <w:p w14:paraId="6746C15A" w14:textId="6ACB172F" w:rsidR="00AA031E" w:rsidRPr="00E070C4" w:rsidRDefault="00AA031E" w:rsidP="00AA031E">
      <w:r w:rsidRPr="00E070C4">
        <w:t>The requirements and test cases listed in Table B.4.</w:t>
      </w:r>
      <w:r w:rsidRPr="00E070C4">
        <w:rPr>
          <w:rFonts w:eastAsia="Malgun Gothic" w:hint="eastAsia"/>
        </w:rPr>
        <w:t>6</w:t>
      </w:r>
      <w:r w:rsidRPr="00E070C4">
        <w:t xml:space="preserve">-1 are specified in TS 36.101 </w:t>
      </w:r>
      <w:r>
        <w:t>Rel-17</w:t>
      </w:r>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650" w:name="_Toc21093334"/>
      <w:bookmarkStart w:id="651" w:name="_Toc29761884"/>
      <w:bookmarkStart w:id="652" w:name="_Toc45833902"/>
      <w:bookmarkStart w:id="653" w:name="_Toc82890636"/>
      <w:bookmarkStart w:id="654" w:name="_Toc122508485"/>
      <w:bookmarkStart w:id="655" w:name="_Toc123216557"/>
      <w:bookmarkStart w:id="656" w:name="_Toc124184168"/>
      <w:bookmarkStart w:id="657" w:name="_Toc124184238"/>
      <w:bookmarkStart w:id="658" w:name="_Toc130588594"/>
      <w:bookmarkStart w:id="659" w:name="_Toc137236682"/>
      <w:bookmarkStart w:id="660" w:name="_Toc138892454"/>
      <w:bookmarkStart w:id="661" w:name="_Toc145069476"/>
      <w:bookmarkStart w:id="662" w:name="_Toc155195064"/>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650"/>
      <w:bookmarkEnd w:id="651"/>
      <w:bookmarkEnd w:id="652"/>
      <w:bookmarkEnd w:id="653"/>
      <w:bookmarkEnd w:id="654"/>
      <w:bookmarkEnd w:id="655"/>
      <w:bookmarkEnd w:id="656"/>
      <w:bookmarkEnd w:id="657"/>
      <w:bookmarkEnd w:id="658"/>
      <w:bookmarkEnd w:id="659"/>
      <w:bookmarkEnd w:id="660"/>
      <w:bookmarkEnd w:id="661"/>
      <w:bookmarkEnd w:id="662"/>
    </w:p>
    <w:p w14:paraId="2BBB947A" w14:textId="0C4548C2" w:rsidR="00AA031E" w:rsidRPr="00E070C4" w:rsidRDefault="00AA031E" w:rsidP="00AA031E">
      <w:r w:rsidRPr="00E070C4">
        <w:t>The requirements and test cases listed in Table B.4.</w:t>
      </w:r>
      <w:r w:rsidRPr="00E070C4">
        <w:rPr>
          <w:rFonts w:eastAsia="Malgun Gothic"/>
        </w:rPr>
        <w:t>7</w:t>
      </w:r>
      <w:r w:rsidRPr="00E070C4">
        <w:t xml:space="preserve">-1 are specified in TS 36.101 </w:t>
      </w:r>
      <w:r>
        <w:t>Rel-17</w:t>
      </w:r>
      <w:r w:rsidRPr="00E070C4">
        <w:t xml:space="preserve"> [2].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663" w:name="_Toc21093335"/>
      <w:bookmarkStart w:id="664" w:name="_Toc29761885"/>
      <w:bookmarkStart w:id="665" w:name="_Toc45833903"/>
      <w:bookmarkStart w:id="666" w:name="_Toc82890637"/>
      <w:bookmarkStart w:id="667" w:name="_Toc122508486"/>
      <w:bookmarkStart w:id="668" w:name="_Toc123216558"/>
      <w:bookmarkStart w:id="669" w:name="_Toc124184169"/>
      <w:bookmarkStart w:id="670" w:name="_Toc124184239"/>
      <w:bookmarkStart w:id="671" w:name="_Toc130588595"/>
      <w:bookmarkStart w:id="672" w:name="_Toc137236683"/>
      <w:bookmarkStart w:id="673" w:name="_Toc138892455"/>
      <w:bookmarkStart w:id="674" w:name="_Toc145069477"/>
      <w:bookmarkStart w:id="675" w:name="_Toc155195065"/>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663"/>
      <w:bookmarkEnd w:id="664"/>
      <w:bookmarkEnd w:id="665"/>
      <w:bookmarkEnd w:id="666"/>
      <w:bookmarkEnd w:id="667"/>
      <w:bookmarkEnd w:id="668"/>
      <w:bookmarkEnd w:id="669"/>
      <w:bookmarkEnd w:id="670"/>
      <w:bookmarkEnd w:id="671"/>
      <w:bookmarkEnd w:id="672"/>
      <w:bookmarkEnd w:id="673"/>
      <w:bookmarkEnd w:id="674"/>
      <w:bookmarkEnd w:id="675"/>
    </w:p>
    <w:p w14:paraId="32D7B53C" w14:textId="5904F67E" w:rsidR="00AA031E" w:rsidRPr="00E070C4" w:rsidRDefault="00AA031E" w:rsidP="00AA031E">
      <w:r w:rsidRPr="00E070C4">
        <w:t>The requirements and test cases listed in Table B.4.</w:t>
      </w:r>
      <w:r w:rsidRPr="00E070C4">
        <w:rPr>
          <w:rFonts w:hint="eastAsia"/>
          <w:lang w:eastAsia="zh-CN"/>
        </w:rPr>
        <w:t>8</w:t>
      </w:r>
      <w:r w:rsidRPr="00E070C4">
        <w:t xml:space="preserve">-1 are specified in TS 36.101 </w:t>
      </w:r>
      <w:r>
        <w:t>Rel-17</w:t>
      </w:r>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676" w:name="_Toc21093336"/>
      <w:bookmarkStart w:id="677" w:name="_Toc29761886"/>
      <w:bookmarkStart w:id="678" w:name="_Toc45833904"/>
      <w:bookmarkStart w:id="679" w:name="_Toc82890638"/>
      <w:bookmarkStart w:id="680" w:name="_Toc122508487"/>
      <w:bookmarkStart w:id="681" w:name="_Toc123216559"/>
      <w:bookmarkStart w:id="682" w:name="_Toc124184170"/>
      <w:bookmarkStart w:id="683" w:name="_Toc124184240"/>
      <w:bookmarkStart w:id="684" w:name="_Toc130588596"/>
      <w:bookmarkStart w:id="685" w:name="_Toc137236684"/>
      <w:bookmarkStart w:id="686" w:name="_Toc138892456"/>
      <w:bookmarkStart w:id="687" w:name="_Toc145069478"/>
      <w:bookmarkStart w:id="688" w:name="_Toc155195066"/>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676"/>
      <w:bookmarkEnd w:id="677"/>
      <w:bookmarkEnd w:id="678"/>
      <w:bookmarkEnd w:id="679"/>
      <w:bookmarkEnd w:id="680"/>
      <w:bookmarkEnd w:id="681"/>
      <w:bookmarkEnd w:id="682"/>
      <w:bookmarkEnd w:id="683"/>
      <w:bookmarkEnd w:id="684"/>
      <w:bookmarkEnd w:id="685"/>
      <w:bookmarkEnd w:id="686"/>
      <w:bookmarkEnd w:id="687"/>
      <w:bookmarkEnd w:id="688"/>
    </w:p>
    <w:p w14:paraId="228AAC31" w14:textId="2E712C92" w:rsidR="00AA031E" w:rsidRPr="00E070C4" w:rsidRDefault="00AA031E" w:rsidP="00AA031E">
      <w:r w:rsidRPr="00E070C4">
        <w:t>The requirements and test cases listed in Table B.4.</w:t>
      </w:r>
      <w:r w:rsidRPr="00E070C4">
        <w:rPr>
          <w:lang w:eastAsia="zh-CN"/>
        </w:rPr>
        <w:t>9</w:t>
      </w:r>
      <w:r w:rsidRPr="00E070C4">
        <w:t xml:space="preserve">-1 are specified in TS 36.101 </w:t>
      </w:r>
      <w:r>
        <w:t>Rel-17</w:t>
      </w:r>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689" w:name="_Toc21093337"/>
      <w:bookmarkStart w:id="690" w:name="_Toc29761887"/>
      <w:bookmarkStart w:id="691" w:name="_Toc45833905"/>
      <w:bookmarkStart w:id="692" w:name="_Toc82890639"/>
      <w:bookmarkStart w:id="693" w:name="_Toc122508488"/>
      <w:bookmarkStart w:id="694" w:name="_Toc123216560"/>
      <w:bookmarkStart w:id="695" w:name="_Toc124184171"/>
      <w:bookmarkStart w:id="696" w:name="_Toc124184241"/>
      <w:bookmarkStart w:id="697" w:name="_Toc130588597"/>
      <w:bookmarkStart w:id="698" w:name="_Toc137236685"/>
      <w:bookmarkStart w:id="699" w:name="_Toc138892457"/>
      <w:bookmarkStart w:id="700" w:name="_Toc145069479"/>
      <w:bookmarkStart w:id="701" w:name="_Toc155195067"/>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689"/>
      <w:bookmarkEnd w:id="690"/>
      <w:bookmarkEnd w:id="691"/>
      <w:bookmarkEnd w:id="692"/>
      <w:bookmarkEnd w:id="693"/>
      <w:bookmarkEnd w:id="694"/>
      <w:bookmarkEnd w:id="695"/>
      <w:bookmarkEnd w:id="696"/>
      <w:bookmarkEnd w:id="697"/>
      <w:bookmarkEnd w:id="698"/>
      <w:bookmarkEnd w:id="699"/>
      <w:bookmarkEnd w:id="700"/>
      <w:bookmarkEnd w:id="701"/>
    </w:p>
    <w:p w14:paraId="2F7A9435" w14:textId="46C7ACFD" w:rsidR="00AA031E" w:rsidRPr="00E070C4" w:rsidRDefault="00AA031E" w:rsidP="00AA031E">
      <w:r w:rsidRPr="00E070C4">
        <w:t xml:space="preserve">The requirements and test cases listed in Table B.4.10-1 are specified in TS 36.101 </w:t>
      </w:r>
      <w:r>
        <w:t>Rel-17</w:t>
      </w:r>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702" w:name="_Toc21093338"/>
      <w:bookmarkStart w:id="703" w:name="_Toc29761888"/>
      <w:bookmarkStart w:id="704" w:name="_Toc45833906"/>
      <w:bookmarkStart w:id="705" w:name="_Toc82890640"/>
      <w:bookmarkStart w:id="706" w:name="_Toc122508489"/>
      <w:bookmarkStart w:id="707" w:name="_Toc123216561"/>
      <w:bookmarkStart w:id="708" w:name="_Toc124184172"/>
      <w:bookmarkStart w:id="709" w:name="_Toc124184242"/>
      <w:bookmarkStart w:id="710" w:name="_Toc130588598"/>
      <w:bookmarkStart w:id="711" w:name="_Toc137236686"/>
      <w:bookmarkStart w:id="712" w:name="_Toc138892458"/>
      <w:bookmarkStart w:id="713" w:name="_Toc145069480"/>
      <w:bookmarkStart w:id="714" w:name="_Toc155195068"/>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702"/>
      <w:bookmarkEnd w:id="703"/>
      <w:bookmarkEnd w:id="704"/>
      <w:bookmarkEnd w:id="705"/>
      <w:bookmarkEnd w:id="706"/>
      <w:bookmarkEnd w:id="707"/>
      <w:bookmarkEnd w:id="708"/>
      <w:bookmarkEnd w:id="709"/>
      <w:bookmarkEnd w:id="710"/>
      <w:bookmarkEnd w:id="711"/>
      <w:bookmarkEnd w:id="712"/>
      <w:bookmarkEnd w:id="713"/>
      <w:bookmarkEnd w:id="714"/>
    </w:p>
    <w:p w14:paraId="6CDF01DC" w14:textId="7544387A" w:rsidR="00AA031E" w:rsidRPr="00E070C4" w:rsidRDefault="00AA031E" w:rsidP="00AA031E">
      <w:r w:rsidRPr="00E070C4">
        <w:t>The requirements and test cases listed in Table B.4.</w:t>
      </w:r>
      <w:r w:rsidRPr="00E070C4">
        <w:rPr>
          <w:rFonts w:eastAsia="Malgun Gothic"/>
        </w:rPr>
        <w:t>11</w:t>
      </w:r>
      <w:r w:rsidRPr="00E070C4">
        <w:t xml:space="preserve">-1 are specified in TS 36.101 </w:t>
      </w:r>
      <w:r>
        <w:t>Rel-17</w:t>
      </w:r>
      <w:r w:rsidRPr="00E070C4">
        <w:t xml:space="preserve"> [2].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715" w:name="_Toc21093339"/>
      <w:bookmarkStart w:id="716" w:name="_Toc29761889"/>
      <w:bookmarkStart w:id="717" w:name="_Toc45833907"/>
      <w:bookmarkStart w:id="718" w:name="_Toc82890641"/>
      <w:bookmarkStart w:id="719" w:name="_Toc122508490"/>
      <w:bookmarkStart w:id="720" w:name="_Toc123216562"/>
      <w:bookmarkStart w:id="721" w:name="_Toc124184173"/>
      <w:bookmarkStart w:id="722" w:name="_Toc124184243"/>
      <w:bookmarkStart w:id="723" w:name="_Toc130588599"/>
      <w:bookmarkStart w:id="724" w:name="_Toc137236687"/>
      <w:bookmarkStart w:id="725" w:name="_Toc138892459"/>
      <w:bookmarkStart w:id="726" w:name="_Toc145069481"/>
      <w:bookmarkStart w:id="727" w:name="_Toc155195069"/>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1055C791" w14:textId="5537A6F7" w:rsidR="00AA031E" w:rsidRPr="00E070C4" w:rsidRDefault="00AA031E" w:rsidP="00AA031E">
      <w:r w:rsidRPr="00E070C4">
        <w:t xml:space="preserve">The requirements and test cases listed in Table B.4.12-1 are specified in TS 36.101 </w:t>
      </w:r>
      <w:r>
        <w:t>Rel-17</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728" w:name="_Toc21093340"/>
      <w:bookmarkStart w:id="729" w:name="_Toc29761890"/>
      <w:bookmarkStart w:id="730" w:name="_Toc45833908"/>
      <w:bookmarkStart w:id="731" w:name="_Toc82890642"/>
      <w:bookmarkStart w:id="732" w:name="_Toc122508491"/>
      <w:bookmarkStart w:id="733" w:name="_Toc123216563"/>
      <w:bookmarkStart w:id="734" w:name="_Toc124184174"/>
      <w:bookmarkStart w:id="735" w:name="_Toc124184244"/>
      <w:bookmarkStart w:id="736" w:name="_Toc130588600"/>
      <w:bookmarkStart w:id="737" w:name="_Toc137236688"/>
      <w:bookmarkStart w:id="738" w:name="_Toc138892460"/>
      <w:bookmarkStart w:id="739" w:name="_Toc145069482"/>
      <w:bookmarkStart w:id="740" w:name="_Toc155195070"/>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728"/>
      <w:bookmarkEnd w:id="729"/>
      <w:bookmarkEnd w:id="730"/>
      <w:bookmarkEnd w:id="731"/>
      <w:bookmarkEnd w:id="732"/>
      <w:bookmarkEnd w:id="733"/>
      <w:bookmarkEnd w:id="734"/>
      <w:bookmarkEnd w:id="735"/>
      <w:bookmarkEnd w:id="736"/>
      <w:bookmarkEnd w:id="737"/>
      <w:bookmarkEnd w:id="738"/>
      <w:bookmarkEnd w:id="739"/>
      <w:bookmarkEnd w:id="740"/>
    </w:p>
    <w:p w14:paraId="436D6B1A" w14:textId="1607698C" w:rsidR="00AA031E" w:rsidRPr="00E070C4" w:rsidRDefault="00AA031E" w:rsidP="00AA031E">
      <w:r w:rsidRPr="00E070C4">
        <w:t>The requirements and test cases listed in Table B.4.</w:t>
      </w:r>
      <w:r w:rsidRPr="00E070C4">
        <w:rPr>
          <w:lang w:eastAsia="ja-JP"/>
        </w:rPr>
        <w:t>13</w:t>
      </w:r>
      <w:r w:rsidRPr="00E070C4">
        <w:t xml:space="preserve">-1 are specified in TS 36.101 </w:t>
      </w:r>
      <w:r>
        <w:t>Rel-17</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741" w:name="_Toc29761891"/>
      <w:bookmarkStart w:id="742" w:name="_Toc45833909"/>
      <w:bookmarkStart w:id="743" w:name="_Toc82890643"/>
      <w:bookmarkStart w:id="744" w:name="_Toc122508492"/>
      <w:bookmarkStart w:id="745" w:name="_Toc123216564"/>
      <w:bookmarkStart w:id="746" w:name="_Toc124184175"/>
      <w:bookmarkStart w:id="747" w:name="_Toc124184245"/>
      <w:bookmarkStart w:id="748" w:name="_Toc130588601"/>
      <w:bookmarkStart w:id="749" w:name="_Toc137236689"/>
      <w:bookmarkStart w:id="750" w:name="_Toc138892461"/>
      <w:bookmarkStart w:id="751" w:name="_Toc145069483"/>
      <w:bookmarkStart w:id="752" w:name="_Toc155195071"/>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741"/>
      <w:bookmarkEnd w:id="742"/>
      <w:bookmarkEnd w:id="743"/>
      <w:bookmarkEnd w:id="744"/>
      <w:bookmarkEnd w:id="745"/>
      <w:bookmarkEnd w:id="746"/>
      <w:bookmarkEnd w:id="747"/>
      <w:bookmarkEnd w:id="748"/>
      <w:bookmarkEnd w:id="749"/>
      <w:bookmarkEnd w:id="750"/>
      <w:bookmarkEnd w:id="751"/>
      <w:bookmarkEnd w:id="752"/>
    </w:p>
    <w:p w14:paraId="636D954B" w14:textId="3568F009" w:rsidR="00AA031E" w:rsidRPr="00E070C4" w:rsidRDefault="00AA031E" w:rsidP="00AA031E">
      <w:r w:rsidRPr="00E070C4">
        <w:t>The requirements and t</w:t>
      </w:r>
      <w:r>
        <w:t>est cases listed in Table B.4.1</w:t>
      </w:r>
      <w:r>
        <w:rPr>
          <w:rFonts w:hint="eastAsia"/>
          <w:lang w:eastAsia="zh-CN"/>
        </w:rPr>
        <w:t>4</w:t>
      </w:r>
      <w:r w:rsidRPr="00E070C4">
        <w:t xml:space="preserve">-1 are specified in TS 36.101 </w:t>
      </w:r>
      <w:r>
        <w:t>Rel-17</w:t>
      </w:r>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753" w:name="_Toc21093341"/>
      <w:bookmarkStart w:id="754" w:name="_Toc29761892"/>
      <w:bookmarkStart w:id="755" w:name="_Toc45833910"/>
      <w:bookmarkStart w:id="756" w:name="_Toc82890644"/>
      <w:bookmarkStart w:id="757" w:name="_Toc122508493"/>
      <w:bookmarkStart w:id="758" w:name="_Toc123216565"/>
      <w:bookmarkStart w:id="759" w:name="_Toc124184176"/>
      <w:bookmarkStart w:id="760" w:name="_Toc124184246"/>
      <w:bookmarkStart w:id="761" w:name="_Toc130588602"/>
      <w:bookmarkStart w:id="762" w:name="_Toc137236690"/>
      <w:bookmarkStart w:id="763" w:name="_Toc138892462"/>
      <w:bookmarkStart w:id="764" w:name="_Toc145069484"/>
      <w:bookmarkStart w:id="765" w:name="_Toc155195072"/>
      <w:r w:rsidRPr="00E070C4">
        <w:rPr>
          <w:lang w:val="en-US"/>
        </w:rPr>
        <w:lastRenderedPageBreak/>
        <w:t>Annex C (normative):</w:t>
      </w:r>
      <w:r w:rsidRPr="00E070C4">
        <w:rPr>
          <w:lang w:val="en-US"/>
        </w:rPr>
        <w:br/>
      </w:r>
      <w:r w:rsidRPr="00E070C4">
        <w:rPr>
          <w:rFonts w:cs="v5.0.0"/>
          <w:lang w:val="en-US"/>
        </w:rPr>
        <w:t>Common Requirements for 4Rx</w:t>
      </w:r>
      <w:bookmarkEnd w:id="753"/>
      <w:bookmarkEnd w:id="754"/>
      <w:bookmarkEnd w:id="755"/>
      <w:bookmarkEnd w:id="756"/>
      <w:bookmarkEnd w:id="757"/>
      <w:bookmarkEnd w:id="758"/>
      <w:bookmarkEnd w:id="759"/>
      <w:bookmarkEnd w:id="760"/>
      <w:bookmarkEnd w:id="761"/>
      <w:bookmarkEnd w:id="762"/>
      <w:bookmarkEnd w:id="763"/>
      <w:bookmarkEnd w:id="764"/>
      <w:bookmarkEnd w:id="765"/>
    </w:p>
    <w:p w14:paraId="01A88F08" w14:textId="77777777" w:rsidR="006E1CBE" w:rsidRPr="00E070C4" w:rsidRDefault="006E1CBE" w:rsidP="006E1CBE">
      <w:pPr>
        <w:pStyle w:val="Heading1"/>
      </w:pPr>
      <w:bookmarkStart w:id="766" w:name="_Toc21093342"/>
      <w:bookmarkStart w:id="767" w:name="_Toc29761893"/>
      <w:bookmarkStart w:id="768" w:name="_Toc45833911"/>
      <w:bookmarkStart w:id="769" w:name="_Toc82890645"/>
      <w:bookmarkStart w:id="770" w:name="_Toc122508494"/>
      <w:bookmarkStart w:id="771" w:name="_Toc123216566"/>
      <w:bookmarkStart w:id="772" w:name="_Toc124184177"/>
      <w:bookmarkStart w:id="773" w:name="_Toc124184247"/>
      <w:bookmarkStart w:id="774" w:name="_Toc130588603"/>
      <w:bookmarkStart w:id="775" w:name="_Toc137236691"/>
      <w:bookmarkStart w:id="776" w:name="_Toc138892463"/>
      <w:bookmarkStart w:id="777" w:name="_Toc145069485"/>
      <w:bookmarkStart w:id="778" w:name="_Toc155195073"/>
      <w:r w:rsidRPr="00E070C4">
        <w:t>C.1</w:t>
      </w:r>
      <w:r w:rsidRPr="00E070C4">
        <w:tab/>
        <w:t>Common UE RF requirements</w:t>
      </w:r>
      <w:bookmarkEnd w:id="766"/>
      <w:bookmarkEnd w:id="767"/>
      <w:bookmarkEnd w:id="768"/>
      <w:bookmarkEnd w:id="769"/>
      <w:bookmarkEnd w:id="770"/>
      <w:bookmarkEnd w:id="771"/>
      <w:bookmarkEnd w:id="772"/>
      <w:bookmarkEnd w:id="773"/>
      <w:bookmarkEnd w:id="774"/>
      <w:bookmarkEnd w:id="775"/>
      <w:bookmarkEnd w:id="776"/>
      <w:bookmarkEnd w:id="777"/>
      <w:bookmarkEnd w:id="778"/>
    </w:p>
    <w:p w14:paraId="6D0B01CF" w14:textId="15CD4A63" w:rsidR="00AA031E" w:rsidRDefault="00AA031E" w:rsidP="00AA031E">
      <w:r w:rsidRPr="00E070C4">
        <w:t xml:space="preserve">The requirements and test cases listed in Table C.1-1 are specified in TS 36.101 </w:t>
      </w:r>
      <w:r>
        <w:t>Rel-17</w:t>
      </w:r>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7FAB6585" w:rsidR="00AA031E" w:rsidRPr="00E070C4" w:rsidRDefault="00AA031E" w:rsidP="006E1CBE">
      <w:r w:rsidRPr="00E070C4">
        <w:t xml:space="preserve">The requirements and test cases listed in Table C.1-2 are specified in TS 36.101 </w:t>
      </w:r>
      <w:r>
        <w:t>Rel-17</w:t>
      </w:r>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779" w:name="_Toc21093343"/>
      <w:bookmarkStart w:id="780" w:name="_Toc29761894"/>
      <w:bookmarkStart w:id="781" w:name="_Toc45833912"/>
      <w:bookmarkStart w:id="782" w:name="_Toc82890646"/>
      <w:bookmarkStart w:id="783" w:name="_Toc122508495"/>
      <w:bookmarkStart w:id="784" w:name="_Toc123216567"/>
      <w:bookmarkStart w:id="785" w:name="_Toc124184178"/>
      <w:bookmarkStart w:id="786" w:name="_Toc124184248"/>
      <w:bookmarkStart w:id="787" w:name="_Toc130588604"/>
      <w:bookmarkStart w:id="788" w:name="_Toc137236692"/>
      <w:bookmarkStart w:id="789" w:name="_Toc138892464"/>
      <w:bookmarkStart w:id="790" w:name="_Toc145069486"/>
      <w:bookmarkStart w:id="791" w:name="_Toc155195074"/>
      <w:r w:rsidRPr="00E070C4">
        <w:t>C.2</w:t>
      </w:r>
      <w:r w:rsidRPr="00E070C4">
        <w:tab/>
        <w:t>Common UE demodulation and CSI requirements</w:t>
      </w:r>
      <w:bookmarkEnd w:id="779"/>
      <w:bookmarkEnd w:id="780"/>
      <w:bookmarkEnd w:id="781"/>
      <w:bookmarkEnd w:id="782"/>
      <w:bookmarkEnd w:id="783"/>
      <w:bookmarkEnd w:id="784"/>
      <w:bookmarkEnd w:id="785"/>
      <w:bookmarkEnd w:id="786"/>
      <w:bookmarkEnd w:id="787"/>
      <w:bookmarkEnd w:id="788"/>
      <w:bookmarkEnd w:id="789"/>
      <w:bookmarkEnd w:id="790"/>
      <w:bookmarkEnd w:id="791"/>
    </w:p>
    <w:p w14:paraId="43C7FA9D" w14:textId="6D6289F0" w:rsidR="00AA031E" w:rsidRPr="00E070C4" w:rsidRDefault="00AA031E" w:rsidP="006E1CBE">
      <w:r w:rsidRPr="00E070C4">
        <w:t xml:space="preserve">The requirements and test cases listed in Table C.2-1 are specified in TS 36.101 </w:t>
      </w:r>
      <w:r>
        <w:t>Rel-17</w:t>
      </w:r>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7852A84E" w:rsidR="0098093C" w:rsidRPr="00E070C4" w:rsidRDefault="0098093C" w:rsidP="0098093C">
      <w:r w:rsidRPr="00E070C4">
        <w:t xml:space="preserve">The requirements and test cases listed in Table C.2-2 are specified in TS 36.101 </w:t>
      </w:r>
      <w:r>
        <w:t>Rel-17</w:t>
      </w:r>
      <w:r w:rsidRPr="00E070C4">
        <w:t xml:space="preserve"> [2].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792" w:name="_Toc21093344"/>
      <w:bookmarkStart w:id="793" w:name="_Toc29761895"/>
      <w:bookmarkStart w:id="794" w:name="_Toc45833913"/>
      <w:bookmarkStart w:id="795" w:name="_Toc82890647"/>
      <w:bookmarkStart w:id="796" w:name="_Toc122508496"/>
      <w:bookmarkStart w:id="797" w:name="_Toc123216568"/>
      <w:bookmarkStart w:id="798" w:name="_Toc124184179"/>
      <w:bookmarkStart w:id="799" w:name="_Toc124184249"/>
      <w:bookmarkStart w:id="800" w:name="_Toc130588605"/>
      <w:bookmarkStart w:id="801" w:name="_Toc137236693"/>
      <w:bookmarkStart w:id="802" w:name="_Toc138892465"/>
      <w:bookmarkStart w:id="803" w:name="_Toc145069487"/>
      <w:bookmarkStart w:id="804" w:name="_Toc155195075"/>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792"/>
      <w:bookmarkEnd w:id="793"/>
      <w:bookmarkEnd w:id="794"/>
      <w:bookmarkEnd w:id="795"/>
      <w:bookmarkEnd w:id="796"/>
      <w:bookmarkEnd w:id="797"/>
      <w:bookmarkEnd w:id="798"/>
      <w:bookmarkEnd w:id="799"/>
      <w:bookmarkEnd w:id="800"/>
      <w:bookmarkEnd w:id="801"/>
      <w:bookmarkEnd w:id="802"/>
      <w:bookmarkEnd w:id="803"/>
      <w:bookmarkEnd w:id="804"/>
    </w:p>
    <w:p w14:paraId="01A88F7A" w14:textId="77777777" w:rsidR="00EA6ABD" w:rsidRPr="00E070C4" w:rsidRDefault="00EA6ABD" w:rsidP="00EA6ABD">
      <w:pPr>
        <w:pStyle w:val="Heading1"/>
      </w:pPr>
      <w:bookmarkStart w:id="805" w:name="_Toc21093345"/>
      <w:bookmarkStart w:id="806" w:name="_Toc29761896"/>
      <w:bookmarkStart w:id="807" w:name="_Toc45833914"/>
      <w:bookmarkStart w:id="808" w:name="_Toc82890648"/>
      <w:bookmarkStart w:id="809" w:name="_Toc122508497"/>
      <w:bookmarkStart w:id="810" w:name="_Toc123216569"/>
      <w:bookmarkStart w:id="811" w:name="_Toc124184180"/>
      <w:bookmarkStart w:id="812" w:name="_Toc124184250"/>
      <w:bookmarkStart w:id="813" w:name="_Toc130588606"/>
      <w:bookmarkStart w:id="814" w:name="_Toc137236694"/>
      <w:bookmarkStart w:id="815" w:name="_Toc138892466"/>
      <w:bookmarkStart w:id="816" w:name="_Toc145069488"/>
      <w:bookmarkStart w:id="817" w:name="_Toc155195076"/>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805"/>
      <w:bookmarkEnd w:id="806"/>
      <w:bookmarkEnd w:id="807"/>
      <w:bookmarkEnd w:id="808"/>
      <w:bookmarkEnd w:id="809"/>
      <w:bookmarkEnd w:id="810"/>
      <w:bookmarkEnd w:id="811"/>
      <w:bookmarkEnd w:id="812"/>
      <w:bookmarkEnd w:id="813"/>
      <w:bookmarkEnd w:id="814"/>
      <w:bookmarkEnd w:id="815"/>
      <w:bookmarkEnd w:id="816"/>
      <w:bookmarkEnd w:id="817"/>
    </w:p>
    <w:p w14:paraId="794AC1AF" w14:textId="160FBCBD" w:rsidR="0098093C" w:rsidRDefault="0098093C"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Rel-17</w:t>
      </w:r>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818" w:name="_Toc21093346"/>
      <w:bookmarkStart w:id="819" w:name="_Toc29761897"/>
      <w:bookmarkStart w:id="820" w:name="_Toc45833915"/>
      <w:bookmarkStart w:id="821" w:name="_Toc82890649"/>
      <w:bookmarkStart w:id="822" w:name="_Toc122508498"/>
      <w:bookmarkStart w:id="823" w:name="_Toc123216570"/>
      <w:bookmarkStart w:id="824" w:name="_Toc124184181"/>
      <w:bookmarkStart w:id="825" w:name="_Toc124184251"/>
      <w:bookmarkStart w:id="826" w:name="_Toc130588607"/>
      <w:bookmarkStart w:id="827" w:name="_Toc137236695"/>
      <w:bookmarkStart w:id="828" w:name="_Toc138892467"/>
      <w:bookmarkStart w:id="829" w:name="_Toc145069489"/>
      <w:bookmarkStart w:id="830" w:name="_Toc155195077"/>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818"/>
      <w:bookmarkEnd w:id="819"/>
      <w:bookmarkEnd w:id="820"/>
      <w:bookmarkEnd w:id="821"/>
      <w:bookmarkEnd w:id="822"/>
      <w:bookmarkEnd w:id="823"/>
      <w:bookmarkEnd w:id="824"/>
      <w:bookmarkEnd w:id="825"/>
      <w:bookmarkEnd w:id="826"/>
      <w:bookmarkEnd w:id="827"/>
      <w:bookmarkEnd w:id="828"/>
      <w:bookmarkEnd w:id="829"/>
      <w:bookmarkEnd w:id="830"/>
    </w:p>
    <w:p w14:paraId="01A88F88" w14:textId="74C850A2" w:rsidR="00EA6ABD" w:rsidRPr="00E070C4" w:rsidRDefault="0098093C"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Rel-17</w:t>
      </w:r>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831" w:name="_Toc21093347"/>
      <w:bookmarkStart w:id="832" w:name="_Toc29761898"/>
      <w:bookmarkStart w:id="833" w:name="_Toc45833916"/>
      <w:bookmarkStart w:id="834" w:name="_Toc82890650"/>
      <w:bookmarkStart w:id="835" w:name="_Toc122508499"/>
      <w:bookmarkStart w:id="836" w:name="_Toc123216571"/>
      <w:bookmarkStart w:id="837" w:name="_Toc124184182"/>
      <w:bookmarkStart w:id="838" w:name="_Toc124184252"/>
      <w:bookmarkStart w:id="839" w:name="_Toc130588608"/>
      <w:bookmarkStart w:id="840" w:name="_Toc137236696"/>
      <w:bookmarkStart w:id="841" w:name="_Toc138892468"/>
      <w:bookmarkStart w:id="842" w:name="_Toc145069490"/>
      <w:bookmarkStart w:id="843" w:name="_Toc155195078"/>
      <w:r w:rsidRPr="00E070C4">
        <w:rPr>
          <w:lang w:val="en-US"/>
        </w:rPr>
        <w:lastRenderedPageBreak/>
        <w:t>Annex E (normative):</w:t>
      </w:r>
      <w:r w:rsidRPr="00E070C4">
        <w:rPr>
          <w:lang w:val="en-US"/>
        </w:rPr>
        <w:br/>
      </w:r>
      <w:r w:rsidRPr="00E070C4">
        <w:rPr>
          <w:rFonts w:cs="v5.0.0"/>
          <w:lang w:val="en-US"/>
        </w:rPr>
        <w:t>Common Requirements for 8Rx</w:t>
      </w:r>
      <w:bookmarkEnd w:id="831"/>
      <w:bookmarkEnd w:id="832"/>
      <w:bookmarkEnd w:id="833"/>
      <w:bookmarkEnd w:id="834"/>
      <w:bookmarkEnd w:id="835"/>
      <w:bookmarkEnd w:id="836"/>
      <w:bookmarkEnd w:id="837"/>
      <w:bookmarkEnd w:id="838"/>
      <w:bookmarkEnd w:id="839"/>
      <w:bookmarkEnd w:id="840"/>
      <w:bookmarkEnd w:id="841"/>
      <w:bookmarkEnd w:id="842"/>
      <w:bookmarkEnd w:id="843"/>
    </w:p>
    <w:p w14:paraId="01A88F96" w14:textId="77777777" w:rsidR="00446747" w:rsidRPr="00E070C4" w:rsidRDefault="00446747" w:rsidP="00446747">
      <w:pPr>
        <w:pStyle w:val="Heading1"/>
      </w:pPr>
      <w:bookmarkStart w:id="844" w:name="_Toc21093348"/>
      <w:bookmarkStart w:id="845" w:name="_Toc29761899"/>
      <w:bookmarkStart w:id="846" w:name="_Toc45833917"/>
      <w:bookmarkStart w:id="847" w:name="_Toc82890651"/>
      <w:bookmarkStart w:id="848" w:name="_Toc122508500"/>
      <w:bookmarkStart w:id="849" w:name="_Toc123216572"/>
      <w:bookmarkStart w:id="850" w:name="_Toc124184183"/>
      <w:bookmarkStart w:id="851" w:name="_Toc124184253"/>
      <w:bookmarkStart w:id="852" w:name="_Toc130588609"/>
      <w:bookmarkStart w:id="853" w:name="_Toc137236697"/>
      <w:bookmarkStart w:id="854" w:name="_Toc138892469"/>
      <w:bookmarkStart w:id="855" w:name="_Toc145069491"/>
      <w:bookmarkStart w:id="856" w:name="_Toc155195079"/>
      <w:r w:rsidRPr="00E070C4">
        <w:rPr>
          <w:rFonts w:hint="eastAsia"/>
          <w:lang w:eastAsia="zh-CN"/>
        </w:rPr>
        <w:t xml:space="preserve">E.1 </w:t>
      </w:r>
      <w:r w:rsidRPr="00E070C4">
        <w:t>Common UE RF requirements</w:t>
      </w:r>
      <w:bookmarkEnd w:id="844"/>
      <w:bookmarkEnd w:id="845"/>
      <w:bookmarkEnd w:id="846"/>
      <w:bookmarkEnd w:id="847"/>
      <w:bookmarkEnd w:id="848"/>
      <w:bookmarkEnd w:id="849"/>
      <w:bookmarkEnd w:id="850"/>
      <w:bookmarkEnd w:id="851"/>
      <w:bookmarkEnd w:id="852"/>
      <w:bookmarkEnd w:id="853"/>
      <w:bookmarkEnd w:id="854"/>
      <w:bookmarkEnd w:id="855"/>
      <w:bookmarkEnd w:id="856"/>
    </w:p>
    <w:p w14:paraId="7C394D84" w14:textId="77777777" w:rsidR="0098093C" w:rsidRPr="00E070C4" w:rsidRDefault="0098093C" w:rsidP="0098093C">
      <w:r w:rsidRPr="00E070C4">
        <w:t xml:space="preserve">The requirements and test cases listed in Table E.1-1 are specified in TS 36.101 </w:t>
      </w:r>
      <w:r>
        <w:t>Rel-17</w:t>
      </w:r>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77777777" w:rsidR="0098093C" w:rsidRPr="00E070C4" w:rsidRDefault="0098093C" w:rsidP="0098093C">
      <w:r w:rsidRPr="00E070C4">
        <w:t xml:space="preserve">The requirements and test cases listed in Table E.1-2 are specified in TS 36.101 </w:t>
      </w:r>
      <w:r>
        <w:t>Rel-17</w:t>
      </w:r>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857" w:name="_Toc21093349"/>
      <w:bookmarkStart w:id="858" w:name="_Toc29761900"/>
      <w:bookmarkStart w:id="859" w:name="_Toc45833918"/>
      <w:bookmarkStart w:id="860" w:name="_Toc82890652"/>
      <w:bookmarkStart w:id="861" w:name="_Toc122508501"/>
      <w:bookmarkStart w:id="862" w:name="_Toc123216573"/>
      <w:bookmarkStart w:id="863" w:name="_Toc124184184"/>
      <w:bookmarkStart w:id="864" w:name="_Toc124184254"/>
      <w:bookmarkStart w:id="865" w:name="_Toc130588610"/>
      <w:bookmarkStart w:id="866" w:name="_Toc137236698"/>
      <w:bookmarkStart w:id="867" w:name="_Toc138892470"/>
      <w:bookmarkStart w:id="868" w:name="_Toc145069492"/>
      <w:bookmarkStart w:id="869" w:name="_Toc155195080"/>
      <w:r w:rsidRPr="00E070C4">
        <w:t>E.2</w:t>
      </w:r>
      <w:r w:rsidRPr="00E070C4">
        <w:tab/>
        <w:t>Common UE demodulation and CSI requirements</w:t>
      </w:r>
      <w:bookmarkEnd w:id="857"/>
      <w:bookmarkEnd w:id="858"/>
      <w:bookmarkEnd w:id="859"/>
      <w:bookmarkEnd w:id="860"/>
      <w:bookmarkEnd w:id="861"/>
      <w:bookmarkEnd w:id="862"/>
      <w:bookmarkEnd w:id="863"/>
      <w:bookmarkEnd w:id="864"/>
      <w:bookmarkEnd w:id="865"/>
      <w:bookmarkEnd w:id="866"/>
      <w:bookmarkEnd w:id="867"/>
      <w:bookmarkEnd w:id="868"/>
      <w:bookmarkEnd w:id="869"/>
    </w:p>
    <w:p w14:paraId="20AE173D" w14:textId="77777777" w:rsidR="0098093C" w:rsidRPr="00E070C4" w:rsidRDefault="0098093C" w:rsidP="0098093C">
      <w:r w:rsidRPr="00E070C4">
        <w:t>The requirements and test cases listed in Table E.2-1 and Table E.2-2 are specified in TS 36.101</w:t>
      </w:r>
      <w:r>
        <w:t xml:space="preserve"> Rel-17</w:t>
      </w:r>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78373A28" w14:textId="0F48A02D" w:rsidR="001D58A6" w:rsidRDefault="001D58A6" w:rsidP="001D58A6">
      <w:pPr>
        <w:pStyle w:val="Heading8"/>
      </w:pPr>
      <w:bookmarkStart w:id="870" w:name="_Toc122508502"/>
      <w:bookmarkStart w:id="871" w:name="_Toc123216574"/>
      <w:bookmarkStart w:id="872" w:name="_Toc124184185"/>
      <w:bookmarkStart w:id="873" w:name="_Toc124184255"/>
      <w:bookmarkStart w:id="874" w:name="_Toc130588611"/>
      <w:bookmarkStart w:id="875" w:name="_Toc137236699"/>
      <w:bookmarkStart w:id="876" w:name="_Toc138892471"/>
      <w:bookmarkStart w:id="877" w:name="_Toc145069493"/>
      <w:bookmarkStart w:id="878" w:name="_Toc155195081"/>
      <w:r w:rsidRPr="00640F64">
        <w:t>Annex F (normative):</w:t>
      </w:r>
      <w:r w:rsidRPr="00640F64">
        <w:br/>
      </w:r>
      <w:r w:rsidRPr="00947AD1">
        <w:t>Common requirements for NB-IoT</w:t>
      </w:r>
      <w:r w:rsidRPr="008652AA">
        <w:t xml:space="preserve"> or eMTC operation over NTN</w:t>
      </w:r>
      <w:bookmarkEnd w:id="870"/>
      <w:bookmarkEnd w:id="871"/>
      <w:bookmarkEnd w:id="872"/>
      <w:bookmarkEnd w:id="873"/>
      <w:bookmarkEnd w:id="874"/>
      <w:bookmarkEnd w:id="875"/>
      <w:bookmarkEnd w:id="876"/>
      <w:bookmarkEnd w:id="877"/>
      <w:bookmarkEnd w:id="878"/>
    </w:p>
    <w:p w14:paraId="7035848F" w14:textId="77777777" w:rsidR="001D58A6" w:rsidRPr="001D58A6" w:rsidRDefault="001D58A6" w:rsidP="001D58A6"/>
    <w:p w14:paraId="79BF1A9F" w14:textId="55CBAAF5" w:rsidR="001D58A6" w:rsidRPr="00224CFF" w:rsidRDefault="001D58A6" w:rsidP="001D58A6">
      <w:pPr>
        <w:pStyle w:val="Heading1"/>
      </w:pPr>
      <w:bookmarkStart w:id="879" w:name="_Toc122508503"/>
      <w:bookmarkStart w:id="880" w:name="_Toc123216575"/>
      <w:bookmarkStart w:id="881" w:name="_Toc124184186"/>
      <w:bookmarkStart w:id="882" w:name="_Toc124184256"/>
      <w:bookmarkStart w:id="883" w:name="_Toc130588612"/>
      <w:bookmarkStart w:id="884" w:name="_Toc137236700"/>
      <w:bookmarkStart w:id="885" w:name="_Toc138892472"/>
      <w:bookmarkStart w:id="886" w:name="_Toc145069494"/>
      <w:bookmarkStart w:id="887" w:name="_Toc155195082"/>
      <w:r w:rsidRPr="00224CFF">
        <w:t>F.</w:t>
      </w:r>
      <w:r w:rsidRPr="00224CFF">
        <w:rPr>
          <w:rFonts w:hint="eastAsia"/>
        </w:rPr>
        <w:t>1</w:t>
      </w:r>
      <w:r w:rsidRPr="00224CFF">
        <w:tab/>
        <w:t>Common UE RF requirements</w:t>
      </w:r>
      <w:bookmarkEnd w:id="879"/>
      <w:bookmarkEnd w:id="880"/>
      <w:bookmarkEnd w:id="881"/>
      <w:bookmarkEnd w:id="882"/>
      <w:bookmarkEnd w:id="883"/>
      <w:bookmarkEnd w:id="884"/>
      <w:bookmarkEnd w:id="885"/>
      <w:bookmarkEnd w:id="886"/>
      <w:bookmarkEnd w:id="887"/>
    </w:p>
    <w:p w14:paraId="336D3CF9" w14:textId="77777777" w:rsidR="001D58A6" w:rsidRDefault="001D58A6" w:rsidP="001D58A6">
      <w:r w:rsidRPr="00224CFF">
        <w:t>The requirements and test cases listed in Table F.1-1 are specified in TS</w:t>
      </w:r>
      <w:r w:rsidRPr="00E070C4">
        <w:t xml:space="preserve"> 36.10</w:t>
      </w:r>
      <w:r>
        <w:t>2</w:t>
      </w:r>
      <w:r w:rsidRPr="00E070C4">
        <w:t xml:space="preserve"> </w:t>
      </w:r>
      <w:r>
        <w:t xml:space="preserve">Rel-18 </w:t>
      </w:r>
      <w:r w:rsidRPr="00E070C4">
        <w:t>[</w:t>
      </w:r>
      <w:r>
        <w:t>6</w:t>
      </w:r>
      <w:r w:rsidRPr="00E070C4">
        <w:t>].</w:t>
      </w:r>
    </w:p>
    <w:p w14:paraId="00C8F600" w14:textId="77777777" w:rsidR="001D58A6" w:rsidRPr="00E070C4" w:rsidRDefault="001D58A6" w:rsidP="001D58A6">
      <w:pPr>
        <w:pStyle w:val="TH"/>
        <w:rPr>
          <w:rFonts w:eastAsia="MS Mincho"/>
        </w:rPr>
      </w:pPr>
      <w:r w:rsidRPr="00E070C4">
        <w:rPr>
          <w:rFonts w:eastAsia="MS Mincho"/>
        </w:rPr>
        <w:lastRenderedPageBreak/>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D58A6" w:rsidRPr="005C3FB7" w14:paraId="5DF835BC"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5C3FB7" w:rsidRDefault="001D58A6" w:rsidP="00945C12">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5C3FB7" w:rsidRDefault="001D58A6" w:rsidP="00945C12">
            <w:pPr>
              <w:pStyle w:val="TAH"/>
              <w:rPr>
                <w:rFonts w:eastAsia="MS Mincho" w:cs="Arial"/>
                <w:lang w:val="en-US"/>
              </w:rPr>
            </w:pPr>
            <w:r w:rsidRPr="005C3FB7">
              <w:rPr>
                <w:rFonts w:eastAsia="MS Mincho" w:cs="Arial"/>
                <w:lang w:val="en-US"/>
              </w:rPr>
              <w:t>Description</w:t>
            </w:r>
          </w:p>
        </w:tc>
      </w:tr>
      <w:tr w:rsidR="001D58A6" w:rsidRPr="005C3FB7" w14:paraId="1955C413"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A710D5" w:rsidRDefault="001D58A6" w:rsidP="00945C12">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5C3FB7" w:rsidRDefault="001D58A6" w:rsidP="00945C12">
            <w:pPr>
              <w:pStyle w:val="TAL"/>
              <w:rPr>
                <w:rFonts w:cs="Arial"/>
              </w:rPr>
            </w:pPr>
            <w:r w:rsidRPr="005C3FB7">
              <w:rPr>
                <w:rFonts w:cs="Arial" w:hint="eastAsia"/>
                <w:lang w:val="en-US"/>
              </w:rPr>
              <w:t>Operating bands</w:t>
            </w:r>
          </w:p>
        </w:tc>
      </w:tr>
      <w:tr w:rsidR="001D58A6" w:rsidRPr="005B7E29" w14:paraId="1CB75D85"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A710D5" w:rsidRDefault="001D58A6" w:rsidP="00945C12">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52D1958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B6938" w14:textId="77777777" w:rsidR="001D58A6" w:rsidRPr="00A710D5" w:rsidRDefault="001D58A6" w:rsidP="00945C12">
            <w:pPr>
              <w:pStyle w:val="TAL"/>
              <w:rPr>
                <w:rFonts w:eastAsia="MS Mincho" w:cs="Arial"/>
                <w:lang w:val="en-US"/>
              </w:rPr>
            </w:pPr>
            <w:r w:rsidRPr="00A710D5">
              <w:rPr>
                <w:rFonts w:eastAsia="MS Mincho" w:cs="Arial"/>
                <w:lang w:val="en-US"/>
              </w:rPr>
              <w:t>5.4B</w:t>
            </w:r>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1E7169E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6D0EC63A"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A710D5" w:rsidRDefault="001D58A6" w:rsidP="00945C12">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5B7E29" w:rsidRDefault="001D58A6" w:rsidP="00945C12">
            <w:pPr>
              <w:pStyle w:val="TAL"/>
              <w:rPr>
                <w:rFonts w:cs="Arial"/>
              </w:rPr>
            </w:pPr>
            <w:r w:rsidRPr="005B7E29">
              <w:rPr>
                <w:rFonts w:cs="Arial"/>
                <w:lang w:val="en-US"/>
              </w:rPr>
              <w:t>Transmit power</w:t>
            </w:r>
          </w:p>
        </w:tc>
      </w:tr>
      <w:tr w:rsidR="001D58A6" w:rsidRPr="005B7E29" w14:paraId="69FBA71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A710D5" w:rsidRDefault="001D58A6" w:rsidP="00945C12">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78EA84F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A710D5" w:rsidRDefault="001D58A6" w:rsidP="00945C12">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5B7E29" w:rsidRDefault="001D58A6" w:rsidP="00945C12">
            <w:pPr>
              <w:pStyle w:val="TAL"/>
              <w:rPr>
                <w:rFonts w:cs="v5.0.0"/>
              </w:rPr>
            </w:pPr>
            <w:r w:rsidRPr="005B7E29">
              <w:t>Transmit signal quality</w:t>
            </w:r>
          </w:p>
        </w:tc>
      </w:tr>
      <w:tr w:rsidR="001D58A6" w:rsidRPr="005B7E29" w14:paraId="0634ADB0"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A710D5" w:rsidRDefault="001D58A6" w:rsidP="00945C12">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5B7E29" w:rsidRDefault="001D58A6" w:rsidP="00945C12">
            <w:pPr>
              <w:pStyle w:val="TAL"/>
            </w:pPr>
            <w:r w:rsidRPr="005B7E29">
              <w:t>Output RF spectrum emissions</w:t>
            </w:r>
          </w:p>
        </w:tc>
      </w:tr>
      <w:tr w:rsidR="001D58A6" w:rsidRPr="005B7E29" w14:paraId="629AF9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A710D5" w:rsidRDefault="001D58A6" w:rsidP="00945C12">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5B7E29" w:rsidRDefault="001D58A6" w:rsidP="00945C12">
            <w:pPr>
              <w:pStyle w:val="TAL"/>
            </w:pPr>
            <w:r w:rsidRPr="005B7E29">
              <w:t>Transmit intermodulation</w:t>
            </w:r>
          </w:p>
        </w:tc>
      </w:tr>
      <w:tr w:rsidR="001D58A6" w:rsidRPr="005B7E29" w14:paraId="2FA4A00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E6D452C" w14:textId="77777777" w:rsidR="001D58A6" w:rsidRPr="00A710D5" w:rsidRDefault="001D58A6" w:rsidP="00945C12">
            <w:pPr>
              <w:pStyle w:val="TAL"/>
              <w:rPr>
                <w:rFonts w:cs="Arial"/>
                <w:lang w:val="en-US"/>
              </w:rPr>
            </w:pPr>
            <w:r w:rsidRPr="00A710D5">
              <w:rPr>
                <w:rFonts w:cs="Arial"/>
                <w:lang w:val="en-US"/>
              </w:rPr>
              <w:t>7.1</w:t>
            </w:r>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5D8B0992"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A710D5" w:rsidRDefault="001D58A6" w:rsidP="00945C12">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0FC07C8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9FB1682" w14:textId="77777777" w:rsidR="001D58A6" w:rsidRPr="00A710D5" w:rsidRDefault="001D58A6" w:rsidP="00945C12">
            <w:pPr>
              <w:pStyle w:val="TAL"/>
              <w:rPr>
                <w:rFonts w:eastAsia="MS Mincho" w:cs="Arial"/>
                <w:lang w:val="en-US"/>
              </w:rPr>
            </w:pPr>
            <w:r w:rsidRPr="00A710D5">
              <w:rPr>
                <w:rFonts w:cs="Arial"/>
                <w:lang w:val="en-US"/>
              </w:rPr>
              <w:t>7.3B</w:t>
            </w:r>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5B7E29" w:rsidRDefault="001D58A6" w:rsidP="00945C12">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17B6BF1"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A710D5" w:rsidRDefault="001D58A6" w:rsidP="00945C12">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5B7E29" w:rsidRDefault="001D58A6" w:rsidP="00945C12">
            <w:pPr>
              <w:pStyle w:val="TAL"/>
              <w:rPr>
                <w:rFonts w:cs="Arial"/>
                <w:lang w:val="en-US"/>
              </w:rPr>
            </w:pPr>
            <w:r w:rsidRPr="005B7E29">
              <w:rPr>
                <w:rFonts w:cs="Arial"/>
                <w:lang w:val="en-US"/>
              </w:rPr>
              <w:t>Maximum input level</w:t>
            </w:r>
          </w:p>
        </w:tc>
      </w:tr>
      <w:tr w:rsidR="001D58A6" w:rsidRPr="005B7E29" w14:paraId="6701E2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A710D5" w:rsidRDefault="001D58A6" w:rsidP="00945C12">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5B7E29" w:rsidRDefault="001D58A6" w:rsidP="00945C12">
            <w:pPr>
              <w:pStyle w:val="TAL"/>
              <w:rPr>
                <w:rFonts w:cs="Arial"/>
                <w:lang w:val="en-US"/>
              </w:rPr>
            </w:pPr>
            <w:r w:rsidRPr="005B7E29">
              <w:rPr>
                <w:rFonts w:cs="Arial"/>
                <w:lang w:val="en-US"/>
              </w:rPr>
              <w:t>Adjacent Channel Selectivity (ACS)</w:t>
            </w:r>
          </w:p>
        </w:tc>
      </w:tr>
      <w:tr w:rsidR="001D58A6" w:rsidRPr="005B7E29" w14:paraId="07F1C57D"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A710D5" w:rsidRDefault="001D58A6" w:rsidP="00945C12">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5B7E29" w:rsidRDefault="001D58A6" w:rsidP="00945C12">
            <w:pPr>
              <w:pStyle w:val="TAL"/>
              <w:rPr>
                <w:rFonts w:cs="Arial"/>
                <w:lang w:val="en-US"/>
              </w:rPr>
            </w:pPr>
            <w:r w:rsidRPr="005B7E29">
              <w:rPr>
                <w:rFonts w:cs="Arial"/>
                <w:lang w:val="en-US"/>
              </w:rPr>
              <w:t>Blocking characteristics</w:t>
            </w:r>
          </w:p>
        </w:tc>
      </w:tr>
      <w:tr w:rsidR="001D58A6" w:rsidRPr="005B7E29" w14:paraId="1CE22596"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A710D5" w:rsidRDefault="001D58A6" w:rsidP="00945C12">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5B7E29" w:rsidRDefault="001D58A6" w:rsidP="00945C12">
            <w:pPr>
              <w:pStyle w:val="TAL"/>
              <w:rPr>
                <w:rFonts w:cs="Arial"/>
                <w:lang w:val="en-US"/>
              </w:rPr>
            </w:pPr>
            <w:r w:rsidRPr="005B7E29">
              <w:rPr>
                <w:rFonts w:cs="Arial"/>
                <w:lang w:val="en-US"/>
              </w:rPr>
              <w:t>Spurious response</w:t>
            </w:r>
          </w:p>
        </w:tc>
      </w:tr>
      <w:tr w:rsidR="001D58A6" w:rsidRPr="005B7E29" w14:paraId="545862F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A710D5" w:rsidRDefault="001D58A6" w:rsidP="00945C12">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5B7E29" w:rsidRDefault="001D58A6" w:rsidP="00945C12">
            <w:pPr>
              <w:pStyle w:val="TAL"/>
              <w:rPr>
                <w:rFonts w:cs="Arial"/>
                <w:lang w:val="en-US"/>
              </w:rPr>
            </w:pPr>
            <w:r w:rsidRPr="005B7E29">
              <w:rPr>
                <w:rFonts w:cs="Arial"/>
                <w:lang w:val="en-US"/>
              </w:rPr>
              <w:t>Intermodulation characteristics</w:t>
            </w:r>
          </w:p>
        </w:tc>
      </w:tr>
      <w:tr w:rsidR="001D58A6" w:rsidRPr="005B7E29" w14:paraId="0A41F03F"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5B7E29" w:rsidRDefault="001D58A6" w:rsidP="00945C12">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5B7E29" w:rsidRDefault="001D58A6" w:rsidP="00945C12">
            <w:pPr>
              <w:pStyle w:val="TAL"/>
              <w:rPr>
                <w:rFonts w:cs="Arial"/>
                <w:lang w:val="en-US"/>
              </w:rPr>
            </w:pPr>
            <w:r w:rsidRPr="005B7E29">
              <w:rPr>
                <w:rFonts w:cs="Arial"/>
                <w:lang w:val="en-US"/>
              </w:rPr>
              <w:t>RX spurious emissions</w:t>
            </w:r>
          </w:p>
        </w:tc>
      </w:tr>
    </w:tbl>
    <w:p w14:paraId="1EAA6261" w14:textId="77777777" w:rsidR="001D58A6" w:rsidRPr="005B7E29" w:rsidRDefault="001D58A6" w:rsidP="001D58A6"/>
    <w:p w14:paraId="098CDBA7" w14:textId="77777777" w:rsidR="001D58A6" w:rsidRPr="005B7E29" w:rsidRDefault="001D58A6" w:rsidP="001D58A6">
      <w:r w:rsidRPr="005B7E29">
        <w:t>The requirements and test cases listed in Table F.1-2 are specified in TS 36.102 Rel-18 [6].</w:t>
      </w:r>
    </w:p>
    <w:p w14:paraId="7BD357A4" w14:textId="77777777" w:rsidR="001D58A6" w:rsidRPr="005B7E29" w:rsidRDefault="001D58A6" w:rsidP="001D58A6">
      <w:pPr>
        <w:pStyle w:val="TH"/>
        <w:rPr>
          <w:rFonts w:eastAsia="MS Mincho"/>
        </w:rPr>
      </w:pPr>
      <w:r w:rsidRPr="005B7E29">
        <w:t xml:space="preserve">Table F.1-2: </w:t>
      </w:r>
      <w:r w:rsidRPr="005B7E29">
        <w:rPr>
          <w:rFonts w:eastAsia="MS Mincho"/>
        </w:rPr>
        <w:t>RF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D58A6" w:rsidRPr="005B7E29" w14:paraId="1621A092"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5B7E29" w:rsidRDefault="001D58A6" w:rsidP="00945C12">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5B7E29" w:rsidRDefault="001D58A6" w:rsidP="00945C12">
            <w:pPr>
              <w:pStyle w:val="TAH"/>
              <w:rPr>
                <w:rFonts w:eastAsia="MS Mincho" w:cs="Arial"/>
                <w:lang w:val="en-US"/>
              </w:rPr>
            </w:pPr>
            <w:r w:rsidRPr="005B7E29">
              <w:rPr>
                <w:rFonts w:eastAsia="MS Mincho" w:cs="Arial"/>
                <w:lang w:val="en-US"/>
              </w:rPr>
              <w:t>Description</w:t>
            </w:r>
          </w:p>
        </w:tc>
      </w:tr>
      <w:tr w:rsidR="001D58A6" w:rsidRPr="005B7E29" w14:paraId="79E836A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A710D5" w:rsidRDefault="001D58A6" w:rsidP="00945C12">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5B7E29" w:rsidRDefault="001D58A6" w:rsidP="00945C12">
            <w:pPr>
              <w:pStyle w:val="TAL"/>
              <w:rPr>
                <w:rFonts w:cs="Arial"/>
              </w:rPr>
            </w:pPr>
            <w:r w:rsidRPr="005B7E29">
              <w:rPr>
                <w:rFonts w:cs="Arial" w:hint="eastAsia"/>
                <w:lang w:val="en-US"/>
              </w:rPr>
              <w:t>Operating bands</w:t>
            </w:r>
          </w:p>
        </w:tc>
      </w:tr>
      <w:tr w:rsidR="001D58A6" w:rsidRPr="005B7E29" w14:paraId="1050883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A710D5" w:rsidRDefault="001D58A6" w:rsidP="00945C12">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171F3D30"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6BA8F" w14:textId="77777777" w:rsidR="001D58A6" w:rsidRPr="00A710D5" w:rsidRDefault="001D58A6" w:rsidP="00945C12">
            <w:pPr>
              <w:pStyle w:val="TAL"/>
              <w:rPr>
                <w:rFonts w:eastAsia="MS Mincho" w:cs="Arial"/>
                <w:lang w:val="en-US"/>
              </w:rPr>
            </w:pPr>
            <w:r w:rsidRPr="00A710D5">
              <w:rPr>
                <w:rFonts w:eastAsia="MS Mincho" w:cs="Arial"/>
                <w:lang w:val="en-US"/>
              </w:rPr>
              <w:t>5.4A</w:t>
            </w:r>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5E40097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2B25994E"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A710D5" w:rsidRDefault="001D58A6" w:rsidP="00945C12">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5B7E29" w:rsidRDefault="001D58A6" w:rsidP="00945C12">
            <w:pPr>
              <w:pStyle w:val="TAL"/>
              <w:rPr>
                <w:rFonts w:cs="Arial"/>
                <w:lang w:val="en-US"/>
              </w:rPr>
            </w:pPr>
            <w:r w:rsidRPr="005B7E29">
              <w:rPr>
                <w:rFonts w:cs="Arial"/>
                <w:lang w:val="en-US"/>
              </w:rPr>
              <w:t>Transmit power</w:t>
            </w:r>
          </w:p>
        </w:tc>
      </w:tr>
      <w:tr w:rsidR="001D58A6" w:rsidRPr="005B7E29" w14:paraId="4CB36464"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A710D5" w:rsidRDefault="001D58A6" w:rsidP="00945C12">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40C4E79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A710D5" w:rsidRDefault="001D58A6" w:rsidP="00945C12">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5B7E29" w:rsidRDefault="001D58A6" w:rsidP="00945C12">
            <w:pPr>
              <w:pStyle w:val="TAL"/>
              <w:rPr>
                <w:rFonts w:cs="v5.0.0"/>
              </w:rPr>
            </w:pPr>
            <w:r w:rsidRPr="005B7E29">
              <w:t>Transmit signal quality</w:t>
            </w:r>
          </w:p>
        </w:tc>
      </w:tr>
      <w:tr w:rsidR="001D58A6" w:rsidRPr="005B7E29" w14:paraId="32585286"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A710D5" w:rsidRDefault="001D58A6" w:rsidP="00945C12">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5B7E29" w:rsidRDefault="001D58A6" w:rsidP="00945C12">
            <w:pPr>
              <w:pStyle w:val="TAL"/>
            </w:pPr>
            <w:r w:rsidRPr="005B7E29">
              <w:t>Output RF spectrum emissions</w:t>
            </w:r>
          </w:p>
        </w:tc>
      </w:tr>
      <w:tr w:rsidR="001D58A6" w:rsidRPr="005B7E29" w14:paraId="5C164F3A"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A710D5" w:rsidRDefault="001D58A6" w:rsidP="00945C12">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5B7E29" w:rsidRDefault="001D58A6" w:rsidP="00945C12">
            <w:pPr>
              <w:pStyle w:val="TAL"/>
            </w:pPr>
            <w:r w:rsidRPr="005B7E29">
              <w:t>Transmit intermodulation</w:t>
            </w:r>
          </w:p>
        </w:tc>
      </w:tr>
      <w:tr w:rsidR="001D58A6" w:rsidRPr="005B7E29" w14:paraId="41AA26BD"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EEA5B6E" w14:textId="77777777" w:rsidR="001D58A6" w:rsidRPr="00A710D5" w:rsidRDefault="001D58A6" w:rsidP="00945C12">
            <w:pPr>
              <w:pStyle w:val="TAL"/>
              <w:rPr>
                <w:rFonts w:cs="Arial"/>
                <w:lang w:val="en-US"/>
              </w:rPr>
            </w:pPr>
            <w:r w:rsidRPr="00A710D5">
              <w:rPr>
                <w:rFonts w:cs="Arial"/>
                <w:lang w:val="en-US"/>
              </w:rPr>
              <w:t>7.1</w:t>
            </w:r>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6C6F5AD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A710D5" w:rsidRDefault="001D58A6" w:rsidP="00945C12">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7F95D82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6FD20DC" w14:textId="77777777" w:rsidR="001D58A6" w:rsidRPr="00A710D5" w:rsidRDefault="001D58A6" w:rsidP="00945C12">
            <w:pPr>
              <w:pStyle w:val="TAL"/>
              <w:rPr>
                <w:rFonts w:eastAsia="MS Mincho" w:cs="Arial"/>
                <w:lang w:val="en-US"/>
              </w:rPr>
            </w:pPr>
            <w:r w:rsidRPr="00A710D5">
              <w:rPr>
                <w:rFonts w:cs="Arial"/>
                <w:lang w:val="en-US"/>
              </w:rPr>
              <w:t>7.3A</w:t>
            </w:r>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5B7E29" w:rsidRDefault="001D58A6" w:rsidP="00945C12">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BB6DF45"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A710D5" w:rsidRDefault="001D58A6" w:rsidP="00945C12">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5B7E29" w:rsidRDefault="001D58A6" w:rsidP="00945C12">
            <w:pPr>
              <w:pStyle w:val="TAL"/>
              <w:rPr>
                <w:rFonts w:cs="Arial"/>
              </w:rPr>
            </w:pPr>
            <w:r w:rsidRPr="005B7E29">
              <w:rPr>
                <w:rFonts w:cs="Arial"/>
                <w:lang w:val="en-US"/>
              </w:rPr>
              <w:t>Maximum input level</w:t>
            </w:r>
          </w:p>
        </w:tc>
      </w:tr>
      <w:tr w:rsidR="001D58A6" w:rsidRPr="005B7E29" w14:paraId="5921C938"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A710D5" w:rsidRDefault="001D58A6" w:rsidP="00945C12">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5B7E29" w:rsidRDefault="001D58A6" w:rsidP="00945C12">
            <w:pPr>
              <w:pStyle w:val="TAL"/>
              <w:rPr>
                <w:rFonts w:cs="Arial"/>
              </w:rPr>
            </w:pPr>
            <w:r w:rsidRPr="005B7E29">
              <w:rPr>
                <w:rFonts w:cs="Arial"/>
                <w:lang w:val="en-US"/>
              </w:rPr>
              <w:t>Adjacent Channel Selectivity (ACS)</w:t>
            </w:r>
          </w:p>
        </w:tc>
      </w:tr>
      <w:tr w:rsidR="001D58A6" w:rsidRPr="005B7E29" w14:paraId="660DE2AB"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A710D5" w:rsidRDefault="001D58A6" w:rsidP="00945C12">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5B7E29" w:rsidRDefault="001D58A6" w:rsidP="00945C12">
            <w:pPr>
              <w:pStyle w:val="TAL"/>
              <w:rPr>
                <w:rFonts w:cs="Arial"/>
              </w:rPr>
            </w:pPr>
            <w:r w:rsidRPr="005B7E29">
              <w:rPr>
                <w:rFonts w:cs="Arial"/>
                <w:lang w:val="en-US"/>
              </w:rPr>
              <w:t>Blocking characteristics</w:t>
            </w:r>
          </w:p>
        </w:tc>
      </w:tr>
      <w:tr w:rsidR="001D58A6" w:rsidRPr="005B7E29" w14:paraId="6806137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A710D5" w:rsidRDefault="001D58A6" w:rsidP="00945C12">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5B7E29" w:rsidRDefault="001D58A6" w:rsidP="00945C12">
            <w:pPr>
              <w:pStyle w:val="TAL"/>
              <w:rPr>
                <w:rFonts w:cs="Arial"/>
              </w:rPr>
            </w:pPr>
            <w:r w:rsidRPr="005B7E29">
              <w:rPr>
                <w:rFonts w:cs="Arial"/>
                <w:lang w:val="en-US"/>
              </w:rPr>
              <w:t>Spurious response</w:t>
            </w:r>
          </w:p>
        </w:tc>
      </w:tr>
      <w:tr w:rsidR="001D58A6" w:rsidRPr="005B7E29" w14:paraId="265533E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A710D5" w:rsidRDefault="001D58A6" w:rsidP="00945C12">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5B7E29" w:rsidRDefault="001D58A6" w:rsidP="00945C12">
            <w:pPr>
              <w:pStyle w:val="TAL"/>
              <w:rPr>
                <w:rFonts w:cs="Arial"/>
              </w:rPr>
            </w:pPr>
            <w:r w:rsidRPr="005B7E29">
              <w:rPr>
                <w:rFonts w:cs="Arial"/>
                <w:lang w:val="en-US"/>
              </w:rPr>
              <w:t>Intermodulation characteristics</w:t>
            </w:r>
          </w:p>
        </w:tc>
      </w:tr>
      <w:tr w:rsidR="001D58A6" w:rsidRPr="00947AD1" w14:paraId="64FF54F3"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5B7E29" w:rsidRDefault="001D58A6" w:rsidP="00945C12">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5C3FB7" w:rsidRDefault="001D58A6" w:rsidP="00945C12">
            <w:pPr>
              <w:pStyle w:val="TAL"/>
              <w:rPr>
                <w:rFonts w:cs="Arial"/>
              </w:rPr>
            </w:pPr>
            <w:r w:rsidRPr="005B7E29">
              <w:rPr>
                <w:rFonts w:cs="Arial"/>
                <w:lang w:val="en-US"/>
              </w:rPr>
              <w:t>RX spurious emissions</w:t>
            </w:r>
          </w:p>
        </w:tc>
      </w:tr>
    </w:tbl>
    <w:p w14:paraId="326AC7F8" w14:textId="77777777" w:rsidR="001D58A6" w:rsidRPr="00947AD1" w:rsidRDefault="001D58A6" w:rsidP="001D58A6">
      <w:pPr>
        <w:rPr>
          <w:rFonts w:cs="v5.0.0"/>
          <w:lang w:val="en-US"/>
        </w:rPr>
      </w:pPr>
    </w:p>
    <w:p w14:paraId="458638D4" w14:textId="214ADE19" w:rsidR="001D58A6" w:rsidRPr="00947AD1" w:rsidRDefault="001D58A6" w:rsidP="001D58A6">
      <w:pPr>
        <w:pStyle w:val="Heading1"/>
      </w:pPr>
      <w:bookmarkStart w:id="888" w:name="_Toc122508504"/>
      <w:bookmarkStart w:id="889" w:name="_Toc123216576"/>
      <w:bookmarkStart w:id="890" w:name="_Toc124184187"/>
      <w:bookmarkStart w:id="891" w:name="_Toc124184257"/>
      <w:bookmarkStart w:id="892" w:name="_Toc130588613"/>
      <w:bookmarkStart w:id="893" w:name="_Toc137236701"/>
      <w:bookmarkStart w:id="894" w:name="_Toc138892473"/>
      <w:bookmarkStart w:id="895" w:name="_Toc145069495"/>
      <w:bookmarkStart w:id="896" w:name="_Toc155195083"/>
      <w:r w:rsidRPr="00947AD1">
        <w:t>F.</w:t>
      </w:r>
      <w:r w:rsidRPr="00947AD1">
        <w:rPr>
          <w:rFonts w:hint="eastAsia"/>
        </w:rPr>
        <w:t>2</w:t>
      </w:r>
      <w:r w:rsidRPr="00947AD1">
        <w:tab/>
        <w:t>Common RRM requirements</w:t>
      </w:r>
      <w:bookmarkEnd w:id="888"/>
      <w:bookmarkEnd w:id="889"/>
      <w:bookmarkEnd w:id="890"/>
      <w:bookmarkEnd w:id="891"/>
      <w:bookmarkEnd w:id="892"/>
      <w:bookmarkEnd w:id="893"/>
      <w:bookmarkEnd w:id="894"/>
      <w:bookmarkEnd w:id="895"/>
      <w:bookmarkEnd w:id="896"/>
    </w:p>
    <w:p w14:paraId="493EFEA6" w14:textId="67134CA6" w:rsidR="001D58A6" w:rsidRDefault="000A4624" w:rsidP="001D58A6">
      <w:r w:rsidRPr="00947AD1">
        <w:t>The requirements and test cases</w:t>
      </w:r>
      <w:r w:rsidRPr="00224CFF">
        <w:t xml:space="preserve"> listed in Table F.</w:t>
      </w:r>
      <w:r>
        <w:t>2</w:t>
      </w:r>
      <w:r w:rsidRPr="00224CFF">
        <w:t xml:space="preserve">-1 are specified in </w:t>
      </w:r>
      <w:r w:rsidRPr="00E070C4">
        <w:t xml:space="preserve">36.133 </w:t>
      </w:r>
      <w:r>
        <w:t>Rel-18</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377301A0" w14:textId="53269A58" w:rsidR="000A4624" w:rsidRPr="00E070C4" w:rsidRDefault="001D58A6" w:rsidP="000A4624">
      <w:pPr>
        <w:pStyle w:val="TH"/>
        <w:rPr>
          <w:rFonts w:eastAsia="MS Mincho"/>
        </w:rPr>
      </w:pPr>
      <w:r w:rsidRPr="00E070C4">
        <w:rPr>
          <w:rFonts w:eastAsia="MS Mincho"/>
        </w:rPr>
        <w:lastRenderedPageBreak/>
        <w:t>T</w:t>
      </w:r>
      <w:r w:rsidR="000A4624" w:rsidRPr="000A4624">
        <w:rPr>
          <w:rFonts w:eastAsia="MS Mincho"/>
        </w:rPr>
        <w:t xml:space="preserve"> </w:t>
      </w:r>
      <w:r w:rsidR="000A4624" w:rsidRPr="00E070C4">
        <w:rPr>
          <w:rFonts w:eastAsia="MS Mincho"/>
        </w:rPr>
        <w:t xml:space="preserve">Table </w:t>
      </w:r>
      <w:r w:rsidR="000A4624">
        <w:rPr>
          <w:rFonts w:eastAsia="MS Mincho"/>
        </w:rPr>
        <w:t>F</w:t>
      </w:r>
      <w:r w:rsidR="000A4624" w:rsidRPr="00E070C4">
        <w:rPr>
          <w:rFonts w:eastAsia="MS Mincho"/>
        </w:rPr>
        <w:t>.</w:t>
      </w:r>
      <w:r w:rsidR="000A4624">
        <w:rPr>
          <w:rFonts w:eastAsia="MS Mincho"/>
        </w:rPr>
        <w:t>2</w:t>
      </w:r>
      <w:r w:rsidR="000A4624" w:rsidRPr="00E070C4">
        <w:rPr>
          <w:rFonts w:eastAsia="MS Mincho" w:hint="eastAsia"/>
        </w:rPr>
        <w:t>-1</w:t>
      </w:r>
      <w:r w:rsidR="000A4624" w:rsidRPr="00E070C4">
        <w:rPr>
          <w:rFonts w:eastAsia="MS Mincho"/>
        </w:rPr>
        <w:t xml:space="preserve">: </w:t>
      </w:r>
      <w:r w:rsidR="000A4624">
        <w:rPr>
          <w:rFonts w:eastAsia="MS Mincho"/>
        </w:rPr>
        <w:t xml:space="preserve">RRM requirements </w:t>
      </w:r>
      <w:r w:rsidR="000A4624" w:rsidRPr="00E070C4">
        <w:rPr>
          <w:rFonts w:eastAsia="MS Mincho"/>
        </w:rPr>
        <w:t xml:space="preserve">for </w:t>
      </w:r>
      <w:r w:rsidR="000A4624"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0A4624" w:rsidRPr="00E070C4" w14:paraId="66072A13"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521237A2"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1FED19E5"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5E97F058"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BE60A79" w14:textId="77777777" w:rsidR="000A4624" w:rsidRDefault="000A4624" w:rsidP="001F57BC">
            <w:pPr>
              <w:pStyle w:val="TAL"/>
              <w:rPr>
                <w:rFonts w:eastAsia="MS Mincho"/>
                <w:lang w:val="en-US"/>
              </w:rPr>
            </w:pPr>
            <w:r w:rsidRPr="006A38A0">
              <w:rPr>
                <w:rFonts w:eastAsia="MS Mincho"/>
                <w:lang w:val="en-US"/>
              </w:rPr>
              <w:t>4.6A</w:t>
            </w:r>
            <w:r>
              <w:rPr>
                <w:rFonts w:eastAsia="MS Mincho"/>
                <w:vertAlign w:val="superscript"/>
                <w:lang w:val="en-US"/>
              </w:rPr>
              <w:t>1,2</w:t>
            </w:r>
          </w:p>
        </w:tc>
        <w:tc>
          <w:tcPr>
            <w:tcW w:w="6446" w:type="dxa"/>
            <w:tcBorders>
              <w:top w:val="single" w:sz="4" w:space="0" w:color="auto"/>
              <w:left w:val="single" w:sz="4" w:space="0" w:color="auto"/>
              <w:bottom w:val="single" w:sz="4" w:space="0" w:color="auto"/>
              <w:right w:val="single" w:sz="4" w:space="0" w:color="auto"/>
            </w:tcBorders>
          </w:tcPr>
          <w:p w14:paraId="032C8932" w14:textId="77777777" w:rsidR="000A4624" w:rsidRPr="005E743D" w:rsidRDefault="000A4624" w:rsidP="001F57BC">
            <w:pPr>
              <w:pStyle w:val="TAL"/>
              <w:rPr>
                <w:rFonts w:eastAsia="MS Mincho"/>
                <w:lang w:val="en-US"/>
              </w:rPr>
            </w:pPr>
            <w:r w:rsidRPr="00374AF5">
              <w:rPr>
                <w:rFonts w:eastAsia="MS Mincho"/>
                <w:lang w:val="en-US"/>
              </w:rPr>
              <w:t>Cell Selection and Re-selection Requirements for UE category NB-IoT for Satellite Access</w:t>
            </w:r>
          </w:p>
        </w:tc>
      </w:tr>
      <w:tr w:rsidR="000A4624" w:rsidRPr="00E070C4" w14:paraId="4F695411"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05EC4E1F" w14:textId="77777777" w:rsidR="000A4624" w:rsidRPr="00E070C4" w:rsidRDefault="000A4624" w:rsidP="001F57BC">
            <w:pPr>
              <w:pStyle w:val="TAL"/>
              <w:rPr>
                <w:rFonts w:eastAsia="MS Mincho"/>
                <w:lang w:val="en-US"/>
              </w:rPr>
            </w:pPr>
            <w:r>
              <w:rPr>
                <w:rFonts w:eastAsia="MS Mincho"/>
                <w:lang w:val="en-US"/>
              </w:rPr>
              <w:t>6.5A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57D9FD3" w14:textId="77777777" w:rsidR="000A4624" w:rsidRPr="00E070C4" w:rsidRDefault="000A4624" w:rsidP="001F57BC">
            <w:pPr>
              <w:pStyle w:val="TAL"/>
              <w:rPr>
                <w:rFonts w:eastAsia="MS Mincho"/>
                <w:lang w:val="en-US"/>
              </w:rPr>
            </w:pPr>
            <w:r w:rsidRPr="005E743D">
              <w:rPr>
                <w:rFonts w:eastAsia="MS Mincho"/>
                <w:lang w:val="en-US"/>
              </w:rPr>
              <w:t>RRC Re-establishment for NB-IoT UEs for Satellite Access</w:t>
            </w:r>
          </w:p>
        </w:tc>
      </w:tr>
      <w:tr w:rsidR="000A4624" w:rsidRPr="00E070C4" w14:paraId="4456979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6CAF807" w14:textId="77777777" w:rsidR="000A4624" w:rsidRPr="00FA181C" w:rsidRDefault="000A4624" w:rsidP="001F57BC">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0399F4F2" w14:textId="77777777" w:rsidR="000A4624" w:rsidRPr="00E070C4" w:rsidRDefault="000A4624" w:rsidP="001F57BC">
            <w:pPr>
              <w:pStyle w:val="TAL"/>
              <w:rPr>
                <w:rFonts w:eastAsia="MS Mincho"/>
                <w:lang w:val="en-US"/>
              </w:rPr>
            </w:pPr>
            <w:r w:rsidRPr="00F072DF">
              <w:rPr>
                <w:rFonts w:eastAsia="MS Mincho"/>
                <w:lang w:val="en-US"/>
              </w:rPr>
              <w:t xml:space="preserve">Random Access for UE category NB1 for Satellite Access    </w:t>
            </w:r>
          </w:p>
        </w:tc>
      </w:tr>
      <w:tr w:rsidR="000A4624" w:rsidRPr="00E070C4" w14:paraId="707C6A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9018398" w14:textId="4439BEBC" w:rsidR="000A4624" w:rsidRPr="00885CC8" w:rsidRDefault="000A4624" w:rsidP="001F57BC">
            <w:pPr>
              <w:pStyle w:val="TAL"/>
              <w:rPr>
                <w:rFonts w:eastAsia="MS Mincho"/>
                <w:lang w:val="en-US"/>
              </w:rPr>
            </w:pPr>
            <w:r w:rsidRPr="00885CC8">
              <w:rPr>
                <w:rFonts w:eastAsia="MS Mincho"/>
                <w:lang w:val="en-US"/>
              </w:rPr>
              <w:t>6.9A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A2249F7" w14:textId="77777777" w:rsidR="000A4624" w:rsidRPr="00947AD1" w:rsidRDefault="000A4624" w:rsidP="001F57BC">
            <w:pPr>
              <w:pStyle w:val="TAL"/>
              <w:rPr>
                <w:highlight w:val="yellow"/>
              </w:rPr>
            </w:pPr>
            <w:r w:rsidRPr="00F072DF">
              <w:t>RRC Connection Redirection to Non-anchor Carrier in NB-IoT for Satellite Access</w:t>
            </w:r>
          </w:p>
        </w:tc>
      </w:tr>
      <w:tr w:rsidR="000A4624" w:rsidRPr="00E070C4" w14:paraId="1C5B2D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037F84" w14:textId="77777777" w:rsidR="000A4624" w:rsidRPr="00325602" w:rsidRDefault="000A4624" w:rsidP="001F57BC">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513FEC5B" w14:textId="77777777" w:rsidR="000A4624" w:rsidRPr="00F072DF" w:rsidRDefault="000A4624" w:rsidP="001F57BC">
            <w:pPr>
              <w:pStyle w:val="TAL"/>
              <w:rPr>
                <w:rFonts w:cs="Arial"/>
              </w:rPr>
            </w:pPr>
            <w:r>
              <w:t xml:space="preserve">UE transmit timing for NB-IoT </w:t>
            </w:r>
            <w:r w:rsidRPr="00A43CC4">
              <w:t>for Satellite Access</w:t>
            </w:r>
          </w:p>
        </w:tc>
      </w:tr>
      <w:tr w:rsidR="000A4624" w:rsidRPr="00E070C4" w14:paraId="537A2889"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E23566" w14:textId="77777777" w:rsidR="000A4624" w:rsidRPr="00325602" w:rsidRDefault="000A4624" w:rsidP="001F57BC">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31278084" w14:textId="77777777" w:rsidR="000A4624" w:rsidRDefault="000A4624" w:rsidP="001F57BC">
            <w:pPr>
              <w:pStyle w:val="TAL"/>
            </w:pPr>
            <w:r w:rsidRPr="00F64387">
              <w:t>UE timer accuracy for NB-IoT for Satellite Access</w:t>
            </w:r>
          </w:p>
        </w:tc>
      </w:tr>
      <w:tr w:rsidR="000A4624" w:rsidRPr="00E070C4" w14:paraId="691BAED0"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071EEC8" w14:textId="77777777" w:rsidR="000A4624" w:rsidRDefault="000A4624" w:rsidP="001F57BC">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7DE22E6B" w14:textId="77777777" w:rsidR="000A4624" w:rsidRPr="00F64387" w:rsidRDefault="000A4624" w:rsidP="001F57BC">
            <w:pPr>
              <w:pStyle w:val="TAL"/>
            </w:pPr>
            <w:r w:rsidRPr="00F072DF">
              <w:t>Timing Advance for NB-IoT for Satellite Access</w:t>
            </w:r>
          </w:p>
        </w:tc>
      </w:tr>
      <w:tr w:rsidR="000A4624" w:rsidRPr="00E070C4" w14:paraId="0284A6C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60E49C9" w14:textId="77777777" w:rsidR="000A4624" w:rsidRDefault="000A4624" w:rsidP="001F57BC">
            <w:pPr>
              <w:pStyle w:val="TAL"/>
            </w:pPr>
            <w:r>
              <w:rPr>
                <w:lang w:val="en-US"/>
              </w:rPr>
              <w:t>7.23A</w:t>
            </w:r>
          </w:p>
        </w:tc>
        <w:tc>
          <w:tcPr>
            <w:tcW w:w="6446" w:type="dxa"/>
            <w:tcBorders>
              <w:top w:val="single" w:sz="4" w:space="0" w:color="auto"/>
              <w:left w:val="single" w:sz="4" w:space="0" w:color="auto"/>
              <w:bottom w:val="single" w:sz="4" w:space="0" w:color="auto"/>
              <w:right w:val="single" w:sz="4" w:space="0" w:color="auto"/>
            </w:tcBorders>
          </w:tcPr>
          <w:p w14:paraId="4D319742" w14:textId="77777777" w:rsidR="000A4624" w:rsidRPr="00691C10" w:rsidRDefault="000A4624" w:rsidP="001F57BC">
            <w:pPr>
              <w:pStyle w:val="TAL"/>
              <w:rPr>
                <w:noProof/>
              </w:rPr>
            </w:pPr>
            <w:r w:rsidRPr="00DA5E3E">
              <w:t>Radio Link Monitoring for Category NB-IoT UE for Satellite Access</w:t>
            </w:r>
          </w:p>
        </w:tc>
      </w:tr>
      <w:tr w:rsidR="000A4624" w:rsidRPr="00E070C4" w14:paraId="1FDCDC67"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5FE038B" w14:textId="77777777" w:rsidR="000A4624" w:rsidRDefault="000A4624" w:rsidP="001F57BC">
            <w:pPr>
              <w:pStyle w:val="TAL"/>
            </w:pPr>
            <w:r>
              <w:t>8.14A</w:t>
            </w:r>
            <w:r>
              <w:rPr>
                <w:rFonts w:eastAsia="MS Mincho"/>
                <w:vertAlign w:val="superscript"/>
                <w:lang w:val="en-US"/>
              </w:rPr>
              <w:t>1</w:t>
            </w:r>
          </w:p>
        </w:tc>
        <w:tc>
          <w:tcPr>
            <w:tcW w:w="6446" w:type="dxa"/>
            <w:tcBorders>
              <w:top w:val="single" w:sz="4" w:space="0" w:color="auto"/>
              <w:left w:val="single" w:sz="4" w:space="0" w:color="auto"/>
              <w:bottom w:val="single" w:sz="4" w:space="0" w:color="auto"/>
              <w:right w:val="single" w:sz="4" w:space="0" w:color="auto"/>
            </w:tcBorders>
          </w:tcPr>
          <w:p w14:paraId="6CDAC5A2" w14:textId="77777777" w:rsidR="000A4624" w:rsidRPr="00F072DF" w:rsidRDefault="000A4624" w:rsidP="001F57BC">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r w:rsidR="000A4624" w:rsidRPr="00E070C4" w14:paraId="6762F986" w14:textId="77777777" w:rsidTr="001F57BC">
        <w:trPr>
          <w:trHeight w:val="255"/>
          <w:jc w:val="center"/>
        </w:trPr>
        <w:tc>
          <w:tcPr>
            <w:tcW w:w="7516" w:type="dxa"/>
            <w:gridSpan w:val="2"/>
            <w:tcBorders>
              <w:top w:val="single" w:sz="4" w:space="0" w:color="auto"/>
              <w:left w:val="single" w:sz="4" w:space="0" w:color="auto"/>
              <w:bottom w:val="single" w:sz="4" w:space="0" w:color="auto"/>
              <w:right w:val="single" w:sz="4" w:space="0" w:color="auto"/>
            </w:tcBorders>
          </w:tcPr>
          <w:p w14:paraId="77001B54" w14:textId="566C7342"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5A256365" w14:textId="2865039E"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77BB9251" w14:textId="77777777" w:rsidR="000A4624" w:rsidRDefault="000A4624" w:rsidP="000A4624"/>
    <w:p w14:paraId="43DB994A" w14:textId="19FC2A67" w:rsidR="001D58A6" w:rsidRDefault="000A4624" w:rsidP="000A4624">
      <w:r w:rsidRPr="00E070C4">
        <w:t xml:space="preserve">The requirements and test cases listed in </w:t>
      </w:r>
      <w:r>
        <w:t>Table F</w:t>
      </w:r>
      <w:r w:rsidRPr="00E070C4">
        <w:t>.</w:t>
      </w:r>
      <w:r>
        <w:t>2</w:t>
      </w:r>
      <w:r w:rsidRPr="00E070C4">
        <w:t xml:space="preserve">-2 are specified in 36.133 </w:t>
      </w:r>
      <w:r>
        <w:t>Rel-18</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180D9570" w14:textId="77777777" w:rsidR="000A4624" w:rsidRPr="00E070C4" w:rsidRDefault="000A4624" w:rsidP="000A4624">
      <w:bookmarkStart w:id="897" w:name="historyclause"/>
    </w:p>
    <w:p w14:paraId="5C2AB776" w14:textId="77777777" w:rsidR="000A4624" w:rsidRDefault="000A4624" w:rsidP="000A4624">
      <w:pPr>
        <w:pStyle w:val="TH"/>
        <w:rPr>
          <w:rFonts w:eastAsia="MS Mincho"/>
        </w:rPr>
      </w:pPr>
      <w:r>
        <w:t>Table F</w:t>
      </w:r>
      <w:r w:rsidRPr="00E070C4">
        <w:t>.</w:t>
      </w:r>
      <w:r>
        <w:t>2</w:t>
      </w:r>
      <w:r w:rsidRPr="00E070C4">
        <w:t xml:space="preserve">-2: </w:t>
      </w:r>
      <w:r w:rsidRPr="00E070C4">
        <w:rPr>
          <w:rFonts w:eastAsia="MS Mincho"/>
        </w:rPr>
        <w:t xml:space="preserve">RRM requirements for </w:t>
      </w:r>
      <w:r>
        <w:rPr>
          <w:rFonts w:eastAsia="MS Mincho"/>
        </w:rPr>
        <w:t>eMTC</w:t>
      </w:r>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0A4624" w:rsidRPr="00E070C4" w14:paraId="750B1497"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6DCD1889"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70332478"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1A3D41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521CE94" w14:textId="77777777" w:rsidR="000A4624" w:rsidRDefault="000A4624" w:rsidP="001F57BC">
            <w:pPr>
              <w:pStyle w:val="TAL"/>
              <w:rPr>
                <w:rFonts w:eastAsia="MS Mincho"/>
                <w:lang w:val="en-US"/>
              </w:rPr>
            </w:pPr>
            <w:r w:rsidRPr="00A8793C">
              <w:rPr>
                <w:rFonts w:eastAsia="MS Mincho" w:cs="Arial"/>
                <w:lang w:val="en-US"/>
              </w:rPr>
              <w:t>4.7</w:t>
            </w:r>
            <w:r>
              <w:rPr>
                <w:rFonts w:eastAsia="MS Mincho" w:cs="Arial"/>
                <w:lang w:val="en-US"/>
              </w:rPr>
              <w:t>A</w:t>
            </w:r>
            <w:r>
              <w:rPr>
                <w:rFonts w:eastAsia="MS Mincho" w:cs="Arial"/>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3CFEE8FF" w14:textId="77777777" w:rsidR="000A4624" w:rsidRPr="00FA181C" w:rsidRDefault="000A4624" w:rsidP="001F57BC">
            <w:pPr>
              <w:pStyle w:val="TAL"/>
              <w:rPr>
                <w:rFonts w:eastAsia="MS Mincho"/>
                <w:lang w:val="en-US"/>
              </w:rPr>
            </w:pPr>
            <w:r w:rsidRPr="00065EBE">
              <w:rPr>
                <w:rFonts w:eastAsia="MS Mincho" w:cs="Arial"/>
                <w:lang w:val="en-US"/>
              </w:rPr>
              <w:t>Cell Selection and Re-selection Requirements for UE category M1</w:t>
            </w:r>
          </w:p>
        </w:tc>
      </w:tr>
      <w:tr w:rsidR="000A4624" w:rsidRPr="00E070C4" w14:paraId="6FF077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AFFD9F4" w14:textId="77777777" w:rsidR="000A4624" w:rsidRPr="00E070C4" w:rsidRDefault="000A4624" w:rsidP="001F57BC">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04594674" w14:textId="77777777" w:rsidR="000A4624" w:rsidRPr="00E070C4" w:rsidRDefault="000A4624" w:rsidP="001F57BC">
            <w:pPr>
              <w:pStyle w:val="TAL"/>
            </w:pPr>
            <w:r w:rsidRPr="00FA181C">
              <w:rPr>
                <w:rFonts w:eastAsia="MS Mincho"/>
                <w:lang w:val="en-US"/>
              </w:rPr>
              <w:t>E-UTRAN Handover for Cat-M1 UEs for Satellite Access</w:t>
            </w:r>
          </w:p>
        </w:tc>
      </w:tr>
      <w:tr w:rsidR="000A4624" w:rsidRPr="00E070C4" w14:paraId="330F9C40"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71EAB47" w14:textId="77777777" w:rsidR="000A4624" w:rsidRDefault="000A4624" w:rsidP="001F57BC">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6E9DB402" w14:textId="77777777" w:rsidR="000A4624" w:rsidRPr="00FA181C" w:rsidRDefault="000A4624" w:rsidP="001F57BC">
            <w:pPr>
              <w:pStyle w:val="TAL"/>
              <w:rPr>
                <w:rFonts w:eastAsia="MS Mincho"/>
                <w:lang w:val="en-US"/>
              </w:rPr>
            </w:pPr>
            <w:r w:rsidRPr="0094427A">
              <w:t>Random Access</w:t>
            </w:r>
            <w:r>
              <w:t xml:space="preserve"> </w:t>
            </w:r>
            <w:r w:rsidRPr="00691C10">
              <w:t>Requirements for Cat</w:t>
            </w:r>
            <w:r w:rsidRPr="00764C07">
              <w:t>-M1 UEs for Satellite Access</w:t>
            </w:r>
          </w:p>
        </w:tc>
      </w:tr>
      <w:tr w:rsidR="000A4624" w:rsidRPr="00E070C4" w14:paraId="73DF92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8EA0FE6" w14:textId="77777777" w:rsidR="000A4624" w:rsidRDefault="000A4624" w:rsidP="001F57BC">
            <w:pPr>
              <w:pStyle w:val="TAL"/>
              <w:rPr>
                <w:rFonts w:eastAsia="MS Mincho"/>
                <w:lang w:val="en-US"/>
              </w:rPr>
            </w:pPr>
            <w:r>
              <w:rPr>
                <w:rFonts w:eastAsia="MS Mincho"/>
                <w:lang w:val="en-US"/>
              </w:rPr>
              <w:t>6.7A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4670E3CA" w14:textId="77777777" w:rsidR="000A4624" w:rsidRPr="0094427A" w:rsidRDefault="000A4624" w:rsidP="001F57BC">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0A4624" w:rsidRPr="00E070C4" w14:paraId="186827EA"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2FD611A" w14:textId="77777777" w:rsidR="000A4624" w:rsidRDefault="000A4624" w:rsidP="001F57BC">
            <w:pPr>
              <w:pStyle w:val="TAL"/>
              <w:rPr>
                <w:rFonts w:eastAsia="MS Mincho"/>
                <w:lang w:val="en-US"/>
              </w:rPr>
            </w:pPr>
            <w:r>
              <w:rPr>
                <w:rFonts w:eastAsia="MS Mincho"/>
                <w:lang w:val="en-US"/>
              </w:rPr>
              <w:t>6.8A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2D831277" w14:textId="77777777" w:rsidR="000A4624" w:rsidRPr="00691C10" w:rsidRDefault="000A4624" w:rsidP="001F57BC">
            <w:pPr>
              <w:pStyle w:val="TAL"/>
            </w:pPr>
            <w:r w:rsidRPr="009260EC">
              <w:t>RRC Connection Release with Redirection for UE Category M1 for Satellite Access</w:t>
            </w:r>
          </w:p>
        </w:tc>
      </w:tr>
      <w:tr w:rsidR="000A4624" w:rsidRPr="00E070C4" w14:paraId="2B5EAA85"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ECFF6D3" w14:textId="77777777" w:rsidR="000A4624" w:rsidRDefault="000A4624" w:rsidP="001F57BC">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3B3CED0C" w14:textId="77777777" w:rsidR="000A4624" w:rsidRPr="009260EC" w:rsidRDefault="000A4624" w:rsidP="001F57BC">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0A4624" w:rsidRPr="00E070C4" w14:paraId="212957A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9C07CE4" w14:textId="77777777" w:rsidR="000A4624" w:rsidRDefault="000A4624" w:rsidP="001F57BC">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18842919" w14:textId="77777777" w:rsidR="000A4624" w:rsidRPr="00691C10" w:rsidRDefault="000A4624" w:rsidP="001F57BC">
            <w:pPr>
              <w:pStyle w:val="TAL"/>
            </w:pPr>
            <w:r w:rsidRPr="00691C10">
              <w:t>UE transmit timing for Category M1</w:t>
            </w:r>
            <w:r>
              <w:t xml:space="preserve"> </w:t>
            </w:r>
            <w:r w:rsidRPr="001E6268">
              <w:t>for Satellite Access</w:t>
            </w:r>
          </w:p>
        </w:tc>
      </w:tr>
      <w:tr w:rsidR="000A4624" w:rsidRPr="00E070C4" w14:paraId="2A8CF999"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A13BA7E" w14:textId="77777777" w:rsidR="000A4624" w:rsidRDefault="000A4624" w:rsidP="001F57BC">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71E6490A" w14:textId="77777777" w:rsidR="000A4624" w:rsidRPr="00691C10" w:rsidRDefault="000A4624" w:rsidP="001F57BC">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0A4624" w:rsidRPr="00E070C4" w14:paraId="5AA6EF41"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D502AE2" w14:textId="77777777" w:rsidR="000A4624" w:rsidRDefault="000A4624" w:rsidP="001F57BC">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078A2B2C" w14:textId="77777777" w:rsidR="000A4624" w:rsidRPr="00691C10" w:rsidRDefault="000A4624" w:rsidP="001F57BC">
            <w:pPr>
              <w:pStyle w:val="TAL"/>
            </w:pPr>
            <w:r w:rsidRPr="00691C10">
              <w:t>Timing Advance for Category M1</w:t>
            </w:r>
            <w:r w:rsidRPr="00DA6CC9">
              <w:t xml:space="preserve"> for Satellite Access   </w:t>
            </w:r>
          </w:p>
        </w:tc>
      </w:tr>
      <w:tr w:rsidR="000A4624" w:rsidRPr="00E070C4" w14:paraId="1CF20CE2"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51357A43" w14:textId="77777777" w:rsidR="000A4624" w:rsidRDefault="000A4624" w:rsidP="001F57BC">
            <w:pPr>
              <w:pStyle w:val="TAL"/>
              <w:rPr>
                <w:rFonts w:eastAsia="MS Mincho"/>
                <w:lang w:val="en-US"/>
              </w:rPr>
            </w:pPr>
            <w:r>
              <w:rPr>
                <w:rFonts w:eastAsia="MS Mincho"/>
                <w:lang w:val="en-US"/>
              </w:rPr>
              <w:t>8.13A</w:t>
            </w:r>
            <w:r>
              <w:rPr>
                <w:rFonts w:eastAsia="MS Mincho"/>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0BA03A87" w14:textId="77777777" w:rsidR="000A4624" w:rsidRPr="00FA181C" w:rsidRDefault="000A4624" w:rsidP="001F57BC">
            <w:pPr>
              <w:pStyle w:val="TAL"/>
              <w:rPr>
                <w:rFonts w:eastAsia="MS Mincho"/>
                <w:lang w:val="en-US"/>
              </w:rPr>
            </w:pPr>
            <w:r w:rsidRPr="00691C10">
              <w:rPr>
                <w:noProof/>
              </w:rPr>
              <w:t>Measurements for UE Category M1</w:t>
            </w:r>
            <w:r w:rsidRPr="00113D30">
              <w:t xml:space="preserve"> </w:t>
            </w:r>
            <w:r w:rsidRPr="001A536D">
              <w:t>for Satellite Access</w:t>
            </w:r>
          </w:p>
        </w:tc>
      </w:tr>
      <w:tr w:rsidR="000A4624" w:rsidRPr="00E070C4" w14:paraId="411DD7A8" w14:textId="77777777" w:rsidTr="001F57BC">
        <w:trPr>
          <w:trHeight w:val="255"/>
          <w:jc w:val="center"/>
        </w:trPr>
        <w:tc>
          <w:tcPr>
            <w:tcW w:w="7636" w:type="dxa"/>
            <w:gridSpan w:val="2"/>
            <w:tcBorders>
              <w:top w:val="single" w:sz="4" w:space="0" w:color="auto"/>
              <w:left w:val="single" w:sz="4" w:space="0" w:color="auto"/>
              <w:bottom w:val="single" w:sz="4" w:space="0" w:color="auto"/>
              <w:right w:val="single" w:sz="4" w:space="0" w:color="auto"/>
            </w:tcBorders>
          </w:tcPr>
          <w:p w14:paraId="0CE50AA7" w14:textId="100B745E"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49D66642" w14:textId="4407EDE0"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0E4FE9B4" w14:textId="77777777" w:rsidR="00C258B2" w:rsidRDefault="00C258B2" w:rsidP="00C258B2"/>
    <w:p w14:paraId="33C2593C" w14:textId="77777777" w:rsidR="00C258B2" w:rsidRPr="00224CFF" w:rsidRDefault="00C258B2" w:rsidP="00C258B2">
      <w:pPr>
        <w:pStyle w:val="Heading1"/>
      </w:pPr>
      <w:bookmarkStart w:id="898" w:name="_Toc145069496"/>
      <w:bookmarkStart w:id="899" w:name="_Toc155195084"/>
      <w:r w:rsidRPr="00224CFF">
        <w:t>F.</w:t>
      </w:r>
      <w:r>
        <w:t>3</w:t>
      </w:r>
      <w:r w:rsidRPr="00224CFF">
        <w:tab/>
        <w:t xml:space="preserve">Common UE </w:t>
      </w:r>
      <w:r>
        <w:t>Demodulation</w:t>
      </w:r>
      <w:r w:rsidRPr="00224CFF">
        <w:t xml:space="preserve"> requirements</w:t>
      </w:r>
      <w:bookmarkEnd w:id="898"/>
      <w:bookmarkEnd w:id="899"/>
    </w:p>
    <w:p w14:paraId="41E61209" w14:textId="77777777" w:rsidR="00C258B2" w:rsidRPr="00F76074" w:rsidRDefault="00C258B2" w:rsidP="00C258B2">
      <w:pPr>
        <w:rPr>
          <w:noProof/>
        </w:rPr>
      </w:pPr>
      <w:r w:rsidRPr="00F76074">
        <w:rPr>
          <w:noProof/>
        </w:rPr>
        <w:t>The requirements and test cases listed in Table F.</w:t>
      </w:r>
      <w:r>
        <w:rPr>
          <w:noProof/>
        </w:rPr>
        <w:t>3</w:t>
      </w:r>
      <w:r w:rsidRPr="00F76074">
        <w:rPr>
          <w:noProof/>
        </w:rPr>
        <w:t>-1 are specified in TS 36.102 Rel-18 [6].</w:t>
      </w:r>
    </w:p>
    <w:p w14:paraId="324EC8CC" w14:textId="77777777" w:rsidR="00C258B2" w:rsidRPr="00E76E16" w:rsidRDefault="00C258B2" w:rsidP="00C258B2">
      <w:pPr>
        <w:pStyle w:val="TH"/>
        <w:rPr>
          <w:rFonts w:eastAsia="MS Mincho"/>
        </w:rPr>
      </w:pPr>
      <w:r w:rsidRPr="00E76E16">
        <w:rPr>
          <w:rFonts w:eastAsia="MS Mincho"/>
        </w:rPr>
        <w:t>Table F.</w:t>
      </w:r>
      <w:r>
        <w:rPr>
          <w:rFonts w:eastAsia="MS Mincho"/>
        </w:rPr>
        <w:t>3</w:t>
      </w:r>
      <w:r w:rsidRPr="00E76E16">
        <w:rPr>
          <w:rFonts w:eastAsia="MS Mincho" w:hint="eastAsia"/>
        </w:rPr>
        <w:t>-1</w:t>
      </w:r>
      <w:r w:rsidRPr="00E76E16">
        <w:rPr>
          <w:rFonts w:eastAsia="MS Mincho"/>
        </w:rPr>
        <w:t xml:space="preserve">: </w:t>
      </w:r>
      <w:r>
        <w:rPr>
          <w:rFonts w:eastAsia="MS Mincho"/>
        </w:rPr>
        <w:t>Demodulation</w:t>
      </w:r>
      <w:r w:rsidRPr="00E76E16">
        <w:rPr>
          <w:rFonts w:eastAsia="MS Mincho"/>
        </w:rPr>
        <w:t xml:space="preserve"> requirements for 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C258B2" w:rsidRPr="00E76E16" w14:paraId="0609ACC8"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137A18AC" w14:textId="77777777" w:rsidR="00C258B2" w:rsidRPr="00E76E16" w:rsidRDefault="00C258B2" w:rsidP="00C258B2">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E113ACD"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1F5B5814"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C36341F" w14:textId="77777777" w:rsidR="00C258B2" w:rsidRPr="00E76E16" w:rsidRDefault="00C258B2" w:rsidP="00C258B2">
            <w:pPr>
              <w:pStyle w:val="TAL"/>
              <w:rPr>
                <w:lang w:val="en-US" w:eastAsia="zh-TW"/>
              </w:rPr>
            </w:pPr>
            <w:r>
              <w:rPr>
                <w:rFonts w:hint="eastAsia"/>
                <w:lang w:val="en-US" w:eastAsia="zh-TW"/>
              </w:rPr>
              <w:t>8</w:t>
            </w:r>
            <w:r>
              <w:rPr>
                <w:lang w:val="en-US" w:eastAsia="zh-TW"/>
              </w:rPr>
              <w:t>.3</w:t>
            </w:r>
          </w:p>
        </w:tc>
        <w:tc>
          <w:tcPr>
            <w:tcW w:w="4140" w:type="dxa"/>
            <w:tcBorders>
              <w:top w:val="single" w:sz="4" w:space="0" w:color="auto"/>
              <w:left w:val="single" w:sz="4" w:space="0" w:color="auto"/>
              <w:bottom w:val="single" w:sz="4" w:space="0" w:color="auto"/>
              <w:right w:val="single" w:sz="4" w:space="0" w:color="auto"/>
            </w:tcBorders>
          </w:tcPr>
          <w:p w14:paraId="067A5D56" w14:textId="77777777" w:rsidR="00C258B2" w:rsidRPr="00E76E16" w:rsidRDefault="00C258B2" w:rsidP="00C258B2">
            <w:pPr>
              <w:pStyle w:val="TAL"/>
            </w:pPr>
            <w:r w:rsidRPr="00B17F85">
              <w:rPr>
                <w:lang w:val="en-US"/>
              </w:rPr>
              <w:t>Demodulation performance requirements for UE category NB1 and NB2</w:t>
            </w:r>
          </w:p>
        </w:tc>
      </w:tr>
    </w:tbl>
    <w:p w14:paraId="0E4EB4B6" w14:textId="77777777" w:rsidR="00C258B2" w:rsidRPr="00E76E16" w:rsidRDefault="00C258B2" w:rsidP="00C258B2">
      <w:pPr>
        <w:rPr>
          <w:noProof/>
        </w:rPr>
      </w:pPr>
    </w:p>
    <w:p w14:paraId="7C775B7E" w14:textId="77777777" w:rsidR="00C258B2" w:rsidRPr="00E76E16" w:rsidRDefault="00C258B2" w:rsidP="00C258B2">
      <w:r w:rsidRPr="00E76E16">
        <w:t>The requirements and test cases listed in Table F.</w:t>
      </w:r>
      <w:r>
        <w:t>3</w:t>
      </w:r>
      <w:r w:rsidRPr="00E76E16">
        <w:t>-2 are specified in TS 36.102 Rel-18 [6].</w:t>
      </w:r>
    </w:p>
    <w:p w14:paraId="09FDE584" w14:textId="77777777" w:rsidR="00C258B2" w:rsidRPr="00E76E16" w:rsidRDefault="00C258B2" w:rsidP="00C258B2">
      <w:pPr>
        <w:pStyle w:val="TH"/>
        <w:rPr>
          <w:rFonts w:eastAsia="MS Mincho"/>
        </w:rPr>
      </w:pPr>
      <w:r w:rsidRPr="00E76E16">
        <w:lastRenderedPageBreak/>
        <w:t>Table F.</w:t>
      </w:r>
      <w:r>
        <w:t>3</w:t>
      </w:r>
      <w:r w:rsidRPr="00E76E16">
        <w:t xml:space="preserve">-2: </w:t>
      </w:r>
      <w:r>
        <w:rPr>
          <w:rFonts w:eastAsia="MS Mincho"/>
        </w:rPr>
        <w:t>Demodulation</w:t>
      </w:r>
      <w:r w:rsidRPr="00E76E16">
        <w:rPr>
          <w:rFonts w:eastAsia="MS Mincho"/>
        </w:rPr>
        <w:t xml:space="preserve">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C258B2" w:rsidRPr="00E76E16" w14:paraId="26652565"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6C5AAC6D" w14:textId="77777777" w:rsidR="00C258B2" w:rsidRPr="00E76E16" w:rsidRDefault="00C258B2" w:rsidP="00C258B2">
            <w:pPr>
              <w:pStyle w:val="TAH"/>
              <w:rPr>
                <w:rFonts w:eastAsia="MS Mincho"/>
                <w:lang w:val="en-US"/>
              </w:rPr>
            </w:pPr>
            <w:r w:rsidRPr="00E76E16">
              <w:rPr>
                <w:rFonts w:eastAsia="MS Mincho"/>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6D95C9A1"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59916923"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1584991" w14:textId="77777777" w:rsidR="00C258B2" w:rsidRPr="00E76E16" w:rsidRDefault="00C258B2" w:rsidP="00C258B2">
            <w:pPr>
              <w:pStyle w:val="TAL"/>
              <w:rPr>
                <w:rFonts w:eastAsia="MS Mincho"/>
                <w:lang w:val="en-US"/>
              </w:rPr>
            </w:pPr>
            <w:r>
              <w:rPr>
                <w:rFonts w:eastAsia="MS Mincho"/>
                <w:lang w:val="en-US"/>
              </w:rPr>
              <w:t>8.2</w:t>
            </w:r>
          </w:p>
        </w:tc>
        <w:tc>
          <w:tcPr>
            <w:tcW w:w="4073" w:type="dxa"/>
            <w:tcBorders>
              <w:top w:val="single" w:sz="4" w:space="0" w:color="auto"/>
              <w:left w:val="single" w:sz="4" w:space="0" w:color="auto"/>
              <w:bottom w:val="single" w:sz="4" w:space="0" w:color="auto"/>
              <w:right w:val="single" w:sz="4" w:space="0" w:color="auto"/>
            </w:tcBorders>
          </w:tcPr>
          <w:p w14:paraId="030B0A29" w14:textId="77777777" w:rsidR="00C258B2" w:rsidRPr="00E76E16" w:rsidRDefault="00C258B2" w:rsidP="00C258B2">
            <w:pPr>
              <w:pStyle w:val="TAL"/>
            </w:pPr>
            <w:r w:rsidRPr="00B17F85">
              <w:rPr>
                <w:lang w:val="en-US"/>
              </w:rPr>
              <w:t>Demodulation performance requirements for UE category M1</w:t>
            </w:r>
          </w:p>
        </w:tc>
      </w:tr>
    </w:tbl>
    <w:p w14:paraId="3A7B3DEE" w14:textId="77777777" w:rsidR="00C258B2" w:rsidRPr="000C76EC" w:rsidRDefault="00C258B2" w:rsidP="00C258B2">
      <w:pPr>
        <w:rPr>
          <w:noProof/>
        </w:rPr>
      </w:pPr>
    </w:p>
    <w:p w14:paraId="01A88FC1" w14:textId="27AF6204" w:rsidR="007C49F8" w:rsidRPr="00E070C4" w:rsidRDefault="00763854" w:rsidP="007C49F8">
      <w:pPr>
        <w:pStyle w:val="Heading8"/>
        <w:rPr>
          <w:rFonts w:cs="v5.0.0"/>
          <w:lang w:val="en-US"/>
        </w:rPr>
      </w:pPr>
      <w:r w:rsidRPr="00E070C4">
        <w:br w:type="page"/>
      </w:r>
      <w:bookmarkStart w:id="900" w:name="_Toc21093350"/>
      <w:bookmarkStart w:id="901" w:name="_Toc29761901"/>
      <w:bookmarkStart w:id="902" w:name="_Toc45833919"/>
      <w:bookmarkStart w:id="903" w:name="_Toc82890653"/>
      <w:bookmarkStart w:id="904" w:name="_Toc122508505"/>
      <w:bookmarkStart w:id="905" w:name="_Toc123216577"/>
      <w:bookmarkStart w:id="906" w:name="_Toc124184188"/>
      <w:bookmarkStart w:id="907" w:name="_Toc124184258"/>
      <w:bookmarkStart w:id="908" w:name="_Toc130588614"/>
      <w:bookmarkStart w:id="909" w:name="_Toc137236702"/>
      <w:bookmarkStart w:id="910" w:name="_Toc138892474"/>
      <w:bookmarkStart w:id="911" w:name="_Toc145069497"/>
      <w:bookmarkStart w:id="912" w:name="_Toc155195085"/>
      <w:r w:rsidR="007C49F8" w:rsidRPr="00E070C4">
        <w:rPr>
          <w:lang w:val="en-US"/>
        </w:rPr>
        <w:lastRenderedPageBreak/>
        <w:t xml:space="preserve">Annex </w:t>
      </w:r>
      <w:r w:rsidR="001D58A6">
        <w:rPr>
          <w:lang w:val="en-US"/>
        </w:rPr>
        <w:t>G</w:t>
      </w:r>
      <w:r w:rsidR="001D58A6" w:rsidRPr="00E070C4">
        <w:rPr>
          <w:lang w:val="en-US"/>
        </w:rPr>
        <w:t xml:space="preserve"> </w:t>
      </w:r>
      <w:r w:rsidR="007C49F8" w:rsidRPr="00E070C4">
        <w:rPr>
          <w:lang w:val="en-US"/>
        </w:rPr>
        <w:t>(informative):</w:t>
      </w:r>
      <w:r w:rsidR="007C49F8" w:rsidRPr="00E070C4">
        <w:rPr>
          <w:lang w:val="en-US"/>
        </w:rPr>
        <w:br/>
      </w:r>
      <w:r w:rsidR="007C49F8" w:rsidRPr="00E070C4">
        <w:rPr>
          <w:rFonts w:cs="v5.0.0"/>
          <w:lang w:val="en-US"/>
        </w:rPr>
        <w:t>Change history</w:t>
      </w:r>
      <w:bookmarkEnd w:id="900"/>
      <w:bookmarkEnd w:id="901"/>
      <w:bookmarkEnd w:id="902"/>
      <w:bookmarkEnd w:id="903"/>
      <w:bookmarkEnd w:id="904"/>
      <w:bookmarkEnd w:id="905"/>
      <w:bookmarkEnd w:id="906"/>
      <w:bookmarkEnd w:id="907"/>
      <w:bookmarkEnd w:id="908"/>
      <w:bookmarkEnd w:id="909"/>
      <w:bookmarkEnd w:id="910"/>
      <w:bookmarkEnd w:id="911"/>
      <w:bookmarkEnd w:id="912"/>
    </w:p>
    <w:bookmarkEnd w:id="897"/>
    <w:p w14:paraId="01A88FC2" w14:textId="305D5E4F" w:rsidR="00763854" w:rsidRPr="00E070C4" w:rsidRDefault="00763854" w:rsidP="00831C96">
      <w:pPr>
        <w:pStyle w:val="TH"/>
        <w:rPr>
          <w:rFonts w:cs="v5.0.0"/>
        </w:rPr>
      </w:pPr>
      <w:r w:rsidRPr="00E070C4">
        <w:t xml:space="preserve">Table </w:t>
      </w:r>
      <w:r w:rsidR="001D58A6">
        <w:t>G</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4D25F2">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lastRenderedPageBreak/>
              <w:t>Date</w:t>
            </w:r>
          </w:p>
        </w:tc>
        <w:tc>
          <w:tcPr>
            <w:tcW w:w="748"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37"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73"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06"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06"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83"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4D25F2">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748"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37"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73"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4D25F2">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748"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37"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73"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4D25F2">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4D25F2">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72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4D25F2">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748"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37"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73"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06"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4D25F2">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72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C5657C" w:rsidRPr="00E070C4"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7463BC">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7463BC">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7463BC">
            <w:pPr>
              <w:rPr>
                <w:rFonts w:ascii="Arial" w:hAnsi="Arial" w:cs="Arial"/>
                <w:sz w:val="16"/>
                <w:szCs w:val="16"/>
              </w:rPr>
            </w:pPr>
            <w:r>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7463BC">
            <w:pPr>
              <w:pStyle w:val="TAL"/>
              <w:rPr>
                <w:rFonts w:cs="Arial"/>
                <w:sz w:val="16"/>
                <w:szCs w:val="16"/>
                <w:lang w:eastAsia="en-US"/>
              </w:rPr>
            </w:pPr>
            <w:r>
              <w:rPr>
                <w:rFonts w:cs="Arial"/>
                <w:sz w:val="16"/>
                <w:szCs w:val="16"/>
                <w:lang w:eastAsia="en-US"/>
              </w:rPr>
              <w:t>17.0.0</w:t>
            </w:r>
          </w:p>
        </w:tc>
      </w:tr>
      <w:tr w:rsidR="00683D0F" w:rsidRPr="00E070C4" w14:paraId="38AB210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7463BC">
            <w:pPr>
              <w:pStyle w:val="TAL"/>
              <w:rPr>
                <w:rFonts w:cs="Arial"/>
                <w:sz w:val="16"/>
                <w:szCs w:val="16"/>
                <w:lang w:eastAsia="en-US"/>
              </w:rPr>
            </w:pPr>
            <w:r>
              <w:rPr>
                <w:rFonts w:cs="Arial"/>
                <w:sz w:val="16"/>
                <w:szCs w:val="16"/>
                <w:lang w:eastAsia="en-US"/>
              </w:rPr>
              <w:t>2022-06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7463BC">
            <w:pPr>
              <w:pStyle w:val="TAL"/>
              <w:rPr>
                <w:rFonts w:cs="Arial"/>
                <w:sz w:val="16"/>
                <w:szCs w:val="16"/>
                <w:lang w:eastAsia="en-US"/>
              </w:rPr>
            </w:pPr>
            <w:r>
              <w:rPr>
                <w:rFonts w:cs="Arial"/>
                <w:sz w:val="16"/>
                <w:szCs w:val="16"/>
                <w:lang w:eastAsia="en-US"/>
              </w:rPr>
              <w:t>RAN#96</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7463BC">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7463BC">
            <w:pPr>
              <w:rPr>
                <w:rFonts w:ascii="Arial" w:hAnsi="Arial" w:cs="Arial"/>
                <w:sz w:val="16"/>
                <w:szCs w:val="16"/>
              </w:rPr>
            </w:pPr>
            <w:r>
              <w:rPr>
                <w:rFonts w:ascii="Arial" w:hAnsi="Arial" w:cs="Arial"/>
                <w:sz w:val="16"/>
                <w:szCs w:val="16"/>
              </w:rPr>
              <w:t>4466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7463BC">
            <w:pPr>
              <w:rPr>
                <w:rFonts w:ascii="Arial" w:hAnsi="Arial" w:cs="Arial"/>
                <w:sz w:val="16"/>
                <w:szCs w:val="16"/>
              </w:rPr>
            </w:pPr>
            <w:r w:rsidRPr="00683D0F">
              <w:rPr>
                <w:rFonts w:ascii="Arial" w:hAnsi="Arial" w:cs="Arial"/>
                <w:sz w:val="16"/>
                <w:szCs w:val="16"/>
              </w:rPr>
              <w:t>CR on adding B48 for M1/M2/NB1/NB2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7463BC">
            <w:pPr>
              <w:pStyle w:val="TAL"/>
              <w:rPr>
                <w:rFonts w:cs="Arial"/>
                <w:sz w:val="16"/>
                <w:szCs w:val="16"/>
                <w:lang w:eastAsia="en-US"/>
              </w:rPr>
            </w:pPr>
            <w:r>
              <w:rPr>
                <w:rFonts w:cs="Arial"/>
                <w:sz w:val="16"/>
                <w:szCs w:val="16"/>
                <w:lang w:eastAsia="en-US"/>
              </w:rPr>
              <w:t>17.1.0</w:t>
            </w:r>
          </w:p>
        </w:tc>
      </w:tr>
      <w:tr w:rsidR="00362651" w:rsidRPr="00E070C4" w14:paraId="2091EF8A"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7463BC">
            <w:pPr>
              <w:pStyle w:val="TAL"/>
              <w:rPr>
                <w:rFonts w:cs="Arial"/>
                <w:sz w:val="16"/>
                <w:szCs w:val="16"/>
                <w:lang w:eastAsia="en-US"/>
              </w:rPr>
            </w:pPr>
            <w:r>
              <w:rPr>
                <w:rFonts w:cs="Arial"/>
                <w:sz w:val="16"/>
                <w:szCs w:val="16"/>
                <w:lang w:eastAsia="en-US"/>
              </w:rPr>
              <w:t>2022-09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7463BC">
            <w:pPr>
              <w:pStyle w:val="TAL"/>
              <w:rPr>
                <w:rFonts w:cs="Arial"/>
                <w:sz w:val="16"/>
                <w:szCs w:val="16"/>
                <w:lang w:eastAsia="en-US"/>
              </w:rPr>
            </w:pPr>
            <w:r>
              <w:rPr>
                <w:rFonts w:cs="Arial"/>
                <w:sz w:val="16"/>
                <w:szCs w:val="16"/>
                <w:lang w:eastAsia="en-US"/>
              </w:rPr>
              <w:t>RAN97-e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7463BC">
            <w:pPr>
              <w:overflowPunct/>
              <w:autoSpaceDE/>
              <w:autoSpaceDN/>
              <w:adjustRightInd/>
              <w:spacing w:after="0"/>
              <w:textAlignment w:val="auto"/>
              <w:rPr>
                <w:rFonts w:ascii="Arial" w:hAnsi="Arial" w:cs="Arial"/>
                <w:sz w:val="16"/>
                <w:szCs w:val="16"/>
              </w:rPr>
            </w:pPr>
            <w:r w:rsidRPr="00362651">
              <w:rPr>
                <w:rFonts w:ascii="Arial" w:hAnsi="Arial" w:cs="Arial"/>
                <w:sz w:val="16"/>
                <w:szCs w:val="16"/>
              </w:rPr>
              <w:t>RP-222025</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7463BC">
            <w:pPr>
              <w:rPr>
                <w:rFonts w:ascii="Arial" w:hAnsi="Arial" w:cs="Arial"/>
                <w:sz w:val="16"/>
                <w:szCs w:val="16"/>
              </w:rPr>
            </w:pPr>
            <w:r w:rsidRPr="00362651">
              <w:rPr>
                <w:rFonts w:ascii="Arial" w:hAnsi="Arial" w:cs="Arial"/>
                <w:sz w:val="16"/>
                <w:szCs w:val="16"/>
              </w:rPr>
              <w:t>4472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7463BC">
            <w:pPr>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7463BC">
            <w:pPr>
              <w:rPr>
                <w:rFonts w:ascii="Arial" w:hAnsi="Arial" w:cs="Arial"/>
                <w:sz w:val="16"/>
                <w:szCs w:val="16"/>
              </w:rPr>
            </w:pPr>
            <w:r w:rsidRPr="00362651">
              <w:rPr>
                <w:rFonts w:ascii="Arial" w:hAnsi="Arial" w:cs="Arial"/>
                <w:sz w:val="16"/>
                <w:szCs w:val="16"/>
              </w:rPr>
              <w:t>CR to TS 36.307: correction of the release version, Rel-17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7463BC">
            <w:pPr>
              <w:pStyle w:val="TAL"/>
              <w:rPr>
                <w:rFonts w:cs="Arial"/>
                <w:sz w:val="16"/>
                <w:szCs w:val="16"/>
                <w:lang w:eastAsia="en-US"/>
              </w:rPr>
            </w:pPr>
            <w:r>
              <w:rPr>
                <w:rFonts w:cs="Arial"/>
                <w:sz w:val="16"/>
                <w:szCs w:val="16"/>
                <w:lang w:eastAsia="en-US"/>
              </w:rPr>
              <w:t>17.2.0</w:t>
            </w:r>
          </w:p>
        </w:tc>
      </w:tr>
      <w:tr w:rsidR="0022116D" w:rsidRPr="00E070C4" w14:paraId="3913F491"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2E77C5" w14:textId="108938E9" w:rsidR="0022116D" w:rsidRDefault="0022116D" w:rsidP="007463BC">
            <w:pPr>
              <w:pStyle w:val="TAL"/>
              <w:rPr>
                <w:rFonts w:cs="Arial"/>
                <w:sz w:val="16"/>
                <w:szCs w:val="16"/>
                <w:lang w:eastAsia="en-US"/>
              </w:rPr>
            </w:pPr>
            <w:r>
              <w:rPr>
                <w:rFonts w:cs="Arial"/>
                <w:sz w:val="16"/>
                <w:szCs w:val="16"/>
                <w:lang w:eastAsia="en-US"/>
              </w:rPr>
              <w:t>2022-12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1EB5B84E" w14:textId="64B3F5AE" w:rsidR="0022116D" w:rsidRDefault="0022116D" w:rsidP="007463BC">
            <w:pPr>
              <w:pStyle w:val="TAL"/>
              <w:rPr>
                <w:rFonts w:cs="Arial"/>
                <w:sz w:val="16"/>
                <w:szCs w:val="16"/>
                <w:lang w:eastAsia="en-US"/>
              </w:rPr>
            </w:pPr>
            <w:r>
              <w:rPr>
                <w:rFonts w:cs="Arial"/>
                <w:sz w:val="16"/>
                <w:szCs w:val="16"/>
                <w:lang w:eastAsia="en-US"/>
              </w:rPr>
              <w:t>RAN98-e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3C6C4601" w14:textId="470E1998" w:rsidR="0022116D" w:rsidRPr="00362651" w:rsidRDefault="0022116D" w:rsidP="007463BC">
            <w:pPr>
              <w:overflowPunct/>
              <w:autoSpaceDE/>
              <w:autoSpaceDN/>
              <w:adjustRightInd/>
              <w:spacing w:after="0"/>
              <w:textAlignment w:val="auto"/>
              <w:rPr>
                <w:rFonts w:ascii="Arial" w:hAnsi="Arial" w:cs="Arial"/>
                <w:sz w:val="16"/>
                <w:szCs w:val="16"/>
              </w:rPr>
            </w:pPr>
            <w:r w:rsidRPr="0022116D">
              <w:rPr>
                <w:rFonts w:ascii="Arial" w:hAnsi="Arial" w:cs="Arial"/>
                <w:sz w:val="16"/>
                <w:szCs w:val="16"/>
              </w:rPr>
              <w:t>RP-223546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0C65AA6" w14:textId="12A3D88F" w:rsidR="0022116D" w:rsidRPr="00362651" w:rsidRDefault="0022116D" w:rsidP="007463BC">
            <w:pPr>
              <w:rPr>
                <w:rFonts w:ascii="Arial" w:hAnsi="Arial" w:cs="Arial"/>
                <w:sz w:val="16"/>
                <w:szCs w:val="16"/>
              </w:rPr>
            </w:pPr>
            <w:r w:rsidRPr="0022116D">
              <w:rPr>
                <w:rFonts w:ascii="Arial" w:hAnsi="Arial" w:cs="Arial"/>
                <w:sz w:val="16"/>
                <w:szCs w:val="16"/>
              </w:rPr>
              <w:t>4473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905450" w14:textId="77777777" w:rsidR="0022116D" w:rsidRDefault="0022116D"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FFF823D" w14:textId="4D1FAEDB" w:rsidR="0022116D" w:rsidRDefault="0022116D" w:rsidP="007463BC">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0B17A163" w14:textId="77777777" w:rsidR="0022116D" w:rsidRDefault="0022116D" w:rsidP="001D58A6">
            <w:pPr>
              <w:spacing w:after="0"/>
              <w:rPr>
                <w:rFonts w:ascii="Arial" w:hAnsi="Arial" w:cs="Arial"/>
                <w:sz w:val="16"/>
                <w:szCs w:val="16"/>
              </w:rPr>
            </w:pPr>
            <w:r w:rsidRPr="0022116D">
              <w:rPr>
                <w:rFonts w:ascii="Arial" w:hAnsi="Arial" w:cs="Arial"/>
                <w:sz w:val="16"/>
                <w:szCs w:val="16"/>
              </w:rPr>
              <w:t>CR to TS 36.307: release independence requirements introduction for NTN IoT, Rel-17</w:t>
            </w:r>
          </w:p>
          <w:p w14:paraId="68343DB1" w14:textId="0A889FF2" w:rsidR="001D58A6" w:rsidRPr="00362651" w:rsidRDefault="001D58A6" w:rsidP="001D58A6">
            <w:pPr>
              <w:spacing w:after="0"/>
              <w:rPr>
                <w:rFonts w:ascii="Arial" w:hAnsi="Arial" w:cs="Arial"/>
                <w:sz w:val="16"/>
                <w:szCs w:val="16"/>
              </w:rPr>
            </w:pPr>
            <w:r>
              <w:rPr>
                <w:rFonts w:ascii="Arial" w:hAnsi="Arial" w:cs="Arial"/>
                <w:sz w:val="16"/>
                <w:szCs w:val="16"/>
              </w:rPr>
              <w:t>NOTE: This CR introduced Annex F, which means the change history needed to be changed to Annex G as it should be the last Annex in the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72F9FD8" w14:textId="53346F24" w:rsidR="0022116D" w:rsidRDefault="0022116D" w:rsidP="007463BC">
            <w:pPr>
              <w:pStyle w:val="TAL"/>
              <w:rPr>
                <w:rFonts w:cs="Arial"/>
                <w:sz w:val="16"/>
                <w:szCs w:val="16"/>
                <w:lang w:eastAsia="en-US"/>
              </w:rPr>
            </w:pPr>
            <w:r>
              <w:rPr>
                <w:rFonts w:cs="Arial"/>
                <w:sz w:val="16"/>
                <w:szCs w:val="16"/>
                <w:lang w:eastAsia="en-US"/>
              </w:rPr>
              <w:t>17.</w:t>
            </w:r>
            <w:r w:rsidR="009E2809">
              <w:rPr>
                <w:rFonts w:cs="Arial"/>
                <w:sz w:val="16"/>
                <w:szCs w:val="16"/>
                <w:lang w:eastAsia="en-US"/>
              </w:rPr>
              <w:t>3</w:t>
            </w:r>
            <w:r>
              <w:rPr>
                <w:rFonts w:cs="Arial"/>
                <w:sz w:val="16"/>
                <w:szCs w:val="16"/>
                <w:lang w:eastAsia="en-US"/>
              </w:rPr>
              <w:t>.0</w:t>
            </w:r>
          </w:p>
        </w:tc>
      </w:tr>
      <w:tr w:rsidR="00F4080C" w:rsidRPr="00E070C4" w14:paraId="6A0ADDA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C0EBBBC" w14:textId="417DCFCB"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7C44E399" w14:textId="5BC87209"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DC6FA5" w14:textId="69703C71" w:rsidR="00F4080C" w:rsidRPr="00F4080C" w:rsidRDefault="00F4080C" w:rsidP="00613739">
            <w:pPr>
              <w:pStyle w:val="TAL"/>
              <w:rPr>
                <w:rFonts w:cs="Arial"/>
                <w:sz w:val="16"/>
                <w:szCs w:val="16"/>
              </w:rPr>
            </w:pPr>
            <w:r w:rsidRPr="00613739">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18B411F1" w14:textId="3ADFC03E" w:rsidR="00F4080C" w:rsidRPr="00F4080C" w:rsidRDefault="00F4080C" w:rsidP="00613739">
            <w:pPr>
              <w:pStyle w:val="TAC"/>
              <w:rPr>
                <w:rFonts w:cs="Arial"/>
                <w:sz w:val="16"/>
                <w:szCs w:val="16"/>
              </w:rPr>
            </w:pPr>
            <w:r w:rsidRPr="00FC5BD8">
              <w:rPr>
                <w:sz w:val="16"/>
                <w:szCs w:val="16"/>
              </w:rPr>
              <w:t>4478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210DE9"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1F88CC" w14:textId="076668A8"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ECFDC31" w14:textId="1931BC5E" w:rsidR="00F4080C" w:rsidRPr="00F4080C" w:rsidRDefault="00F4080C" w:rsidP="00FC5BD8">
            <w:pPr>
              <w:pStyle w:val="TAL"/>
              <w:rPr>
                <w:rFonts w:cs="Arial"/>
                <w:sz w:val="16"/>
                <w:szCs w:val="16"/>
              </w:rPr>
            </w:pPr>
            <w:r w:rsidRPr="00FC5BD8">
              <w:rPr>
                <w:sz w:val="16"/>
                <w:szCs w:val="16"/>
              </w:rPr>
              <w:t>CR for TS 36_307 Support of M1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73F14BA" w14:textId="674D4317" w:rsidR="00F4080C" w:rsidRDefault="00F4080C" w:rsidP="00F4080C">
            <w:pPr>
              <w:pStyle w:val="TAL"/>
              <w:rPr>
                <w:rFonts w:cs="Arial"/>
                <w:sz w:val="16"/>
                <w:szCs w:val="16"/>
                <w:lang w:eastAsia="en-US"/>
              </w:rPr>
            </w:pPr>
            <w:r>
              <w:rPr>
                <w:rFonts w:cs="Arial"/>
                <w:sz w:val="16"/>
                <w:szCs w:val="16"/>
                <w:lang w:eastAsia="en-US"/>
              </w:rPr>
              <w:t>17.4.0</w:t>
            </w:r>
          </w:p>
        </w:tc>
      </w:tr>
      <w:tr w:rsidR="00F4080C" w:rsidRPr="00E070C4" w14:paraId="27C5147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78ECDE3" w14:textId="1A46E906"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5C7D2FAA" w14:textId="2D66476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499A816C" w14:textId="11CBA9B9"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763DEF5" w14:textId="34DECE1C" w:rsidR="00F4080C" w:rsidRPr="00F4080C" w:rsidRDefault="00F4080C" w:rsidP="00FC5BD8">
            <w:pPr>
              <w:pStyle w:val="TAC"/>
              <w:rPr>
                <w:rFonts w:cs="Arial"/>
                <w:sz w:val="16"/>
                <w:szCs w:val="16"/>
              </w:rPr>
            </w:pPr>
            <w:r w:rsidRPr="00FC5BD8">
              <w:rPr>
                <w:sz w:val="16"/>
                <w:szCs w:val="16"/>
              </w:rPr>
              <w:t>4482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D6D24DC"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F2BED2E" w14:textId="6A08174E"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336CEB6" w14:textId="24141267" w:rsidR="00F4080C" w:rsidRPr="00F4080C" w:rsidRDefault="00F4080C" w:rsidP="00FC5BD8">
            <w:pPr>
              <w:pStyle w:val="TAL"/>
              <w:rPr>
                <w:rFonts w:cs="Arial"/>
                <w:sz w:val="16"/>
                <w:szCs w:val="16"/>
              </w:rPr>
            </w:pPr>
            <w:r w:rsidRPr="00FC5BD8">
              <w:rPr>
                <w:sz w:val="16"/>
                <w:szCs w:val="16"/>
              </w:rPr>
              <w:t>CR for TS 36_307 Support of M2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38A4DD28" w14:textId="1B0F7A16" w:rsidR="00F4080C" w:rsidRDefault="00F4080C" w:rsidP="00F4080C">
            <w:pPr>
              <w:pStyle w:val="TAL"/>
              <w:rPr>
                <w:rFonts w:cs="Arial"/>
                <w:sz w:val="16"/>
                <w:szCs w:val="16"/>
                <w:lang w:eastAsia="en-US"/>
              </w:rPr>
            </w:pPr>
            <w:r w:rsidRPr="00111E14">
              <w:rPr>
                <w:rFonts w:cs="Arial"/>
                <w:sz w:val="16"/>
                <w:szCs w:val="16"/>
                <w:lang w:eastAsia="en-US"/>
              </w:rPr>
              <w:t>17.4.0</w:t>
            </w:r>
          </w:p>
        </w:tc>
      </w:tr>
      <w:tr w:rsidR="00F4080C" w:rsidRPr="00E070C4" w14:paraId="57CD200D"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9ED27A" w14:textId="47CED592" w:rsidR="00F4080C" w:rsidRDefault="00F4080C" w:rsidP="00F4080C">
            <w:pPr>
              <w:pStyle w:val="TAL"/>
              <w:rPr>
                <w:rFonts w:cs="Arial"/>
                <w:sz w:val="16"/>
                <w:szCs w:val="16"/>
                <w:lang w:eastAsia="en-US"/>
              </w:rPr>
            </w:pPr>
            <w:r>
              <w:rPr>
                <w:rFonts w:cs="Arial"/>
                <w:sz w:val="16"/>
                <w:szCs w:val="16"/>
                <w:lang w:eastAsia="en-US"/>
              </w:rPr>
              <w:t>2023-03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8FD51F0" w14:textId="64E42BFC" w:rsidR="00F4080C" w:rsidRDefault="00F4080C" w:rsidP="00F4080C">
            <w:pPr>
              <w:pStyle w:val="TAL"/>
              <w:rPr>
                <w:rFonts w:cs="Arial"/>
                <w:sz w:val="16"/>
                <w:szCs w:val="16"/>
                <w:lang w:eastAsia="en-US"/>
              </w:rPr>
            </w:pPr>
            <w:r>
              <w:rPr>
                <w:rFonts w:cs="Arial"/>
                <w:sz w:val="16"/>
                <w:szCs w:val="16"/>
                <w:lang w:eastAsia="en-US"/>
              </w:rPr>
              <w:t>RAN#99</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93D1FD4" w14:textId="4D3ADC8C" w:rsidR="00F4080C" w:rsidRPr="00F4080C" w:rsidRDefault="00F4080C" w:rsidP="00FC5BD8">
            <w:pPr>
              <w:pStyle w:val="TAL"/>
              <w:rPr>
                <w:rFonts w:cs="Arial"/>
                <w:sz w:val="16"/>
                <w:szCs w:val="16"/>
              </w:rPr>
            </w:pPr>
            <w:r w:rsidRPr="00FC5BD8">
              <w:rPr>
                <w:sz w:val="16"/>
                <w:szCs w:val="16"/>
              </w:rPr>
              <w:t>RP-230524</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38FAF855" w14:textId="6295DBDD" w:rsidR="00F4080C" w:rsidRPr="00F4080C" w:rsidRDefault="00F4080C" w:rsidP="00FC5BD8">
            <w:pPr>
              <w:pStyle w:val="TAC"/>
              <w:rPr>
                <w:rFonts w:cs="Arial"/>
                <w:sz w:val="16"/>
                <w:szCs w:val="16"/>
              </w:rPr>
            </w:pPr>
            <w:r w:rsidRPr="00FC5BD8">
              <w:rPr>
                <w:sz w:val="16"/>
                <w:szCs w:val="16"/>
              </w:rPr>
              <w:t>4485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F15B983" w14:textId="77777777" w:rsidR="00F4080C" w:rsidRDefault="00F4080C" w:rsidP="00F4080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F7A87E4" w14:textId="12E85260" w:rsidR="00F4080C" w:rsidRDefault="00F4080C" w:rsidP="00F4080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ABC239A" w14:textId="3112D25C" w:rsidR="00F4080C" w:rsidRPr="00F4080C" w:rsidRDefault="00F4080C" w:rsidP="00613739">
            <w:pPr>
              <w:pStyle w:val="TAL"/>
              <w:rPr>
                <w:rFonts w:cs="Arial"/>
                <w:sz w:val="16"/>
                <w:szCs w:val="16"/>
              </w:rPr>
            </w:pPr>
            <w:r w:rsidRPr="00FC5BD8">
              <w:rPr>
                <w:sz w:val="16"/>
                <w:szCs w:val="16"/>
              </w:rPr>
              <w:t>CR for TS 36_307 Support of NB1NB2 for B54_R17A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EAE8265" w14:textId="3BCB6F84" w:rsidR="00F4080C" w:rsidRDefault="00F4080C" w:rsidP="00F4080C">
            <w:pPr>
              <w:pStyle w:val="TAL"/>
              <w:rPr>
                <w:rFonts w:cs="Arial"/>
                <w:sz w:val="16"/>
                <w:szCs w:val="16"/>
                <w:lang w:eastAsia="en-US"/>
              </w:rPr>
            </w:pPr>
            <w:r w:rsidRPr="00111E14">
              <w:rPr>
                <w:rFonts w:cs="Arial"/>
                <w:sz w:val="16"/>
                <w:szCs w:val="16"/>
                <w:lang w:eastAsia="en-US"/>
              </w:rPr>
              <w:t>17.4.0</w:t>
            </w:r>
          </w:p>
        </w:tc>
      </w:tr>
    </w:tbl>
    <w:p w14:paraId="01A89617" w14:textId="4D7CD30F" w:rsidR="008472F5" w:rsidRDefault="008472F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425"/>
        <w:gridCol w:w="567"/>
        <w:gridCol w:w="4820"/>
        <w:gridCol w:w="694"/>
      </w:tblGrid>
      <w:tr w:rsidR="00FC5BD8" w:rsidRPr="00E070C4" w14:paraId="2F0D15E6" w14:textId="77777777" w:rsidTr="006C642D">
        <w:trPr>
          <w:jc w:val="center"/>
        </w:trPr>
        <w:tc>
          <w:tcPr>
            <w:tcW w:w="744" w:type="dxa"/>
            <w:shd w:val="solid" w:color="C0C0C0" w:fill="auto"/>
          </w:tcPr>
          <w:p w14:paraId="399C4181" w14:textId="77777777" w:rsidR="00FC5BD8" w:rsidRPr="00E070C4" w:rsidRDefault="00FC5BD8" w:rsidP="007B1473">
            <w:pPr>
              <w:pStyle w:val="TAL"/>
              <w:rPr>
                <w:rFonts w:cs="Arial"/>
                <w:b/>
                <w:sz w:val="16"/>
                <w:lang w:eastAsia="en-US"/>
              </w:rPr>
            </w:pPr>
            <w:r w:rsidRPr="00E070C4">
              <w:rPr>
                <w:rFonts w:cs="Arial"/>
                <w:b/>
                <w:sz w:val="16"/>
                <w:lang w:eastAsia="en-US"/>
              </w:rPr>
              <w:t>Date</w:t>
            </w:r>
          </w:p>
        </w:tc>
        <w:tc>
          <w:tcPr>
            <w:tcW w:w="811" w:type="dxa"/>
            <w:shd w:val="solid" w:color="C0C0C0" w:fill="auto"/>
          </w:tcPr>
          <w:p w14:paraId="3A89BFF0" w14:textId="77777777" w:rsidR="00FC5BD8" w:rsidRPr="00E070C4" w:rsidRDefault="00FC5BD8" w:rsidP="007B1473">
            <w:pPr>
              <w:pStyle w:val="TAL"/>
              <w:rPr>
                <w:rFonts w:cs="Arial"/>
                <w:b/>
                <w:sz w:val="16"/>
                <w:lang w:eastAsia="en-US"/>
              </w:rPr>
            </w:pPr>
            <w:r w:rsidRPr="00E070C4">
              <w:rPr>
                <w:rFonts w:cs="Arial"/>
                <w:b/>
                <w:sz w:val="16"/>
                <w:lang w:eastAsia="en-US"/>
              </w:rPr>
              <w:t>Meeting</w:t>
            </w:r>
          </w:p>
        </w:tc>
        <w:tc>
          <w:tcPr>
            <w:tcW w:w="992" w:type="dxa"/>
            <w:shd w:val="solid" w:color="C0C0C0" w:fill="auto"/>
          </w:tcPr>
          <w:p w14:paraId="51953E5E" w14:textId="77777777" w:rsidR="00FC5BD8" w:rsidRPr="00E070C4" w:rsidRDefault="00FC5BD8" w:rsidP="007B1473">
            <w:pPr>
              <w:pStyle w:val="TAL"/>
              <w:rPr>
                <w:rFonts w:cs="Arial"/>
                <w:b/>
                <w:sz w:val="16"/>
                <w:lang w:eastAsia="en-US"/>
              </w:rPr>
            </w:pPr>
            <w:r w:rsidRPr="00E070C4">
              <w:rPr>
                <w:rFonts w:cs="Arial"/>
                <w:b/>
                <w:sz w:val="16"/>
                <w:lang w:eastAsia="en-US"/>
              </w:rPr>
              <w:t>TDoc</w:t>
            </w:r>
          </w:p>
        </w:tc>
        <w:tc>
          <w:tcPr>
            <w:tcW w:w="567" w:type="dxa"/>
            <w:shd w:val="solid" w:color="C0C0C0" w:fill="auto"/>
          </w:tcPr>
          <w:p w14:paraId="6586705E" w14:textId="77777777" w:rsidR="00FC5BD8" w:rsidRPr="00E070C4" w:rsidRDefault="00FC5BD8" w:rsidP="007B1473">
            <w:pPr>
              <w:pStyle w:val="TAL"/>
              <w:rPr>
                <w:rFonts w:cs="Arial"/>
                <w:b/>
                <w:sz w:val="16"/>
                <w:lang w:eastAsia="en-US"/>
              </w:rPr>
            </w:pPr>
            <w:r w:rsidRPr="00E070C4">
              <w:rPr>
                <w:rFonts w:cs="Arial"/>
                <w:b/>
                <w:sz w:val="16"/>
                <w:lang w:eastAsia="en-US"/>
              </w:rPr>
              <w:t>CR</w:t>
            </w:r>
          </w:p>
        </w:tc>
        <w:tc>
          <w:tcPr>
            <w:tcW w:w="425" w:type="dxa"/>
            <w:shd w:val="solid" w:color="C0C0C0" w:fill="auto"/>
          </w:tcPr>
          <w:p w14:paraId="7191A647" w14:textId="77777777" w:rsidR="00FC5BD8" w:rsidRPr="00E070C4" w:rsidRDefault="00FC5BD8" w:rsidP="007B1473">
            <w:pPr>
              <w:pStyle w:val="TAL"/>
              <w:rPr>
                <w:rFonts w:cs="Arial"/>
                <w:b/>
                <w:sz w:val="16"/>
                <w:lang w:eastAsia="en-US"/>
              </w:rPr>
            </w:pPr>
            <w:r w:rsidRPr="00E070C4">
              <w:rPr>
                <w:rFonts w:cs="Arial"/>
                <w:b/>
                <w:sz w:val="16"/>
                <w:lang w:eastAsia="en-US"/>
              </w:rPr>
              <w:t>Rev</w:t>
            </w:r>
          </w:p>
        </w:tc>
        <w:tc>
          <w:tcPr>
            <w:tcW w:w="567" w:type="dxa"/>
            <w:shd w:val="solid" w:color="C0C0C0" w:fill="auto"/>
          </w:tcPr>
          <w:p w14:paraId="7BA4F3B7" w14:textId="77777777" w:rsidR="00FC5BD8" w:rsidRPr="00E070C4" w:rsidRDefault="00FC5BD8" w:rsidP="007B1473">
            <w:pPr>
              <w:pStyle w:val="TAL"/>
              <w:rPr>
                <w:rFonts w:cs="Arial"/>
                <w:b/>
                <w:sz w:val="16"/>
                <w:lang w:eastAsia="en-US"/>
              </w:rPr>
            </w:pPr>
            <w:r w:rsidRPr="00E070C4">
              <w:rPr>
                <w:rFonts w:cs="Arial"/>
                <w:b/>
                <w:sz w:val="16"/>
                <w:lang w:eastAsia="en-US"/>
              </w:rPr>
              <w:t>Cat</w:t>
            </w:r>
          </w:p>
        </w:tc>
        <w:tc>
          <w:tcPr>
            <w:tcW w:w="4820" w:type="dxa"/>
            <w:shd w:val="solid" w:color="C0C0C0" w:fill="auto"/>
          </w:tcPr>
          <w:p w14:paraId="0226B27D" w14:textId="77777777" w:rsidR="00FC5BD8" w:rsidRPr="00E070C4" w:rsidRDefault="00FC5BD8" w:rsidP="007B1473">
            <w:pPr>
              <w:pStyle w:val="TAL"/>
              <w:rPr>
                <w:rFonts w:cs="Arial"/>
                <w:b/>
                <w:sz w:val="16"/>
                <w:lang w:eastAsia="en-US"/>
              </w:rPr>
            </w:pPr>
            <w:r w:rsidRPr="00E070C4">
              <w:rPr>
                <w:rFonts w:cs="Arial"/>
                <w:b/>
                <w:sz w:val="16"/>
                <w:lang w:eastAsia="en-US"/>
              </w:rPr>
              <w:t>Subject/Comment</w:t>
            </w:r>
          </w:p>
        </w:tc>
        <w:tc>
          <w:tcPr>
            <w:tcW w:w="694" w:type="dxa"/>
            <w:shd w:val="solid" w:color="C0C0C0" w:fill="auto"/>
          </w:tcPr>
          <w:p w14:paraId="219A1464" w14:textId="77777777" w:rsidR="00FC5BD8" w:rsidRPr="00E070C4" w:rsidRDefault="00FC5BD8" w:rsidP="007B1473">
            <w:pPr>
              <w:pStyle w:val="TAL"/>
              <w:rPr>
                <w:rFonts w:cs="Arial"/>
                <w:b/>
                <w:sz w:val="16"/>
                <w:lang w:eastAsia="en-US"/>
              </w:rPr>
            </w:pPr>
            <w:r w:rsidRPr="00E070C4">
              <w:rPr>
                <w:rFonts w:cs="Arial"/>
                <w:b/>
                <w:sz w:val="16"/>
                <w:lang w:eastAsia="en-US"/>
              </w:rPr>
              <w:t>New version</w:t>
            </w:r>
          </w:p>
        </w:tc>
      </w:tr>
      <w:tr w:rsidR="00FC5BD8" w:rsidRPr="00E070C4" w14:paraId="7D9DB081"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40DF3AB" w14:textId="0A2DAE83"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649BC2A" w14:textId="158C9350"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15C47752" w14:textId="340BBD32" w:rsidR="00FC5BD8" w:rsidRPr="00FC5BD8" w:rsidRDefault="00FC5BD8" w:rsidP="00FC5BD8">
            <w:pPr>
              <w:pStyle w:val="TAL"/>
              <w:rPr>
                <w:rFonts w:cs="Arial"/>
                <w:snapToGrid w:val="0"/>
                <w:sz w:val="16"/>
                <w:szCs w:val="16"/>
                <w:lang w:val="pt-BR" w:eastAsia="en-US"/>
              </w:rPr>
            </w:pPr>
            <w:r w:rsidRPr="00FC5BD8">
              <w:rPr>
                <w:sz w:val="16"/>
                <w:szCs w:val="16"/>
              </w:rPr>
              <w:t>RP-230526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D223305" w14:textId="78CD9C4D" w:rsidR="00FC5BD8" w:rsidRPr="00FC5BD8" w:rsidRDefault="00FC5BD8" w:rsidP="00FC5BD8">
            <w:pPr>
              <w:pStyle w:val="TAL"/>
              <w:rPr>
                <w:rFonts w:cs="Arial"/>
                <w:snapToGrid w:val="0"/>
                <w:sz w:val="16"/>
                <w:szCs w:val="16"/>
                <w:lang w:val="pt-BR" w:eastAsia="en-US"/>
              </w:rPr>
            </w:pPr>
            <w:r w:rsidRPr="00FC5BD8">
              <w:rPr>
                <w:rFonts w:cs="Arial"/>
                <w:sz w:val="16"/>
                <w:szCs w:val="16"/>
              </w:rPr>
              <w:t>4486</w:t>
            </w:r>
          </w:p>
        </w:tc>
        <w:tc>
          <w:tcPr>
            <w:tcW w:w="425" w:type="dxa"/>
            <w:shd w:val="solid" w:color="FFFFFF" w:fill="auto"/>
          </w:tcPr>
          <w:p w14:paraId="140C236E"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30B7F9EB" w14:textId="42DAF5D9"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1CFB86BD" w14:textId="63F91A2A" w:rsidR="00FC5BD8" w:rsidRPr="00FC5BD8" w:rsidRDefault="00FC5BD8" w:rsidP="00FC5BD8">
            <w:pPr>
              <w:pStyle w:val="TAL"/>
              <w:rPr>
                <w:rFonts w:cs="Arial"/>
                <w:snapToGrid w:val="0"/>
                <w:sz w:val="16"/>
                <w:szCs w:val="16"/>
                <w:lang w:eastAsia="en-US"/>
              </w:rPr>
            </w:pPr>
            <w:r w:rsidRPr="00FC5BD8">
              <w:rPr>
                <w:sz w:val="16"/>
                <w:szCs w:val="16"/>
              </w:rPr>
              <w:t>CR to TS 36.307: release independence requirements introduction for IoT NTN, Rel-18</w:t>
            </w:r>
          </w:p>
        </w:tc>
        <w:tc>
          <w:tcPr>
            <w:tcW w:w="694" w:type="dxa"/>
            <w:shd w:val="solid" w:color="FFFFFF" w:fill="auto"/>
          </w:tcPr>
          <w:p w14:paraId="786CB661" w14:textId="483CF06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2FA096C8" w14:textId="77777777" w:rsidTr="006C642D">
        <w:trPr>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E154847" w14:textId="4CFC0E9F"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182BA2A" w14:textId="7CC9CA31"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F2CA629" w14:textId="4165F4A4" w:rsidR="00FC5BD8" w:rsidRPr="00FC5BD8" w:rsidRDefault="00FC5BD8" w:rsidP="00FC5BD8">
            <w:pPr>
              <w:pStyle w:val="TAL"/>
              <w:rPr>
                <w:rFonts w:cs="Arial"/>
                <w:snapToGrid w:val="0"/>
                <w:sz w:val="16"/>
                <w:szCs w:val="16"/>
                <w:lang w:val="pt-BR"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4EEF68FB" w14:textId="02F22C83" w:rsidR="00FC5BD8" w:rsidRPr="00FC5BD8" w:rsidRDefault="00FC5BD8" w:rsidP="00FC5BD8">
            <w:pPr>
              <w:pStyle w:val="TAL"/>
              <w:rPr>
                <w:rFonts w:cs="Arial"/>
                <w:snapToGrid w:val="0"/>
                <w:sz w:val="16"/>
                <w:szCs w:val="16"/>
                <w:lang w:val="pt-BR" w:eastAsia="en-US"/>
              </w:rPr>
            </w:pPr>
            <w:r w:rsidRPr="00FC5BD8">
              <w:rPr>
                <w:rFonts w:cs="Arial"/>
                <w:sz w:val="16"/>
                <w:szCs w:val="16"/>
              </w:rPr>
              <w:t>4487</w:t>
            </w:r>
          </w:p>
        </w:tc>
        <w:tc>
          <w:tcPr>
            <w:tcW w:w="425" w:type="dxa"/>
            <w:shd w:val="solid" w:color="FFFFFF" w:fill="auto"/>
          </w:tcPr>
          <w:p w14:paraId="519B493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D548943" w14:textId="0DC4850C"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3F22B7B7" w14:textId="666DA063"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NB1/NB2 for LTE TDD Band 54_R18A</w:t>
            </w:r>
          </w:p>
        </w:tc>
        <w:tc>
          <w:tcPr>
            <w:tcW w:w="694" w:type="dxa"/>
            <w:shd w:val="solid" w:color="FFFFFF" w:fill="auto"/>
          </w:tcPr>
          <w:p w14:paraId="31EEC24B" w14:textId="7FB856D8"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FC5BD8" w:rsidRPr="00E070C4" w14:paraId="4D12814D" w14:textId="77777777" w:rsidTr="006C642D">
        <w:trPr>
          <w:trHeight w:val="489"/>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5893C13" w14:textId="645EB13C"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D27E72" w14:textId="1FC23952"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52499136" w14:textId="7F670A5F"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6A6A6"/>
              <w:right w:val="single" w:sz="4" w:space="0" w:color="A6A6A6"/>
            </w:tcBorders>
            <w:shd w:val="clear" w:color="000000" w:fill="BFBFBF"/>
          </w:tcPr>
          <w:p w14:paraId="6B54AE7D" w14:textId="1FA25EDB" w:rsidR="00FC5BD8" w:rsidRPr="00FC5BD8" w:rsidRDefault="00FC5BD8" w:rsidP="00FC5BD8">
            <w:pPr>
              <w:pStyle w:val="TAL"/>
              <w:rPr>
                <w:rFonts w:cs="Arial"/>
                <w:snapToGrid w:val="0"/>
                <w:sz w:val="16"/>
                <w:szCs w:val="16"/>
                <w:lang w:eastAsia="en-US"/>
              </w:rPr>
            </w:pPr>
            <w:r w:rsidRPr="00FC5BD8">
              <w:rPr>
                <w:rFonts w:cs="Arial"/>
                <w:sz w:val="16"/>
                <w:szCs w:val="16"/>
              </w:rPr>
              <w:t>4488</w:t>
            </w:r>
          </w:p>
        </w:tc>
        <w:tc>
          <w:tcPr>
            <w:tcW w:w="425" w:type="dxa"/>
            <w:shd w:val="solid" w:color="FFFFFF" w:fill="auto"/>
          </w:tcPr>
          <w:p w14:paraId="2AB6E480"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4568DC57" w14:textId="550FA408" w:rsidR="00FC5BD8" w:rsidRPr="00FC5BD8" w:rsidRDefault="00FC5BD8" w:rsidP="00FC5BD8">
            <w:pPr>
              <w:pStyle w:val="TAL"/>
              <w:rPr>
                <w:rFonts w:cs="Arial"/>
                <w:snapToGrid w:val="0"/>
                <w:sz w:val="16"/>
                <w:szCs w:val="16"/>
                <w:lang w:eastAsia="en-US"/>
              </w:rPr>
            </w:pPr>
            <w:r w:rsidRPr="00FC5BD8">
              <w:rPr>
                <w:rFonts w:cs="Arial"/>
                <w:snapToGrid w:val="0"/>
                <w:sz w:val="16"/>
                <w:szCs w:val="16"/>
                <w:lang w:eastAsia="en-US"/>
              </w:rPr>
              <w:t>A</w:t>
            </w:r>
          </w:p>
        </w:tc>
        <w:tc>
          <w:tcPr>
            <w:tcW w:w="4820" w:type="dxa"/>
            <w:shd w:val="solid" w:color="FFFFFF" w:fill="auto"/>
          </w:tcPr>
          <w:p w14:paraId="62D9C747" w14:textId="16AEDBB8"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M1 for LTE TDD Band 54_R18A</w:t>
            </w:r>
          </w:p>
        </w:tc>
        <w:tc>
          <w:tcPr>
            <w:tcW w:w="694" w:type="dxa"/>
            <w:shd w:val="solid" w:color="FFFFFF" w:fill="auto"/>
          </w:tcPr>
          <w:p w14:paraId="57BEC82E" w14:textId="1707A9F7"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02C95BF5"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9F732B9" w14:textId="791DAF31" w:rsidR="00FC5BD8" w:rsidRPr="00E070C4" w:rsidRDefault="00FC5BD8" w:rsidP="00FC5BD8">
            <w:pPr>
              <w:pStyle w:val="TAL"/>
              <w:rPr>
                <w:rFonts w:cs="Arial"/>
                <w:snapToGrid w:val="0"/>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B61D58B" w14:textId="02D6D1AE" w:rsidR="00FC5BD8" w:rsidRPr="00E070C4" w:rsidRDefault="00FC5BD8" w:rsidP="00FC5BD8">
            <w:pPr>
              <w:pStyle w:val="TAL"/>
              <w:rPr>
                <w:rFonts w:cs="Arial"/>
                <w:snapToGrid w:val="0"/>
                <w:sz w:val="16"/>
                <w:szCs w:val="16"/>
                <w:lang w:eastAsia="en-US"/>
              </w:rPr>
            </w:pPr>
            <w:r>
              <w:rPr>
                <w:rFonts w:cs="Arial"/>
                <w:sz w:val="16"/>
                <w:szCs w:val="16"/>
                <w:lang w:eastAsia="en-US"/>
              </w:rPr>
              <w:t>RAN#99</w:t>
            </w:r>
          </w:p>
        </w:tc>
        <w:tc>
          <w:tcPr>
            <w:tcW w:w="992" w:type="dxa"/>
            <w:shd w:val="solid" w:color="FFFFFF" w:fill="auto"/>
          </w:tcPr>
          <w:p w14:paraId="734A3CBD" w14:textId="2F05D3B3" w:rsidR="00FC5BD8" w:rsidRPr="00FC5BD8" w:rsidRDefault="00FC5BD8" w:rsidP="00FC5BD8">
            <w:pPr>
              <w:pStyle w:val="TAL"/>
              <w:rPr>
                <w:rFonts w:cs="Arial"/>
                <w:snapToGrid w:val="0"/>
                <w:sz w:val="16"/>
                <w:szCs w:val="16"/>
                <w:lang w:eastAsia="en-US"/>
              </w:rPr>
            </w:pPr>
            <w:r w:rsidRPr="00FC5BD8">
              <w:rPr>
                <w:sz w:val="16"/>
                <w:szCs w:val="16"/>
              </w:rPr>
              <w:t>RP-230524</w:t>
            </w:r>
          </w:p>
        </w:tc>
        <w:tc>
          <w:tcPr>
            <w:tcW w:w="567" w:type="dxa"/>
            <w:tcBorders>
              <w:top w:val="nil"/>
              <w:left w:val="single" w:sz="4" w:space="0" w:color="A6A6A6"/>
              <w:bottom w:val="single" w:sz="4" w:space="0" w:color="auto"/>
              <w:right w:val="single" w:sz="4" w:space="0" w:color="A6A6A6"/>
            </w:tcBorders>
            <w:shd w:val="clear" w:color="000000" w:fill="BFBFBF"/>
          </w:tcPr>
          <w:p w14:paraId="0209199F" w14:textId="331DB30E" w:rsidR="00FC5BD8" w:rsidRPr="00FC5BD8" w:rsidRDefault="00FC5BD8" w:rsidP="00FC5BD8">
            <w:pPr>
              <w:pStyle w:val="TAL"/>
              <w:rPr>
                <w:rFonts w:cs="Arial"/>
                <w:snapToGrid w:val="0"/>
                <w:sz w:val="16"/>
                <w:szCs w:val="16"/>
                <w:lang w:eastAsia="en-US"/>
              </w:rPr>
            </w:pPr>
            <w:r w:rsidRPr="00FC5BD8">
              <w:rPr>
                <w:rFonts w:cs="Arial"/>
                <w:sz w:val="16"/>
                <w:szCs w:val="16"/>
              </w:rPr>
              <w:t>4489</w:t>
            </w:r>
          </w:p>
        </w:tc>
        <w:tc>
          <w:tcPr>
            <w:tcW w:w="425" w:type="dxa"/>
            <w:shd w:val="solid" w:color="FFFFFF" w:fill="auto"/>
          </w:tcPr>
          <w:p w14:paraId="32289F16" w14:textId="77777777" w:rsidR="00FC5BD8" w:rsidRPr="00FC5BD8" w:rsidRDefault="00FC5BD8" w:rsidP="00FC5BD8">
            <w:pPr>
              <w:pStyle w:val="TAL"/>
              <w:rPr>
                <w:rFonts w:cs="Arial"/>
                <w:snapToGrid w:val="0"/>
                <w:sz w:val="16"/>
                <w:szCs w:val="16"/>
                <w:lang w:eastAsia="en-US"/>
              </w:rPr>
            </w:pPr>
          </w:p>
        </w:tc>
        <w:tc>
          <w:tcPr>
            <w:tcW w:w="567" w:type="dxa"/>
            <w:shd w:val="solid" w:color="FFFFFF" w:fill="auto"/>
          </w:tcPr>
          <w:p w14:paraId="5B6BDCEB" w14:textId="153E2038" w:rsidR="00FC5BD8" w:rsidRPr="00FC5BD8" w:rsidRDefault="00DB20DB" w:rsidP="00FC5BD8">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5407109E" w14:textId="4D2FEEF2" w:rsidR="00FC5BD8" w:rsidRPr="00FC5BD8" w:rsidRDefault="00FC5BD8" w:rsidP="00FC5BD8">
            <w:pPr>
              <w:pStyle w:val="TAL"/>
              <w:rPr>
                <w:rFonts w:cs="Arial"/>
                <w:snapToGrid w:val="0"/>
                <w:sz w:val="16"/>
                <w:szCs w:val="16"/>
                <w:lang w:eastAsia="en-US"/>
              </w:rPr>
            </w:pPr>
            <w:r w:rsidRPr="00FC5BD8">
              <w:rPr>
                <w:sz w:val="16"/>
                <w:szCs w:val="16"/>
              </w:rPr>
              <w:t>CR related to Introduction of support of M2 for LTE TDD Band 54_R18A</w:t>
            </w:r>
          </w:p>
        </w:tc>
        <w:tc>
          <w:tcPr>
            <w:tcW w:w="694" w:type="dxa"/>
            <w:shd w:val="solid" w:color="FFFFFF" w:fill="auto"/>
          </w:tcPr>
          <w:p w14:paraId="2E1550CC" w14:textId="75CCF67D" w:rsidR="00FC5BD8" w:rsidRPr="00E070C4" w:rsidRDefault="00FC5BD8" w:rsidP="00FC5BD8">
            <w:pPr>
              <w:pStyle w:val="TAL"/>
              <w:rPr>
                <w:rFonts w:cs="Arial"/>
                <w:snapToGrid w:val="0"/>
                <w:sz w:val="16"/>
                <w:szCs w:val="16"/>
                <w:lang w:eastAsia="en-US"/>
              </w:rPr>
            </w:pPr>
            <w:r>
              <w:rPr>
                <w:rFonts w:cs="Arial"/>
                <w:snapToGrid w:val="0"/>
                <w:sz w:val="16"/>
                <w:szCs w:val="16"/>
                <w:lang w:eastAsia="en-US"/>
              </w:rPr>
              <w:t>18.0.0</w:t>
            </w:r>
          </w:p>
        </w:tc>
      </w:tr>
      <w:tr w:rsidR="003B7F84" w:rsidRPr="00E070C4" w14:paraId="347B4A5F"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1C7CB47" w14:textId="55383B4B" w:rsidR="00C56622" w:rsidRDefault="00C56622" w:rsidP="00C56622">
            <w:pPr>
              <w:pStyle w:val="TAL"/>
              <w:rPr>
                <w:rFonts w:cs="Arial"/>
                <w:sz w:val="16"/>
                <w:szCs w:val="16"/>
                <w:lang w:eastAsia="en-US"/>
              </w:rPr>
            </w:pPr>
            <w:r>
              <w:rPr>
                <w:rFonts w:cs="Arial"/>
                <w:sz w:val="16"/>
                <w:szCs w:val="16"/>
                <w:lang w:eastAsia="en-US"/>
              </w:rPr>
              <w:t>2023-06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8CE190B" w14:textId="0665ECC2" w:rsidR="00C56622" w:rsidRDefault="00C56622" w:rsidP="00C56622">
            <w:pPr>
              <w:pStyle w:val="TAL"/>
              <w:rPr>
                <w:rFonts w:cs="Arial"/>
                <w:sz w:val="16"/>
                <w:szCs w:val="16"/>
                <w:lang w:eastAsia="en-US"/>
              </w:rPr>
            </w:pPr>
            <w:r>
              <w:rPr>
                <w:rFonts w:cs="Arial"/>
                <w:sz w:val="16"/>
                <w:szCs w:val="16"/>
                <w:lang w:eastAsia="en-US"/>
              </w:rPr>
              <w:t>RAN#100</w:t>
            </w:r>
          </w:p>
        </w:tc>
        <w:tc>
          <w:tcPr>
            <w:tcW w:w="992" w:type="dxa"/>
            <w:shd w:val="solid" w:color="FFFFFF" w:fill="auto"/>
          </w:tcPr>
          <w:p w14:paraId="65A381F4" w14:textId="3615054F" w:rsidR="00C56622" w:rsidRPr="00FC5BD8" w:rsidRDefault="00C56622" w:rsidP="00C56622">
            <w:pPr>
              <w:pStyle w:val="TAL"/>
              <w:rPr>
                <w:sz w:val="16"/>
                <w:szCs w:val="16"/>
              </w:rPr>
            </w:pPr>
            <w:r w:rsidRPr="00C56622">
              <w:rPr>
                <w:sz w:val="16"/>
                <w:szCs w:val="16"/>
              </w:rPr>
              <w:t>RP-231364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BD4801" w14:textId="65DE6D52" w:rsidR="00C56622" w:rsidRPr="00C56622" w:rsidRDefault="00C56622" w:rsidP="00C56622">
            <w:pPr>
              <w:pStyle w:val="TAL"/>
              <w:rPr>
                <w:rFonts w:cs="Arial"/>
                <w:sz w:val="16"/>
                <w:szCs w:val="16"/>
              </w:rPr>
            </w:pPr>
            <w:r w:rsidRPr="00C56622">
              <w:rPr>
                <w:sz w:val="16"/>
                <w:szCs w:val="16"/>
              </w:rPr>
              <w:t>4491</w:t>
            </w:r>
          </w:p>
        </w:tc>
        <w:tc>
          <w:tcPr>
            <w:tcW w:w="425" w:type="dxa"/>
            <w:shd w:val="solid" w:color="FFFFFF" w:fill="auto"/>
          </w:tcPr>
          <w:p w14:paraId="14802A74" w14:textId="77777777" w:rsidR="00C56622" w:rsidRPr="00C56622" w:rsidRDefault="00C56622" w:rsidP="00C56622">
            <w:pPr>
              <w:pStyle w:val="TAL"/>
              <w:rPr>
                <w:rFonts w:cs="Arial"/>
                <w:snapToGrid w:val="0"/>
                <w:sz w:val="16"/>
                <w:szCs w:val="16"/>
                <w:lang w:eastAsia="en-US"/>
              </w:rPr>
            </w:pPr>
          </w:p>
        </w:tc>
        <w:tc>
          <w:tcPr>
            <w:tcW w:w="567" w:type="dxa"/>
            <w:shd w:val="solid" w:color="FFFFFF" w:fill="auto"/>
          </w:tcPr>
          <w:p w14:paraId="13E960B0" w14:textId="754601B9" w:rsidR="00C56622" w:rsidRDefault="00C56622" w:rsidP="00C56622">
            <w:pPr>
              <w:pStyle w:val="TAL"/>
              <w:rPr>
                <w:rFonts w:cs="Arial"/>
                <w:snapToGrid w:val="0"/>
                <w:sz w:val="16"/>
                <w:szCs w:val="16"/>
                <w:lang w:eastAsia="en-US"/>
              </w:rPr>
            </w:pPr>
            <w:r>
              <w:rPr>
                <w:rFonts w:cs="Arial"/>
                <w:snapToGrid w:val="0"/>
                <w:sz w:val="16"/>
                <w:szCs w:val="16"/>
                <w:lang w:eastAsia="en-US"/>
              </w:rPr>
              <w:t>A</w:t>
            </w:r>
          </w:p>
        </w:tc>
        <w:tc>
          <w:tcPr>
            <w:tcW w:w="4820" w:type="dxa"/>
            <w:shd w:val="solid" w:color="FFFFFF" w:fill="auto"/>
          </w:tcPr>
          <w:p w14:paraId="7B2EEA6B" w14:textId="7012DF98" w:rsidR="00C56622" w:rsidRPr="00FC5BD8" w:rsidRDefault="00C56622" w:rsidP="00C56622">
            <w:pPr>
              <w:pStyle w:val="TAL"/>
              <w:rPr>
                <w:sz w:val="16"/>
                <w:szCs w:val="16"/>
              </w:rPr>
            </w:pPr>
            <w:r w:rsidRPr="00C56622">
              <w:rPr>
                <w:sz w:val="16"/>
                <w:szCs w:val="16"/>
              </w:rPr>
              <w:t>CR to TS 36.307 (Rel-18): release independence RRM requirements for IoT NTN</w:t>
            </w:r>
          </w:p>
        </w:tc>
        <w:tc>
          <w:tcPr>
            <w:tcW w:w="694" w:type="dxa"/>
            <w:shd w:val="solid" w:color="FFFFFF" w:fill="auto"/>
          </w:tcPr>
          <w:p w14:paraId="51E40AB3" w14:textId="352C16B7" w:rsidR="00C56622" w:rsidRDefault="00C56622" w:rsidP="00C56622">
            <w:pPr>
              <w:pStyle w:val="TAL"/>
              <w:rPr>
                <w:rFonts w:cs="Arial"/>
                <w:snapToGrid w:val="0"/>
                <w:sz w:val="16"/>
                <w:szCs w:val="16"/>
                <w:lang w:eastAsia="en-US"/>
              </w:rPr>
            </w:pPr>
            <w:r>
              <w:rPr>
                <w:rFonts w:cs="Arial"/>
                <w:snapToGrid w:val="0"/>
                <w:sz w:val="16"/>
                <w:szCs w:val="16"/>
                <w:lang w:eastAsia="en-US"/>
              </w:rPr>
              <w:t>18.1.0</w:t>
            </w:r>
          </w:p>
        </w:tc>
      </w:tr>
      <w:tr w:rsidR="00CB6466" w:rsidRPr="00E070C4" w14:paraId="2FBADC88"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DA34D0E" w14:textId="6C584C77" w:rsidR="00CB6466" w:rsidRDefault="00CB6466" w:rsidP="00CB6466">
            <w:pPr>
              <w:pStyle w:val="TAL"/>
              <w:rPr>
                <w:rFonts w:cs="Arial"/>
                <w:sz w:val="16"/>
                <w:szCs w:val="16"/>
                <w:lang w:eastAsia="en-US"/>
              </w:rPr>
            </w:pPr>
            <w:r>
              <w:rPr>
                <w:rFonts w:cs="Arial"/>
                <w:sz w:val="16"/>
                <w:szCs w:val="16"/>
                <w:lang w:eastAsia="en-US"/>
              </w:rPr>
              <w:t>2023-09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CCFE602" w14:textId="35A4F556" w:rsidR="00CB6466" w:rsidRDefault="00CB6466" w:rsidP="00CB6466">
            <w:pPr>
              <w:pStyle w:val="TAL"/>
              <w:rPr>
                <w:rFonts w:cs="Arial"/>
                <w:sz w:val="16"/>
                <w:szCs w:val="16"/>
                <w:lang w:eastAsia="en-US"/>
              </w:rPr>
            </w:pPr>
            <w:r>
              <w:rPr>
                <w:rFonts w:cs="Arial"/>
                <w:sz w:val="16"/>
                <w:szCs w:val="16"/>
                <w:lang w:eastAsia="en-US"/>
              </w:rPr>
              <w:t>RAN#101</w:t>
            </w:r>
          </w:p>
        </w:tc>
        <w:tc>
          <w:tcPr>
            <w:tcW w:w="992" w:type="dxa"/>
            <w:shd w:val="solid" w:color="FFFFFF" w:fill="auto"/>
          </w:tcPr>
          <w:p w14:paraId="6EB79EFC" w14:textId="6DCFF646" w:rsidR="00CB6466" w:rsidRPr="00C56622" w:rsidRDefault="00CB6466" w:rsidP="00CB6466">
            <w:pPr>
              <w:pStyle w:val="TAL"/>
              <w:rPr>
                <w:sz w:val="16"/>
                <w:szCs w:val="16"/>
              </w:rPr>
            </w:pPr>
            <w:r w:rsidRPr="00CB6466">
              <w:rPr>
                <w:sz w:val="16"/>
                <w:szCs w:val="16"/>
              </w:rPr>
              <w:t>RP-232510</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55B1599" w14:textId="32764B06" w:rsidR="00CB6466" w:rsidRPr="00CB6466" w:rsidRDefault="00CB6466" w:rsidP="00CB6466">
            <w:pPr>
              <w:pStyle w:val="TAL"/>
              <w:rPr>
                <w:sz w:val="16"/>
                <w:szCs w:val="16"/>
              </w:rPr>
            </w:pPr>
            <w:r w:rsidRPr="00CB6466">
              <w:rPr>
                <w:sz w:val="16"/>
                <w:szCs w:val="16"/>
              </w:rPr>
              <w:t>4493</w:t>
            </w:r>
          </w:p>
        </w:tc>
        <w:tc>
          <w:tcPr>
            <w:tcW w:w="425" w:type="dxa"/>
            <w:shd w:val="solid" w:color="FFFFFF" w:fill="auto"/>
          </w:tcPr>
          <w:p w14:paraId="62583F5C" w14:textId="77777777" w:rsidR="00CB6466" w:rsidRPr="00CB6466" w:rsidRDefault="00CB6466" w:rsidP="00CB6466">
            <w:pPr>
              <w:pStyle w:val="TAL"/>
              <w:rPr>
                <w:rFonts w:cs="Arial"/>
                <w:snapToGrid w:val="0"/>
                <w:sz w:val="16"/>
                <w:szCs w:val="16"/>
                <w:lang w:eastAsia="en-US"/>
              </w:rPr>
            </w:pPr>
          </w:p>
        </w:tc>
        <w:tc>
          <w:tcPr>
            <w:tcW w:w="567" w:type="dxa"/>
            <w:shd w:val="solid" w:color="FFFFFF" w:fill="auto"/>
          </w:tcPr>
          <w:p w14:paraId="6E838FC6" w14:textId="7F28FCD8" w:rsidR="00CB6466" w:rsidRPr="00CB6466" w:rsidRDefault="00CB6466" w:rsidP="00CB6466">
            <w:pPr>
              <w:pStyle w:val="TAL"/>
              <w:rPr>
                <w:rFonts w:cs="Arial"/>
                <w:snapToGrid w:val="0"/>
                <w:sz w:val="16"/>
                <w:szCs w:val="16"/>
                <w:lang w:eastAsia="en-US"/>
              </w:rPr>
            </w:pPr>
            <w:r w:rsidRPr="00CB6466">
              <w:rPr>
                <w:sz w:val="16"/>
                <w:szCs w:val="16"/>
              </w:rPr>
              <w:t>F</w:t>
            </w:r>
          </w:p>
        </w:tc>
        <w:tc>
          <w:tcPr>
            <w:tcW w:w="4820" w:type="dxa"/>
            <w:shd w:val="solid" w:color="FFFFFF" w:fill="auto"/>
          </w:tcPr>
          <w:p w14:paraId="482F9996" w14:textId="5FF2D1ED" w:rsidR="00CB6466" w:rsidRPr="00CB6466" w:rsidRDefault="00CB6466" w:rsidP="00CB6466">
            <w:pPr>
              <w:pStyle w:val="TAL"/>
              <w:rPr>
                <w:sz w:val="16"/>
                <w:szCs w:val="16"/>
              </w:rPr>
            </w:pPr>
            <w:r w:rsidRPr="00CB6466">
              <w:rPr>
                <w:sz w:val="16"/>
                <w:szCs w:val="16"/>
              </w:rPr>
              <w:t>CR to 36.307: Release independent for IoT-NTN UE demodulation requirements (Rel-18)</w:t>
            </w:r>
          </w:p>
        </w:tc>
        <w:tc>
          <w:tcPr>
            <w:tcW w:w="694" w:type="dxa"/>
            <w:shd w:val="solid" w:color="FFFFFF" w:fill="auto"/>
          </w:tcPr>
          <w:p w14:paraId="6523F6AB" w14:textId="38083F6E" w:rsidR="00CB6466" w:rsidRDefault="00CB6466" w:rsidP="00CB6466">
            <w:pPr>
              <w:pStyle w:val="TAL"/>
              <w:rPr>
                <w:rFonts w:cs="Arial"/>
                <w:snapToGrid w:val="0"/>
                <w:sz w:val="16"/>
                <w:szCs w:val="16"/>
                <w:lang w:eastAsia="en-US"/>
              </w:rPr>
            </w:pPr>
            <w:r>
              <w:rPr>
                <w:rFonts w:cs="Arial"/>
                <w:snapToGrid w:val="0"/>
                <w:sz w:val="16"/>
                <w:szCs w:val="16"/>
                <w:lang w:eastAsia="en-US"/>
              </w:rPr>
              <w:t>18.2.0</w:t>
            </w:r>
          </w:p>
        </w:tc>
      </w:tr>
      <w:tr w:rsidR="00006553" w:rsidRPr="00E070C4" w14:paraId="1FCAF3D1" w14:textId="77777777" w:rsidTr="003B7F8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AF3F6C4" w14:textId="3FA2DDBE" w:rsidR="00006553" w:rsidRDefault="00006553" w:rsidP="00006553">
            <w:pPr>
              <w:pStyle w:val="TAL"/>
              <w:rPr>
                <w:rFonts w:cs="Arial"/>
                <w:sz w:val="16"/>
                <w:szCs w:val="16"/>
                <w:lang w:eastAsia="en-US"/>
              </w:rPr>
            </w:pPr>
            <w:r>
              <w:rPr>
                <w:rFonts w:cs="Arial"/>
                <w:sz w:val="16"/>
                <w:szCs w:val="16"/>
                <w:lang w:eastAsia="en-US"/>
              </w:rPr>
              <w:t>2023-12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C4E6823" w14:textId="7395951A" w:rsidR="00006553" w:rsidRDefault="00006553" w:rsidP="00006553">
            <w:pPr>
              <w:pStyle w:val="TAL"/>
              <w:rPr>
                <w:rFonts w:cs="Arial"/>
                <w:sz w:val="16"/>
                <w:szCs w:val="16"/>
                <w:lang w:eastAsia="en-US"/>
              </w:rPr>
            </w:pPr>
            <w:r>
              <w:rPr>
                <w:rFonts w:cs="Arial"/>
                <w:sz w:val="16"/>
                <w:szCs w:val="16"/>
                <w:lang w:eastAsia="en-US"/>
              </w:rPr>
              <w:t>RAN#102</w:t>
            </w:r>
          </w:p>
        </w:tc>
        <w:tc>
          <w:tcPr>
            <w:tcW w:w="992" w:type="dxa"/>
            <w:shd w:val="solid" w:color="FFFFFF" w:fill="auto"/>
          </w:tcPr>
          <w:p w14:paraId="76FDE39F" w14:textId="128A1A12" w:rsidR="00006553" w:rsidRPr="00CB6466" w:rsidRDefault="00006553" w:rsidP="00006553">
            <w:pPr>
              <w:pStyle w:val="TAL"/>
              <w:rPr>
                <w:sz w:val="16"/>
                <w:szCs w:val="16"/>
              </w:rPr>
            </w:pPr>
            <w:r w:rsidRPr="00006553">
              <w:rPr>
                <w:sz w:val="16"/>
                <w:szCs w:val="16"/>
              </w:rPr>
              <w:t>RP-233358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51253F6" w14:textId="0FAECDDE" w:rsidR="00006553" w:rsidRPr="00006553" w:rsidRDefault="00006553" w:rsidP="00006553">
            <w:pPr>
              <w:pStyle w:val="TAL"/>
              <w:rPr>
                <w:sz w:val="16"/>
                <w:szCs w:val="16"/>
              </w:rPr>
            </w:pPr>
            <w:r w:rsidRPr="009A4D77">
              <w:rPr>
                <w:sz w:val="16"/>
                <w:szCs w:val="16"/>
              </w:rPr>
              <w:t>4497</w:t>
            </w:r>
          </w:p>
        </w:tc>
        <w:tc>
          <w:tcPr>
            <w:tcW w:w="425" w:type="dxa"/>
            <w:shd w:val="solid" w:color="FFFFFF" w:fill="auto"/>
          </w:tcPr>
          <w:p w14:paraId="2B2BA7F6" w14:textId="401C8594" w:rsidR="00006553" w:rsidRPr="00006553" w:rsidRDefault="00006553" w:rsidP="00006553">
            <w:pPr>
              <w:pStyle w:val="TAL"/>
              <w:rPr>
                <w:rFonts w:cs="Arial"/>
                <w:snapToGrid w:val="0"/>
                <w:sz w:val="16"/>
                <w:szCs w:val="16"/>
                <w:lang w:eastAsia="en-US"/>
              </w:rPr>
            </w:pPr>
            <w:r w:rsidRPr="009A4D77">
              <w:rPr>
                <w:sz w:val="16"/>
                <w:szCs w:val="16"/>
              </w:rPr>
              <w:t>1</w:t>
            </w:r>
          </w:p>
        </w:tc>
        <w:tc>
          <w:tcPr>
            <w:tcW w:w="567" w:type="dxa"/>
            <w:shd w:val="solid" w:color="FFFFFF" w:fill="auto"/>
          </w:tcPr>
          <w:p w14:paraId="44D7468F" w14:textId="213D66FE" w:rsidR="00006553" w:rsidRPr="00006553" w:rsidRDefault="00006553" w:rsidP="00006553">
            <w:pPr>
              <w:pStyle w:val="TAL"/>
              <w:rPr>
                <w:sz w:val="16"/>
                <w:szCs w:val="16"/>
              </w:rPr>
            </w:pPr>
            <w:r w:rsidRPr="009A4D77">
              <w:rPr>
                <w:sz w:val="16"/>
                <w:szCs w:val="16"/>
              </w:rPr>
              <w:t>B</w:t>
            </w:r>
          </w:p>
        </w:tc>
        <w:tc>
          <w:tcPr>
            <w:tcW w:w="4820" w:type="dxa"/>
            <w:shd w:val="solid" w:color="FFFFFF" w:fill="auto"/>
          </w:tcPr>
          <w:p w14:paraId="11BAACA6" w14:textId="1335B38D" w:rsidR="00006553" w:rsidRPr="00CB6466" w:rsidRDefault="00006553" w:rsidP="00006553">
            <w:pPr>
              <w:pStyle w:val="TAL"/>
              <w:rPr>
                <w:sz w:val="16"/>
                <w:szCs w:val="16"/>
              </w:rPr>
            </w:pPr>
            <w:r w:rsidRPr="00006553">
              <w:rPr>
                <w:sz w:val="16"/>
                <w:szCs w:val="16"/>
              </w:rPr>
              <w:t>CR for 36.307 B106 and B8 overlapping bands</w:t>
            </w:r>
          </w:p>
        </w:tc>
        <w:tc>
          <w:tcPr>
            <w:tcW w:w="694" w:type="dxa"/>
            <w:shd w:val="solid" w:color="FFFFFF" w:fill="auto"/>
          </w:tcPr>
          <w:p w14:paraId="417E27D5" w14:textId="271A1BB2" w:rsidR="00006553" w:rsidRDefault="00006553" w:rsidP="00006553">
            <w:pPr>
              <w:pStyle w:val="TAL"/>
              <w:rPr>
                <w:rFonts w:cs="Arial"/>
                <w:snapToGrid w:val="0"/>
                <w:sz w:val="16"/>
                <w:szCs w:val="16"/>
                <w:lang w:eastAsia="en-US"/>
              </w:rPr>
            </w:pPr>
            <w:r>
              <w:rPr>
                <w:rFonts w:cs="Arial"/>
                <w:snapToGrid w:val="0"/>
                <w:sz w:val="16"/>
                <w:szCs w:val="16"/>
                <w:lang w:eastAsia="en-US"/>
              </w:rPr>
              <w:t>18.3.0</w:t>
            </w:r>
          </w:p>
        </w:tc>
      </w:tr>
    </w:tbl>
    <w:p w14:paraId="48B9CC47" w14:textId="77777777" w:rsidR="00FC5BD8" w:rsidRPr="00E070C4" w:rsidRDefault="00FC5BD8"/>
    <w:sectPr w:rsidR="00FC5BD8" w:rsidRPr="00E070C4" w:rsidSect="001F155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B4549" w14:textId="77777777" w:rsidR="003B688E" w:rsidRDefault="003B688E">
      <w:r>
        <w:separator/>
      </w:r>
    </w:p>
  </w:endnote>
  <w:endnote w:type="continuationSeparator" w:id="0">
    <w:p w14:paraId="3A5D1144" w14:textId="77777777" w:rsidR="003B688E" w:rsidRDefault="003B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B99FE" w14:textId="77777777" w:rsidR="003B688E" w:rsidRDefault="003B688E">
      <w:r>
        <w:separator/>
      </w:r>
    </w:p>
  </w:footnote>
  <w:footnote w:type="continuationSeparator" w:id="0">
    <w:p w14:paraId="5728B4E5" w14:textId="77777777" w:rsidR="003B688E" w:rsidRDefault="003B6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7" w14:textId="3D782940"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8D1DF6">
      <w:t>3GPP TS 36.307 V18.3.0 (2023-12)</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5697CDAA" w:rsidR="004B3638" w:rsidRDefault="004B3638">
    <w:pPr>
      <w:pStyle w:val="Header"/>
      <w:framePr w:wrap="auto" w:vAnchor="text" w:hAnchor="margin" w:y="1"/>
      <w:widowControl/>
    </w:pPr>
    <w:r>
      <w:fldChar w:fldCharType="begin"/>
    </w:r>
    <w:r>
      <w:instrText xml:space="preserve">styleref ZGSM </w:instrText>
    </w:r>
    <w:r>
      <w:fldChar w:fldCharType="separate"/>
    </w:r>
    <w:r w:rsidR="008D1DF6">
      <w:t>Release 18</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3"/>
  </w:num>
  <w:num w:numId="2" w16cid:durableId="1871525473">
    <w:abstractNumId w:val="4"/>
  </w:num>
  <w:num w:numId="3" w16cid:durableId="1518232162">
    <w:abstractNumId w:val="2"/>
  </w:num>
  <w:num w:numId="4" w16cid:durableId="82177388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6"/>
  </w:num>
  <w:num w:numId="6" w16cid:durableId="367603710">
    <w:abstractNumId w:val="5"/>
  </w:num>
  <w:num w:numId="7" w16cid:durableId="1906257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06553"/>
    <w:rsid w:val="00013B44"/>
    <w:rsid w:val="0001419F"/>
    <w:rsid w:val="00020DF5"/>
    <w:rsid w:val="00027F09"/>
    <w:rsid w:val="00033EC6"/>
    <w:rsid w:val="0003529C"/>
    <w:rsid w:val="0005084C"/>
    <w:rsid w:val="00052E22"/>
    <w:rsid w:val="000535A4"/>
    <w:rsid w:val="00053771"/>
    <w:rsid w:val="000623BC"/>
    <w:rsid w:val="000655EC"/>
    <w:rsid w:val="00066D97"/>
    <w:rsid w:val="000859E3"/>
    <w:rsid w:val="000916DB"/>
    <w:rsid w:val="000920F7"/>
    <w:rsid w:val="000927EC"/>
    <w:rsid w:val="000939DB"/>
    <w:rsid w:val="000943EC"/>
    <w:rsid w:val="000A4624"/>
    <w:rsid w:val="000D27F7"/>
    <w:rsid w:val="000D282E"/>
    <w:rsid w:val="000E2D97"/>
    <w:rsid w:val="000E38A8"/>
    <w:rsid w:val="000E4658"/>
    <w:rsid w:val="000E5D04"/>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0FB4"/>
    <w:rsid w:val="00131674"/>
    <w:rsid w:val="00132D55"/>
    <w:rsid w:val="001371C3"/>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A58DB"/>
    <w:rsid w:val="001B27A7"/>
    <w:rsid w:val="001B572B"/>
    <w:rsid w:val="001B6CA6"/>
    <w:rsid w:val="001C51F2"/>
    <w:rsid w:val="001D0585"/>
    <w:rsid w:val="001D0EE2"/>
    <w:rsid w:val="001D1653"/>
    <w:rsid w:val="001D58A6"/>
    <w:rsid w:val="001D5D0B"/>
    <w:rsid w:val="001D74FA"/>
    <w:rsid w:val="001E1BB7"/>
    <w:rsid w:val="001E45D8"/>
    <w:rsid w:val="001F1555"/>
    <w:rsid w:val="001F6CE6"/>
    <w:rsid w:val="001F6ED0"/>
    <w:rsid w:val="001F7496"/>
    <w:rsid w:val="00201283"/>
    <w:rsid w:val="002021D7"/>
    <w:rsid w:val="00204384"/>
    <w:rsid w:val="00205FCD"/>
    <w:rsid w:val="00207CA6"/>
    <w:rsid w:val="0022116D"/>
    <w:rsid w:val="00222467"/>
    <w:rsid w:val="00222594"/>
    <w:rsid w:val="00236626"/>
    <w:rsid w:val="00241A89"/>
    <w:rsid w:val="0024408A"/>
    <w:rsid w:val="002465F2"/>
    <w:rsid w:val="002518E3"/>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24C68"/>
    <w:rsid w:val="00330F42"/>
    <w:rsid w:val="00335282"/>
    <w:rsid w:val="003362B0"/>
    <w:rsid w:val="00347A65"/>
    <w:rsid w:val="00350EBF"/>
    <w:rsid w:val="00351C44"/>
    <w:rsid w:val="003579B0"/>
    <w:rsid w:val="00362504"/>
    <w:rsid w:val="00362651"/>
    <w:rsid w:val="00370914"/>
    <w:rsid w:val="00376DE9"/>
    <w:rsid w:val="00377466"/>
    <w:rsid w:val="00384716"/>
    <w:rsid w:val="003A0EA8"/>
    <w:rsid w:val="003B4C59"/>
    <w:rsid w:val="003B688E"/>
    <w:rsid w:val="003B7F84"/>
    <w:rsid w:val="003C2CE8"/>
    <w:rsid w:val="003C62DF"/>
    <w:rsid w:val="003C6AB2"/>
    <w:rsid w:val="003D6A2C"/>
    <w:rsid w:val="003D7C57"/>
    <w:rsid w:val="003E1913"/>
    <w:rsid w:val="003E4598"/>
    <w:rsid w:val="003F748A"/>
    <w:rsid w:val="003F7FCD"/>
    <w:rsid w:val="0040257A"/>
    <w:rsid w:val="00407706"/>
    <w:rsid w:val="004111F4"/>
    <w:rsid w:val="004139C9"/>
    <w:rsid w:val="004169ED"/>
    <w:rsid w:val="00420079"/>
    <w:rsid w:val="00424E7B"/>
    <w:rsid w:val="00425202"/>
    <w:rsid w:val="004252E9"/>
    <w:rsid w:val="00426219"/>
    <w:rsid w:val="00445974"/>
    <w:rsid w:val="00446747"/>
    <w:rsid w:val="00460F77"/>
    <w:rsid w:val="004656A0"/>
    <w:rsid w:val="004717D7"/>
    <w:rsid w:val="00472D21"/>
    <w:rsid w:val="00480BDB"/>
    <w:rsid w:val="00483134"/>
    <w:rsid w:val="00485CE6"/>
    <w:rsid w:val="00490DF5"/>
    <w:rsid w:val="00493219"/>
    <w:rsid w:val="004A0954"/>
    <w:rsid w:val="004A5D5E"/>
    <w:rsid w:val="004B182E"/>
    <w:rsid w:val="004B2541"/>
    <w:rsid w:val="004B3638"/>
    <w:rsid w:val="004B6529"/>
    <w:rsid w:val="004C30BA"/>
    <w:rsid w:val="004D25F2"/>
    <w:rsid w:val="004D330B"/>
    <w:rsid w:val="004D5DCA"/>
    <w:rsid w:val="004E5E50"/>
    <w:rsid w:val="005007A6"/>
    <w:rsid w:val="00502480"/>
    <w:rsid w:val="005024C6"/>
    <w:rsid w:val="00504F09"/>
    <w:rsid w:val="00505206"/>
    <w:rsid w:val="005130D4"/>
    <w:rsid w:val="00514615"/>
    <w:rsid w:val="00515369"/>
    <w:rsid w:val="00520166"/>
    <w:rsid w:val="00522793"/>
    <w:rsid w:val="0052419B"/>
    <w:rsid w:val="005400DB"/>
    <w:rsid w:val="005403C0"/>
    <w:rsid w:val="00540878"/>
    <w:rsid w:val="00540FB6"/>
    <w:rsid w:val="0054401F"/>
    <w:rsid w:val="00544189"/>
    <w:rsid w:val="005559D5"/>
    <w:rsid w:val="00555CE5"/>
    <w:rsid w:val="0056496A"/>
    <w:rsid w:val="00566D31"/>
    <w:rsid w:val="00581190"/>
    <w:rsid w:val="005830AA"/>
    <w:rsid w:val="00583DEC"/>
    <w:rsid w:val="00594D27"/>
    <w:rsid w:val="005A771A"/>
    <w:rsid w:val="005B2297"/>
    <w:rsid w:val="005B540C"/>
    <w:rsid w:val="005C29C2"/>
    <w:rsid w:val="005C2CEC"/>
    <w:rsid w:val="005C3F18"/>
    <w:rsid w:val="005D075B"/>
    <w:rsid w:val="005F092A"/>
    <w:rsid w:val="006018A0"/>
    <w:rsid w:val="00603797"/>
    <w:rsid w:val="00611E39"/>
    <w:rsid w:val="00613739"/>
    <w:rsid w:val="00627BCF"/>
    <w:rsid w:val="00627E95"/>
    <w:rsid w:val="006306B6"/>
    <w:rsid w:val="0063794E"/>
    <w:rsid w:val="006619DE"/>
    <w:rsid w:val="00662920"/>
    <w:rsid w:val="006762CA"/>
    <w:rsid w:val="00676DE6"/>
    <w:rsid w:val="006809F6"/>
    <w:rsid w:val="00683D0F"/>
    <w:rsid w:val="006843A4"/>
    <w:rsid w:val="00692639"/>
    <w:rsid w:val="00693388"/>
    <w:rsid w:val="006A07A3"/>
    <w:rsid w:val="006B4BAA"/>
    <w:rsid w:val="006B7BF4"/>
    <w:rsid w:val="006C2115"/>
    <w:rsid w:val="006C43AE"/>
    <w:rsid w:val="006C642D"/>
    <w:rsid w:val="006D3B8C"/>
    <w:rsid w:val="006D56A7"/>
    <w:rsid w:val="006E1CBE"/>
    <w:rsid w:val="006E4289"/>
    <w:rsid w:val="006E59F8"/>
    <w:rsid w:val="006E6719"/>
    <w:rsid w:val="006E7125"/>
    <w:rsid w:val="006F067E"/>
    <w:rsid w:val="006F4912"/>
    <w:rsid w:val="006F62F6"/>
    <w:rsid w:val="007060D4"/>
    <w:rsid w:val="00711D18"/>
    <w:rsid w:val="00711D6B"/>
    <w:rsid w:val="00712D6F"/>
    <w:rsid w:val="0071651E"/>
    <w:rsid w:val="00716561"/>
    <w:rsid w:val="00716722"/>
    <w:rsid w:val="0071772C"/>
    <w:rsid w:val="00722068"/>
    <w:rsid w:val="00724507"/>
    <w:rsid w:val="00726A84"/>
    <w:rsid w:val="00727FD2"/>
    <w:rsid w:val="007409DA"/>
    <w:rsid w:val="007425DC"/>
    <w:rsid w:val="0074494C"/>
    <w:rsid w:val="007463BC"/>
    <w:rsid w:val="007505A1"/>
    <w:rsid w:val="00755896"/>
    <w:rsid w:val="00755DE1"/>
    <w:rsid w:val="00755F38"/>
    <w:rsid w:val="00763854"/>
    <w:rsid w:val="00773B1C"/>
    <w:rsid w:val="00774AFE"/>
    <w:rsid w:val="007827C1"/>
    <w:rsid w:val="00794667"/>
    <w:rsid w:val="00796A29"/>
    <w:rsid w:val="007A1916"/>
    <w:rsid w:val="007B342A"/>
    <w:rsid w:val="007C487E"/>
    <w:rsid w:val="007C49F8"/>
    <w:rsid w:val="007F2085"/>
    <w:rsid w:val="007F71E3"/>
    <w:rsid w:val="008011D1"/>
    <w:rsid w:val="008046EF"/>
    <w:rsid w:val="00805D9E"/>
    <w:rsid w:val="00807147"/>
    <w:rsid w:val="00812D7A"/>
    <w:rsid w:val="00815A70"/>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1DF6"/>
    <w:rsid w:val="008D2A11"/>
    <w:rsid w:val="008E7E79"/>
    <w:rsid w:val="008F00CC"/>
    <w:rsid w:val="008F24CE"/>
    <w:rsid w:val="008F2FA5"/>
    <w:rsid w:val="0090010A"/>
    <w:rsid w:val="00901D60"/>
    <w:rsid w:val="00913A9A"/>
    <w:rsid w:val="009156E4"/>
    <w:rsid w:val="009158EF"/>
    <w:rsid w:val="0092201C"/>
    <w:rsid w:val="0092228F"/>
    <w:rsid w:val="0092391D"/>
    <w:rsid w:val="009363AF"/>
    <w:rsid w:val="00936A57"/>
    <w:rsid w:val="009404A3"/>
    <w:rsid w:val="00942033"/>
    <w:rsid w:val="00944119"/>
    <w:rsid w:val="009462CE"/>
    <w:rsid w:val="0094764D"/>
    <w:rsid w:val="009532E4"/>
    <w:rsid w:val="00954172"/>
    <w:rsid w:val="00964482"/>
    <w:rsid w:val="0096751F"/>
    <w:rsid w:val="0098093C"/>
    <w:rsid w:val="00986A9C"/>
    <w:rsid w:val="009A31FE"/>
    <w:rsid w:val="009A4D77"/>
    <w:rsid w:val="009A6848"/>
    <w:rsid w:val="009A7DBC"/>
    <w:rsid w:val="009C5F66"/>
    <w:rsid w:val="009C72C1"/>
    <w:rsid w:val="009D10D2"/>
    <w:rsid w:val="009D549D"/>
    <w:rsid w:val="009E014D"/>
    <w:rsid w:val="009E2809"/>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82735"/>
    <w:rsid w:val="00A90C04"/>
    <w:rsid w:val="00A95AC2"/>
    <w:rsid w:val="00A979F8"/>
    <w:rsid w:val="00A97B8F"/>
    <w:rsid w:val="00AA031E"/>
    <w:rsid w:val="00AA2614"/>
    <w:rsid w:val="00AC7064"/>
    <w:rsid w:val="00AD4718"/>
    <w:rsid w:val="00AD561E"/>
    <w:rsid w:val="00AE0BEF"/>
    <w:rsid w:val="00AE495F"/>
    <w:rsid w:val="00AE5040"/>
    <w:rsid w:val="00B01119"/>
    <w:rsid w:val="00B019CB"/>
    <w:rsid w:val="00B03033"/>
    <w:rsid w:val="00B24DEF"/>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D61E5"/>
    <w:rsid w:val="00BE075B"/>
    <w:rsid w:val="00BE22E4"/>
    <w:rsid w:val="00BF591F"/>
    <w:rsid w:val="00C02FB9"/>
    <w:rsid w:val="00C059C9"/>
    <w:rsid w:val="00C1702C"/>
    <w:rsid w:val="00C258B2"/>
    <w:rsid w:val="00C259AD"/>
    <w:rsid w:val="00C2745E"/>
    <w:rsid w:val="00C31D19"/>
    <w:rsid w:val="00C371E2"/>
    <w:rsid w:val="00C423A2"/>
    <w:rsid w:val="00C46AC5"/>
    <w:rsid w:val="00C5120F"/>
    <w:rsid w:val="00C5310D"/>
    <w:rsid w:val="00C531F1"/>
    <w:rsid w:val="00C5657C"/>
    <w:rsid w:val="00C56622"/>
    <w:rsid w:val="00C57960"/>
    <w:rsid w:val="00C6225D"/>
    <w:rsid w:val="00C723CF"/>
    <w:rsid w:val="00C744A6"/>
    <w:rsid w:val="00C75EC0"/>
    <w:rsid w:val="00C87F3D"/>
    <w:rsid w:val="00CA0894"/>
    <w:rsid w:val="00CA23BB"/>
    <w:rsid w:val="00CA2AB6"/>
    <w:rsid w:val="00CB0968"/>
    <w:rsid w:val="00CB1722"/>
    <w:rsid w:val="00CB1E7A"/>
    <w:rsid w:val="00CB6466"/>
    <w:rsid w:val="00CC7130"/>
    <w:rsid w:val="00CC7E52"/>
    <w:rsid w:val="00CD0412"/>
    <w:rsid w:val="00CD1EE7"/>
    <w:rsid w:val="00CD5503"/>
    <w:rsid w:val="00CE0E04"/>
    <w:rsid w:val="00CE5246"/>
    <w:rsid w:val="00CF15E0"/>
    <w:rsid w:val="00CF2D42"/>
    <w:rsid w:val="00CF34BA"/>
    <w:rsid w:val="00D00733"/>
    <w:rsid w:val="00D162F8"/>
    <w:rsid w:val="00D236C0"/>
    <w:rsid w:val="00D332FF"/>
    <w:rsid w:val="00D42719"/>
    <w:rsid w:val="00D4588C"/>
    <w:rsid w:val="00D45EA9"/>
    <w:rsid w:val="00D509C8"/>
    <w:rsid w:val="00D51561"/>
    <w:rsid w:val="00D51F5F"/>
    <w:rsid w:val="00D52D8E"/>
    <w:rsid w:val="00D550B3"/>
    <w:rsid w:val="00D555EF"/>
    <w:rsid w:val="00D57212"/>
    <w:rsid w:val="00D61FA7"/>
    <w:rsid w:val="00D64ACA"/>
    <w:rsid w:val="00D6593B"/>
    <w:rsid w:val="00D716FB"/>
    <w:rsid w:val="00D74127"/>
    <w:rsid w:val="00D80332"/>
    <w:rsid w:val="00D84AA4"/>
    <w:rsid w:val="00D92293"/>
    <w:rsid w:val="00DA1EA3"/>
    <w:rsid w:val="00DA3C03"/>
    <w:rsid w:val="00DB20DB"/>
    <w:rsid w:val="00DB68C3"/>
    <w:rsid w:val="00DC0133"/>
    <w:rsid w:val="00DC05A9"/>
    <w:rsid w:val="00DC3F3F"/>
    <w:rsid w:val="00DC6206"/>
    <w:rsid w:val="00DD2D01"/>
    <w:rsid w:val="00DD3430"/>
    <w:rsid w:val="00DE185A"/>
    <w:rsid w:val="00DE1B46"/>
    <w:rsid w:val="00DE528B"/>
    <w:rsid w:val="00DF1891"/>
    <w:rsid w:val="00DF5910"/>
    <w:rsid w:val="00E00D34"/>
    <w:rsid w:val="00E01B20"/>
    <w:rsid w:val="00E06034"/>
    <w:rsid w:val="00E070C4"/>
    <w:rsid w:val="00E234A0"/>
    <w:rsid w:val="00E3375A"/>
    <w:rsid w:val="00E434AE"/>
    <w:rsid w:val="00E43D67"/>
    <w:rsid w:val="00E45E9E"/>
    <w:rsid w:val="00E55FA1"/>
    <w:rsid w:val="00E62E67"/>
    <w:rsid w:val="00E631B5"/>
    <w:rsid w:val="00E63479"/>
    <w:rsid w:val="00E650A2"/>
    <w:rsid w:val="00E70F74"/>
    <w:rsid w:val="00E734A1"/>
    <w:rsid w:val="00E73698"/>
    <w:rsid w:val="00E9458E"/>
    <w:rsid w:val="00EA038F"/>
    <w:rsid w:val="00EA286A"/>
    <w:rsid w:val="00EA69F5"/>
    <w:rsid w:val="00EA6ABD"/>
    <w:rsid w:val="00EB1814"/>
    <w:rsid w:val="00EC6DB1"/>
    <w:rsid w:val="00ED2EDA"/>
    <w:rsid w:val="00ED2F20"/>
    <w:rsid w:val="00EE16DE"/>
    <w:rsid w:val="00EF7214"/>
    <w:rsid w:val="00F010DD"/>
    <w:rsid w:val="00F043E7"/>
    <w:rsid w:val="00F12B13"/>
    <w:rsid w:val="00F222B5"/>
    <w:rsid w:val="00F2315E"/>
    <w:rsid w:val="00F36450"/>
    <w:rsid w:val="00F4080C"/>
    <w:rsid w:val="00F471E0"/>
    <w:rsid w:val="00F6749C"/>
    <w:rsid w:val="00F71C9F"/>
    <w:rsid w:val="00F84996"/>
    <w:rsid w:val="00F90F0E"/>
    <w:rsid w:val="00F9183B"/>
    <w:rsid w:val="00F91ABC"/>
    <w:rsid w:val="00F95A69"/>
    <w:rsid w:val="00FA1198"/>
    <w:rsid w:val="00FA53E4"/>
    <w:rsid w:val="00FA65C9"/>
    <w:rsid w:val="00FA673D"/>
    <w:rsid w:val="00FA6FC3"/>
    <w:rsid w:val="00FA78B6"/>
    <w:rsid w:val="00FB24F8"/>
    <w:rsid w:val="00FB2DD5"/>
    <w:rsid w:val="00FB4889"/>
    <w:rsid w:val="00FB4C99"/>
    <w:rsid w:val="00FB4E2B"/>
    <w:rsid w:val="00FB5979"/>
    <w:rsid w:val="00FB5E77"/>
    <w:rsid w:val="00FB6D93"/>
    <w:rsid w:val="00FB727B"/>
    <w:rsid w:val="00FC1166"/>
    <w:rsid w:val="00FC3ABF"/>
    <w:rsid w:val="00FC4B9B"/>
    <w:rsid w:val="00FC5BD8"/>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rPr>
      <w:noProof/>
    </w:r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47</Pages>
  <Words>14220</Words>
  <Characters>81059</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95089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57</cp:revision>
  <cp:lastPrinted>1999-12-29T14:48:00Z</cp:lastPrinted>
  <dcterms:created xsi:type="dcterms:W3CDTF">2022-02-02T14:09:00Z</dcterms:created>
  <dcterms:modified xsi:type="dcterms:W3CDTF">2024-01-08T22:20:00Z</dcterms:modified>
</cp:coreProperties>
</file>