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F7A98" w:rsidRPr="00980883" w:rsidRDefault="009F7A98">
      <w:pPr>
        <w:pStyle w:val="ZA"/>
        <w:framePr w:wrap="notBeside"/>
      </w:pPr>
      <w:bookmarkStart w:id="0" w:name="page1"/>
      <w:bookmarkStart w:id="1" w:name="_GoBack"/>
      <w:bookmarkEnd w:id="1"/>
      <w:r w:rsidRPr="00980883">
        <w:rPr>
          <w:sz w:val="64"/>
        </w:rPr>
        <w:t xml:space="preserve">3GPP TS 36.212 </w:t>
      </w:r>
      <w:r w:rsidR="00C956AC" w:rsidRPr="00980883">
        <w:t>V1</w:t>
      </w:r>
      <w:r w:rsidR="00C956AC">
        <w:t>5</w:t>
      </w:r>
      <w:r w:rsidR="000453E2">
        <w:t>.</w:t>
      </w:r>
      <w:r w:rsidR="001C6256">
        <w:t>5</w:t>
      </w:r>
      <w:r w:rsidRPr="00980883">
        <w:t>.</w:t>
      </w:r>
      <w:r w:rsidR="00515640">
        <w:t>0</w:t>
      </w:r>
      <w:r w:rsidR="00515640" w:rsidRPr="00980883">
        <w:t xml:space="preserve"> </w:t>
      </w:r>
      <w:r w:rsidRPr="00980883">
        <w:rPr>
          <w:sz w:val="32"/>
        </w:rPr>
        <w:t>(</w:t>
      </w:r>
      <w:r w:rsidR="001C6256" w:rsidRPr="00980883">
        <w:rPr>
          <w:sz w:val="32"/>
        </w:rPr>
        <w:t>201</w:t>
      </w:r>
      <w:r w:rsidR="001C6256">
        <w:rPr>
          <w:sz w:val="32"/>
        </w:rPr>
        <w:t>9</w:t>
      </w:r>
      <w:r w:rsidRPr="00980883">
        <w:rPr>
          <w:sz w:val="32"/>
        </w:rPr>
        <w:t>-</w:t>
      </w:r>
      <w:r w:rsidR="001C6256">
        <w:rPr>
          <w:sz w:val="32"/>
        </w:rPr>
        <w:t>03</w:t>
      </w:r>
      <w:r w:rsidRPr="00980883">
        <w:rPr>
          <w:sz w:val="32"/>
        </w:rPr>
        <w:t>)</w:t>
      </w:r>
    </w:p>
    <w:p w:rsidR="009F7A98" w:rsidRDefault="009F7A98">
      <w:pPr>
        <w:pStyle w:val="ZB"/>
        <w:framePr w:wrap="notBeside"/>
      </w:pPr>
      <w:r>
        <w:t>Technical Specification</w:t>
      </w:r>
    </w:p>
    <w:p w:rsidR="009F7A98" w:rsidRDefault="009F7A98">
      <w:pPr>
        <w:pStyle w:val="ZT"/>
        <w:framePr w:wrap="notBeside"/>
      </w:pPr>
      <w:r>
        <w:t>3</w:t>
      </w:r>
      <w:r>
        <w:rPr>
          <w:vertAlign w:val="superscript"/>
        </w:rPr>
        <w:t>rd</w:t>
      </w:r>
      <w:r>
        <w:t xml:space="preserve"> Generation Partnership Project;</w:t>
      </w:r>
    </w:p>
    <w:p w:rsidR="009F7A98" w:rsidRDefault="009F7A98">
      <w:pPr>
        <w:pStyle w:val="ZT"/>
        <w:framePr w:wrap="notBeside"/>
      </w:pPr>
      <w:r>
        <w:t>Technical Specification Group Radio Access Network;</w:t>
      </w:r>
    </w:p>
    <w:p w:rsidR="009F7A98" w:rsidRDefault="009F7A98">
      <w:pPr>
        <w:pStyle w:val="ZT"/>
        <w:framePr w:wrap="notBeside"/>
      </w:pPr>
      <w:r>
        <w:t>Evolved Universal Terrestrial Radio Access (E-UTRA);</w:t>
      </w:r>
    </w:p>
    <w:p w:rsidR="009F7A98" w:rsidRDefault="009F7A98">
      <w:pPr>
        <w:pStyle w:val="ZT"/>
        <w:framePr w:wrap="notBeside"/>
      </w:pPr>
      <w:r>
        <w:t>Multiplexing and channel coding</w:t>
      </w:r>
    </w:p>
    <w:p w:rsidR="009F7A98" w:rsidRDefault="009F7A98">
      <w:pPr>
        <w:pStyle w:val="ZT"/>
        <w:framePr w:wrap="notBeside"/>
      </w:pPr>
      <w:r>
        <w:t>(</w:t>
      </w:r>
      <w:r>
        <w:rPr>
          <w:rStyle w:val="ZGSM"/>
        </w:rPr>
        <w:t xml:space="preserve">Release </w:t>
      </w:r>
      <w:r w:rsidR="00C956AC">
        <w:rPr>
          <w:rStyle w:val="ZGSM"/>
        </w:rPr>
        <w:t>15</w:t>
      </w:r>
      <w:r>
        <w:t>)</w:t>
      </w:r>
    </w:p>
    <w:p w:rsidR="009F7A98" w:rsidRDefault="009F7A98">
      <w:pPr>
        <w:pStyle w:val="ZT"/>
        <w:framePr w:wrap="notBeside"/>
      </w:pPr>
    </w:p>
    <w:p w:rsidR="009F7A98" w:rsidRDefault="009F7A98">
      <w:pPr>
        <w:pStyle w:val="ZT"/>
        <w:framePr w:wrap="notBeside"/>
        <w:rPr>
          <w:i/>
          <w:sz w:val="28"/>
        </w:rPr>
      </w:pPr>
    </w:p>
    <w:p w:rsidR="00786BFB" w:rsidRPr="00235394" w:rsidRDefault="00535058" w:rsidP="00786BFB">
      <w:pPr>
        <w:pStyle w:val="ZU"/>
        <w:framePr w:wrap="notBeside"/>
        <w:tabs>
          <w:tab w:val="right" w:pos="10206"/>
        </w:tabs>
        <w:jc w:val="left"/>
      </w:pPr>
      <w:r>
        <w:rPr>
          <w:i/>
          <w:lang w:eastAsia="en-GB"/>
        </w:rPr>
        <w:drawing>
          <wp:inline distT="0" distB="0" distL="0" distR="0" wp14:anchorId="58E35161" wp14:editId="23B5CF1B">
            <wp:extent cx="1314450" cy="9048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14450" cy="904875"/>
                    </a:xfrm>
                    <a:prstGeom prst="rect">
                      <a:avLst/>
                    </a:prstGeom>
                    <a:noFill/>
                    <a:ln>
                      <a:noFill/>
                    </a:ln>
                  </pic:spPr>
                </pic:pic>
              </a:graphicData>
            </a:graphic>
          </wp:inline>
        </w:drawing>
      </w:r>
      <w:r w:rsidR="00786BFB" w:rsidRPr="00235394">
        <w:rPr>
          <w:color w:val="0000FF"/>
        </w:rPr>
        <w:tab/>
      </w:r>
      <w:r w:rsidRPr="00235394">
        <w:rPr>
          <w:lang w:eastAsia="en-GB"/>
        </w:rPr>
        <w:drawing>
          <wp:inline distT="0" distB="0" distL="0" distR="0" wp14:anchorId="10D7029F" wp14:editId="238C5000">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9F7A98" w:rsidRDefault="009F7A98">
      <w:pPr>
        <w:pStyle w:val="ZU"/>
        <w:framePr w:wrap="notBeside"/>
        <w:tabs>
          <w:tab w:val="right" w:pos="10206"/>
        </w:tabs>
        <w:jc w:val="left"/>
      </w:pPr>
    </w:p>
    <w:p w:rsidR="009F7A98" w:rsidRDefault="009F7A98">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w:t>
      </w:r>
      <w:r w:rsidR="00D054B0">
        <w:rPr>
          <w:sz w:val="16"/>
        </w:rPr>
        <w:t>'</w:t>
      </w:r>
      <w:r>
        <w:rPr>
          <w:sz w:val="16"/>
        </w:rPr>
        <w:t xml:space="preserve"> Publications Offices.</w:t>
      </w:r>
    </w:p>
    <w:p w:rsidR="009F7A98" w:rsidRDefault="009F7A98">
      <w:pPr>
        <w:pStyle w:val="ZV"/>
        <w:framePr w:wrap="notBeside"/>
      </w:pPr>
    </w:p>
    <w:p w:rsidR="009F7A98" w:rsidRDefault="009F7A98"/>
    <w:bookmarkEnd w:id="0"/>
    <w:p w:rsidR="009F7A98" w:rsidRDefault="009F7A98">
      <w:pPr>
        <w:sectPr w:rsidR="009F7A98">
          <w:footnotePr>
            <w:numRestart w:val="eachSect"/>
          </w:footnotePr>
          <w:pgSz w:w="11907" w:h="16840"/>
          <w:pgMar w:top="2268" w:right="851" w:bottom="10773" w:left="851" w:header="0" w:footer="0" w:gutter="0"/>
          <w:cols w:space="720"/>
        </w:sectPr>
      </w:pPr>
    </w:p>
    <w:p w:rsidR="009F7A98" w:rsidRDefault="009F7A98">
      <w:bookmarkStart w:id="2" w:name="page2"/>
    </w:p>
    <w:p w:rsidR="009F7A98" w:rsidRDefault="009F7A98">
      <w:pPr>
        <w:pStyle w:val="FP"/>
        <w:framePr w:wrap="notBeside" w:hAnchor="margin" w:y="1419"/>
        <w:pBdr>
          <w:bottom w:val="single" w:sz="6" w:space="1" w:color="auto"/>
        </w:pBdr>
        <w:spacing w:before="240"/>
        <w:ind w:left="2835" w:right="2835"/>
        <w:jc w:val="center"/>
      </w:pPr>
      <w:r>
        <w:t>Keywords</w:t>
      </w:r>
    </w:p>
    <w:p w:rsidR="00E920B0" w:rsidRDefault="008F12B1" w:rsidP="00E920B0">
      <w:pPr>
        <w:pStyle w:val="FP"/>
        <w:framePr w:wrap="notBeside" w:hAnchor="margin" w:y="1419"/>
        <w:ind w:left="2835" w:right="2835"/>
        <w:jc w:val="center"/>
        <w:rPr>
          <w:rFonts w:ascii="Arial" w:hAnsi="Arial"/>
          <w:sz w:val="18"/>
        </w:rPr>
      </w:pPr>
      <w:r w:rsidRPr="008F12B1">
        <w:rPr>
          <w:rFonts w:ascii="Arial" w:hAnsi="Arial"/>
          <w:sz w:val="18"/>
        </w:rPr>
        <w:t>E-UTRA</w:t>
      </w:r>
      <w:r w:rsidR="00E920B0">
        <w:rPr>
          <w:rFonts w:ascii="Arial" w:hAnsi="Arial"/>
          <w:sz w:val="18"/>
        </w:rPr>
        <w:t>, radio, Layer 1</w:t>
      </w:r>
    </w:p>
    <w:p w:rsidR="009F7A98" w:rsidRDefault="009F7A98"/>
    <w:p w:rsidR="009F7A98" w:rsidRDefault="009F7A98">
      <w:pPr>
        <w:pStyle w:val="FP"/>
        <w:framePr w:wrap="notBeside" w:hAnchor="margin" w:yAlign="center"/>
        <w:spacing w:after="240"/>
        <w:ind w:left="2835" w:right="2835"/>
        <w:jc w:val="center"/>
        <w:rPr>
          <w:rFonts w:ascii="Arial" w:hAnsi="Arial"/>
          <w:b/>
          <w:i/>
        </w:rPr>
      </w:pPr>
      <w:r>
        <w:rPr>
          <w:rFonts w:ascii="Arial" w:hAnsi="Arial"/>
          <w:b/>
          <w:i/>
        </w:rPr>
        <w:t>3GPP</w:t>
      </w:r>
    </w:p>
    <w:p w:rsidR="009F7A98" w:rsidRDefault="009F7A98">
      <w:pPr>
        <w:pStyle w:val="FP"/>
        <w:framePr w:wrap="notBeside" w:hAnchor="margin" w:yAlign="center"/>
        <w:pBdr>
          <w:bottom w:val="single" w:sz="6" w:space="1" w:color="auto"/>
        </w:pBdr>
        <w:ind w:left="2835" w:right="2835"/>
        <w:jc w:val="center"/>
      </w:pPr>
      <w:r>
        <w:t>Postal address</w:t>
      </w:r>
    </w:p>
    <w:p w:rsidR="009F7A98" w:rsidRDefault="009F7A98">
      <w:pPr>
        <w:pStyle w:val="FP"/>
        <w:framePr w:wrap="notBeside" w:hAnchor="margin" w:yAlign="center"/>
        <w:ind w:left="2835" w:right="2835"/>
        <w:jc w:val="center"/>
        <w:rPr>
          <w:rFonts w:ascii="Arial" w:hAnsi="Arial"/>
          <w:sz w:val="18"/>
        </w:rPr>
      </w:pPr>
    </w:p>
    <w:p w:rsidR="009F7A98" w:rsidRPr="00C14397" w:rsidRDefault="009F7A98">
      <w:pPr>
        <w:pStyle w:val="FP"/>
        <w:framePr w:wrap="notBeside" w:hAnchor="margin" w:yAlign="center"/>
        <w:pBdr>
          <w:bottom w:val="single" w:sz="6" w:space="1" w:color="auto"/>
        </w:pBdr>
        <w:spacing w:before="240"/>
        <w:ind w:left="2835" w:right="2835"/>
        <w:jc w:val="center"/>
      </w:pPr>
      <w:r w:rsidRPr="00C14397">
        <w:t>3GPP support office address</w:t>
      </w:r>
    </w:p>
    <w:p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rsidR="009F7A98" w:rsidRPr="00473E5A" w:rsidRDefault="009F7A98">
      <w:pPr>
        <w:pStyle w:val="FP"/>
        <w:framePr w:wrap="notBeside" w:hAnchor="margin" w:yAlign="center"/>
        <w:spacing w:after="20"/>
        <w:ind w:left="2835" w:right="2835"/>
        <w:jc w:val="center"/>
        <w:rPr>
          <w:rFonts w:ascii="Arial" w:hAnsi="Arial"/>
          <w:sz w:val="18"/>
        </w:rPr>
      </w:pPr>
      <w:r w:rsidRPr="00473E5A">
        <w:rPr>
          <w:rFonts w:ascii="Arial" w:hAnsi="Arial"/>
          <w:sz w:val="18"/>
        </w:rPr>
        <w:t>Tel.: +33 4 92 94 42 00 Fax: +33 4 93 65 47 16</w:t>
      </w:r>
    </w:p>
    <w:p w:rsidR="009F7A98" w:rsidRPr="00473E5A" w:rsidRDefault="009F7A98">
      <w:pPr>
        <w:pStyle w:val="FP"/>
        <w:framePr w:wrap="notBeside" w:hAnchor="margin" w:yAlign="center"/>
        <w:pBdr>
          <w:bottom w:val="single" w:sz="6" w:space="1" w:color="auto"/>
        </w:pBdr>
        <w:spacing w:before="240"/>
        <w:ind w:left="2835" w:right="2835"/>
        <w:jc w:val="center"/>
      </w:pPr>
      <w:r w:rsidRPr="00473E5A">
        <w:t>Internet</w:t>
      </w:r>
    </w:p>
    <w:p w:rsidR="009F7A98" w:rsidRPr="00473E5A" w:rsidRDefault="009F7A98">
      <w:pPr>
        <w:pStyle w:val="FP"/>
        <w:framePr w:wrap="notBeside" w:hAnchor="margin" w:yAlign="center"/>
        <w:ind w:left="2835" w:right="2835"/>
        <w:jc w:val="center"/>
        <w:rPr>
          <w:rFonts w:ascii="Arial" w:hAnsi="Arial"/>
          <w:sz w:val="18"/>
        </w:rPr>
      </w:pPr>
      <w:r w:rsidRPr="00110CCC">
        <w:rPr>
          <w:rFonts w:ascii="Arial" w:hAnsi="Arial"/>
          <w:sz w:val="18"/>
        </w:rPr>
        <w:t>http://www.3gpp.org</w:t>
      </w:r>
    </w:p>
    <w:p w:rsidR="009F7A98" w:rsidRPr="00473E5A" w:rsidRDefault="009F7A98"/>
    <w:p w:rsidR="009F7A98" w:rsidRDefault="009F7A98">
      <w:pPr>
        <w:pStyle w:val="FP"/>
        <w:framePr w:wrap="notBeside" w:hAnchor="margin" w:yAlign="bottom"/>
        <w:pBdr>
          <w:bottom w:val="single" w:sz="6" w:space="1" w:color="auto"/>
        </w:pBdr>
        <w:spacing w:after="240"/>
        <w:jc w:val="center"/>
        <w:rPr>
          <w:rFonts w:ascii="Arial" w:hAnsi="Arial"/>
          <w:b/>
          <w:i/>
          <w:noProof/>
          <w:lang w:val="en-US"/>
        </w:rPr>
      </w:pPr>
      <w:r>
        <w:rPr>
          <w:rFonts w:ascii="Arial" w:hAnsi="Arial"/>
          <w:b/>
          <w:i/>
          <w:noProof/>
          <w:lang w:val="en-US"/>
        </w:rPr>
        <w:t>Copyright Notification</w:t>
      </w:r>
    </w:p>
    <w:p w:rsidR="009F7A98" w:rsidRDefault="009F7A98">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rsidR="009F7A98" w:rsidRDefault="009F7A98">
      <w:pPr>
        <w:pStyle w:val="FP"/>
        <w:framePr w:wrap="notBeside" w:hAnchor="margin" w:yAlign="bottom"/>
        <w:jc w:val="center"/>
        <w:rPr>
          <w:noProof/>
        </w:rPr>
      </w:pPr>
    </w:p>
    <w:p w:rsidR="00A50C13" w:rsidRPr="004D3578" w:rsidRDefault="00A50C13" w:rsidP="00A50C13">
      <w:pPr>
        <w:pStyle w:val="FP"/>
        <w:framePr w:wrap="notBeside" w:hAnchor="margin" w:yAlign="bottom"/>
        <w:jc w:val="center"/>
        <w:rPr>
          <w:noProof/>
          <w:sz w:val="18"/>
        </w:rPr>
      </w:pPr>
      <w:r w:rsidRPr="004D3578">
        <w:rPr>
          <w:noProof/>
          <w:sz w:val="18"/>
        </w:rPr>
        <w:t xml:space="preserve">© </w:t>
      </w:r>
      <w:r w:rsidR="001C6256" w:rsidRPr="004D3578">
        <w:rPr>
          <w:noProof/>
          <w:sz w:val="18"/>
        </w:rPr>
        <w:t>201</w:t>
      </w:r>
      <w:r w:rsidR="001C6256">
        <w:rPr>
          <w:noProof/>
          <w:sz w:val="18"/>
        </w:rPr>
        <w:t>9</w:t>
      </w:r>
      <w:r w:rsidRPr="004D3578">
        <w:rPr>
          <w:noProof/>
          <w:sz w:val="18"/>
        </w:rPr>
        <w:t>, 3GPP Organizational Partners (ARIB, ATIS, CCSA, ETSI,</w:t>
      </w:r>
      <w:r>
        <w:rPr>
          <w:noProof/>
          <w:sz w:val="18"/>
        </w:rPr>
        <w:t xml:space="preserve"> TSDSI, </w:t>
      </w:r>
      <w:r w:rsidRPr="004D3578">
        <w:rPr>
          <w:noProof/>
          <w:sz w:val="18"/>
        </w:rPr>
        <w:t>TTA, TTC).</w:t>
      </w:r>
      <w:bookmarkStart w:id="3" w:name="copyrightaddon"/>
      <w:bookmarkEnd w:id="3"/>
    </w:p>
    <w:p w:rsidR="009F7A98" w:rsidRDefault="009F7A98">
      <w:pPr>
        <w:pStyle w:val="FP"/>
        <w:framePr w:wrap="notBeside" w:hAnchor="margin" w:yAlign="bottom"/>
        <w:jc w:val="center"/>
        <w:rPr>
          <w:noProof/>
          <w:sz w:val="18"/>
        </w:rPr>
      </w:pPr>
      <w:r>
        <w:rPr>
          <w:noProof/>
          <w:sz w:val="18"/>
        </w:rPr>
        <w:t>All rights reserved.</w:t>
      </w:r>
    </w:p>
    <w:p w:rsidR="00A50C13" w:rsidRDefault="00A50C13">
      <w:pPr>
        <w:pStyle w:val="FP"/>
        <w:framePr w:wrap="notBeside" w:hAnchor="margin" w:yAlign="bottom"/>
        <w:jc w:val="center"/>
        <w:rPr>
          <w:noProof/>
          <w:sz w:val="18"/>
        </w:rPr>
      </w:pPr>
    </w:p>
    <w:p w:rsidR="009F7A98" w:rsidRDefault="009F7A98">
      <w:pPr>
        <w:pStyle w:val="FP"/>
        <w:framePr w:wrap="notBeside" w:hAnchor="margin" w:yAlign="bottom"/>
        <w:rPr>
          <w:noProof/>
          <w:sz w:val="18"/>
        </w:rPr>
      </w:pPr>
      <w:r>
        <w:rPr>
          <w:noProof/>
          <w:sz w:val="18"/>
        </w:rPr>
        <w:t>UMTS™ is a Trade Mark of ETSI registered for the benefit of its members</w:t>
      </w:r>
    </w:p>
    <w:p w:rsidR="009F7A98" w:rsidRDefault="009F7A98">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rsidR="009F7A98" w:rsidRDefault="009F7A98">
      <w:pPr>
        <w:pStyle w:val="FP"/>
        <w:framePr w:wrap="notBeside" w:hAnchor="margin" w:yAlign="bottom"/>
        <w:rPr>
          <w:noProof/>
          <w:sz w:val="18"/>
        </w:rPr>
      </w:pPr>
      <w:r>
        <w:rPr>
          <w:noProof/>
          <w:sz w:val="18"/>
        </w:rPr>
        <w:t>GSM® and the GSM logo are registered and owned by the GSM Association</w:t>
      </w:r>
    </w:p>
    <w:bookmarkEnd w:id="2"/>
    <w:p w:rsidR="009F7A98" w:rsidRDefault="009F7A98">
      <w:pPr>
        <w:pStyle w:val="TT"/>
      </w:pPr>
      <w:r>
        <w:br w:type="page"/>
      </w:r>
      <w:r>
        <w:lastRenderedPageBreak/>
        <w:t>Contents</w:t>
      </w:r>
    </w:p>
    <w:p w:rsidR="00B04F48" w:rsidRDefault="00B04F48">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_Toc4404051 \h </w:instrText>
      </w:r>
      <w:r>
        <w:fldChar w:fldCharType="separate"/>
      </w:r>
      <w:r>
        <w:t>6</w:t>
      </w:r>
      <w:r>
        <w:fldChar w:fldCharType="end"/>
      </w:r>
    </w:p>
    <w:p w:rsidR="00B04F48" w:rsidRDefault="00B04F4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_Toc4404052 \h </w:instrText>
      </w:r>
      <w:r>
        <w:fldChar w:fldCharType="separate"/>
      </w:r>
      <w:r>
        <w:t>7</w:t>
      </w:r>
      <w:r>
        <w:fldChar w:fldCharType="end"/>
      </w:r>
    </w:p>
    <w:p w:rsidR="00B04F48" w:rsidRDefault="00B04F4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_Toc4404053 \h </w:instrText>
      </w:r>
      <w:r>
        <w:fldChar w:fldCharType="separate"/>
      </w:r>
      <w:r>
        <w:t>7</w:t>
      </w:r>
      <w:r>
        <w:fldChar w:fldCharType="end"/>
      </w:r>
    </w:p>
    <w:p w:rsidR="00B04F48" w:rsidRDefault="00B04F4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_Toc4404054 \h </w:instrText>
      </w:r>
      <w:r>
        <w:fldChar w:fldCharType="separate"/>
      </w:r>
      <w:r>
        <w:t>7</w:t>
      </w:r>
      <w:r>
        <w:fldChar w:fldCharType="end"/>
      </w:r>
    </w:p>
    <w:p w:rsidR="00B04F48" w:rsidRDefault="00B04F4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_Toc4404055 \h </w:instrText>
      </w:r>
      <w:r>
        <w:fldChar w:fldCharType="separate"/>
      </w:r>
      <w:r>
        <w:t>7</w:t>
      </w:r>
      <w:r>
        <w:fldChar w:fldCharType="end"/>
      </w:r>
    </w:p>
    <w:p w:rsidR="00B04F48" w:rsidRDefault="00B04F4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_Toc4404056 \h </w:instrText>
      </w:r>
      <w:r>
        <w:fldChar w:fldCharType="separate"/>
      </w:r>
      <w:r>
        <w:t>7</w:t>
      </w:r>
      <w:r>
        <w:fldChar w:fldCharType="end"/>
      </w:r>
    </w:p>
    <w:p w:rsidR="00B04F48" w:rsidRDefault="00B04F48">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_Toc4404057 \h </w:instrText>
      </w:r>
      <w:r>
        <w:fldChar w:fldCharType="separate"/>
      </w:r>
      <w:r>
        <w:t>8</w:t>
      </w:r>
      <w:r>
        <w:fldChar w:fldCharType="end"/>
      </w:r>
    </w:p>
    <w:p w:rsidR="00B04F48" w:rsidRDefault="00B04F4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Mapping to physical channels</w:t>
      </w:r>
      <w:r>
        <w:tab/>
      </w:r>
      <w:r>
        <w:fldChar w:fldCharType="begin" w:fldLock="1"/>
      </w:r>
      <w:r>
        <w:instrText xml:space="preserve"> PAGEREF _Toc4404058 \h </w:instrText>
      </w:r>
      <w:r>
        <w:fldChar w:fldCharType="separate"/>
      </w:r>
      <w:r>
        <w:t>9</w:t>
      </w:r>
      <w:r>
        <w:fldChar w:fldCharType="end"/>
      </w:r>
    </w:p>
    <w:p w:rsidR="00B04F48" w:rsidRDefault="00B04F48">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Uplink</w:t>
      </w:r>
      <w:r>
        <w:tab/>
      </w:r>
      <w:r>
        <w:fldChar w:fldCharType="begin" w:fldLock="1"/>
      </w:r>
      <w:r>
        <w:instrText xml:space="preserve"> PAGEREF _Toc4404059 \h </w:instrText>
      </w:r>
      <w:r>
        <w:fldChar w:fldCharType="separate"/>
      </w:r>
      <w:r>
        <w:t>9</w:t>
      </w:r>
      <w:r>
        <w:fldChar w:fldCharType="end"/>
      </w:r>
    </w:p>
    <w:p w:rsidR="00B04F48" w:rsidRDefault="00B04F48">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Downlink</w:t>
      </w:r>
      <w:r>
        <w:tab/>
      </w:r>
      <w:r>
        <w:fldChar w:fldCharType="begin" w:fldLock="1"/>
      </w:r>
      <w:r>
        <w:instrText xml:space="preserve"> PAGEREF _Toc4404060 \h </w:instrText>
      </w:r>
      <w:r>
        <w:fldChar w:fldCharType="separate"/>
      </w:r>
      <w:r>
        <w:t>9</w:t>
      </w:r>
      <w:r>
        <w:fldChar w:fldCharType="end"/>
      </w:r>
    </w:p>
    <w:p w:rsidR="00B04F48" w:rsidRDefault="00B04F48">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Sidelink</w:t>
      </w:r>
      <w:r>
        <w:tab/>
      </w:r>
      <w:r>
        <w:fldChar w:fldCharType="begin" w:fldLock="1"/>
      </w:r>
      <w:r>
        <w:instrText xml:space="preserve"> PAGEREF _Toc4404061 \h </w:instrText>
      </w:r>
      <w:r>
        <w:fldChar w:fldCharType="separate"/>
      </w:r>
      <w:r>
        <w:t>9</w:t>
      </w:r>
      <w:r>
        <w:fldChar w:fldCharType="end"/>
      </w:r>
    </w:p>
    <w:p w:rsidR="00B04F48" w:rsidRDefault="00B04F4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Channel coding, multiplexing and interleaving</w:t>
      </w:r>
      <w:r>
        <w:tab/>
      </w:r>
      <w:r>
        <w:fldChar w:fldCharType="begin" w:fldLock="1"/>
      </w:r>
      <w:r>
        <w:instrText xml:space="preserve"> PAGEREF _Toc4404062 \h </w:instrText>
      </w:r>
      <w:r>
        <w:fldChar w:fldCharType="separate"/>
      </w:r>
      <w:r>
        <w:t>10</w:t>
      </w:r>
      <w:r>
        <w:fldChar w:fldCharType="end"/>
      </w:r>
    </w:p>
    <w:p w:rsidR="00B04F48" w:rsidRDefault="00B04F4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Generic procedures</w:t>
      </w:r>
      <w:r>
        <w:tab/>
      </w:r>
      <w:r>
        <w:fldChar w:fldCharType="begin" w:fldLock="1"/>
      </w:r>
      <w:r>
        <w:instrText xml:space="preserve"> PAGEREF _Toc4404063 \h </w:instrText>
      </w:r>
      <w:r>
        <w:fldChar w:fldCharType="separate"/>
      </w:r>
      <w:r>
        <w:t>10</w:t>
      </w:r>
      <w:r>
        <w:fldChar w:fldCharType="end"/>
      </w:r>
    </w:p>
    <w:p w:rsidR="00B04F48" w:rsidRDefault="00B04F48">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CRC calculation</w:t>
      </w:r>
      <w:r>
        <w:tab/>
      </w:r>
      <w:r>
        <w:fldChar w:fldCharType="begin" w:fldLock="1"/>
      </w:r>
      <w:r>
        <w:instrText xml:space="preserve"> PAGEREF _Toc4404064 \h </w:instrText>
      </w:r>
      <w:r>
        <w:fldChar w:fldCharType="separate"/>
      </w:r>
      <w:r>
        <w:t>10</w:t>
      </w:r>
      <w:r>
        <w:fldChar w:fldCharType="end"/>
      </w:r>
    </w:p>
    <w:p w:rsidR="00B04F48" w:rsidRDefault="00B04F48">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_Toc4404065 \h </w:instrText>
      </w:r>
      <w:r>
        <w:fldChar w:fldCharType="separate"/>
      </w:r>
      <w:r>
        <w:t>11</w:t>
      </w:r>
      <w:r>
        <w:fldChar w:fldCharType="end"/>
      </w:r>
    </w:p>
    <w:p w:rsidR="00B04F48" w:rsidRDefault="00B04F48">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_Toc4404066 \h </w:instrText>
      </w:r>
      <w:r>
        <w:fldChar w:fldCharType="separate"/>
      </w:r>
      <w:r>
        <w:t>12</w:t>
      </w:r>
      <w:r>
        <w:fldChar w:fldCharType="end"/>
      </w:r>
    </w:p>
    <w:p w:rsidR="00B04F48" w:rsidRDefault="00B04F48">
      <w:pPr>
        <w:pStyle w:val="TOC4"/>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Tail biting convolutional coding</w:t>
      </w:r>
      <w:r>
        <w:tab/>
      </w:r>
      <w:r>
        <w:fldChar w:fldCharType="begin" w:fldLock="1"/>
      </w:r>
      <w:r>
        <w:instrText xml:space="preserve"> PAGEREF _Toc4404067 \h </w:instrText>
      </w:r>
      <w:r>
        <w:fldChar w:fldCharType="separate"/>
      </w:r>
      <w:r>
        <w:t>13</w:t>
      </w:r>
      <w:r>
        <w:fldChar w:fldCharType="end"/>
      </w:r>
    </w:p>
    <w:p w:rsidR="00B04F48" w:rsidRDefault="00B04F48">
      <w:pPr>
        <w:pStyle w:val="TOC4"/>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Turbo coding</w:t>
      </w:r>
      <w:r>
        <w:tab/>
      </w:r>
      <w:r>
        <w:fldChar w:fldCharType="begin" w:fldLock="1"/>
      </w:r>
      <w:r>
        <w:instrText xml:space="preserve"> PAGEREF _Toc4404068 \h </w:instrText>
      </w:r>
      <w:r>
        <w:fldChar w:fldCharType="separate"/>
      </w:r>
      <w:r>
        <w:t>14</w:t>
      </w:r>
      <w:r>
        <w:fldChar w:fldCharType="end"/>
      </w:r>
    </w:p>
    <w:p w:rsidR="00B04F48" w:rsidRDefault="00B04F48">
      <w:pPr>
        <w:pStyle w:val="TOC5"/>
        <w:rPr>
          <w:rFonts w:asciiTheme="minorHAnsi" w:eastAsiaTheme="minorEastAsia" w:hAnsiTheme="minorHAnsi" w:cstheme="minorBidi"/>
          <w:sz w:val="22"/>
          <w:szCs w:val="22"/>
          <w:lang w:eastAsia="en-GB"/>
        </w:rPr>
      </w:pPr>
      <w:r>
        <w:t>5.1.3.2.1</w:t>
      </w:r>
      <w:r>
        <w:rPr>
          <w:rFonts w:asciiTheme="minorHAnsi" w:eastAsiaTheme="minorEastAsia" w:hAnsiTheme="minorHAnsi" w:cstheme="minorBidi"/>
          <w:sz w:val="22"/>
          <w:szCs w:val="22"/>
          <w:lang w:eastAsia="en-GB"/>
        </w:rPr>
        <w:tab/>
      </w:r>
      <w:r>
        <w:t>Turbo encoder</w:t>
      </w:r>
      <w:r>
        <w:tab/>
      </w:r>
      <w:r>
        <w:fldChar w:fldCharType="begin" w:fldLock="1"/>
      </w:r>
      <w:r>
        <w:instrText xml:space="preserve"> PAGEREF _Toc4404069 \h </w:instrText>
      </w:r>
      <w:r>
        <w:fldChar w:fldCharType="separate"/>
      </w:r>
      <w:r>
        <w:t>14</w:t>
      </w:r>
      <w:r>
        <w:fldChar w:fldCharType="end"/>
      </w:r>
    </w:p>
    <w:p w:rsidR="00B04F48" w:rsidRDefault="00B04F48">
      <w:pPr>
        <w:pStyle w:val="TOC5"/>
        <w:rPr>
          <w:rFonts w:asciiTheme="minorHAnsi" w:eastAsiaTheme="minorEastAsia" w:hAnsiTheme="minorHAnsi" w:cstheme="minorBidi"/>
          <w:sz w:val="22"/>
          <w:szCs w:val="22"/>
          <w:lang w:eastAsia="en-GB"/>
        </w:rPr>
      </w:pPr>
      <w:r>
        <w:t>5.1.3.2.2</w:t>
      </w:r>
      <w:r>
        <w:rPr>
          <w:rFonts w:asciiTheme="minorHAnsi" w:eastAsiaTheme="minorEastAsia" w:hAnsiTheme="minorHAnsi" w:cstheme="minorBidi"/>
          <w:sz w:val="22"/>
          <w:szCs w:val="22"/>
          <w:lang w:eastAsia="en-GB"/>
        </w:rPr>
        <w:tab/>
      </w:r>
      <w:r>
        <w:t>Trellis termination for turbo encoder</w:t>
      </w:r>
      <w:r>
        <w:tab/>
      </w:r>
      <w:r>
        <w:fldChar w:fldCharType="begin" w:fldLock="1"/>
      </w:r>
      <w:r>
        <w:instrText xml:space="preserve"> PAGEREF _Toc4404070 \h </w:instrText>
      </w:r>
      <w:r>
        <w:fldChar w:fldCharType="separate"/>
      </w:r>
      <w:r>
        <w:t>15</w:t>
      </w:r>
      <w:r>
        <w:fldChar w:fldCharType="end"/>
      </w:r>
    </w:p>
    <w:p w:rsidR="00B04F48" w:rsidRDefault="00B04F48">
      <w:pPr>
        <w:pStyle w:val="TOC5"/>
        <w:rPr>
          <w:rFonts w:asciiTheme="minorHAnsi" w:eastAsiaTheme="minorEastAsia" w:hAnsiTheme="minorHAnsi" w:cstheme="minorBidi"/>
          <w:sz w:val="22"/>
          <w:szCs w:val="22"/>
          <w:lang w:eastAsia="en-GB"/>
        </w:rPr>
      </w:pPr>
      <w:r>
        <w:t>5.1.3.2.3</w:t>
      </w:r>
      <w:r>
        <w:rPr>
          <w:rFonts w:asciiTheme="minorHAnsi" w:eastAsiaTheme="minorEastAsia" w:hAnsiTheme="minorHAnsi" w:cstheme="minorBidi"/>
          <w:sz w:val="22"/>
          <w:szCs w:val="22"/>
          <w:lang w:eastAsia="en-GB"/>
        </w:rPr>
        <w:tab/>
      </w:r>
      <w:r>
        <w:t>Turbo code internal interleaver</w:t>
      </w:r>
      <w:r>
        <w:tab/>
      </w:r>
      <w:r>
        <w:fldChar w:fldCharType="begin" w:fldLock="1"/>
      </w:r>
      <w:r>
        <w:instrText xml:space="preserve"> PAGEREF _Toc4404071 \h </w:instrText>
      </w:r>
      <w:r>
        <w:fldChar w:fldCharType="separate"/>
      </w:r>
      <w:r>
        <w:t>15</w:t>
      </w:r>
      <w:r>
        <w:fldChar w:fldCharType="end"/>
      </w:r>
    </w:p>
    <w:p w:rsidR="00B04F48" w:rsidRDefault="00B04F48">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_Toc4404072 \h </w:instrText>
      </w:r>
      <w:r>
        <w:fldChar w:fldCharType="separate"/>
      </w:r>
      <w:r>
        <w:t>17</w:t>
      </w:r>
      <w:r>
        <w:fldChar w:fldCharType="end"/>
      </w:r>
    </w:p>
    <w:p w:rsidR="00B04F48" w:rsidRDefault="00B04F48">
      <w:pPr>
        <w:pStyle w:val="TOC4"/>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Rate matching for turbo coded transport channels</w:t>
      </w:r>
      <w:r>
        <w:tab/>
      </w:r>
      <w:r>
        <w:fldChar w:fldCharType="begin" w:fldLock="1"/>
      </w:r>
      <w:r>
        <w:instrText xml:space="preserve"> PAGEREF _Toc4404073 \h </w:instrText>
      </w:r>
      <w:r>
        <w:fldChar w:fldCharType="separate"/>
      </w:r>
      <w:r>
        <w:t>17</w:t>
      </w:r>
      <w:r>
        <w:fldChar w:fldCharType="end"/>
      </w:r>
    </w:p>
    <w:p w:rsidR="00B04F48" w:rsidRDefault="00B04F48">
      <w:pPr>
        <w:pStyle w:val="TOC5"/>
        <w:rPr>
          <w:rFonts w:asciiTheme="minorHAnsi" w:eastAsiaTheme="minorEastAsia" w:hAnsiTheme="minorHAnsi" w:cstheme="minorBidi"/>
          <w:sz w:val="22"/>
          <w:szCs w:val="22"/>
          <w:lang w:eastAsia="en-GB"/>
        </w:rPr>
      </w:pPr>
      <w:r>
        <w:t>5.1.4.1.1</w:t>
      </w:r>
      <w:r>
        <w:rPr>
          <w:rFonts w:asciiTheme="minorHAnsi" w:eastAsiaTheme="minorEastAsia" w:hAnsiTheme="minorHAnsi" w:cstheme="minorBidi"/>
          <w:sz w:val="22"/>
          <w:szCs w:val="22"/>
          <w:lang w:eastAsia="en-GB"/>
        </w:rPr>
        <w:tab/>
      </w:r>
      <w:r>
        <w:t>Sub-block interleaver</w:t>
      </w:r>
      <w:r>
        <w:tab/>
      </w:r>
      <w:r>
        <w:fldChar w:fldCharType="begin" w:fldLock="1"/>
      </w:r>
      <w:r>
        <w:instrText xml:space="preserve"> PAGEREF _Toc4404074 \h </w:instrText>
      </w:r>
      <w:r>
        <w:fldChar w:fldCharType="separate"/>
      </w:r>
      <w:r>
        <w:t>17</w:t>
      </w:r>
      <w:r>
        <w:fldChar w:fldCharType="end"/>
      </w:r>
    </w:p>
    <w:p w:rsidR="00B04F48" w:rsidRDefault="00B04F48">
      <w:pPr>
        <w:pStyle w:val="TOC5"/>
        <w:rPr>
          <w:rFonts w:asciiTheme="minorHAnsi" w:eastAsiaTheme="minorEastAsia" w:hAnsiTheme="minorHAnsi" w:cstheme="minorBidi"/>
          <w:sz w:val="22"/>
          <w:szCs w:val="22"/>
          <w:lang w:eastAsia="en-GB"/>
        </w:rPr>
      </w:pPr>
      <w:r>
        <w:t>5.1.4.1.2</w:t>
      </w:r>
      <w:r>
        <w:rPr>
          <w:rFonts w:asciiTheme="minorHAnsi" w:eastAsiaTheme="minorEastAsia" w:hAnsiTheme="minorHAnsi" w:cstheme="minorBidi"/>
          <w:sz w:val="22"/>
          <w:szCs w:val="22"/>
          <w:lang w:eastAsia="en-GB"/>
        </w:rPr>
        <w:tab/>
      </w:r>
      <w:r>
        <w:t>Bit collection, selection and transmission</w:t>
      </w:r>
      <w:r>
        <w:tab/>
      </w:r>
      <w:r>
        <w:fldChar w:fldCharType="begin" w:fldLock="1"/>
      </w:r>
      <w:r>
        <w:instrText xml:space="preserve"> PAGEREF _Toc4404075 \h </w:instrText>
      </w:r>
      <w:r>
        <w:fldChar w:fldCharType="separate"/>
      </w:r>
      <w:r>
        <w:t>18</w:t>
      </w:r>
      <w:r>
        <w:fldChar w:fldCharType="end"/>
      </w:r>
    </w:p>
    <w:p w:rsidR="00B04F48" w:rsidRDefault="00B04F48">
      <w:pPr>
        <w:pStyle w:val="TOC4"/>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Rate matching for convolutionally coded transport channels and control information</w:t>
      </w:r>
      <w:r>
        <w:tab/>
      </w:r>
      <w:r>
        <w:fldChar w:fldCharType="begin" w:fldLock="1"/>
      </w:r>
      <w:r>
        <w:instrText xml:space="preserve"> PAGEREF _Toc4404076 \h </w:instrText>
      </w:r>
      <w:r>
        <w:fldChar w:fldCharType="separate"/>
      </w:r>
      <w:r>
        <w:t>21</w:t>
      </w:r>
      <w:r>
        <w:fldChar w:fldCharType="end"/>
      </w:r>
    </w:p>
    <w:p w:rsidR="00B04F48" w:rsidRDefault="00B04F48">
      <w:pPr>
        <w:pStyle w:val="TOC5"/>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Sub-block interleaver</w:t>
      </w:r>
      <w:r>
        <w:tab/>
      </w:r>
      <w:r>
        <w:fldChar w:fldCharType="begin" w:fldLock="1"/>
      </w:r>
      <w:r>
        <w:instrText xml:space="preserve"> PAGEREF _Toc4404077 \h </w:instrText>
      </w:r>
      <w:r>
        <w:fldChar w:fldCharType="separate"/>
      </w:r>
      <w:r>
        <w:t>22</w:t>
      </w:r>
      <w:r>
        <w:fldChar w:fldCharType="end"/>
      </w:r>
    </w:p>
    <w:p w:rsidR="00B04F48" w:rsidRDefault="00B04F48">
      <w:pPr>
        <w:pStyle w:val="TOC5"/>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Bit collection, selection and transmission</w:t>
      </w:r>
      <w:r>
        <w:tab/>
      </w:r>
      <w:r>
        <w:fldChar w:fldCharType="begin" w:fldLock="1"/>
      </w:r>
      <w:r>
        <w:instrText xml:space="preserve"> PAGEREF _Toc4404078 \h </w:instrText>
      </w:r>
      <w:r>
        <w:fldChar w:fldCharType="separate"/>
      </w:r>
      <w:r>
        <w:t>23</w:t>
      </w:r>
      <w:r>
        <w:fldChar w:fldCharType="end"/>
      </w:r>
    </w:p>
    <w:p w:rsidR="00B04F48" w:rsidRDefault="00B04F48">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_Toc4404079 \h </w:instrText>
      </w:r>
      <w:r>
        <w:fldChar w:fldCharType="separate"/>
      </w:r>
      <w:r>
        <w:t>24</w:t>
      </w:r>
      <w:r>
        <w:fldChar w:fldCharType="end"/>
      </w:r>
    </w:p>
    <w:p w:rsidR="00B04F48" w:rsidRDefault="00B04F4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Uplink transport channels and control information</w:t>
      </w:r>
      <w:r>
        <w:tab/>
      </w:r>
      <w:r>
        <w:fldChar w:fldCharType="begin" w:fldLock="1"/>
      </w:r>
      <w:r>
        <w:instrText xml:space="preserve"> PAGEREF _Toc4404080 \h </w:instrText>
      </w:r>
      <w:r>
        <w:fldChar w:fldCharType="separate"/>
      </w:r>
      <w:r>
        <w:t>24</w:t>
      </w:r>
      <w:r>
        <w:fldChar w:fldCharType="end"/>
      </w:r>
    </w:p>
    <w:p w:rsidR="00B04F48" w:rsidRDefault="00B04F48">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Random access channel</w:t>
      </w:r>
      <w:r>
        <w:tab/>
      </w:r>
      <w:r>
        <w:fldChar w:fldCharType="begin" w:fldLock="1"/>
      </w:r>
      <w:r>
        <w:instrText xml:space="preserve"> PAGEREF _Toc4404081 \h </w:instrText>
      </w:r>
      <w:r>
        <w:fldChar w:fldCharType="separate"/>
      </w:r>
      <w:r>
        <w:t>24</w:t>
      </w:r>
      <w:r>
        <w:fldChar w:fldCharType="end"/>
      </w:r>
    </w:p>
    <w:p w:rsidR="00B04F48" w:rsidRDefault="00B04F48">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Uplink shared channel</w:t>
      </w:r>
      <w:r>
        <w:tab/>
      </w:r>
      <w:r>
        <w:fldChar w:fldCharType="begin" w:fldLock="1"/>
      </w:r>
      <w:r>
        <w:instrText xml:space="preserve"> PAGEREF _Toc4404082 \h </w:instrText>
      </w:r>
      <w:r>
        <w:fldChar w:fldCharType="separate"/>
      </w:r>
      <w:r>
        <w:t>24</w:t>
      </w:r>
      <w:r>
        <w:fldChar w:fldCharType="end"/>
      </w:r>
    </w:p>
    <w:p w:rsidR="00B04F48" w:rsidRDefault="00B04F48">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_Toc4404083 \h </w:instrText>
      </w:r>
      <w:r>
        <w:fldChar w:fldCharType="separate"/>
      </w:r>
      <w:r>
        <w:t>25</w:t>
      </w:r>
      <w:r>
        <w:fldChar w:fldCharType="end"/>
      </w:r>
    </w:p>
    <w:p w:rsidR="00B04F48" w:rsidRDefault="00B04F48">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_Toc4404084 \h </w:instrText>
      </w:r>
      <w:r>
        <w:fldChar w:fldCharType="separate"/>
      </w:r>
      <w:r>
        <w:t>26</w:t>
      </w:r>
      <w:r>
        <w:fldChar w:fldCharType="end"/>
      </w:r>
    </w:p>
    <w:p w:rsidR="00B04F48" w:rsidRDefault="00B04F48">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Channel coding of UL-SCH</w:t>
      </w:r>
      <w:r>
        <w:tab/>
      </w:r>
      <w:r>
        <w:fldChar w:fldCharType="begin" w:fldLock="1"/>
      </w:r>
      <w:r>
        <w:instrText xml:space="preserve"> PAGEREF _Toc4404085 \h </w:instrText>
      </w:r>
      <w:r>
        <w:fldChar w:fldCharType="separate"/>
      </w:r>
      <w:r>
        <w:t>26</w:t>
      </w:r>
      <w:r>
        <w:fldChar w:fldCharType="end"/>
      </w:r>
    </w:p>
    <w:p w:rsidR="00B04F48" w:rsidRDefault="00B04F48">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_Toc4404086 \h </w:instrText>
      </w:r>
      <w:r>
        <w:fldChar w:fldCharType="separate"/>
      </w:r>
      <w:r>
        <w:t>26</w:t>
      </w:r>
      <w:r>
        <w:fldChar w:fldCharType="end"/>
      </w:r>
    </w:p>
    <w:p w:rsidR="00B04F48" w:rsidRDefault="00B04F48">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_Toc4404087 \h </w:instrText>
      </w:r>
      <w:r>
        <w:fldChar w:fldCharType="separate"/>
      </w:r>
      <w:r>
        <w:t>26</w:t>
      </w:r>
      <w:r>
        <w:fldChar w:fldCharType="end"/>
      </w:r>
    </w:p>
    <w:p w:rsidR="00B04F48" w:rsidRDefault="00B04F48">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Channel coding of control information</w:t>
      </w:r>
      <w:r>
        <w:tab/>
      </w:r>
      <w:r>
        <w:fldChar w:fldCharType="begin" w:fldLock="1"/>
      </w:r>
      <w:r>
        <w:instrText xml:space="preserve"> PAGEREF _Toc4404088 \h </w:instrText>
      </w:r>
      <w:r>
        <w:fldChar w:fldCharType="separate"/>
      </w:r>
      <w:r>
        <w:t>26</w:t>
      </w:r>
      <w:r>
        <w:fldChar w:fldCharType="end"/>
      </w:r>
    </w:p>
    <w:p w:rsidR="00B04F48" w:rsidRDefault="00B04F48">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Channel quality information formats for wideband CQI reports</w:t>
      </w:r>
      <w:r>
        <w:tab/>
      </w:r>
      <w:r>
        <w:fldChar w:fldCharType="begin" w:fldLock="1"/>
      </w:r>
      <w:r>
        <w:instrText xml:space="preserve"> PAGEREF _Toc4404089 \h </w:instrText>
      </w:r>
      <w:r>
        <w:fldChar w:fldCharType="separate"/>
      </w:r>
      <w:r>
        <w:t>44</w:t>
      </w:r>
      <w:r>
        <w:fldChar w:fldCharType="end"/>
      </w:r>
    </w:p>
    <w:p w:rsidR="00B04F48" w:rsidRDefault="00B04F48">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Channel quality information formats for higher layer configured subband CQI reports</w:t>
      </w:r>
      <w:r>
        <w:tab/>
      </w:r>
      <w:r>
        <w:fldChar w:fldCharType="begin" w:fldLock="1"/>
      </w:r>
      <w:r>
        <w:instrText xml:space="preserve"> PAGEREF _Toc4404090 \h </w:instrText>
      </w:r>
      <w:r>
        <w:fldChar w:fldCharType="separate"/>
      </w:r>
      <w:r>
        <w:t>66</w:t>
      </w:r>
      <w:r>
        <w:fldChar w:fldCharType="end"/>
      </w:r>
    </w:p>
    <w:p w:rsidR="00B04F48" w:rsidRDefault="00B04F48">
      <w:pPr>
        <w:pStyle w:val="TOC5"/>
        <w:rPr>
          <w:rFonts w:asciiTheme="minorHAnsi" w:eastAsiaTheme="minorEastAsia" w:hAnsiTheme="minorHAnsi" w:cstheme="minorBidi"/>
          <w:sz w:val="22"/>
          <w:szCs w:val="22"/>
          <w:lang w:eastAsia="en-GB"/>
        </w:rPr>
      </w:pPr>
      <w:r>
        <w:t>5.2.2.6.3</w:t>
      </w:r>
      <w:r>
        <w:rPr>
          <w:rFonts w:asciiTheme="minorHAnsi" w:eastAsiaTheme="minorEastAsia" w:hAnsiTheme="minorHAnsi" w:cstheme="minorBidi"/>
          <w:sz w:val="22"/>
          <w:szCs w:val="22"/>
          <w:lang w:eastAsia="en-GB"/>
        </w:rPr>
        <w:tab/>
      </w:r>
      <w:r>
        <w:t>Channel quality information formats for UE selected subband CQI reports</w:t>
      </w:r>
      <w:r>
        <w:tab/>
      </w:r>
      <w:r>
        <w:fldChar w:fldCharType="begin" w:fldLock="1"/>
      </w:r>
      <w:r>
        <w:instrText xml:space="preserve"> PAGEREF _Toc4404091 \h </w:instrText>
      </w:r>
      <w:r>
        <w:fldChar w:fldCharType="separate"/>
      </w:r>
      <w:r>
        <w:t>96</w:t>
      </w:r>
      <w:r>
        <w:fldChar w:fldCharType="end"/>
      </w:r>
    </w:p>
    <w:p w:rsidR="00B04F48" w:rsidRDefault="00B04F48">
      <w:pPr>
        <w:pStyle w:val="TOC5"/>
        <w:rPr>
          <w:rFonts w:asciiTheme="minorHAnsi" w:eastAsiaTheme="minorEastAsia" w:hAnsiTheme="minorHAnsi" w:cstheme="minorBidi"/>
          <w:sz w:val="22"/>
          <w:szCs w:val="22"/>
          <w:lang w:eastAsia="en-GB"/>
        </w:rPr>
      </w:pPr>
      <w:r>
        <w:t>5.2.2.6.4</w:t>
      </w:r>
      <w:r>
        <w:rPr>
          <w:rFonts w:asciiTheme="minorHAnsi" w:eastAsiaTheme="minorEastAsia" w:hAnsiTheme="minorHAnsi" w:cstheme="minorBidi"/>
          <w:sz w:val="22"/>
          <w:szCs w:val="22"/>
          <w:lang w:eastAsia="en-GB"/>
        </w:rPr>
        <w:tab/>
      </w:r>
      <w:r>
        <w:t>Channel coding for CQI/PMI information in PUSCH</w:t>
      </w:r>
      <w:r>
        <w:tab/>
      </w:r>
      <w:r>
        <w:fldChar w:fldCharType="begin" w:fldLock="1"/>
      </w:r>
      <w:r>
        <w:instrText xml:space="preserve"> PAGEREF _Toc4404092 \h </w:instrText>
      </w:r>
      <w:r>
        <w:fldChar w:fldCharType="separate"/>
      </w:r>
      <w:r>
        <w:t>118</w:t>
      </w:r>
      <w:r>
        <w:fldChar w:fldCharType="end"/>
      </w:r>
    </w:p>
    <w:p w:rsidR="00B04F48" w:rsidRDefault="00B04F48">
      <w:pPr>
        <w:pStyle w:val="TOC5"/>
        <w:rPr>
          <w:rFonts w:asciiTheme="minorHAnsi" w:eastAsiaTheme="minorEastAsia" w:hAnsiTheme="minorHAnsi" w:cstheme="minorBidi"/>
          <w:sz w:val="22"/>
          <w:szCs w:val="22"/>
          <w:lang w:eastAsia="en-GB"/>
        </w:rPr>
      </w:pPr>
      <w:r>
        <w:t>5.2.2.6.5</w:t>
      </w:r>
      <w:r>
        <w:rPr>
          <w:rFonts w:asciiTheme="minorHAnsi" w:eastAsiaTheme="minorEastAsia" w:hAnsiTheme="minorHAnsi" w:cstheme="minorBidi"/>
          <w:sz w:val="22"/>
          <w:szCs w:val="22"/>
          <w:lang w:eastAsia="en-GB"/>
        </w:rPr>
        <w:tab/>
      </w:r>
      <w:r>
        <w:t>Channel coding for more than 11 bits of HARQ-ACK information</w:t>
      </w:r>
      <w:r>
        <w:tab/>
      </w:r>
      <w:r>
        <w:fldChar w:fldCharType="begin" w:fldLock="1"/>
      </w:r>
      <w:r>
        <w:instrText xml:space="preserve"> PAGEREF _Toc4404093 \h </w:instrText>
      </w:r>
      <w:r>
        <w:fldChar w:fldCharType="separate"/>
      </w:r>
      <w:r>
        <w:t>119</w:t>
      </w:r>
      <w:r>
        <w:fldChar w:fldCharType="end"/>
      </w:r>
    </w:p>
    <w:p w:rsidR="00B04F48" w:rsidRDefault="00B04F48">
      <w:pPr>
        <w:pStyle w:val="TOC4"/>
        <w:rPr>
          <w:rFonts w:asciiTheme="minorHAnsi" w:eastAsiaTheme="minorEastAsia" w:hAnsiTheme="minorHAnsi" w:cstheme="minorBidi"/>
          <w:sz w:val="22"/>
          <w:szCs w:val="22"/>
          <w:lang w:eastAsia="en-GB"/>
        </w:rPr>
      </w:pPr>
      <w:r w:rsidRPr="00B04F48">
        <w:t>5.2.2.6A</w:t>
      </w:r>
      <w:r w:rsidRPr="00B04F48">
        <w:rPr>
          <w:rFonts w:asciiTheme="minorHAnsi" w:hAnsiTheme="minorHAnsi" w:cstheme="minorBidi"/>
          <w:sz w:val="22"/>
          <w:szCs w:val="22"/>
          <w:lang w:eastAsia="en-GB"/>
        </w:rPr>
        <w:tab/>
      </w:r>
      <w:r w:rsidRPr="00BE102F">
        <w:rPr>
          <w:rFonts w:eastAsia="SimSun"/>
        </w:rPr>
        <w:t>Channel coding of AUL-UCI</w:t>
      </w:r>
      <w:r>
        <w:tab/>
      </w:r>
      <w:r>
        <w:fldChar w:fldCharType="begin" w:fldLock="1"/>
      </w:r>
      <w:r>
        <w:instrText xml:space="preserve"> PAGEREF _Toc4404094 \h </w:instrText>
      </w:r>
      <w:r>
        <w:fldChar w:fldCharType="separate"/>
      </w:r>
      <w:r>
        <w:t>120</w:t>
      </w:r>
      <w:r>
        <w:fldChar w:fldCharType="end"/>
      </w:r>
    </w:p>
    <w:p w:rsidR="00B04F48" w:rsidRDefault="00B04F48">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Data and control multiplexing</w:t>
      </w:r>
      <w:r>
        <w:tab/>
      </w:r>
      <w:r>
        <w:fldChar w:fldCharType="begin" w:fldLock="1"/>
      </w:r>
      <w:r>
        <w:instrText xml:space="preserve"> PAGEREF _Toc4404095 \h </w:instrText>
      </w:r>
      <w:r>
        <w:fldChar w:fldCharType="separate"/>
      </w:r>
      <w:r>
        <w:t>121</w:t>
      </w:r>
      <w:r>
        <w:fldChar w:fldCharType="end"/>
      </w:r>
    </w:p>
    <w:p w:rsidR="00B04F48" w:rsidRDefault="00B04F48">
      <w:pPr>
        <w:pStyle w:val="TOC4"/>
        <w:rPr>
          <w:rFonts w:asciiTheme="minorHAnsi" w:eastAsiaTheme="minorEastAsia" w:hAnsiTheme="minorHAnsi" w:cstheme="minorBidi"/>
          <w:sz w:val="22"/>
          <w:szCs w:val="22"/>
          <w:lang w:eastAsia="en-GB"/>
        </w:rPr>
      </w:pPr>
      <w:r w:rsidRPr="00B04F48">
        <w:t>5.2.2.7A</w:t>
      </w:r>
      <w:r w:rsidRPr="00B04F48">
        <w:rPr>
          <w:rFonts w:asciiTheme="minorHAnsi" w:hAnsiTheme="minorHAnsi" w:cstheme="minorBidi"/>
          <w:sz w:val="22"/>
          <w:szCs w:val="22"/>
          <w:lang w:eastAsia="en-GB"/>
        </w:rPr>
        <w:tab/>
      </w:r>
      <w:r w:rsidRPr="00BE102F">
        <w:rPr>
          <w:rFonts w:eastAsia="SimSun"/>
        </w:rPr>
        <w:t>Data and control multiplexing for Partial PUSCH Mode 1</w:t>
      </w:r>
      <w:r>
        <w:tab/>
      </w:r>
      <w:r>
        <w:fldChar w:fldCharType="begin" w:fldLock="1"/>
      </w:r>
      <w:r>
        <w:instrText xml:space="preserve"> PAGEREF _Toc4404096 \h </w:instrText>
      </w:r>
      <w:r>
        <w:fldChar w:fldCharType="separate"/>
      </w:r>
      <w:r>
        <w:t>122</w:t>
      </w:r>
      <w:r>
        <w:fldChar w:fldCharType="end"/>
      </w:r>
    </w:p>
    <w:p w:rsidR="00B04F48" w:rsidRDefault="00B04F48">
      <w:pPr>
        <w:pStyle w:val="TOC4"/>
        <w:rPr>
          <w:rFonts w:asciiTheme="minorHAnsi" w:eastAsiaTheme="minorEastAsia" w:hAnsiTheme="minorHAnsi" w:cstheme="minorBidi"/>
          <w:sz w:val="22"/>
          <w:szCs w:val="22"/>
          <w:lang w:eastAsia="en-GB"/>
        </w:rPr>
      </w:pPr>
      <w:r w:rsidRPr="00B04F48">
        <w:t>5.2.2.7B</w:t>
      </w:r>
      <w:r w:rsidRPr="00B04F48">
        <w:rPr>
          <w:rFonts w:asciiTheme="minorHAnsi" w:hAnsiTheme="minorHAnsi" w:cstheme="minorBidi"/>
          <w:sz w:val="22"/>
          <w:szCs w:val="22"/>
          <w:lang w:eastAsia="en-GB"/>
        </w:rPr>
        <w:tab/>
      </w:r>
      <w:r w:rsidRPr="00BE102F">
        <w:rPr>
          <w:rFonts w:eastAsia="SimSun"/>
        </w:rPr>
        <w:t>Data and control multiplexing for AUL PUSCH</w:t>
      </w:r>
      <w:r>
        <w:tab/>
      </w:r>
      <w:r>
        <w:fldChar w:fldCharType="begin" w:fldLock="1"/>
      </w:r>
      <w:r>
        <w:instrText xml:space="preserve"> PAGEREF _Toc4404097 \h </w:instrText>
      </w:r>
      <w:r>
        <w:fldChar w:fldCharType="separate"/>
      </w:r>
      <w:r>
        <w:t>123</w:t>
      </w:r>
      <w:r>
        <w:fldChar w:fldCharType="end"/>
      </w:r>
    </w:p>
    <w:p w:rsidR="00B04F48" w:rsidRDefault="00B04F48">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Channel interleaver</w:t>
      </w:r>
      <w:r>
        <w:tab/>
      </w:r>
      <w:r>
        <w:fldChar w:fldCharType="begin" w:fldLock="1"/>
      </w:r>
      <w:r>
        <w:instrText xml:space="preserve"> PAGEREF _Toc4404098 \h </w:instrText>
      </w:r>
      <w:r>
        <w:fldChar w:fldCharType="separate"/>
      </w:r>
      <w:r>
        <w:t>124</w:t>
      </w:r>
      <w:r>
        <w:fldChar w:fldCharType="end"/>
      </w:r>
    </w:p>
    <w:p w:rsidR="00B04F48" w:rsidRDefault="00B04F48">
      <w:pPr>
        <w:pStyle w:val="TOC3"/>
        <w:rPr>
          <w:rFonts w:asciiTheme="minorHAnsi" w:eastAsiaTheme="minorEastAsia" w:hAnsiTheme="minorHAnsi" w:cstheme="minorBidi"/>
          <w:sz w:val="22"/>
          <w:szCs w:val="22"/>
          <w:lang w:eastAsia="en-GB"/>
        </w:rPr>
      </w:pPr>
      <w:r w:rsidRPr="00B04F48">
        <w:t>5.2.3</w:t>
      </w:r>
      <w:r w:rsidRPr="00B04F48">
        <w:rPr>
          <w:rFonts w:asciiTheme="minorHAnsi" w:eastAsiaTheme="minorEastAsia" w:hAnsiTheme="minorHAnsi" w:cstheme="minorBidi"/>
          <w:sz w:val="22"/>
          <w:szCs w:val="22"/>
          <w:lang w:eastAsia="en-GB"/>
        </w:rPr>
        <w:tab/>
      </w:r>
      <w:r w:rsidRPr="00BE102F">
        <w:rPr>
          <w:iCs/>
        </w:rPr>
        <w:t>Uplink control information on PUCCH</w:t>
      </w:r>
      <w:r>
        <w:tab/>
      </w:r>
      <w:r>
        <w:fldChar w:fldCharType="begin" w:fldLock="1"/>
      </w:r>
      <w:r>
        <w:instrText xml:space="preserve"> PAGEREF _Toc4404099 \h </w:instrText>
      </w:r>
      <w:r>
        <w:fldChar w:fldCharType="separate"/>
      </w:r>
      <w:r>
        <w:t>129</w:t>
      </w:r>
      <w:r>
        <w:fldChar w:fldCharType="end"/>
      </w:r>
    </w:p>
    <w:p w:rsidR="00B04F48" w:rsidRDefault="00B04F48">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 xml:space="preserve">Channel coding for UCI HARQ-ACK </w:t>
      </w:r>
      <w:r>
        <w:rPr>
          <w:lang w:eastAsia="zh-CN"/>
        </w:rPr>
        <w:t>on PUCCH</w:t>
      </w:r>
      <w:r>
        <w:tab/>
      </w:r>
      <w:r>
        <w:fldChar w:fldCharType="begin" w:fldLock="1"/>
      </w:r>
      <w:r>
        <w:instrText xml:space="preserve"> PAGEREF _Toc4404100 \h </w:instrText>
      </w:r>
      <w:r>
        <w:fldChar w:fldCharType="separate"/>
      </w:r>
      <w:r>
        <w:t>130</w:t>
      </w:r>
      <w:r>
        <w:fldChar w:fldCharType="end"/>
      </w:r>
    </w:p>
    <w:p w:rsidR="00B04F48" w:rsidRDefault="00B04F48">
      <w:pPr>
        <w:pStyle w:val="TOC4"/>
        <w:rPr>
          <w:rFonts w:asciiTheme="minorHAnsi" w:eastAsiaTheme="minorEastAsia" w:hAnsiTheme="minorHAnsi" w:cstheme="minorBidi"/>
          <w:sz w:val="22"/>
          <w:szCs w:val="22"/>
          <w:lang w:eastAsia="en-GB"/>
        </w:rPr>
      </w:pPr>
      <w:r>
        <w:t>5.2.3.1A</w:t>
      </w:r>
      <w:r>
        <w:rPr>
          <w:rFonts w:asciiTheme="minorHAnsi" w:eastAsiaTheme="minorEastAsia" w:hAnsiTheme="minorHAnsi" w:cstheme="minorBidi"/>
          <w:sz w:val="22"/>
          <w:szCs w:val="22"/>
          <w:lang w:eastAsia="en-GB"/>
        </w:rPr>
        <w:tab/>
      </w:r>
      <w:r>
        <w:t xml:space="preserve">Channel coding for UCI HARQ-ACK </w:t>
      </w:r>
      <w:r>
        <w:rPr>
          <w:lang w:eastAsia="zh-CN"/>
        </w:rPr>
        <w:t>on SPUCCH</w:t>
      </w:r>
      <w:r>
        <w:tab/>
      </w:r>
      <w:r>
        <w:fldChar w:fldCharType="begin" w:fldLock="1"/>
      </w:r>
      <w:r>
        <w:instrText xml:space="preserve"> PAGEREF _Toc4404101 \h </w:instrText>
      </w:r>
      <w:r>
        <w:fldChar w:fldCharType="separate"/>
      </w:r>
      <w:r>
        <w:t>136</w:t>
      </w:r>
      <w:r>
        <w:fldChar w:fldCharType="end"/>
      </w:r>
    </w:p>
    <w:p w:rsidR="00B04F48" w:rsidRDefault="00B04F48">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Channel coding for UCI scheduling request</w:t>
      </w:r>
      <w:r>
        <w:tab/>
      </w:r>
      <w:r>
        <w:fldChar w:fldCharType="begin" w:fldLock="1"/>
      </w:r>
      <w:r>
        <w:instrText xml:space="preserve"> PAGEREF _Toc4404102 \h </w:instrText>
      </w:r>
      <w:r>
        <w:fldChar w:fldCharType="separate"/>
      </w:r>
      <w:r>
        <w:t>138</w:t>
      </w:r>
      <w:r>
        <w:fldChar w:fldCharType="end"/>
      </w:r>
    </w:p>
    <w:p w:rsidR="00B04F48" w:rsidRDefault="00B04F48">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Channel coding for UCI channel quality information</w:t>
      </w:r>
      <w:r>
        <w:tab/>
      </w:r>
      <w:r>
        <w:fldChar w:fldCharType="begin" w:fldLock="1"/>
      </w:r>
      <w:r>
        <w:instrText xml:space="preserve"> PAGEREF _Toc4404103 \h </w:instrText>
      </w:r>
      <w:r>
        <w:fldChar w:fldCharType="separate"/>
      </w:r>
      <w:r>
        <w:t>139</w:t>
      </w:r>
      <w:r>
        <w:fldChar w:fldCharType="end"/>
      </w:r>
    </w:p>
    <w:p w:rsidR="00B04F48" w:rsidRDefault="00B04F48">
      <w:pPr>
        <w:pStyle w:val="TOC5"/>
        <w:rPr>
          <w:rFonts w:asciiTheme="minorHAnsi" w:eastAsiaTheme="minorEastAsia" w:hAnsiTheme="minorHAnsi" w:cstheme="minorBidi"/>
          <w:sz w:val="22"/>
          <w:szCs w:val="22"/>
          <w:lang w:eastAsia="en-GB"/>
        </w:rPr>
      </w:pPr>
      <w:r>
        <w:t>5.2.3.3.1</w:t>
      </w:r>
      <w:r>
        <w:rPr>
          <w:rFonts w:asciiTheme="minorHAnsi" w:eastAsiaTheme="minorEastAsia" w:hAnsiTheme="minorHAnsi" w:cstheme="minorBidi"/>
          <w:sz w:val="22"/>
          <w:szCs w:val="22"/>
          <w:lang w:eastAsia="en-GB"/>
        </w:rPr>
        <w:tab/>
      </w:r>
      <w:r>
        <w:t>Channel quality information formats for wideband reports</w:t>
      </w:r>
      <w:r>
        <w:tab/>
      </w:r>
      <w:r>
        <w:fldChar w:fldCharType="begin" w:fldLock="1"/>
      </w:r>
      <w:r>
        <w:instrText xml:space="preserve"> PAGEREF _Toc4404104 \h </w:instrText>
      </w:r>
      <w:r>
        <w:fldChar w:fldCharType="separate"/>
      </w:r>
      <w:r>
        <w:t>140</w:t>
      </w:r>
      <w:r>
        <w:fldChar w:fldCharType="end"/>
      </w:r>
    </w:p>
    <w:p w:rsidR="00B04F48" w:rsidRDefault="00B04F48">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lang w:eastAsia="en-GB"/>
        </w:rPr>
        <w:tab/>
      </w:r>
      <w:r>
        <w:t>Channel quality information formats for UE-selected sub-band reports</w:t>
      </w:r>
      <w:r>
        <w:tab/>
      </w:r>
      <w:r>
        <w:fldChar w:fldCharType="begin" w:fldLock="1"/>
      </w:r>
      <w:r>
        <w:instrText xml:space="preserve"> PAGEREF _Toc4404105 \h </w:instrText>
      </w:r>
      <w:r>
        <w:fldChar w:fldCharType="separate"/>
      </w:r>
      <w:r>
        <w:t>153</w:t>
      </w:r>
      <w:r>
        <w:fldChar w:fldCharType="end"/>
      </w:r>
    </w:p>
    <w:p w:rsidR="00B04F48" w:rsidRDefault="00B04F48">
      <w:pPr>
        <w:pStyle w:val="TOC4"/>
        <w:rPr>
          <w:rFonts w:asciiTheme="minorHAnsi" w:eastAsiaTheme="minorEastAsia" w:hAnsiTheme="minorHAnsi" w:cstheme="minorBidi"/>
          <w:sz w:val="22"/>
          <w:szCs w:val="22"/>
          <w:lang w:eastAsia="en-GB"/>
        </w:rPr>
      </w:pPr>
      <w:r>
        <w:t>5.2.3.4</w:t>
      </w:r>
      <w:r>
        <w:rPr>
          <w:rFonts w:asciiTheme="minorHAnsi" w:eastAsiaTheme="minorEastAsia" w:hAnsiTheme="minorHAnsi" w:cstheme="minorBidi"/>
          <w:sz w:val="22"/>
          <w:szCs w:val="22"/>
          <w:lang w:eastAsia="en-GB"/>
        </w:rPr>
        <w:tab/>
      </w:r>
      <w:r>
        <w:t>Channel coding for UCI channel quality information and HARQ-ACK</w:t>
      </w:r>
      <w:r>
        <w:tab/>
      </w:r>
      <w:r>
        <w:fldChar w:fldCharType="begin" w:fldLock="1"/>
      </w:r>
      <w:r>
        <w:instrText xml:space="preserve"> PAGEREF _Toc4404106 \h </w:instrText>
      </w:r>
      <w:r>
        <w:fldChar w:fldCharType="separate"/>
      </w:r>
      <w:r>
        <w:t>167</w:t>
      </w:r>
      <w:r>
        <w:fldChar w:fldCharType="end"/>
      </w:r>
    </w:p>
    <w:p w:rsidR="00B04F48" w:rsidRDefault="00B04F48">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lastRenderedPageBreak/>
        <w:t>Uplink control information on PUSCH without UL-SCH data</w:t>
      </w:r>
      <w:r>
        <w:tab/>
      </w:r>
      <w:r>
        <w:fldChar w:fldCharType="begin" w:fldLock="1"/>
      </w:r>
      <w:r>
        <w:instrText xml:space="preserve"> PAGEREF _Toc4404107 \h </w:instrText>
      </w:r>
      <w:r>
        <w:fldChar w:fldCharType="separate"/>
      </w:r>
      <w:r>
        <w:t>168</w:t>
      </w:r>
      <w:r>
        <w:fldChar w:fldCharType="end"/>
      </w:r>
    </w:p>
    <w:p w:rsidR="00B04F48" w:rsidRDefault="00B04F48">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Channel coding of control information</w:t>
      </w:r>
      <w:r>
        <w:tab/>
      </w:r>
      <w:r>
        <w:fldChar w:fldCharType="begin" w:fldLock="1"/>
      </w:r>
      <w:r>
        <w:instrText xml:space="preserve"> PAGEREF _Toc4404108 \h </w:instrText>
      </w:r>
      <w:r>
        <w:fldChar w:fldCharType="separate"/>
      </w:r>
      <w:r>
        <w:t>168</w:t>
      </w:r>
      <w:r>
        <w:fldChar w:fldCharType="end"/>
      </w:r>
    </w:p>
    <w:p w:rsidR="00B04F48" w:rsidRDefault="00B04F48">
      <w:pPr>
        <w:pStyle w:val="TOC4"/>
        <w:rPr>
          <w:rFonts w:asciiTheme="minorHAnsi" w:eastAsiaTheme="minorEastAsia" w:hAnsiTheme="minorHAnsi" w:cstheme="minorBidi"/>
          <w:sz w:val="22"/>
          <w:szCs w:val="22"/>
          <w:lang w:eastAsia="en-GB"/>
        </w:rPr>
      </w:pPr>
      <w:r>
        <w:t>5.2.4.2</w:t>
      </w:r>
      <w:r>
        <w:rPr>
          <w:rFonts w:asciiTheme="minorHAnsi" w:eastAsiaTheme="minorEastAsia" w:hAnsiTheme="minorHAnsi" w:cstheme="minorBidi"/>
          <w:sz w:val="22"/>
          <w:szCs w:val="22"/>
          <w:lang w:eastAsia="en-GB"/>
        </w:rPr>
        <w:tab/>
      </w:r>
      <w:r>
        <w:t>Control information mapping</w:t>
      </w:r>
      <w:r>
        <w:tab/>
      </w:r>
      <w:r>
        <w:fldChar w:fldCharType="begin" w:fldLock="1"/>
      </w:r>
      <w:r>
        <w:instrText xml:space="preserve"> PAGEREF _Toc4404109 \h </w:instrText>
      </w:r>
      <w:r>
        <w:fldChar w:fldCharType="separate"/>
      </w:r>
      <w:r>
        <w:t>170</w:t>
      </w:r>
      <w:r>
        <w:fldChar w:fldCharType="end"/>
      </w:r>
    </w:p>
    <w:p w:rsidR="00B04F48" w:rsidRDefault="00B04F48">
      <w:pPr>
        <w:pStyle w:val="TOC4"/>
        <w:rPr>
          <w:rFonts w:asciiTheme="minorHAnsi" w:eastAsiaTheme="minorEastAsia" w:hAnsiTheme="minorHAnsi" w:cstheme="minorBidi"/>
          <w:sz w:val="22"/>
          <w:szCs w:val="22"/>
          <w:lang w:eastAsia="en-GB"/>
        </w:rPr>
      </w:pPr>
      <w:r>
        <w:t>5.2.4.3</w:t>
      </w:r>
      <w:r>
        <w:rPr>
          <w:rFonts w:asciiTheme="minorHAnsi" w:eastAsiaTheme="minorEastAsia" w:hAnsiTheme="minorHAnsi" w:cstheme="minorBidi"/>
          <w:sz w:val="22"/>
          <w:szCs w:val="22"/>
          <w:lang w:eastAsia="en-GB"/>
        </w:rPr>
        <w:tab/>
      </w:r>
      <w:r>
        <w:t>Channel interleaver</w:t>
      </w:r>
      <w:r>
        <w:tab/>
      </w:r>
      <w:r>
        <w:fldChar w:fldCharType="begin" w:fldLock="1"/>
      </w:r>
      <w:r>
        <w:instrText xml:space="preserve"> PAGEREF _Toc4404110 \h </w:instrText>
      </w:r>
      <w:r>
        <w:fldChar w:fldCharType="separate"/>
      </w:r>
      <w:r>
        <w:t>170</w:t>
      </w:r>
      <w:r>
        <w:fldChar w:fldCharType="end"/>
      </w:r>
    </w:p>
    <w:p w:rsidR="00B04F48" w:rsidRDefault="00B04F48">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Downlink transport channels and control information</w:t>
      </w:r>
      <w:r>
        <w:tab/>
      </w:r>
      <w:r>
        <w:fldChar w:fldCharType="begin" w:fldLock="1"/>
      </w:r>
      <w:r>
        <w:instrText xml:space="preserve"> PAGEREF _Toc4404111 \h </w:instrText>
      </w:r>
      <w:r>
        <w:fldChar w:fldCharType="separate"/>
      </w:r>
      <w:r>
        <w:t>170</w:t>
      </w:r>
      <w:r>
        <w:fldChar w:fldCharType="end"/>
      </w:r>
    </w:p>
    <w:p w:rsidR="00B04F48" w:rsidRDefault="00B04F48">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Broadcast channel</w:t>
      </w:r>
      <w:r>
        <w:tab/>
      </w:r>
      <w:r>
        <w:fldChar w:fldCharType="begin" w:fldLock="1"/>
      </w:r>
      <w:r>
        <w:instrText xml:space="preserve"> PAGEREF _Toc4404112 \h </w:instrText>
      </w:r>
      <w:r>
        <w:fldChar w:fldCharType="separate"/>
      </w:r>
      <w:r>
        <w:t>170</w:t>
      </w:r>
      <w:r>
        <w:fldChar w:fldCharType="end"/>
      </w:r>
    </w:p>
    <w:p w:rsidR="00B04F48" w:rsidRDefault="00B04F48">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_Toc4404113 \h </w:instrText>
      </w:r>
      <w:r>
        <w:fldChar w:fldCharType="separate"/>
      </w:r>
      <w:r>
        <w:t>171</w:t>
      </w:r>
      <w:r>
        <w:fldChar w:fldCharType="end"/>
      </w:r>
    </w:p>
    <w:p w:rsidR="00B04F48" w:rsidRDefault="00B04F48">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_Toc4404114 \h </w:instrText>
      </w:r>
      <w:r>
        <w:fldChar w:fldCharType="separate"/>
      </w:r>
      <w:r>
        <w:t>171</w:t>
      </w:r>
      <w:r>
        <w:fldChar w:fldCharType="end"/>
      </w:r>
    </w:p>
    <w:p w:rsidR="00B04F48" w:rsidRDefault="00B04F48">
      <w:pPr>
        <w:pStyle w:val="TOC4"/>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_Toc4404115 \h </w:instrText>
      </w:r>
      <w:r>
        <w:fldChar w:fldCharType="separate"/>
      </w:r>
      <w:r>
        <w:t>172</w:t>
      </w:r>
      <w:r>
        <w:fldChar w:fldCharType="end"/>
      </w:r>
    </w:p>
    <w:p w:rsidR="00B04F48" w:rsidRDefault="00B04F48">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Downlink shared channel, Paging channel and Multicast channel</w:t>
      </w:r>
      <w:r>
        <w:tab/>
      </w:r>
      <w:r>
        <w:fldChar w:fldCharType="begin" w:fldLock="1"/>
      </w:r>
      <w:r>
        <w:instrText xml:space="preserve"> PAGEREF _Toc4404116 \h </w:instrText>
      </w:r>
      <w:r>
        <w:fldChar w:fldCharType="separate"/>
      </w:r>
      <w:r>
        <w:t>172</w:t>
      </w:r>
      <w:r>
        <w:fldChar w:fldCharType="end"/>
      </w:r>
    </w:p>
    <w:p w:rsidR="00B04F48" w:rsidRDefault="00B04F48">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_Toc4404117 \h </w:instrText>
      </w:r>
      <w:r>
        <w:fldChar w:fldCharType="separate"/>
      </w:r>
      <w:r>
        <w:t>173</w:t>
      </w:r>
      <w:r>
        <w:fldChar w:fldCharType="end"/>
      </w:r>
    </w:p>
    <w:p w:rsidR="00B04F48" w:rsidRDefault="00B04F48">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_Toc4404118 \h </w:instrText>
      </w:r>
      <w:r>
        <w:fldChar w:fldCharType="separate"/>
      </w:r>
      <w:r>
        <w:t>173</w:t>
      </w:r>
      <w:r>
        <w:fldChar w:fldCharType="end"/>
      </w:r>
    </w:p>
    <w:p w:rsidR="00B04F48" w:rsidRDefault="00B04F48">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_Toc4404119 \h </w:instrText>
      </w:r>
      <w:r>
        <w:fldChar w:fldCharType="separate"/>
      </w:r>
      <w:r>
        <w:t>173</w:t>
      </w:r>
      <w:r>
        <w:fldChar w:fldCharType="end"/>
      </w:r>
    </w:p>
    <w:p w:rsidR="00B04F48" w:rsidRDefault="00B04F48">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_Toc4404120 \h </w:instrText>
      </w:r>
      <w:r>
        <w:fldChar w:fldCharType="separate"/>
      </w:r>
      <w:r>
        <w:t>173</w:t>
      </w:r>
      <w:r>
        <w:fldChar w:fldCharType="end"/>
      </w:r>
    </w:p>
    <w:p w:rsidR="00B04F48" w:rsidRDefault="00B04F48">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_Toc4404121 \h </w:instrText>
      </w:r>
      <w:r>
        <w:fldChar w:fldCharType="separate"/>
      </w:r>
      <w:r>
        <w:t>173</w:t>
      </w:r>
      <w:r>
        <w:fldChar w:fldCharType="end"/>
      </w:r>
    </w:p>
    <w:p w:rsidR="00B04F48" w:rsidRDefault="00B04F48">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Downlink control information</w:t>
      </w:r>
      <w:r>
        <w:tab/>
      </w:r>
      <w:r>
        <w:fldChar w:fldCharType="begin" w:fldLock="1"/>
      </w:r>
      <w:r>
        <w:instrText xml:space="preserve"> PAGEREF _Toc4404122 \h </w:instrText>
      </w:r>
      <w:r>
        <w:fldChar w:fldCharType="separate"/>
      </w:r>
      <w:r>
        <w:t>174</w:t>
      </w:r>
      <w:r>
        <w:fldChar w:fldCharType="end"/>
      </w:r>
    </w:p>
    <w:p w:rsidR="00B04F48" w:rsidRDefault="00B04F48">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DCI formats</w:t>
      </w:r>
      <w:r>
        <w:tab/>
      </w:r>
      <w:r>
        <w:fldChar w:fldCharType="begin" w:fldLock="1"/>
      </w:r>
      <w:r>
        <w:instrText xml:space="preserve"> PAGEREF _Toc4404123 \h </w:instrText>
      </w:r>
      <w:r>
        <w:fldChar w:fldCharType="separate"/>
      </w:r>
      <w:r>
        <w:t>174</w:t>
      </w:r>
      <w:r>
        <w:fldChar w:fldCharType="end"/>
      </w:r>
    </w:p>
    <w:p w:rsidR="00B04F48" w:rsidRDefault="00B04F48">
      <w:pPr>
        <w:pStyle w:val="TOC5"/>
        <w:rPr>
          <w:rFonts w:asciiTheme="minorHAnsi" w:eastAsiaTheme="minorEastAsia" w:hAnsiTheme="minorHAnsi" w:cstheme="minorBidi"/>
          <w:sz w:val="22"/>
          <w:szCs w:val="22"/>
          <w:lang w:eastAsia="en-GB"/>
        </w:rPr>
      </w:pPr>
      <w:r>
        <w:t>5.3.3.1.1</w:t>
      </w:r>
      <w:r>
        <w:rPr>
          <w:rFonts w:asciiTheme="minorHAnsi" w:eastAsiaTheme="minorEastAsia" w:hAnsiTheme="minorHAnsi" w:cstheme="minorBidi"/>
          <w:sz w:val="22"/>
          <w:szCs w:val="22"/>
          <w:lang w:eastAsia="en-GB"/>
        </w:rPr>
        <w:tab/>
      </w:r>
      <w:r>
        <w:t>Format 0</w:t>
      </w:r>
      <w:r>
        <w:tab/>
      </w:r>
      <w:r>
        <w:fldChar w:fldCharType="begin" w:fldLock="1"/>
      </w:r>
      <w:r>
        <w:instrText xml:space="preserve"> PAGEREF _Toc4404124 \h </w:instrText>
      </w:r>
      <w:r>
        <w:fldChar w:fldCharType="separate"/>
      </w:r>
      <w:r>
        <w:t>174</w:t>
      </w:r>
      <w:r>
        <w:fldChar w:fldCharType="end"/>
      </w:r>
    </w:p>
    <w:p w:rsidR="00B04F48" w:rsidRDefault="00B04F48">
      <w:pPr>
        <w:pStyle w:val="TOC5"/>
        <w:rPr>
          <w:rFonts w:asciiTheme="minorHAnsi" w:eastAsiaTheme="minorEastAsia" w:hAnsiTheme="minorHAnsi" w:cstheme="minorBidi"/>
          <w:sz w:val="22"/>
          <w:szCs w:val="22"/>
          <w:lang w:eastAsia="en-GB"/>
        </w:rPr>
      </w:pPr>
      <w:r>
        <w:t>5.3.3.1.1</w:t>
      </w:r>
      <w:r>
        <w:rPr>
          <w:lang w:eastAsia="zh-CN"/>
        </w:rPr>
        <w:t>A</w:t>
      </w:r>
      <w:r>
        <w:rPr>
          <w:rFonts w:asciiTheme="minorHAnsi" w:eastAsiaTheme="minorEastAsia" w:hAnsiTheme="minorHAnsi" w:cstheme="minorBidi"/>
          <w:sz w:val="22"/>
          <w:szCs w:val="22"/>
          <w:lang w:eastAsia="en-GB"/>
        </w:rPr>
        <w:tab/>
      </w:r>
      <w:r>
        <w:t>Format 0</w:t>
      </w:r>
      <w:r>
        <w:rPr>
          <w:lang w:eastAsia="zh-CN"/>
        </w:rPr>
        <w:t>A</w:t>
      </w:r>
      <w:r>
        <w:tab/>
      </w:r>
      <w:r>
        <w:fldChar w:fldCharType="begin" w:fldLock="1"/>
      </w:r>
      <w:r>
        <w:instrText xml:space="preserve"> PAGEREF _Toc4404125 \h </w:instrText>
      </w:r>
      <w:r>
        <w:fldChar w:fldCharType="separate"/>
      </w:r>
      <w:r>
        <w:t>176</w:t>
      </w:r>
      <w:r>
        <w:fldChar w:fldCharType="end"/>
      </w:r>
    </w:p>
    <w:p w:rsidR="00B04F48" w:rsidRDefault="00B04F48">
      <w:pPr>
        <w:pStyle w:val="TOC5"/>
        <w:rPr>
          <w:rFonts w:asciiTheme="minorHAnsi" w:eastAsiaTheme="minorEastAsia" w:hAnsiTheme="minorHAnsi" w:cstheme="minorBidi"/>
          <w:sz w:val="22"/>
          <w:szCs w:val="22"/>
          <w:lang w:eastAsia="en-GB"/>
        </w:rPr>
      </w:pPr>
      <w:r>
        <w:t>5.3.3.1.1</w:t>
      </w:r>
      <w:r>
        <w:rPr>
          <w:lang w:eastAsia="zh-CN"/>
        </w:rPr>
        <w:t>B</w:t>
      </w:r>
      <w:r>
        <w:rPr>
          <w:rFonts w:asciiTheme="minorHAnsi" w:eastAsiaTheme="minorEastAsia" w:hAnsiTheme="minorHAnsi" w:cstheme="minorBidi"/>
          <w:sz w:val="22"/>
          <w:szCs w:val="22"/>
          <w:lang w:eastAsia="en-GB"/>
        </w:rPr>
        <w:tab/>
      </w:r>
      <w:r>
        <w:t>Format 0</w:t>
      </w:r>
      <w:r>
        <w:rPr>
          <w:lang w:eastAsia="zh-CN"/>
        </w:rPr>
        <w:t>B</w:t>
      </w:r>
      <w:r>
        <w:tab/>
      </w:r>
      <w:r>
        <w:fldChar w:fldCharType="begin" w:fldLock="1"/>
      </w:r>
      <w:r>
        <w:instrText xml:space="preserve"> PAGEREF _Toc4404126 \h </w:instrText>
      </w:r>
      <w:r>
        <w:fldChar w:fldCharType="separate"/>
      </w:r>
      <w:r>
        <w:t>178</w:t>
      </w:r>
      <w:r>
        <w:fldChar w:fldCharType="end"/>
      </w:r>
    </w:p>
    <w:p w:rsidR="00B04F48" w:rsidRDefault="00B04F48">
      <w:pPr>
        <w:pStyle w:val="TOC5"/>
        <w:rPr>
          <w:rFonts w:asciiTheme="minorHAnsi" w:eastAsiaTheme="minorEastAsia" w:hAnsiTheme="minorHAnsi" w:cstheme="minorBidi"/>
          <w:sz w:val="22"/>
          <w:szCs w:val="22"/>
          <w:lang w:eastAsia="en-GB"/>
        </w:rPr>
      </w:pPr>
      <w:r>
        <w:t>5.3.3.1.1C</w:t>
      </w:r>
      <w:r>
        <w:rPr>
          <w:rFonts w:asciiTheme="minorHAnsi" w:eastAsiaTheme="minorEastAsia" w:hAnsiTheme="minorHAnsi" w:cstheme="minorBidi"/>
          <w:sz w:val="22"/>
          <w:szCs w:val="22"/>
          <w:lang w:eastAsia="en-GB"/>
        </w:rPr>
        <w:tab/>
      </w:r>
      <w:r>
        <w:t>Format 0C</w:t>
      </w:r>
      <w:r>
        <w:tab/>
      </w:r>
      <w:r>
        <w:fldChar w:fldCharType="begin" w:fldLock="1"/>
      </w:r>
      <w:r>
        <w:instrText xml:space="preserve"> PAGEREF _Toc4404127 \h </w:instrText>
      </w:r>
      <w:r>
        <w:fldChar w:fldCharType="separate"/>
      </w:r>
      <w:r>
        <w:t>180</w:t>
      </w:r>
      <w:r>
        <w:fldChar w:fldCharType="end"/>
      </w:r>
    </w:p>
    <w:p w:rsidR="00B04F48" w:rsidRDefault="00B04F48">
      <w:pPr>
        <w:pStyle w:val="TOC5"/>
        <w:rPr>
          <w:rFonts w:asciiTheme="minorHAnsi" w:eastAsiaTheme="minorEastAsia" w:hAnsiTheme="minorHAnsi" w:cstheme="minorBidi"/>
          <w:sz w:val="22"/>
          <w:szCs w:val="22"/>
          <w:lang w:eastAsia="en-GB"/>
        </w:rPr>
      </w:pPr>
      <w:r>
        <w:t>5.3.3.1.2</w:t>
      </w:r>
      <w:r>
        <w:rPr>
          <w:rFonts w:asciiTheme="minorHAnsi" w:eastAsiaTheme="minorEastAsia" w:hAnsiTheme="minorHAnsi" w:cstheme="minorBidi"/>
          <w:sz w:val="22"/>
          <w:szCs w:val="22"/>
          <w:lang w:eastAsia="en-GB"/>
        </w:rPr>
        <w:tab/>
      </w:r>
      <w:r>
        <w:t>Format 1</w:t>
      </w:r>
      <w:r>
        <w:tab/>
      </w:r>
      <w:r>
        <w:fldChar w:fldCharType="begin" w:fldLock="1"/>
      </w:r>
      <w:r>
        <w:instrText xml:space="preserve"> PAGEREF _Toc4404128 \h </w:instrText>
      </w:r>
      <w:r>
        <w:fldChar w:fldCharType="separate"/>
      </w:r>
      <w:r>
        <w:t>181</w:t>
      </w:r>
      <w:r>
        <w:fldChar w:fldCharType="end"/>
      </w:r>
    </w:p>
    <w:p w:rsidR="00B04F48" w:rsidRDefault="00B04F48">
      <w:pPr>
        <w:pStyle w:val="TOC5"/>
        <w:rPr>
          <w:rFonts w:asciiTheme="minorHAnsi" w:eastAsiaTheme="minorEastAsia" w:hAnsiTheme="minorHAnsi" w:cstheme="minorBidi"/>
          <w:sz w:val="22"/>
          <w:szCs w:val="22"/>
          <w:lang w:eastAsia="en-GB"/>
        </w:rPr>
      </w:pPr>
      <w:r>
        <w:t>5.3.3.1.3</w:t>
      </w:r>
      <w:r>
        <w:rPr>
          <w:rFonts w:asciiTheme="minorHAnsi" w:eastAsiaTheme="minorEastAsia" w:hAnsiTheme="minorHAnsi" w:cstheme="minorBidi"/>
          <w:sz w:val="22"/>
          <w:szCs w:val="22"/>
          <w:lang w:eastAsia="en-GB"/>
        </w:rPr>
        <w:tab/>
      </w:r>
      <w:r>
        <w:t>Format 1A</w:t>
      </w:r>
      <w:r>
        <w:tab/>
      </w:r>
      <w:r>
        <w:fldChar w:fldCharType="begin" w:fldLock="1"/>
      </w:r>
      <w:r>
        <w:instrText xml:space="preserve"> PAGEREF _Toc4404129 \h </w:instrText>
      </w:r>
      <w:r>
        <w:fldChar w:fldCharType="separate"/>
      </w:r>
      <w:r>
        <w:t>183</w:t>
      </w:r>
      <w:r>
        <w:fldChar w:fldCharType="end"/>
      </w:r>
    </w:p>
    <w:p w:rsidR="00B04F48" w:rsidRDefault="00B04F48">
      <w:pPr>
        <w:pStyle w:val="TOC5"/>
        <w:rPr>
          <w:rFonts w:asciiTheme="minorHAnsi" w:eastAsiaTheme="minorEastAsia" w:hAnsiTheme="minorHAnsi" w:cstheme="minorBidi"/>
          <w:sz w:val="22"/>
          <w:szCs w:val="22"/>
          <w:lang w:eastAsia="en-GB"/>
        </w:rPr>
      </w:pPr>
      <w:r>
        <w:t>5.3.3.1.3A</w:t>
      </w:r>
      <w:r>
        <w:rPr>
          <w:rFonts w:asciiTheme="minorHAnsi" w:eastAsiaTheme="minorEastAsia" w:hAnsiTheme="minorHAnsi" w:cstheme="minorBidi"/>
          <w:sz w:val="22"/>
          <w:szCs w:val="22"/>
          <w:lang w:eastAsia="en-GB"/>
        </w:rPr>
        <w:tab/>
      </w:r>
      <w:r>
        <w:t>Format 1B</w:t>
      </w:r>
      <w:r>
        <w:tab/>
      </w:r>
      <w:r>
        <w:fldChar w:fldCharType="begin" w:fldLock="1"/>
      </w:r>
      <w:r>
        <w:instrText xml:space="preserve"> PAGEREF _Toc4404130 \h </w:instrText>
      </w:r>
      <w:r>
        <w:fldChar w:fldCharType="separate"/>
      </w:r>
      <w:r>
        <w:t>185</w:t>
      </w:r>
      <w:r>
        <w:fldChar w:fldCharType="end"/>
      </w:r>
    </w:p>
    <w:p w:rsidR="00B04F48" w:rsidRDefault="00B04F48">
      <w:pPr>
        <w:pStyle w:val="TOC5"/>
        <w:rPr>
          <w:rFonts w:asciiTheme="minorHAnsi" w:eastAsiaTheme="minorEastAsia" w:hAnsiTheme="minorHAnsi" w:cstheme="minorBidi"/>
          <w:sz w:val="22"/>
          <w:szCs w:val="22"/>
          <w:lang w:eastAsia="en-GB"/>
        </w:rPr>
      </w:pPr>
      <w:r>
        <w:t>5.3.3.1.4</w:t>
      </w:r>
      <w:r>
        <w:rPr>
          <w:rFonts w:asciiTheme="minorHAnsi" w:eastAsiaTheme="minorEastAsia" w:hAnsiTheme="minorHAnsi" w:cstheme="minorBidi"/>
          <w:sz w:val="22"/>
          <w:szCs w:val="22"/>
          <w:lang w:eastAsia="en-GB"/>
        </w:rPr>
        <w:tab/>
      </w:r>
      <w:r>
        <w:t>Format 1C</w:t>
      </w:r>
      <w:r>
        <w:tab/>
      </w:r>
      <w:r>
        <w:fldChar w:fldCharType="begin" w:fldLock="1"/>
      </w:r>
      <w:r>
        <w:instrText xml:space="preserve"> PAGEREF _Toc4404131 \h </w:instrText>
      </w:r>
      <w:r>
        <w:fldChar w:fldCharType="separate"/>
      </w:r>
      <w:r>
        <w:t>187</w:t>
      </w:r>
      <w:r>
        <w:fldChar w:fldCharType="end"/>
      </w:r>
    </w:p>
    <w:p w:rsidR="00B04F48" w:rsidRDefault="00B04F48">
      <w:pPr>
        <w:pStyle w:val="TOC5"/>
        <w:rPr>
          <w:rFonts w:asciiTheme="minorHAnsi" w:eastAsiaTheme="minorEastAsia" w:hAnsiTheme="minorHAnsi" w:cstheme="minorBidi"/>
          <w:sz w:val="22"/>
          <w:szCs w:val="22"/>
          <w:lang w:eastAsia="en-GB"/>
        </w:rPr>
      </w:pPr>
      <w:r>
        <w:t>5.3.3.1.4A</w:t>
      </w:r>
      <w:r>
        <w:rPr>
          <w:rFonts w:asciiTheme="minorHAnsi" w:eastAsiaTheme="minorEastAsia" w:hAnsiTheme="minorHAnsi" w:cstheme="minorBidi"/>
          <w:sz w:val="22"/>
          <w:szCs w:val="22"/>
          <w:lang w:eastAsia="en-GB"/>
        </w:rPr>
        <w:tab/>
      </w:r>
      <w:r>
        <w:t>Format 1D</w:t>
      </w:r>
      <w:r>
        <w:tab/>
      </w:r>
      <w:r>
        <w:fldChar w:fldCharType="begin" w:fldLock="1"/>
      </w:r>
      <w:r>
        <w:instrText xml:space="preserve"> PAGEREF _Toc4404132 \h </w:instrText>
      </w:r>
      <w:r>
        <w:fldChar w:fldCharType="separate"/>
      </w:r>
      <w:r>
        <w:t>188</w:t>
      </w:r>
      <w:r>
        <w:fldChar w:fldCharType="end"/>
      </w:r>
    </w:p>
    <w:p w:rsidR="00B04F48" w:rsidRDefault="00B04F48">
      <w:pPr>
        <w:pStyle w:val="TOC5"/>
        <w:rPr>
          <w:rFonts w:asciiTheme="minorHAnsi" w:eastAsiaTheme="minorEastAsia" w:hAnsiTheme="minorHAnsi" w:cstheme="minorBidi"/>
          <w:sz w:val="22"/>
          <w:szCs w:val="22"/>
          <w:lang w:eastAsia="en-GB"/>
        </w:rPr>
      </w:pPr>
      <w:r>
        <w:t>5.3.3.1.5</w:t>
      </w:r>
      <w:r>
        <w:rPr>
          <w:rFonts w:asciiTheme="minorHAnsi" w:eastAsiaTheme="minorEastAsia" w:hAnsiTheme="minorHAnsi" w:cstheme="minorBidi"/>
          <w:sz w:val="22"/>
          <w:szCs w:val="22"/>
          <w:lang w:eastAsia="en-GB"/>
        </w:rPr>
        <w:tab/>
      </w:r>
      <w:r>
        <w:t>Format 2</w:t>
      </w:r>
      <w:r>
        <w:tab/>
      </w:r>
      <w:r>
        <w:fldChar w:fldCharType="begin" w:fldLock="1"/>
      </w:r>
      <w:r>
        <w:instrText xml:space="preserve"> PAGEREF _Toc4404133 \h </w:instrText>
      </w:r>
      <w:r>
        <w:fldChar w:fldCharType="separate"/>
      </w:r>
      <w:r>
        <w:t>189</w:t>
      </w:r>
      <w:r>
        <w:fldChar w:fldCharType="end"/>
      </w:r>
    </w:p>
    <w:p w:rsidR="00B04F48" w:rsidRDefault="00B04F48">
      <w:pPr>
        <w:pStyle w:val="TOC5"/>
        <w:rPr>
          <w:rFonts w:asciiTheme="minorHAnsi" w:eastAsiaTheme="minorEastAsia" w:hAnsiTheme="minorHAnsi" w:cstheme="minorBidi"/>
          <w:sz w:val="22"/>
          <w:szCs w:val="22"/>
          <w:lang w:eastAsia="en-GB"/>
        </w:rPr>
      </w:pPr>
      <w:r>
        <w:t>5.3.3.1.5A</w:t>
      </w:r>
      <w:r>
        <w:rPr>
          <w:rFonts w:asciiTheme="minorHAnsi" w:eastAsiaTheme="minorEastAsia" w:hAnsiTheme="minorHAnsi" w:cstheme="minorBidi"/>
          <w:sz w:val="22"/>
          <w:szCs w:val="22"/>
          <w:lang w:eastAsia="en-GB"/>
        </w:rPr>
        <w:tab/>
      </w:r>
      <w:r>
        <w:t>Format 2A</w:t>
      </w:r>
      <w:r>
        <w:tab/>
      </w:r>
      <w:r>
        <w:fldChar w:fldCharType="begin" w:fldLock="1"/>
      </w:r>
      <w:r>
        <w:instrText xml:space="preserve"> PAGEREF _Toc4404134 \h </w:instrText>
      </w:r>
      <w:r>
        <w:fldChar w:fldCharType="separate"/>
      </w:r>
      <w:r>
        <w:t>193</w:t>
      </w:r>
      <w:r>
        <w:fldChar w:fldCharType="end"/>
      </w:r>
    </w:p>
    <w:p w:rsidR="00B04F48" w:rsidRDefault="00B04F48">
      <w:pPr>
        <w:pStyle w:val="TOC5"/>
        <w:rPr>
          <w:rFonts w:asciiTheme="minorHAnsi" w:eastAsiaTheme="minorEastAsia" w:hAnsiTheme="minorHAnsi" w:cstheme="minorBidi"/>
          <w:sz w:val="22"/>
          <w:szCs w:val="22"/>
          <w:lang w:eastAsia="en-GB"/>
        </w:rPr>
      </w:pPr>
      <w:r>
        <w:t>5.3.3.1.5B</w:t>
      </w:r>
      <w:r>
        <w:rPr>
          <w:rFonts w:asciiTheme="minorHAnsi" w:eastAsiaTheme="minorEastAsia" w:hAnsiTheme="minorHAnsi" w:cstheme="minorBidi"/>
          <w:sz w:val="22"/>
          <w:szCs w:val="22"/>
          <w:lang w:eastAsia="en-GB"/>
        </w:rPr>
        <w:tab/>
      </w:r>
      <w:r>
        <w:t>Format 2B</w:t>
      </w:r>
      <w:r>
        <w:tab/>
      </w:r>
      <w:r>
        <w:fldChar w:fldCharType="begin" w:fldLock="1"/>
      </w:r>
      <w:r>
        <w:instrText xml:space="preserve"> PAGEREF _Toc4404135 \h </w:instrText>
      </w:r>
      <w:r>
        <w:fldChar w:fldCharType="separate"/>
      </w:r>
      <w:r>
        <w:t>195</w:t>
      </w:r>
      <w:r>
        <w:fldChar w:fldCharType="end"/>
      </w:r>
    </w:p>
    <w:p w:rsidR="00B04F48" w:rsidRDefault="00B04F48">
      <w:pPr>
        <w:pStyle w:val="TOC5"/>
        <w:rPr>
          <w:rFonts w:asciiTheme="minorHAnsi" w:eastAsiaTheme="minorEastAsia" w:hAnsiTheme="minorHAnsi" w:cstheme="minorBidi"/>
          <w:sz w:val="22"/>
          <w:szCs w:val="22"/>
          <w:lang w:eastAsia="en-GB"/>
        </w:rPr>
      </w:pPr>
      <w:r>
        <w:t>5.3.3.1.5C</w:t>
      </w:r>
      <w:r>
        <w:rPr>
          <w:rFonts w:asciiTheme="minorHAnsi" w:eastAsiaTheme="minorEastAsia" w:hAnsiTheme="minorHAnsi" w:cstheme="minorBidi"/>
          <w:sz w:val="22"/>
          <w:szCs w:val="22"/>
          <w:lang w:eastAsia="en-GB"/>
        </w:rPr>
        <w:tab/>
      </w:r>
      <w:r>
        <w:t>Format 2C</w:t>
      </w:r>
      <w:r>
        <w:tab/>
      </w:r>
      <w:r>
        <w:fldChar w:fldCharType="begin" w:fldLock="1"/>
      </w:r>
      <w:r>
        <w:instrText xml:space="preserve"> PAGEREF _Toc4404136 \h </w:instrText>
      </w:r>
      <w:r>
        <w:fldChar w:fldCharType="separate"/>
      </w:r>
      <w:r>
        <w:t>197</w:t>
      </w:r>
      <w:r>
        <w:fldChar w:fldCharType="end"/>
      </w:r>
    </w:p>
    <w:p w:rsidR="00B04F48" w:rsidRDefault="00B04F48">
      <w:pPr>
        <w:pStyle w:val="TOC5"/>
        <w:rPr>
          <w:rFonts w:asciiTheme="minorHAnsi" w:eastAsiaTheme="minorEastAsia" w:hAnsiTheme="minorHAnsi" w:cstheme="minorBidi"/>
          <w:sz w:val="22"/>
          <w:szCs w:val="22"/>
          <w:lang w:eastAsia="en-GB"/>
        </w:rPr>
      </w:pPr>
      <w:r>
        <w:t>5.3.3.1.5</w:t>
      </w:r>
      <w:r>
        <w:rPr>
          <w:lang w:eastAsia="zh-CN"/>
        </w:rPr>
        <w:t>D</w:t>
      </w:r>
      <w:r>
        <w:rPr>
          <w:rFonts w:asciiTheme="minorHAnsi" w:eastAsiaTheme="minorEastAsia" w:hAnsiTheme="minorHAnsi" w:cstheme="minorBidi"/>
          <w:sz w:val="22"/>
          <w:szCs w:val="22"/>
          <w:lang w:eastAsia="en-GB"/>
        </w:rPr>
        <w:tab/>
      </w:r>
      <w:r>
        <w:t>Format 2</w:t>
      </w:r>
      <w:r>
        <w:rPr>
          <w:lang w:eastAsia="zh-CN"/>
        </w:rPr>
        <w:t>D</w:t>
      </w:r>
      <w:r>
        <w:tab/>
      </w:r>
      <w:r>
        <w:fldChar w:fldCharType="begin" w:fldLock="1"/>
      </w:r>
      <w:r>
        <w:instrText xml:space="preserve"> PAGEREF _Toc4404137 \h </w:instrText>
      </w:r>
      <w:r>
        <w:fldChar w:fldCharType="separate"/>
      </w:r>
      <w:r>
        <w:t>200</w:t>
      </w:r>
      <w:r>
        <w:fldChar w:fldCharType="end"/>
      </w:r>
    </w:p>
    <w:p w:rsidR="00B04F48" w:rsidRDefault="00B04F48">
      <w:pPr>
        <w:pStyle w:val="TOC5"/>
        <w:rPr>
          <w:rFonts w:asciiTheme="minorHAnsi" w:eastAsiaTheme="minorEastAsia" w:hAnsiTheme="minorHAnsi" w:cstheme="minorBidi"/>
          <w:sz w:val="22"/>
          <w:szCs w:val="22"/>
          <w:lang w:eastAsia="en-GB"/>
        </w:rPr>
      </w:pPr>
      <w:r>
        <w:t>5.3.3.1.6</w:t>
      </w:r>
      <w:r>
        <w:rPr>
          <w:rFonts w:asciiTheme="minorHAnsi" w:eastAsiaTheme="minorEastAsia" w:hAnsiTheme="minorHAnsi" w:cstheme="minorBidi"/>
          <w:sz w:val="22"/>
          <w:szCs w:val="22"/>
          <w:lang w:eastAsia="en-GB"/>
        </w:rPr>
        <w:tab/>
      </w:r>
      <w:r>
        <w:t>Format 3</w:t>
      </w:r>
      <w:r>
        <w:tab/>
      </w:r>
      <w:r>
        <w:fldChar w:fldCharType="begin" w:fldLock="1"/>
      </w:r>
      <w:r>
        <w:instrText xml:space="preserve"> PAGEREF _Toc4404138 \h </w:instrText>
      </w:r>
      <w:r>
        <w:fldChar w:fldCharType="separate"/>
      </w:r>
      <w:r>
        <w:t>202</w:t>
      </w:r>
      <w:r>
        <w:fldChar w:fldCharType="end"/>
      </w:r>
    </w:p>
    <w:p w:rsidR="00B04F48" w:rsidRDefault="00B04F48">
      <w:pPr>
        <w:pStyle w:val="TOC5"/>
        <w:rPr>
          <w:rFonts w:asciiTheme="minorHAnsi" w:eastAsiaTheme="minorEastAsia" w:hAnsiTheme="minorHAnsi" w:cstheme="minorBidi"/>
          <w:sz w:val="22"/>
          <w:szCs w:val="22"/>
          <w:lang w:eastAsia="en-GB"/>
        </w:rPr>
      </w:pPr>
      <w:r>
        <w:t>5.3.3.1.7</w:t>
      </w:r>
      <w:r>
        <w:rPr>
          <w:rFonts w:asciiTheme="minorHAnsi" w:eastAsiaTheme="minorEastAsia" w:hAnsiTheme="minorHAnsi" w:cstheme="minorBidi"/>
          <w:sz w:val="22"/>
          <w:szCs w:val="22"/>
          <w:lang w:eastAsia="en-GB"/>
        </w:rPr>
        <w:tab/>
      </w:r>
      <w:r>
        <w:t>Format 3A</w:t>
      </w:r>
      <w:r>
        <w:tab/>
      </w:r>
      <w:r>
        <w:fldChar w:fldCharType="begin" w:fldLock="1"/>
      </w:r>
      <w:r>
        <w:instrText xml:space="preserve"> PAGEREF _Toc4404139 \h </w:instrText>
      </w:r>
      <w:r>
        <w:fldChar w:fldCharType="separate"/>
      </w:r>
      <w:r>
        <w:t>203</w:t>
      </w:r>
      <w:r>
        <w:fldChar w:fldCharType="end"/>
      </w:r>
    </w:p>
    <w:p w:rsidR="00B04F48" w:rsidRDefault="00B04F48">
      <w:pPr>
        <w:pStyle w:val="TOC5"/>
        <w:rPr>
          <w:rFonts w:asciiTheme="minorHAnsi" w:eastAsiaTheme="minorEastAsia" w:hAnsiTheme="minorHAnsi" w:cstheme="minorBidi"/>
          <w:sz w:val="22"/>
          <w:szCs w:val="22"/>
          <w:lang w:eastAsia="en-GB"/>
        </w:rPr>
      </w:pPr>
      <w:r>
        <w:t>5.3.3.1.7A</w:t>
      </w:r>
      <w:r>
        <w:rPr>
          <w:rFonts w:asciiTheme="minorHAnsi" w:eastAsiaTheme="minorEastAsia" w:hAnsiTheme="minorHAnsi" w:cstheme="minorBidi"/>
          <w:sz w:val="22"/>
          <w:szCs w:val="22"/>
          <w:lang w:eastAsia="en-GB"/>
        </w:rPr>
        <w:tab/>
      </w:r>
      <w:r>
        <w:t>Format 3B</w:t>
      </w:r>
      <w:r>
        <w:tab/>
      </w:r>
      <w:r>
        <w:fldChar w:fldCharType="begin" w:fldLock="1"/>
      </w:r>
      <w:r>
        <w:instrText xml:space="preserve"> PAGEREF _Toc4404140 \h </w:instrText>
      </w:r>
      <w:r>
        <w:fldChar w:fldCharType="separate"/>
      </w:r>
      <w:r>
        <w:t>203</w:t>
      </w:r>
      <w:r>
        <w:fldChar w:fldCharType="end"/>
      </w:r>
    </w:p>
    <w:p w:rsidR="00B04F48" w:rsidRDefault="00B04F48">
      <w:pPr>
        <w:pStyle w:val="TOC5"/>
        <w:rPr>
          <w:rFonts w:asciiTheme="minorHAnsi" w:eastAsiaTheme="minorEastAsia" w:hAnsiTheme="minorHAnsi" w:cstheme="minorBidi"/>
          <w:sz w:val="22"/>
          <w:szCs w:val="22"/>
          <w:lang w:eastAsia="en-GB"/>
        </w:rPr>
      </w:pPr>
      <w:r>
        <w:t>5.3.3.1.8</w:t>
      </w:r>
      <w:r>
        <w:rPr>
          <w:rFonts w:asciiTheme="minorHAnsi" w:eastAsiaTheme="minorEastAsia" w:hAnsiTheme="minorHAnsi" w:cstheme="minorBidi"/>
          <w:sz w:val="22"/>
          <w:szCs w:val="22"/>
          <w:lang w:eastAsia="en-GB"/>
        </w:rPr>
        <w:tab/>
      </w:r>
      <w:r>
        <w:t>Format 4</w:t>
      </w:r>
      <w:r>
        <w:tab/>
      </w:r>
      <w:r>
        <w:fldChar w:fldCharType="begin" w:fldLock="1"/>
      </w:r>
      <w:r>
        <w:instrText xml:space="preserve"> PAGEREF _Toc4404141 \h </w:instrText>
      </w:r>
      <w:r>
        <w:fldChar w:fldCharType="separate"/>
      </w:r>
      <w:r>
        <w:t>204</w:t>
      </w:r>
      <w:r>
        <w:fldChar w:fldCharType="end"/>
      </w:r>
    </w:p>
    <w:p w:rsidR="00B04F48" w:rsidRDefault="00B04F48">
      <w:pPr>
        <w:pStyle w:val="TOC5"/>
        <w:rPr>
          <w:rFonts w:asciiTheme="minorHAnsi" w:eastAsiaTheme="minorEastAsia" w:hAnsiTheme="minorHAnsi" w:cstheme="minorBidi"/>
          <w:sz w:val="22"/>
          <w:szCs w:val="22"/>
          <w:lang w:eastAsia="en-GB"/>
        </w:rPr>
      </w:pPr>
      <w:r>
        <w:t>5.3.3.1.8</w:t>
      </w:r>
      <w:r>
        <w:rPr>
          <w:lang w:eastAsia="zh-CN"/>
        </w:rPr>
        <w:t>A</w:t>
      </w:r>
      <w:r>
        <w:rPr>
          <w:rFonts w:asciiTheme="minorHAnsi" w:eastAsiaTheme="minorEastAsia" w:hAnsiTheme="minorHAnsi" w:cstheme="minorBidi"/>
          <w:sz w:val="22"/>
          <w:szCs w:val="22"/>
          <w:lang w:eastAsia="en-GB"/>
        </w:rPr>
        <w:tab/>
      </w:r>
      <w:r>
        <w:t>Format 4</w:t>
      </w:r>
      <w:r>
        <w:rPr>
          <w:lang w:eastAsia="zh-CN"/>
        </w:rPr>
        <w:t>A</w:t>
      </w:r>
      <w:r>
        <w:tab/>
      </w:r>
      <w:r>
        <w:fldChar w:fldCharType="begin" w:fldLock="1"/>
      </w:r>
      <w:r>
        <w:instrText xml:space="preserve"> PAGEREF _Toc4404142 \h </w:instrText>
      </w:r>
      <w:r>
        <w:fldChar w:fldCharType="separate"/>
      </w:r>
      <w:r>
        <w:t>206</w:t>
      </w:r>
      <w:r>
        <w:fldChar w:fldCharType="end"/>
      </w:r>
    </w:p>
    <w:p w:rsidR="00B04F48" w:rsidRDefault="00B04F48">
      <w:pPr>
        <w:pStyle w:val="TOC5"/>
        <w:rPr>
          <w:rFonts w:asciiTheme="minorHAnsi" w:eastAsiaTheme="minorEastAsia" w:hAnsiTheme="minorHAnsi" w:cstheme="minorBidi"/>
          <w:sz w:val="22"/>
          <w:szCs w:val="22"/>
          <w:lang w:eastAsia="en-GB"/>
        </w:rPr>
      </w:pPr>
      <w:r>
        <w:t>5.3.3.1.8</w:t>
      </w:r>
      <w:r>
        <w:rPr>
          <w:lang w:eastAsia="zh-CN"/>
        </w:rPr>
        <w:t>B</w:t>
      </w:r>
      <w:r>
        <w:rPr>
          <w:rFonts w:asciiTheme="minorHAnsi" w:eastAsiaTheme="minorEastAsia" w:hAnsiTheme="minorHAnsi" w:cstheme="minorBidi"/>
          <w:sz w:val="22"/>
          <w:szCs w:val="22"/>
          <w:lang w:eastAsia="en-GB"/>
        </w:rPr>
        <w:tab/>
      </w:r>
      <w:r>
        <w:t>Format 4</w:t>
      </w:r>
      <w:r>
        <w:rPr>
          <w:lang w:eastAsia="zh-CN"/>
        </w:rPr>
        <w:t>B</w:t>
      </w:r>
      <w:r>
        <w:tab/>
      </w:r>
      <w:r>
        <w:fldChar w:fldCharType="begin" w:fldLock="1"/>
      </w:r>
      <w:r>
        <w:instrText xml:space="preserve"> PAGEREF _Toc4404143 \h </w:instrText>
      </w:r>
      <w:r>
        <w:fldChar w:fldCharType="separate"/>
      </w:r>
      <w:r>
        <w:t>208</w:t>
      </w:r>
      <w:r>
        <w:fldChar w:fldCharType="end"/>
      </w:r>
    </w:p>
    <w:p w:rsidR="00B04F48" w:rsidRDefault="00B04F48">
      <w:pPr>
        <w:pStyle w:val="TOC5"/>
        <w:rPr>
          <w:rFonts w:asciiTheme="minorHAnsi" w:eastAsiaTheme="minorEastAsia" w:hAnsiTheme="minorHAnsi" w:cstheme="minorBidi"/>
          <w:sz w:val="22"/>
          <w:szCs w:val="22"/>
          <w:lang w:eastAsia="en-GB"/>
        </w:rPr>
      </w:pPr>
      <w:r>
        <w:t>5.3.3.1.9</w:t>
      </w:r>
      <w:r>
        <w:rPr>
          <w:rFonts w:asciiTheme="minorHAnsi" w:eastAsiaTheme="minorEastAsia" w:hAnsiTheme="minorHAnsi" w:cstheme="minorBidi"/>
          <w:sz w:val="22"/>
          <w:szCs w:val="22"/>
          <w:lang w:eastAsia="en-GB"/>
        </w:rPr>
        <w:tab/>
      </w:r>
      <w:r>
        <w:t>Format 5</w:t>
      </w:r>
      <w:r>
        <w:tab/>
      </w:r>
      <w:r>
        <w:fldChar w:fldCharType="begin" w:fldLock="1"/>
      </w:r>
      <w:r>
        <w:instrText xml:space="preserve"> PAGEREF _Toc4404144 \h </w:instrText>
      </w:r>
      <w:r>
        <w:fldChar w:fldCharType="separate"/>
      </w:r>
      <w:r>
        <w:t>210</w:t>
      </w:r>
      <w:r>
        <w:fldChar w:fldCharType="end"/>
      </w:r>
    </w:p>
    <w:p w:rsidR="00B04F48" w:rsidRDefault="00B04F48">
      <w:pPr>
        <w:pStyle w:val="TOC5"/>
        <w:rPr>
          <w:rFonts w:asciiTheme="minorHAnsi" w:eastAsiaTheme="minorEastAsia" w:hAnsiTheme="minorHAnsi" w:cstheme="minorBidi"/>
          <w:sz w:val="22"/>
          <w:szCs w:val="22"/>
          <w:lang w:eastAsia="en-GB"/>
        </w:rPr>
      </w:pPr>
      <w:r>
        <w:t>5.3.3.1.9A</w:t>
      </w:r>
      <w:r>
        <w:rPr>
          <w:rFonts w:asciiTheme="minorHAnsi" w:eastAsiaTheme="minorEastAsia" w:hAnsiTheme="minorHAnsi" w:cstheme="minorBidi"/>
          <w:sz w:val="22"/>
          <w:szCs w:val="22"/>
          <w:lang w:eastAsia="en-GB"/>
        </w:rPr>
        <w:tab/>
      </w:r>
      <w:r>
        <w:t>Format 5A</w:t>
      </w:r>
      <w:r>
        <w:tab/>
      </w:r>
      <w:r>
        <w:fldChar w:fldCharType="begin" w:fldLock="1"/>
      </w:r>
      <w:r>
        <w:instrText xml:space="preserve"> PAGEREF _Toc4404145 \h </w:instrText>
      </w:r>
      <w:r>
        <w:fldChar w:fldCharType="separate"/>
      </w:r>
      <w:r>
        <w:t>210</w:t>
      </w:r>
      <w:r>
        <w:fldChar w:fldCharType="end"/>
      </w:r>
    </w:p>
    <w:p w:rsidR="00B04F48" w:rsidRDefault="00B04F48">
      <w:pPr>
        <w:pStyle w:val="TOC5"/>
        <w:rPr>
          <w:rFonts w:asciiTheme="minorHAnsi" w:eastAsiaTheme="minorEastAsia" w:hAnsiTheme="minorHAnsi" w:cstheme="minorBidi"/>
          <w:sz w:val="22"/>
          <w:szCs w:val="22"/>
          <w:lang w:eastAsia="en-GB"/>
        </w:rPr>
      </w:pPr>
      <w:r>
        <w:t>5.3.3.1.1</w:t>
      </w:r>
      <w:r>
        <w:rPr>
          <w:lang w:eastAsia="zh-CN"/>
        </w:rPr>
        <w:t>0</w:t>
      </w:r>
      <w:r>
        <w:rPr>
          <w:rFonts w:asciiTheme="minorHAnsi" w:eastAsiaTheme="minorEastAsia" w:hAnsiTheme="minorHAnsi" w:cstheme="minorBidi"/>
          <w:sz w:val="22"/>
          <w:szCs w:val="22"/>
          <w:lang w:eastAsia="en-GB"/>
        </w:rPr>
        <w:tab/>
      </w:r>
      <w:r>
        <w:t xml:space="preserve">Format </w:t>
      </w:r>
      <w:r>
        <w:rPr>
          <w:lang w:eastAsia="zh-CN"/>
        </w:rPr>
        <w:t>6-</w:t>
      </w:r>
      <w:r>
        <w:t>0</w:t>
      </w:r>
      <w:r>
        <w:rPr>
          <w:lang w:eastAsia="zh-CN"/>
        </w:rPr>
        <w:t>A</w:t>
      </w:r>
      <w:r>
        <w:tab/>
      </w:r>
      <w:r>
        <w:fldChar w:fldCharType="begin" w:fldLock="1"/>
      </w:r>
      <w:r>
        <w:instrText xml:space="preserve"> PAGEREF _Toc4404146 \h </w:instrText>
      </w:r>
      <w:r>
        <w:fldChar w:fldCharType="separate"/>
      </w:r>
      <w:r>
        <w:t>211</w:t>
      </w:r>
      <w:r>
        <w:fldChar w:fldCharType="end"/>
      </w:r>
    </w:p>
    <w:p w:rsidR="00B04F48" w:rsidRDefault="00B04F48">
      <w:pPr>
        <w:pStyle w:val="TOC5"/>
        <w:rPr>
          <w:rFonts w:asciiTheme="minorHAnsi" w:eastAsiaTheme="minorEastAsia" w:hAnsiTheme="minorHAnsi" w:cstheme="minorBidi"/>
          <w:sz w:val="22"/>
          <w:szCs w:val="22"/>
          <w:lang w:eastAsia="en-GB"/>
        </w:rPr>
      </w:pPr>
      <w:r>
        <w:t>5.3.3.1.1</w:t>
      </w:r>
      <w:r>
        <w:rPr>
          <w:lang w:eastAsia="zh-CN"/>
        </w:rPr>
        <w:t>1</w:t>
      </w:r>
      <w:r>
        <w:rPr>
          <w:rFonts w:asciiTheme="minorHAnsi" w:eastAsiaTheme="minorEastAsia" w:hAnsiTheme="minorHAnsi" w:cstheme="minorBidi"/>
          <w:sz w:val="22"/>
          <w:szCs w:val="22"/>
          <w:lang w:eastAsia="en-GB"/>
        </w:rPr>
        <w:tab/>
      </w:r>
      <w:r>
        <w:t xml:space="preserve">Format </w:t>
      </w:r>
      <w:r>
        <w:rPr>
          <w:lang w:eastAsia="zh-CN"/>
        </w:rPr>
        <w:t>6-0B</w:t>
      </w:r>
      <w:r>
        <w:tab/>
      </w:r>
      <w:r>
        <w:fldChar w:fldCharType="begin" w:fldLock="1"/>
      </w:r>
      <w:r>
        <w:instrText xml:space="preserve"> PAGEREF _Toc4404147 \h </w:instrText>
      </w:r>
      <w:r>
        <w:fldChar w:fldCharType="separate"/>
      </w:r>
      <w:r>
        <w:t>212</w:t>
      </w:r>
      <w:r>
        <w:fldChar w:fldCharType="end"/>
      </w:r>
    </w:p>
    <w:p w:rsidR="00B04F48" w:rsidRDefault="00B04F48">
      <w:pPr>
        <w:pStyle w:val="TOC5"/>
        <w:rPr>
          <w:rFonts w:asciiTheme="minorHAnsi" w:eastAsiaTheme="minorEastAsia" w:hAnsiTheme="minorHAnsi" w:cstheme="minorBidi"/>
          <w:sz w:val="22"/>
          <w:szCs w:val="22"/>
          <w:lang w:eastAsia="en-GB"/>
        </w:rPr>
      </w:pPr>
      <w:r>
        <w:t>5.3.3.1.</w:t>
      </w:r>
      <w:r>
        <w:rPr>
          <w:lang w:eastAsia="zh-CN"/>
        </w:rPr>
        <w:t>12</w:t>
      </w:r>
      <w:r>
        <w:rPr>
          <w:rFonts w:asciiTheme="minorHAnsi" w:eastAsiaTheme="minorEastAsia" w:hAnsiTheme="minorHAnsi" w:cstheme="minorBidi"/>
          <w:sz w:val="22"/>
          <w:szCs w:val="22"/>
          <w:lang w:eastAsia="en-GB"/>
        </w:rPr>
        <w:tab/>
      </w:r>
      <w:r>
        <w:t xml:space="preserve">Format </w:t>
      </w:r>
      <w:r>
        <w:rPr>
          <w:lang w:eastAsia="zh-CN"/>
        </w:rPr>
        <w:t>6-1A</w:t>
      </w:r>
      <w:r>
        <w:tab/>
      </w:r>
      <w:r>
        <w:fldChar w:fldCharType="begin" w:fldLock="1"/>
      </w:r>
      <w:r>
        <w:instrText xml:space="preserve"> PAGEREF _Toc4404148 \h </w:instrText>
      </w:r>
      <w:r>
        <w:fldChar w:fldCharType="separate"/>
      </w:r>
      <w:r>
        <w:t>213</w:t>
      </w:r>
      <w:r>
        <w:fldChar w:fldCharType="end"/>
      </w:r>
    </w:p>
    <w:p w:rsidR="00B04F48" w:rsidRDefault="00B04F48">
      <w:pPr>
        <w:pStyle w:val="TOC5"/>
        <w:rPr>
          <w:rFonts w:asciiTheme="minorHAnsi" w:eastAsiaTheme="minorEastAsia" w:hAnsiTheme="minorHAnsi" w:cstheme="minorBidi"/>
          <w:sz w:val="22"/>
          <w:szCs w:val="22"/>
          <w:lang w:eastAsia="en-GB"/>
        </w:rPr>
      </w:pPr>
      <w:r>
        <w:t>5.3.3.1.1</w:t>
      </w:r>
      <w:r>
        <w:rPr>
          <w:lang w:eastAsia="zh-CN"/>
        </w:rPr>
        <w:t>3</w:t>
      </w:r>
      <w:r>
        <w:rPr>
          <w:rFonts w:asciiTheme="minorHAnsi" w:eastAsiaTheme="minorEastAsia" w:hAnsiTheme="minorHAnsi" w:cstheme="minorBidi"/>
          <w:sz w:val="22"/>
          <w:szCs w:val="22"/>
          <w:lang w:eastAsia="en-GB"/>
        </w:rPr>
        <w:tab/>
      </w:r>
      <w:r>
        <w:t xml:space="preserve">Format </w:t>
      </w:r>
      <w:r>
        <w:rPr>
          <w:lang w:eastAsia="zh-CN"/>
        </w:rPr>
        <w:t>6-1B</w:t>
      </w:r>
      <w:r>
        <w:tab/>
      </w:r>
      <w:r>
        <w:fldChar w:fldCharType="begin" w:fldLock="1"/>
      </w:r>
      <w:r>
        <w:instrText xml:space="preserve"> PAGEREF _Toc4404149 \h </w:instrText>
      </w:r>
      <w:r>
        <w:fldChar w:fldCharType="separate"/>
      </w:r>
      <w:r>
        <w:t>216</w:t>
      </w:r>
      <w:r>
        <w:fldChar w:fldCharType="end"/>
      </w:r>
    </w:p>
    <w:p w:rsidR="00B04F48" w:rsidRDefault="00B04F48">
      <w:pPr>
        <w:pStyle w:val="TOC5"/>
        <w:rPr>
          <w:rFonts w:asciiTheme="minorHAnsi" w:eastAsiaTheme="minorEastAsia" w:hAnsiTheme="minorHAnsi" w:cstheme="minorBidi"/>
          <w:sz w:val="22"/>
          <w:szCs w:val="22"/>
          <w:lang w:eastAsia="en-GB"/>
        </w:rPr>
      </w:pPr>
      <w:r>
        <w:t>5.3.3.1.</w:t>
      </w:r>
      <w:r>
        <w:rPr>
          <w:lang w:eastAsia="zh-CN"/>
        </w:rPr>
        <w:t>14</w:t>
      </w:r>
      <w:r>
        <w:rPr>
          <w:rFonts w:asciiTheme="minorHAnsi" w:eastAsiaTheme="minorEastAsia" w:hAnsiTheme="minorHAnsi" w:cstheme="minorBidi"/>
          <w:sz w:val="22"/>
          <w:szCs w:val="22"/>
          <w:lang w:eastAsia="en-GB"/>
        </w:rPr>
        <w:tab/>
      </w:r>
      <w:r>
        <w:t xml:space="preserve">Format </w:t>
      </w:r>
      <w:r>
        <w:rPr>
          <w:lang w:eastAsia="zh-CN"/>
        </w:rPr>
        <w:t>6-2</w:t>
      </w:r>
      <w:r>
        <w:tab/>
      </w:r>
      <w:r>
        <w:fldChar w:fldCharType="begin" w:fldLock="1"/>
      </w:r>
      <w:r>
        <w:instrText xml:space="preserve"> PAGEREF _Toc4404150 \h </w:instrText>
      </w:r>
      <w:r>
        <w:fldChar w:fldCharType="separate"/>
      </w:r>
      <w:r>
        <w:t>218</w:t>
      </w:r>
      <w:r>
        <w:fldChar w:fldCharType="end"/>
      </w:r>
    </w:p>
    <w:p w:rsidR="00B04F48" w:rsidRDefault="00B04F48">
      <w:pPr>
        <w:pStyle w:val="TOC5"/>
        <w:rPr>
          <w:rFonts w:asciiTheme="minorHAnsi" w:eastAsiaTheme="minorEastAsia" w:hAnsiTheme="minorHAnsi" w:cstheme="minorBidi"/>
          <w:sz w:val="22"/>
          <w:szCs w:val="22"/>
          <w:lang w:eastAsia="en-GB"/>
        </w:rPr>
      </w:pPr>
      <w:r>
        <w:t>5.3.3.1.15</w:t>
      </w:r>
      <w:r>
        <w:rPr>
          <w:rFonts w:asciiTheme="minorHAnsi" w:eastAsiaTheme="minorEastAsia" w:hAnsiTheme="minorHAnsi" w:cstheme="minorBidi"/>
          <w:sz w:val="22"/>
          <w:szCs w:val="22"/>
          <w:lang w:eastAsia="en-GB"/>
        </w:rPr>
        <w:tab/>
      </w:r>
      <w:r>
        <w:t>Format 7-0A</w:t>
      </w:r>
      <w:r>
        <w:tab/>
      </w:r>
      <w:r>
        <w:fldChar w:fldCharType="begin" w:fldLock="1"/>
      </w:r>
      <w:r>
        <w:instrText xml:space="preserve"> PAGEREF _Toc4404151 \h </w:instrText>
      </w:r>
      <w:r>
        <w:fldChar w:fldCharType="separate"/>
      </w:r>
      <w:r>
        <w:t>219</w:t>
      </w:r>
      <w:r>
        <w:fldChar w:fldCharType="end"/>
      </w:r>
    </w:p>
    <w:p w:rsidR="00B04F48" w:rsidRDefault="00B04F48">
      <w:pPr>
        <w:pStyle w:val="TOC5"/>
        <w:rPr>
          <w:rFonts w:asciiTheme="minorHAnsi" w:eastAsiaTheme="minorEastAsia" w:hAnsiTheme="minorHAnsi" w:cstheme="minorBidi"/>
          <w:sz w:val="22"/>
          <w:szCs w:val="22"/>
          <w:lang w:eastAsia="en-GB"/>
        </w:rPr>
      </w:pPr>
      <w:r>
        <w:t>5.3.3.1.16</w:t>
      </w:r>
      <w:r>
        <w:rPr>
          <w:rFonts w:asciiTheme="minorHAnsi" w:eastAsiaTheme="minorEastAsia" w:hAnsiTheme="minorHAnsi" w:cstheme="minorBidi"/>
          <w:sz w:val="22"/>
          <w:szCs w:val="22"/>
          <w:lang w:eastAsia="en-GB"/>
        </w:rPr>
        <w:tab/>
      </w:r>
      <w:r>
        <w:t>Format 7-0B</w:t>
      </w:r>
      <w:r>
        <w:tab/>
      </w:r>
      <w:r>
        <w:fldChar w:fldCharType="begin" w:fldLock="1"/>
      </w:r>
      <w:r>
        <w:instrText xml:space="preserve"> PAGEREF _Toc4404152 \h </w:instrText>
      </w:r>
      <w:r>
        <w:fldChar w:fldCharType="separate"/>
      </w:r>
      <w:r>
        <w:t>220</w:t>
      </w:r>
      <w:r>
        <w:fldChar w:fldCharType="end"/>
      </w:r>
    </w:p>
    <w:p w:rsidR="00B04F48" w:rsidRDefault="00B04F48">
      <w:pPr>
        <w:pStyle w:val="TOC5"/>
        <w:rPr>
          <w:rFonts w:asciiTheme="minorHAnsi" w:eastAsiaTheme="minorEastAsia" w:hAnsiTheme="minorHAnsi" w:cstheme="minorBidi"/>
          <w:sz w:val="22"/>
          <w:szCs w:val="22"/>
          <w:lang w:eastAsia="en-GB"/>
        </w:rPr>
      </w:pPr>
      <w:r>
        <w:t>5.3.3.1.1</w:t>
      </w:r>
      <w:r>
        <w:rPr>
          <w:lang w:eastAsia="zh-CN"/>
        </w:rPr>
        <w:t>7</w:t>
      </w:r>
      <w:r>
        <w:rPr>
          <w:rFonts w:asciiTheme="minorHAnsi" w:eastAsiaTheme="minorEastAsia" w:hAnsiTheme="minorHAnsi" w:cstheme="minorBidi"/>
          <w:sz w:val="22"/>
          <w:szCs w:val="22"/>
          <w:lang w:eastAsia="en-GB"/>
        </w:rPr>
        <w:tab/>
      </w:r>
      <w:r>
        <w:t>Format 7-1A</w:t>
      </w:r>
      <w:r>
        <w:tab/>
      </w:r>
      <w:r>
        <w:fldChar w:fldCharType="begin" w:fldLock="1"/>
      </w:r>
      <w:r>
        <w:instrText xml:space="preserve"> PAGEREF _Toc4404153 \h </w:instrText>
      </w:r>
      <w:r>
        <w:fldChar w:fldCharType="separate"/>
      </w:r>
      <w:r>
        <w:t>221</w:t>
      </w:r>
      <w:r>
        <w:fldChar w:fldCharType="end"/>
      </w:r>
    </w:p>
    <w:p w:rsidR="00B04F48" w:rsidRDefault="00B04F48">
      <w:pPr>
        <w:pStyle w:val="TOC5"/>
        <w:rPr>
          <w:rFonts w:asciiTheme="minorHAnsi" w:eastAsiaTheme="minorEastAsia" w:hAnsiTheme="minorHAnsi" w:cstheme="minorBidi"/>
          <w:sz w:val="22"/>
          <w:szCs w:val="22"/>
          <w:lang w:eastAsia="en-GB"/>
        </w:rPr>
      </w:pPr>
      <w:r>
        <w:t>5.3.3.1.1</w:t>
      </w:r>
      <w:r>
        <w:rPr>
          <w:lang w:eastAsia="zh-CN"/>
        </w:rPr>
        <w:t>8</w:t>
      </w:r>
      <w:r>
        <w:rPr>
          <w:rFonts w:asciiTheme="minorHAnsi" w:eastAsiaTheme="minorEastAsia" w:hAnsiTheme="minorHAnsi" w:cstheme="minorBidi"/>
          <w:sz w:val="22"/>
          <w:szCs w:val="22"/>
          <w:lang w:eastAsia="en-GB"/>
        </w:rPr>
        <w:tab/>
      </w:r>
      <w:r>
        <w:t>Format 7-1B</w:t>
      </w:r>
      <w:r>
        <w:tab/>
      </w:r>
      <w:r>
        <w:fldChar w:fldCharType="begin" w:fldLock="1"/>
      </w:r>
      <w:r>
        <w:instrText xml:space="preserve"> PAGEREF _Toc4404154 \h </w:instrText>
      </w:r>
      <w:r>
        <w:fldChar w:fldCharType="separate"/>
      </w:r>
      <w:r>
        <w:t>222</w:t>
      </w:r>
      <w:r>
        <w:fldChar w:fldCharType="end"/>
      </w:r>
    </w:p>
    <w:p w:rsidR="00B04F48" w:rsidRPr="00B04F48" w:rsidRDefault="00B04F48">
      <w:pPr>
        <w:pStyle w:val="TOC5"/>
        <w:rPr>
          <w:rFonts w:asciiTheme="minorHAnsi" w:eastAsiaTheme="minorEastAsia" w:hAnsiTheme="minorHAnsi" w:cstheme="minorBidi"/>
          <w:sz w:val="22"/>
          <w:szCs w:val="22"/>
          <w:lang w:val="fr-FR" w:eastAsia="en-GB"/>
        </w:rPr>
      </w:pPr>
      <w:r w:rsidRPr="00B04F48">
        <w:rPr>
          <w:lang w:val="fr-FR"/>
        </w:rPr>
        <w:t>5.3.3.1.19</w:t>
      </w:r>
      <w:r w:rsidRPr="00B04F48">
        <w:rPr>
          <w:rFonts w:asciiTheme="minorHAnsi" w:eastAsiaTheme="minorEastAsia" w:hAnsiTheme="minorHAnsi" w:cstheme="minorBidi"/>
          <w:sz w:val="22"/>
          <w:szCs w:val="22"/>
          <w:lang w:val="fr-FR" w:eastAsia="en-GB"/>
        </w:rPr>
        <w:tab/>
      </w:r>
      <w:r w:rsidRPr="00B04F48">
        <w:rPr>
          <w:lang w:val="fr-FR"/>
        </w:rPr>
        <w:t>Format 7-1C</w:t>
      </w:r>
      <w:r w:rsidRPr="00B04F48">
        <w:rPr>
          <w:lang w:val="fr-FR"/>
        </w:rPr>
        <w:tab/>
      </w:r>
      <w:r>
        <w:fldChar w:fldCharType="begin" w:fldLock="1"/>
      </w:r>
      <w:r w:rsidRPr="00B04F48">
        <w:rPr>
          <w:lang w:val="fr-FR"/>
        </w:rPr>
        <w:instrText xml:space="preserve"> PAGEREF _Toc4404155 \h </w:instrText>
      </w:r>
      <w:r>
        <w:fldChar w:fldCharType="separate"/>
      </w:r>
      <w:r w:rsidRPr="00B04F48">
        <w:rPr>
          <w:lang w:val="fr-FR"/>
        </w:rPr>
        <w:t>223</w:t>
      </w:r>
      <w:r>
        <w:fldChar w:fldCharType="end"/>
      </w:r>
    </w:p>
    <w:p w:rsidR="00B04F48" w:rsidRPr="00B04F48" w:rsidRDefault="00B04F48">
      <w:pPr>
        <w:pStyle w:val="TOC5"/>
        <w:rPr>
          <w:rFonts w:asciiTheme="minorHAnsi" w:eastAsiaTheme="minorEastAsia" w:hAnsiTheme="minorHAnsi" w:cstheme="minorBidi"/>
          <w:sz w:val="22"/>
          <w:szCs w:val="22"/>
          <w:lang w:val="fr-FR" w:eastAsia="en-GB"/>
        </w:rPr>
      </w:pPr>
      <w:r w:rsidRPr="00B04F48">
        <w:rPr>
          <w:lang w:val="fr-FR"/>
        </w:rPr>
        <w:t>5.3.3.1.20</w:t>
      </w:r>
      <w:r w:rsidRPr="00B04F48">
        <w:rPr>
          <w:rFonts w:asciiTheme="minorHAnsi" w:eastAsiaTheme="minorEastAsia" w:hAnsiTheme="minorHAnsi" w:cstheme="minorBidi"/>
          <w:sz w:val="22"/>
          <w:szCs w:val="22"/>
          <w:lang w:val="fr-FR" w:eastAsia="en-GB"/>
        </w:rPr>
        <w:tab/>
      </w:r>
      <w:r w:rsidRPr="00B04F48">
        <w:rPr>
          <w:lang w:val="fr-FR"/>
        </w:rPr>
        <w:t>Format 7-1D</w:t>
      </w:r>
      <w:r w:rsidRPr="00B04F48">
        <w:rPr>
          <w:lang w:val="fr-FR"/>
        </w:rPr>
        <w:tab/>
      </w:r>
      <w:r>
        <w:fldChar w:fldCharType="begin" w:fldLock="1"/>
      </w:r>
      <w:r w:rsidRPr="00B04F48">
        <w:rPr>
          <w:lang w:val="fr-FR"/>
        </w:rPr>
        <w:instrText xml:space="preserve"> PAGEREF _Toc4404156 \h </w:instrText>
      </w:r>
      <w:r>
        <w:fldChar w:fldCharType="separate"/>
      </w:r>
      <w:r w:rsidRPr="00B04F48">
        <w:rPr>
          <w:lang w:val="fr-FR"/>
        </w:rPr>
        <w:t>225</w:t>
      </w:r>
      <w:r>
        <w:fldChar w:fldCharType="end"/>
      </w:r>
    </w:p>
    <w:p w:rsidR="00B04F48" w:rsidRPr="00B04F48" w:rsidRDefault="00B04F48">
      <w:pPr>
        <w:pStyle w:val="TOC5"/>
        <w:rPr>
          <w:rFonts w:asciiTheme="minorHAnsi" w:eastAsiaTheme="minorEastAsia" w:hAnsiTheme="minorHAnsi" w:cstheme="minorBidi"/>
          <w:sz w:val="22"/>
          <w:szCs w:val="22"/>
          <w:lang w:val="fr-FR" w:eastAsia="en-GB"/>
        </w:rPr>
      </w:pPr>
      <w:r w:rsidRPr="00B04F48">
        <w:rPr>
          <w:lang w:val="fr-FR"/>
        </w:rPr>
        <w:t>5.3.3.1.21</w:t>
      </w:r>
      <w:r w:rsidRPr="00B04F48">
        <w:rPr>
          <w:rFonts w:asciiTheme="minorHAnsi" w:eastAsiaTheme="minorEastAsia" w:hAnsiTheme="minorHAnsi" w:cstheme="minorBidi"/>
          <w:sz w:val="22"/>
          <w:szCs w:val="22"/>
          <w:lang w:val="fr-FR" w:eastAsia="en-GB"/>
        </w:rPr>
        <w:tab/>
      </w:r>
      <w:r w:rsidRPr="00B04F48">
        <w:rPr>
          <w:lang w:val="fr-FR"/>
        </w:rPr>
        <w:t>Format 7-1E</w:t>
      </w:r>
      <w:r w:rsidRPr="00B04F48">
        <w:rPr>
          <w:lang w:val="fr-FR"/>
        </w:rPr>
        <w:tab/>
      </w:r>
      <w:r>
        <w:fldChar w:fldCharType="begin" w:fldLock="1"/>
      </w:r>
      <w:r w:rsidRPr="00B04F48">
        <w:rPr>
          <w:lang w:val="fr-FR"/>
        </w:rPr>
        <w:instrText xml:space="preserve"> PAGEREF _Toc4404157 \h </w:instrText>
      </w:r>
      <w:r>
        <w:fldChar w:fldCharType="separate"/>
      </w:r>
      <w:r w:rsidRPr="00B04F48">
        <w:rPr>
          <w:lang w:val="fr-FR"/>
        </w:rPr>
        <w:t>227</w:t>
      </w:r>
      <w:r>
        <w:fldChar w:fldCharType="end"/>
      </w:r>
    </w:p>
    <w:p w:rsidR="00B04F48" w:rsidRDefault="00B04F48">
      <w:pPr>
        <w:pStyle w:val="TOC5"/>
        <w:rPr>
          <w:rFonts w:asciiTheme="minorHAnsi" w:eastAsiaTheme="minorEastAsia" w:hAnsiTheme="minorHAnsi" w:cstheme="minorBidi"/>
          <w:sz w:val="22"/>
          <w:szCs w:val="22"/>
          <w:lang w:eastAsia="en-GB"/>
        </w:rPr>
      </w:pPr>
      <w:r>
        <w:t>5.3.3.1.22</w:t>
      </w:r>
      <w:r>
        <w:rPr>
          <w:rFonts w:asciiTheme="minorHAnsi" w:eastAsiaTheme="minorEastAsia" w:hAnsiTheme="minorHAnsi" w:cstheme="minorBidi"/>
          <w:sz w:val="22"/>
          <w:szCs w:val="22"/>
          <w:lang w:eastAsia="en-GB"/>
        </w:rPr>
        <w:tab/>
      </w:r>
      <w:r>
        <w:t>Format 7-1F</w:t>
      </w:r>
      <w:r>
        <w:tab/>
      </w:r>
      <w:r>
        <w:fldChar w:fldCharType="begin" w:fldLock="1"/>
      </w:r>
      <w:r>
        <w:instrText xml:space="preserve"> PAGEREF _Toc4404158 \h </w:instrText>
      </w:r>
      <w:r>
        <w:fldChar w:fldCharType="separate"/>
      </w:r>
      <w:r>
        <w:t>227</w:t>
      </w:r>
      <w:r>
        <w:fldChar w:fldCharType="end"/>
      </w:r>
    </w:p>
    <w:p w:rsidR="00B04F48" w:rsidRDefault="00B04F48">
      <w:pPr>
        <w:pStyle w:val="TOC5"/>
        <w:rPr>
          <w:rFonts w:asciiTheme="minorHAnsi" w:eastAsiaTheme="minorEastAsia" w:hAnsiTheme="minorHAnsi" w:cstheme="minorBidi"/>
          <w:sz w:val="22"/>
          <w:szCs w:val="22"/>
          <w:lang w:eastAsia="en-GB"/>
        </w:rPr>
      </w:pPr>
      <w:r>
        <w:t>5.3.3.1.23</w:t>
      </w:r>
      <w:r>
        <w:rPr>
          <w:rFonts w:asciiTheme="minorHAnsi" w:eastAsiaTheme="minorEastAsia" w:hAnsiTheme="minorHAnsi" w:cstheme="minorBidi"/>
          <w:sz w:val="22"/>
          <w:szCs w:val="22"/>
          <w:lang w:eastAsia="en-GB"/>
        </w:rPr>
        <w:tab/>
      </w:r>
      <w:r>
        <w:t>Format 7-1G</w:t>
      </w:r>
      <w:r>
        <w:tab/>
      </w:r>
      <w:r>
        <w:fldChar w:fldCharType="begin" w:fldLock="1"/>
      </w:r>
      <w:r>
        <w:instrText xml:space="preserve"> PAGEREF _Toc4404159 \h </w:instrText>
      </w:r>
      <w:r>
        <w:fldChar w:fldCharType="separate"/>
      </w:r>
      <w:r>
        <w:t>228</w:t>
      </w:r>
      <w:r>
        <w:fldChar w:fldCharType="end"/>
      </w:r>
    </w:p>
    <w:p w:rsidR="00B04F48" w:rsidRDefault="00B04F48">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CRC attachment</w:t>
      </w:r>
      <w:r>
        <w:tab/>
      </w:r>
      <w:r>
        <w:fldChar w:fldCharType="begin" w:fldLock="1"/>
      </w:r>
      <w:r>
        <w:instrText xml:space="preserve"> PAGEREF _Toc4404160 \h </w:instrText>
      </w:r>
      <w:r>
        <w:fldChar w:fldCharType="separate"/>
      </w:r>
      <w:r>
        <w:t>229</w:t>
      </w:r>
      <w:r>
        <w:fldChar w:fldCharType="end"/>
      </w:r>
    </w:p>
    <w:p w:rsidR="00B04F48" w:rsidRDefault="00B04F48">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_Toc4404161 \h </w:instrText>
      </w:r>
      <w:r>
        <w:fldChar w:fldCharType="separate"/>
      </w:r>
      <w:r>
        <w:t>230</w:t>
      </w:r>
      <w:r>
        <w:fldChar w:fldCharType="end"/>
      </w:r>
    </w:p>
    <w:p w:rsidR="00B04F48" w:rsidRDefault="00B04F48">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_Toc4404162 \h </w:instrText>
      </w:r>
      <w:r>
        <w:fldChar w:fldCharType="separate"/>
      </w:r>
      <w:r>
        <w:t>230</w:t>
      </w:r>
      <w:r>
        <w:fldChar w:fldCharType="end"/>
      </w:r>
    </w:p>
    <w:p w:rsidR="00B04F48" w:rsidRDefault="00B04F48">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Control format indicator</w:t>
      </w:r>
      <w:r>
        <w:tab/>
      </w:r>
      <w:r>
        <w:fldChar w:fldCharType="begin" w:fldLock="1"/>
      </w:r>
      <w:r>
        <w:instrText xml:space="preserve"> PAGEREF _Toc4404163 \h </w:instrText>
      </w:r>
      <w:r>
        <w:fldChar w:fldCharType="separate"/>
      </w:r>
      <w:r>
        <w:t>230</w:t>
      </w:r>
      <w:r>
        <w:fldChar w:fldCharType="end"/>
      </w:r>
    </w:p>
    <w:p w:rsidR="00B04F48" w:rsidRDefault="00B04F48">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_Toc4404164 \h </w:instrText>
      </w:r>
      <w:r>
        <w:fldChar w:fldCharType="separate"/>
      </w:r>
      <w:r>
        <w:t>230</w:t>
      </w:r>
      <w:r>
        <w:fldChar w:fldCharType="end"/>
      </w:r>
    </w:p>
    <w:p w:rsidR="00B04F48" w:rsidRDefault="00B04F48">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HARQ indicator (HI)</w:t>
      </w:r>
      <w:r>
        <w:tab/>
      </w:r>
      <w:r>
        <w:fldChar w:fldCharType="begin" w:fldLock="1"/>
      </w:r>
      <w:r>
        <w:instrText xml:space="preserve"> PAGEREF _Toc4404165 \h </w:instrText>
      </w:r>
      <w:r>
        <w:fldChar w:fldCharType="separate"/>
      </w:r>
      <w:r>
        <w:t>231</w:t>
      </w:r>
      <w:r>
        <w:fldChar w:fldCharType="end"/>
      </w:r>
    </w:p>
    <w:p w:rsidR="00B04F48" w:rsidRDefault="00B04F48">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_Toc4404166 \h </w:instrText>
      </w:r>
      <w:r>
        <w:fldChar w:fldCharType="separate"/>
      </w:r>
      <w:r>
        <w:t>231</w:t>
      </w:r>
      <w:r>
        <w:fldChar w:fldCharType="end"/>
      </w:r>
    </w:p>
    <w:p w:rsidR="00B04F48" w:rsidRDefault="00B04F48">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Sidelink transport channels and control information</w:t>
      </w:r>
      <w:r>
        <w:tab/>
      </w:r>
      <w:r>
        <w:fldChar w:fldCharType="begin" w:fldLock="1"/>
      </w:r>
      <w:r>
        <w:instrText xml:space="preserve"> PAGEREF _Toc4404167 \h </w:instrText>
      </w:r>
      <w:r>
        <w:fldChar w:fldCharType="separate"/>
      </w:r>
      <w:r>
        <w:t>231</w:t>
      </w:r>
      <w:r>
        <w:fldChar w:fldCharType="end"/>
      </w:r>
    </w:p>
    <w:p w:rsidR="00B04F48" w:rsidRDefault="00B04F48">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Sidelink broadcast channel</w:t>
      </w:r>
      <w:r>
        <w:tab/>
      </w:r>
      <w:r>
        <w:fldChar w:fldCharType="begin" w:fldLock="1"/>
      </w:r>
      <w:r>
        <w:instrText xml:space="preserve"> PAGEREF _Toc4404168 \h </w:instrText>
      </w:r>
      <w:r>
        <w:fldChar w:fldCharType="separate"/>
      </w:r>
      <w:r>
        <w:t>231</w:t>
      </w:r>
      <w:r>
        <w:fldChar w:fldCharType="end"/>
      </w:r>
    </w:p>
    <w:p w:rsidR="00B04F48" w:rsidRDefault="00B04F48">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_Toc4404169 \h </w:instrText>
      </w:r>
      <w:r>
        <w:fldChar w:fldCharType="separate"/>
      </w:r>
      <w:r>
        <w:t>232</w:t>
      </w:r>
      <w:r>
        <w:fldChar w:fldCharType="end"/>
      </w:r>
    </w:p>
    <w:p w:rsidR="00B04F48" w:rsidRDefault="00B04F48">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_Toc4404170 \h </w:instrText>
      </w:r>
      <w:r>
        <w:fldChar w:fldCharType="separate"/>
      </w:r>
      <w:r>
        <w:t>232</w:t>
      </w:r>
      <w:r>
        <w:fldChar w:fldCharType="end"/>
      </w:r>
    </w:p>
    <w:p w:rsidR="00B04F48" w:rsidRDefault="00B04F48">
      <w:pPr>
        <w:pStyle w:val="TOC4"/>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_Toc4404171</w:instrText>
      </w:r>
      <w:r>
        <w:lastRenderedPageBreak/>
        <w:instrText xml:space="preserve"> \h </w:instrText>
      </w:r>
      <w:r>
        <w:fldChar w:fldCharType="separate"/>
      </w:r>
      <w:r>
        <w:t>232</w:t>
      </w:r>
      <w:r>
        <w:fldChar w:fldCharType="end"/>
      </w:r>
    </w:p>
    <w:p w:rsidR="00B04F48" w:rsidRDefault="00B04F48">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Sidelink shared channel</w:t>
      </w:r>
      <w:r>
        <w:tab/>
      </w:r>
      <w:r>
        <w:fldChar w:fldCharType="begin" w:fldLock="1"/>
      </w:r>
      <w:r>
        <w:instrText xml:space="preserve"> PAGEREF _Toc4404172 \h </w:instrText>
      </w:r>
      <w:r>
        <w:fldChar w:fldCharType="separate"/>
      </w:r>
      <w:r>
        <w:t>232</w:t>
      </w:r>
      <w:r>
        <w:fldChar w:fldCharType="end"/>
      </w:r>
    </w:p>
    <w:p w:rsidR="00B04F48" w:rsidRDefault="00B04F48">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Sidelink control information</w:t>
      </w:r>
      <w:r>
        <w:tab/>
      </w:r>
      <w:r>
        <w:fldChar w:fldCharType="begin" w:fldLock="1"/>
      </w:r>
      <w:r>
        <w:instrText xml:space="preserve"> PAGEREF _Toc4404173 \h </w:instrText>
      </w:r>
      <w:r>
        <w:fldChar w:fldCharType="separate"/>
      </w:r>
      <w:r>
        <w:t>233</w:t>
      </w:r>
      <w:r>
        <w:fldChar w:fldCharType="end"/>
      </w:r>
    </w:p>
    <w:p w:rsidR="00B04F48" w:rsidRDefault="00B04F48">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SCI formats</w:t>
      </w:r>
      <w:r>
        <w:tab/>
      </w:r>
      <w:r>
        <w:fldChar w:fldCharType="begin" w:fldLock="1"/>
      </w:r>
      <w:r>
        <w:instrText xml:space="preserve"> PAGEREF _Toc4404174 \h </w:instrText>
      </w:r>
      <w:r>
        <w:fldChar w:fldCharType="separate"/>
      </w:r>
      <w:r>
        <w:t>233</w:t>
      </w:r>
      <w:r>
        <w:fldChar w:fldCharType="end"/>
      </w:r>
    </w:p>
    <w:p w:rsidR="00B04F48" w:rsidRDefault="00B04F48">
      <w:pPr>
        <w:pStyle w:val="TOC5"/>
        <w:rPr>
          <w:rFonts w:asciiTheme="minorHAnsi" w:eastAsiaTheme="minorEastAsia" w:hAnsiTheme="minorHAnsi" w:cstheme="minorBidi"/>
          <w:sz w:val="22"/>
          <w:szCs w:val="22"/>
          <w:lang w:eastAsia="en-GB"/>
        </w:rPr>
      </w:pPr>
      <w:r>
        <w:t>5.4.3.1.1</w:t>
      </w:r>
      <w:r>
        <w:rPr>
          <w:rFonts w:asciiTheme="minorHAnsi" w:eastAsiaTheme="minorEastAsia" w:hAnsiTheme="minorHAnsi" w:cstheme="minorBidi"/>
          <w:sz w:val="22"/>
          <w:szCs w:val="22"/>
          <w:lang w:eastAsia="en-GB"/>
        </w:rPr>
        <w:tab/>
      </w:r>
      <w:r>
        <w:t>SCI format 0</w:t>
      </w:r>
      <w:r>
        <w:tab/>
      </w:r>
      <w:r>
        <w:fldChar w:fldCharType="begin" w:fldLock="1"/>
      </w:r>
      <w:r>
        <w:instrText xml:space="preserve"> PAGEREF _Toc4404175 \h </w:instrText>
      </w:r>
      <w:r>
        <w:fldChar w:fldCharType="separate"/>
      </w:r>
      <w:r>
        <w:t>233</w:t>
      </w:r>
      <w:r>
        <w:fldChar w:fldCharType="end"/>
      </w:r>
    </w:p>
    <w:p w:rsidR="00B04F48" w:rsidRDefault="00B04F48">
      <w:pPr>
        <w:pStyle w:val="TOC5"/>
        <w:rPr>
          <w:rFonts w:asciiTheme="minorHAnsi" w:eastAsiaTheme="minorEastAsia" w:hAnsiTheme="minorHAnsi" w:cstheme="minorBidi"/>
          <w:sz w:val="22"/>
          <w:szCs w:val="22"/>
          <w:lang w:eastAsia="en-GB"/>
        </w:rPr>
      </w:pPr>
      <w:r>
        <w:t>5.4.3.1.2</w:t>
      </w:r>
      <w:r>
        <w:rPr>
          <w:rFonts w:asciiTheme="minorHAnsi" w:eastAsiaTheme="minorEastAsia" w:hAnsiTheme="minorHAnsi" w:cstheme="minorBidi"/>
          <w:sz w:val="22"/>
          <w:szCs w:val="22"/>
          <w:lang w:eastAsia="en-GB"/>
        </w:rPr>
        <w:tab/>
      </w:r>
      <w:r>
        <w:t>SCI format 1</w:t>
      </w:r>
      <w:r>
        <w:tab/>
      </w:r>
      <w:r>
        <w:fldChar w:fldCharType="begin" w:fldLock="1"/>
      </w:r>
      <w:r>
        <w:instrText xml:space="preserve"> PAGEREF _Toc4404176 \h </w:instrText>
      </w:r>
      <w:r>
        <w:fldChar w:fldCharType="separate"/>
      </w:r>
      <w:r>
        <w:t>234</w:t>
      </w:r>
      <w:r>
        <w:fldChar w:fldCharType="end"/>
      </w:r>
    </w:p>
    <w:p w:rsidR="00B04F48" w:rsidRDefault="00B04F48">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Sidelink discovery channel</w:t>
      </w:r>
      <w:r>
        <w:tab/>
      </w:r>
      <w:r>
        <w:fldChar w:fldCharType="begin" w:fldLock="1"/>
      </w:r>
      <w:r>
        <w:instrText xml:space="preserve"> PAGEREF _Toc4404177 \h </w:instrText>
      </w:r>
      <w:r>
        <w:fldChar w:fldCharType="separate"/>
      </w:r>
      <w:r>
        <w:t>234</w:t>
      </w:r>
      <w:r>
        <w:fldChar w:fldCharType="end"/>
      </w:r>
    </w:p>
    <w:p w:rsidR="00B04F48" w:rsidRDefault="00B04F48">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Narrowband IoT</w:t>
      </w:r>
      <w:r>
        <w:tab/>
      </w:r>
      <w:r>
        <w:fldChar w:fldCharType="begin" w:fldLock="1"/>
      </w:r>
      <w:r>
        <w:instrText xml:space="preserve"> PAGEREF _Toc4404178 \h </w:instrText>
      </w:r>
      <w:r>
        <w:fldChar w:fldCharType="separate"/>
      </w:r>
      <w:r>
        <w:t>234</w:t>
      </w:r>
      <w:r>
        <w:fldChar w:fldCharType="end"/>
      </w:r>
    </w:p>
    <w:p w:rsidR="00B04F48" w:rsidRDefault="00B04F48">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Mapping to physical channels</w:t>
      </w:r>
      <w:r>
        <w:tab/>
      </w:r>
      <w:r>
        <w:fldChar w:fldCharType="begin" w:fldLock="1"/>
      </w:r>
      <w:r>
        <w:instrText xml:space="preserve"> PAGEREF _Toc4404179 \h </w:instrText>
      </w:r>
      <w:r>
        <w:fldChar w:fldCharType="separate"/>
      </w:r>
      <w:r>
        <w:t>234</w:t>
      </w:r>
      <w:r>
        <w:fldChar w:fldCharType="end"/>
      </w:r>
    </w:p>
    <w:p w:rsidR="00B04F48" w:rsidRDefault="00B04F48">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Generic procedures</w:t>
      </w:r>
      <w:r>
        <w:tab/>
      </w:r>
      <w:r>
        <w:fldChar w:fldCharType="begin" w:fldLock="1"/>
      </w:r>
      <w:r>
        <w:instrText xml:space="preserve"> PAGEREF _Toc4404180 \h </w:instrText>
      </w:r>
      <w:r>
        <w:fldChar w:fldCharType="separate"/>
      </w:r>
      <w:r>
        <w:t>235</w:t>
      </w:r>
      <w:r>
        <w:fldChar w:fldCharType="end"/>
      </w:r>
    </w:p>
    <w:p w:rsidR="00B04F48" w:rsidRDefault="00B04F48">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rPr>
          <w:lang w:eastAsia="zh-CN"/>
        </w:rPr>
        <w:t>Uplink</w:t>
      </w:r>
      <w:r>
        <w:t xml:space="preserve"> transport channels and control information</w:t>
      </w:r>
      <w:r>
        <w:tab/>
      </w:r>
      <w:r>
        <w:fldChar w:fldCharType="begin" w:fldLock="1"/>
      </w:r>
      <w:r>
        <w:instrText xml:space="preserve"> PAGEREF _Toc4404181 \h </w:instrText>
      </w:r>
      <w:r>
        <w:fldChar w:fldCharType="separate"/>
      </w:r>
      <w:r>
        <w:t>235</w:t>
      </w:r>
      <w:r>
        <w:fldChar w:fldCharType="end"/>
      </w:r>
    </w:p>
    <w:p w:rsidR="00B04F48" w:rsidRDefault="00B04F48">
      <w:pPr>
        <w:pStyle w:val="TOC3"/>
        <w:rPr>
          <w:rFonts w:asciiTheme="minorHAnsi" w:eastAsiaTheme="minorEastAsia" w:hAnsiTheme="minorHAnsi" w:cstheme="minorBidi"/>
          <w:sz w:val="22"/>
          <w:szCs w:val="22"/>
          <w:lang w:eastAsia="en-GB"/>
        </w:rPr>
      </w:pPr>
      <w:r>
        <w:t>6.3.</w:t>
      </w:r>
      <w:r>
        <w:rPr>
          <w:lang w:eastAsia="zh-CN"/>
        </w:rPr>
        <w:t>1</w:t>
      </w:r>
      <w:r>
        <w:rPr>
          <w:rFonts w:asciiTheme="minorHAnsi" w:eastAsiaTheme="minorEastAsia" w:hAnsiTheme="minorHAnsi" w:cstheme="minorBidi"/>
          <w:sz w:val="22"/>
          <w:szCs w:val="22"/>
          <w:lang w:eastAsia="en-GB"/>
        </w:rPr>
        <w:tab/>
      </w:r>
      <w:r>
        <w:rPr>
          <w:lang w:eastAsia="zh-CN"/>
        </w:rPr>
        <w:t>R</w:t>
      </w:r>
      <w:r>
        <w:t>andom access channel</w:t>
      </w:r>
      <w:r>
        <w:tab/>
      </w:r>
      <w:r>
        <w:fldChar w:fldCharType="begin" w:fldLock="1"/>
      </w:r>
      <w:r>
        <w:instrText xml:space="preserve"> PAGEREF _Toc4404182 \h </w:instrText>
      </w:r>
      <w:r>
        <w:fldChar w:fldCharType="separate"/>
      </w:r>
      <w:r>
        <w:t>235</w:t>
      </w:r>
      <w:r>
        <w:fldChar w:fldCharType="end"/>
      </w:r>
    </w:p>
    <w:p w:rsidR="00B04F48" w:rsidRDefault="00B04F48">
      <w:pPr>
        <w:pStyle w:val="TOC3"/>
        <w:rPr>
          <w:rFonts w:asciiTheme="minorHAnsi" w:eastAsiaTheme="minorEastAsia" w:hAnsiTheme="minorHAnsi" w:cstheme="minorBidi"/>
          <w:sz w:val="22"/>
          <w:szCs w:val="22"/>
          <w:lang w:eastAsia="en-GB"/>
        </w:rPr>
      </w:pPr>
      <w:r>
        <w:t>6.3.</w:t>
      </w:r>
      <w:r>
        <w:rPr>
          <w:lang w:eastAsia="zh-CN"/>
        </w:rPr>
        <w:t>2</w:t>
      </w:r>
      <w:r>
        <w:rPr>
          <w:rFonts w:asciiTheme="minorHAnsi" w:eastAsiaTheme="minorEastAsia" w:hAnsiTheme="minorHAnsi" w:cstheme="minorBidi"/>
          <w:sz w:val="22"/>
          <w:szCs w:val="22"/>
          <w:lang w:eastAsia="en-GB"/>
        </w:rPr>
        <w:tab/>
      </w:r>
      <w:r>
        <w:rPr>
          <w:lang w:eastAsia="zh-CN"/>
        </w:rPr>
        <w:t>U</w:t>
      </w:r>
      <w:r>
        <w:t>plink shared channel</w:t>
      </w:r>
      <w:r>
        <w:tab/>
      </w:r>
      <w:r>
        <w:fldChar w:fldCharType="begin" w:fldLock="1"/>
      </w:r>
      <w:r>
        <w:instrText xml:space="preserve"> PAGEREF _Toc4404183 \h </w:instrText>
      </w:r>
      <w:r>
        <w:fldChar w:fldCharType="separate"/>
      </w:r>
      <w:r>
        <w:t>235</w:t>
      </w:r>
      <w:r>
        <w:fldChar w:fldCharType="end"/>
      </w:r>
    </w:p>
    <w:p w:rsidR="00B04F48" w:rsidRDefault="00B04F48">
      <w:pPr>
        <w:pStyle w:val="TOC3"/>
        <w:rPr>
          <w:rFonts w:asciiTheme="minorHAnsi" w:eastAsiaTheme="minorEastAsia" w:hAnsiTheme="minorHAnsi" w:cstheme="minorBidi"/>
          <w:sz w:val="22"/>
          <w:szCs w:val="22"/>
          <w:lang w:eastAsia="en-GB"/>
        </w:rPr>
      </w:pPr>
      <w:r>
        <w:t>6.3.</w:t>
      </w:r>
      <w:r>
        <w:rPr>
          <w:lang w:eastAsia="zh-CN"/>
        </w:rPr>
        <w:t>3</w:t>
      </w:r>
      <w:r>
        <w:rPr>
          <w:rFonts w:asciiTheme="minorHAnsi" w:eastAsiaTheme="minorEastAsia" w:hAnsiTheme="minorHAnsi" w:cstheme="minorBidi"/>
          <w:sz w:val="22"/>
          <w:szCs w:val="22"/>
          <w:lang w:eastAsia="en-GB"/>
        </w:rPr>
        <w:tab/>
      </w:r>
      <w:r>
        <w:t xml:space="preserve">Uplink control information on </w:t>
      </w:r>
      <w:r>
        <w:rPr>
          <w:lang w:eastAsia="zh-CN"/>
        </w:rPr>
        <w:t>N</w:t>
      </w:r>
      <w:r>
        <w:t>PUSCH without UL-SCH data</w:t>
      </w:r>
      <w:r>
        <w:tab/>
      </w:r>
      <w:r>
        <w:fldChar w:fldCharType="begin" w:fldLock="1"/>
      </w:r>
      <w:r>
        <w:instrText xml:space="preserve"> PAGEREF _Toc4404184 \h </w:instrText>
      </w:r>
      <w:r>
        <w:fldChar w:fldCharType="separate"/>
      </w:r>
      <w:r>
        <w:t>236</w:t>
      </w:r>
      <w:r>
        <w:fldChar w:fldCharType="end"/>
      </w:r>
    </w:p>
    <w:p w:rsidR="00B04F48" w:rsidRDefault="00B04F48">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rPr>
        <w:tab/>
      </w:r>
      <w:r>
        <w:rPr>
          <w:lang w:eastAsia="zh-CN"/>
        </w:rPr>
        <w:t>Scheduling request</w:t>
      </w:r>
      <w:r>
        <w:tab/>
      </w:r>
      <w:r>
        <w:fldChar w:fldCharType="begin" w:fldLock="1"/>
      </w:r>
      <w:r>
        <w:instrText xml:space="preserve"> PAGEREF _Toc4404185 \h </w:instrText>
      </w:r>
      <w:r>
        <w:fldChar w:fldCharType="separate"/>
      </w:r>
      <w:r>
        <w:t>237</w:t>
      </w:r>
      <w:r>
        <w:fldChar w:fldCharType="end"/>
      </w:r>
    </w:p>
    <w:p w:rsidR="00B04F48" w:rsidRDefault="00B04F48">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rPr>
          <w:lang w:eastAsia="zh-CN"/>
        </w:rPr>
        <w:t>D</w:t>
      </w:r>
      <w:r>
        <w:t>ownlink transport channels and control information</w:t>
      </w:r>
      <w:r>
        <w:tab/>
      </w:r>
      <w:r>
        <w:fldChar w:fldCharType="begin" w:fldLock="1"/>
      </w:r>
      <w:r>
        <w:instrText xml:space="preserve"> PAGEREF _Toc4404186 \h </w:instrText>
      </w:r>
      <w:r>
        <w:fldChar w:fldCharType="separate"/>
      </w:r>
      <w:r>
        <w:t>237</w:t>
      </w:r>
      <w:r>
        <w:fldChar w:fldCharType="end"/>
      </w:r>
    </w:p>
    <w:p w:rsidR="00B04F48" w:rsidRDefault="00B04F48">
      <w:pPr>
        <w:pStyle w:val="TOC3"/>
        <w:rPr>
          <w:rFonts w:asciiTheme="minorHAnsi" w:eastAsiaTheme="minorEastAsia" w:hAnsiTheme="minorHAnsi" w:cstheme="minorBidi"/>
          <w:sz w:val="22"/>
          <w:szCs w:val="22"/>
          <w:lang w:eastAsia="en-GB"/>
        </w:rPr>
      </w:pPr>
      <w:r>
        <w:t>6.4.</w:t>
      </w:r>
      <w:r>
        <w:rPr>
          <w:lang w:eastAsia="zh-CN"/>
        </w:rPr>
        <w:t>1</w:t>
      </w:r>
      <w:r>
        <w:rPr>
          <w:rFonts w:asciiTheme="minorHAnsi" w:eastAsiaTheme="minorEastAsia" w:hAnsiTheme="minorHAnsi" w:cstheme="minorBidi"/>
          <w:sz w:val="22"/>
          <w:szCs w:val="22"/>
          <w:lang w:eastAsia="en-GB"/>
        </w:rPr>
        <w:tab/>
      </w:r>
      <w:r>
        <w:rPr>
          <w:lang w:eastAsia="zh-CN"/>
        </w:rPr>
        <w:t>B</w:t>
      </w:r>
      <w:r>
        <w:t>roadcast channel</w:t>
      </w:r>
      <w:r>
        <w:tab/>
      </w:r>
      <w:r>
        <w:fldChar w:fldCharType="begin" w:fldLock="1"/>
      </w:r>
      <w:r>
        <w:instrText xml:space="preserve"> PAGEREF _Toc4404187 \h </w:instrText>
      </w:r>
      <w:r>
        <w:fldChar w:fldCharType="separate"/>
      </w:r>
      <w:r>
        <w:t>237</w:t>
      </w:r>
      <w:r>
        <w:fldChar w:fldCharType="end"/>
      </w:r>
    </w:p>
    <w:p w:rsidR="00B04F48" w:rsidRDefault="00B04F48">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rPr>
          <w:lang w:eastAsia="zh-CN"/>
        </w:rPr>
        <w:t>D</w:t>
      </w:r>
      <w:r>
        <w:t>ownlink shared channel</w:t>
      </w:r>
      <w:r>
        <w:rPr>
          <w:lang w:eastAsia="zh-CN"/>
        </w:rPr>
        <w:t xml:space="preserve"> and Paging channel</w:t>
      </w:r>
      <w:r>
        <w:tab/>
      </w:r>
      <w:r>
        <w:fldChar w:fldCharType="begin" w:fldLock="1"/>
      </w:r>
      <w:r>
        <w:instrText xml:space="preserve"> PAGEREF _Toc4404188 \h </w:instrText>
      </w:r>
      <w:r>
        <w:fldChar w:fldCharType="separate"/>
      </w:r>
      <w:r>
        <w:t>237</w:t>
      </w:r>
      <w:r>
        <w:fldChar w:fldCharType="end"/>
      </w:r>
    </w:p>
    <w:p w:rsidR="00B04F48" w:rsidRDefault="00B04F48">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rPr>
          <w:lang w:eastAsia="zh-CN"/>
        </w:rPr>
        <w:t>D</w:t>
      </w:r>
      <w:r>
        <w:t>ownlink control information</w:t>
      </w:r>
      <w:r>
        <w:tab/>
      </w:r>
      <w:r>
        <w:fldChar w:fldCharType="begin" w:fldLock="1"/>
      </w:r>
      <w:r>
        <w:instrText xml:space="preserve"> PAGEREF _Toc4404189 \h </w:instrText>
      </w:r>
      <w:r>
        <w:fldChar w:fldCharType="separate"/>
      </w:r>
      <w:r>
        <w:t>238</w:t>
      </w:r>
      <w:r>
        <w:fldChar w:fldCharType="end"/>
      </w:r>
    </w:p>
    <w:p w:rsidR="00B04F48" w:rsidRDefault="00B04F48">
      <w:pPr>
        <w:pStyle w:val="TOC4"/>
        <w:rPr>
          <w:rFonts w:asciiTheme="minorHAnsi" w:eastAsiaTheme="minorEastAsia" w:hAnsiTheme="minorHAnsi" w:cstheme="minorBidi"/>
          <w:sz w:val="22"/>
          <w:szCs w:val="22"/>
          <w:lang w:eastAsia="en-GB"/>
        </w:rPr>
      </w:pPr>
      <w:r>
        <w:t>6.4.</w:t>
      </w:r>
      <w:r>
        <w:rPr>
          <w:lang w:eastAsia="zh-CN"/>
        </w:rPr>
        <w:t>3</w:t>
      </w:r>
      <w:r>
        <w:t>.1</w:t>
      </w:r>
      <w:r>
        <w:rPr>
          <w:rFonts w:asciiTheme="minorHAnsi" w:eastAsiaTheme="minorEastAsia" w:hAnsiTheme="minorHAnsi" w:cstheme="minorBidi"/>
          <w:sz w:val="22"/>
          <w:szCs w:val="22"/>
          <w:lang w:eastAsia="en-GB"/>
        </w:rPr>
        <w:tab/>
      </w:r>
      <w:r>
        <w:rPr>
          <w:lang w:eastAsia="zh-CN"/>
        </w:rPr>
        <w:t xml:space="preserve">DCI </w:t>
      </w:r>
      <w:r>
        <w:t>Format</w:t>
      </w:r>
      <w:r>
        <w:rPr>
          <w:lang w:eastAsia="zh-CN"/>
        </w:rPr>
        <w:t xml:space="preserve"> N0</w:t>
      </w:r>
      <w:r>
        <w:tab/>
      </w:r>
      <w:r>
        <w:fldChar w:fldCharType="begin" w:fldLock="1"/>
      </w:r>
      <w:r>
        <w:instrText xml:space="preserve"> PAGEREF _Toc4404190 \h </w:instrText>
      </w:r>
      <w:r>
        <w:fldChar w:fldCharType="separate"/>
      </w:r>
      <w:r>
        <w:t>238</w:t>
      </w:r>
      <w:r>
        <w:fldChar w:fldCharType="end"/>
      </w:r>
    </w:p>
    <w:p w:rsidR="00B04F48" w:rsidRPr="00B04F48" w:rsidRDefault="00B04F48">
      <w:pPr>
        <w:pStyle w:val="TOC4"/>
        <w:rPr>
          <w:rFonts w:asciiTheme="minorHAnsi" w:eastAsiaTheme="minorEastAsia" w:hAnsiTheme="minorHAnsi" w:cstheme="minorBidi"/>
          <w:sz w:val="22"/>
          <w:szCs w:val="22"/>
          <w:lang w:val="fr-FR" w:eastAsia="en-GB"/>
        </w:rPr>
      </w:pPr>
      <w:r w:rsidRPr="00B04F48">
        <w:rPr>
          <w:lang w:val="fr-FR"/>
        </w:rPr>
        <w:t>6.4.</w:t>
      </w:r>
      <w:r w:rsidRPr="00B04F48">
        <w:rPr>
          <w:lang w:val="fr-FR" w:eastAsia="zh-CN"/>
        </w:rPr>
        <w:t>3</w:t>
      </w:r>
      <w:r w:rsidRPr="00B04F48">
        <w:rPr>
          <w:lang w:val="fr-FR"/>
        </w:rPr>
        <w:t>.</w:t>
      </w:r>
      <w:r w:rsidRPr="00B04F48">
        <w:rPr>
          <w:lang w:val="fr-FR" w:eastAsia="zh-CN"/>
        </w:rPr>
        <w:t>2</w:t>
      </w:r>
      <w:r w:rsidRPr="00B04F48">
        <w:rPr>
          <w:rFonts w:asciiTheme="minorHAnsi" w:eastAsiaTheme="minorEastAsia" w:hAnsiTheme="minorHAnsi" w:cstheme="minorBidi"/>
          <w:sz w:val="22"/>
          <w:szCs w:val="22"/>
          <w:lang w:val="fr-FR" w:eastAsia="en-GB"/>
        </w:rPr>
        <w:tab/>
      </w:r>
      <w:r w:rsidRPr="00B04F48">
        <w:rPr>
          <w:lang w:val="fr-FR" w:eastAsia="zh-CN"/>
        </w:rPr>
        <w:t xml:space="preserve">DCI </w:t>
      </w:r>
      <w:r w:rsidRPr="00B04F48">
        <w:rPr>
          <w:lang w:val="fr-FR"/>
        </w:rPr>
        <w:t>Format</w:t>
      </w:r>
      <w:r w:rsidRPr="00B04F48">
        <w:rPr>
          <w:lang w:val="fr-FR" w:eastAsia="zh-CN"/>
        </w:rPr>
        <w:t xml:space="preserve"> N1</w:t>
      </w:r>
      <w:r w:rsidRPr="00B04F48">
        <w:rPr>
          <w:lang w:val="fr-FR"/>
        </w:rPr>
        <w:tab/>
      </w:r>
      <w:r>
        <w:fldChar w:fldCharType="begin" w:fldLock="1"/>
      </w:r>
      <w:r w:rsidRPr="00B04F48">
        <w:rPr>
          <w:lang w:val="fr-FR"/>
        </w:rPr>
        <w:instrText xml:space="preserve"> PAGEREF _Toc4404191 \h </w:instrText>
      </w:r>
      <w:r>
        <w:fldChar w:fldCharType="separate"/>
      </w:r>
      <w:r w:rsidRPr="00B04F48">
        <w:rPr>
          <w:lang w:val="fr-FR"/>
        </w:rPr>
        <w:t>238</w:t>
      </w:r>
      <w:r>
        <w:fldChar w:fldCharType="end"/>
      </w:r>
    </w:p>
    <w:p w:rsidR="00B04F48" w:rsidRPr="00B04F48" w:rsidRDefault="00B04F48">
      <w:pPr>
        <w:pStyle w:val="TOC4"/>
        <w:rPr>
          <w:rFonts w:asciiTheme="minorHAnsi" w:eastAsiaTheme="minorEastAsia" w:hAnsiTheme="minorHAnsi" w:cstheme="minorBidi"/>
          <w:sz w:val="22"/>
          <w:szCs w:val="22"/>
          <w:lang w:val="fr-FR" w:eastAsia="en-GB"/>
        </w:rPr>
      </w:pPr>
      <w:r w:rsidRPr="00B04F48">
        <w:rPr>
          <w:lang w:val="fr-FR"/>
        </w:rPr>
        <w:t>6.4.</w:t>
      </w:r>
      <w:r w:rsidRPr="00B04F48">
        <w:rPr>
          <w:lang w:val="fr-FR" w:eastAsia="zh-CN"/>
        </w:rPr>
        <w:t>3</w:t>
      </w:r>
      <w:r w:rsidRPr="00B04F48">
        <w:rPr>
          <w:lang w:val="fr-FR"/>
        </w:rPr>
        <w:t>.</w:t>
      </w:r>
      <w:r w:rsidRPr="00B04F48">
        <w:rPr>
          <w:lang w:val="fr-FR" w:eastAsia="zh-CN"/>
        </w:rPr>
        <w:t>3</w:t>
      </w:r>
      <w:r w:rsidRPr="00B04F48">
        <w:rPr>
          <w:rFonts w:asciiTheme="minorHAnsi" w:eastAsiaTheme="minorEastAsia" w:hAnsiTheme="minorHAnsi" w:cstheme="minorBidi"/>
          <w:sz w:val="22"/>
          <w:szCs w:val="22"/>
          <w:lang w:val="fr-FR" w:eastAsia="en-GB"/>
        </w:rPr>
        <w:tab/>
      </w:r>
      <w:r w:rsidRPr="00B04F48">
        <w:rPr>
          <w:lang w:val="fr-FR" w:eastAsia="zh-CN"/>
        </w:rPr>
        <w:t xml:space="preserve">DCI </w:t>
      </w:r>
      <w:r w:rsidRPr="00B04F48">
        <w:rPr>
          <w:lang w:val="fr-FR"/>
        </w:rPr>
        <w:t>Format</w:t>
      </w:r>
      <w:r w:rsidRPr="00B04F48">
        <w:rPr>
          <w:lang w:val="fr-FR" w:eastAsia="zh-CN"/>
        </w:rPr>
        <w:t xml:space="preserve"> N2</w:t>
      </w:r>
      <w:r w:rsidRPr="00B04F48">
        <w:rPr>
          <w:lang w:val="fr-FR"/>
        </w:rPr>
        <w:tab/>
      </w:r>
      <w:r>
        <w:fldChar w:fldCharType="begin" w:fldLock="1"/>
      </w:r>
      <w:r w:rsidRPr="00B04F48">
        <w:rPr>
          <w:lang w:val="fr-FR"/>
        </w:rPr>
        <w:instrText xml:space="preserve"> PAGEREF _Toc4404192 \h </w:instrText>
      </w:r>
      <w:r>
        <w:fldChar w:fldCharType="separate"/>
      </w:r>
      <w:r w:rsidRPr="00B04F48">
        <w:rPr>
          <w:lang w:val="fr-FR"/>
        </w:rPr>
        <w:t>239</w:t>
      </w:r>
      <w:r>
        <w:fldChar w:fldCharType="end"/>
      </w:r>
    </w:p>
    <w:p w:rsidR="00B04F48" w:rsidRDefault="00B04F48" w:rsidP="00B04F48">
      <w:pPr>
        <w:pStyle w:val="TOC8"/>
        <w:rPr>
          <w:rFonts w:asciiTheme="minorHAnsi" w:eastAsiaTheme="minorEastAsia" w:hAnsiTheme="minorHAnsi" w:cstheme="minorBidi"/>
          <w:b w:val="0"/>
          <w:szCs w:val="22"/>
          <w:lang w:eastAsia="en-GB"/>
        </w:rPr>
      </w:pPr>
      <w:r>
        <w:t>Annex A (informative):</w:t>
      </w:r>
      <w:r>
        <w:tab/>
        <w:t>Change history</w:t>
      </w:r>
      <w:r>
        <w:tab/>
      </w:r>
      <w:r>
        <w:fldChar w:fldCharType="begin" w:fldLock="1"/>
      </w:r>
      <w:r>
        <w:instrText xml:space="preserve"> PAGEREF _Toc4404193 \h </w:instrText>
      </w:r>
      <w:r>
        <w:fldChar w:fldCharType="separate"/>
      </w:r>
      <w:r>
        <w:t>241</w:t>
      </w:r>
      <w:r>
        <w:fldChar w:fldCharType="end"/>
      </w:r>
    </w:p>
    <w:p w:rsidR="009F7A98" w:rsidRDefault="00B04F48">
      <w:r>
        <w:rPr>
          <w:noProof/>
          <w:sz w:val="22"/>
        </w:rPr>
        <w:fldChar w:fldCharType="end"/>
      </w:r>
    </w:p>
    <w:p w:rsidR="009F7A98" w:rsidRDefault="009F7A98">
      <w:pPr>
        <w:pStyle w:val="Heading1"/>
      </w:pPr>
      <w:r>
        <w:br w:type="page"/>
      </w:r>
      <w:bookmarkStart w:id="4" w:name="_Toc4404051"/>
      <w:r>
        <w:lastRenderedPageBreak/>
        <w:t>Foreword</w:t>
      </w:r>
      <w:bookmarkEnd w:id="4"/>
    </w:p>
    <w:p w:rsidR="009F7A98" w:rsidRDefault="009F7A98">
      <w:r>
        <w:t>This Technical Specification has been produced by the 3</w:t>
      </w:r>
      <w:r>
        <w:rPr>
          <w:vertAlign w:val="superscript"/>
        </w:rPr>
        <w:t>rd</w:t>
      </w:r>
      <w:r>
        <w:t xml:space="preserve"> Generation Partnership Project (3GPP).</w:t>
      </w:r>
    </w:p>
    <w:p w:rsidR="009F7A98" w:rsidRDefault="009F7A9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9F7A98" w:rsidRDefault="009F7A98">
      <w:pPr>
        <w:pStyle w:val="B1"/>
        <w:rPr>
          <w:lang w:val="en-US"/>
        </w:rPr>
      </w:pPr>
      <w:r>
        <w:rPr>
          <w:lang w:val="en-US"/>
        </w:rPr>
        <w:t>Version x.y.z</w:t>
      </w:r>
    </w:p>
    <w:p w:rsidR="009F7A98" w:rsidRDefault="009F7A98">
      <w:pPr>
        <w:pStyle w:val="B1"/>
      </w:pPr>
      <w:r>
        <w:t>where:</w:t>
      </w:r>
    </w:p>
    <w:p w:rsidR="009F7A98" w:rsidRDefault="009F7A98">
      <w:pPr>
        <w:pStyle w:val="B2"/>
      </w:pPr>
      <w:r>
        <w:t>x</w:t>
      </w:r>
      <w:r>
        <w:tab/>
        <w:t>the first digit:</w:t>
      </w:r>
    </w:p>
    <w:p w:rsidR="009F7A98" w:rsidRDefault="009F7A98">
      <w:pPr>
        <w:pStyle w:val="B3"/>
      </w:pPr>
      <w:r>
        <w:t>1</w:t>
      </w:r>
      <w:r>
        <w:tab/>
        <w:t>presented to TSG for information;</w:t>
      </w:r>
    </w:p>
    <w:p w:rsidR="009F7A98" w:rsidRDefault="009F7A98">
      <w:pPr>
        <w:pStyle w:val="B3"/>
      </w:pPr>
      <w:r>
        <w:t>2</w:t>
      </w:r>
      <w:r>
        <w:tab/>
        <w:t>presented to TSG for approval;</w:t>
      </w:r>
    </w:p>
    <w:p w:rsidR="009F7A98" w:rsidRDefault="009F7A98">
      <w:pPr>
        <w:pStyle w:val="B3"/>
      </w:pPr>
      <w:r>
        <w:t>3</w:t>
      </w:r>
      <w:r>
        <w:tab/>
        <w:t>or greater indicates TSG approved document under change control.</w:t>
      </w:r>
    </w:p>
    <w:p w:rsidR="009F7A98" w:rsidRDefault="009F7A98">
      <w:pPr>
        <w:pStyle w:val="B2"/>
      </w:pPr>
      <w:r>
        <w:t>Y</w:t>
      </w:r>
      <w:r>
        <w:tab/>
        <w:t>the second digit is incremented for all changes of substance, i.e. technical enhancements, corrections, updates, etc.</w:t>
      </w:r>
    </w:p>
    <w:p w:rsidR="009F7A98" w:rsidRDefault="009F7A98">
      <w:pPr>
        <w:pStyle w:val="B2"/>
      </w:pPr>
      <w:r>
        <w:t>z</w:t>
      </w:r>
      <w:r>
        <w:tab/>
        <w:t>the third digit is incremented when editorial only changes have been incorporated in the document.</w:t>
      </w:r>
    </w:p>
    <w:p w:rsidR="009F7A98" w:rsidRDefault="009F7A98">
      <w:pPr>
        <w:pStyle w:val="Heading1"/>
      </w:pPr>
      <w:r>
        <w:br w:type="page"/>
      </w:r>
      <w:bookmarkStart w:id="5" w:name="_Toc4404052"/>
      <w:r>
        <w:lastRenderedPageBreak/>
        <w:t>1</w:t>
      </w:r>
      <w:r>
        <w:tab/>
        <w:t>Scope</w:t>
      </w:r>
      <w:bookmarkEnd w:id="5"/>
    </w:p>
    <w:p w:rsidR="009F7A98" w:rsidRDefault="009F7A98">
      <w:r>
        <w:t>The present document specifies the coding, multiplexing and mapping to physical channels for E-UTRA.</w:t>
      </w:r>
    </w:p>
    <w:p w:rsidR="009F7A98" w:rsidRDefault="009F7A98">
      <w:pPr>
        <w:pStyle w:val="Heading1"/>
      </w:pPr>
      <w:bookmarkStart w:id="6" w:name="_Toc4404053"/>
      <w:r>
        <w:t>2</w:t>
      </w:r>
      <w:r>
        <w:tab/>
        <w:t>References</w:t>
      </w:r>
      <w:bookmarkEnd w:id="6"/>
    </w:p>
    <w:p w:rsidR="009F7A98" w:rsidRDefault="009F7A98">
      <w:r>
        <w:t>The following documents contain provisions which, through reference in this text, constitute provisions of the present document.</w:t>
      </w:r>
    </w:p>
    <w:p w:rsidR="009F7A98" w:rsidRDefault="001B1658" w:rsidP="001B1658">
      <w:pPr>
        <w:pStyle w:val="B1"/>
      </w:pPr>
      <w:r>
        <w:t>-</w:t>
      </w:r>
      <w:r>
        <w:tab/>
      </w:r>
      <w:r w:rsidR="009F7A98">
        <w:t>References are either specific (identified by date of publication, edition number, version number, etc.) or non</w:t>
      </w:r>
      <w:r w:rsidR="009F7A98">
        <w:noBreakHyphen/>
        <w:t>specific.</w:t>
      </w:r>
    </w:p>
    <w:p w:rsidR="009F7A98" w:rsidRDefault="001B1658" w:rsidP="001B1658">
      <w:pPr>
        <w:pStyle w:val="B1"/>
      </w:pPr>
      <w:r>
        <w:t>-</w:t>
      </w:r>
      <w:r>
        <w:tab/>
      </w:r>
      <w:r w:rsidR="009F7A98">
        <w:t>For a specific reference, subsequent revisions do not apply.</w:t>
      </w:r>
    </w:p>
    <w:p w:rsidR="009F7A98" w:rsidRDefault="001B1658" w:rsidP="001B1658">
      <w:pPr>
        <w:pStyle w:val="B1"/>
      </w:pPr>
      <w:r>
        <w:t>-</w:t>
      </w:r>
      <w:r>
        <w:tab/>
      </w:r>
      <w:r w:rsidR="009F7A98">
        <w:t xml:space="preserve">For a non-specific reference, the latest version applies. In the case of a reference to a 3GPP document (including a GSM document), a non-specific reference implicitly refers to the latest version of that document </w:t>
      </w:r>
      <w:r w:rsidR="009F7A98">
        <w:rPr>
          <w:i/>
          <w:iCs/>
        </w:rPr>
        <w:t>in the same Release as the present document</w:t>
      </w:r>
      <w:r w:rsidR="009F7A98">
        <w:t>.</w:t>
      </w:r>
    </w:p>
    <w:p w:rsidR="009F7A98" w:rsidRDefault="009F7A98">
      <w:pPr>
        <w:pStyle w:val="EX"/>
      </w:pPr>
      <w:r>
        <w:t>[1]</w:t>
      </w:r>
      <w:r>
        <w:tab/>
        <w:t>3GPP TR 21.905: "Vocabulary for 3GPP Specifications".</w:t>
      </w:r>
    </w:p>
    <w:p w:rsidR="009F7A98" w:rsidRDefault="009F7A98">
      <w:pPr>
        <w:pStyle w:val="EX"/>
      </w:pPr>
      <w:r>
        <w:t>[2]</w:t>
      </w:r>
      <w:r>
        <w:tab/>
        <w:t>3GPP TS 36.211: "Evolved Universal Terrestrial Radio Access (E-UTRA); Physical channels and modulation".</w:t>
      </w:r>
    </w:p>
    <w:p w:rsidR="009F7A98" w:rsidRDefault="009F7A98">
      <w:pPr>
        <w:pStyle w:val="EX"/>
      </w:pPr>
      <w:r>
        <w:t>[3]</w:t>
      </w:r>
      <w:r>
        <w:tab/>
        <w:t>3GPP TS 36.213: "Evolved Universal Terrestrial Radio Access (E-UTRA); Physical layer procedures".</w:t>
      </w:r>
    </w:p>
    <w:p w:rsidR="009F7A98" w:rsidRDefault="009F7A98">
      <w:pPr>
        <w:pStyle w:val="EX"/>
      </w:pPr>
      <w:r>
        <w:t>[4]</w:t>
      </w:r>
      <w:r>
        <w:tab/>
        <w:t>3GPP TS 36.306: "Evolved Universal Terrestrial Radio Access (E-UTRA); User Equipment (UE) radio access capabilities".</w:t>
      </w:r>
    </w:p>
    <w:p w:rsidR="009F7A98" w:rsidRDefault="009F7A98">
      <w:pPr>
        <w:pStyle w:val="EX"/>
        <w:rPr>
          <w:lang w:eastAsia="ko-KR"/>
        </w:rPr>
      </w:pPr>
      <w:r>
        <w:rPr>
          <w:rFonts w:hint="eastAsia"/>
          <w:lang w:eastAsia="ko-KR"/>
        </w:rPr>
        <w:t>[</w:t>
      </w:r>
      <w:r>
        <w:rPr>
          <w:lang w:eastAsia="ko-KR"/>
        </w:rPr>
        <w:t>5</w:t>
      </w:r>
      <w:r>
        <w:rPr>
          <w:rFonts w:hint="eastAsia"/>
          <w:lang w:eastAsia="ko-KR"/>
        </w:rPr>
        <w:t>]</w:t>
      </w:r>
      <w:r>
        <w:rPr>
          <w:rFonts w:hint="eastAsia"/>
          <w:lang w:eastAsia="ko-KR"/>
        </w:rPr>
        <w:tab/>
        <w:t xml:space="preserve">3GPP TS36.321, </w:t>
      </w:r>
      <w:r w:rsidR="00D054B0">
        <w:t>"</w:t>
      </w:r>
      <w:r>
        <w:t xml:space="preserve">Evolved Universal Terrestrial Radio Access (E-UTRA); </w:t>
      </w:r>
      <w:r>
        <w:rPr>
          <w:lang w:eastAsia="ko-KR"/>
        </w:rPr>
        <w:t>Medium Access Control (MAC) protocol specification</w:t>
      </w:r>
      <w:r w:rsidR="00D054B0">
        <w:rPr>
          <w:lang w:eastAsia="ko-KR"/>
        </w:rPr>
        <w:t>"</w:t>
      </w:r>
      <w:r>
        <w:rPr>
          <w:rFonts w:hint="eastAsia"/>
          <w:lang w:eastAsia="ko-KR"/>
        </w:rPr>
        <w:t xml:space="preserve"> </w:t>
      </w:r>
    </w:p>
    <w:p w:rsidR="009F7A98" w:rsidRDefault="009F7A98">
      <w:pPr>
        <w:pStyle w:val="EX"/>
        <w:rPr>
          <w:lang w:eastAsia="ko-KR"/>
        </w:rPr>
      </w:pPr>
      <w:r>
        <w:rPr>
          <w:rFonts w:hint="eastAsia"/>
          <w:lang w:eastAsia="ko-KR"/>
        </w:rPr>
        <w:t>[</w:t>
      </w:r>
      <w:r>
        <w:rPr>
          <w:rFonts w:hint="eastAsia"/>
          <w:lang w:eastAsia="zh-CN"/>
        </w:rPr>
        <w:t>6</w:t>
      </w:r>
      <w:r>
        <w:rPr>
          <w:rFonts w:hint="eastAsia"/>
          <w:lang w:eastAsia="ko-KR"/>
        </w:rPr>
        <w:t>]</w:t>
      </w:r>
      <w:r>
        <w:rPr>
          <w:rFonts w:hint="eastAsia"/>
          <w:lang w:eastAsia="ko-KR"/>
        </w:rPr>
        <w:tab/>
        <w:t>3GPP TS36.3</w:t>
      </w:r>
      <w:r>
        <w:rPr>
          <w:rFonts w:eastAsia="MS Mincho" w:hint="eastAsia"/>
        </w:rPr>
        <w:t>3</w:t>
      </w:r>
      <w:r>
        <w:rPr>
          <w:rFonts w:hint="eastAsia"/>
          <w:lang w:eastAsia="ko-KR"/>
        </w:rPr>
        <w:t xml:space="preserve">1, </w:t>
      </w:r>
      <w:r w:rsidR="00D054B0">
        <w:t>"</w:t>
      </w:r>
      <w:r>
        <w:t>Evolved Universal Terrestrial Radio Access (E-UTRA); Radio Resource Control (RRC</w:t>
      </w:r>
      <w:r>
        <w:rPr>
          <w:rFonts w:eastAsia="MS Mincho" w:hint="eastAsia"/>
        </w:rPr>
        <w:t>)</w:t>
      </w:r>
      <w:r>
        <w:rPr>
          <w:lang w:eastAsia="ko-KR"/>
        </w:rPr>
        <w:t xml:space="preserve"> protocol specification</w:t>
      </w:r>
      <w:r w:rsidR="00D054B0">
        <w:rPr>
          <w:lang w:eastAsia="ko-KR"/>
        </w:rPr>
        <w:t>"</w:t>
      </w:r>
    </w:p>
    <w:p w:rsidR="0041494F" w:rsidRPr="0041494F" w:rsidRDefault="00A43E74" w:rsidP="0041494F">
      <w:pPr>
        <w:pStyle w:val="EX"/>
        <w:rPr>
          <w:rFonts w:eastAsiaTheme="minorEastAsia"/>
        </w:rPr>
      </w:pPr>
      <w:r>
        <w:rPr>
          <w:rFonts w:hint="eastAsia"/>
          <w:lang w:eastAsia="ko-KR"/>
        </w:rPr>
        <w:t>[</w:t>
      </w:r>
      <w:r>
        <w:rPr>
          <w:lang w:eastAsia="zh-CN"/>
        </w:rPr>
        <w:t>7</w:t>
      </w:r>
      <w:r>
        <w:rPr>
          <w:rFonts w:hint="eastAsia"/>
          <w:lang w:eastAsia="ko-KR"/>
        </w:rPr>
        <w:t>]</w:t>
      </w:r>
      <w:r>
        <w:rPr>
          <w:rFonts w:hint="eastAsia"/>
          <w:lang w:eastAsia="ko-KR"/>
        </w:rPr>
        <w:tab/>
        <w:t>3GPP TS</w:t>
      </w:r>
      <w:r>
        <w:rPr>
          <w:lang w:eastAsia="ko-KR"/>
        </w:rPr>
        <w:t>23.285</w:t>
      </w:r>
      <w:r>
        <w:rPr>
          <w:rFonts w:hint="eastAsia"/>
          <w:lang w:eastAsia="ko-KR"/>
        </w:rPr>
        <w:t xml:space="preserve">, </w:t>
      </w:r>
      <w:r w:rsidR="00D054B0">
        <w:t>"</w:t>
      </w:r>
      <w:r>
        <w:t>Technical Specification Group Services and System Aspects; Architecture enhancements for V2X services</w:t>
      </w:r>
      <w:r w:rsidR="00D054B0">
        <w:rPr>
          <w:lang w:eastAsia="ko-KR"/>
        </w:rPr>
        <w:t>"</w:t>
      </w:r>
      <w:r w:rsidRPr="006368D1">
        <w:t xml:space="preserve"> </w:t>
      </w:r>
    </w:p>
    <w:p w:rsidR="00A43E74" w:rsidRDefault="0041494F" w:rsidP="0041494F">
      <w:pPr>
        <w:pStyle w:val="EX"/>
      </w:pPr>
      <w:r w:rsidRPr="0041494F">
        <w:rPr>
          <w:rFonts w:eastAsiaTheme="minorEastAsia"/>
        </w:rPr>
        <w:t>[8]</w:t>
      </w:r>
      <w:r w:rsidRPr="0041494F">
        <w:rPr>
          <w:rFonts w:eastAsiaTheme="minorEastAsia"/>
        </w:rPr>
        <w:tab/>
        <w:t>3GPP</w:t>
      </w:r>
      <w:r>
        <w:rPr>
          <w:rFonts w:eastAsiaTheme="minorEastAsia"/>
        </w:rPr>
        <w:t xml:space="preserve"> </w:t>
      </w:r>
      <w:r w:rsidRPr="0041494F">
        <w:rPr>
          <w:rFonts w:eastAsiaTheme="minorEastAsia"/>
        </w:rPr>
        <w:t>TS 37.213: "Physical layer procedures for shared spectrum channel access".</w:t>
      </w:r>
    </w:p>
    <w:p w:rsidR="009F7A98" w:rsidRDefault="009F7A98"/>
    <w:p w:rsidR="009F7A98" w:rsidRDefault="009F7A98">
      <w:pPr>
        <w:pStyle w:val="Heading1"/>
      </w:pPr>
      <w:bookmarkStart w:id="7" w:name="_Toc4404054"/>
      <w:r>
        <w:t>3</w:t>
      </w:r>
      <w:r>
        <w:tab/>
        <w:t>Definitions, symbols and abbreviations</w:t>
      </w:r>
      <w:bookmarkEnd w:id="7"/>
    </w:p>
    <w:p w:rsidR="009F7A98" w:rsidRDefault="00944C62">
      <w:pPr>
        <w:pStyle w:val="Heading2"/>
      </w:pPr>
      <w:bookmarkStart w:id="8" w:name="_Toc4404055"/>
      <w:r>
        <w:t>3.1</w:t>
      </w:r>
      <w:r w:rsidR="009F7A98">
        <w:tab/>
        <w:t>Definitions</w:t>
      </w:r>
      <w:bookmarkEnd w:id="8"/>
    </w:p>
    <w:p w:rsidR="009F7A98" w:rsidRDefault="009F7A98">
      <w:r>
        <w:t>For the purposes of the present document, the terms and definitions given in [1] and the following apply. A term defined in the present document takes precedence over the definition of the same term, if any, in [1].</w:t>
      </w:r>
    </w:p>
    <w:p w:rsidR="00481070" w:rsidRDefault="0007383D" w:rsidP="00481070">
      <w:pPr>
        <w:rPr>
          <w:lang w:eastAsia="zh-CN"/>
        </w:rPr>
      </w:pP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Bandwidth-reduced Low-c</w:t>
      </w:r>
      <w:r w:rsidRPr="00875D3C">
        <w:rPr>
          <w:lang w:eastAsia="zh-CN"/>
        </w:rPr>
        <w:t>omplexity or Coverage Enhanced (</w:t>
      </w:r>
      <w:r>
        <w:rPr>
          <w:lang w:eastAsia="zh-CN"/>
        </w:rPr>
        <w:t>BL/CE</w:t>
      </w:r>
      <w:r w:rsidRPr="00875D3C">
        <w:rPr>
          <w:lang w:eastAsia="zh-CN"/>
        </w:rPr>
        <w:t>) UE is capable of coverage enhancement mode A</w:t>
      </w:r>
      <w:r w:rsidRPr="00875D3C">
        <w:rPr>
          <w:rFonts w:hint="eastAsia"/>
          <w:lang w:eastAsia="zh-CN"/>
        </w:rPr>
        <w:t xml:space="preserve"> </w:t>
      </w:r>
      <w:r w:rsidRPr="00875D3C">
        <w:rPr>
          <w:lang w:eastAsia="zh-CN"/>
        </w:rPr>
        <w:t>support and intends to access a cell in a coverage enhancement mode</w:t>
      </w:r>
      <w:r>
        <w:rPr>
          <w:lang w:eastAsia="zh-CN"/>
        </w:rPr>
        <w:t xml:space="preserve"> </w:t>
      </w:r>
      <w:r w:rsidRPr="00875D3C">
        <w:rPr>
          <w:lang w:eastAsia="zh-CN"/>
        </w:rPr>
        <w:t>or is configured in a coverage enhancement mode</w:t>
      </w:r>
      <w:r w:rsidRPr="00875D3C">
        <w:rPr>
          <w:rFonts w:hint="eastAsia"/>
          <w:lang w:eastAsia="zh-CN"/>
        </w:rPr>
        <w:t>.</w:t>
      </w:r>
    </w:p>
    <w:p w:rsidR="006311B3" w:rsidRDefault="006311B3" w:rsidP="00481070">
      <w:pPr>
        <w:rPr>
          <w:lang w:eastAsia="zh-CN"/>
        </w:rPr>
      </w:pPr>
      <w:r>
        <w:rPr>
          <w:b/>
          <w:lang w:eastAsia="zh-CN"/>
        </w:rPr>
        <w:t>Non-</w:t>
      </w: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non-BL/CE UE is a UE that does not fulfil the conditions in the above definition of a BL/CE UE.</w:t>
      </w:r>
    </w:p>
    <w:p w:rsidR="009F7A98" w:rsidRDefault="009F7A98" w:rsidP="00481070">
      <w:pPr>
        <w:pStyle w:val="Heading2"/>
      </w:pPr>
      <w:bookmarkStart w:id="9" w:name="_Toc4404056"/>
      <w:r>
        <w:t>3.2</w:t>
      </w:r>
      <w:r>
        <w:tab/>
        <w:t>Symbols</w:t>
      </w:r>
      <w:bookmarkEnd w:id="9"/>
    </w:p>
    <w:p w:rsidR="009F7A98" w:rsidRDefault="009F7A98" w:rsidP="00422414">
      <w:r>
        <w:t>For the purposes of the present document, the following symbols apply:</w:t>
      </w:r>
    </w:p>
    <w:p w:rsidR="009F7A98" w:rsidRDefault="00F070E9">
      <w:pPr>
        <w:pStyle w:val="EW"/>
      </w:pPr>
      <w:r>
        <w:rPr>
          <w:position w:val="-1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6pt;height:16.75pt">
            <v:imagedata r:id="rId10" o:title=""/>
          </v:shape>
        </w:pict>
      </w:r>
      <w:r w:rsidR="009F7A98">
        <w:tab/>
        <w:t>Downlink bandwidth configuration, expressed in number of resource blocks [2]</w:t>
      </w:r>
    </w:p>
    <w:p w:rsidR="009F7A98" w:rsidRDefault="00F070E9">
      <w:pPr>
        <w:pStyle w:val="EW"/>
      </w:pPr>
      <w:r>
        <w:rPr>
          <w:position w:val="-10"/>
        </w:rPr>
        <w:lastRenderedPageBreak/>
        <w:pict>
          <v:shape id="_x0000_i1026" type="#_x0000_t75" style="width:22.6pt;height:16.75pt">
            <v:imagedata r:id="rId11" o:title=""/>
          </v:shape>
        </w:pict>
      </w:r>
      <w:r w:rsidR="009F7A98">
        <w:tab/>
        <w:t>Uplink bandwidth configuration, expressed in number of resource blocks [2]</w:t>
      </w:r>
    </w:p>
    <w:p w:rsidR="00A43E74" w:rsidRDefault="00F070E9" w:rsidP="00A43E74">
      <w:pPr>
        <w:pStyle w:val="EW"/>
      </w:pPr>
      <w:r>
        <w:rPr>
          <w:position w:val="-10"/>
        </w:rPr>
        <w:pict>
          <v:shape id="_x0000_i1027" type="#_x0000_t75" style="width:22.6pt;height:16.75pt">
            <v:imagedata r:id="rId12" o:title=""/>
          </v:shape>
        </w:pict>
      </w:r>
      <w:r w:rsidR="0003630B">
        <w:tab/>
        <w:t>Sidelink bandwidth configuration, expressed in number of resource blocks [2]</w:t>
      </w:r>
      <w:r w:rsidR="00A43E74" w:rsidRPr="00A43E74">
        <w:t xml:space="preserve"> </w:t>
      </w:r>
    </w:p>
    <w:p w:rsidR="0003630B" w:rsidRDefault="00F070E9" w:rsidP="00A43E74">
      <w:pPr>
        <w:pStyle w:val="EW"/>
      </w:pPr>
      <w:r>
        <w:rPr>
          <w:position w:val="-10"/>
        </w:rPr>
        <w:pict>
          <v:shape id="_x0000_i1028" type="#_x0000_t75" style="width:43.55pt;height:16.75pt">
            <v:imagedata r:id="rId13" o:title=""/>
          </v:shape>
        </w:pict>
      </w:r>
      <w:r w:rsidR="00A43E74">
        <w:tab/>
        <w:t>Number of sidelink subchannels</w:t>
      </w:r>
      <w:r w:rsidR="00A43E74" w:rsidRPr="00F74393">
        <w:t xml:space="preserve"> configured on the resource pool of a subcarrier</w:t>
      </w:r>
      <w:r w:rsidR="00A43E74">
        <w:t xml:space="preserve"> [2]</w:t>
      </w:r>
    </w:p>
    <w:p w:rsidR="007048E7" w:rsidRDefault="00F070E9" w:rsidP="007048E7">
      <w:pPr>
        <w:pStyle w:val="EW"/>
      </w:pPr>
      <w:r>
        <w:rPr>
          <w:position w:val="-10"/>
        </w:rPr>
        <w:pict>
          <v:shape id="_x0000_i1029" type="#_x0000_t75" style="width:22.6pt;height:16.75pt">
            <v:imagedata r:id="rId14" o:title=""/>
          </v:shape>
        </w:pict>
      </w:r>
      <w:r w:rsidR="007048E7">
        <w:tab/>
      </w:r>
      <w:r w:rsidR="007048E7" w:rsidRPr="00C12953">
        <w:t>Resource block size in the frequency domain, expressed as a number of subcarriers</w:t>
      </w:r>
    </w:p>
    <w:p w:rsidR="009F7A98" w:rsidRDefault="00F070E9">
      <w:pPr>
        <w:pStyle w:val="EW"/>
      </w:pPr>
      <w:r>
        <w:rPr>
          <w:position w:val="-14"/>
        </w:rPr>
        <w:pict>
          <v:shape id="_x0000_i1030" type="#_x0000_t75" style="width:36pt;height:19.25pt">
            <v:imagedata r:id="rId15" o:title=""/>
          </v:shape>
        </w:pict>
      </w:r>
      <w:r w:rsidR="009F7A98">
        <w:tab/>
        <w:t>Number of SC-FDMA symbols carrying PUSCH in a subframe</w:t>
      </w:r>
    </w:p>
    <w:p w:rsidR="009F7A98" w:rsidRDefault="00F070E9">
      <w:pPr>
        <w:pStyle w:val="EW"/>
        <w:rPr>
          <w:lang w:eastAsia="ko-KR"/>
        </w:rPr>
      </w:pPr>
      <w:r>
        <w:rPr>
          <w:position w:val="-14"/>
        </w:rPr>
        <w:pict>
          <v:shape id="_x0000_i1031" type="#_x0000_t75" style="width:56.95pt;height:19.25pt">
            <v:imagedata r:id="rId16" o:title=""/>
          </v:shape>
        </w:pict>
      </w:r>
      <w:r w:rsidR="009F7A98">
        <w:tab/>
        <w:t xml:space="preserve">Number of SC-FDMA symbols carrying PUSCH in </w:t>
      </w:r>
      <w:r w:rsidR="009F7A98">
        <w:rPr>
          <w:rFonts w:hint="eastAsia"/>
          <w:lang w:eastAsia="ko-KR"/>
        </w:rPr>
        <w:t xml:space="preserve">the </w:t>
      </w:r>
      <w:r w:rsidR="009F7A98">
        <w:rPr>
          <w:lang w:eastAsia="ko-KR"/>
        </w:rPr>
        <w:t>initial</w:t>
      </w:r>
      <w:r w:rsidR="009F7A98">
        <w:t xml:space="preserve"> </w:t>
      </w:r>
      <w:r w:rsidR="009F7A98">
        <w:rPr>
          <w:rFonts w:hint="eastAsia"/>
          <w:lang w:eastAsia="ko-KR"/>
        </w:rPr>
        <w:t xml:space="preserve">PUSCH transmission </w:t>
      </w:r>
      <w:r w:rsidR="009F7A98">
        <w:t>subframe</w:t>
      </w:r>
    </w:p>
    <w:p w:rsidR="0003630B" w:rsidRDefault="00F070E9" w:rsidP="0003630B">
      <w:pPr>
        <w:pStyle w:val="EW"/>
      </w:pPr>
      <w:r>
        <w:rPr>
          <w:position w:val="-14"/>
        </w:rPr>
        <w:pict>
          <v:shape id="_x0000_i1032" type="#_x0000_t75" style="width:26.8pt;height:19.25pt">
            <v:imagedata r:id="rId17" o:title=""/>
          </v:shape>
        </w:pict>
      </w:r>
      <w:r w:rsidR="009F7A98">
        <w:tab/>
        <w:t xml:space="preserve">Number of SC-FDMA symbols in an uplink slot </w:t>
      </w:r>
    </w:p>
    <w:p w:rsidR="009F7A98" w:rsidRDefault="00F070E9" w:rsidP="0003630B">
      <w:pPr>
        <w:pStyle w:val="EW"/>
      </w:pPr>
      <w:r>
        <w:rPr>
          <w:position w:val="-14"/>
        </w:rPr>
        <w:pict>
          <v:shape id="_x0000_i1033" type="#_x0000_t75" style="width:26.8pt;height:19.25pt">
            <v:imagedata r:id="rId18" o:title=""/>
          </v:shape>
        </w:pict>
      </w:r>
      <w:r w:rsidR="0003630B" w:rsidRPr="00C12953">
        <w:tab/>
        <w:t>Number of SC-FDMA symbols in a</w:t>
      </w:r>
      <w:r w:rsidR="0003630B">
        <w:t xml:space="preserve"> sidelink</w:t>
      </w:r>
      <w:r w:rsidR="0003630B" w:rsidRPr="00C12953">
        <w:t xml:space="preserve"> slot</w:t>
      </w:r>
    </w:p>
    <w:p w:rsidR="009F7A98" w:rsidRDefault="00F070E9">
      <w:pPr>
        <w:pStyle w:val="EW"/>
      </w:pPr>
      <w:r>
        <w:rPr>
          <w:position w:val="-10"/>
        </w:rPr>
        <w:pict>
          <v:shape id="_x0000_i1034" type="#_x0000_t75" style="width:24.3pt;height:15.05pt">
            <v:imagedata r:id="rId19" o:title=""/>
          </v:shape>
        </w:pict>
      </w:r>
      <w:r w:rsidR="009F7A98">
        <w:tab/>
        <w:t xml:space="preserve">Number of SC-FDMA symbols used for SRS transmission in a subframe (0 or 1). </w:t>
      </w:r>
    </w:p>
    <w:p w:rsidR="009F7A98" w:rsidRDefault="009F7A98"/>
    <w:p w:rsidR="009F7A98" w:rsidRDefault="00944C62">
      <w:pPr>
        <w:pStyle w:val="Heading2"/>
      </w:pPr>
      <w:bookmarkStart w:id="10" w:name="_Toc4404057"/>
      <w:r>
        <w:t>3.3</w:t>
      </w:r>
      <w:r w:rsidR="009F7A98">
        <w:tab/>
        <w:t>Abbreviations</w:t>
      </w:r>
      <w:bookmarkEnd w:id="10"/>
    </w:p>
    <w:p w:rsidR="009F7A98" w:rsidRDefault="009F7A98" w:rsidP="00422414">
      <w:r>
        <w:t>For the purposes of the present document, the following abbreviations apply:</w:t>
      </w:r>
    </w:p>
    <w:p w:rsidR="0041494F" w:rsidRPr="0041494F" w:rsidRDefault="0041494F" w:rsidP="0041494F">
      <w:pPr>
        <w:keepLines/>
        <w:spacing w:after="0"/>
        <w:ind w:left="1702" w:hanging="1418"/>
        <w:rPr>
          <w:rFonts w:eastAsiaTheme="minorEastAsia"/>
        </w:rPr>
      </w:pPr>
      <w:r w:rsidRPr="0041494F">
        <w:rPr>
          <w:rFonts w:eastAsiaTheme="minorEastAsia"/>
        </w:rPr>
        <w:t>AUL</w:t>
      </w:r>
      <w:r w:rsidRPr="0041494F">
        <w:rPr>
          <w:rFonts w:eastAsiaTheme="minorEastAsia"/>
        </w:rPr>
        <w:tab/>
        <w:t>Autonomous Uplink</w:t>
      </w:r>
    </w:p>
    <w:p w:rsidR="0041494F" w:rsidRPr="0041494F" w:rsidRDefault="0041494F" w:rsidP="0041494F">
      <w:pPr>
        <w:keepLines/>
        <w:spacing w:after="0"/>
        <w:ind w:left="1702" w:hanging="1418"/>
        <w:rPr>
          <w:rFonts w:eastAsiaTheme="minorEastAsia"/>
        </w:rPr>
      </w:pPr>
      <w:r w:rsidRPr="0041494F">
        <w:rPr>
          <w:rFonts w:eastAsiaTheme="minorEastAsia"/>
        </w:rPr>
        <w:t>AUL-DFI</w:t>
      </w:r>
      <w:r w:rsidRPr="0041494F">
        <w:rPr>
          <w:rFonts w:eastAsiaTheme="minorEastAsia"/>
        </w:rPr>
        <w:tab/>
        <w:t>AUL downlink feedback information</w:t>
      </w:r>
    </w:p>
    <w:p w:rsidR="0041494F" w:rsidRPr="0041494F" w:rsidRDefault="0041494F" w:rsidP="0041494F">
      <w:pPr>
        <w:keepLines/>
        <w:spacing w:after="0"/>
        <w:ind w:left="1702" w:hanging="1418"/>
        <w:rPr>
          <w:rFonts w:eastAsiaTheme="minorEastAsia"/>
        </w:rPr>
      </w:pPr>
      <w:r w:rsidRPr="0041494F">
        <w:rPr>
          <w:rFonts w:eastAsiaTheme="minorEastAsia"/>
        </w:rPr>
        <w:t>AUL-UCI</w:t>
      </w:r>
      <w:r w:rsidRPr="0041494F">
        <w:rPr>
          <w:rFonts w:eastAsiaTheme="minorEastAsia"/>
        </w:rPr>
        <w:tab/>
        <w:t>AUL uplink control information</w:t>
      </w:r>
    </w:p>
    <w:p w:rsidR="009F7A98" w:rsidRDefault="009F7A98">
      <w:pPr>
        <w:pStyle w:val="EW"/>
      </w:pPr>
      <w:r>
        <w:t>BCH</w:t>
      </w:r>
      <w:r>
        <w:tab/>
        <w:t>Broadcast channel</w:t>
      </w:r>
    </w:p>
    <w:p w:rsidR="009F7A98" w:rsidRDefault="009F7A98">
      <w:pPr>
        <w:pStyle w:val="EW"/>
      </w:pPr>
      <w:r>
        <w:t>CFI</w:t>
      </w:r>
      <w:r>
        <w:tab/>
        <w:t>Control Format Indicator</w:t>
      </w:r>
    </w:p>
    <w:p w:rsidR="0041494F" w:rsidRPr="0041494F" w:rsidRDefault="0041494F" w:rsidP="0041494F">
      <w:pPr>
        <w:keepLines/>
        <w:spacing w:after="0"/>
        <w:ind w:left="1702" w:hanging="1418"/>
        <w:rPr>
          <w:rFonts w:eastAsiaTheme="minorEastAsia"/>
        </w:rPr>
      </w:pPr>
      <w:r w:rsidRPr="0041494F">
        <w:rPr>
          <w:rFonts w:eastAsiaTheme="minorEastAsia"/>
        </w:rPr>
        <w:t>COT</w:t>
      </w:r>
      <w:r w:rsidRPr="0041494F">
        <w:rPr>
          <w:rFonts w:eastAsiaTheme="minorEastAsia"/>
        </w:rPr>
        <w:tab/>
        <w:t>Channel Occupancy Time</w:t>
      </w:r>
    </w:p>
    <w:p w:rsidR="009F7A98" w:rsidRDefault="009F7A98">
      <w:pPr>
        <w:pStyle w:val="EW"/>
      </w:pPr>
      <w:r>
        <w:t>CP</w:t>
      </w:r>
      <w:r>
        <w:tab/>
        <w:t>Cyclic Prefix</w:t>
      </w:r>
    </w:p>
    <w:p w:rsidR="00772966" w:rsidRPr="00BF1C09" w:rsidRDefault="00772966" w:rsidP="00772966">
      <w:pPr>
        <w:pStyle w:val="EW"/>
        <w:rPr>
          <w:lang w:eastAsia="zh-CN"/>
        </w:rPr>
      </w:pPr>
      <w:r>
        <w:rPr>
          <w:rFonts w:hint="eastAsia"/>
          <w:lang w:eastAsia="zh-CN"/>
        </w:rPr>
        <w:t>CSI</w:t>
      </w:r>
      <w:r>
        <w:tab/>
      </w:r>
      <w:smartTag w:uri="urn:schemas-microsoft-com:office:smarttags" w:element="place">
        <w:smartTag w:uri="urn:schemas-microsoft-com:office:smarttags" w:element="PlaceName">
          <w:r>
            <w:rPr>
              <w:rFonts w:hint="eastAsia"/>
              <w:lang w:eastAsia="zh-CN"/>
            </w:rPr>
            <w:t>Channel</w:t>
          </w:r>
        </w:smartTag>
        <w:r>
          <w:rPr>
            <w:rFonts w:hint="eastAsia"/>
            <w:lang w:eastAsia="zh-CN"/>
          </w:rPr>
          <w:t xml:space="preserve"> </w:t>
        </w:r>
        <w:smartTag w:uri="urn:schemas-microsoft-com:office:smarttags" w:element="PlaceType">
          <w:r>
            <w:rPr>
              <w:rFonts w:hint="eastAsia"/>
              <w:lang w:eastAsia="zh-CN"/>
            </w:rPr>
            <w:t>State</w:t>
          </w:r>
        </w:smartTag>
      </w:smartTag>
      <w:r>
        <w:rPr>
          <w:rFonts w:hint="eastAsia"/>
          <w:lang w:eastAsia="zh-CN"/>
        </w:rPr>
        <w:t xml:space="preserve"> </w:t>
      </w:r>
      <w:r>
        <w:rPr>
          <w:lang w:eastAsia="zh-CN"/>
        </w:rPr>
        <w:t>I</w:t>
      </w:r>
      <w:r>
        <w:rPr>
          <w:rFonts w:hint="eastAsia"/>
          <w:lang w:eastAsia="zh-CN"/>
        </w:rPr>
        <w:t>nformation</w:t>
      </w:r>
    </w:p>
    <w:p w:rsidR="009F7A98" w:rsidRDefault="009F7A98">
      <w:pPr>
        <w:pStyle w:val="EW"/>
      </w:pPr>
      <w:r>
        <w:t>DCI</w:t>
      </w:r>
      <w:r>
        <w:tab/>
        <w:t>Downlink Control Information</w:t>
      </w:r>
    </w:p>
    <w:p w:rsidR="009F7A98" w:rsidRDefault="009F7A98">
      <w:pPr>
        <w:pStyle w:val="EW"/>
      </w:pPr>
      <w:r>
        <w:t>DL-SCH</w:t>
      </w:r>
      <w:r>
        <w:tab/>
        <w:t>Downlink Shared channel</w:t>
      </w:r>
    </w:p>
    <w:p w:rsidR="0090445F" w:rsidRPr="003B2859" w:rsidRDefault="0090445F" w:rsidP="0090445F">
      <w:pPr>
        <w:pStyle w:val="EW"/>
        <w:rPr>
          <w:rFonts w:eastAsia="SimSun"/>
          <w:lang w:eastAsia="zh-CN"/>
        </w:rPr>
      </w:pPr>
      <w:r w:rsidRPr="0090445F">
        <w:rPr>
          <w:rFonts w:eastAsia="SimSun" w:hint="eastAsia"/>
          <w:lang w:eastAsia="zh-CN"/>
        </w:rPr>
        <w:t>EN-DC</w:t>
      </w:r>
      <w:r>
        <w:rPr>
          <w:rFonts w:eastAsia="SimSun"/>
          <w:lang w:eastAsia="zh-CN"/>
        </w:rPr>
        <w:tab/>
      </w:r>
      <w:r w:rsidRPr="0090445F">
        <w:rPr>
          <w:rFonts w:eastAsia="SimSun" w:hint="eastAsia"/>
          <w:lang w:eastAsia="zh-CN"/>
        </w:rPr>
        <w:t xml:space="preserve">E-UTRA NR Dual Connectivity with MCG using E-UTRA and SCG using NR </w:t>
      </w:r>
    </w:p>
    <w:p w:rsidR="0090445F" w:rsidRDefault="00772966">
      <w:pPr>
        <w:pStyle w:val="EW"/>
      </w:pPr>
      <w:r>
        <w:t>EPDCCH</w:t>
      </w:r>
      <w:r>
        <w:tab/>
        <w:t xml:space="preserve">Enhanced Physical Downlink Control channel </w:t>
      </w:r>
    </w:p>
    <w:p w:rsidR="009F7A98" w:rsidRDefault="009F7A98">
      <w:pPr>
        <w:pStyle w:val="EW"/>
      </w:pPr>
      <w:r>
        <w:t>FDD</w:t>
      </w:r>
      <w:r>
        <w:tab/>
        <w:t>Frequency Division Duplexing</w:t>
      </w:r>
    </w:p>
    <w:p w:rsidR="009318C6" w:rsidRDefault="009F7A98" w:rsidP="009318C6">
      <w:pPr>
        <w:pStyle w:val="EW"/>
      </w:pPr>
      <w:r>
        <w:t>HI</w:t>
      </w:r>
      <w:r>
        <w:tab/>
        <w:t>HARQ indicator</w:t>
      </w:r>
      <w:r w:rsidR="009318C6" w:rsidRPr="009318C6">
        <w:t xml:space="preserve"> </w:t>
      </w:r>
    </w:p>
    <w:p w:rsidR="009F7A98" w:rsidRDefault="009318C6" w:rsidP="009318C6">
      <w:pPr>
        <w:pStyle w:val="EW"/>
      </w:pPr>
      <w:r>
        <w:t>LAA</w:t>
      </w:r>
      <w:r>
        <w:tab/>
        <w:t>Licensed-Assisted Access</w:t>
      </w:r>
    </w:p>
    <w:p w:rsidR="009F7A98" w:rsidRDefault="009F7A98">
      <w:pPr>
        <w:pStyle w:val="EW"/>
      </w:pPr>
      <w:r>
        <w:t>MCH</w:t>
      </w:r>
      <w:r>
        <w:tab/>
        <w:t>Multicast channel</w:t>
      </w:r>
    </w:p>
    <w:p w:rsidR="0007383D" w:rsidRDefault="0007383D" w:rsidP="0007383D">
      <w:pPr>
        <w:pStyle w:val="EW"/>
      </w:pPr>
      <w:r>
        <w:rPr>
          <w:rFonts w:hint="eastAsia"/>
          <w:lang w:eastAsia="zh-CN"/>
        </w:rPr>
        <w:t>MPDCCH</w:t>
      </w:r>
      <w:r>
        <w:rPr>
          <w:rFonts w:hint="eastAsia"/>
          <w:lang w:eastAsia="zh-CN"/>
        </w:rPr>
        <w:tab/>
      </w:r>
      <w:r>
        <w:rPr>
          <w:lang w:eastAsia="zh-CN"/>
        </w:rPr>
        <w:t xml:space="preserve">MTC </w:t>
      </w:r>
      <w:r>
        <w:rPr>
          <w:noProof/>
        </w:rPr>
        <w:t>Physical Downlink Control Channel</w:t>
      </w:r>
      <w:r>
        <w:t xml:space="preserve"> </w:t>
      </w:r>
    </w:p>
    <w:p w:rsidR="00D46387" w:rsidRDefault="00D46387" w:rsidP="00D46387">
      <w:pPr>
        <w:pStyle w:val="EW"/>
        <w:rPr>
          <w:lang w:eastAsia="zh-CN"/>
        </w:rPr>
      </w:pPr>
      <w:r>
        <w:t>MUST</w:t>
      </w:r>
      <w:r>
        <w:tab/>
        <w:t>Multiuser Superposition Transmission</w:t>
      </w:r>
      <w:r>
        <w:rPr>
          <w:rFonts w:hint="eastAsia"/>
          <w:lang w:eastAsia="zh-CN"/>
        </w:rPr>
        <w:t xml:space="preserve"> </w:t>
      </w:r>
    </w:p>
    <w:p w:rsidR="003B2940" w:rsidRDefault="003B2940" w:rsidP="00D46387">
      <w:pPr>
        <w:pStyle w:val="EW"/>
        <w:rPr>
          <w:lang w:eastAsia="zh-CN"/>
        </w:rPr>
      </w:pPr>
      <w:r>
        <w:t>NE-DC</w:t>
      </w:r>
      <w:r w:rsidR="00B04F48">
        <w:tab/>
      </w:r>
      <w:r w:rsidRPr="00CC0A19">
        <w:t>NR E-UTRA Dual Connectivity</w:t>
      </w:r>
      <w:r>
        <w:t xml:space="preserve"> with </w:t>
      </w:r>
      <w:r w:rsidRPr="001D2C5D">
        <w:t>MCG using NR and SCG using E-UTRA</w:t>
      </w:r>
    </w:p>
    <w:p w:rsidR="006477ED" w:rsidRDefault="006477ED" w:rsidP="00D46387">
      <w:pPr>
        <w:pStyle w:val="EW"/>
        <w:rPr>
          <w:lang w:eastAsia="zh-CN"/>
        </w:rPr>
      </w:pPr>
      <w:r>
        <w:rPr>
          <w:rFonts w:hint="eastAsia"/>
          <w:lang w:eastAsia="zh-CN"/>
        </w:rPr>
        <w:t>NPBCH</w:t>
      </w:r>
      <w:r>
        <w:rPr>
          <w:rFonts w:hint="eastAsia"/>
          <w:lang w:eastAsia="zh-CN"/>
        </w:rPr>
        <w:tab/>
        <w:t>Narrowband Physical Broadcast channel</w:t>
      </w:r>
    </w:p>
    <w:p w:rsidR="006477ED" w:rsidRDefault="006477ED" w:rsidP="006477ED">
      <w:pPr>
        <w:pStyle w:val="EW"/>
        <w:rPr>
          <w:lang w:eastAsia="zh-CN"/>
        </w:rPr>
      </w:pPr>
      <w:r>
        <w:rPr>
          <w:rFonts w:hint="eastAsia"/>
          <w:lang w:eastAsia="zh-CN"/>
        </w:rPr>
        <w:t>NPDCCH</w:t>
      </w:r>
      <w:r>
        <w:rPr>
          <w:rFonts w:hint="eastAsia"/>
          <w:lang w:eastAsia="zh-CN"/>
        </w:rPr>
        <w:tab/>
        <w:t>Narrowband Physical Downlink Control channel</w:t>
      </w:r>
    </w:p>
    <w:p w:rsidR="006477ED" w:rsidRDefault="006477ED" w:rsidP="006477ED">
      <w:pPr>
        <w:pStyle w:val="EW"/>
        <w:rPr>
          <w:lang w:eastAsia="zh-CN"/>
        </w:rPr>
      </w:pPr>
      <w:r>
        <w:rPr>
          <w:rFonts w:hint="eastAsia"/>
          <w:lang w:eastAsia="zh-CN"/>
        </w:rPr>
        <w:t>NPDSCH</w:t>
      </w:r>
      <w:r>
        <w:rPr>
          <w:rFonts w:hint="eastAsia"/>
          <w:lang w:eastAsia="zh-CN"/>
        </w:rPr>
        <w:tab/>
        <w:t>Narrowband Physical Downlink Shared channel</w:t>
      </w:r>
    </w:p>
    <w:p w:rsidR="006477ED" w:rsidRDefault="006477ED" w:rsidP="006477ED">
      <w:pPr>
        <w:pStyle w:val="EW"/>
        <w:rPr>
          <w:lang w:eastAsia="zh-CN"/>
        </w:rPr>
      </w:pPr>
      <w:r>
        <w:rPr>
          <w:rFonts w:hint="eastAsia"/>
          <w:lang w:eastAsia="zh-CN"/>
        </w:rPr>
        <w:t>NPRACH</w:t>
      </w:r>
      <w:r>
        <w:rPr>
          <w:rFonts w:hint="eastAsia"/>
          <w:lang w:eastAsia="zh-CN"/>
        </w:rPr>
        <w:tab/>
        <w:t>Narrowband Physical Random Access channel</w:t>
      </w:r>
    </w:p>
    <w:p w:rsidR="006477ED" w:rsidRDefault="006477ED" w:rsidP="006477ED">
      <w:pPr>
        <w:pStyle w:val="EW"/>
        <w:rPr>
          <w:lang w:eastAsia="zh-CN"/>
        </w:rPr>
      </w:pPr>
      <w:r>
        <w:rPr>
          <w:rFonts w:hint="eastAsia"/>
          <w:lang w:eastAsia="zh-CN"/>
        </w:rPr>
        <w:t>NPUSCH</w:t>
      </w:r>
      <w:r>
        <w:rPr>
          <w:rFonts w:hint="eastAsia"/>
          <w:lang w:eastAsia="zh-CN"/>
        </w:rPr>
        <w:tab/>
        <w:t>Narrowband Physical Uplink Shared channel</w:t>
      </w:r>
    </w:p>
    <w:p w:rsidR="009F7A98" w:rsidRDefault="009F7A98" w:rsidP="006477ED">
      <w:pPr>
        <w:pStyle w:val="EW"/>
      </w:pPr>
      <w:r>
        <w:t>PBCH</w:t>
      </w:r>
      <w:r>
        <w:tab/>
        <w:t>Physical Broadcast channel</w:t>
      </w:r>
    </w:p>
    <w:p w:rsidR="009F7A98" w:rsidRDefault="009F7A98">
      <w:pPr>
        <w:pStyle w:val="EW"/>
      </w:pPr>
      <w:r>
        <w:t>PCFICH</w:t>
      </w:r>
      <w:r>
        <w:tab/>
        <w:t>Physical Control Format Indicator channel</w:t>
      </w:r>
    </w:p>
    <w:p w:rsidR="009F7A98" w:rsidRDefault="009F7A98">
      <w:pPr>
        <w:pStyle w:val="EW"/>
      </w:pPr>
      <w:r>
        <w:t>PCH</w:t>
      </w:r>
      <w:r>
        <w:tab/>
        <w:t>Paging channel</w:t>
      </w:r>
    </w:p>
    <w:p w:rsidR="009F7A98" w:rsidRDefault="009F7A98">
      <w:pPr>
        <w:pStyle w:val="EW"/>
      </w:pPr>
      <w:r>
        <w:t>PDCCH</w:t>
      </w:r>
      <w:r w:rsidR="00D054B0">
        <w:tab/>
      </w:r>
      <w:r>
        <w:t>Physical Downlink Control channel</w:t>
      </w:r>
    </w:p>
    <w:p w:rsidR="009F7A98" w:rsidRDefault="009F7A98">
      <w:pPr>
        <w:pStyle w:val="EW"/>
      </w:pPr>
      <w:r>
        <w:t>PDSCH</w:t>
      </w:r>
      <w:r>
        <w:tab/>
        <w:t>Physical Downlink Shared channel</w:t>
      </w:r>
    </w:p>
    <w:p w:rsidR="009F7A98" w:rsidRDefault="009F7A98">
      <w:pPr>
        <w:pStyle w:val="EW"/>
      </w:pPr>
      <w:r>
        <w:t>PHICH</w:t>
      </w:r>
      <w:r>
        <w:tab/>
        <w:t>Physical HARQ indicator channel</w:t>
      </w:r>
    </w:p>
    <w:p w:rsidR="009F7A98" w:rsidRDefault="009F7A98">
      <w:pPr>
        <w:pStyle w:val="EW"/>
      </w:pPr>
      <w:r>
        <w:t>PMCH</w:t>
      </w:r>
      <w:r>
        <w:tab/>
        <w:t>Physical Multicast channel</w:t>
      </w:r>
    </w:p>
    <w:p w:rsidR="009F7A98" w:rsidRDefault="009F7A98">
      <w:pPr>
        <w:pStyle w:val="EW"/>
      </w:pPr>
      <w:r>
        <w:t>PMI</w:t>
      </w:r>
      <w:r>
        <w:tab/>
        <w:t>Precoding Matrix Indicator</w:t>
      </w:r>
    </w:p>
    <w:p w:rsidR="009F7A98" w:rsidRDefault="009F7A98">
      <w:pPr>
        <w:pStyle w:val="EW"/>
      </w:pPr>
      <w:r>
        <w:t>PRACH</w:t>
      </w:r>
      <w:r>
        <w:tab/>
        <w:t>Physical Random Access channel</w:t>
      </w:r>
    </w:p>
    <w:p w:rsidR="0003630B" w:rsidRDefault="0003630B" w:rsidP="0003630B">
      <w:pPr>
        <w:pStyle w:val="EW"/>
      </w:pPr>
      <w:r>
        <w:t>PSBCH</w:t>
      </w:r>
      <w:r>
        <w:tab/>
        <w:t>Physical Sidelink Broadcast Channel</w:t>
      </w:r>
    </w:p>
    <w:p w:rsidR="0003630B" w:rsidRDefault="0003630B" w:rsidP="0003630B">
      <w:pPr>
        <w:pStyle w:val="EW"/>
      </w:pPr>
      <w:r>
        <w:t>PSCCH</w:t>
      </w:r>
      <w:r>
        <w:tab/>
        <w:t>Physical Sidelink Control Channel</w:t>
      </w:r>
    </w:p>
    <w:p w:rsidR="0003630B" w:rsidRDefault="0003630B" w:rsidP="0003630B">
      <w:pPr>
        <w:pStyle w:val="EW"/>
      </w:pPr>
      <w:r>
        <w:t>PSDCH</w:t>
      </w:r>
      <w:r>
        <w:tab/>
        <w:t>Physical Sidelink Discovery Channel</w:t>
      </w:r>
    </w:p>
    <w:p w:rsidR="006477ED" w:rsidRDefault="0003630B" w:rsidP="0003630B">
      <w:pPr>
        <w:pStyle w:val="EW"/>
      </w:pPr>
      <w:r>
        <w:t>PSSCH</w:t>
      </w:r>
      <w:r>
        <w:tab/>
        <w:t xml:space="preserve">Physical Sidelink Shared Channel </w:t>
      </w:r>
    </w:p>
    <w:p w:rsidR="009F7A98" w:rsidRDefault="009F7A98" w:rsidP="0003630B">
      <w:pPr>
        <w:pStyle w:val="EW"/>
      </w:pPr>
      <w:r>
        <w:t>PUCCH</w:t>
      </w:r>
      <w:r>
        <w:tab/>
        <w:t>Physical Uplink Control channel</w:t>
      </w:r>
    </w:p>
    <w:p w:rsidR="009F7A98" w:rsidRDefault="009F7A98">
      <w:pPr>
        <w:pStyle w:val="EW"/>
      </w:pPr>
      <w:r>
        <w:t>PUSCH</w:t>
      </w:r>
      <w:r>
        <w:tab/>
        <w:t>Physical Uplink Shared channel</w:t>
      </w:r>
    </w:p>
    <w:p w:rsidR="009F7A98" w:rsidRDefault="009F7A98">
      <w:pPr>
        <w:pStyle w:val="EW"/>
      </w:pPr>
      <w:r>
        <w:t>RACH</w:t>
      </w:r>
      <w:r>
        <w:tab/>
        <w:t>Random Access channel</w:t>
      </w:r>
    </w:p>
    <w:p w:rsidR="00B3251B" w:rsidRDefault="009F7A98" w:rsidP="00B3251B">
      <w:pPr>
        <w:pStyle w:val="EW"/>
      </w:pPr>
      <w:r>
        <w:t>RI</w:t>
      </w:r>
      <w:r>
        <w:tab/>
        <w:t>Rank Indication</w:t>
      </w:r>
      <w:r w:rsidR="00B3251B" w:rsidRPr="00B3251B">
        <w:t xml:space="preserve"> </w:t>
      </w:r>
    </w:p>
    <w:p w:rsidR="0003630B" w:rsidRDefault="0003630B" w:rsidP="0003630B">
      <w:pPr>
        <w:pStyle w:val="EW"/>
      </w:pPr>
      <w:r>
        <w:t>SCI</w:t>
      </w:r>
      <w:r>
        <w:tab/>
        <w:t>Sidelink Control Information</w:t>
      </w:r>
    </w:p>
    <w:p w:rsidR="0003630B" w:rsidRDefault="0003630B" w:rsidP="0003630B">
      <w:pPr>
        <w:pStyle w:val="EW"/>
      </w:pPr>
      <w:r w:rsidRPr="008B31EB">
        <w:lastRenderedPageBreak/>
        <w:t>SL-BCH</w:t>
      </w:r>
      <w:r w:rsidRPr="008B31EB">
        <w:tab/>
        <w:t>Sidelink Broadcast Channel</w:t>
      </w:r>
    </w:p>
    <w:p w:rsidR="0003630B" w:rsidRDefault="0003630B" w:rsidP="0003630B">
      <w:pPr>
        <w:pStyle w:val="EW"/>
      </w:pPr>
      <w:r>
        <w:t>SL-DCH</w:t>
      </w:r>
      <w:r>
        <w:tab/>
        <w:t>Sidelink Discovery Channel</w:t>
      </w:r>
    </w:p>
    <w:p w:rsidR="0003630B" w:rsidRDefault="0003630B" w:rsidP="0003630B">
      <w:pPr>
        <w:pStyle w:val="EW"/>
      </w:pPr>
      <w:r>
        <w:t>SL-SCH</w:t>
      </w:r>
      <w:r>
        <w:tab/>
        <w:t>Sidelink Shared Channel</w:t>
      </w:r>
    </w:p>
    <w:p w:rsidR="00007237" w:rsidRDefault="00007237" w:rsidP="00007237">
      <w:pPr>
        <w:pStyle w:val="EW"/>
      </w:pPr>
      <w:r>
        <w:t>SPDCCH</w:t>
      </w:r>
      <w:r>
        <w:tab/>
        <w:t>Short Physical Downlink Control channel</w:t>
      </w:r>
    </w:p>
    <w:p w:rsidR="00007237" w:rsidRDefault="00007237" w:rsidP="00007237">
      <w:pPr>
        <w:pStyle w:val="EW"/>
      </w:pPr>
      <w:r>
        <w:t>SPUCCH</w:t>
      </w:r>
      <w:r>
        <w:tab/>
        <w:t>Short Physical Uplink Control channel</w:t>
      </w:r>
    </w:p>
    <w:p w:rsidR="009F7A98" w:rsidRDefault="00B3251B" w:rsidP="00B3251B">
      <w:pPr>
        <w:pStyle w:val="EW"/>
      </w:pPr>
      <w:r>
        <w:t>SR</w:t>
      </w:r>
      <w:r>
        <w:tab/>
        <w:t>Scheduling Request</w:t>
      </w:r>
    </w:p>
    <w:p w:rsidR="009F7A98" w:rsidRDefault="009F7A98">
      <w:pPr>
        <w:pStyle w:val="EW"/>
      </w:pPr>
      <w:r>
        <w:t>SRS</w:t>
      </w:r>
      <w:r>
        <w:tab/>
        <w:t>Sounding Reference Signal</w:t>
      </w:r>
    </w:p>
    <w:p w:rsidR="009F7A98" w:rsidRDefault="009F7A98">
      <w:pPr>
        <w:pStyle w:val="EW"/>
      </w:pPr>
      <w:r>
        <w:t>TDD</w:t>
      </w:r>
      <w:r>
        <w:tab/>
        <w:t>Time Division Duplexing</w:t>
      </w:r>
    </w:p>
    <w:p w:rsidR="009F7A98" w:rsidRDefault="009F7A98">
      <w:pPr>
        <w:pStyle w:val="EW"/>
      </w:pPr>
      <w:r>
        <w:t>TPMI</w:t>
      </w:r>
      <w:r>
        <w:tab/>
        <w:t>Transmitted Precoding Matrix Indicator</w:t>
      </w:r>
    </w:p>
    <w:p w:rsidR="009F7A98" w:rsidRDefault="009F7A98">
      <w:pPr>
        <w:pStyle w:val="EW"/>
      </w:pPr>
      <w:r>
        <w:t>UCI</w:t>
      </w:r>
      <w:r w:rsidR="00D054B0">
        <w:tab/>
      </w:r>
      <w:r>
        <w:t>Uplink Control Information</w:t>
      </w:r>
    </w:p>
    <w:p w:rsidR="009F7A98" w:rsidRDefault="009F7A98">
      <w:pPr>
        <w:pStyle w:val="EW"/>
      </w:pPr>
      <w:r>
        <w:t>UL-SCH</w:t>
      </w:r>
      <w:r>
        <w:tab/>
        <w:t>Uplink Shared channel</w:t>
      </w:r>
    </w:p>
    <w:p w:rsidR="009F7A98" w:rsidRDefault="009F7A98" w:rsidP="00422414"/>
    <w:p w:rsidR="009F7A98" w:rsidRDefault="009F7A98">
      <w:pPr>
        <w:pStyle w:val="Heading1"/>
      </w:pPr>
      <w:bookmarkStart w:id="11" w:name="_Toc4404058"/>
      <w:r>
        <w:t>4</w:t>
      </w:r>
      <w:r>
        <w:tab/>
        <w:t>Mapping to physical channels</w:t>
      </w:r>
      <w:bookmarkEnd w:id="11"/>
    </w:p>
    <w:p w:rsidR="006477ED" w:rsidRPr="006477ED" w:rsidRDefault="006477ED" w:rsidP="00F10ED6">
      <w:r>
        <w:t xml:space="preserve">The mapping to physical channels for Narrowband IoT is provided in </w:t>
      </w:r>
      <w:r w:rsidR="00357752">
        <w:t>subclause</w:t>
      </w:r>
      <w:r>
        <w:t xml:space="preserve"> 6.1.</w:t>
      </w:r>
    </w:p>
    <w:p w:rsidR="009F7A98" w:rsidRDefault="009F7A98">
      <w:pPr>
        <w:pStyle w:val="Heading2"/>
      </w:pPr>
      <w:bookmarkStart w:id="12" w:name="_Toc4404059"/>
      <w:r>
        <w:t>4.1</w:t>
      </w:r>
      <w:r>
        <w:tab/>
        <w:t>Uplink</w:t>
      </w:r>
      <w:bookmarkEnd w:id="12"/>
    </w:p>
    <w:p w:rsidR="009F7A98" w:rsidRDefault="009F7A98">
      <w:r>
        <w:t>Table 4.1-1 specifies the mapping of the uplink transport channels to their corresponding physical channels. Table 4.1-2 specifies the mapping of the uplink control channel information to its corresponding physical channel.</w:t>
      </w:r>
    </w:p>
    <w:p w:rsidR="009F7A98" w:rsidRDefault="009F7A98">
      <w:pPr>
        <w:pStyle w:val="TH"/>
      </w:pPr>
      <w:r>
        <w:t>Table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TrCH</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lang w:val="de-DE"/>
              </w:rPr>
            </w:pPr>
            <w:r>
              <w:rPr>
                <w:lang w:val="de-DE"/>
              </w:rPr>
              <w:t>UL-SCH</w:t>
            </w:r>
          </w:p>
        </w:tc>
        <w:tc>
          <w:tcPr>
            <w:tcW w:w="3286" w:type="dxa"/>
          </w:tcPr>
          <w:p w:rsidR="009F7A98" w:rsidRDefault="009F7A98">
            <w:pPr>
              <w:pStyle w:val="TAL"/>
              <w:rPr>
                <w:lang w:val="de-DE"/>
              </w:rPr>
            </w:pPr>
            <w:r>
              <w:rPr>
                <w:lang w:val="de-DE"/>
              </w:rPr>
              <w:t>PUSCH</w:t>
            </w:r>
          </w:p>
        </w:tc>
      </w:tr>
      <w:tr w:rsidR="009F7A98">
        <w:trPr>
          <w:jc w:val="center"/>
        </w:trPr>
        <w:tc>
          <w:tcPr>
            <w:tcW w:w="3285" w:type="dxa"/>
          </w:tcPr>
          <w:p w:rsidR="009F7A98" w:rsidRDefault="009F7A98">
            <w:pPr>
              <w:pStyle w:val="TAL"/>
            </w:pPr>
            <w:r>
              <w:t>RACH</w:t>
            </w:r>
          </w:p>
        </w:tc>
        <w:tc>
          <w:tcPr>
            <w:tcW w:w="3286" w:type="dxa"/>
          </w:tcPr>
          <w:p w:rsidR="009F7A98" w:rsidRDefault="009F7A98">
            <w:pPr>
              <w:pStyle w:val="TAL"/>
            </w:pPr>
            <w:r>
              <w:t>PRACH</w:t>
            </w:r>
          </w:p>
        </w:tc>
      </w:tr>
    </w:tbl>
    <w:p w:rsidR="009F7A98" w:rsidRDefault="009F7A98">
      <w:pPr>
        <w:pStyle w:val="TH"/>
      </w:pPr>
    </w:p>
    <w:p w:rsidR="009F7A98" w:rsidRDefault="009F7A98">
      <w:pPr>
        <w:pStyle w:val="TH"/>
      </w:pPr>
      <w:r>
        <w:t>Table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Control information</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pPr>
            <w:r>
              <w:t>UCI</w:t>
            </w:r>
          </w:p>
        </w:tc>
        <w:tc>
          <w:tcPr>
            <w:tcW w:w="3286" w:type="dxa"/>
          </w:tcPr>
          <w:p w:rsidR="009F7A98" w:rsidRDefault="009F7A98">
            <w:pPr>
              <w:pStyle w:val="TAL"/>
            </w:pPr>
            <w:r>
              <w:t>PUCCH, PUSCH</w:t>
            </w:r>
            <w:r w:rsidR="00007237">
              <w:t>, SPUCCH</w:t>
            </w:r>
          </w:p>
        </w:tc>
      </w:tr>
    </w:tbl>
    <w:p w:rsidR="009F7A98" w:rsidRDefault="009F7A98"/>
    <w:p w:rsidR="009F7A98" w:rsidRDefault="009F7A98">
      <w:pPr>
        <w:pStyle w:val="Heading2"/>
      </w:pPr>
      <w:bookmarkStart w:id="13" w:name="_Toc4404060"/>
      <w:r>
        <w:t>4.2</w:t>
      </w:r>
      <w:r>
        <w:tab/>
        <w:t>Downlink</w:t>
      </w:r>
      <w:bookmarkEnd w:id="13"/>
    </w:p>
    <w:p w:rsidR="009F7A98" w:rsidRDefault="009F7A98">
      <w:r>
        <w:t>Table 4.2-1 specifies the mapping of the downlink transport channels to their corresponding physical channels. Table 4.2-2 specifies the mapping of the downlink control channel information to its corresponding physical channel.</w:t>
      </w:r>
    </w:p>
    <w:p w:rsidR="009F7A98" w:rsidRDefault="009F7A98">
      <w:pPr>
        <w:pStyle w:val="TH"/>
      </w:pPr>
      <w:r>
        <w:t>Table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TrCH</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lang w:val="de-DE"/>
              </w:rPr>
            </w:pPr>
            <w:r>
              <w:rPr>
                <w:lang w:val="de-DE"/>
              </w:rPr>
              <w:t>DL-SCH</w:t>
            </w:r>
          </w:p>
        </w:tc>
        <w:tc>
          <w:tcPr>
            <w:tcW w:w="3286" w:type="dxa"/>
          </w:tcPr>
          <w:p w:rsidR="009F7A98" w:rsidRDefault="009F7A98">
            <w:pPr>
              <w:pStyle w:val="TAL"/>
              <w:rPr>
                <w:lang w:val="de-DE"/>
              </w:rPr>
            </w:pPr>
            <w:r>
              <w:rPr>
                <w:lang w:val="de-DE"/>
              </w:rPr>
              <w:t>PDSCH</w:t>
            </w:r>
          </w:p>
        </w:tc>
      </w:tr>
      <w:tr w:rsidR="009F7A98">
        <w:trPr>
          <w:jc w:val="center"/>
        </w:trPr>
        <w:tc>
          <w:tcPr>
            <w:tcW w:w="3285" w:type="dxa"/>
          </w:tcPr>
          <w:p w:rsidR="009F7A98" w:rsidRDefault="009F7A98">
            <w:pPr>
              <w:pStyle w:val="TAL"/>
              <w:rPr>
                <w:lang w:val="de-DE"/>
              </w:rPr>
            </w:pPr>
            <w:r>
              <w:rPr>
                <w:lang w:val="de-DE"/>
              </w:rPr>
              <w:t>BCH</w:t>
            </w:r>
          </w:p>
        </w:tc>
        <w:tc>
          <w:tcPr>
            <w:tcW w:w="3286" w:type="dxa"/>
          </w:tcPr>
          <w:p w:rsidR="009F7A98" w:rsidRDefault="009F7A98">
            <w:pPr>
              <w:pStyle w:val="TAL"/>
              <w:rPr>
                <w:lang w:val="de-DE"/>
              </w:rPr>
            </w:pPr>
            <w:r>
              <w:rPr>
                <w:lang w:val="de-DE"/>
              </w:rPr>
              <w:t>PBCH</w:t>
            </w:r>
          </w:p>
        </w:tc>
      </w:tr>
      <w:tr w:rsidR="009F7A98">
        <w:trPr>
          <w:jc w:val="center"/>
        </w:trPr>
        <w:tc>
          <w:tcPr>
            <w:tcW w:w="3285" w:type="dxa"/>
          </w:tcPr>
          <w:p w:rsidR="009F7A98" w:rsidRDefault="009F7A98">
            <w:pPr>
              <w:pStyle w:val="TAL"/>
              <w:rPr>
                <w:lang w:val="de-DE"/>
              </w:rPr>
            </w:pPr>
            <w:r>
              <w:rPr>
                <w:lang w:val="de-DE"/>
              </w:rPr>
              <w:t>PCH</w:t>
            </w:r>
          </w:p>
        </w:tc>
        <w:tc>
          <w:tcPr>
            <w:tcW w:w="3286" w:type="dxa"/>
          </w:tcPr>
          <w:p w:rsidR="009F7A98" w:rsidRDefault="009F7A98">
            <w:pPr>
              <w:pStyle w:val="TAL"/>
              <w:rPr>
                <w:lang w:val="de-DE"/>
              </w:rPr>
            </w:pPr>
            <w:r>
              <w:rPr>
                <w:lang w:val="de-DE"/>
              </w:rPr>
              <w:t>PDSCH</w:t>
            </w:r>
          </w:p>
        </w:tc>
      </w:tr>
      <w:tr w:rsidR="009F7A98">
        <w:trPr>
          <w:jc w:val="center"/>
        </w:trPr>
        <w:tc>
          <w:tcPr>
            <w:tcW w:w="3285" w:type="dxa"/>
          </w:tcPr>
          <w:p w:rsidR="009F7A98" w:rsidRDefault="009F7A98">
            <w:pPr>
              <w:pStyle w:val="TAL"/>
              <w:rPr>
                <w:lang w:val="de-DE"/>
              </w:rPr>
            </w:pPr>
            <w:r>
              <w:rPr>
                <w:lang w:val="de-DE"/>
              </w:rPr>
              <w:t>MCH</w:t>
            </w:r>
          </w:p>
        </w:tc>
        <w:tc>
          <w:tcPr>
            <w:tcW w:w="3286" w:type="dxa"/>
          </w:tcPr>
          <w:p w:rsidR="009F7A98" w:rsidRDefault="009F7A98">
            <w:pPr>
              <w:pStyle w:val="TAL"/>
              <w:rPr>
                <w:lang w:val="de-DE"/>
              </w:rPr>
            </w:pPr>
            <w:r>
              <w:rPr>
                <w:lang w:val="de-DE"/>
              </w:rPr>
              <w:t>PMCH</w:t>
            </w:r>
          </w:p>
        </w:tc>
      </w:tr>
    </w:tbl>
    <w:p w:rsidR="009F7A98" w:rsidRDefault="009F7A98">
      <w:pPr>
        <w:pStyle w:val="TH"/>
        <w:rPr>
          <w:lang w:val="de-DE"/>
        </w:rPr>
      </w:pPr>
    </w:p>
    <w:p w:rsidR="009F7A98" w:rsidRDefault="009F7A98">
      <w:pPr>
        <w:pStyle w:val="TH"/>
      </w:pPr>
      <w:r>
        <w:t>Table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Control information</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bCs/>
              </w:rPr>
            </w:pPr>
            <w:r>
              <w:rPr>
                <w:bCs/>
              </w:rPr>
              <w:t>CFI</w:t>
            </w:r>
          </w:p>
        </w:tc>
        <w:tc>
          <w:tcPr>
            <w:tcW w:w="3286" w:type="dxa"/>
          </w:tcPr>
          <w:p w:rsidR="009F7A98" w:rsidRDefault="009F7A98">
            <w:pPr>
              <w:pStyle w:val="TAL"/>
              <w:rPr>
                <w:bCs/>
              </w:rPr>
            </w:pPr>
            <w:r>
              <w:rPr>
                <w:bCs/>
              </w:rPr>
              <w:t>PCFICH</w:t>
            </w:r>
          </w:p>
        </w:tc>
      </w:tr>
      <w:tr w:rsidR="009F7A98">
        <w:trPr>
          <w:jc w:val="center"/>
        </w:trPr>
        <w:tc>
          <w:tcPr>
            <w:tcW w:w="3285" w:type="dxa"/>
          </w:tcPr>
          <w:p w:rsidR="009F7A98" w:rsidRDefault="009F7A98">
            <w:pPr>
              <w:pStyle w:val="TAL"/>
              <w:rPr>
                <w:bCs/>
              </w:rPr>
            </w:pPr>
            <w:r>
              <w:rPr>
                <w:bCs/>
              </w:rPr>
              <w:t>HI</w:t>
            </w:r>
          </w:p>
        </w:tc>
        <w:tc>
          <w:tcPr>
            <w:tcW w:w="3286" w:type="dxa"/>
          </w:tcPr>
          <w:p w:rsidR="009F7A98" w:rsidRDefault="009F7A98">
            <w:pPr>
              <w:pStyle w:val="TAL"/>
              <w:rPr>
                <w:bCs/>
              </w:rPr>
            </w:pPr>
            <w:r>
              <w:rPr>
                <w:bCs/>
              </w:rPr>
              <w:t>PHICH</w:t>
            </w:r>
          </w:p>
        </w:tc>
      </w:tr>
      <w:tr w:rsidR="009F7A98">
        <w:trPr>
          <w:jc w:val="center"/>
        </w:trPr>
        <w:tc>
          <w:tcPr>
            <w:tcW w:w="3285" w:type="dxa"/>
          </w:tcPr>
          <w:p w:rsidR="009F7A98" w:rsidRDefault="009F7A98">
            <w:pPr>
              <w:pStyle w:val="TAL"/>
            </w:pPr>
            <w:r>
              <w:t>DCI</w:t>
            </w:r>
          </w:p>
        </w:tc>
        <w:tc>
          <w:tcPr>
            <w:tcW w:w="3286" w:type="dxa"/>
          </w:tcPr>
          <w:p w:rsidR="009F7A98" w:rsidRDefault="009F7A98">
            <w:pPr>
              <w:pStyle w:val="TAL"/>
            </w:pPr>
            <w:r>
              <w:t>PDCCH</w:t>
            </w:r>
            <w:r w:rsidR="00772966" w:rsidRPr="00803C05">
              <w:t>, EPDCCH</w:t>
            </w:r>
            <w:r w:rsidR="0007383D">
              <w:rPr>
                <w:rFonts w:hint="eastAsia"/>
                <w:lang w:eastAsia="zh-CN"/>
              </w:rPr>
              <w:t>, MPDCCH</w:t>
            </w:r>
            <w:r w:rsidR="00007237">
              <w:rPr>
                <w:lang w:eastAsia="zh-CN"/>
              </w:rPr>
              <w:t>, SPDCCH</w:t>
            </w:r>
          </w:p>
        </w:tc>
      </w:tr>
    </w:tbl>
    <w:p w:rsidR="009F7A98" w:rsidRDefault="009F7A98"/>
    <w:p w:rsidR="0003630B" w:rsidRDefault="0003630B" w:rsidP="0003630B">
      <w:pPr>
        <w:pStyle w:val="Heading2"/>
      </w:pPr>
      <w:bookmarkStart w:id="14" w:name="_Toc4404061"/>
      <w:r>
        <w:t>4.3</w:t>
      </w:r>
      <w:r>
        <w:tab/>
        <w:t>Sidelink</w:t>
      </w:r>
      <w:bookmarkEnd w:id="14"/>
    </w:p>
    <w:p w:rsidR="0003630B" w:rsidRDefault="0003630B" w:rsidP="0003630B">
      <w:r>
        <w:t>Table 4.3-1 specifies the mapping of the sidelink transport channels to their corresponding physical channels. Table 4.3-2 specifies the mapping of the sidelink control information to its corresponding physical channel.</w:t>
      </w:r>
    </w:p>
    <w:p w:rsidR="0003630B" w:rsidRDefault="0003630B" w:rsidP="0003630B">
      <w:pPr>
        <w:pStyle w:val="TH"/>
      </w:pPr>
      <w:r>
        <w:lastRenderedPageBreak/>
        <w:t>Table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rsidTr="00D52390">
        <w:trPr>
          <w:jc w:val="center"/>
        </w:trPr>
        <w:tc>
          <w:tcPr>
            <w:tcW w:w="3285" w:type="dxa"/>
          </w:tcPr>
          <w:p w:rsidR="0003630B" w:rsidRPr="003E600F" w:rsidRDefault="0003630B" w:rsidP="00D52390">
            <w:pPr>
              <w:pStyle w:val="TAL"/>
              <w:rPr>
                <w:b/>
                <w:bCs/>
              </w:rPr>
            </w:pPr>
            <w:r w:rsidRPr="003E600F">
              <w:rPr>
                <w:b/>
                <w:bCs/>
              </w:rPr>
              <w:t>TrCH</w:t>
            </w:r>
          </w:p>
        </w:tc>
        <w:tc>
          <w:tcPr>
            <w:tcW w:w="3286" w:type="dxa"/>
          </w:tcPr>
          <w:p w:rsidR="0003630B" w:rsidRPr="003E600F" w:rsidRDefault="0003630B" w:rsidP="00D52390">
            <w:pPr>
              <w:pStyle w:val="TAL"/>
              <w:rPr>
                <w:b/>
                <w:bCs/>
              </w:rPr>
            </w:pPr>
            <w:r w:rsidRPr="003E600F">
              <w:rPr>
                <w:b/>
                <w:bCs/>
              </w:rPr>
              <w:t>Physical Channel</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SL-SCH</w:t>
            </w:r>
          </w:p>
        </w:tc>
        <w:tc>
          <w:tcPr>
            <w:tcW w:w="3286" w:type="dxa"/>
          </w:tcPr>
          <w:p w:rsidR="0003630B" w:rsidRPr="003E600F" w:rsidRDefault="0003630B" w:rsidP="00D52390">
            <w:pPr>
              <w:pStyle w:val="TAL"/>
              <w:rPr>
                <w:lang w:val="de-DE"/>
              </w:rPr>
            </w:pPr>
            <w:r w:rsidRPr="003E600F">
              <w:rPr>
                <w:lang w:val="de-DE"/>
              </w:rPr>
              <w:t>PSSCH</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SL-BCH</w:t>
            </w:r>
          </w:p>
        </w:tc>
        <w:tc>
          <w:tcPr>
            <w:tcW w:w="3286" w:type="dxa"/>
          </w:tcPr>
          <w:p w:rsidR="0003630B" w:rsidRPr="003E600F" w:rsidRDefault="0003630B" w:rsidP="00D52390">
            <w:pPr>
              <w:pStyle w:val="TAL"/>
              <w:rPr>
                <w:lang w:val="de-DE"/>
              </w:rPr>
            </w:pPr>
            <w:r w:rsidRPr="003E600F">
              <w:rPr>
                <w:lang w:val="de-DE"/>
              </w:rPr>
              <w:t>PSBCH</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SL-DCH</w:t>
            </w:r>
          </w:p>
        </w:tc>
        <w:tc>
          <w:tcPr>
            <w:tcW w:w="3286" w:type="dxa"/>
          </w:tcPr>
          <w:p w:rsidR="0003630B" w:rsidRPr="003E600F" w:rsidRDefault="0003630B" w:rsidP="00D52390">
            <w:pPr>
              <w:pStyle w:val="TAL"/>
              <w:rPr>
                <w:lang w:val="de-DE"/>
              </w:rPr>
            </w:pPr>
            <w:r w:rsidRPr="003E600F">
              <w:rPr>
                <w:lang w:val="de-DE"/>
              </w:rPr>
              <w:t>PSDCH</w:t>
            </w:r>
          </w:p>
        </w:tc>
      </w:tr>
    </w:tbl>
    <w:p w:rsidR="0003630B" w:rsidRDefault="0003630B" w:rsidP="0003630B">
      <w:pPr>
        <w:pStyle w:val="TH"/>
        <w:rPr>
          <w:lang w:val="de-DE"/>
        </w:rPr>
      </w:pPr>
    </w:p>
    <w:p w:rsidR="0003630B" w:rsidRDefault="0003630B" w:rsidP="0003630B">
      <w:pPr>
        <w:pStyle w:val="TH"/>
      </w:pPr>
      <w:r>
        <w:t>Table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rsidTr="00D52390">
        <w:trPr>
          <w:jc w:val="center"/>
        </w:trPr>
        <w:tc>
          <w:tcPr>
            <w:tcW w:w="3285" w:type="dxa"/>
          </w:tcPr>
          <w:p w:rsidR="0003630B" w:rsidRPr="003E600F" w:rsidRDefault="0003630B" w:rsidP="00D52390">
            <w:pPr>
              <w:pStyle w:val="TAL"/>
              <w:rPr>
                <w:b/>
                <w:bCs/>
              </w:rPr>
            </w:pPr>
            <w:r w:rsidRPr="003E600F">
              <w:rPr>
                <w:b/>
                <w:bCs/>
              </w:rPr>
              <w:t>Control information</w:t>
            </w:r>
          </w:p>
        </w:tc>
        <w:tc>
          <w:tcPr>
            <w:tcW w:w="3286" w:type="dxa"/>
          </w:tcPr>
          <w:p w:rsidR="0003630B" w:rsidRPr="003E600F" w:rsidRDefault="0003630B" w:rsidP="00D52390">
            <w:pPr>
              <w:pStyle w:val="TAL"/>
              <w:rPr>
                <w:b/>
                <w:bCs/>
              </w:rPr>
            </w:pPr>
            <w:r w:rsidRPr="003E600F">
              <w:rPr>
                <w:b/>
                <w:bCs/>
              </w:rPr>
              <w:t>Physical Channel</w:t>
            </w:r>
          </w:p>
        </w:tc>
      </w:tr>
      <w:tr w:rsidR="0003630B" w:rsidRPr="003E600F" w:rsidTr="00D52390">
        <w:trPr>
          <w:jc w:val="center"/>
        </w:trPr>
        <w:tc>
          <w:tcPr>
            <w:tcW w:w="3285" w:type="dxa"/>
          </w:tcPr>
          <w:p w:rsidR="0003630B" w:rsidRPr="003E600F" w:rsidRDefault="0003630B" w:rsidP="00D52390">
            <w:pPr>
              <w:pStyle w:val="TAL"/>
              <w:rPr>
                <w:bCs/>
              </w:rPr>
            </w:pPr>
            <w:r w:rsidRPr="003E600F">
              <w:rPr>
                <w:bCs/>
              </w:rPr>
              <w:t>SCI</w:t>
            </w:r>
          </w:p>
        </w:tc>
        <w:tc>
          <w:tcPr>
            <w:tcW w:w="3286" w:type="dxa"/>
          </w:tcPr>
          <w:p w:rsidR="0003630B" w:rsidRPr="003E600F" w:rsidRDefault="0003630B" w:rsidP="00D52390">
            <w:pPr>
              <w:pStyle w:val="TAL"/>
              <w:rPr>
                <w:bCs/>
              </w:rPr>
            </w:pPr>
            <w:r w:rsidRPr="003E600F">
              <w:rPr>
                <w:bCs/>
              </w:rPr>
              <w:t>PSCCH</w:t>
            </w:r>
          </w:p>
        </w:tc>
      </w:tr>
    </w:tbl>
    <w:p w:rsidR="0003630B" w:rsidRDefault="0003630B"/>
    <w:p w:rsidR="009F7A98" w:rsidRDefault="009F7A98">
      <w:pPr>
        <w:pStyle w:val="Heading1"/>
      </w:pPr>
      <w:bookmarkStart w:id="15" w:name="_Toc4404062"/>
      <w:r>
        <w:t>5</w:t>
      </w:r>
      <w:r>
        <w:tab/>
        <w:t>Channel coding, multiplexing and interleaving</w:t>
      </w:r>
      <w:bookmarkEnd w:id="15"/>
    </w:p>
    <w:p w:rsidR="009F7A98" w:rsidRDefault="009F7A98">
      <w:r>
        <w:t>Data and control streams from/to MAC layer are encoded /decoded to offer transport and control services over the radio transmission link.</w:t>
      </w:r>
      <w:r w:rsidR="00D054B0">
        <w:t xml:space="preserve"> </w:t>
      </w:r>
      <w:r>
        <w:t>Channel coding scheme is a combination of error detection, error correcting, rate matching, interleaving and transport channel or control information mapping onto/splitting from physical channels.</w:t>
      </w:r>
    </w:p>
    <w:p w:rsidR="009F7A98" w:rsidRDefault="009F7A98">
      <w:pPr>
        <w:pStyle w:val="Heading2"/>
      </w:pPr>
      <w:bookmarkStart w:id="16" w:name="_Toc4404063"/>
      <w:r>
        <w:t>5.1</w:t>
      </w:r>
      <w:r>
        <w:tab/>
        <w:t>Generic procedures</w:t>
      </w:r>
      <w:bookmarkEnd w:id="16"/>
    </w:p>
    <w:p w:rsidR="009F7A98" w:rsidRDefault="009F7A98">
      <w:r>
        <w:t xml:space="preserve">This </w:t>
      </w:r>
      <w:r w:rsidR="00357752">
        <w:t>subclause</w:t>
      </w:r>
      <w:r>
        <w:t xml:space="preserve"> contains coding procedures which are used for more than one transport channel or control information type.</w:t>
      </w:r>
    </w:p>
    <w:p w:rsidR="009F7A98" w:rsidRDefault="009F7A98">
      <w:pPr>
        <w:pStyle w:val="Heading3"/>
      </w:pPr>
      <w:bookmarkStart w:id="17" w:name="_Toc4404064"/>
      <w:r>
        <w:t>5.1.1</w:t>
      </w:r>
      <w:r>
        <w:tab/>
        <w:t>CRC calculation</w:t>
      </w:r>
      <w:bookmarkEnd w:id="17"/>
    </w:p>
    <w:p w:rsidR="009F7A98" w:rsidRDefault="009F7A98">
      <w:r>
        <w:t>Denote the input bits to the CRC computation by</w:t>
      </w:r>
      <w:r w:rsidR="00F070E9">
        <w:rPr>
          <w:position w:val="-10"/>
        </w:rPr>
        <w:pict>
          <v:shape id="_x0000_i1035" type="#_x0000_t75" style="width:88.75pt;height:15.05pt">
            <v:imagedata r:id="rId20" o:title=""/>
          </v:shape>
        </w:pict>
      </w:r>
      <w:r>
        <w:t>, and the parity bits by</w:t>
      </w:r>
      <w:r w:rsidR="00F070E9">
        <w:rPr>
          <w:position w:val="-10"/>
        </w:rPr>
        <w:pict>
          <v:shape id="_x0000_i1036" type="#_x0000_t75" style="width:94.6pt;height:15.05pt">
            <v:imagedata r:id="rId21" o:title=""/>
          </v:shape>
        </w:pict>
      </w:r>
      <w:r>
        <w:t xml:space="preserve">. </w:t>
      </w:r>
      <w:r>
        <w:rPr>
          <w:i/>
        </w:rPr>
        <w:t>A</w:t>
      </w:r>
      <w:r>
        <w:t xml:space="preserve"> is the size of the input sequence and </w:t>
      </w:r>
      <w:r>
        <w:rPr>
          <w:i/>
        </w:rPr>
        <w:t>L</w:t>
      </w:r>
      <w:r>
        <w:t xml:space="preserve"> is the number of parity bits. The parity bits are generated by one of the following cyclic generator polynomials:</w:t>
      </w:r>
    </w:p>
    <w:p w:rsidR="009F7A98" w:rsidRDefault="009F7A98">
      <w:pPr>
        <w:pStyle w:val="B1"/>
      </w:pPr>
      <w:r>
        <w:t>-</w:t>
      </w:r>
      <w:r>
        <w:tab/>
        <w:t>g</w:t>
      </w:r>
      <w:r>
        <w:rPr>
          <w:vertAlign w:val="subscript"/>
        </w:rPr>
        <w:t>CRC24A</w:t>
      </w:r>
      <w:r>
        <w:t>(</w:t>
      </w:r>
      <w:r>
        <w:rPr>
          <w:i/>
        </w:rPr>
        <w:t>D</w:t>
      </w:r>
      <w:r>
        <w:t>) = [</w:t>
      </w:r>
      <w:r>
        <w:rPr>
          <w:i/>
          <w:lang w:val="en-US" w:eastAsia="de-DE"/>
        </w:rPr>
        <w:t>D</w:t>
      </w:r>
      <w:r>
        <w:rPr>
          <w:vertAlign w:val="superscript"/>
          <w:lang w:val="en-US" w:eastAsia="de-DE"/>
        </w:rPr>
        <w:t>24</w:t>
      </w:r>
      <w:r>
        <w:rPr>
          <w:lang w:val="en-US" w:eastAsia="de-DE"/>
        </w:rPr>
        <w:t xml:space="preserve"> + </w:t>
      </w:r>
      <w:r>
        <w:rPr>
          <w:i/>
          <w:lang w:val="en-US" w:eastAsia="de-DE"/>
        </w:rPr>
        <w:t>D</w:t>
      </w:r>
      <w:r>
        <w:rPr>
          <w:vertAlign w:val="superscript"/>
          <w:lang w:val="en-US" w:eastAsia="de-DE"/>
        </w:rPr>
        <w:t>23</w:t>
      </w:r>
      <w:r>
        <w:rPr>
          <w:lang w:val="en-US" w:eastAsia="de-DE"/>
        </w:rPr>
        <w:t xml:space="preserve"> + </w:t>
      </w:r>
      <w:r>
        <w:rPr>
          <w:i/>
          <w:lang w:val="en-US" w:eastAsia="de-DE"/>
        </w:rPr>
        <w:t>D</w:t>
      </w:r>
      <w:r>
        <w:rPr>
          <w:vertAlign w:val="superscript"/>
          <w:lang w:val="en-US" w:eastAsia="de-DE"/>
        </w:rPr>
        <w:t>18</w:t>
      </w:r>
      <w:r>
        <w:rPr>
          <w:lang w:val="en-US" w:eastAsia="de-DE"/>
        </w:rPr>
        <w:t xml:space="preserve"> + </w:t>
      </w:r>
      <w:r>
        <w:rPr>
          <w:i/>
          <w:lang w:val="en-US" w:eastAsia="de-DE"/>
        </w:rPr>
        <w:t>D</w:t>
      </w:r>
      <w:r>
        <w:rPr>
          <w:vertAlign w:val="superscript"/>
          <w:lang w:val="en-US" w:eastAsia="de-DE"/>
        </w:rPr>
        <w:t>17</w:t>
      </w:r>
      <w:r>
        <w:rPr>
          <w:lang w:val="en-US" w:eastAsia="de-DE"/>
        </w:rPr>
        <w:t xml:space="preserve"> + </w:t>
      </w:r>
      <w:r>
        <w:rPr>
          <w:i/>
          <w:lang w:val="en-US" w:eastAsia="de-DE"/>
        </w:rPr>
        <w:t>D</w:t>
      </w:r>
      <w:r>
        <w:rPr>
          <w:vertAlign w:val="superscript"/>
          <w:lang w:val="en-US" w:eastAsia="de-DE"/>
        </w:rPr>
        <w:t>14</w:t>
      </w:r>
      <w:r>
        <w:rPr>
          <w:lang w:val="en-US" w:eastAsia="de-DE"/>
        </w:rPr>
        <w:t xml:space="preserve"> + </w:t>
      </w:r>
      <w:r>
        <w:rPr>
          <w:i/>
          <w:lang w:val="en-US" w:eastAsia="de-DE"/>
        </w:rPr>
        <w:t>D</w:t>
      </w:r>
      <w:r>
        <w:rPr>
          <w:vertAlign w:val="superscript"/>
          <w:lang w:val="en-US" w:eastAsia="de-DE"/>
        </w:rPr>
        <w:t>11</w:t>
      </w:r>
      <w:r>
        <w:rPr>
          <w:lang w:val="en-US" w:eastAsia="de-DE"/>
        </w:rPr>
        <w:t xml:space="preserve"> + </w:t>
      </w:r>
      <w:r>
        <w:rPr>
          <w:i/>
          <w:lang w:val="en-US" w:eastAsia="de-DE"/>
        </w:rPr>
        <w:t>D</w:t>
      </w:r>
      <w:r>
        <w:rPr>
          <w:vertAlign w:val="superscript"/>
          <w:lang w:val="en-US" w:eastAsia="de-DE"/>
        </w:rPr>
        <w:t>10</w:t>
      </w:r>
      <w:r>
        <w:rPr>
          <w:lang w:val="en-US" w:eastAsia="de-DE"/>
        </w:rPr>
        <w:t xml:space="preserve"> + </w:t>
      </w:r>
      <w:r>
        <w:rPr>
          <w:i/>
          <w:lang w:val="en-US" w:eastAsia="de-DE"/>
        </w:rPr>
        <w:t>D</w:t>
      </w:r>
      <w:r>
        <w:rPr>
          <w:vertAlign w:val="superscript"/>
          <w:lang w:val="en-US" w:eastAsia="de-DE"/>
        </w:rPr>
        <w:t>7</w:t>
      </w:r>
      <w:r>
        <w:rPr>
          <w:lang w:val="en-US" w:eastAsia="de-DE"/>
        </w:rPr>
        <w:t xml:space="preserve"> + </w:t>
      </w:r>
      <w:r>
        <w:rPr>
          <w:i/>
          <w:lang w:val="en-US" w:eastAsia="de-DE"/>
        </w:rPr>
        <w:t>D</w:t>
      </w:r>
      <w:r>
        <w:rPr>
          <w:vertAlign w:val="superscript"/>
          <w:lang w:val="en-US" w:eastAsia="de-DE"/>
        </w:rPr>
        <w:t>6</w:t>
      </w:r>
      <w:r>
        <w:rPr>
          <w:lang w:val="en-US" w:eastAsia="de-DE"/>
        </w:rPr>
        <w:t xml:space="preserve"> + </w:t>
      </w:r>
      <w:r>
        <w:rPr>
          <w:i/>
          <w:lang w:val="en-US" w:eastAsia="de-DE"/>
        </w:rPr>
        <w:t>D</w:t>
      </w:r>
      <w:r>
        <w:rPr>
          <w:vertAlign w:val="superscript"/>
          <w:lang w:val="en-US" w:eastAsia="de-DE"/>
        </w:rPr>
        <w:t>5</w:t>
      </w:r>
      <w:r>
        <w:rPr>
          <w:lang w:val="en-US" w:eastAsia="de-DE"/>
        </w:rPr>
        <w:t xml:space="preserve"> + </w:t>
      </w:r>
      <w:r>
        <w:rPr>
          <w:i/>
          <w:lang w:val="en-US" w:eastAsia="de-DE"/>
        </w:rPr>
        <w:t>D</w:t>
      </w:r>
      <w:r>
        <w:rPr>
          <w:vertAlign w:val="superscript"/>
          <w:lang w:val="en-US" w:eastAsia="de-DE"/>
        </w:rPr>
        <w:t>4</w:t>
      </w:r>
      <w:r>
        <w:rPr>
          <w:lang w:val="en-US" w:eastAsia="de-DE"/>
        </w:rPr>
        <w:t xml:space="preserve"> + </w:t>
      </w:r>
      <w:r>
        <w:rPr>
          <w:i/>
          <w:lang w:val="en-US" w:eastAsia="de-DE"/>
        </w:rPr>
        <w:t>D</w:t>
      </w:r>
      <w:r>
        <w:rPr>
          <w:vertAlign w:val="superscript"/>
          <w:lang w:val="en-US" w:eastAsia="de-DE"/>
        </w:rPr>
        <w:t>3</w:t>
      </w:r>
      <w:r>
        <w:rPr>
          <w:lang w:val="en-US" w:eastAsia="de-DE"/>
        </w:rPr>
        <w:t xml:space="preserve"> + </w:t>
      </w:r>
      <w:r>
        <w:rPr>
          <w:i/>
          <w:lang w:val="en-US" w:eastAsia="de-DE"/>
        </w:rPr>
        <w:t>D</w:t>
      </w:r>
      <w:r>
        <w:rPr>
          <w:lang w:val="en-US" w:eastAsia="de-DE"/>
        </w:rPr>
        <w:t xml:space="preserve"> + 1</w:t>
      </w:r>
      <w:r>
        <w:t>] and;</w:t>
      </w:r>
    </w:p>
    <w:p w:rsidR="009F7A98" w:rsidRDefault="009F7A98">
      <w:pPr>
        <w:pStyle w:val="B1"/>
      </w:pPr>
      <w:r>
        <w:t>-</w:t>
      </w:r>
      <w:r>
        <w:tab/>
        <w:t>g</w:t>
      </w:r>
      <w:r>
        <w:rPr>
          <w:vertAlign w:val="subscript"/>
        </w:rPr>
        <w:t>CRC24B</w:t>
      </w:r>
      <w:r>
        <w:t>(</w:t>
      </w:r>
      <w:r>
        <w:rPr>
          <w:i/>
        </w:rPr>
        <w:t>D</w:t>
      </w:r>
      <w:r>
        <w:t>) = [</w:t>
      </w:r>
      <w:r>
        <w:rPr>
          <w:i/>
        </w:rPr>
        <w:t>D</w:t>
      </w:r>
      <w:r>
        <w:rPr>
          <w:vertAlign w:val="superscript"/>
        </w:rPr>
        <w:t>24</w:t>
      </w:r>
      <w:r>
        <w:t xml:space="preserve"> + </w:t>
      </w:r>
      <w:r>
        <w:rPr>
          <w:i/>
        </w:rPr>
        <w:t>D</w:t>
      </w:r>
      <w:r>
        <w:rPr>
          <w:vertAlign w:val="superscript"/>
        </w:rPr>
        <w:t>23</w:t>
      </w:r>
      <w:r>
        <w:t xml:space="preserve"> + </w:t>
      </w:r>
      <w:r>
        <w:rPr>
          <w:i/>
        </w:rPr>
        <w:t>D</w:t>
      </w:r>
      <w:r>
        <w:rPr>
          <w:vertAlign w:val="superscript"/>
        </w:rPr>
        <w:t>6</w:t>
      </w:r>
      <w:r>
        <w:t xml:space="preserve"> + </w:t>
      </w:r>
      <w:r>
        <w:rPr>
          <w:i/>
        </w:rPr>
        <w:t>D</w:t>
      </w:r>
      <w:r>
        <w:rPr>
          <w:vertAlign w:val="superscript"/>
        </w:rPr>
        <w:t>5</w:t>
      </w:r>
      <w:r>
        <w:t xml:space="preserve"> + </w:t>
      </w:r>
      <w:r>
        <w:rPr>
          <w:i/>
        </w:rPr>
        <w:t>D</w:t>
      </w:r>
      <w:r>
        <w:t xml:space="preserve"> + 1] for a CRC length </w:t>
      </w:r>
      <w:r>
        <w:rPr>
          <w:i/>
        </w:rPr>
        <w:t>L</w:t>
      </w:r>
      <w:r>
        <w:t xml:space="preserve"> = 24 and;</w:t>
      </w:r>
    </w:p>
    <w:p w:rsidR="009F7A98" w:rsidRDefault="009F7A98">
      <w:pPr>
        <w:pStyle w:val="B1"/>
      </w:pPr>
      <w:r>
        <w:t>-</w:t>
      </w:r>
      <w:r>
        <w:tab/>
        <w:t>g</w:t>
      </w:r>
      <w:r>
        <w:rPr>
          <w:vertAlign w:val="subscript"/>
        </w:rPr>
        <w:t>CRC16</w:t>
      </w:r>
      <w:r>
        <w:t>(</w:t>
      </w:r>
      <w:r>
        <w:rPr>
          <w:i/>
        </w:rPr>
        <w:t>D</w:t>
      </w:r>
      <w:r>
        <w:t>) = [</w:t>
      </w:r>
      <w:r>
        <w:rPr>
          <w:i/>
        </w:rPr>
        <w:t>D</w:t>
      </w:r>
      <w:r>
        <w:rPr>
          <w:vertAlign w:val="superscript"/>
        </w:rPr>
        <w:t>16</w:t>
      </w:r>
      <w:r>
        <w:t xml:space="preserve"> + </w:t>
      </w:r>
      <w:r>
        <w:rPr>
          <w:i/>
        </w:rPr>
        <w:t>D</w:t>
      </w:r>
      <w:r>
        <w:rPr>
          <w:vertAlign w:val="superscript"/>
        </w:rPr>
        <w:t>12</w:t>
      </w:r>
      <w:r>
        <w:t xml:space="preserve"> + </w:t>
      </w:r>
      <w:r>
        <w:rPr>
          <w:i/>
        </w:rPr>
        <w:t>D</w:t>
      </w:r>
      <w:r>
        <w:rPr>
          <w:vertAlign w:val="superscript"/>
        </w:rPr>
        <w:t>5</w:t>
      </w:r>
      <w:r>
        <w:t xml:space="preserve"> + 1] for a CRC length </w:t>
      </w:r>
      <w:r>
        <w:rPr>
          <w:i/>
        </w:rPr>
        <w:t>L</w:t>
      </w:r>
      <w:r>
        <w:t xml:space="preserve"> = 16.</w:t>
      </w:r>
    </w:p>
    <w:p w:rsidR="009F7A98" w:rsidRDefault="009F7A98">
      <w:pPr>
        <w:pStyle w:val="B1"/>
      </w:pPr>
      <w:r>
        <w:t>-</w:t>
      </w:r>
      <w:r>
        <w:tab/>
        <w:t>g</w:t>
      </w:r>
      <w:r>
        <w:rPr>
          <w:vertAlign w:val="subscript"/>
        </w:rPr>
        <w:t>CRC8</w:t>
      </w:r>
      <w:r>
        <w:t>(</w:t>
      </w:r>
      <w:r>
        <w:rPr>
          <w:i/>
        </w:rPr>
        <w:t>D</w:t>
      </w:r>
      <w:r>
        <w:t>) = [</w:t>
      </w:r>
      <w:r>
        <w:rPr>
          <w:i/>
        </w:rPr>
        <w:t>D</w:t>
      </w:r>
      <w:r>
        <w:rPr>
          <w:vertAlign w:val="superscript"/>
        </w:rPr>
        <w:t>8</w:t>
      </w:r>
      <w:r>
        <w:t xml:space="preserve"> + </w:t>
      </w:r>
      <w:r>
        <w:rPr>
          <w:i/>
        </w:rPr>
        <w:t>D</w:t>
      </w:r>
      <w:r>
        <w:rPr>
          <w:vertAlign w:val="superscript"/>
        </w:rPr>
        <w:t>7</w:t>
      </w:r>
      <w:r>
        <w:t xml:space="preserve"> + </w:t>
      </w:r>
      <w:r>
        <w:rPr>
          <w:i/>
        </w:rPr>
        <w:t>D</w:t>
      </w:r>
      <w:r>
        <w:rPr>
          <w:vertAlign w:val="superscript"/>
        </w:rPr>
        <w:t>4</w:t>
      </w:r>
      <w:r>
        <w:t xml:space="preserve"> + </w:t>
      </w:r>
      <w:r>
        <w:rPr>
          <w:i/>
        </w:rPr>
        <w:t>D</w:t>
      </w:r>
      <w:r>
        <w:rPr>
          <w:vertAlign w:val="superscript"/>
        </w:rPr>
        <w:t>3</w:t>
      </w:r>
      <w:r>
        <w:t xml:space="preserve"> + </w:t>
      </w:r>
      <w:r>
        <w:rPr>
          <w:i/>
        </w:rPr>
        <w:t>D</w:t>
      </w:r>
      <w:r>
        <w:t xml:space="preserve"> + 1] for a CRC length of </w:t>
      </w:r>
      <w:r>
        <w:rPr>
          <w:i/>
        </w:rPr>
        <w:t>L</w:t>
      </w:r>
      <w:r>
        <w:t xml:space="preserve"> = 8.</w:t>
      </w:r>
    </w:p>
    <w:p w:rsidR="009F7A98" w:rsidRDefault="009F7A98">
      <w:r>
        <w:t>The encoding is performed in a systematic form, which means that in GF(2), the polynomial:</w:t>
      </w:r>
    </w:p>
    <w:p w:rsidR="009F7A98" w:rsidRDefault="00F070E9">
      <w:r>
        <w:rPr>
          <w:position w:val="-10"/>
        </w:rPr>
        <w:pict>
          <v:shape id="_x0000_i1037" type="#_x0000_t75" style="width:294.7pt;height:16.75pt">
            <v:imagedata r:id="rId22" o:title=""/>
          </v:shape>
        </w:pict>
      </w:r>
    </w:p>
    <w:p w:rsidR="009F7A98" w:rsidRDefault="009F7A98">
      <w:r>
        <w:t>yields a remainder equal to 0 when divided by the corresponding length-24 CRC generator polynomial, g</w:t>
      </w:r>
      <w:r>
        <w:rPr>
          <w:vertAlign w:val="subscript"/>
        </w:rPr>
        <w:t>CRC24A</w:t>
      </w:r>
      <w:r>
        <w:t>(</w:t>
      </w:r>
      <w:r>
        <w:rPr>
          <w:i/>
        </w:rPr>
        <w:t>D</w:t>
      </w:r>
      <w:r>
        <w:t>) or g</w:t>
      </w:r>
      <w:r>
        <w:rPr>
          <w:vertAlign w:val="subscript"/>
        </w:rPr>
        <w:t>CRC24B</w:t>
      </w:r>
      <w:r>
        <w:t>(</w:t>
      </w:r>
      <w:r>
        <w:rPr>
          <w:i/>
        </w:rPr>
        <w:t>D</w:t>
      </w:r>
      <w:r>
        <w:t>), the polynomial:</w:t>
      </w:r>
    </w:p>
    <w:p w:rsidR="009F7A98" w:rsidRDefault="00F070E9">
      <w:r>
        <w:rPr>
          <w:position w:val="-10"/>
        </w:rPr>
        <w:pict>
          <v:shape id="_x0000_i1038" type="#_x0000_t75" style="width:289.65pt;height:16.75pt">
            <v:imagedata r:id="rId23" o:title=""/>
          </v:shape>
        </w:pict>
      </w:r>
    </w:p>
    <w:p w:rsidR="009F7A98" w:rsidRDefault="009F7A98">
      <w:r>
        <w:t>yields a remainder equal to 0 when divided by g</w:t>
      </w:r>
      <w:r>
        <w:rPr>
          <w:vertAlign w:val="subscript"/>
        </w:rPr>
        <w:t>CRC16</w:t>
      </w:r>
      <w:r>
        <w:t>(</w:t>
      </w:r>
      <w:r>
        <w:rPr>
          <w:i/>
        </w:rPr>
        <w:t>D</w:t>
      </w:r>
      <w:r>
        <w:t xml:space="preserve">), and the polynomial: </w:t>
      </w:r>
    </w:p>
    <w:p w:rsidR="009F7A98" w:rsidRDefault="00F070E9">
      <w:r>
        <w:rPr>
          <w:position w:val="-10"/>
        </w:rPr>
        <w:pict>
          <v:shape id="_x0000_i1039" type="#_x0000_t75" style="width:274.6pt;height:18.4pt">
            <v:imagedata r:id="rId24" o:title=""/>
          </v:shape>
        </w:pict>
      </w:r>
    </w:p>
    <w:p w:rsidR="009F7A98" w:rsidRDefault="009F7A98">
      <w:pPr>
        <w:rPr>
          <w:position w:val="-14"/>
        </w:rPr>
      </w:pPr>
      <w:r>
        <w:t>yields a remainder equal to 0 when divided by g</w:t>
      </w:r>
      <w:r>
        <w:rPr>
          <w:vertAlign w:val="subscript"/>
        </w:rPr>
        <w:t>CRC8</w:t>
      </w:r>
      <w:r>
        <w:t>(</w:t>
      </w:r>
      <w:r>
        <w:rPr>
          <w:i/>
        </w:rPr>
        <w:t>D</w:t>
      </w:r>
      <w:r>
        <w:t>).</w:t>
      </w:r>
    </w:p>
    <w:p w:rsidR="009F7A98" w:rsidRDefault="009F7A98">
      <w:pPr>
        <w:rPr>
          <w:lang w:val="en-US"/>
        </w:rPr>
      </w:pPr>
      <w:r>
        <w:t>The bits after CRC attachment are denoted by</w:t>
      </w:r>
      <w:r w:rsidR="00F070E9">
        <w:rPr>
          <w:position w:val="-10"/>
        </w:rPr>
        <w:pict>
          <v:shape id="_x0000_i1040" type="#_x0000_t75" style="width:83.7pt;height:15.05pt">
            <v:imagedata r:id="rId25" o:title=""/>
          </v:shape>
        </w:pict>
      </w:r>
      <w:r>
        <w:t xml:space="preserve">, where </w:t>
      </w:r>
      <w:r>
        <w:rPr>
          <w:i/>
        </w:rPr>
        <w:t>B</w:t>
      </w:r>
      <w:r>
        <w:rPr>
          <w:rFonts w:ascii="Times" w:hAnsi="Times"/>
          <w:iCs/>
        </w:rPr>
        <w:t xml:space="preserve"> </w:t>
      </w:r>
      <w:r>
        <w:t xml:space="preserve">= </w:t>
      </w:r>
      <w:smartTag w:uri="urn:schemas-microsoft-com:office:smarttags" w:element="PersonName">
        <w:smartTag w:uri="urn:schemas:contacts" w:element="GivenName">
          <w:r>
            <w:rPr>
              <w:i/>
            </w:rPr>
            <w:t>A</w:t>
          </w:r>
          <w:r>
            <w:t>+</w:t>
          </w:r>
        </w:smartTag>
        <w:r>
          <w:t xml:space="preserve"> </w:t>
        </w:r>
        <w:smartTag w:uri="urn:schemas:contacts" w:element="Sn">
          <w:r>
            <w:rPr>
              <w:i/>
            </w:rPr>
            <w:t>L</w:t>
          </w:r>
          <w:r>
            <w:t>.</w:t>
          </w:r>
        </w:smartTag>
      </w:smartTag>
      <w:r>
        <w:t xml:space="preserve"> </w:t>
      </w:r>
      <w:r>
        <w:rPr>
          <w:lang w:val="en-US"/>
        </w:rPr>
        <w:t xml:space="preserve">The relation between </w:t>
      </w:r>
      <w:r>
        <w:rPr>
          <w:i/>
          <w:sz w:val="24"/>
          <w:lang w:val="en-US"/>
        </w:rPr>
        <w:t>a</w:t>
      </w:r>
      <w:r>
        <w:rPr>
          <w:i/>
          <w:sz w:val="24"/>
          <w:vertAlign w:val="subscript"/>
          <w:lang w:val="en-US"/>
        </w:rPr>
        <w:t>k</w:t>
      </w:r>
      <w:r>
        <w:rPr>
          <w:lang w:val="en-US"/>
        </w:rPr>
        <w:t xml:space="preserve"> and </w:t>
      </w:r>
      <w:r>
        <w:rPr>
          <w:i/>
          <w:sz w:val="24"/>
          <w:lang w:val="en-US"/>
        </w:rPr>
        <w:t>b</w:t>
      </w:r>
      <w:r>
        <w:rPr>
          <w:i/>
          <w:sz w:val="24"/>
          <w:vertAlign w:val="subscript"/>
          <w:lang w:val="en-US"/>
        </w:rPr>
        <w:t>k</w:t>
      </w:r>
      <w:r>
        <w:rPr>
          <w:lang w:val="en-US"/>
        </w:rPr>
        <w:t xml:space="preserve"> is:</w:t>
      </w:r>
    </w:p>
    <w:p w:rsidR="009F7A98" w:rsidRDefault="00F070E9">
      <w:pPr>
        <w:pStyle w:val="B1"/>
        <w:rPr>
          <w:lang w:val="en-US"/>
        </w:rPr>
      </w:pPr>
      <w:r>
        <w:rPr>
          <w:position w:val="-10"/>
        </w:rPr>
        <w:pict>
          <v:shape id="_x0000_i1041" type="#_x0000_t75" style="width:34.35pt;height:15.05pt">
            <v:imagedata r:id="rId26" o:title=""/>
          </v:shape>
        </w:pict>
      </w:r>
      <w:r w:rsidR="00D054B0">
        <w:rPr>
          <w:lang w:val="en-US"/>
        </w:rPr>
        <w:tab/>
      </w:r>
      <w:r w:rsidR="009F7A98">
        <w:rPr>
          <w:lang w:val="en-US"/>
        </w:rPr>
        <w:t xml:space="preserve">for </w:t>
      </w:r>
      <w:r w:rsidR="009F7A98">
        <w:rPr>
          <w:i/>
          <w:lang w:val="en-US"/>
        </w:rPr>
        <w:t>k</w:t>
      </w:r>
      <w:r w:rsidR="009F7A98">
        <w:rPr>
          <w:lang w:val="en-US"/>
        </w:rPr>
        <w:t xml:space="preserve"> = 0, 1, 2, …, </w:t>
      </w:r>
      <w:r w:rsidR="009F7A98">
        <w:rPr>
          <w:i/>
          <w:lang w:val="en-US"/>
        </w:rPr>
        <w:t>A</w:t>
      </w:r>
      <w:r w:rsidR="009F7A98">
        <w:rPr>
          <w:lang w:val="en-US"/>
        </w:rPr>
        <w:t>-1</w:t>
      </w:r>
    </w:p>
    <w:p w:rsidR="009F7A98" w:rsidRDefault="00F070E9">
      <w:pPr>
        <w:pStyle w:val="B1"/>
        <w:rPr>
          <w:lang w:val="en-US"/>
        </w:rPr>
      </w:pPr>
      <w:r>
        <w:rPr>
          <w:position w:val="-10"/>
          <w:lang w:val="it-IT"/>
        </w:rPr>
        <w:pict>
          <v:shape id="_x0000_i1042" type="#_x0000_t75" style="width:45.2pt;height:15.05pt">
            <v:imagedata r:id="rId27" o:title=""/>
          </v:shape>
        </w:pict>
      </w:r>
      <w:r w:rsidR="00D054B0">
        <w:rPr>
          <w:lang w:val="en-US"/>
        </w:rPr>
        <w:tab/>
      </w:r>
      <w:r w:rsidR="009F7A98">
        <w:rPr>
          <w:lang w:val="en-US"/>
        </w:rPr>
        <w:t xml:space="preserve">for </w:t>
      </w:r>
      <w:r w:rsidR="009F7A98">
        <w:rPr>
          <w:i/>
          <w:lang w:val="en-US"/>
        </w:rPr>
        <w:t>k</w:t>
      </w:r>
      <w:r w:rsidR="009F7A98">
        <w:rPr>
          <w:lang w:val="en-US"/>
        </w:rPr>
        <w:t xml:space="preserve"> = </w:t>
      </w:r>
      <w:r w:rsidR="009F7A98">
        <w:rPr>
          <w:i/>
          <w:lang w:val="en-US"/>
        </w:rPr>
        <w:t>A</w:t>
      </w:r>
      <w:r w:rsidR="009F7A98">
        <w:rPr>
          <w:lang w:val="en-US"/>
        </w:rPr>
        <w:t xml:space="preserve">, </w:t>
      </w:r>
      <w:r w:rsidR="009F7A98">
        <w:rPr>
          <w:i/>
          <w:lang w:val="en-US"/>
        </w:rPr>
        <w:t>A</w:t>
      </w:r>
      <w:r w:rsidR="009F7A98">
        <w:rPr>
          <w:lang w:val="en-US"/>
        </w:rPr>
        <w:t xml:space="preserve">+1, </w:t>
      </w:r>
      <w:r w:rsidR="009F7A98">
        <w:rPr>
          <w:i/>
          <w:lang w:val="en-US"/>
        </w:rPr>
        <w:t>A</w:t>
      </w:r>
      <w:r w:rsidR="009F7A98">
        <w:rPr>
          <w:lang w:val="en-US"/>
        </w:rPr>
        <w:t>+2,</w:t>
      </w:r>
      <w:r w:rsidR="00312E83">
        <w:rPr>
          <w:lang w:val="en-US"/>
        </w:rPr>
        <w:t xml:space="preserve"> </w:t>
      </w:r>
      <w:r w:rsidR="009F7A98">
        <w:rPr>
          <w:lang w:val="en-US"/>
        </w:rPr>
        <w:t xml:space="preserve">..., </w:t>
      </w:r>
      <w:r w:rsidR="009F7A98">
        <w:rPr>
          <w:i/>
          <w:lang w:val="en-US"/>
        </w:rPr>
        <w:t>A</w:t>
      </w:r>
      <w:r w:rsidR="009F7A98">
        <w:rPr>
          <w:lang w:val="en-US"/>
        </w:rPr>
        <w:t>+</w:t>
      </w:r>
      <w:r w:rsidR="009F7A98">
        <w:rPr>
          <w:i/>
          <w:lang w:val="en-US"/>
        </w:rPr>
        <w:t>L</w:t>
      </w:r>
      <w:r w:rsidR="009F7A98">
        <w:rPr>
          <w:lang w:val="en-US"/>
        </w:rPr>
        <w:t>-1.</w:t>
      </w:r>
    </w:p>
    <w:p w:rsidR="009F7A98" w:rsidRDefault="009F7A98">
      <w:pPr>
        <w:pStyle w:val="B1"/>
        <w:rPr>
          <w:i/>
          <w:lang w:val="en-US"/>
        </w:rPr>
      </w:pPr>
    </w:p>
    <w:p w:rsidR="009F7A98" w:rsidRDefault="009F7A98">
      <w:pPr>
        <w:pStyle w:val="Heading3"/>
      </w:pPr>
      <w:bookmarkStart w:id="18" w:name="_Toc4404065"/>
      <w:r>
        <w:lastRenderedPageBreak/>
        <w:t>5.1.2</w:t>
      </w:r>
      <w:r>
        <w:tab/>
        <w:t>Code block segmentation and code block CRC attachment</w:t>
      </w:r>
      <w:bookmarkEnd w:id="18"/>
    </w:p>
    <w:p w:rsidR="009F7A98" w:rsidRDefault="009F7A98">
      <w:r>
        <w:t>The input bit sequence to the code block segmentation is denoted by</w:t>
      </w:r>
      <w:r w:rsidR="00F070E9">
        <w:rPr>
          <w:position w:val="-10"/>
        </w:rPr>
        <w:pict>
          <v:shape id="_x0000_i1043" type="#_x0000_t75" style="width:83.7pt;height:15.05pt">
            <v:imagedata r:id="rId28" o:title=""/>
          </v:shape>
        </w:pict>
      </w:r>
      <w:r>
        <w:t xml:space="preserve">, where </w:t>
      </w:r>
      <w:r>
        <w:rPr>
          <w:i/>
        </w:rPr>
        <w:t xml:space="preserve">B </w:t>
      </w:r>
      <w:r>
        <w:t xml:space="preserve">&gt; 0. If </w:t>
      </w:r>
      <w:r>
        <w:rPr>
          <w:i/>
        </w:rPr>
        <w:t>B</w:t>
      </w:r>
      <w:r>
        <w:t xml:space="preserve"> is larger than the maximum code block size </w:t>
      </w:r>
      <w:r>
        <w:rPr>
          <w:i/>
        </w:rPr>
        <w:t>Z</w:t>
      </w:r>
      <w:r>
        <w:t xml:space="preserve">, segmentation of the input bit sequence is performed and an additional CRC sequence of </w:t>
      </w:r>
      <w:r>
        <w:rPr>
          <w:i/>
        </w:rPr>
        <w:t>L</w:t>
      </w:r>
      <w:r>
        <w:t xml:space="preserve"> = 24 bits is attached to each code block.</w:t>
      </w:r>
      <w:r w:rsidR="00D054B0">
        <w:t xml:space="preserve"> </w:t>
      </w:r>
      <w:r>
        <w:t>The maximum code block size is:</w:t>
      </w:r>
    </w:p>
    <w:p w:rsidR="009F7A98" w:rsidRDefault="009F7A98" w:rsidP="000F6B50">
      <w:pPr>
        <w:pStyle w:val="B1"/>
      </w:pPr>
      <w:r>
        <w:rPr>
          <w:kern w:val="2"/>
          <w:lang w:val="en-US" w:eastAsia="ko-KR"/>
        </w:rPr>
        <w:t>-</w:t>
      </w:r>
      <w:r>
        <w:rPr>
          <w:kern w:val="2"/>
          <w:lang w:val="en-US" w:eastAsia="ko-KR"/>
        </w:rPr>
        <w:tab/>
      </w:r>
      <w:r>
        <w:rPr>
          <w:i/>
        </w:rPr>
        <w:t xml:space="preserve">Z </w:t>
      </w:r>
      <w:r>
        <w:t>= 6144.</w:t>
      </w:r>
    </w:p>
    <w:p w:rsidR="009F7A98" w:rsidRDefault="009F7A98">
      <w:r>
        <w:t xml:space="preserve">If the number of filler bits </w:t>
      </w:r>
      <w:r>
        <w:rPr>
          <w:i/>
        </w:rPr>
        <w:t>F</w:t>
      </w:r>
      <w:r>
        <w:t xml:space="preserve"> calculated below is not 0, filler bits are added to the beginning of the first block. </w:t>
      </w:r>
    </w:p>
    <w:p w:rsidR="009F7A98" w:rsidRDefault="009F7A98">
      <w:pPr>
        <w:ind w:left="284" w:firstLine="284"/>
      </w:pPr>
      <w:r>
        <w:t xml:space="preserve">Note that if </w:t>
      </w:r>
      <w:r>
        <w:rPr>
          <w:i/>
        </w:rPr>
        <w:t>B &lt;</w:t>
      </w:r>
      <w:r>
        <w:t xml:space="preserve"> 40, filler bits are added to the beginning of the code block. </w:t>
      </w:r>
    </w:p>
    <w:p w:rsidR="009F7A98" w:rsidRDefault="009F7A98">
      <w:r>
        <w:t>The filler bits shall be set to &lt;</w:t>
      </w:r>
      <w:r>
        <w:rPr>
          <w:i/>
        </w:rPr>
        <w:t>NULL</w:t>
      </w:r>
      <w:r>
        <w:t xml:space="preserve">&gt; at the input to the encoder. </w:t>
      </w:r>
    </w:p>
    <w:p w:rsidR="009F7A98" w:rsidRDefault="009F7A98" w:rsidP="000F6B50">
      <w:r>
        <w:t xml:space="preserve">Total number of code blocks </w:t>
      </w:r>
      <w:r>
        <w:rPr>
          <w:i/>
        </w:rPr>
        <w:t>C</w:t>
      </w:r>
      <w:r>
        <w:t xml:space="preserve"> is determined by:</w:t>
      </w:r>
    </w:p>
    <w:p w:rsidR="009F7A98" w:rsidRDefault="009F7A98" w:rsidP="00312E83">
      <w:pPr>
        <w:pStyle w:val="B1"/>
      </w:pPr>
      <w:r>
        <w:t xml:space="preserve">if </w:t>
      </w:r>
      <w:r w:rsidR="00F070E9">
        <w:rPr>
          <w:position w:val="-4"/>
        </w:rPr>
        <w:pict>
          <v:shape id="_x0000_i1044" type="#_x0000_t75" style="width:28.45pt;height:10.9pt">
            <v:imagedata r:id="rId29" o:title=""/>
          </v:shape>
        </w:pict>
      </w:r>
    </w:p>
    <w:p w:rsidR="009F7A98" w:rsidRDefault="009F7A98" w:rsidP="00312E83">
      <w:pPr>
        <w:pStyle w:val="B2"/>
      </w:pPr>
      <w:r>
        <w:rPr>
          <w:i/>
        </w:rPr>
        <w:t>L</w:t>
      </w:r>
      <w:r>
        <w:t xml:space="preserve"> = 0</w:t>
      </w:r>
    </w:p>
    <w:p w:rsidR="009F7A98" w:rsidRDefault="009F7A98" w:rsidP="00312E83">
      <w:pPr>
        <w:pStyle w:val="B2"/>
      </w:pPr>
      <w:r>
        <w:t xml:space="preserve">Number of code blocks: </w:t>
      </w:r>
      <w:r w:rsidR="00F070E9">
        <w:rPr>
          <w:position w:val="-6"/>
        </w:rPr>
        <w:pict>
          <v:shape id="_x0000_i1045" type="#_x0000_t75" style="width:24.3pt;height:11.7pt">
            <v:imagedata r:id="rId30" o:title=""/>
          </v:shape>
        </w:pict>
      </w:r>
    </w:p>
    <w:p w:rsidR="009F7A98" w:rsidRDefault="00F070E9" w:rsidP="00312E83">
      <w:pPr>
        <w:pStyle w:val="B2"/>
      </w:pPr>
      <w:r>
        <w:rPr>
          <w:position w:val="-4"/>
        </w:rPr>
        <w:pict>
          <v:shape id="_x0000_i1046" type="#_x0000_t75" style="width:31pt;height:11.7pt">
            <v:imagedata r:id="rId31" o:title=""/>
          </v:shape>
        </w:pict>
      </w:r>
    </w:p>
    <w:p w:rsidR="009F7A98" w:rsidRDefault="009F7A98" w:rsidP="00312E83">
      <w:pPr>
        <w:pStyle w:val="B1"/>
      </w:pPr>
      <w:r>
        <w:t>else</w:t>
      </w:r>
    </w:p>
    <w:p w:rsidR="009F7A98" w:rsidRDefault="009F7A98" w:rsidP="00312E83">
      <w:pPr>
        <w:pStyle w:val="B2"/>
      </w:pPr>
      <w:r>
        <w:rPr>
          <w:i/>
        </w:rPr>
        <w:t>L</w:t>
      </w:r>
      <w:r>
        <w:t xml:space="preserve"> = 24</w:t>
      </w:r>
    </w:p>
    <w:p w:rsidR="009F7A98" w:rsidRDefault="009F7A98" w:rsidP="00312E83">
      <w:pPr>
        <w:pStyle w:val="B2"/>
      </w:pPr>
      <w:r>
        <w:t xml:space="preserve">Number of code blocks: </w:t>
      </w:r>
      <w:r w:rsidR="00F070E9">
        <w:rPr>
          <w:position w:val="-10"/>
        </w:rPr>
        <w:pict>
          <v:shape id="_x0000_i1047" type="#_x0000_t75" style="width:67.8pt;height:15.05pt">
            <v:imagedata r:id="rId32" o:title=""/>
          </v:shape>
        </w:pict>
      </w:r>
      <w:r>
        <w:t>.</w:t>
      </w:r>
    </w:p>
    <w:p w:rsidR="009F7A98" w:rsidRDefault="00F070E9" w:rsidP="00312E83">
      <w:pPr>
        <w:pStyle w:val="B2"/>
      </w:pPr>
      <w:r>
        <w:rPr>
          <w:position w:val="-6"/>
        </w:rPr>
        <w:pict>
          <v:shape id="_x0000_i1048" type="#_x0000_t75" style="width:58.6pt;height:13.4pt">
            <v:imagedata r:id="rId33" o:title=""/>
          </v:shape>
        </w:pict>
      </w:r>
    </w:p>
    <w:p w:rsidR="009F7A98" w:rsidRDefault="009F7A98" w:rsidP="00312E83">
      <w:pPr>
        <w:pStyle w:val="B1"/>
      </w:pPr>
      <w:r>
        <w:t>end if</w:t>
      </w:r>
    </w:p>
    <w:p w:rsidR="009F7A98" w:rsidRDefault="009F7A98">
      <w:r>
        <w:t xml:space="preserve">The bits output from code block segmentation, for </w:t>
      </w:r>
      <w:r>
        <w:rPr>
          <w:i/>
        </w:rPr>
        <w:t>C</w:t>
      </w:r>
      <w:r>
        <w:t> </w:t>
      </w:r>
      <w:r>
        <w:sym w:font="Symbol" w:char="F0B9"/>
      </w:r>
      <w:r>
        <w:t> 0, are denoted by</w:t>
      </w:r>
      <w:r w:rsidR="00F070E9">
        <w:rPr>
          <w:position w:val="-14"/>
        </w:rPr>
        <w:pict>
          <v:shape id="_x0000_i1049" type="#_x0000_t75" style="width:111.35pt;height:16.75pt">
            <v:imagedata r:id="rId34" o:title=""/>
          </v:shape>
        </w:pict>
      </w:r>
      <w:r>
        <w:t xml:space="preserve"> , where </w:t>
      </w:r>
      <w:r>
        <w:rPr>
          <w:i/>
        </w:rPr>
        <w:t>r</w:t>
      </w:r>
      <w:r>
        <w:t xml:space="preserve"> is the code block number, and </w:t>
      </w:r>
      <w:r>
        <w:rPr>
          <w:i/>
        </w:rPr>
        <w:t>K</w:t>
      </w:r>
      <w:r>
        <w:rPr>
          <w:i/>
          <w:vertAlign w:val="subscript"/>
        </w:rPr>
        <w:t>r</w:t>
      </w:r>
      <w:r>
        <w:t xml:space="preserve"> is the number of bits for the code block number </w:t>
      </w:r>
      <w:r>
        <w:rPr>
          <w:i/>
        </w:rPr>
        <w:t>r</w:t>
      </w:r>
      <w:r>
        <w:t>.</w:t>
      </w:r>
    </w:p>
    <w:p w:rsidR="009F7A98" w:rsidRDefault="009F7A98" w:rsidP="000F6B50">
      <w:pPr>
        <w:pStyle w:val="B2"/>
      </w:pPr>
      <w:r>
        <w:t xml:space="preserve">Number of bits in each code block (applicable for </w:t>
      </w:r>
      <w:r>
        <w:rPr>
          <w:i/>
        </w:rPr>
        <w:t>C</w:t>
      </w:r>
      <w:r>
        <w:t xml:space="preserve"> </w:t>
      </w:r>
      <w:r>
        <w:sym w:font="Symbol" w:char="F0B9"/>
      </w:r>
      <w:r>
        <w:t xml:space="preserve"> 0 only):</w:t>
      </w:r>
    </w:p>
    <w:p w:rsidR="009F7A98" w:rsidRDefault="009F7A98" w:rsidP="000F6B50">
      <w:pPr>
        <w:pStyle w:val="B2"/>
      </w:pPr>
      <w:r>
        <w:t xml:space="preserve">First segmentation size: </w:t>
      </w:r>
      <w:r w:rsidR="00F070E9">
        <w:rPr>
          <w:position w:val="-10"/>
        </w:rPr>
        <w:pict>
          <v:shape id="_x0000_i1050" type="#_x0000_t75" style="width:16.75pt;height:15.05pt">
            <v:imagedata r:id="rId35" o:title=""/>
          </v:shape>
        </w:pict>
      </w:r>
      <w:r>
        <w:t xml:space="preserve">= minimum </w:t>
      </w:r>
      <w:r>
        <w:rPr>
          <w:i/>
        </w:rPr>
        <w:t>K</w:t>
      </w:r>
      <w:r>
        <w:t xml:space="preserve"> in table 5.1.3-3 such that </w:t>
      </w:r>
      <w:r w:rsidR="00F070E9">
        <w:rPr>
          <w:position w:val="-6"/>
        </w:rPr>
        <w:pict>
          <v:shape id="_x0000_i1051" type="#_x0000_t75" style="width:43.55pt;height:13.4pt">
            <v:imagedata r:id="rId36" o:title=""/>
          </v:shape>
        </w:pict>
      </w:r>
    </w:p>
    <w:p w:rsidR="009F7A98" w:rsidRDefault="009F7A98" w:rsidP="000F6B50">
      <w:pPr>
        <w:pStyle w:val="B2"/>
      </w:pPr>
      <w:r>
        <w:t xml:space="preserve">if </w:t>
      </w:r>
      <w:r w:rsidR="00F070E9">
        <w:rPr>
          <w:position w:val="-6"/>
        </w:rPr>
        <w:pict>
          <v:shape id="_x0000_i1052" type="#_x0000_t75" style="width:24.3pt;height:11.7pt">
            <v:imagedata r:id="rId37" o:title=""/>
          </v:shape>
        </w:pict>
      </w:r>
    </w:p>
    <w:p w:rsidR="009F7A98" w:rsidRDefault="009F7A98" w:rsidP="000F6B50">
      <w:pPr>
        <w:pStyle w:val="B3"/>
        <w:rPr>
          <w:rFonts w:eastAsia="?? ??"/>
          <w:lang w:val="en-US"/>
        </w:rPr>
      </w:pPr>
      <w:r>
        <w:t xml:space="preserve">the number of code blocks with length </w:t>
      </w:r>
      <w:r w:rsidR="00F070E9">
        <w:rPr>
          <w:position w:val="-10"/>
        </w:rPr>
        <w:pict>
          <v:shape id="_x0000_i1053" type="#_x0000_t75" style="width:16.75pt;height:15.05pt">
            <v:imagedata r:id="rId35" o:title=""/>
          </v:shape>
        </w:pict>
      </w:r>
      <w:r>
        <w:t xml:space="preserve"> is </w:t>
      </w:r>
      <w:r w:rsidR="00F070E9">
        <w:rPr>
          <w:position w:val="-10"/>
        </w:rPr>
        <w:pict>
          <v:shape id="_x0000_i1054" type="#_x0000_t75" style="width:15.05pt;height:15.05pt">
            <v:imagedata r:id="rId38" o:title=""/>
          </v:shape>
        </w:pict>
      </w:r>
      <w:r>
        <w:t xml:space="preserve">=1, </w:t>
      </w:r>
      <w:r w:rsidR="00F070E9">
        <w:rPr>
          <w:position w:val="-10"/>
        </w:rPr>
        <w:pict>
          <v:shape id="_x0000_i1055" type="#_x0000_t75" style="width:32.65pt;height:15.05pt">
            <v:imagedata r:id="rId39" o:title=""/>
          </v:shape>
        </w:pict>
      </w:r>
      <w:r>
        <w:t xml:space="preserve">, </w:t>
      </w:r>
      <w:r w:rsidR="00F070E9">
        <w:rPr>
          <w:position w:val="-10"/>
        </w:rPr>
        <w:pict>
          <v:shape id="_x0000_i1056" type="#_x0000_t75" style="width:31.8pt;height:15.05pt">
            <v:imagedata r:id="rId40" o:title=""/>
          </v:shape>
        </w:pict>
      </w:r>
    </w:p>
    <w:p w:rsidR="009F7A98" w:rsidRDefault="009F7A98" w:rsidP="000F6B50">
      <w:pPr>
        <w:pStyle w:val="B2"/>
      </w:pPr>
      <w:r>
        <w:rPr>
          <w:rFonts w:eastAsia="?? ??"/>
          <w:lang w:val="en-US"/>
        </w:rPr>
        <w:t>else i</w:t>
      </w:r>
      <w:r>
        <w:t xml:space="preserve">f </w:t>
      </w:r>
      <w:r w:rsidR="00F070E9">
        <w:rPr>
          <w:position w:val="-6"/>
        </w:rPr>
        <w:pict>
          <v:shape id="_x0000_i1057" type="#_x0000_t75" style="width:24.3pt;height:11.7pt">
            <v:imagedata r:id="rId41" o:title=""/>
          </v:shape>
        </w:pict>
      </w:r>
    </w:p>
    <w:p w:rsidR="009F7A98" w:rsidRDefault="009F7A98" w:rsidP="000F6B50">
      <w:pPr>
        <w:pStyle w:val="B3"/>
      </w:pPr>
      <w:r>
        <w:t xml:space="preserve">Second segmentation size: </w:t>
      </w:r>
      <w:r w:rsidR="00F070E9">
        <w:rPr>
          <w:position w:val="-10"/>
        </w:rPr>
        <w:pict>
          <v:shape id="_x0000_i1058" type="#_x0000_t75" style="width:16.75pt;height:15.05pt">
            <v:imagedata r:id="rId42" o:title=""/>
          </v:shape>
        </w:pict>
      </w:r>
      <w:r>
        <w:t xml:space="preserve">= maximum </w:t>
      </w:r>
      <w:r>
        <w:rPr>
          <w:i/>
        </w:rPr>
        <w:t>K</w:t>
      </w:r>
      <w:r>
        <w:t xml:space="preserve"> in table 5.1.3-3 such that </w:t>
      </w:r>
      <w:r w:rsidR="00F070E9">
        <w:rPr>
          <w:position w:val="-10"/>
        </w:rPr>
        <w:pict>
          <v:shape id="_x0000_i1059" type="#_x0000_t75" style="width:34.35pt;height:15.05pt">
            <v:imagedata r:id="rId43" o:title=""/>
          </v:shape>
        </w:pict>
      </w:r>
      <w:r>
        <w:t xml:space="preserve"> </w:t>
      </w:r>
    </w:p>
    <w:p w:rsidR="009F7A98" w:rsidRDefault="00F070E9" w:rsidP="000F6B50">
      <w:pPr>
        <w:pStyle w:val="B3"/>
      </w:pPr>
      <w:r>
        <w:rPr>
          <w:position w:val="-10"/>
        </w:rPr>
        <w:pict>
          <v:shape id="_x0000_i1060" type="#_x0000_t75" style="width:64.45pt;height:15.05pt">
            <v:imagedata r:id="rId44" o:title=""/>
          </v:shape>
        </w:pict>
      </w:r>
    </w:p>
    <w:p w:rsidR="009F7A98" w:rsidRDefault="009F7A98" w:rsidP="000F6B50">
      <w:pPr>
        <w:pStyle w:val="B4"/>
      </w:pPr>
      <w:r>
        <w:t>Number of segments of size</w:t>
      </w:r>
      <w:r w:rsidR="00F070E9">
        <w:rPr>
          <w:position w:val="-10"/>
        </w:rPr>
        <w:pict>
          <v:shape id="_x0000_i1061" type="#_x0000_t75" style="width:16.75pt;height:15.05pt">
            <v:imagedata r:id="rId42" o:title=""/>
          </v:shape>
        </w:pict>
      </w:r>
      <w:r>
        <w:t xml:space="preserve">: </w:t>
      </w:r>
      <w:r w:rsidR="00F070E9">
        <w:rPr>
          <w:position w:val="-28"/>
        </w:rPr>
        <w:pict>
          <v:shape id="_x0000_i1062" type="#_x0000_t75" style="width:82.9pt;height:32.65pt">
            <v:imagedata r:id="rId45" o:title=""/>
          </v:shape>
        </w:pict>
      </w:r>
      <w:r>
        <w:t>.</w:t>
      </w:r>
    </w:p>
    <w:p w:rsidR="009F7A98" w:rsidRDefault="009F7A98" w:rsidP="000F6B50">
      <w:pPr>
        <w:pStyle w:val="B4"/>
      </w:pPr>
      <w:r>
        <w:t>Number of segments of size</w:t>
      </w:r>
      <w:r w:rsidR="00F070E9">
        <w:rPr>
          <w:position w:val="-10"/>
        </w:rPr>
        <w:pict>
          <v:shape id="_x0000_i1063" type="#_x0000_t75" style="width:16.75pt;height:15.05pt">
            <v:imagedata r:id="rId46" o:title=""/>
          </v:shape>
        </w:pict>
      </w:r>
      <w:r>
        <w:rPr>
          <w:i/>
        </w:rPr>
        <w:t>:</w:t>
      </w:r>
      <w:r>
        <w:t xml:space="preserve"> </w:t>
      </w:r>
      <w:r w:rsidR="00F070E9">
        <w:rPr>
          <w:position w:val="-10"/>
        </w:rPr>
        <w:pict>
          <v:shape id="_x0000_i1064" type="#_x0000_t75" style="width:54.4pt;height:15.05pt">
            <v:imagedata r:id="rId47" o:title=""/>
          </v:shape>
        </w:pict>
      </w:r>
      <w:r>
        <w:t>.</w:t>
      </w:r>
    </w:p>
    <w:p w:rsidR="009F7A98" w:rsidRDefault="009F7A98" w:rsidP="000F6B50">
      <w:pPr>
        <w:pStyle w:val="B2"/>
      </w:pPr>
      <w:r>
        <w:t>end if</w:t>
      </w:r>
    </w:p>
    <w:p w:rsidR="009F7A98" w:rsidRDefault="009F7A98">
      <w:pPr>
        <w:pStyle w:val="B2"/>
      </w:pPr>
      <w:r>
        <w:t xml:space="preserve">Number of filler bits: </w:t>
      </w:r>
      <w:r w:rsidR="00F070E9">
        <w:rPr>
          <w:position w:val="-10"/>
        </w:rPr>
        <w:pict>
          <v:shape id="_x0000_i1065" type="#_x0000_t75" style="width:112.2pt;height:15.05pt">
            <v:imagedata r:id="rId48" o:title=""/>
          </v:shape>
        </w:pict>
      </w:r>
    </w:p>
    <w:p w:rsidR="009F7A98" w:rsidRDefault="009F7A98">
      <w:pPr>
        <w:pStyle w:val="B2"/>
        <w:spacing w:after="120"/>
        <w:rPr>
          <w:kern w:val="2"/>
          <w:lang w:val="en-US"/>
        </w:rPr>
      </w:pPr>
      <w:r>
        <w:rPr>
          <w:kern w:val="2"/>
          <w:lang w:val="en-US"/>
        </w:rPr>
        <w:t xml:space="preserve">for </w:t>
      </w:r>
      <w:r>
        <w:rPr>
          <w:i/>
          <w:kern w:val="2"/>
          <w:lang w:val="en-US"/>
        </w:rPr>
        <w:t xml:space="preserve">k = </w:t>
      </w:r>
      <w:r>
        <w:rPr>
          <w:kern w:val="2"/>
          <w:lang w:val="en-US"/>
        </w:rPr>
        <w:t xml:space="preserve">0 to </w:t>
      </w:r>
      <w:r>
        <w:rPr>
          <w:i/>
          <w:kern w:val="2"/>
          <w:lang w:val="en-US"/>
        </w:rPr>
        <w:t>F</w:t>
      </w:r>
      <w:r>
        <w:rPr>
          <w:kern w:val="2"/>
          <w:lang w:val="en-US"/>
        </w:rPr>
        <w:t>-1</w:t>
      </w:r>
      <w:r w:rsidR="00D054B0">
        <w:rPr>
          <w:i/>
          <w:kern w:val="2"/>
          <w:vertAlign w:val="subscript"/>
          <w:lang w:val="en-US"/>
        </w:rPr>
        <w:tab/>
      </w:r>
      <w:r>
        <w:rPr>
          <w:kern w:val="2"/>
          <w:lang w:val="en-US"/>
        </w:rPr>
        <w:t>-- Insertion of filler bits</w:t>
      </w:r>
    </w:p>
    <w:p w:rsidR="009F7A98" w:rsidRDefault="00F070E9" w:rsidP="000F6B50">
      <w:pPr>
        <w:pStyle w:val="B3"/>
        <w:rPr>
          <w:kern w:val="2"/>
          <w:lang w:val="en-US"/>
        </w:rPr>
      </w:pPr>
      <w:r>
        <w:rPr>
          <w:position w:val="-10"/>
        </w:rPr>
        <w:pict>
          <v:shape id="_x0000_i1066" type="#_x0000_t75" style="width:67.8pt;height:15.05pt">
            <v:imagedata r:id="rId49" o:title=""/>
          </v:shape>
        </w:pict>
      </w:r>
    </w:p>
    <w:p w:rsidR="009F7A98" w:rsidRPr="00AF55BB" w:rsidRDefault="009F7A98">
      <w:pPr>
        <w:pStyle w:val="B2"/>
        <w:rPr>
          <w:kern w:val="2"/>
        </w:rPr>
      </w:pPr>
      <w:r w:rsidRPr="00AF55BB">
        <w:rPr>
          <w:kern w:val="2"/>
        </w:rPr>
        <w:lastRenderedPageBreak/>
        <w:t>end for</w:t>
      </w:r>
    </w:p>
    <w:p w:rsidR="009F7A98" w:rsidRPr="00AF55BB" w:rsidRDefault="009F7A98">
      <w:pPr>
        <w:pStyle w:val="B2"/>
        <w:rPr>
          <w:i/>
          <w:kern w:val="2"/>
        </w:rPr>
      </w:pPr>
      <w:r w:rsidRPr="00AF55BB">
        <w:rPr>
          <w:i/>
          <w:kern w:val="2"/>
        </w:rPr>
        <w:t xml:space="preserve">k </w:t>
      </w:r>
      <w:r w:rsidRPr="00AF55BB">
        <w:rPr>
          <w:kern w:val="2"/>
        </w:rPr>
        <w:t xml:space="preserve">= </w:t>
      </w:r>
      <w:r w:rsidRPr="00AF55BB">
        <w:rPr>
          <w:i/>
          <w:kern w:val="2"/>
        </w:rPr>
        <w:t>F</w:t>
      </w:r>
    </w:p>
    <w:p w:rsidR="009F7A98" w:rsidRPr="00AF55BB" w:rsidRDefault="009F7A98">
      <w:pPr>
        <w:pStyle w:val="B2"/>
        <w:rPr>
          <w:kern w:val="2"/>
        </w:rPr>
      </w:pPr>
      <w:r w:rsidRPr="00AF55BB">
        <w:rPr>
          <w:i/>
          <w:kern w:val="2"/>
        </w:rPr>
        <w:t xml:space="preserve">s </w:t>
      </w:r>
      <w:r w:rsidRPr="00AF55BB">
        <w:rPr>
          <w:kern w:val="2"/>
        </w:rPr>
        <w:t>= 0</w:t>
      </w:r>
    </w:p>
    <w:p w:rsidR="009F7A98" w:rsidRPr="00AF55BB" w:rsidRDefault="009F7A98">
      <w:pPr>
        <w:pStyle w:val="B2"/>
        <w:rPr>
          <w:kern w:val="2"/>
        </w:rPr>
      </w:pPr>
      <w:r w:rsidRPr="00AF55BB">
        <w:rPr>
          <w:kern w:val="2"/>
        </w:rPr>
        <w:t xml:space="preserve">for </w:t>
      </w:r>
      <w:r w:rsidRPr="00AF55BB">
        <w:rPr>
          <w:i/>
          <w:kern w:val="2"/>
        </w:rPr>
        <w:t>r</w:t>
      </w:r>
      <w:r w:rsidRPr="00AF55BB">
        <w:rPr>
          <w:kern w:val="2"/>
        </w:rPr>
        <w:t xml:space="preserve"> = 0 to </w:t>
      </w:r>
      <w:r w:rsidRPr="00AF55BB">
        <w:rPr>
          <w:i/>
          <w:kern w:val="2"/>
        </w:rPr>
        <w:t>C</w:t>
      </w:r>
      <w:r w:rsidRPr="00AF55BB">
        <w:rPr>
          <w:kern w:val="2"/>
        </w:rPr>
        <w:t>-1</w:t>
      </w:r>
    </w:p>
    <w:p w:rsidR="009F7A98" w:rsidRPr="00AF55BB" w:rsidRDefault="009F7A98" w:rsidP="000F6B50">
      <w:pPr>
        <w:pStyle w:val="B3"/>
        <w:rPr>
          <w:kern w:val="2"/>
        </w:rPr>
      </w:pPr>
      <w:r w:rsidRPr="00AF55BB">
        <w:rPr>
          <w:kern w:val="2"/>
        </w:rPr>
        <w:t xml:space="preserve">if </w:t>
      </w:r>
      <w:r w:rsidR="00F070E9">
        <w:rPr>
          <w:position w:val="-10"/>
        </w:rPr>
        <w:pict>
          <v:shape id="_x0000_i1067" type="#_x0000_t75" style="width:31pt;height:15.05pt">
            <v:imagedata r:id="rId50" o:title=""/>
          </v:shape>
        </w:pict>
      </w:r>
      <w:r w:rsidRPr="00AF55BB">
        <w:rPr>
          <w:kern w:val="2"/>
        </w:rPr>
        <w:t xml:space="preserve"> </w:t>
      </w:r>
    </w:p>
    <w:p w:rsidR="009F7A98" w:rsidRDefault="00F070E9" w:rsidP="000F6B50">
      <w:pPr>
        <w:pStyle w:val="B4"/>
        <w:rPr>
          <w:lang w:val="da-DK"/>
        </w:rPr>
      </w:pPr>
      <w:r>
        <w:rPr>
          <w:position w:val="-10"/>
          <w:lang w:val="da-DK"/>
        </w:rPr>
        <w:pict>
          <v:shape id="_x0000_i1068" type="#_x0000_t75" style="width:40.2pt;height:15.05pt">
            <v:imagedata r:id="rId51" o:title=""/>
          </v:shape>
        </w:pict>
      </w:r>
    </w:p>
    <w:p w:rsidR="009F7A98" w:rsidRDefault="009F7A98" w:rsidP="000F6B50">
      <w:pPr>
        <w:pStyle w:val="B3"/>
        <w:rPr>
          <w:lang w:val="da-DK"/>
        </w:rPr>
      </w:pPr>
      <w:r>
        <w:rPr>
          <w:lang w:val="da-DK"/>
        </w:rPr>
        <w:t>else</w:t>
      </w:r>
    </w:p>
    <w:p w:rsidR="009F7A98" w:rsidRDefault="00F070E9" w:rsidP="000F6B50">
      <w:pPr>
        <w:pStyle w:val="B4"/>
        <w:rPr>
          <w:lang w:val="da-DK"/>
        </w:rPr>
      </w:pPr>
      <w:r>
        <w:rPr>
          <w:position w:val="-10"/>
          <w:lang w:val="da-DK"/>
        </w:rPr>
        <w:pict>
          <v:shape id="_x0000_i1069" type="#_x0000_t75" style="width:40.2pt;height:15.05pt">
            <v:imagedata r:id="rId52" o:title=""/>
          </v:shape>
        </w:pict>
      </w:r>
    </w:p>
    <w:p w:rsidR="009F7A98" w:rsidRDefault="009F7A98" w:rsidP="000F6B50">
      <w:pPr>
        <w:pStyle w:val="B3"/>
        <w:rPr>
          <w:lang w:val="da-DK"/>
        </w:rPr>
      </w:pPr>
      <w:r>
        <w:rPr>
          <w:lang w:val="da-DK"/>
        </w:rPr>
        <w:t>end if</w:t>
      </w:r>
    </w:p>
    <w:p w:rsidR="009F7A98" w:rsidRDefault="009F7A98" w:rsidP="00952F85">
      <w:pPr>
        <w:pStyle w:val="B3"/>
        <w:rPr>
          <w:lang w:val="da-DK"/>
        </w:rPr>
      </w:pPr>
      <w:r>
        <w:rPr>
          <w:lang w:val="da-DK"/>
        </w:rPr>
        <w:t xml:space="preserve">while </w:t>
      </w:r>
      <w:r w:rsidR="00F070E9">
        <w:rPr>
          <w:position w:val="-10"/>
          <w:lang w:val="da-DK"/>
        </w:rPr>
        <w:pict>
          <v:shape id="_x0000_i1070" type="#_x0000_t75" style="width:46.9pt;height:15.05pt">
            <v:imagedata r:id="rId53" o:title=""/>
          </v:shape>
        </w:pict>
      </w:r>
    </w:p>
    <w:p w:rsidR="009F7A98" w:rsidRDefault="00F070E9" w:rsidP="00952F85">
      <w:pPr>
        <w:pStyle w:val="B3"/>
        <w:rPr>
          <w:lang w:val="da-DK"/>
        </w:rPr>
      </w:pPr>
      <w:r>
        <w:rPr>
          <w:position w:val="-10"/>
          <w:lang w:val="da-DK"/>
        </w:rPr>
        <w:pict>
          <v:shape id="_x0000_i1071" type="#_x0000_t75" style="width:34.35pt;height:15.05pt">
            <v:imagedata r:id="rId54" o:title=""/>
          </v:shape>
        </w:pict>
      </w:r>
    </w:p>
    <w:p w:rsidR="009F7A98" w:rsidRDefault="00F070E9" w:rsidP="00952F85">
      <w:pPr>
        <w:pStyle w:val="B3"/>
        <w:rPr>
          <w:lang w:val="da-DK"/>
        </w:rPr>
      </w:pPr>
      <w:r>
        <w:rPr>
          <w:position w:val="-6"/>
          <w:lang w:val="da-DK"/>
        </w:rPr>
        <w:pict>
          <v:shape id="_x0000_i1072" type="#_x0000_t75" style="width:37.65pt;height:13.4pt">
            <v:imagedata r:id="rId55" o:title=""/>
          </v:shape>
        </w:pict>
      </w:r>
    </w:p>
    <w:p w:rsidR="009F7A98" w:rsidRDefault="00F070E9" w:rsidP="00952F85">
      <w:pPr>
        <w:pStyle w:val="B3"/>
        <w:rPr>
          <w:lang w:val="da-DK"/>
        </w:rPr>
      </w:pPr>
      <w:r>
        <w:rPr>
          <w:position w:val="-6"/>
          <w:lang w:val="da-DK"/>
        </w:rPr>
        <w:pict>
          <v:shape id="_x0000_i1073" type="#_x0000_t75" style="width:34.35pt;height:11.7pt">
            <v:imagedata r:id="rId56" o:title=""/>
          </v:shape>
        </w:pict>
      </w:r>
    </w:p>
    <w:p w:rsidR="009F7A98" w:rsidRPr="00AF55BB" w:rsidRDefault="009F7A98" w:rsidP="00952F85">
      <w:pPr>
        <w:pStyle w:val="B3"/>
      </w:pPr>
      <w:r w:rsidRPr="00AF55BB">
        <w:t>end while</w:t>
      </w:r>
    </w:p>
    <w:p w:rsidR="009F7A98" w:rsidRDefault="009F7A98" w:rsidP="00952F85">
      <w:pPr>
        <w:pStyle w:val="B3"/>
        <w:rPr>
          <w:lang w:val="en-US"/>
        </w:rPr>
      </w:pPr>
      <w:r>
        <w:rPr>
          <w:lang w:val="en-US"/>
        </w:rPr>
        <w:t xml:space="preserve">if </w:t>
      </w:r>
      <w:r>
        <w:rPr>
          <w:i/>
          <w:lang w:val="en-US"/>
        </w:rPr>
        <w:t>C</w:t>
      </w:r>
      <w:r>
        <w:rPr>
          <w:lang w:val="en-US"/>
        </w:rPr>
        <w:t xml:space="preserve"> &gt;1 </w:t>
      </w:r>
    </w:p>
    <w:p w:rsidR="009F7A98" w:rsidRDefault="009F7A98" w:rsidP="00952F85">
      <w:pPr>
        <w:pStyle w:val="B4"/>
      </w:pPr>
      <w:r>
        <w:t xml:space="preserve">The sequence </w:t>
      </w:r>
      <w:r w:rsidR="00F070E9">
        <w:rPr>
          <w:position w:val="-14"/>
        </w:rPr>
        <w:pict>
          <v:shape id="_x0000_i1074" type="#_x0000_t75" style="width:104.65pt;height:15.9pt">
            <v:imagedata r:id="rId57" o:title=""/>
          </v:shape>
        </w:pict>
      </w:r>
      <w:r>
        <w:t xml:space="preserve"> is used to calculate the CRC parity bits </w:t>
      </w:r>
      <w:r w:rsidR="00F070E9">
        <w:rPr>
          <w:position w:val="-12"/>
        </w:rPr>
        <w:pict>
          <v:shape id="_x0000_i1075" type="#_x0000_t75" style="width:85.4pt;height:14.25pt">
            <v:imagedata r:id="rId58" o:title=""/>
          </v:shape>
        </w:pict>
      </w:r>
      <w:r>
        <w:t xml:space="preserve"> according to </w:t>
      </w:r>
      <w:r w:rsidR="00357752">
        <w:t>subclause</w:t>
      </w:r>
      <w:r>
        <w:t xml:space="preserve"> 5.1.1 with the generator polynomial g</w:t>
      </w:r>
      <w:r>
        <w:rPr>
          <w:vertAlign w:val="subscript"/>
        </w:rPr>
        <w:t>CRC24B</w:t>
      </w:r>
      <w:r>
        <w:t>(</w:t>
      </w:r>
      <w:r>
        <w:rPr>
          <w:i/>
        </w:rPr>
        <w:t>D</w:t>
      </w:r>
      <w:r>
        <w:t>). For CRC calculation it is assumed that filler bits, if present, have the value 0.</w:t>
      </w:r>
    </w:p>
    <w:p w:rsidR="009F7A98" w:rsidRDefault="009F7A98" w:rsidP="00952F85">
      <w:pPr>
        <w:pStyle w:val="B4"/>
      </w:pPr>
      <w:r>
        <w:t>while</w:t>
      </w:r>
      <w:r w:rsidR="00F070E9">
        <w:rPr>
          <w:kern w:val="2"/>
          <w:position w:val="-10"/>
        </w:rPr>
        <w:pict>
          <v:shape id="_x0000_i1076" type="#_x0000_t75" style="width:31.8pt;height:15.05pt">
            <v:imagedata r:id="rId59" o:title=""/>
          </v:shape>
        </w:pict>
      </w:r>
    </w:p>
    <w:p w:rsidR="009F7A98" w:rsidRDefault="00F070E9" w:rsidP="00952F85">
      <w:pPr>
        <w:pStyle w:val="B5"/>
      </w:pPr>
      <w:r>
        <w:rPr>
          <w:position w:val="-14"/>
        </w:rPr>
        <w:pict>
          <v:shape id="_x0000_i1077" type="#_x0000_t75" style="width:61.1pt;height:15.9pt">
            <v:imagedata r:id="rId60" o:title=""/>
          </v:shape>
        </w:pict>
      </w:r>
    </w:p>
    <w:p w:rsidR="009F7A98" w:rsidRDefault="00F070E9" w:rsidP="00952F85">
      <w:pPr>
        <w:pStyle w:val="B5"/>
      </w:pPr>
      <w:r>
        <w:rPr>
          <w:position w:val="-6"/>
        </w:rPr>
        <w:pict>
          <v:shape id="_x0000_i1078" type="#_x0000_t75" style="width:37.65pt;height:11.7pt">
            <v:imagedata r:id="rId61" o:title=""/>
          </v:shape>
        </w:pict>
      </w:r>
    </w:p>
    <w:p w:rsidR="009F7A98" w:rsidRDefault="009F7A98" w:rsidP="00952F85">
      <w:pPr>
        <w:pStyle w:val="B4"/>
      </w:pPr>
      <w:r>
        <w:t>end while</w:t>
      </w:r>
    </w:p>
    <w:p w:rsidR="009F7A98" w:rsidRDefault="009F7A98" w:rsidP="00952F85">
      <w:pPr>
        <w:pStyle w:val="B3"/>
        <w:rPr>
          <w:kern w:val="2"/>
          <w:lang w:val="da-DK"/>
        </w:rPr>
      </w:pPr>
      <w:r>
        <w:t>end if</w:t>
      </w:r>
    </w:p>
    <w:p w:rsidR="009F7A98" w:rsidRDefault="00F070E9" w:rsidP="00952F85">
      <w:pPr>
        <w:pStyle w:val="B3"/>
        <w:rPr>
          <w:lang w:val="da-DK"/>
        </w:rPr>
      </w:pPr>
      <w:r>
        <w:rPr>
          <w:position w:val="-6"/>
          <w:lang w:val="da-DK"/>
        </w:rPr>
        <w:pict>
          <v:shape id="_x0000_i1079" type="#_x0000_t75" style="width:24.3pt;height:13.4pt">
            <v:imagedata r:id="rId62" o:title=""/>
          </v:shape>
        </w:pict>
      </w:r>
    </w:p>
    <w:p w:rsidR="009F7A98" w:rsidRPr="00AF55BB" w:rsidRDefault="009F7A98">
      <w:pPr>
        <w:pStyle w:val="B2"/>
        <w:rPr>
          <w:kern w:val="2"/>
        </w:rPr>
      </w:pPr>
      <w:r w:rsidRPr="00AF55BB">
        <w:rPr>
          <w:kern w:val="2"/>
        </w:rPr>
        <w:t>end for</w:t>
      </w:r>
    </w:p>
    <w:p w:rsidR="009F7A98" w:rsidRDefault="009F7A98">
      <w:pPr>
        <w:pStyle w:val="Heading3"/>
      </w:pPr>
      <w:bookmarkStart w:id="19" w:name="_Toc4404066"/>
      <w:r>
        <w:t>5.1.3</w:t>
      </w:r>
      <w:r>
        <w:tab/>
        <w:t>Channel coding</w:t>
      </w:r>
      <w:bookmarkEnd w:id="19"/>
    </w:p>
    <w:p w:rsidR="009F7A98" w:rsidRDefault="009F7A98">
      <w:r>
        <w:t>The bit sequence input for a given code block to channel coding is denoted by</w:t>
      </w:r>
      <w:r w:rsidR="00F070E9">
        <w:rPr>
          <w:position w:val="-10"/>
        </w:rPr>
        <w:pict>
          <v:shape id="_x0000_i1080" type="#_x0000_t75" style="width:85.4pt;height:15.05pt">
            <v:imagedata r:id="rId63" o:title=""/>
          </v:shape>
        </w:pict>
      </w:r>
      <w:r>
        <w:t xml:space="preserve">, where </w:t>
      </w:r>
      <w:r>
        <w:rPr>
          <w:i/>
        </w:rPr>
        <w:t>K</w:t>
      </w:r>
      <w:r>
        <w:t xml:space="preserve"> is the number of bits to encode. After encoding the bits are denoted by</w:t>
      </w:r>
      <w:r w:rsidR="00F070E9">
        <w:rPr>
          <w:position w:val="-12"/>
        </w:rPr>
        <w:pict>
          <v:shape id="_x0000_i1081" type="#_x0000_t75" style="width:112.2pt;height:19.25pt">
            <v:imagedata r:id="rId64" o:title=""/>
          </v:shape>
        </w:pict>
      </w:r>
      <w:r>
        <w:t xml:space="preserve">, where </w:t>
      </w:r>
      <w:r>
        <w:rPr>
          <w:i/>
        </w:rPr>
        <w:t>D</w:t>
      </w:r>
      <w:r>
        <w:t xml:space="preserve"> is the number of encoded bits per output stream and </w:t>
      </w:r>
      <w:r>
        <w:rPr>
          <w:i/>
        </w:rPr>
        <w:t xml:space="preserve">i </w:t>
      </w:r>
      <w:r>
        <w:t xml:space="preserve">indexes the encoder output stream. The relation between </w:t>
      </w:r>
      <w:r w:rsidR="00F070E9">
        <w:rPr>
          <w:position w:val="-10"/>
        </w:rPr>
        <w:pict>
          <v:shape id="_x0000_i1082" type="#_x0000_t75" style="width:13.4pt;height:15.05pt">
            <v:imagedata r:id="rId65" o:title=""/>
          </v:shape>
        </w:pict>
      </w:r>
      <w:r>
        <w:t xml:space="preserve"> and </w:t>
      </w:r>
      <w:r w:rsidR="00F070E9">
        <w:rPr>
          <w:position w:val="-12"/>
        </w:rPr>
        <w:pict>
          <v:shape id="_x0000_i1083" type="#_x0000_t75" style="width:18.4pt;height:19.25pt">
            <v:imagedata r:id="rId66" o:title=""/>
          </v:shape>
        </w:pict>
      </w:r>
      <w:r>
        <w:t xml:space="preserve"> and between </w:t>
      </w:r>
      <w:r>
        <w:rPr>
          <w:i/>
        </w:rPr>
        <w:t>K</w:t>
      </w:r>
      <w:r>
        <w:t xml:space="preserve"> and </w:t>
      </w:r>
      <w:r>
        <w:rPr>
          <w:i/>
        </w:rPr>
        <w:t>D</w:t>
      </w:r>
      <w:r>
        <w:t xml:space="preserve"> is dependent on the channel coding scheme.</w:t>
      </w:r>
    </w:p>
    <w:p w:rsidR="009F7A98" w:rsidRDefault="009F7A98">
      <w:r>
        <w:t>The following channel coding schemes can be applied to TrCHs:</w:t>
      </w:r>
    </w:p>
    <w:p w:rsidR="009F7A98" w:rsidRDefault="009F7A98">
      <w:pPr>
        <w:pStyle w:val="B1"/>
      </w:pPr>
      <w:r>
        <w:t>-</w:t>
      </w:r>
      <w:r>
        <w:tab/>
        <w:t>tail biting convolutional coding;</w:t>
      </w:r>
    </w:p>
    <w:p w:rsidR="009F7A98" w:rsidRDefault="009F7A98">
      <w:pPr>
        <w:pStyle w:val="B1"/>
      </w:pPr>
      <w:r>
        <w:t>-</w:t>
      </w:r>
      <w:r>
        <w:tab/>
        <w:t>turbo coding.</w:t>
      </w:r>
    </w:p>
    <w:p w:rsidR="009F7A98" w:rsidRDefault="009F7A98">
      <w:r>
        <w:t>Usage of coding scheme and coding rate for the different types of TrCH is shown in table 5.1.3-1. Usage of coding scheme and coding rate for the different control information types is shown in table 5.1.3-2.</w:t>
      </w:r>
    </w:p>
    <w:p w:rsidR="009F7A98" w:rsidRDefault="009F7A98">
      <w:r>
        <w:lastRenderedPageBreak/>
        <w:t xml:space="preserve">The values of </w:t>
      </w:r>
      <w:r>
        <w:rPr>
          <w:i/>
        </w:rPr>
        <w:t>D</w:t>
      </w:r>
      <w:r>
        <w:t xml:space="preserve"> in connection with each coding scheme:</w:t>
      </w:r>
    </w:p>
    <w:p w:rsidR="009F7A98" w:rsidRDefault="009F7A98">
      <w:pPr>
        <w:pStyle w:val="B1"/>
      </w:pPr>
      <w:r>
        <w:t>-</w:t>
      </w:r>
      <w:r>
        <w:tab/>
        <w:t xml:space="preserve">tail biting convolutional coding with rate 1/3: </w:t>
      </w:r>
      <w:r>
        <w:rPr>
          <w:i/>
        </w:rPr>
        <w:t>D = K</w:t>
      </w:r>
      <w:r>
        <w:t>;</w:t>
      </w:r>
    </w:p>
    <w:p w:rsidR="009F7A98" w:rsidRDefault="009F7A98">
      <w:pPr>
        <w:pStyle w:val="B1"/>
      </w:pPr>
      <w:r>
        <w:t>-</w:t>
      </w:r>
      <w:r>
        <w:tab/>
        <w:t xml:space="preserve">turbo coding with rate 1/3: </w:t>
      </w:r>
      <w:r>
        <w:rPr>
          <w:i/>
        </w:rPr>
        <w:t>D</w:t>
      </w:r>
      <w:r>
        <w:t xml:space="preserve"> = </w:t>
      </w:r>
      <w:r>
        <w:rPr>
          <w:i/>
        </w:rPr>
        <w:t xml:space="preserve">K </w:t>
      </w:r>
      <w:r>
        <w:t>+ 4.</w:t>
      </w:r>
    </w:p>
    <w:p w:rsidR="009F7A98" w:rsidRDefault="009F7A98">
      <w:pPr>
        <w:pStyle w:val="B1"/>
      </w:pPr>
      <w:r>
        <w:t xml:space="preserve">The range for the output stream index </w:t>
      </w:r>
      <w:r>
        <w:rPr>
          <w:i/>
        </w:rPr>
        <w:t>i</w:t>
      </w:r>
      <w:r>
        <w:t xml:space="preserve"> is 0, 1 and 2 for both coding schemes.</w:t>
      </w:r>
      <w:r w:rsidR="00D054B0">
        <w:t xml:space="preserve"> </w:t>
      </w:r>
    </w:p>
    <w:p w:rsidR="009F7A98" w:rsidRDefault="009F7A98">
      <w:pPr>
        <w:pStyle w:val="TH"/>
      </w:pPr>
      <w:r>
        <w:t>Table 5.1.3-1: Usage of channel coding s</w:t>
      </w:r>
      <w:r w:rsidR="00422414">
        <w:t>cheme and coding rate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382E1D" w:rsidRPr="00A569D4" w:rsidTr="00382E1D">
        <w:trPr>
          <w:cantSplit/>
          <w:jc w:val="center"/>
        </w:trPr>
        <w:tc>
          <w:tcPr>
            <w:tcW w:w="3600" w:type="dxa"/>
            <w:vAlign w:val="center"/>
          </w:tcPr>
          <w:p w:rsidR="00382E1D" w:rsidRPr="00A569D4" w:rsidRDefault="00382E1D" w:rsidP="00382E1D">
            <w:pPr>
              <w:pStyle w:val="TAH"/>
            </w:pPr>
            <w:r w:rsidRPr="00A569D4">
              <w:t>TrCH</w:t>
            </w:r>
          </w:p>
        </w:tc>
        <w:tc>
          <w:tcPr>
            <w:tcW w:w="1548" w:type="dxa"/>
            <w:vAlign w:val="center"/>
          </w:tcPr>
          <w:p w:rsidR="00382E1D" w:rsidRPr="00A569D4" w:rsidRDefault="00382E1D" w:rsidP="00382E1D">
            <w:pPr>
              <w:pStyle w:val="TAH"/>
            </w:pPr>
            <w:r w:rsidRPr="00A569D4">
              <w:t>Coding scheme</w:t>
            </w:r>
          </w:p>
        </w:tc>
        <w:tc>
          <w:tcPr>
            <w:tcW w:w="1216" w:type="dxa"/>
            <w:vAlign w:val="center"/>
          </w:tcPr>
          <w:p w:rsidR="00382E1D" w:rsidRPr="00A569D4" w:rsidRDefault="00382E1D" w:rsidP="00382E1D">
            <w:pPr>
              <w:pStyle w:val="TAH"/>
            </w:pPr>
            <w:r w:rsidRPr="00A569D4">
              <w:t>Coding rate</w:t>
            </w: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UL-SCH</w:t>
            </w:r>
          </w:p>
        </w:tc>
        <w:tc>
          <w:tcPr>
            <w:tcW w:w="1548" w:type="dxa"/>
            <w:vMerge w:val="restart"/>
            <w:vAlign w:val="center"/>
          </w:tcPr>
          <w:p w:rsidR="00382E1D" w:rsidRPr="00A569D4" w:rsidRDefault="00382E1D" w:rsidP="008051E8">
            <w:pPr>
              <w:pStyle w:val="TAC"/>
              <w:rPr>
                <w:lang w:val="de-DE"/>
              </w:rPr>
            </w:pPr>
            <w:r w:rsidRPr="00A569D4">
              <w:rPr>
                <w:lang w:val="de-DE"/>
              </w:rPr>
              <w:t>Turbo coding</w:t>
            </w:r>
          </w:p>
        </w:tc>
        <w:tc>
          <w:tcPr>
            <w:tcW w:w="1216" w:type="dxa"/>
            <w:vMerge w:val="restart"/>
            <w:vAlign w:val="center"/>
          </w:tcPr>
          <w:p w:rsidR="00382E1D" w:rsidRPr="00A569D4" w:rsidRDefault="00382E1D" w:rsidP="008051E8">
            <w:pPr>
              <w:pStyle w:val="TAC"/>
              <w:rPr>
                <w:lang w:val="de-DE"/>
              </w:rPr>
            </w:pPr>
            <w:r w:rsidRPr="00A569D4">
              <w:rPr>
                <w:lang w:val="de-DE"/>
              </w:rPr>
              <w:t>1/3</w:t>
            </w: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DL-SCH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PCH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MCH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SL-SCH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SL-DCH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BCH</w:t>
            </w:r>
          </w:p>
        </w:tc>
        <w:tc>
          <w:tcPr>
            <w:tcW w:w="1548" w:type="dxa"/>
            <w:vMerge w:val="restart"/>
            <w:vAlign w:val="center"/>
          </w:tcPr>
          <w:p w:rsidR="00382E1D" w:rsidRPr="00A569D4" w:rsidRDefault="00382E1D" w:rsidP="008051E8">
            <w:pPr>
              <w:pStyle w:val="TAC"/>
            </w:pPr>
            <w:r w:rsidRPr="00A569D4">
              <w:t>Tail biting convolutional coding</w:t>
            </w:r>
          </w:p>
        </w:tc>
        <w:tc>
          <w:tcPr>
            <w:tcW w:w="1216" w:type="dxa"/>
            <w:vMerge w:val="restart"/>
            <w:vAlign w:val="center"/>
          </w:tcPr>
          <w:p w:rsidR="00382E1D" w:rsidRPr="00A569D4" w:rsidRDefault="00382E1D" w:rsidP="008051E8">
            <w:pPr>
              <w:pStyle w:val="TAC"/>
            </w:pPr>
            <w:r w:rsidRPr="00A569D4">
              <w:t>1/3</w:t>
            </w: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SL-BCH</w:t>
            </w:r>
          </w:p>
        </w:tc>
        <w:tc>
          <w:tcPr>
            <w:tcW w:w="1548" w:type="dxa"/>
            <w:vMerge/>
            <w:vAlign w:val="center"/>
          </w:tcPr>
          <w:p w:rsidR="00382E1D" w:rsidRPr="00A569D4" w:rsidRDefault="00382E1D" w:rsidP="008051E8">
            <w:pPr>
              <w:pStyle w:val="TAC"/>
            </w:pPr>
          </w:p>
        </w:tc>
        <w:tc>
          <w:tcPr>
            <w:tcW w:w="1216" w:type="dxa"/>
            <w:vMerge/>
            <w:vAlign w:val="center"/>
          </w:tcPr>
          <w:p w:rsidR="00382E1D" w:rsidRPr="00A569D4" w:rsidRDefault="00382E1D" w:rsidP="008051E8">
            <w:pPr>
              <w:pStyle w:val="TAC"/>
            </w:pPr>
          </w:p>
        </w:tc>
      </w:tr>
    </w:tbl>
    <w:p w:rsidR="00382E1D" w:rsidRDefault="00382E1D"/>
    <w:p w:rsidR="009F7A98" w:rsidRDefault="009F7A98">
      <w:pPr>
        <w:pStyle w:val="TH"/>
      </w:pPr>
      <w:r>
        <w:t>Table 5.1.3-2: Usage of channel coding scheme and codi</w:t>
      </w:r>
      <w:r w:rsidR="00422414">
        <w:t>ng rate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gridCol w:w="1216"/>
      </w:tblGrid>
      <w:tr w:rsidR="009F7A98" w:rsidTr="00382E1D">
        <w:trPr>
          <w:cantSplit/>
          <w:jc w:val="center"/>
        </w:trPr>
        <w:tc>
          <w:tcPr>
            <w:tcW w:w="3600" w:type="dxa"/>
            <w:vAlign w:val="center"/>
          </w:tcPr>
          <w:p w:rsidR="009F7A98" w:rsidRDefault="009F7A98">
            <w:pPr>
              <w:pStyle w:val="TAH"/>
            </w:pPr>
            <w:r>
              <w:t>Control Information</w:t>
            </w:r>
          </w:p>
        </w:tc>
        <w:tc>
          <w:tcPr>
            <w:tcW w:w="1548" w:type="dxa"/>
            <w:vAlign w:val="center"/>
          </w:tcPr>
          <w:p w:rsidR="009F7A98" w:rsidRDefault="009F7A98">
            <w:pPr>
              <w:pStyle w:val="TAH"/>
            </w:pPr>
            <w:r>
              <w:t>Coding scheme</w:t>
            </w:r>
          </w:p>
        </w:tc>
        <w:tc>
          <w:tcPr>
            <w:tcW w:w="1216" w:type="dxa"/>
            <w:vAlign w:val="center"/>
          </w:tcPr>
          <w:p w:rsidR="009F7A98" w:rsidRDefault="009F7A98">
            <w:pPr>
              <w:pStyle w:val="TAH"/>
            </w:pPr>
            <w:r>
              <w:t>Coding rate</w:t>
            </w:r>
          </w:p>
        </w:tc>
      </w:tr>
      <w:tr w:rsidR="009F7A98" w:rsidTr="00382E1D">
        <w:trPr>
          <w:cantSplit/>
          <w:jc w:val="center"/>
        </w:trPr>
        <w:tc>
          <w:tcPr>
            <w:tcW w:w="3600" w:type="dxa"/>
            <w:vAlign w:val="center"/>
          </w:tcPr>
          <w:p w:rsidR="009F7A98" w:rsidRDefault="009F7A98">
            <w:pPr>
              <w:pStyle w:val="TAC"/>
            </w:pPr>
            <w:r>
              <w:t>DCI</w:t>
            </w:r>
          </w:p>
        </w:tc>
        <w:tc>
          <w:tcPr>
            <w:tcW w:w="1548" w:type="dxa"/>
            <w:vAlign w:val="center"/>
          </w:tcPr>
          <w:p w:rsidR="009F7A98" w:rsidRDefault="009F7A98">
            <w:pPr>
              <w:pStyle w:val="TAC"/>
            </w:pPr>
            <w:r>
              <w:t>Tail biting convolutional coding</w:t>
            </w:r>
          </w:p>
        </w:tc>
        <w:tc>
          <w:tcPr>
            <w:tcW w:w="1216" w:type="dxa"/>
            <w:vAlign w:val="center"/>
          </w:tcPr>
          <w:p w:rsidR="009F7A98" w:rsidRDefault="009F7A98">
            <w:pPr>
              <w:pStyle w:val="TAC"/>
              <w:rPr>
                <w:lang w:val="de-DE"/>
              </w:rPr>
            </w:pPr>
            <w:r>
              <w:rPr>
                <w:lang w:val="de-DE"/>
              </w:rPr>
              <w:t>1/3</w:t>
            </w:r>
          </w:p>
        </w:tc>
      </w:tr>
      <w:tr w:rsidR="009F7A98" w:rsidTr="00382E1D">
        <w:trPr>
          <w:cantSplit/>
          <w:jc w:val="center"/>
        </w:trPr>
        <w:tc>
          <w:tcPr>
            <w:tcW w:w="3600" w:type="dxa"/>
          </w:tcPr>
          <w:p w:rsidR="009F7A98" w:rsidRDefault="009F7A98">
            <w:pPr>
              <w:pStyle w:val="TAC"/>
              <w:rPr>
                <w:lang w:val="de-DE"/>
              </w:rPr>
            </w:pPr>
            <w:r>
              <w:rPr>
                <w:lang w:val="de-DE"/>
              </w:rPr>
              <w:t>CFI</w:t>
            </w:r>
          </w:p>
        </w:tc>
        <w:tc>
          <w:tcPr>
            <w:tcW w:w="1548" w:type="dxa"/>
            <w:vAlign w:val="center"/>
          </w:tcPr>
          <w:p w:rsidR="009F7A98" w:rsidRDefault="009F7A98">
            <w:pPr>
              <w:pStyle w:val="TAC"/>
              <w:rPr>
                <w:lang w:val="de-DE"/>
              </w:rPr>
            </w:pPr>
            <w:r>
              <w:rPr>
                <w:lang w:val="de-DE"/>
              </w:rPr>
              <w:t>Block code</w:t>
            </w:r>
          </w:p>
        </w:tc>
        <w:tc>
          <w:tcPr>
            <w:tcW w:w="1216" w:type="dxa"/>
            <w:vAlign w:val="center"/>
          </w:tcPr>
          <w:p w:rsidR="009F7A98" w:rsidRDefault="009F7A98">
            <w:pPr>
              <w:pStyle w:val="TAC"/>
              <w:rPr>
                <w:lang w:val="fr-FR"/>
              </w:rPr>
            </w:pPr>
            <w:r>
              <w:rPr>
                <w:lang w:val="fr-FR"/>
              </w:rPr>
              <w:t>1/16</w:t>
            </w:r>
          </w:p>
        </w:tc>
      </w:tr>
      <w:tr w:rsidR="009F7A98" w:rsidTr="00382E1D">
        <w:trPr>
          <w:cantSplit/>
          <w:jc w:val="center"/>
        </w:trPr>
        <w:tc>
          <w:tcPr>
            <w:tcW w:w="3600" w:type="dxa"/>
          </w:tcPr>
          <w:p w:rsidR="009F7A98" w:rsidRDefault="009F7A98">
            <w:pPr>
              <w:pStyle w:val="TAC"/>
              <w:rPr>
                <w:lang w:val="fr-FR"/>
              </w:rPr>
            </w:pPr>
            <w:r>
              <w:rPr>
                <w:lang w:val="fr-FR"/>
              </w:rPr>
              <w:t>HI</w:t>
            </w:r>
          </w:p>
        </w:tc>
        <w:tc>
          <w:tcPr>
            <w:tcW w:w="1548" w:type="dxa"/>
            <w:vAlign w:val="center"/>
          </w:tcPr>
          <w:p w:rsidR="009F7A98" w:rsidRDefault="009F7A98">
            <w:pPr>
              <w:pStyle w:val="TAC"/>
              <w:rPr>
                <w:lang w:val="fr-FR"/>
              </w:rPr>
            </w:pPr>
            <w:r>
              <w:rPr>
                <w:lang w:val="fr-FR"/>
              </w:rPr>
              <w:t>Repetition code</w:t>
            </w:r>
          </w:p>
        </w:tc>
        <w:tc>
          <w:tcPr>
            <w:tcW w:w="1216" w:type="dxa"/>
            <w:vAlign w:val="center"/>
          </w:tcPr>
          <w:p w:rsidR="009F7A98" w:rsidRDefault="009F7A98">
            <w:pPr>
              <w:pStyle w:val="TAC"/>
              <w:rPr>
                <w:lang w:val="fr-FR"/>
              </w:rPr>
            </w:pPr>
            <w:r>
              <w:rPr>
                <w:lang w:val="fr-FR"/>
              </w:rPr>
              <w:t>1/3</w:t>
            </w:r>
          </w:p>
        </w:tc>
      </w:tr>
      <w:tr w:rsidR="009F7A98" w:rsidTr="00382E1D">
        <w:trPr>
          <w:cantSplit/>
          <w:jc w:val="center"/>
        </w:trPr>
        <w:tc>
          <w:tcPr>
            <w:tcW w:w="3600" w:type="dxa"/>
            <w:vMerge w:val="restart"/>
            <w:vAlign w:val="center"/>
          </w:tcPr>
          <w:p w:rsidR="009F7A98" w:rsidRDefault="009F7A98">
            <w:pPr>
              <w:pStyle w:val="TAC"/>
              <w:rPr>
                <w:lang w:val="fr-FR"/>
              </w:rPr>
            </w:pPr>
            <w:r>
              <w:rPr>
                <w:lang w:val="fr-FR"/>
              </w:rPr>
              <w:t>UCI</w:t>
            </w:r>
          </w:p>
        </w:tc>
        <w:tc>
          <w:tcPr>
            <w:tcW w:w="1548" w:type="dxa"/>
            <w:vAlign w:val="center"/>
          </w:tcPr>
          <w:p w:rsidR="009F7A98" w:rsidRDefault="009F7A98">
            <w:pPr>
              <w:pStyle w:val="TAC"/>
              <w:rPr>
                <w:lang w:val="fr-FR"/>
              </w:rPr>
            </w:pPr>
            <w:r>
              <w:rPr>
                <w:lang w:val="fr-FR"/>
              </w:rPr>
              <w:t>Block code</w:t>
            </w:r>
          </w:p>
        </w:tc>
        <w:tc>
          <w:tcPr>
            <w:tcW w:w="1216" w:type="dxa"/>
            <w:vAlign w:val="center"/>
          </w:tcPr>
          <w:p w:rsidR="009F7A98" w:rsidRDefault="009F7A98">
            <w:pPr>
              <w:pStyle w:val="TAC"/>
              <w:rPr>
                <w:lang w:val="fr-FR"/>
              </w:rPr>
            </w:pPr>
            <w:r>
              <w:rPr>
                <w:lang w:val="fr-FR"/>
              </w:rPr>
              <w:t>variable</w:t>
            </w:r>
          </w:p>
        </w:tc>
      </w:tr>
      <w:tr w:rsidR="009F7A98" w:rsidTr="00382E1D">
        <w:trPr>
          <w:cantSplit/>
          <w:jc w:val="center"/>
        </w:trPr>
        <w:tc>
          <w:tcPr>
            <w:tcW w:w="3600" w:type="dxa"/>
            <w:vMerge/>
          </w:tcPr>
          <w:p w:rsidR="009F7A98" w:rsidRDefault="009F7A98">
            <w:pPr>
              <w:pStyle w:val="TAC"/>
              <w:rPr>
                <w:lang w:val="fr-FR"/>
              </w:rPr>
            </w:pPr>
          </w:p>
        </w:tc>
        <w:tc>
          <w:tcPr>
            <w:tcW w:w="1548" w:type="dxa"/>
            <w:vAlign w:val="center"/>
          </w:tcPr>
          <w:p w:rsidR="009F7A98" w:rsidRDefault="009F7A98">
            <w:pPr>
              <w:pStyle w:val="TAC"/>
            </w:pPr>
            <w:r>
              <w:t>Tail biting convolutional coding</w:t>
            </w:r>
          </w:p>
        </w:tc>
        <w:tc>
          <w:tcPr>
            <w:tcW w:w="1216" w:type="dxa"/>
            <w:vAlign w:val="center"/>
          </w:tcPr>
          <w:p w:rsidR="009F7A98" w:rsidRDefault="009F7A98">
            <w:pPr>
              <w:pStyle w:val="TAC"/>
            </w:pPr>
            <w:r>
              <w:t>1/3</w:t>
            </w:r>
          </w:p>
        </w:tc>
      </w:tr>
      <w:tr w:rsidR="0003630B" w:rsidRPr="003E600F" w:rsidTr="00382E1D">
        <w:trPr>
          <w:cantSplit/>
          <w:jc w:val="center"/>
        </w:trPr>
        <w:tc>
          <w:tcPr>
            <w:tcW w:w="3600" w:type="dxa"/>
          </w:tcPr>
          <w:p w:rsidR="0003630B" w:rsidRPr="003E600F" w:rsidRDefault="0003630B" w:rsidP="00D52390">
            <w:pPr>
              <w:pStyle w:val="TAC"/>
              <w:rPr>
                <w:lang w:val="fr-FR"/>
              </w:rPr>
            </w:pPr>
            <w:r w:rsidRPr="003E600F">
              <w:rPr>
                <w:lang w:val="fr-FR"/>
              </w:rPr>
              <w:t>SCI</w:t>
            </w:r>
          </w:p>
        </w:tc>
        <w:tc>
          <w:tcPr>
            <w:tcW w:w="1548" w:type="dxa"/>
            <w:vAlign w:val="center"/>
          </w:tcPr>
          <w:p w:rsidR="0003630B" w:rsidRPr="003E600F" w:rsidRDefault="0003630B" w:rsidP="00D52390">
            <w:pPr>
              <w:pStyle w:val="TAC"/>
            </w:pPr>
            <w:r w:rsidRPr="003E600F">
              <w:t>Tail biting convolutional coding</w:t>
            </w:r>
          </w:p>
        </w:tc>
        <w:tc>
          <w:tcPr>
            <w:tcW w:w="1216" w:type="dxa"/>
            <w:vAlign w:val="center"/>
          </w:tcPr>
          <w:p w:rsidR="0003630B" w:rsidRPr="003E600F" w:rsidRDefault="0003630B" w:rsidP="00D52390">
            <w:pPr>
              <w:pStyle w:val="TAC"/>
            </w:pPr>
            <w:r w:rsidRPr="003E600F">
              <w:t>1/3</w:t>
            </w:r>
          </w:p>
        </w:tc>
      </w:tr>
    </w:tbl>
    <w:p w:rsidR="0003630B" w:rsidRDefault="0003630B"/>
    <w:p w:rsidR="009F7A98" w:rsidRDefault="009F7A98">
      <w:pPr>
        <w:pStyle w:val="Heading4"/>
      </w:pPr>
      <w:bookmarkStart w:id="20" w:name="_Toc4404067"/>
      <w:r>
        <w:t>5.1.3.1</w:t>
      </w:r>
      <w:r>
        <w:tab/>
        <w:t>Tail biting convolutional coding</w:t>
      </w:r>
      <w:bookmarkEnd w:id="20"/>
    </w:p>
    <w:p w:rsidR="009F7A98" w:rsidRDefault="009F7A98" w:rsidP="00952F85">
      <w:r>
        <w:t>A tail biting convolutional code with constraint length 7 and coding rate 1/3 is defined.</w:t>
      </w:r>
    </w:p>
    <w:p w:rsidR="009F7A98" w:rsidRDefault="009F7A98" w:rsidP="00952F85">
      <w:r>
        <w:t>The configuration of the convolutional encoder is presented in figure 5.1.3-1.</w:t>
      </w:r>
    </w:p>
    <w:p w:rsidR="009F7A98" w:rsidRDefault="009F7A98">
      <w:r>
        <w:t>The initial value of the shift register of the encoder shall be set to the values corresponding to the last 6 information bits in the input stream so that the initial and final states of the shift register are the same. Therefore, denoting the shift register of the encoder by</w:t>
      </w:r>
      <w:r w:rsidR="00F070E9">
        <w:rPr>
          <w:position w:val="-10"/>
        </w:rPr>
        <w:pict>
          <v:shape id="_x0000_i1084" type="#_x0000_t75" style="width:61.1pt;height:15.05pt">
            <v:imagedata r:id="rId67" o:title=""/>
          </v:shape>
        </w:pict>
      </w:r>
      <w:r>
        <w:t>, then the initial value of the shift register shall be set to</w:t>
      </w:r>
    </w:p>
    <w:p w:rsidR="009F7A98" w:rsidRDefault="00952F85" w:rsidP="00952F85">
      <w:pPr>
        <w:pStyle w:val="EQ"/>
      </w:pPr>
      <w:r>
        <w:tab/>
      </w:r>
      <w:r w:rsidR="00F070E9">
        <w:rPr>
          <w:position w:val="-12"/>
        </w:rPr>
        <w:pict>
          <v:shape id="_x0000_i1085" type="#_x0000_t75" style="width:51.05pt;height:16.75pt">
            <v:imagedata r:id="rId68" o:title=""/>
          </v:shape>
        </w:pict>
      </w:r>
    </w:p>
    <w:p w:rsidR="009F7A98" w:rsidRDefault="00B04F48">
      <w:pPr>
        <w:pStyle w:val="TH"/>
      </w:pPr>
      <w:r>
        <w:pict>
          <v:shape id="_x0000_i1086" type="#_x0000_t75" style="width:481.4pt;height:106.35pt">
            <v:imagedata r:id="rId69" o:title=""/>
          </v:shape>
        </w:pict>
      </w:r>
    </w:p>
    <w:p w:rsidR="009F7A98" w:rsidRDefault="009F7A98">
      <w:pPr>
        <w:pStyle w:val="TF"/>
      </w:pPr>
      <w:bookmarkStart w:id="21" w:name="_Ref443560933"/>
      <w:r>
        <w:t xml:space="preserve">Figure </w:t>
      </w:r>
      <w:bookmarkEnd w:id="21"/>
      <w:r>
        <w:t>5.1.3-1: Rate 1/3 ta</w:t>
      </w:r>
      <w:r w:rsidR="00422414">
        <w:t>il biting convolutional encoder</w:t>
      </w:r>
    </w:p>
    <w:p w:rsidR="009F7A98" w:rsidRDefault="009F7A98">
      <w:r>
        <w:lastRenderedPageBreak/>
        <w:t>The encoder output streams</w:t>
      </w:r>
      <w:r w:rsidR="00F070E9">
        <w:rPr>
          <w:position w:val="-12"/>
        </w:rPr>
        <w:pict>
          <v:shape id="_x0000_i1087" type="#_x0000_t75" style="width:19.25pt;height:19.25pt">
            <v:imagedata r:id="rId70" o:title=""/>
          </v:shape>
        </w:pict>
      </w:r>
      <w:r>
        <w:t xml:space="preserve">, </w:t>
      </w:r>
      <w:r w:rsidR="00F070E9">
        <w:rPr>
          <w:position w:val="-12"/>
        </w:rPr>
        <w:pict>
          <v:shape id="_x0000_i1088" type="#_x0000_t75" style="width:18.4pt;height:19.25pt">
            <v:imagedata r:id="rId71" o:title=""/>
          </v:shape>
        </w:pict>
      </w:r>
      <w:r>
        <w:t xml:space="preserve"> and </w:t>
      </w:r>
      <w:r w:rsidR="00F070E9">
        <w:rPr>
          <w:position w:val="-12"/>
        </w:rPr>
        <w:pict>
          <v:shape id="_x0000_i1089" type="#_x0000_t75" style="width:19.25pt;height:19.25pt">
            <v:imagedata r:id="rId72" o:title=""/>
          </v:shape>
        </w:pict>
      </w:r>
      <w:r>
        <w:t xml:space="preserve"> correspond to the first, second and third parity streams, respectively as shown in Figure 5.1.3-1. </w:t>
      </w:r>
    </w:p>
    <w:p w:rsidR="009F7A98" w:rsidRDefault="009F7A98">
      <w:pPr>
        <w:pStyle w:val="Heading4"/>
      </w:pPr>
      <w:bookmarkStart w:id="22" w:name="_Toc4404068"/>
      <w:r>
        <w:t>5.1.3.2</w:t>
      </w:r>
      <w:r>
        <w:tab/>
        <w:t>Turbo coding</w:t>
      </w:r>
      <w:bookmarkEnd w:id="22"/>
    </w:p>
    <w:p w:rsidR="009F7A98" w:rsidRDefault="009F7A98">
      <w:pPr>
        <w:pStyle w:val="Heading5"/>
      </w:pPr>
      <w:bookmarkStart w:id="23" w:name="_Ref461261601"/>
      <w:bookmarkStart w:id="24" w:name="_Toc4404069"/>
      <w:r>
        <w:t>5.1.3.2.1</w:t>
      </w:r>
      <w:r>
        <w:tab/>
        <w:t>Turbo encoder</w:t>
      </w:r>
      <w:bookmarkEnd w:id="23"/>
      <w:bookmarkEnd w:id="24"/>
    </w:p>
    <w:p w:rsidR="009F7A98" w:rsidRDefault="009F7A98">
      <w:r>
        <w:t>The scheme of turbo encoder is a Parallel Concatenated Convolutional Code (PCCC) with two 8-state constituent encoders and one turbo code internal interleaver.</w:t>
      </w:r>
      <w:r w:rsidR="00D054B0">
        <w:t xml:space="preserve"> </w:t>
      </w:r>
      <w:r>
        <w:t>The coding rate of turbo encoder is 1/3.</w:t>
      </w:r>
      <w:r w:rsidR="00D054B0">
        <w:t xml:space="preserve"> </w:t>
      </w:r>
      <w:r>
        <w:t>The structure of turbo encoder is illustrated in figure 5.1.3-2.</w:t>
      </w:r>
    </w:p>
    <w:p w:rsidR="009F7A98" w:rsidRDefault="009F7A98">
      <w:r>
        <w:t>The transfer function of the 8-state constituent code for the PCCC is:</w:t>
      </w:r>
    </w:p>
    <w:p w:rsidR="009F7A98" w:rsidRDefault="009F7A98">
      <w:pPr>
        <w:pStyle w:val="EQ"/>
        <w:rPr>
          <w:noProof w:val="0"/>
        </w:rPr>
      </w:pPr>
      <w:r>
        <w:rPr>
          <w:noProof w:val="0"/>
        </w:rPr>
        <w:tab/>
      </w:r>
      <w:r>
        <w:rPr>
          <w:i/>
          <w:noProof w:val="0"/>
        </w:rPr>
        <w:t>G</w:t>
      </w:r>
      <w:r>
        <w:rPr>
          <w:noProof w:val="0"/>
        </w:rPr>
        <w:t>(</w:t>
      </w:r>
      <w:r>
        <w:rPr>
          <w:i/>
          <w:noProof w:val="0"/>
        </w:rPr>
        <w:t>D</w:t>
      </w:r>
      <w:r>
        <w:rPr>
          <w:noProof w:val="0"/>
        </w:rPr>
        <w:t xml:space="preserve">) = </w:t>
      </w:r>
      <w:r w:rsidR="00535058">
        <w:rPr>
          <w:position w:val="-34"/>
          <w:lang w:eastAsia="en-GB"/>
        </w:rPr>
        <w:drawing>
          <wp:inline distT="0" distB="0" distL="0" distR="0" wp14:anchorId="58E5D95B" wp14:editId="04D04B3C">
            <wp:extent cx="638175" cy="50482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38175" cy="504825"/>
                    </a:xfrm>
                    <a:prstGeom prst="rect">
                      <a:avLst/>
                    </a:prstGeom>
                    <a:noFill/>
                    <a:ln>
                      <a:noFill/>
                    </a:ln>
                  </pic:spPr>
                </pic:pic>
              </a:graphicData>
            </a:graphic>
          </wp:inline>
        </w:drawing>
      </w:r>
      <w:r>
        <w:rPr>
          <w:noProof w:val="0"/>
        </w:rPr>
        <w:t>,</w:t>
      </w:r>
    </w:p>
    <w:p w:rsidR="009F7A98" w:rsidRDefault="009F7A98">
      <w:r>
        <w:t>where</w:t>
      </w:r>
    </w:p>
    <w:p w:rsidR="009F7A98" w:rsidRDefault="009F7A98" w:rsidP="00952F85">
      <w:pPr>
        <w:pStyle w:val="EQ"/>
      </w:pPr>
      <w:r>
        <w:tab/>
      </w:r>
      <w:r>
        <w:rPr>
          <w:i/>
        </w:rPr>
        <w:t>g</w:t>
      </w:r>
      <w:r>
        <w:rPr>
          <w:vertAlign w:val="subscript"/>
        </w:rPr>
        <w:t>0</w:t>
      </w:r>
      <w:r>
        <w:t>(</w:t>
      </w:r>
      <w:r>
        <w:rPr>
          <w:i/>
        </w:rPr>
        <w:t>D</w:t>
      </w:r>
      <w:r>
        <w:t xml:space="preserve">) = 1 + </w:t>
      </w:r>
      <w:r>
        <w:rPr>
          <w:i/>
        </w:rPr>
        <w:t>D</w:t>
      </w:r>
      <w:r>
        <w:rPr>
          <w:vertAlign w:val="superscript"/>
        </w:rPr>
        <w:t xml:space="preserve">2 </w:t>
      </w:r>
      <w:r>
        <w:t xml:space="preserve">+ </w:t>
      </w:r>
      <w:r>
        <w:rPr>
          <w:i/>
        </w:rPr>
        <w:t>D</w:t>
      </w:r>
      <w:r>
        <w:rPr>
          <w:vertAlign w:val="superscript"/>
        </w:rPr>
        <w:t>3</w:t>
      </w:r>
      <w:r>
        <w:t>,</w:t>
      </w:r>
    </w:p>
    <w:p w:rsidR="009F7A98" w:rsidRDefault="009F7A98" w:rsidP="00952F85">
      <w:pPr>
        <w:pStyle w:val="EQ"/>
      </w:pPr>
      <w:r>
        <w:rPr>
          <w:vertAlign w:val="superscript"/>
        </w:rPr>
        <w:tab/>
      </w:r>
      <w:r>
        <w:rPr>
          <w:i/>
        </w:rPr>
        <w:t>g</w:t>
      </w:r>
      <w:r>
        <w:rPr>
          <w:vertAlign w:val="subscript"/>
        </w:rPr>
        <w:t>1</w:t>
      </w:r>
      <w:r>
        <w:t>(</w:t>
      </w:r>
      <w:r>
        <w:rPr>
          <w:i/>
        </w:rPr>
        <w:t>D</w:t>
      </w:r>
      <w:r>
        <w:t xml:space="preserve">) = 1 + </w:t>
      </w:r>
      <w:r>
        <w:rPr>
          <w:i/>
        </w:rPr>
        <w:t>D</w:t>
      </w:r>
      <w:r>
        <w:t xml:space="preserve"> + </w:t>
      </w:r>
      <w:r>
        <w:rPr>
          <w:i/>
        </w:rPr>
        <w:t>D</w:t>
      </w:r>
      <w:r>
        <w:rPr>
          <w:vertAlign w:val="superscript"/>
        </w:rPr>
        <w:t>3</w:t>
      </w:r>
      <w:r>
        <w:t xml:space="preserve">. </w:t>
      </w:r>
    </w:p>
    <w:p w:rsidR="009F7A98" w:rsidRDefault="009F7A98" w:rsidP="00952F85">
      <w:r>
        <w:t>The initial value of the shift registers of the 8-state constituent encoders shall be all zeros when starting to encode the input bits.</w:t>
      </w:r>
    </w:p>
    <w:p w:rsidR="009F7A98" w:rsidRDefault="009F7A98" w:rsidP="00952F85">
      <w:r>
        <w:t>The output from the turbo encoder is</w:t>
      </w:r>
    </w:p>
    <w:p w:rsidR="009F7A98" w:rsidRDefault="00952F85" w:rsidP="00952F85">
      <w:pPr>
        <w:pStyle w:val="EQ"/>
      </w:pPr>
      <w:r>
        <w:tab/>
      </w:r>
      <w:r w:rsidR="00F070E9">
        <w:rPr>
          <w:position w:val="-12"/>
        </w:rPr>
        <w:pict>
          <v:shape id="_x0000_i1090" type="#_x0000_t75" style="width:40.2pt;height:19.25pt">
            <v:imagedata r:id="rId74" o:title=""/>
          </v:shape>
        </w:pict>
      </w:r>
    </w:p>
    <w:p w:rsidR="009F7A98" w:rsidRDefault="00952F85" w:rsidP="00952F85">
      <w:pPr>
        <w:pStyle w:val="EQ"/>
      </w:pPr>
      <w:r>
        <w:tab/>
      </w:r>
      <w:r w:rsidR="00F070E9">
        <w:rPr>
          <w:position w:val="-12"/>
        </w:rPr>
        <w:pict>
          <v:shape id="_x0000_i1091" type="#_x0000_t75" style="width:39.35pt;height:19.25pt">
            <v:imagedata r:id="rId75" o:title=""/>
          </v:shape>
        </w:pict>
      </w:r>
    </w:p>
    <w:p w:rsidR="009F7A98" w:rsidRDefault="00952F85" w:rsidP="00952F85">
      <w:pPr>
        <w:pStyle w:val="EQ"/>
      </w:pPr>
      <w:r>
        <w:tab/>
      </w:r>
      <w:r w:rsidR="00F070E9">
        <w:rPr>
          <w:position w:val="-12"/>
        </w:rPr>
        <w:pict>
          <v:shape id="_x0000_i1092" type="#_x0000_t75" style="width:40.2pt;height:19.25pt">
            <v:imagedata r:id="rId76" o:title=""/>
          </v:shape>
        </w:pict>
      </w:r>
    </w:p>
    <w:p w:rsidR="009F7A98" w:rsidRDefault="009F7A98">
      <w:r>
        <w:t xml:space="preserve">for </w:t>
      </w:r>
      <w:r w:rsidR="00F070E9">
        <w:rPr>
          <w:position w:val="-8"/>
        </w:rPr>
        <w:pict>
          <v:shape id="_x0000_i1093" type="#_x0000_t75" style="width:1in;height:13.4pt">
            <v:imagedata r:id="rId77" o:title=""/>
          </v:shape>
        </w:pict>
      </w:r>
      <w:r>
        <w:t>.</w:t>
      </w:r>
    </w:p>
    <w:p w:rsidR="009F7A98" w:rsidRDefault="009F7A98">
      <w:r>
        <w:t xml:space="preserve">If the code block to be encoded is the 0-th code block and the number of filler bits is greater than zero, i.e., </w:t>
      </w:r>
      <w:r>
        <w:rPr>
          <w:i/>
        </w:rPr>
        <w:t xml:space="preserve">F </w:t>
      </w:r>
      <w:r>
        <w:t xml:space="preserve">&gt; 0, then the encoder shall set </w:t>
      </w:r>
      <w:r>
        <w:rPr>
          <w:i/>
        </w:rPr>
        <w:t>c</w:t>
      </w:r>
      <w:r>
        <w:rPr>
          <w:i/>
          <w:vertAlign w:val="subscript"/>
        </w:rPr>
        <w:t>k</w:t>
      </w:r>
      <w:r>
        <w:t xml:space="preserve">, = 0, </w:t>
      </w:r>
      <w:r>
        <w:rPr>
          <w:i/>
        </w:rPr>
        <w:t>k</w:t>
      </w:r>
      <w:r>
        <w:t xml:space="preserve"> = 0,…,(</w:t>
      </w:r>
      <w:r>
        <w:rPr>
          <w:i/>
        </w:rPr>
        <w:t>F</w:t>
      </w:r>
      <w:r>
        <w:t xml:space="preserve">-1) at its input and shall set </w:t>
      </w:r>
      <w:r w:rsidR="00F070E9">
        <w:rPr>
          <w:position w:val="-12"/>
        </w:rPr>
        <w:pict>
          <v:shape id="_x0000_i1094" type="#_x0000_t75" style="width:70.35pt;height:19.25pt">
            <v:imagedata r:id="rId78" o:title=""/>
          </v:shape>
        </w:pict>
      </w:r>
      <w:r>
        <w:t xml:space="preserve">, </w:t>
      </w:r>
      <w:r>
        <w:rPr>
          <w:i/>
        </w:rPr>
        <w:t>k</w:t>
      </w:r>
      <w:r>
        <w:t xml:space="preserve"> = 0,…,(</w:t>
      </w:r>
      <w:r>
        <w:rPr>
          <w:i/>
        </w:rPr>
        <w:t>F</w:t>
      </w:r>
      <w:r>
        <w:t>-1) and</w:t>
      </w:r>
      <w:r>
        <w:rPr>
          <w:i/>
        </w:rPr>
        <w:t xml:space="preserve"> </w:t>
      </w:r>
      <w:r w:rsidR="00F070E9">
        <w:rPr>
          <w:position w:val="-12"/>
        </w:rPr>
        <w:pict>
          <v:shape id="_x0000_i1095" type="#_x0000_t75" style="width:70.35pt;height:19.25pt">
            <v:imagedata r:id="rId79" o:title=""/>
          </v:shape>
        </w:pict>
      </w:r>
      <w:r>
        <w:t xml:space="preserve">, </w:t>
      </w:r>
      <w:r>
        <w:rPr>
          <w:i/>
        </w:rPr>
        <w:t>k</w:t>
      </w:r>
      <w:r>
        <w:t xml:space="preserve"> = 0,…,(</w:t>
      </w:r>
      <w:r>
        <w:rPr>
          <w:i/>
        </w:rPr>
        <w:t>F</w:t>
      </w:r>
      <w:r>
        <w:t xml:space="preserve">-1) at its output. </w:t>
      </w:r>
    </w:p>
    <w:p w:rsidR="009F7A98" w:rsidRDefault="009F7A98">
      <w:r>
        <w:t>The bits input to the turbo encoder are denoted by</w:t>
      </w:r>
      <w:r w:rsidR="00F070E9">
        <w:rPr>
          <w:position w:val="-10"/>
        </w:rPr>
        <w:pict>
          <v:shape id="_x0000_i1096" type="#_x0000_t75" style="width:85.4pt;height:15.05pt">
            <v:imagedata r:id="rId63" o:title=""/>
          </v:shape>
        </w:pict>
      </w:r>
      <w:r>
        <w:t xml:space="preserve">, and the bits output from the first and second 8-state constituent encoders are denoted by </w:t>
      </w:r>
      <w:r w:rsidR="00F070E9">
        <w:rPr>
          <w:position w:val="-10"/>
        </w:rPr>
        <w:pict>
          <v:shape id="_x0000_i1097" type="#_x0000_t75" style="width:87.05pt;height:15.05pt">
            <v:imagedata r:id="rId80" o:title=""/>
          </v:shape>
        </w:pict>
      </w:r>
      <w:r>
        <w:t>and</w:t>
      </w:r>
      <w:r w:rsidR="00F070E9">
        <w:rPr>
          <w:position w:val="-10"/>
        </w:rPr>
        <w:pict>
          <v:shape id="_x0000_i1098" type="#_x0000_t75" style="width:87.05pt;height:15.05pt">
            <v:imagedata r:id="rId81" o:title=""/>
          </v:shape>
        </w:pict>
      </w:r>
      <w:r>
        <w:t>, respectively. The bits output from the turbo code internal interleaver are denoted by</w:t>
      </w:r>
      <w:r w:rsidR="00F070E9">
        <w:rPr>
          <w:position w:val="-10"/>
        </w:rPr>
        <w:pict>
          <v:shape id="_x0000_i1099" type="#_x0000_t75" style="width:55.25pt;height:15.05pt">
            <v:imagedata r:id="rId82" o:title=""/>
          </v:shape>
        </w:pict>
      </w:r>
      <w:r>
        <w:t>, and these bits are to be the input to the second 8-state constituent encoder.</w:t>
      </w:r>
    </w:p>
    <w:p w:rsidR="009F7A98" w:rsidRDefault="009F7A98">
      <w:pPr>
        <w:pStyle w:val="TH"/>
      </w:pPr>
    </w:p>
    <w:p w:rsidR="009F7A98" w:rsidRDefault="00B04F48">
      <w:pPr>
        <w:pStyle w:val="TH"/>
      </w:pPr>
      <w:r>
        <w:pict>
          <v:shape id="_x0000_i1100" type="#_x0000_t75" style="width:474.7pt;height:348.3pt">
            <v:imagedata r:id="rId83" o:title=""/>
          </v:shape>
        </w:pict>
      </w:r>
    </w:p>
    <w:p w:rsidR="009F7A98" w:rsidRDefault="009F7A98">
      <w:pPr>
        <w:pStyle w:val="TF"/>
      </w:pPr>
      <w:r>
        <w:t>Figure 5.1.3-2: Structure of rate 1/3 turbo encoder (dotted lines apply for trelli</w:t>
      </w:r>
      <w:r w:rsidR="00422414">
        <w:t>s termination only)</w:t>
      </w:r>
    </w:p>
    <w:p w:rsidR="009F7A98" w:rsidRDefault="009F7A98">
      <w:pPr>
        <w:pStyle w:val="Heading5"/>
      </w:pPr>
      <w:bookmarkStart w:id="25" w:name="_Toc4404070"/>
      <w:r>
        <w:t>5.1.3.2.2</w:t>
      </w:r>
      <w:r>
        <w:tab/>
        <w:t>Trellis termination for turbo encoder</w:t>
      </w:r>
      <w:bookmarkEnd w:id="25"/>
    </w:p>
    <w:p w:rsidR="009F7A98" w:rsidRDefault="009F7A98">
      <w:r>
        <w:t>Trellis termination is performed by taking the tail bits from the shift register feedback after all information bits are encoded. Tail bits are padded after the encoding of information bits.</w:t>
      </w:r>
    </w:p>
    <w:p w:rsidR="009F7A98" w:rsidRDefault="009F7A98">
      <w:r>
        <w:t>The first three tail bits shall be used to terminate the first constituent encoder (upper switch of figure 5.1.3-2 in lower position) while the second constituent encoder is disabled. The last three tail bits shall be used to terminate the second constituent encoder (lower switch of figure 5.1.3-2 in lower position) while the first constituent encoder is disabled.</w:t>
      </w:r>
    </w:p>
    <w:p w:rsidR="009F7A98" w:rsidRDefault="009F7A98">
      <w:r>
        <w:t>The transmitted bits for trellis termination shall then be:</w:t>
      </w:r>
    </w:p>
    <w:p w:rsidR="009F7A98" w:rsidRDefault="00F070E9" w:rsidP="00312E83">
      <w:pPr>
        <w:pStyle w:val="B1"/>
      </w:pPr>
      <w:r>
        <w:rPr>
          <w:position w:val="-10"/>
        </w:rPr>
        <w:pict>
          <v:shape id="_x0000_i1101" type="#_x0000_t75" style="width:43.55pt;height:18.4pt">
            <v:imagedata r:id="rId84" o:title=""/>
          </v:shape>
        </w:pict>
      </w:r>
      <w:r w:rsidR="009F7A98">
        <w:t xml:space="preserve">, </w:t>
      </w:r>
      <w:r>
        <w:rPr>
          <w:position w:val="-12"/>
        </w:rPr>
        <w:pict>
          <v:shape id="_x0000_i1102" type="#_x0000_t75" style="width:52.75pt;height:19.25pt">
            <v:imagedata r:id="rId85" o:title=""/>
          </v:shape>
        </w:pict>
      </w:r>
      <w:r w:rsidR="009F7A98">
        <w:t xml:space="preserve">, </w:t>
      </w:r>
      <w:r>
        <w:rPr>
          <w:position w:val="-12"/>
        </w:rPr>
        <w:pict>
          <v:shape id="_x0000_i1103" type="#_x0000_t75" style="width:46.9pt;height:19.25pt">
            <v:imagedata r:id="rId86" o:title=""/>
          </v:shape>
        </w:pict>
      </w:r>
      <w:r w:rsidR="009F7A98">
        <w:t xml:space="preserve">, </w:t>
      </w:r>
      <w:r>
        <w:rPr>
          <w:position w:val="-12"/>
        </w:rPr>
        <w:pict>
          <v:shape id="_x0000_i1104" type="#_x0000_t75" style="width:52.75pt;height:19.25pt">
            <v:imagedata r:id="rId87" o:title=""/>
          </v:shape>
        </w:pict>
      </w:r>
    </w:p>
    <w:p w:rsidR="009F7A98" w:rsidRDefault="00F070E9" w:rsidP="00312E83">
      <w:pPr>
        <w:pStyle w:val="B1"/>
      </w:pPr>
      <w:r>
        <w:rPr>
          <w:position w:val="-10"/>
        </w:rPr>
        <w:pict>
          <v:shape id="_x0000_i1105" type="#_x0000_t75" style="width:40.2pt;height:18.4pt">
            <v:imagedata r:id="rId88" o:title=""/>
          </v:shape>
        </w:pict>
      </w:r>
      <w:r w:rsidR="009F7A98">
        <w:t xml:space="preserve">, </w:t>
      </w:r>
      <w:r>
        <w:rPr>
          <w:position w:val="-12"/>
        </w:rPr>
        <w:pict>
          <v:shape id="_x0000_i1106" type="#_x0000_t75" style="width:54.4pt;height:19.25pt">
            <v:imagedata r:id="rId89" o:title=""/>
          </v:shape>
        </w:pict>
      </w:r>
      <w:r w:rsidR="009F7A98">
        <w:t xml:space="preserve">, </w:t>
      </w:r>
      <w:r>
        <w:rPr>
          <w:position w:val="-10"/>
        </w:rPr>
        <w:pict>
          <v:shape id="_x0000_i1107" type="#_x0000_t75" style="width:46.9pt;height:18.4pt">
            <v:imagedata r:id="rId90" o:title=""/>
          </v:shape>
        </w:pict>
      </w:r>
      <w:r w:rsidR="009F7A98">
        <w:t xml:space="preserve">, </w:t>
      </w:r>
      <w:r>
        <w:rPr>
          <w:position w:val="-12"/>
        </w:rPr>
        <w:pict>
          <v:shape id="_x0000_i1108" type="#_x0000_t75" style="width:55.25pt;height:19.25pt">
            <v:imagedata r:id="rId91" o:title=""/>
          </v:shape>
        </w:pict>
      </w:r>
    </w:p>
    <w:p w:rsidR="009F7A98" w:rsidRDefault="00F070E9" w:rsidP="00312E83">
      <w:pPr>
        <w:pStyle w:val="B1"/>
      </w:pPr>
      <w:r>
        <w:rPr>
          <w:position w:val="-10"/>
        </w:rPr>
        <w:pict>
          <v:shape id="_x0000_i1109" type="#_x0000_t75" style="width:49.4pt;height:18.4pt">
            <v:imagedata r:id="rId92" o:title=""/>
          </v:shape>
        </w:pict>
      </w:r>
      <w:r w:rsidR="009F7A98">
        <w:t xml:space="preserve">, </w:t>
      </w:r>
      <w:r>
        <w:rPr>
          <w:position w:val="-12"/>
        </w:rPr>
        <w:pict>
          <v:shape id="_x0000_i1110" type="#_x0000_t75" style="width:54.4pt;height:19.25pt">
            <v:imagedata r:id="rId93" o:title=""/>
          </v:shape>
        </w:pict>
      </w:r>
      <w:r w:rsidR="009F7A98">
        <w:t xml:space="preserve">, </w:t>
      </w:r>
      <w:r>
        <w:rPr>
          <w:position w:val="-10"/>
        </w:rPr>
        <w:pict>
          <v:shape id="_x0000_i1111" type="#_x0000_t75" style="width:54.4pt;height:18.4pt">
            <v:imagedata r:id="rId94" o:title=""/>
          </v:shape>
        </w:pict>
      </w:r>
      <w:r w:rsidR="009F7A98">
        <w:t xml:space="preserve">, </w:t>
      </w:r>
      <w:r>
        <w:rPr>
          <w:position w:val="-10"/>
        </w:rPr>
        <w:pict>
          <v:shape id="_x0000_i1112" type="#_x0000_t75" style="width:54.4pt;height:16.75pt">
            <v:imagedata r:id="rId95" o:title=""/>
          </v:shape>
        </w:pict>
      </w:r>
    </w:p>
    <w:p w:rsidR="009F7A98" w:rsidRDefault="009F7A98">
      <w:pPr>
        <w:pStyle w:val="Heading5"/>
      </w:pPr>
      <w:bookmarkStart w:id="26" w:name="_Toc4404071"/>
      <w:r>
        <w:t>5.1.3.2.3</w:t>
      </w:r>
      <w:r>
        <w:tab/>
        <w:t>Turbo code internal interleaver</w:t>
      </w:r>
      <w:bookmarkEnd w:id="26"/>
    </w:p>
    <w:p w:rsidR="009F7A98" w:rsidRDefault="009F7A98">
      <w:r>
        <w:t>The bits input to the turbo code internal interleaver are denoted by</w:t>
      </w:r>
      <w:r w:rsidR="00F070E9">
        <w:rPr>
          <w:position w:val="-10"/>
        </w:rPr>
        <w:pict>
          <v:shape id="_x0000_i1113" type="#_x0000_t75" style="width:58.6pt;height:15.05pt">
            <v:imagedata r:id="rId96" o:title=""/>
          </v:shape>
        </w:pict>
      </w:r>
      <w:r>
        <w:t xml:space="preserve">, where </w:t>
      </w:r>
      <w:r>
        <w:rPr>
          <w:i/>
        </w:rPr>
        <w:t>K</w:t>
      </w:r>
      <w:r>
        <w:t xml:space="preserve"> is the number of input bits. The bits output from the turbo code internal interleaver are denoted by</w:t>
      </w:r>
      <w:r w:rsidR="00F070E9">
        <w:rPr>
          <w:position w:val="-10"/>
        </w:rPr>
        <w:pict>
          <v:shape id="_x0000_i1114" type="#_x0000_t75" style="width:55.25pt;height:15.05pt">
            <v:imagedata r:id="rId82" o:title=""/>
          </v:shape>
        </w:pict>
      </w:r>
      <w:r>
        <w:t xml:space="preserve">. </w:t>
      </w:r>
    </w:p>
    <w:p w:rsidR="009F7A98" w:rsidRDefault="009F7A98">
      <w:r>
        <w:t>The relationship between the input and output bits is as follows:</w:t>
      </w:r>
    </w:p>
    <w:p w:rsidR="009F7A98" w:rsidRDefault="00952F85" w:rsidP="00952F85">
      <w:pPr>
        <w:pStyle w:val="EQ"/>
      </w:pPr>
      <w:r>
        <w:tab/>
      </w:r>
      <w:r w:rsidR="00F070E9">
        <w:rPr>
          <w:position w:val="-12"/>
        </w:rPr>
        <w:pict>
          <v:shape id="_x0000_i1115" type="#_x0000_t75" style="width:40.2pt;height:16.75pt">
            <v:imagedata r:id="rId97" o:title=""/>
          </v:shape>
        </w:pict>
      </w:r>
      <w:r w:rsidR="009F7A98">
        <w:t xml:space="preserve">, </w:t>
      </w:r>
      <w:r w:rsidR="009F7A98">
        <w:rPr>
          <w:i/>
        </w:rPr>
        <w:t>i</w:t>
      </w:r>
      <w:r>
        <w:t>=0, 1</w:t>
      </w:r>
      <w:r w:rsidR="009F7A98">
        <w:t>…, (</w:t>
      </w:r>
      <w:r w:rsidR="009F7A98">
        <w:rPr>
          <w:i/>
        </w:rPr>
        <w:t>K</w:t>
      </w:r>
      <w:r w:rsidR="009F7A98">
        <w:t>-1)</w:t>
      </w:r>
    </w:p>
    <w:p w:rsidR="009F7A98" w:rsidRDefault="009F7A98">
      <w:r>
        <w:lastRenderedPageBreak/>
        <w:t xml:space="preserve">where the relationship between the output index </w:t>
      </w:r>
      <w:r>
        <w:rPr>
          <w:i/>
        </w:rPr>
        <w:t>i</w:t>
      </w:r>
      <w:r>
        <w:t xml:space="preserve"> and the input index </w:t>
      </w:r>
      <w:r w:rsidR="00F070E9">
        <w:rPr>
          <w:position w:val="-10"/>
        </w:rPr>
        <w:pict>
          <v:shape id="_x0000_i1116" type="#_x0000_t75" style="width:22.6pt;height:15.05pt">
            <v:imagedata r:id="rId98" o:title=""/>
          </v:shape>
        </w:pict>
      </w:r>
      <w:r>
        <w:t xml:space="preserve"> satisfies the following quadratic form:</w:t>
      </w:r>
    </w:p>
    <w:p w:rsidR="009F7A98" w:rsidRDefault="00952F85" w:rsidP="00952F85">
      <w:pPr>
        <w:pStyle w:val="EQ"/>
      </w:pPr>
      <w:r>
        <w:tab/>
      </w:r>
      <w:r w:rsidR="00F070E9">
        <w:rPr>
          <w:position w:val="-10"/>
        </w:rPr>
        <w:pict>
          <v:shape id="_x0000_i1117" type="#_x0000_t75" style="width:117.2pt;height:16.75pt">
            <v:imagedata r:id="rId99" o:title=""/>
          </v:shape>
        </w:pict>
      </w:r>
    </w:p>
    <w:p w:rsidR="009F7A98" w:rsidRDefault="009F7A98">
      <w:r>
        <w:t xml:space="preserve">The parameters </w:t>
      </w:r>
      <w:r w:rsidR="00F070E9">
        <w:rPr>
          <w:position w:val="-10"/>
        </w:rPr>
        <w:pict>
          <v:shape id="_x0000_i1118" type="#_x0000_t75" style="width:11.7pt;height:15.05pt">
            <v:imagedata r:id="rId100" o:title=""/>
          </v:shape>
        </w:pict>
      </w:r>
      <w:r>
        <w:t xml:space="preserve"> and </w:t>
      </w:r>
      <w:r w:rsidR="00F070E9">
        <w:rPr>
          <w:position w:val="-10"/>
        </w:rPr>
        <w:pict>
          <v:shape id="_x0000_i1119" type="#_x0000_t75" style="width:13.4pt;height:15.05pt">
            <v:imagedata r:id="rId101" o:title=""/>
          </v:shape>
        </w:pict>
      </w:r>
      <w:r>
        <w:t xml:space="preserve"> depend on the block size </w:t>
      </w:r>
      <w:r>
        <w:rPr>
          <w:i/>
        </w:rPr>
        <w:t>K</w:t>
      </w:r>
      <w:r>
        <w:t xml:space="preserve"> and are summarized in Table 5.1.3-3.</w:t>
      </w:r>
    </w:p>
    <w:p w:rsidR="009F7A98" w:rsidRDefault="009F7A98">
      <w:pPr>
        <w:pStyle w:val="TH"/>
      </w:pPr>
      <w:r>
        <w:t xml:space="preserve">Table 5.1.3-3: Turbo code </w:t>
      </w:r>
      <w:r w:rsidR="00422414">
        <w:t>internal interleaver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7"/>
        <w:gridCol w:w="517"/>
        <w:gridCol w:w="517"/>
        <w:gridCol w:w="517"/>
        <w:gridCol w:w="417"/>
        <w:gridCol w:w="617"/>
        <w:gridCol w:w="517"/>
        <w:gridCol w:w="517"/>
        <w:gridCol w:w="517"/>
        <w:gridCol w:w="617"/>
        <w:gridCol w:w="517"/>
        <w:gridCol w:w="517"/>
        <w:gridCol w:w="517"/>
        <w:gridCol w:w="617"/>
        <w:gridCol w:w="517"/>
        <w:gridCol w:w="517"/>
      </w:tblGrid>
      <w:tr w:rsidR="009F7A98">
        <w:trPr>
          <w:jc w:val="center"/>
        </w:trPr>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F070E9">
            <w:pPr>
              <w:pStyle w:val="TAH"/>
              <w:rPr>
                <w:i/>
              </w:rPr>
            </w:pPr>
            <w:r>
              <w:rPr>
                <w:i/>
                <w:position w:val="-10"/>
              </w:rPr>
              <w:pict>
                <v:shape id="_x0000_i1120" type="#_x0000_t75" style="width:11.7pt;height:15.05pt">
                  <v:imagedata r:id="rId102" o:title=""/>
                </v:shape>
              </w:pict>
            </w:r>
          </w:p>
        </w:tc>
        <w:tc>
          <w:tcPr>
            <w:tcW w:w="0" w:type="auto"/>
            <w:vAlign w:val="center"/>
          </w:tcPr>
          <w:p w:rsidR="009F7A98" w:rsidRDefault="00F070E9">
            <w:pPr>
              <w:pStyle w:val="TAH"/>
              <w:rPr>
                <w:i/>
              </w:rPr>
            </w:pPr>
            <w:r>
              <w:rPr>
                <w:i/>
                <w:position w:val="-10"/>
              </w:rPr>
              <w:pict>
                <v:shape id="_x0000_i1121" type="#_x0000_t75" style="width:13.4pt;height:15.05pt">
                  <v:imagedata r:id="rId103" o:title=""/>
                </v:shape>
              </w:pi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F070E9">
            <w:pPr>
              <w:pStyle w:val="TAH"/>
              <w:rPr>
                <w:i/>
              </w:rPr>
            </w:pPr>
            <w:r>
              <w:rPr>
                <w:i/>
                <w:position w:val="-10"/>
              </w:rPr>
              <w:pict>
                <v:shape id="_x0000_i1122" type="#_x0000_t75" style="width:11.7pt;height:15.05pt">
                  <v:imagedata r:id="rId104" o:title=""/>
                </v:shape>
              </w:pict>
            </w:r>
          </w:p>
        </w:tc>
        <w:tc>
          <w:tcPr>
            <w:tcW w:w="0" w:type="auto"/>
            <w:vAlign w:val="center"/>
          </w:tcPr>
          <w:p w:rsidR="009F7A98" w:rsidRDefault="00F070E9">
            <w:pPr>
              <w:pStyle w:val="TAH"/>
              <w:rPr>
                <w:i/>
              </w:rPr>
            </w:pPr>
            <w:r>
              <w:rPr>
                <w:i/>
                <w:position w:val="-10"/>
              </w:rPr>
              <w:pict>
                <v:shape id="_x0000_i1123" type="#_x0000_t75" style="width:13.4pt;height:15.05pt">
                  <v:imagedata r:id="rId105" o:title=""/>
                </v:shape>
              </w:pi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F070E9">
            <w:pPr>
              <w:pStyle w:val="TAH"/>
              <w:rPr>
                <w:i/>
              </w:rPr>
            </w:pPr>
            <w:r>
              <w:rPr>
                <w:i/>
                <w:position w:val="-10"/>
              </w:rPr>
              <w:pict>
                <v:shape id="_x0000_i1124" type="#_x0000_t75" style="width:11.7pt;height:15.05pt">
                  <v:imagedata r:id="rId106" o:title=""/>
                </v:shape>
              </w:pict>
            </w:r>
          </w:p>
        </w:tc>
        <w:tc>
          <w:tcPr>
            <w:tcW w:w="0" w:type="auto"/>
            <w:vAlign w:val="center"/>
          </w:tcPr>
          <w:p w:rsidR="009F7A98" w:rsidRDefault="00F070E9">
            <w:pPr>
              <w:pStyle w:val="TAH"/>
              <w:rPr>
                <w:i/>
              </w:rPr>
            </w:pPr>
            <w:r>
              <w:rPr>
                <w:i/>
                <w:position w:val="-10"/>
              </w:rPr>
              <w:pict>
                <v:shape id="_x0000_i1125" type="#_x0000_t75" style="width:13.4pt;height:15.05pt">
                  <v:imagedata r:id="rId107" o:title=""/>
                </v:shape>
              </w:pi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F070E9">
            <w:pPr>
              <w:pStyle w:val="TAH"/>
              <w:rPr>
                <w:i/>
              </w:rPr>
            </w:pPr>
            <w:r>
              <w:rPr>
                <w:i/>
                <w:position w:val="-10"/>
              </w:rPr>
              <w:pict>
                <v:shape id="_x0000_i1126" type="#_x0000_t75" style="width:11.7pt;height:15.05pt">
                  <v:imagedata r:id="rId108" o:title=""/>
                </v:shape>
              </w:pict>
            </w:r>
          </w:p>
        </w:tc>
        <w:tc>
          <w:tcPr>
            <w:tcW w:w="0" w:type="auto"/>
            <w:vAlign w:val="center"/>
          </w:tcPr>
          <w:p w:rsidR="009F7A98" w:rsidRDefault="00F070E9">
            <w:pPr>
              <w:pStyle w:val="TAH"/>
              <w:rPr>
                <w:i/>
              </w:rPr>
            </w:pPr>
            <w:r>
              <w:rPr>
                <w:i/>
                <w:position w:val="-10"/>
              </w:rPr>
              <w:pict>
                <v:shape id="_x0000_i1127" type="#_x0000_t75" style="width:13.4pt;height:15.05pt">
                  <v:imagedata r:id="rId109" o:title=""/>
                </v:shape>
              </w:pict>
            </w:r>
          </w:p>
        </w:tc>
      </w:tr>
      <w:tr w:rsidR="009F7A98">
        <w:trPr>
          <w:jc w:val="center"/>
        </w:trPr>
        <w:tc>
          <w:tcPr>
            <w:tcW w:w="0" w:type="auto"/>
            <w:shd w:val="clear" w:color="auto" w:fill="E6E6E6"/>
          </w:tcPr>
          <w:p w:rsidR="009F7A98" w:rsidRDefault="009F7A98">
            <w:pPr>
              <w:pStyle w:val="TAC"/>
            </w:pPr>
            <w:r>
              <w:t>1</w:t>
            </w:r>
          </w:p>
        </w:tc>
        <w:tc>
          <w:tcPr>
            <w:tcW w:w="0" w:type="auto"/>
          </w:tcPr>
          <w:p w:rsidR="009F7A98" w:rsidRDefault="009F7A98">
            <w:pPr>
              <w:pStyle w:val="TAC"/>
            </w:pPr>
            <w:r>
              <w:t>40</w:t>
            </w:r>
          </w:p>
        </w:tc>
        <w:tc>
          <w:tcPr>
            <w:tcW w:w="0" w:type="auto"/>
          </w:tcPr>
          <w:p w:rsidR="009F7A98" w:rsidRDefault="009F7A98">
            <w:pPr>
              <w:pStyle w:val="TAC"/>
            </w:pPr>
            <w:r>
              <w:t>3</w:t>
            </w:r>
          </w:p>
        </w:tc>
        <w:tc>
          <w:tcPr>
            <w:tcW w:w="0" w:type="auto"/>
          </w:tcPr>
          <w:p w:rsidR="009F7A98" w:rsidRDefault="009F7A98">
            <w:pPr>
              <w:pStyle w:val="TAC"/>
            </w:pPr>
            <w:r>
              <w:t>10</w:t>
            </w:r>
          </w:p>
        </w:tc>
        <w:tc>
          <w:tcPr>
            <w:tcW w:w="0" w:type="auto"/>
            <w:shd w:val="clear" w:color="auto" w:fill="E6E6E6"/>
          </w:tcPr>
          <w:p w:rsidR="009F7A98" w:rsidRDefault="009F7A98">
            <w:pPr>
              <w:pStyle w:val="TAC"/>
            </w:pPr>
            <w:r>
              <w:t>48</w:t>
            </w:r>
          </w:p>
        </w:tc>
        <w:tc>
          <w:tcPr>
            <w:tcW w:w="0" w:type="auto"/>
          </w:tcPr>
          <w:p w:rsidR="009F7A98" w:rsidRDefault="009F7A98">
            <w:pPr>
              <w:pStyle w:val="TAC"/>
            </w:pPr>
            <w:r>
              <w:t>416</w:t>
            </w:r>
          </w:p>
        </w:tc>
        <w:tc>
          <w:tcPr>
            <w:tcW w:w="0" w:type="auto"/>
          </w:tcPr>
          <w:p w:rsidR="009F7A98" w:rsidRDefault="009F7A98">
            <w:pPr>
              <w:pStyle w:val="TAC"/>
            </w:pPr>
            <w:r>
              <w:t>25</w:t>
            </w:r>
          </w:p>
        </w:tc>
        <w:tc>
          <w:tcPr>
            <w:tcW w:w="0" w:type="auto"/>
          </w:tcPr>
          <w:p w:rsidR="009F7A98" w:rsidRDefault="009F7A98">
            <w:pPr>
              <w:pStyle w:val="TAC"/>
            </w:pPr>
            <w:r>
              <w:t>52</w:t>
            </w:r>
          </w:p>
        </w:tc>
        <w:tc>
          <w:tcPr>
            <w:tcW w:w="0" w:type="auto"/>
            <w:shd w:val="clear" w:color="auto" w:fill="E6E6E6"/>
          </w:tcPr>
          <w:p w:rsidR="009F7A98" w:rsidRDefault="009F7A98">
            <w:pPr>
              <w:pStyle w:val="TAC"/>
            </w:pPr>
            <w:r>
              <w:t>95</w:t>
            </w:r>
          </w:p>
        </w:tc>
        <w:tc>
          <w:tcPr>
            <w:tcW w:w="0" w:type="auto"/>
          </w:tcPr>
          <w:p w:rsidR="009F7A98" w:rsidRDefault="009F7A98">
            <w:pPr>
              <w:pStyle w:val="TAC"/>
            </w:pPr>
            <w:r>
              <w:t>1120</w:t>
            </w:r>
          </w:p>
        </w:tc>
        <w:tc>
          <w:tcPr>
            <w:tcW w:w="0" w:type="auto"/>
          </w:tcPr>
          <w:p w:rsidR="009F7A98" w:rsidRDefault="009F7A98">
            <w:pPr>
              <w:pStyle w:val="TAC"/>
            </w:pPr>
            <w:r>
              <w:t>67</w:t>
            </w:r>
          </w:p>
        </w:tc>
        <w:tc>
          <w:tcPr>
            <w:tcW w:w="0" w:type="auto"/>
          </w:tcPr>
          <w:p w:rsidR="009F7A98" w:rsidRDefault="009F7A98">
            <w:pPr>
              <w:pStyle w:val="TAC"/>
            </w:pPr>
            <w:r>
              <w:t>140</w:t>
            </w:r>
          </w:p>
        </w:tc>
        <w:tc>
          <w:tcPr>
            <w:tcW w:w="0" w:type="auto"/>
            <w:shd w:val="clear" w:color="auto" w:fill="E6E6E6"/>
          </w:tcPr>
          <w:p w:rsidR="009F7A98" w:rsidRDefault="009F7A98">
            <w:pPr>
              <w:pStyle w:val="TAC"/>
            </w:pPr>
            <w:r>
              <w:t>142</w:t>
            </w:r>
          </w:p>
        </w:tc>
        <w:tc>
          <w:tcPr>
            <w:tcW w:w="0" w:type="auto"/>
          </w:tcPr>
          <w:p w:rsidR="009F7A98" w:rsidRDefault="009F7A98">
            <w:pPr>
              <w:pStyle w:val="TAC"/>
            </w:pPr>
            <w:r>
              <w:t>3200</w:t>
            </w:r>
          </w:p>
        </w:tc>
        <w:tc>
          <w:tcPr>
            <w:tcW w:w="0" w:type="auto"/>
          </w:tcPr>
          <w:p w:rsidR="009F7A98" w:rsidRDefault="009F7A98">
            <w:pPr>
              <w:pStyle w:val="TAC"/>
            </w:pPr>
            <w:r>
              <w:t>111</w:t>
            </w:r>
          </w:p>
        </w:tc>
        <w:tc>
          <w:tcPr>
            <w:tcW w:w="0" w:type="auto"/>
          </w:tcPr>
          <w:p w:rsidR="009F7A98" w:rsidRDefault="009F7A98">
            <w:pPr>
              <w:pStyle w:val="TAC"/>
            </w:pPr>
            <w:r>
              <w:t>240</w:t>
            </w:r>
          </w:p>
        </w:tc>
      </w:tr>
      <w:tr w:rsidR="009F7A98">
        <w:trPr>
          <w:jc w:val="center"/>
        </w:trPr>
        <w:tc>
          <w:tcPr>
            <w:tcW w:w="0" w:type="auto"/>
            <w:shd w:val="clear" w:color="auto" w:fill="E6E6E6"/>
          </w:tcPr>
          <w:p w:rsidR="009F7A98" w:rsidRDefault="009F7A98">
            <w:pPr>
              <w:pStyle w:val="TAC"/>
            </w:pPr>
            <w:r>
              <w:t>2</w:t>
            </w:r>
          </w:p>
        </w:tc>
        <w:tc>
          <w:tcPr>
            <w:tcW w:w="0" w:type="auto"/>
          </w:tcPr>
          <w:p w:rsidR="009F7A98" w:rsidRDefault="009F7A98">
            <w:pPr>
              <w:pStyle w:val="TAC"/>
            </w:pPr>
            <w:r>
              <w:t>48</w:t>
            </w:r>
          </w:p>
        </w:tc>
        <w:tc>
          <w:tcPr>
            <w:tcW w:w="0" w:type="auto"/>
          </w:tcPr>
          <w:p w:rsidR="009F7A98" w:rsidRDefault="009F7A98">
            <w:pPr>
              <w:pStyle w:val="TAC"/>
            </w:pPr>
            <w:r>
              <w:t>7</w:t>
            </w:r>
          </w:p>
        </w:tc>
        <w:tc>
          <w:tcPr>
            <w:tcW w:w="0" w:type="auto"/>
          </w:tcPr>
          <w:p w:rsidR="009F7A98" w:rsidRDefault="009F7A98">
            <w:pPr>
              <w:pStyle w:val="TAC"/>
            </w:pPr>
            <w:r>
              <w:t>12</w:t>
            </w:r>
          </w:p>
        </w:tc>
        <w:tc>
          <w:tcPr>
            <w:tcW w:w="0" w:type="auto"/>
            <w:shd w:val="clear" w:color="auto" w:fill="E6E6E6"/>
          </w:tcPr>
          <w:p w:rsidR="009F7A98" w:rsidRDefault="009F7A98">
            <w:pPr>
              <w:pStyle w:val="TAC"/>
            </w:pPr>
            <w:r>
              <w:t>49</w:t>
            </w:r>
          </w:p>
        </w:tc>
        <w:tc>
          <w:tcPr>
            <w:tcW w:w="0" w:type="auto"/>
          </w:tcPr>
          <w:p w:rsidR="009F7A98" w:rsidRDefault="009F7A98">
            <w:pPr>
              <w:pStyle w:val="TAC"/>
            </w:pPr>
            <w:r>
              <w:t>424</w:t>
            </w:r>
          </w:p>
        </w:tc>
        <w:tc>
          <w:tcPr>
            <w:tcW w:w="0" w:type="auto"/>
          </w:tcPr>
          <w:p w:rsidR="009F7A98" w:rsidRDefault="009F7A98">
            <w:pPr>
              <w:pStyle w:val="TAC"/>
            </w:pPr>
            <w:r>
              <w:t>51</w:t>
            </w:r>
          </w:p>
        </w:tc>
        <w:tc>
          <w:tcPr>
            <w:tcW w:w="0" w:type="auto"/>
          </w:tcPr>
          <w:p w:rsidR="009F7A98" w:rsidRDefault="009F7A98">
            <w:pPr>
              <w:pStyle w:val="TAC"/>
            </w:pPr>
            <w:r>
              <w:t>106</w:t>
            </w:r>
          </w:p>
        </w:tc>
        <w:tc>
          <w:tcPr>
            <w:tcW w:w="0" w:type="auto"/>
            <w:shd w:val="clear" w:color="auto" w:fill="E6E6E6"/>
          </w:tcPr>
          <w:p w:rsidR="009F7A98" w:rsidRDefault="009F7A98">
            <w:pPr>
              <w:pStyle w:val="TAC"/>
            </w:pPr>
            <w:r>
              <w:t>96</w:t>
            </w:r>
          </w:p>
        </w:tc>
        <w:tc>
          <w:tcPr>
            <w:tcW w:w="0" w:type="auto"/>
          </w:tcPr>
          <w:p w:rsidR="009F7A98" w:rsidRDefault="009F7A98">
            <w:pPr>
              <w:pStyle w:val="TAC"/>
            </w:pPr>
            <w:r>
              <w:t>1152</w:t>
            </w:r>
          </w:p>
        </w:tc>
        <w:tc>
          <w:tcPr>
            <w:tcW w:w="0" w:type="auto"/>
          </w:tcPr>
          <w:p w:rsidR="009F7A98" w:rsidRDefault="009F7A98">
            <w:pPr>
              <w:pStyle w:val="TAC"/>
            </w:pPr>
            <w:r>
              <w:t>35</w:t>
            </w:r>
          </w:p>
        </w:tc>
        <w:tc>
          <w:tcPr>
            <w:tcW w:w="0" w:type="auto"/>
          </w:tcPr>
          <w:p w:rsidR="009F7A98" w:rsidRDefault="009F7A98">
            <w:pPr>
              <w:pStyle w:val="TAC"/>
            </w:pPr>
            <w:r>
              <w:t>72</w:t>
            </w:r>
          </w:p>
        </w:tc>
        <w:tc>
          <w:tcPr>
            <w:tcW w:w="0" w:type="auto"/>
            <w:shd w:val="clear" w:color="auto" w:fill="E6E6E6"/>
          </w:tcPr>
          <w:p w:rsidR="009F7A98" w:rsidRDefault="009F7A98">
            <w:pPr>
              <w:pStyle w:val="TAC"/>
            </w:pPr>
            <w:r>
              <w:t>143</w:t>
            </w:r>
          </w:p>
        </w:tc>
        <w:tc>
          <w:tcPr>
            <w:tcW w:w="0" w:type="auto"/>
          </w:tcPr>
          <w:p w:rsidR="009F7A98" w:rsidRDefault="009F7A98">
            <w:pPr>
              <w:pStyle w:val="TAC"/>
            </w:pPr>
            <w:r>
              <w:t>3264</w:t>
            </w:r>
          </w:p>
        </w:tc>
        <w:tc>
          <w:tcPr>
            <w:tcW w:w="0" w:type="auto"/>
          </w:tcPr>
          <w:p w:rsidR="009F7A98" w:rsidRDefault="009F7A98">
            <w:pPr>
              <w:pStyle w:val="TAC"/>
            </w:pPr>
            <w:r>
              <w:t>443</w:t>
            </w:r>
          </w:p>
        </w:tc>
        <w:tc>
          <w:tcPr>
            <w:tcW w:w="0" w:type="auto"/>
          </w:tcPr>
          <w:p w:rsidR="009F7A98" w:rsidRDefault="009F7A98">
            <w:pPr>
              <w:pStyle w:val="TAC"/>
            </w:pPr>
            <w:r>
              <w:t>204</w:t>
            </w:r>
          </w:p>
        </w:tc>
      </w:tr>
      <w:tr w:rsidR="009F7A98">
        <w:trPr>
          <w:jc w:val="center"/>
        </w:trPr>
        <w:tc>
          <w:tcPr>
            <w:tcW w:w="0" w:type="auto"/>
            <w:shd w:val="clear" w:color="auto" w:fill="E6E6E6"/>
          </w:tcPr>
          <w:p w:rsidR="009F7A98" w:rsidRDefault="009F7A98">
            <w:pPr>
              <w:pStyle w:val="TAC"/>
            </w:pPr>
            <w:r>
              <w:t>3</w:t>
            </w:r>
          </w:p>
        </w:tc>
        <w:tc>
          <w:tcPr>
            <w:tcW w:w="0" w:type="auto"/>
          </w:tcPr>
          <w:p w:rsidR="009F7A98" w:rsidRDefault="009F7A98">
            <w:pPr>
              <w:pStyle w:val="TAC"/>
            </w:pPr>
            <w:r>
              <w:t>56</w:t>
            </w:r>
          </w:p>
        </w:tc>
        <w:tc>
          <w:tcPr>
            <w:tcW w:w="0" w:type="auto"/>
          </w:tcPr>
          <w:p w:rsidR="009F7A98" w:rsidRDefault="009F7A98">
            <w:pPr>
              <w:pStyle w:val="TAC"/>
            </w:pPr>
            <w:r>
              <w:t>19</w:t>
            </w:r>
          </w:p>
        </w:tc>
        <w:tc>
          <w:tcPr>
            <w:tcW w:w="0" w:type="auto"/>
          </w:tcPr>
          <w:p w:rsidR="009F7A98" w:rsidRDefault="009F7A98">
            <w:pPr>
              <w:pStyle w:val="TAC"/>
            </w:pPr>
            <w:r>
              <w:t>42</w:t>
            </w:r>
          </w:p>
        </w:tc>
        <w:tc>
          <w:tcPr>
            <w:tcW w:w="0" w:type="auto"/>
            <w:shd w:val="clear" w:color="auto" w:fill="E6E6E6"/>
          </w:tcPr>
          <w:p w:rsidR="009F7A98" w:rsidRDefault="009F7A98">
            <w:pPr>
              <w:pStyle w:val="TAC"/>
            </w:pPr>
            <w:r>
              <w:t>50</w:t>
            </w:r>
          </w:p>
        </w:tc>
        <w:tc>
          <w:tcPr>
            <w:tcW w:w="0" w:type="auto"/>
          </w:tcPr>
          <w:p w:rsidR="009F7A98" w:rsidRDefault="009F7A98">
            <w:pPr>
              <w:pStyle w:val="TAC"/>
            </w:pPr>
            <w:r>
              <w:t>432</w:t>
            </w:r>
          </w:p>
        </w:tc>
        <w:tc>
          <w:tcPr>
            <w:tcW w:w="0" w:type="auto"/>
          </w:tcPr>
          <w:p w:rsidR="009F7A98" w:rsidRDefault="009F7A98">
            <w:pPr>
              <w:pStyle w:val="TAC"/>
            </w:pPr>
            <w:r>
              <w:t>47</w:t>
            </w:r>
          </w:p>
        </w:tc>
        <w:tc>
          <w:tcPr>
            <w:tcW w:w="0" w:type="auto"/>
          </w:tcPr>
          <w:p w:rsidR="009F7A98" w:rsidRDefault="009F7A98">
            <w:pPr>
              <w:pStyle w:val="TAC"/>
            </w:pPr>
            <w:r>
              <w:t>72</w:t>
            </w:r>
          </w:p>
        </w:tc>
        <w:tc>
          <w:tcPr>
            <w:tcW w:w="0" w:type="auto"/>
            <w:shd w:val="clear" w:color="auto" w:fill="E6E6E6"/>
          </w:tcPr>
          <w:p w:rsidR="009F7A98" w:rsidRDefault="009F7A98">
            <w:pPr>
              <w:pStyle w:val="TAC"/>
            </w:pPr>
            <w:r>
              <w:t>97</w:t>
            </w:r>
          </w:p>
        </w:tc>
        <w:tc>
          <w:tcPr>
            <w:tcW w:w="0" w:type="auto"/>
          </w:tcPr>
          <w:p w:rsidR="009F7A98" w:rsidRDefault="009F7A98">
            <w:pPr>
              <w:pStyle w:val="TAC"/>
            </w:pPr>
            <w:r>
              <w:t>1184</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144</w:t>
            </w:r>
          </w:p>
        </w:tc>
        <w:tc>
          <w:tcPr>
            <w:tcW w:w="0" w:type="auto"/>
          </w:tcPr>
          <w:p w:rsidR="009F7A98" w:rsidRDefault="009F7A98">
            <w:pPr>
              <w:pStyle w:val="TAC"/>
            </w:pPr>
            <w:r>
              <w:t>3328</w:t>
            </w:r>
          </w:p>
        </w:tc>
        <w:tc>
          <w:tcPr>
            <w:tcW w:w="0" w:type="auto"/>
          </w:tcPr>
          <w:p w:rsidR="009F7A98" w:rsidRDefault="009F7A98">
            <w:pPr>
              <w:pStyle w:val="TAC"/>
            </w:pPr>
            <w:r>
              <w:t>51</w:t>
            </w:r>
          </w:p>
        </w:tc>
        <w:tc>
          <w:tcPr>
            <w:tcW w:w="0" w:type="auto"/>
          </w:tcPr>
          <w:p w:rsidR="009F7A98" w:rsidRDefault="009F7A98">
            <w:pPr>
              <w:pStyle w:val="TAC"/>
            </w:pPr>
            <w:r>
              <w:t>104</w:t>
            </w:r>
          </w:p>
        </w:tc>
      </w:tr>
      <w:tr w:rsidR="009F7A98">
        <w:trPr>
          <w:jc w:val="center"/>
        </w:trPr>
        <w:tc>
          <w:tcPr>
            <w:tcW w:w="0" w:type="auto"/>
            <w:shd w:val="clear" w:color="auto" w:fill="E6E6E6"/>
          </w:tcPr>
          <w:p w:rsidR="009F7A98" w:rsidRDefault="009F7A98">
            <w:pPr>
              <w:pStyle w:val="TAC"/>
            </w:pPr>
            <w:r>
              <w:t>4</w:t>
            </w:r>
          </w:p>
        </w:tc>
        <w:tc>
          <w:tcPr>
            <w:tcW w:w="0" w:type="auto"/>
          </w:tcPr>
          <w:p w:rsidR="009F7A98" w:rsidRDefault="009F7A98">
            <w:pPr>
              <w:pStyle w:val="TAC"/>
            </w:pPr>
            <w:r>
              <w:t>64</w:t>
            </w:r>
          </w:p>
        </w:tc>
        <w:tc>
          <w:tcPr>
            <w:tcW w:w="0" w:type="auto"/>
          </w:tcPr>
          <w:p w:rsidR="009F7A98" w:rsidRDefault="009F7A98">
            <w:pPr>
              <w:pStyle w:val="TAC"/>
            </w:pPr>
            <w:r>
              <w:t>7</w:t>
            </w:r>
          </w:p>
        </w:tc>
        <w:tc>
          <w:tcPr>
            <w:tcW w:w="0" w:type="auto"/>
          </w:tcPr>
          <w:p w:rsidR="009F7A98" w:rsidRDefault="009F7A98">
            <w:pPr>
              <w:pStyle w:val="TAC"/>
            </w:pPr>
            <w:r>
              <w:t>16</w:t>
            </w:r>
          </w:p>
        </w:tc>
        <w:tc>
          <w:tcPr>
            <w:tcW w:w="0" w:type="auto"/>
            <w:shd w:val="clear" w:color="auto" w:fill="E6E6E6"/>
          </w:tcPr>
          <w:p w:rsidR="009F7A98" w:rsidRDefault="009F7A98">
            <w:pPr>
              <w:pStyle w:val="TAC"/>
            </w:pPr>
            <w:r>
              <w:t>51</w:t>
            </w:r>
          </w:p>
        </w:tc>
        <w:tc>
          <w:tcPr>
            <w:tcW w:w="0" w:type="auto"/>
          </w:tcPr>
          <w:p w:rsidR="009F7A98" w:rsidRDefault="009F7A98">
            <w:pPr>
              <w:pStyle w:val="TAC"/>
            </w:pPr>
            <w:r>
              <w:t>440</w:t>
            </w:r>
          </w:p>
        </w:tc>
        <w:tc>
          <w:tcPr>
            <w:tcW w:w="0" w:type="auto"/>
          </w:tcPr>
          <w:p w:rsidR="009F7A98" w:rsidRDefault="009F7A98">
            <w:pPr>
              <w:pStyle w:val="TAC"/>
            </w:pPr>
            <w:r>
              <w:t>91</w:t>
            </w:r>
          </w:p>
        </w:tc>
        <w:tc>
          <w:tcPr>
            <w:tcW w:w="0" w:type="auto"/>
          </w:tcPr>
          <w:p w:rsidR="009F7A98" w:rsidRDefault="009F7A98">
            <w:pPr>
              <w:pStyle w:val="TAC"/>
            </w:pPr>
            <w:r>
              <w:t>110</w:t>
            </w:r>
          </w:p>
        </w:tc>
        <w:tc>
          <w:tcPr>
            <w:tcW w:w="0" w:type="auto"/>
            <w:shd w:val="clear" w:color="auto" w:fill="E6E6E6"/>
          </w:tcPr>
          <w:p w:rsidR="009F7A98" w:rsidRDefault="009F7A98">
            <w:pPr>
              <w:pStyle w:val="TAC"/>
            </w:pPr>
            <w:r>
              <w:t>98</w:t>
            </w:r>
          </w:p>
        </w:tc>
        <w:tc>
          <w:tcPr>
            <w:tcW w:w="0" w:type="auto"/>
          </w:tcPr>
          <w:p w:rsidR="009F7A98" w:rsidRDefault="009F7A98">
            <w:pPr>
              <w:pStyle w:val="TAC"/>
            </w:pPr>
            <w:r>
              <w:t>1216</w:t>
            </w:r>
          </w:p>
        </w:tc>
        <w:tc>
          <w:tcPr>
            <w:tcW w:w="0" w:type="auto"/>
          </w:tcPr>
          <w:p w:rsidR="009F7A98" w:rsidRDefault="009F7A98">
            <w:pPr>
              <w:pStyle w:val="TAC"/>
            </w:pPr>
            <w:r>
              <w:t>39</w:t>
            </w:r>
          </w:p>
        </w:tc>
        <w:tc>
          <w:tcPr>
            <w:tcW w:w="0" w:type="auto"/>
          </w:tcPr>
          <w:p w:rsidR="009F7A98" w:rsidRDefault="009F7A98">
            <w:pPr>
              <w:pStyle w:val="TAC"/>
            </w:pPr>
            <w:r>
              <w:t>76</w:t>
            </w:r>
          </w:p>
        </w:tc>
        <w:tc>
          <w:tcPr>
            <w:tcW w:w="0" w:type="auto"/>
            <w:shd w:val="clear" w:color="auto" w:fill="E6E6E6"/>
          </w:tcPr>
          <w:p w:rsidR="009F7A98" w:rsidRDefault="009F7A98">
            <w:pPr>
              <w:pStyle w:val="TAC"/>
            </w:pPr>
            <w:r>
              <w:t>145</w:t>
            </w:r>
          </w:p>
        </w:tc>
        <w:tc>
          <w:tcPr>
            <w:tcW w:w="0" w:type="auto"/>
          </w:tcPr>
          <w:p w:rsidR="009F7A98" w:rsidRDefault="009F7A98">
            <w:pPr>
              <w:pStyle w:val="TAC"/>
            </w:pPr>
            <w:r>
              <w:t>3392</w:t>
            </w:r>
          </w:p>
        </w:tc>
        <w:tc>
          <w:tcPr>
            <w:tcW w:w="0" w:type="auto"/>
          </w:tcPr>
          <w:p w:rsidR="009F7A98" w:rsidRDefault="009F7A98">
            <w:pPr>
              <w:pStyle w:val="TAC"/>
            </w:pPr>
            <w:r>
              <w:t>51</w:t>
            </w:r>
          </w:p>
        </w:tc>
        <w:tc>
          <w:tcPr>
            <w:tcW w:w="0" w:type="auto"/>
          </w:tcPr>
          <w:p w:rsidR="009F7A98" w:rsidRDefault="009F7A98">
            <w:pPr>
              <w:pStyle w:val="TAC"/>
            </w:pPr>
            <w:r>
              <w:t>212</w:t>
            </w:r>
          </w:p>
        </w:tc>
      </w:tr>
      <w:tr w:rsidR="009F7A98">
        <w:trPr>
          <w:jc w:val="center"/>
        </w:trPr>
        <w:tc>
          <w:tcPr>
            <w:tcW w:w="0" w:type="auto"/>
            <w:shd w:val="clear" w:color="auto" w:fill="E6E6E6"/>
          </w:tcPr>
          <w:p w:rsidR="009F7A98" w:rsidRDefault="009F7A98">
            <w:pPr>
              <w:pStyle w:val="TAC"/>
            </w:pPr>
            <w:r>
              <w:t>5</w:t>
            </w:r>
          </w:p>
        </w:tc>
        <w:tc>
          <w:tcPr>
            <w:tcW w:w="0" w:type="auto"/>
          </w:tcPr>
          <w:p w:rsidR="009F7A98" w:rsidRDefault="009F7A98">
            <w:pPr>
              <w:pStyle w:val="TAC"/>
            </w:pPr>
            <w:r>
              <w:t>72</w:t>
            </w:r>
          </w:p>
        </w:tc>
        <w:tc>
          <w:tcPr>
            <w:tcW w:w="0" w:type="auto"/>
          </w:tcPr>
          <w:p w:rsidR="009F7A98" w:rsidRDefault="009F7A98">
            <w:pPr>
              <w:pStyle w:val="TAC"/>
            </w:pPr>
            <w:r>
              <w:t>7</w:t>
            </w:r>
          </w:p>
        </w:tc>
        <w:tc>
          <w:tcPr>
            <w:tcW w:w="0" w:type="auto"/>
          </w:tcPr>
          <w:p w:rsidR="009F7A98" w:rsidRDefault="009F7A98">
            <w:pPr>
              <w:pStyle w:val="TAC"/>
            </w:pPr>
            <w:r>
              <w:t>18</w:t>
            </w:r>
          </w:p>
        </w:tc>
        <w:tc>
          <w:tcPr>
            <w:tcW w:w="0" w:type="auto"/>
            <w:shd w:val="clear" w:color="auto" w:fill="E6E6E6"/>
          </w:tcPr>
          <w:p w:rsidR="009F7A98" w:rsidRDefault="009F7A98">
            <w:pPr>
              <w:pStyle w:val="TAC"/>
            </w:pPr>
            <w:r>
              <w:t>52</w:t>
            </w:r>
          </w:p>
        </w:tc>
        <w:tc>
          <w:tcPr>
            <w:tcW w:w="0" w:type="auto"/>
          </w:tcPr>
          <w:p w:rsidR="009F7A98" w:rsidRDefault="009F7A98">
            <w:pPr>
              <w:pStyle w:val="TAC"/>
            </w:pPr>
            <w:r>
              <w:t>448</w:t>
            </w:r>
          </w:p>
        </w:tc>
        <w:tc>
          <w:tcPr>
            <w:tcW w:w="0" w:type="auto"/>
          </w:tcPr>
          <w:p w:rsidR="009F7A98" w:rsidRDefault="009F7A98">
            <w:pPr>
              <w:pStyle w:val="TAC"/>
            </w:pPr>
            <w:r>
              <w:t>29</w:t>
            </w:r>
          </w:p>
        </w:tc>
        <w:tc>
          <w:tcPr>
            <w:tcW w:w="0" w:type="auto"/>
          </w:tcPr>
          <w:p w:rsidR="009F7A98" w:rsidRDefault="009F7A98">
            <w:pPr>
              <w:pStyle w:val="TAC"/>
            </w:pPr>
            <w:r>
              <w:t>168</w:t>
            </w:r>
          </w:p>
        </w:tc>
        <w:tc>
          <w:tcPr>
            <w:tcW w:w="0" w:type="auto"/>
            <w:shd w:val="clear" w:color="auto" w:fill="E6E6E6"/>
          </w:tcPr>
          <w:p w:rsidR="009F7A98" w:rsidRDefault="009F7A98">
            <w:pPr>
              <w:pStyle w:val="TAC"/>
            </w:pPr>
            <w:r>
              <w:t>99</w:t>
            </w:r>
          </w:p>
        </w:tc>
        <w:tc>
          <w:tcPr>
            <w:tcW w:w="0" w:type="auto"/>
          </w:tcPr>
          <w:p w:rsidR="009F7A98" w:rsidRDefault="009F7A98">
            <w:pPr>
              <w:pStyle w:val="TAC"/>
            </w:pPr>
            <w:r>
              <w:t>1248</w:t>
            </w:r>
          </w:p>
        </w:tc>
        <w:tc>
          <w:tcPr>
            <w:tcW w:w="0" w:type="auto"/>
          </w:tcPr>
          <w:p w:rsidR="009F7A98" w:rsidRDefault="009F7A98">
            <w:pPr>
              <w:pStyle w:val="TAC"/>
            </w:pPr>
            <w:r>
              <w:t>19</w:t>
            </w:r>
          </w:p>
        </w:tc>
        <w:tc>
          <w:tcPr>
            <w:tcW w:w="0" w:type="auto"/>
          </w:tcPr>
          <w:p w:rsidR="009F7A98" w:rsidRDefault="009F7A98">
            <w:pPr>
              <w:pStyle w:val="TAC"/>
            </w:pPr>
            <w:r>
              <w:t>78</w:t>
            </w:r>
          </w:p>
        </w:tc>
        <w:tc>
          <w:tcPr>
            <w:tcW w:w="0" w:type="auto"/>
            <w:shd w:val="clear" w:color="auto" w:fill="E6E6E6"/>
          </w:tcPr>
          <w:p w:rsidR="009F7A98" w:rsidRDefault="009F7A98">
            <w:pPr>
              <w:pStyle w:val="TAC"/>
            </w:pPr>
            <w:r>
              <w:t>146</w:t>
            </w:r>
          </w:p>
        </w:tc>
        <w:tc>
          <w:tcPr>
            <w:tcW w:w="0" w:type="auto"/>
          </w:tcPr>
          <w:p w:rsidR="009F7A98" w:rsidRDefault="009F7A98">
            <w:pPr>
              <w:pStyle w:val="TAC"/>
            </w:pPr>
            <w:r>
              <w:t>3456</w:t>
            </w:r>
          </w:p>
        </w:tc>
        <w:tc>
          <w:tcPr>
            <w:tcW w:w="0" w:type="auto"/>
          </w:tcPr>
          <w:p w:rsidR="009F7A98" w:rsidRDefault="009F7A98">
            <w:pPr>
              <w:pStyle w:val="TAC"/>
            </w:pPr>
            <w:r>
              <w:t>451</w:t>
            </w:r>
          </w:p>
        </w:tc>
        <w:tc>
          <w:tcPr>
            <w:tcW w:w="0" w:type="auto"/>
          </w:tcPr>
          <w:p w:rsidR="009F7A98" w:rsidRDefault="009F7A98">
            <w:pPr>
              <w:pStyle w:val="TAC"/>
            </w:pPr>
            <w:r>
              <w:t>192</w:t>
            </w:r>
          </w:p>
        </w:tc>
      </w:tr>
      <w:tr w:rsidR="009F7A98">
        <w:trPr>
          <w:jc w:val="center"/>
        </w:trPr>
        <w:tc>
          <w:tcPr>
            <w:tcW w:w="0" w:type="auto"/>
            <w:shd w:val="clear" w:color="auto" w:fill="E6E6E6"/>
          </w:tcPr>
          <w:p w:rsidR="009F7A98" w:rsidRDefault="009F7A98">
            <w:pPr>
              <w:pStyle w:val="TAC"/>
            </w:pPr>
            <w:r>
              <w:t>6</w:t>
            </w:r>
          </w:p>
        </w:tc>
        <w:tc>
          <w:tcPr>
            <w:tcW w:w="0" w:type="auto"/>
          </w:tcPr>
          <w:p w:rsidR="009F7A98" w:rsidRDefault="009F7A98">
            <w:pPr>
              <w:pStyle w:val="TAC"/>
            </w:pPr>
            <w:r>
              <w:t>80</w:t>
            </w:r>
          </w:p>
        </w:tc>
        <w:tc>
          <w:tcPr>
            <w:tcW w:w="0" w:type="auto"/>
          </w:tcPr>
          <w:p w:rsidR="009F7A98" w:rsidRDefault="009F7A98">
            <w:pPr>
              <w:pStyle w:val="TAC"/>
            </w:pPr>
            <w:r>
              <w:t>11</w:t>
            </w:r>
          </w:p>
        </w:tc>
        <w:tc>
          <w:tcPr>
            <w:tcW w:w="0" w:type="auto"/>
          </w:tcPr>
          <w:p w:rsidR="009F7A98" w:rsidRDefault="009F7A98">
            <w:pPr>
              <w:pStyle w:val="TAC"/>
            </w:pPr>
            <w:r>
              <w:t>20</w:t>
            </w:r>
          </w:p>
        </w:tc>
        <w:tc>
          <w:tcPr>
            <w:tcW w:w="0" w:type="auto"/>
            <w:shd w:val="clear" w:color="auto" w:fill="E6E6E6"/>
          </w:tcPr>
          <w:p w:rsidR="009F7A98" w:rsidRDefault="009F7A98">
            <w:pPr>
              <w:pStyle w:val="TAC"/>
            </w:pPr>
            <w:r>
              <w:t>53</w:t>
            </w:r>
          </w:p>
        </w:tc>
        <w:tc>
          <w:tcPr>
            <w:tcW w:w="0" w:type="auto"/>
          </w:tcPr>
          <w:p w:rsidR="009F7A98" w:rsidRDefault="009F7A98">
            <w:pPr>
              <w:pStyle w:val="TAC"/>
            </w:pPr>
            <w:r>
              <w:t>456</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100</w:t>
            </w:r>
          </w:p>
        </w:tc>
        <w:tc>
          <w:tcPr>
            <w:tcW w:w="0" w:type="auto"/>
          </w:tcPr>
          <w:p w:rsidR="009F7A98" w:rsidRDefault="009F7A98">
            <w:pPr>
              <w:pStyle w:val="TAC"/>
            </w:pPr>
            <w:r>
              <w:t>1280</w:t>
            </w:r>
          </w:p>
        </w:tc>
        <w:tc>
          <w:tcPr>
            <w:tcW w:w="0" w:type="auto"/>
          </w:tcPr>
          <w:p w:rsidR="009F7A98" w:rsidRDefault="009F7A98">
            <w:pPr>
              <w:pStyle w:val="TAC"/>
            </w:pPr>
            <w:r>
              <w:t>199</w:t>
            </w:r>
          </w:p>
        </w:tc>
        <w:tc>
          <w:tcPr>
            <w:tcW w:w="0" w:type="auto"/>
          </w:tcPr>
          <w:p w:rsidR="009F7A98" w:rsidRDefault="009F7A98">
            <w:pPr>
              <w:pStyle w:val="TAC"/>
            </w:pPr>
            <w:r>
              <w:t>240</w:t>
            </w:r>
          </w:p>
        </w:tc>
        <w:tc>
          <w:tcPr>
            <w:tcW w:w="0" w:type="auto"/>
            <w:shd w:val="clear" w:color="auto" w:fill="E6E6E6"/>
          </w:tcPr>
          <w:p w:rsidR="009F7A98" w:rsidRDefault="009F7A98">
            <w:pPr>
              <w:pStyle w:val="TAC"/>
            </w:pPr>
            <w:r>
              <w:t>147</w:t>
            </w:r>
          </w:p>
        </w:tc>
        <w:tc>
          <w:tcPr>
            <w:tcW w:w="0" w:type="auto"/>
          </w:tcPr>
          <w:p w:rsidR="009F7A98" w:rsidRDefault="009F7A98">
            <w:pPr>
              <w:pStyle w:val="TAC"/>
            </w:pPr>
            <w:r>
              <w:t>3520</w:t>
            </w:r>
          </w:p>
        </w:tc>
        <w:tc>
          <w:tcPr>
            <w:tcW w:w="0" w:type="auto"/>
          </w:tcPr>
          <w:p w:rsidR="009F7A98" w:rsidRDefault="009F7A98">
            <w:pPr>
              <w:pStyle w:val="TAC"/>
            </w:pPr>
            <w:r>
              <w:t>257</w:t>
            </w:r>
          </w:p>
        </w:tc>
        <w:tc>
          <w:tcPr>
            <w:tcW w:w="0" w:type="auto"/>
          </w:tcPr>
          <w:p w:rsidR="009F7A98" w:rsidRDefault="009F7A98">
            <w:pPr>
              <w:pStyle w:val="TAC"/>
            </w:pPr>
            <w:r>
              <w:t>220</w:t>
            </w:r>
          </w:p>
        </w:tc>
      </w:tr>
      <w:tr w:rsidR="009F7A98">
        <w:trPr>
          <w:jc w:val="center"/>
        </w:trPr>
        <w:tc>
          <w:tcPr>
            <w:tcW w:w="0" w:type="auto"/>
            <w:shd w:val="clear" w:color="auto" w:fill="E6E6E6"/>
          </w:tcPr>
          <w:p w:rsidR="009F7A98" w:rsidRDefault="009F7A98">
            <w:pPr>
              <w:pStyle w:val="TAC"/>
            </w:pPr>
            <w:r>
              <w:t>7</w:t>
            </w:r>
          </w:p>
        </w:tc>
        <w:tc>
          <w:tcPr>
            <w:tcW w:w="0" w:type="auto"/>
          </w:tcPr>
          <w:p w:rsidR="009F7A98" w:rsidRDefault="009F7A98">
            <w:pPr>
              <w:pStyle w:val="TAC"/>
            </w:pPr>
            <w:r>
              <w:t>88</w:t>
            </w:r>
          </w:p>
        </w:tc>
        <w:tc>
          <w:tcPr>
            <w:tcW w:w="0" w:type="auto"/>
          </w:tcPr>
          <w:p w:rsidR="009F7A98" w:rsidRDefault="009F7A98">
            <w:pPr>
              <w:pStyle w:val="TAC"/>
            </w:pPr>
            <w:r>
              <w:t>5</w:t>
            </w:r>
          </w:p>
        </w:tc>
        <w:tc>
          <w:tcPr>
            <w:tcW w:w="0" w:type="auto"/>
          </w:tcPr>
          <w:p w:rsidR="009F7A98" w:rsidRDefault="009F7A98">
            <w:pPr>
              <w:pStyle w:val="TAC"/>
            </w:pPr>
            <w:r>
              <w:t>22</w:t>
            </w:r>
          </w:p>
        </w:tc>
        <w:tc>
          <w:tcPr>
            <w:tcW w:w="0" w:type="auto"/>
            <w:shd w:val="clear" w:color="auto" w:fill="E6E6E6"/>
          </w:tcPr>
          <w:p w:rsidR="009F7A98" w:rsidRDefault="009F7A98">
            <w:pPr>
              <w:pStyle w:val="TAC"/>
            </w:pPr>
            <w:r>
              <w:t>54</w:t>
            </w:r>
          </w:p>
        </w:tc>
        <w:tc>
          <w:tcPr>
            <w:tcW w:w="0" w:type="auto"/>
          </w:tcPr>
          <w:p w:rsidR="009F7A98" w:rsidRDefault="009F7A98">
            <w:pPr>
              <w:pStyle w:val="TAC"/>
            </w:pPr>
            <w:r>
              <w:t>464</w:t>
            </w:r>
          </w:p>
        </w:tc>
        <w:tc>
          <w:tcPr>
            <w:tcW w:w="0" w:type="auto"/>
          </w:tcPr>
          <w:p w:rsidR="009F7A98" w:rsidRDefault="009F7A98">
            <w:pPr>
              <w:pStyle w:val="TAC"/>
            </w:pPr>
            <w:r>
              <w:t>247</w:t>
            </w:r>
          </w:p>
        </w:tc>
        <w:tc>
          <w:tcPr>
            <w:tcW w:w="0" w:type="auto"/>
          </w:tcPr>
          <w:p w:rsidR="009F7A98" w:rsidRDefault="009F7A98">
            <w:pPr>
              <w:pStyle w:val="TAC"/>
            </w:pPr>
            <w:r>
              <w:t>58</w:t>
            </w:r>
          </w:p>
        </w:tc>
        <w:tc>
          <w:tcPr>
            <w:tcW w:w="0" w:type="auto"/>
            <w:shd w:val="clear" w:color="auto" w:fill="E6E6E6"/>
          </w:tcPr>
          <w:p w:rsidR="009F7A98" w:rsidRDefault="009F7A98">
            <w:pPr>
              <w:pStyle w:val="TAC"/>
            </w:pPr>
            <w:r>
              <w:t>101</w:t>
            </w:r>
          </w:p>
        </w:tc>
        <w:tc>
          <w:tcPr>
            <w:tcW w:w="0" w:type="auto"/>
          </w:tcPr>
          <w:p w:rsidR="009F7A98" w:rsidRDefault="009F7A98">
            <w:pPr>
              <w:pStyle w:val="TAC"/>
            </w:pPr>
            <w:r>
              <w:t>1312</w:t>
            </w:r>
          </w:p>
        </w:tc>
        <w:tc>
          <w:tcPr>
            <w:tcW w:w="0" w:type="auto"/>
          </w:tcPr>
          <w:p w:rsidR="009F7A98" w:rsidRDefault="009F7A98">
            <w:pPr>
              <w:pStyle w:val="TAC"/>
            </w:pPr>
            <w:r>
              <w:t>21</w:t>
            </w:r>
          </w:p>
        </w:tc>
        <w:tc>
          <w:tcPr>
            <w:tcW w:w="0" w:type="auto"/>
          </w:tcPr>
          <w:p w:rsidR="009F7A98" w:rsidRDefault="009F7A98">
            <w:pPr>
              <w:pStyle w:val="TAC"/>
            </w:pPr>
            <w:r>
              <w:t>82</w:t>
            </w:r>
          </w:p>
        </w:tc>
        <w:tc>
          <w:tcPr>
            <w:tcW w:w="0" w:type="auto"/>
            <w:shd w:val="clear" w:color="auto" w:fill="E6E6E6"/>
          </w:tcPr>
          <w:p w:rsidR="009F7A98" w:rsidRDefault="009F7A98">
            <w:pPr>
              <w:pStyle w:val="TAC"/>
            </w:pPr>
            <w:r>
              <w:t>148</w:t>
            </w:r>
          </w:p>
        </w:tc>
        <w:tc>
          <w:tcPr>
            <w:tcW w:w="0" w:type="auto"/>
          </w:tcPr>
          <w:p w:rsidR="009F7A98" w:rsidRDefault="009F7A98">
            <w:pPr>
              <w:pStyle w:val="TAC"/>
            </w:pPr>
            <w:r>
              <w:t>3584</w:t>
            </w:r>
          </w:p>
        </w:tc>
        <w:tc>
          <w:tcPr>
            <w:tcW w:w="0" w:type="auto"/>
          </w:tcPr>
          <w:p w:rsidR="009F7A98" w:rsidRDefault="009F7A98">
            <w:pPr>
              <w:pStyle w:val="TAC"/>
            </w:pPr>
            <w:r>
              <w:t>57</w:t>
            </w:r>
          </w:p>
        </w:tc>
        <w:tc>
          <w:tcPr>
            <w:tcW w:w="0" w:type="auto"/>
          </w:tcPr>
          <w:p w:rsidR="009F7A98" w:rsidRDefault="009F7A98">
            <w:pPr>
              <w:pStyle w:val="TAC"/>
            </w:pPr>
            <w:r>
              <w:t>336</w:t>
            </w:r>
          </w:p>
        </w:tc>
      </w:tr>
      <w:tr w:rsidR="009F7A98">
        <w:trPr>
          <w:jc w:val="center"/>
        </w:trPr>
        <w:tc>
          <w:tcPr>
            <w:tcW w:w="0" w:type="auto"/>
            <w:shd w:val="clear" w:color="auto" w:fill="E6E6E6"/>
          </w:tcPr>
          <w:p w:rsidR="009F7A98" w:rsidRDefault="009F7A98">
            <w:pPr>
              <w:pStyle w:val="TAC"/>
            </w:pPr>
            <w:r>
              <w:t>8</w:t>
            </w:r>
          </w:p>
        </w:tc>
        <w:tc>
          <w:tcPr>
            <w:tcW w:w="0" w:type="auto"/>
          </w:tcPr>
          <w:p w:rsidR="009F7A98" w:rsidRDefault="009F7A98">
            <w:pPr>
              <w:pStyle w:val="TAC"/>
            </w:pPr>
            <w:r>
              <w:t>96</w:t>
            </w:r>
          </w:p>
        </w:tc>
        <w:tc>
          <w:tcPr>
            <w:tcW w:w="0" w:type="auto"/>
          </w:tcPr>
          <w:p w:rsidR="009F7A98" w:rsidRDefault="009F7A98">
            <w:pPr>
              <w:pStyle w:val="TAC"/>
            </w:pPr>
            <w:r>
              <w:t>11</w:t>
            </w:r>
          </w:p>
        </w:tc>
        <w:tc>
          <w:tcPr>
            <w:tcW w:w="0" w:type="auto"/>
          </w:tcPr>
          <w:p w:rsidR="009F7A98" w:rsidRDefault="009F7A98">
            <w:pPr>
              <w:pStyle w:val="TAC"/>
            </w:pPr>
            <w:r>
              <w:t>24</w:t>
            </w:r>
          </w:p>
        </w:tc>
        <w:tc>
          <w:tcPr>
            <w:tcW w:w="0" w:type="auto"/>
            <w:shd w:val="clear" w:color="auto" w:fill="E6E6E6"/>
          </w:tcPr>
          <w:p w:rsidR="009F7A98" w:rsidRDefault="009F7A98">
            <w:pPr>
              <w:pStyle w:val="TAC"/>
            </w:pPr>
            <w:r>
              <w:t>55</w:t>
            </w:r>
          </w:p>
        </w:tc>
        <w:tc>
          <w:tcPr>
            <w:tcW w:w="0" w:type="auto"/>
          </w:tcPr>
          <w:p w:rsidR="009F7A98" w:rsidRDefault="009F7A98">
            <w:pPr>
              <w:pStyle w:val="TAC"/>
            </w:pPr>
            <w:r>
              <w:t>472</w:t>
            </w:r>
          </w:p>
        </w:tc>
        <w:tc>
          <w:tcPr>
            <w:tcW w:w="0" w:type="auto"/>
          </w:tcPr>
          <w:p w:rsidR="009F7A98" w:rsidRDefault="009F7A98">
            <w:pPr>
              <w:pStyle w:val="TAC"/>
            </w:pPr>
            <w:r>
              <w:t>29</w:t>
            </w:r>
          </w:p>
        </w:tc>
        <w:tc>
          <w:tcPr>
            <w:tcW w:w="0" w:type="auto"/>
          </w:tcPr>
          <w:p w:rsidR="009F7A98" w:rsidRDefault="009F7A98">
            <w:pPr>
              <w:pStyle w:val="TAC"/>
            </w:pPr>
            <w:r>
              <w:t>118</w:t>
            </w:r>
          </w:p>
        </w:tc>
        <w:tc>
          <w:tcPr>
            <w:tcW w:w="0" w:type="auto"/>
            <w:shd w:val="clear" w:color="auto" w:fill="E6E6E6"/>
          </w:tcPr>
          <w:p w:rsidR="009F7A98" w:rsidRDefault="009F7A98">
            <w:pPr>
              <w:pStyle w:val="TAC"/>
            </w:pPr>
            <w:r>
              <w:t>102</w:t>
            </w:r>
          </w:p>
        </w:tc>
        <w:tc>
          <w:tcPr>
            <w:tcW w:w="0" w:type="auto"/>
          </w:tcPr>
          <w:p w:rsidR="009F7A98" w:rsidRDefault="009F7A98">
            <w:pPr>
              <w:pStyle w:val="TAC"/>
            </w:pPr>
            <w:r>
              <w:t>1344</w:t>
            </w:r>
          </w:p>
        </w:tc>
        <w:tc>
          <w:tcPr>
            <w:tcW w:w="0" w:type="auto"/>
          </w:tcPr>
          <w:p w:rsidR="009F7A98" w:rsidRDefault="009F7A98">
            <w:pPr>
              <w:pStyle w:val="TAC"/>
            </w:pPr>
            <w:r>
              <w:t>211</w:t>
            </w:r>
          </w:p>
        </w:tc>
        <w:tc>
          <w:tcPr>
            <w:tcW w:w="0" w:type="auto"/>
          </w:tcPr>
          <w:p w:rsidR="009F7A98" w:rsidRDefault="009F7A98">
            <w:pPr>
              <w:pStyle w:val="TAC"/>
            </w:pPr>
            <w:r>
              <w:t>252</w:t>
            </w:r>
          </w:p>
        </w:tc>
        <w:tc>
          <w:tcPr>
            <w:tcW w:w="0" w:type="auto"/>
            <w:shd w:val="clear" w:color="auto" w:fill="E6E6E6"/>
          </w:tcPr>
          <w:p w:rsidR="009F7A98" w:rsidRDefault="009F7A98">
            <w:pPr>
              <w:pStyle w:val="TAC"/>
            </w:pPr>
            <w:r>
              <w:t>149</w:t>
            </w:r>
          </w:p>
        </w:tc>
        <w:tc>
          <w:tcPr>
            <w:tcW w:w="0" w:type="auto"/>
          </w:tcPr>
          <w:p w:rsidR="009F7A98" w:rsidRDefault="009F7A98">
            <w:pPr>
              <w:pStyle w:val="TAC"/>
            </w:pPr>
            <w:r>
              <w:t>3648</w:t>
            </w:r>
          </w:p>
        </w:tc>
        <w:tc>
          <w:tcPr>
            <w:tcW w:w="0" w:type="auto"/>
          </w:tcPr>
          <w:p w:rsidR="009F7A98" w:rsidRDefault="009F7A98">
            <w:pPr>
              <w:pStyle w:val="TAC"/>
            </w:pPr>
            <w:r>
              <w:t>313</w:t>
            </w:r>
          </w:p>
        </w:tc>
        <w:tc>
          <w:tcPr>
            <w:tcW w:w="0" w:type="auto"/>
          </w:tcPr>
          <w:p w:rsidR="009F7A98" w:rsidRDefault="009F7A98">
            <w:pPr>
              <w:pStyle w:val="TAC"/>
            </w:pPr>
            <w:r>
              <w:t>228</w:t>
            </w:r>
          </w:p>
        </w:tc>
      </w:tr>
      <w:tr w:rsidR="009F7A98">
        <w:trPr>
          <w:jc w:val="center"/>
        </w:trPr>
        <w:tc>
          <w:tcPr>
            <w:tcW w:w="0" w:type="auto"/>
            <w:shd w:val="clear" w:color="auto" w:fill="E6E6E6"/>
          </w:tcPr>
          <w:p w:rsidR="009F7A98" w:rsidRDefault="009F7A98">
            <w:pPr>
              <w:pStyle w:val="TAC"/>
            </w:pPr>
            <w:r>
              <w:t>9</w:t>
            </w:r>
          </w:p>
        </w:tc>
        <w:tc>
          <w:tcPr>
            <w:tcW w:w="0" w:type="auto"/>
          </w:tcPr>
          <w:p w:rsidR="009F7A98" w:rsidRDefault="009F7A98">
            <w:pPr>
              <w:pStyle w:val="TAC"/>
            </w:pPr>
            <w:r>
              <w:t>104</w:t>
            </w:r>
          </w:p>
        </w:tc>
        <w:tc>
          <w:tcPr>
            <w:tcW w:w="0" w:type="auto"/>
          </w:tcPr>
          <w:p w:rsidR="009F7A98" w:rsidRDefault="009F7A98">
            <w:pPr>
              <w:pStyle w:val="TAC"/>
            </w:pPr>
            <w:r>
              <w:t>7</w:t>
            </w:r>
          </w:p>
        </w:tc>
        <w:tc>
          <w:tcPr>
            <w:tcW w:w="0" w:type="auto"/>
          </w:tcPr>
          <w:p w:rsidR="009F7A98" w:rsidRDefault="009F7A98">
            <w:pPr>
              <w:pStyle w:val="TAC"/>
            </w:pPr>
            <w:r>
              <w:t>26</w:t>
            </w:r>
          </w:p>
        </w:tc>
        <w:tc>
          <w:tcPr>
            <w:tcW w:w="0" w:type="auto"/>
            <w:shd w:val="clear" w:color="auto" w:fill="E6E6E6"/>
          </w:tcPr>
          <w:p w:rsidR="009F7A98" w:rsidRDefault="009F7A98">
            <w:pPr>
              <w:pStyle w:val="TAC"/>
            </w:pPr>
            <w:r>
              <w:t>56</w:t>
            </w:r>
          </w:p>
        </w:tc>
        <w:tc>
          <w:tcPr>
            <w:tcW w:w="0" w:type="auto"/>
          </w:tcPr>
          <w:p w:rsidR="009F7A98" w:rsidRDefault="009F7A98">
            <w:pPr>
              <w:pStyle w:val="TAC"/>
            </w:pPr>
            <w:r>
              <w:t>480</w:t>
            </w:r>
          </w:p>
        </w:tc>
        <w:tc>
          <w:tcPr>
            <w:tcW w:w="0" w:type="auto"/>
          </w:tcPr>
          <w:p w:rsidR="009F7A98" w:rsidRDefault="009F7A98">
            <w:pPr>
              <w:pStyle w:val="TAC"/>
            </w:pPr>
            <w:r>
              <w:t>89</w:t>
            </w:r>
          </w:p>
        </w:tc>
        <w:tc>
          <w:tcPr>
            <w:tcW w:w="0" w:type="auto"/>
          </w:tcPr>
          <w:p w:rsidR="009F7A98" w:rsidRDefault="009F7A98">
            <w:pPr>
              <w:pStyle w:val="TAC"/>
            </w:pPr>
            <w:r>
              <w:t>180</w:t>
            </w:r>
          </w:p>
        </w:tc>
        <w:tc>
          <w:tcPr>
            <w:tcW w:w="0" w:type="auto"/>
            <w:shd w:val="clear" w:color="auto" w:fill="E6E6E6"/>
          </w:tcPr>
          <w:p w:rsidR="009F7A98" w:rsidRDefault="009F7A98">
            <w:pPr>
              <w:pStyle w:val="TAC"/>
            </w:pPr>
            <w:r>
              <w:t>103</w:t>
            </w:r>
          </w:p>
        </w:tc>
        <w:tc>
          <w:tcPr>
            <w:tcW w:w="0" w:type="auto"/>
          </w:tcPr>
          <w:p w:rsidR="009F7A98" w:rsidRDefault="009F7A98">
            <w:pPr>
              <w:pStyle w:val="TAC"/>
            </w:pPr>
            <w:r>
              <w:t>1376</w:t>
            </w:r>
          </w:p>
        </w:tc>
        <w:tc>
          <w:tcPr>
            <w:tcW w:w="0" w:type="auto"/>
          </w:tcPr>
          <w:p w:rsidR="009F7A98" w:rsidRDefault="009F7A98">
            <w:pPr>
              <w:pStyle w:val="TAC"/>
            </w:pPr>
            <w:r>
              <w:t>21</w:t>
            </w:r>
          </w:p>
        </w:tc>
        <w:tc>
          <w:tcPr>
            <w:tcW w:w="0" w:type="auto"/>
          </w:tcPr>
          <w:p w:rsidR="009F7A98" w:rsidRDefault="009F7A98">
            <w:pPr>
              <w:pStyle w:val="TAC"/>
            </w:pPr>
            <w:r>
              <w:t>86</w:t>
            </w:r>
          </w:p>
        </w:tc>
        <w:tc>
          <w:tcPr>
            <w:tcW w:w="0" w:type="auto"/>
            <w:shd w:val="clear" w:color="auto" w:fill="E6E6E6"/>
          </w:tcPr>
          <w:p w:rsidR="009F7A98" w:rsidRDefault="009F7A98">
            <w:pPr>
              <w:pStyle w:val="TAC"/>
            </w:pPr>
            <w:r>
              <w:t>150</w:t>
            </w:r>
          </w:p>
        </w:tc>
        <w:tc>
          <w:tcPr>
            <w:tcW w:w="0" w:type="auto"/>
          </w:tcPr>
          <w:p w:rsidR="009F7A98" w:rsidRDefault="009F7A98">
            <w:pPr>
              <w:pStyle w:val="TAC"/>
            </w:pPr>
            <w:r>
              <w:t>3712</w:t>
            </w:r>
          </w:p>
        </w:tc>
        <w:tc>
          <w:tcPr>
            <w:tcW w:w="0" w:type="auto"/>
          </w:tcPr>
          <w:p w:rsidR="009F7A98" w:rsidRDefault="009F7A98">
            <w:pPr>
              <w:pStyle w:val="TAC"/>
            </w:pPr>
            <w:r>
              <w:t>271</w:t>
            </w:r>
          </w:p>
        </w:tc>
        <w:tc>
          <w:tcPr>
            <w:tcW w:w="0" w:type="auto"/>
          </w:tcPr>
          <w:p w:rsidR="009F7A98" w:rsidRDefault="009F7A98">
            <w:pPr>
              <w:pStyle w:val="TAC"/>
            </w:pPr>
            <w:r>
              <w:t>232</w:t>
            </w:r>
          </w:p>
        </w:tc>
      </w:tr>
      <w:tr w:rsidR="009F7A98">
        <w:trPr>
          <w:jc w:val="center"/>
        </w:trPr>
        <w:tc>
          <w:tcPr>
            <w:tcW w:w="0" w:type="auto"/>
            <w:shd w:val="clear" w:color="auto" w:fill="E6E6E6"/>
          </w:tcPr>
          <w:p w:rsidR="009F7A98" w:rsidRDefault="009F7A98">
            <w:pPr>
              <w:pStyle w:val="TAC"/>
            </w:pPr>
            <w:r>
              <w:t>10</w:t>
            </w:r>
          </w:p>
        </w:tc>
        <w:tc>
          <w:tcPr>
            <w:tcW w:w="0" w:type="auto"/>
          </w:tcPr>
          <w:p w:rsidR="009F7A98" w:rsidRDefault="009F7A98">
            <w:pPr>
              <w:pStyle w:val="TAC"/>
            </w:pPr>
            <w:r>
              <w:t>112</w:t>
            </w:r>
          </w:p>
        </w:tc>
        <w:tc>
          <w:tcPr>
            <w:tcW w:w="0" w:type="auto"/>
          </w:tcPr>
          <w:p w:rsidR="009F7A98" w:rsidRDefault="009F7A98">
            <w:pPr>
              <w:pStyle w:val="TAC"/>
            </w:pPr>
            <w:r>
              <w:t>41</w:t>
            </w:r>
          </w:p>
        </w:tc>
        <w:tc>
          <w:tcPr>
            <w:tcW w:w="0" w:type="auto"/>
          </w:tcPr>
          <w:p w:rsidR="009F7A98" w:rsidRDefault="009F7A98">
            <w:pPr>
              <w:pStyle w:val="TAC"/>
            </w:pPr>
            <w:r>
              <w:t>84</w:t>
            </w:r>
          </w:p>
        </w:tc>
        <w:tc>
          <w:tcPr>
            <w:tcW w:w="0" w:type="auto"/>
            <w:shd w:val="clear" w:color="auto" w:fill="E6E6E6"/>
          </w:tcPr>
          <w:p w:rsidR="009F7A98" w:rsidRDefault="009F7A98">
            <w:pPr>
              <w:pStyle w:val="TAC"/>
            </w:pPr>
            <w:r>
              <w:t>57</w:t>
            </w:r>
          </w:p>
        </w:tc>
        <w:tc>
          <w:tcPr>
            <w:tcW w:w="0" w:type="auto"/>
          </w:tcPr>
          <w:p w:rsidR="009F7A98" w:rsidRDefault="009F7A98">
            <w:pPr>
              <w:pStyle w:val="TAC"/>
            </w:pPr>
            <w:r>
              <w:t>488</w:t>
            </w:r>
          </w:p>
        </w:tc>
        <w:tc>
          <w:tcPr>
            <w:tcW w:w="0" w:type="auto"/>
          </w:tcPr>
          <w:p w:rsidR="009F7A98" w:rsidRDefault="009F7A98">
            <w:pPr>
              <w:pStyle w:val="TAC"/>
            </w:pPr>
            <w:r>
              <w:t>91</w:t>
            </w:r>
          </w:p>
        </w:tc>
        <w:tc>
          <w:tcPr>
            <w:tcW w:w="0" w:type="auto"/>
          </w:tcPr>
          <w:p w:rsidR="009F7A98" w:rsidRDefault="009F7A98">
            <w:pPr>
              <w:pStyle w:val="TAC"/>
            </w:pPr>
            <w:r>
              <w:t>122</w:t>
            </w:r>
          </w:p>
        </w:tc>
        <w:tc>
          <w:tcPr>
            <w:tcW w:w="0" w:type="auto"/>
            <w:shd w:val="clear" w:color="auto" w:fill="E6E6E6"/>
          </w:tcPr>
          <w:p w:rsidR="009F7A98" w:rsidRDefault="009F7A98">
            <w:pPr>
              <w:pStyle w:val="TAC"/>
            </w:pPr>
            <w:r>
              <w:t>104</w:t>
            </w:r>
          </w:p>
        </w:tc>
        <w:tc>
          <w:tcPr>
            <w:tcW w:w="0" w:type="auto"/>
          </w:tcPr>
          <w:p w:rsidR="009F7A98" w:rsidRDefault="009F7A98">
            <w:pPr>
              <w:pStyle w:val="TAC"/>
            </w:pPr>
            <w:r>
              <w:t>1408</w:t>
            </w:r>
          </w:p>
        </w:tc>
        <w:tc>
          <w:tcPr>
            <w:tcW w:w="0" w:type="auto"/>
          </w:tcPr>
          <w:p w:rsidR="009F7A98" w:rsidRDefault="009F7A98">
            <w:pPr>
              <w:pStyle w:val="TAC"/>
            </w:pPr>
            <w:r>
              <w:t>43</w:t>
            </w:r>
          </w:p>
        </w:tc>
        <w:tc>
          <w:tcPr>
            <w:tcW w:w="0" w:type="auto"/>
          </w:tcPr>
          <w:p w:rsidR="009F7A98" w:rsidRDefault="009F7A98">
            <w:pPr>
              <w:pStyle w:val="TAC"/>
            </w:pPr>
            <w:r>
              <w:t>88</w:t>
            </w:r>
          </w:p>
        </w:tc>
        <w:tc>
          <w:tcPr>
            <w:tcW w:w="0" w:type="auto"/>
            <w:shd w:val="clear" w:color="auto" w:fill="E6E6E6"/>
          </w:tcPr>
          <w:p w:rsidR="009F7A98" w:rsidRDefault="009F7A98">
            <w:pPr>
              <w:pStyle w:val="TAC"/>
            </w:pPr>
            <w:r>
              <w:t>151</w:t>
            </w:r>
          </w:p>
        </w:tc>
        <w:tc>
          <w:tcPr>
            <w:tcW w:w="0" w:type="auto"/>
          </w:tcPr>
          <w:p w:rsidR="009F7A98" w:rsidRDefault="009F7A98">
            <w:pPr>
              <w:pStyle w:val="TAC"/>
            </w:pPr>
            <w:r>
              <w:t>3776</w:t>
            </w:r>
          </w:p>
        </w:tc>
        <w:tc>
          <w:tcPr>
            <w:tcW w:w="0" w:type="auto"/>
          </w:tcPr>
          <w:p w:rsidR="009F7A98" w:rsidRDefault="009F7A98">
            <w:pPr>
              <w:pStyle w:val="TAC"/>
            </w:pPr>
            <w:r>
              <w:t>179</w:t>
            </w:r>
          </w:p>
        </w:tc>
        <w:tc>
          <w:tcPr>
            <w:tcW w:w="0" w:type="auto"/>
          </w:tcPr>
          <w:p w:rsidR="009F7A98" w:rsidRDefault="009F7A98">
            <w:pPr>
              <w:pStyle w:val="TAC"/>
            </w:pPr>
            <w:r>
              <w:t>236</w:t>
            </w:r>
          </w:p>
        </w:tc>
      </w:tr>
      <w:tr w:rsidR="009F7A98">
        <w:trPr>
          <w:jc w:val="center"/>
        </w:trPr>
        <w:tc>
          <w:tcPr>
            <w:tcW w:w="0" w:type="auto"/>
            <w:shd w:val="clear" w:color="auto" w:fill="E6E6E6"/>
          </w:tcPr>
          <w:p w:rsidR="009F7A98" w:rsidRDefault="009F7A98">
            <w:pPr>
              <w:pStyle w:val="TAC"/>
            </w:pPr>
            <w:r>
              <w:t>11</w:t>
            </w:r>
          </w:p>
        </w:tc>
        <w:tc>
          <w:tcPr>
            <w:tcW w:w="0" w:type="auto"/>
          </w:tcPr>
          <w:p w:rsidR="009F7A98" w:rsidRDefault="009F7A98">
            <w:pPr>
              <w:pStyle w:val="TAC"/>
            </w:pPr>
            <w:r>
              <w:t>120</w:t>
            </w:r>
          </w:p>
        </w:tc>
        <w:tc>
          <w:tcPr>
            <w:tcW w:w="0" w:type="auto"/>
          </w:tcPr>
          <w:p w:rsidR="009F7A98" w:rsidRDefault="009F7A98">
            <w:pPr>
              <w:pStyle w:val="TAC"/>
            </w:pPr>
            <w:r>
              <w:t>103</w:t>
            </w:r>
          </w:p>
        </w:tc>
        <w:tc>
          <w:tcPr>
            <w:tcW w:w="0" w:type="auto"/>
          </w:tcPr>
          <w:p w:rsidR="009F7A98" w:rsidRDefault="009F7A98">
            <w:pPr>
              <w:pStyle w:val="TAC"/>
            </w:pPr>
            <w:r>
              <w:t>90</w:t>
            </w:r>
          </w:p>
        </w:tc>
        <w:tc>
          <w:tcPr>
            <w:tcW w:w="0" w:type="auto"/>
            <w:shd w:val="clear" w:color="auto" w:fill="E6E6E6"/>
          </w:tcPr>
          <w:p w:rsidR="009F7A98" w:rsidRDefault="009F7A98">
            <w:pPr>
              <w:pStyle w:val="TAC"/>
            </w:pPr>
            <w:r>
              <w:t>58</w:t>
            </w:r>
          </w:p>
        </w:tc>
        <w:tc>
          <w:tcPr>
            <w:tcW w:w="0" w:type="auto"/>
          </w:tcPr>
          <w:p w:rsidR="009F7A98" w:rsidRDefault="009F7A98">
            <w:pPr>
              <w:pStyle w:val="TAC"/>
            </w:pPr>
            <w:r>
              <w:t>496</w:t>
            </w:r>
          </w:p>
        </w:tc>
        <w:tc>
          <w:tcPr>
            <w:tcW w:w="0" w:type="auto"/>
          </w:tcPr>
          <w:p w:rsidR="009F7A98" w:rsidRDefault="009F7A98">
            <w:pPr>
              <w:pStyle w:val="TAC"/>
            </w:pPr>
            <w:r>
              <w:t>157</w:t>
            </w:r>
          </w:p>
        </w:tc>
        <w:tc>
          <w:tcPr>
            <w:tcW w:w="0" w:type="auto"/>
          </w:tcPr>
          <w:p w:rsidR="009F7A98" w:rsidRDefault="009F7A98">
            <w:pPr>
              <w:pStyle w:val="TAC"/>
            </w:pPr>
            <w:r>
              <w:t>62</w:t>
            </w:r>
          </w:p>
        </w:tc>
        <w:tc>
          <w:tcPr>
            <w:tcW w:w="0" w:type="auto"/>
            <w:shd w:val="clear" w:color="auto" w:fill="E6E6E6"/>
          </w:tcPr>
          <w:p w:rsidR="009F7A98" w:rsidRDefault="009F7A98">
            <w:pPr>
              <w:pStyle w:val="TAC"/>
            </w:pPr>
            <w:r>
              <w:t>105</w:t>
            </w:r>
          </w:p>
        </w:tc>
        <w:tc>
          <w:tcPr>
            <w:tcW w:w="0" w:type="auto"/>
          </w:tcPr>
          <w:p w:rsidR="009F7A98" w:rsidRDefault="009F7A98">
            <w:pPr>
              <w:pStyle w:val="TAC"/>
            </w:pPr>
            <w:r>
              <w:t>1440</w:t>
            </w:r>
          </w:p>
        </w:tc>
        <w:tc>
          <w:tcPr>
            <w:tcW w:w="0" w:type="auto"/>
          </w:tcPr>
          <w:p w:rsidR="009F7A98" w:rsidRDefault="009F7A98">
            <w:pPr>
              <w:pStyle w:val="TAC"/>
            </w:pPr>
            <w:r>
              <w:t>149</w:t>
            </w:r>
          </w:p>
        </w:tc>
        <w:tc>
          <w:tcPr>
            <w:tcW w:w="0" w:type="auto"/>
          </w:tcPr>
          <w:p w:rsidR="009F7A98" w:rsidRDefault="009F7A98">
            <w:pPr>
              <w:pStyle w:val="TAC"/>
            </w:pPr>
            <w:r>
              <w:t>60</w:t>
            </w:r>
          </w:p>
        </w:tc>
        <w:tc>
          <w:tcPr>
            <w:tcW w:w="0" w:type="auto"/>
            <w:shd w:val="clear" w:color="auto" w:fill="E6E6E6"/>
          </w:tcPr>
          <w:p w:rsidR="009F7A98" w:rsidRDefault="009F7A98">
            <w:pPr>
              <w:pStyle w:val="TAC"/>
            </w:pPr>
            <w:r>
              <w:t>152</w:t>
            </w:r>
          </w:p>
        </w:tc>
        <w:tc>
          <w:tcPr>
            <w:tcW w:w="0" w:type="auto"/>
          </w:tcPr>
          <w:p w:rsidR="009F7A98" w:rsidRDefault="009F7A98">
            <w:pPr>
              <w:pStyle w:val="TAC"/>
            </w:pPr>
            <w:r>
              <w:t>3840</w:t>
            </w:r>
          </w:p>
        </w:tc>
        <w:tc>
          <w:tcPr>
            <w:tcW w:w="0" w:type="auto"/>
          </w:tcPr>
          <w:p w:rsidR="009F7A98" w:rsidRDefault="009F7A98">
            <w:pPr>
              <w:pStyle w:val="TAC"/>
            </w:pPr>
            <w:r>
              <w:t>331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12</w:t>
            </w:r>
          </w:p>
        </w:tc>
        <w:tc>
          <w:tcPr>
            <w:tcW w:w="0" w:type="auto"/>
          </w:tcPr>
          <w:p w:rsidR="009F7A98" w:rsidRDefault="009F7A98">
            <w:pPr>
              <w:pStyle w:val="TAC"/>
            </w:pPr>
            <w:r>
              <w:t>128</w:t>
            </w:r>
          </w:p>
        </w:tc>
        <w:tc>
          <w:tcPr>
            <w:tcW w:w="0" w:type="auto"/>
          </w:tcPr>
          <w:p w:rsidR="009F7A98" w:rsidRDefault="009F7A98">
            <w:pPr>
              <w:pStyle w:val="TAC"/>
            </w:pPr>
            <w:r>
              <w:t>15</w:t>
            </w:r>
          </w:p>
        </w:tc>
        <w:tc>
          <w:tcPr>
            <w:tcW w:w="0" w:type="auto"/>
          </w:tcPr>
          <w:p w:rsidR="009F7A98" w:rsidRDefault="009F7A98">
            <w:pPr>
              <w:pStyle w:val="TAC"/>
            </w:pPr>
            <w:r>
              <w:t>32</w:t>
            </w:r>
          </w:p>
        </w:tc>
        <w:tc>
          <w:tcPr>
            <w:tcW w:w="0" w:type="auto"/>
            <w:shd w:val="clear" w:color="auto" w:fill="E6E6E6"/>
          </w:tcPr>
          <w:p w:rsidR="009F7A98" w:rsidRDefault="009F7A98">
            <w:pPr>
              <w:pStyle w:val="TAC"/>
            </w:pPr>
            <w:r>
              <w:t>59</w:t>
            </w:r>
          </w:p>
        </w:tc>
        <w:tc>
          <w:tcPr>
            <w:tcW w:w="0" w:type="auto"/>
          </w:tcPr>
          <w:p w:rsidR="009F7A98" w:rsidRDefault="009F7A98">
            <w:pPr>
              <w:pStyle w:val="TAC"/>
            </w:pPr>
            <w:r>
              <w:t>504</w:t>
            </w:r>
          </w:p>
        </w:tc>
        <w:tc>
          <w:tcPr>
            <w:tcW w:w="0" w:type="auto"/>
          </w:tcPr>
          <w:p w:rsidR="009F7A98" w:rsidRDefault="009F7A98">
            <w:pPr>
              <w:pStyle w:val="TAC"/>
            </w:pPr>
            <w:r>
              <w:t>55</w:t>
            </w:r>
          </w:p>
        </w:tc>
        <w:tc>
          <w:tcPr>
            <w:tcW w:w="0" w:type="auto"/>
          </w:tcPr>
          <w:p w:rsidR="009F7A98" w:rsidRDefault="009F7A98">
            <w:pPr>
              <w:pStyle w:val="TAC"/>
            </w:pPr>
            <w:r>
              <w:t>84</w:t>
            </w:r>
          </w:p>
        </w:tc>
        <w:tc>
          <w:tcPr>
            <w:tcW w:w="0" w:type="auto"/>
            <w:shd w:val="clear" w:color="auto" w:fill="E6E6E6"/>
          </w:tcPr>
          <w:p w:rsidR="009F7A98" w:rsidRDefault="009F7A98">
            <w:pPr>
              <w:pStyle w:val="TAC"/>
            </w:pPr>
            <w:r>
              <w:t>106</w:t>
            </w:r>
          </w:p>
        </w:tc>
        <w:tc>
          <w:tcPr>
            <w:tcW w:w="0" w:type="auto"/>
          </w:tcPr>
          <w:p w:rsidR="009F7A98" w:rsidRDefault="009F7A98">
            <w:pPr>
              <w:pStyle w:val="TAC"/>
            </w:pPr>
            <w:r>
              <w:t>1472</w:t>
            </w:r>
          </w:p>
        </w:tc>
        <w:tc>
          <w:tcPr>
            <w:tcW w:w="0" w:type="auto"/>
          </w:tcPr>
          <w:p w:rsidR="009F7A98" w:rsidRDefault="009F7A98">
            <w:pPr>
              <w:pStyle w:val="TAC"/>
            </w:pPr>
            <w:r>
              <w:t>45</w:t>
            </w:r>
          </w:p>
        </w:tc>
        <w:tc>
          <w:tcPr>
            <w:tcW w:w="0" w:type="auto"/>
          </w:tcPr>
          <w:p w:rsidR="009F7A98" w:rsidRDefault="009F7A98">
            <w:pPr>
              <w:pStyle w:val="TAC"/>
            </w:pPr>
            <w:r>
              <w:t>92</w:t>
            </w:r>
          </w:p>
        </w:tc>
        <w:tc>
          <w:tcPr>
            <w:tcW w:w="0" w:type="auto"/>
            <w:shd w:val="clear" w:color="auto" w:fill="E6E6E6"/>
          </w:tcPr>
          <w:p w:rsidR="009F7A98" w:rsidRDefault="009F7A98">
            <w:pPr>
              <w:pStyle w:val="TAC"/>
            </w:pPr>
            <w:r>
              <w:t>153</w:t>
            </w:r>
          </w:p>
        </w:tc>
        <w:tc>
          <w:tcPr>
            <w:tcW w:w="0" w:type="auto"/>
          </w:tcPr>
          <w:p w:rsidR="009F7A98" w:rsidRDefault="009F7A98">
            <w:pPr>
              <w:pStyle w:val="TAC"/>
            </w:pPr>
            <w:r>
              <w:t>3904</w:t>
            </w:r>
          </w:p>
        </w:tc>
        <w:tc>
          <w:tcPr>
            <w:tcW w:w="0" w:type="auto"/>
          </w:tcPr>
          <w:p w:rsidR="009F7A98" w:rsidRDefault="009F7A98">
            <w:pPr>
              <w:pStyle w:val="TAC"/>
            </w:pPr>
            <w:r>
              <w:t>363</w:t>
            </w:r>
          </w:p>
        </w:tc>
        <w:tc>
          <w:tcPr>
            <w:tcW w:w="0" w:type="auto"/>
          </w:tcPr>
          <w:p w:rsidR="009F7A98" w:rsidRDefault="009F7A98">
            <w:pPr>
              <w:pStyle w:val="TAC"/>
            </w:pPr>
            <w:r>
              <w:t>244</w:t>
            </w:r>
          </w:p>
        </w:tc>
      </w:tr>
      <w:tr w:rsidR="009F7A98">
        <w:trPr>
          <w:jc w:val="center"/>
        </w:trPr>
        <w:tc>
          <w:tcPr>
            <w:tcW w:w="0" w:type="auto"/>
            <w:shd w:val="clear" w:color="auto" w:fill="E6E6E6"/>
          </w:tcPr>
          <w:p w:rsidR="009F7A98" w:rsidRDefault="009F7A98">
            <w:pPr>
              <w:pStyle w:val="TAC"/>
            </w:pPr>
            <w:r>
              <w:t>13</w:t>
            </w:r>
          </w:p>
        </w:tc>
        <w:tc>
          <w:tcPr>
            <w:tcW w:w="0" w:type="auto"/>
          </w:tcPr>
          <w:p w:rsidR="009F7A98" w:rsidRDefault="009F7A98">
            <w:pPr>
              <w:pStyle w:val="TAC"/>
            </w:pPr>
            <w:r>
              <w:t>136</w:t>
            </w:r>
          </w:p>
        </w:tc>
        <w:tc>
          <w:tcPr>
            <w:tcW w:w="0" w:type="auto"/>
          </w:tcPr>
          <w:p w:rsidR="009F7A98" w:rsidRDefault="009F7A98">
            <w:pPr>
              <w:pStyle w:val="TAC"/>
            </w:pPr>
            <w:r>
              <w:t>9</w:t>
            </w:r>
          </w:p>
        </w:tc>
        <w:tc>
          <w:tcPr>
            <w:tcW w:w="0" w:type="auto"/>
          </w:tcPr>
          <w:p w:rsidR="009F7A98" w:rsidRDefault="009F7A98">
            <w:pPr>
              <w:pStyle w:val="TAC"/>
            </w:pPr>
            <w:r>
              <w:t>34</w:t>
            </w:r>
          </w:p>
        </w:tc>
        <w:tc>
          <w:tcPr>
            <w:tcW w:w="0" w:type="auto"/>
            <w:shd w:val="clear" w:color="auto" w:fill="E6E6E6"/>
          </w:tcPr>
          <w:p w:rsidR="009F7A98" w:rsidRDefault="009F7A98">
            <w:pPr>
              <w:pStyle w:val="TAC"/>
            </w:pPr>
            <w:r>
              <w:t>60</w:t>
            </w:r>
          </w:p>
        </w:tc>
        <w:tc>
          <w:tcPr>
            <w:tcW w:w="0" w:type="auto"/>
          </w:tcPr>
          <w:p w:rsidR="009F7A98" w:rsidRDefault="009F7A98">
            <w:pPr>
              <w:pStyle w:val="TAC"/>
            </w:pPr>
            <w:r>
              <w:t>512</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107</w:t>
            </w:r>
          </w:p>
        </w:tc>
        <w:tc>
          <w:tcPr>
            <w:tcW w:w="0" w:type="auto"/>
          </w:tcPr>
          <w:p w:rsidR="009F7A98" w:rsidRDefault="009F7A98">
            <w:pPr>
              <w:pStyle w:val="TAC"/>
            </w:pPr>
            <w:r>
              <w:t>1504</w:t>
            </w:r>
          </w:p>
        </w:tc>
        <w:tc>
          <w:tcPr>
            <w:tcW w:w="0" w:type="auto"/>
          </w:tcPr>
          <w:p w:rsidR="009F7A98" w:rsidRDefault="009F7A98">
            <w:pPr>
              <w:pStyle w:val="TAC"/>
            </w:pPr>
            <w:r>
              <w:t>49</w:t>
            </w:r>
          </w:p>
        </w:tc>
        <w:tc>
          <w:tcPr>
            <w:tcW w:w="0" w:type="auto"/>
          </w:tcPr>
          <w:p w:rsidR="009F7A98" w:rsidRDefault="009F7A98">
            <w:pPr>
              <w:pStyle w:val="TAC"/>
            </w:pPr>
            <w:r>
              <w:t>846</w:t>
            </w:r>
          </w:p>
        </w:tc>
        <w:tc>
          <w:tcPr>
            <w:tcW w:w="0" w:type="auto"/>
            <w:shd w:val="clear" w:color="auto" w:fill="E6E6E6"/>
          </w:tcPr>
          <w:p w:rsidR="009F7A98" w:rsidRDefault="009F7A98">
            <w:pPr>
              <w:pStyle w:val="TAC"/>
            </w:pPr>
            <w:r>
              <w:t>154</w:t>
            </w:r>
          </w:p>
        </w:tc>
        <w:tc>
          <w:tcPr>
            <w:tcW w:w="0" w:type="auto"/>
          </w:tcPr>
          <w:p w:rsidR="009F7A98" w:rsidRDefault="009F7A98">
            <w:pPr>
              <w:pStyle w:val="TAC"/>
            </w:pPr>
            <w:r>
              <w:t>3968</w:t>
            </w:r>
          </w:p>
        </w:tc>
        <w:tc>
          <w:tcPr>
            <w:tcW w:w="0" w:type="auto"/>
          </w:tcPr>
          <w:p w:rsidR="009F7A98" w:rsidRDefault="009F7A98">
            <w:pPr>
              <w:pStyle w:val="TAC"/>
            </w:pPr>
            <w:r>
              <w:t>375</w:t>
            </w:r>
          </w:p>
        </w:tc>
        <w:tc>
          <w:tcPr>
            <w:tcW w:w="0" w:type="auto"/>
          </w:tcPr>
          <w:p w:rsidR="009F7A98" w:rsidRDefault="009F7A98">
            <w:pPr>
              <w:pStyle w:val="TAC"/>
            </w:pPr>
            <w:r>
              <w:t>248</w:t>
            </w:r>
          </w:p>
        </w:tc>
      </w:tr>
      <w:tr w:rsidR="009F7A98">
        <w:trPr>
          <w:jc w:val="center"/>
        </w:trPr>
        <w:tc>
          <w:tcPr>
            <w:tcW w:w="0" w:type="auto"/>
            <w:shd w:val="clear" w:color="auto" w:fill="E6E6E6"/>
          </w:tcPr>
          <w:p w:rsidR="009F7A98" w:rsidRDefault="009F7A98">
            <w:pPr>
              <w:pStyle w:val="TAC"/>
            </w:pPr>
            <w:r>
              <w:t>14</w:t>
            </w:r>
          </w:p>
        </w:tc>
        <w:tc>
          <w:tcPr>
            <w:tcW w:w="0" w:type="auto"/>
          </w:tcPr>
          <w:p w:rsidR="009F7A98" w:rsidRDefault="009F7A98">
            <w:pPr>
              <w:pStyle w:val="TAC"/>
            </w:pPr>
            <w:r>
              <w:t>144</w:t>
            </w:r>
          </w:p>
        </w:tc>
        <w:tc>
          <w:tcPr>
            <w:tcW w:w="0" w:type="auto"/>
          </w:tcPr>
          <w:p w:rsidR="009F7A98" w:rsidRDefault="009F7A98">
            <w:pPr>
              <w:pStyle w:val="TAC"/>
            </w:pPr>
            <w:r>
              <w:t>17</w:t>
            </w:r>
          </w:p>
        </w:tc>
        <w:tc>
          <w:tcPr>
            <w:tcW w:w="0" w:type="auto"/>
          </w:tcPr>
          <w:p w:rsidR="009F7A98" w:rsidRDefault="009F7A98">
            <w:pPr>
              <w:pStyle w:val="TAC"/>
            </w:pPr>
            <w:r>
              <w:t>108</w:t>
            </w:r>
          </w:p>
        </w:tc>
        <w:tc>
          <w:tcPr>
            <w:tcW w:w="0" w:type="auto"/>
            <w:shd w:val="clear" w:color="auto" w:fill="E6E6E6"/>
          </w:tcPr>
          <w:p w:rsidR="009F7A98" w:rsidRDefault="009F7A98">
            <w:pPr>
              <w:pStyle w:val="TAC"/>
            </w:pPr>
            <w:r>
              <w:t>61</w:t>
            </w:r>
          </w:p>
        </w:tc>
        <w:tc>
          <w:tcPr>
            <w:tcW w:w="0" w:type="auto"/>
          </w:tcPr>
          <w:p w:rsidR="009F7A98" w:rsidRDefault="009F7A98">
            <w:pPr>
              <w:pStyle w:val="TAC"/>
            </w:pPr>
            <w:r>
              <w:t>528</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108</w:t>
            </w:r>
          </w:p>
        </w:tc>
        <w:tc>
          <w:tcPr>
            <w:tcW w:w="0" w:type="auto"/>
          </w:tcPr>
          <w:p w:rsidR="009F7A98" w:rsidRDefault="009F7A98">
            <w:pPr>
              <w:pStyle w:val="TAC"/>
            </w:pPr>
            <w:r>
              <w:t>1536</w:t>
            </w:r>
          </w:p>
        </w:tc>
        <w:tc>
          <w:tcPr>
            <w:tcW w:w="0" w:type="auto"/>
          </w:tcPr>
          <w:p w:rsidR="009F7A98" w:rsidRDefault="009F7A98">
            <w:pPr>
              <w:pStyle w:val="TAC"/>
            </w:pPr>
            <w:r>
              <w:t>71</w:t>
            </w:r>
          </w:p>
        </w:tc>
        <w:tc>
          <w:tcPr>
            <w:tcW w:w="0" w:type="auto"/>
          </w:tcPr>
          <w:p w:rsidR="009F7A98" w:rsidRDefault="009F7A98">
            <w:pPr>
              <w:pStyle w:val="TAC"/>
            </w:pPr>
            <w:r>
              <w:t>48</w:t>
            </w:r>
          </w:p>
        </w:tc>
        <w:tc>
          <w:tcPr>
            <w:tcW w:w="0" w:type="auto"/>
            <w:shd w:val="clear" w:color="auto" w:fill="E6E6E6"/>
          </w:tcPr>
          <w:p w:rsidR="009F7A98" w:rsidRDefault="009F7A98">
            <w:pPr>
              <w:pStyle w:val="TAC"/>
            </w:pPr>
            <w:r>
              <w:t>155</w:t>
            </w:r>
          </w:p>
        </w:tc>
        <w:tc>
          <w:tcPr>
            <w:tcW w:w="0" w:type="auto"/>
          </w:tcPr>
          <w:p w:rsidR="009F7A98" w:rsidRDefault="009F7A98">
            <w:pPr>
              <w:pStyle w:val="TAC"/>
            </w:pPr>
            <w:r>
              <w:t>4032</w:t>
            </w:r>
          </w:p>
        </w:tc>
        <w:tc>
          <w:tcPr>
            <w:tcW w:w="0" w:type="auto"/>
          </w:tcPr>
          <w:p w:rsidR="009F7A98" w:rsidRDefault="009F7A98">
            <w:pPr>
              <w:pStyle w:val="TAC"/>
            </w:pPr>
            <w:r>
              <w:t>127</w:t>
            </w:r>
          </w:p>
        </w:tc>
        <w:tc>
          <w:tcPr>
            <w:tcW w:w="0" w:type="auto"/>
          </w:tcPr>
          <w:p w:rsidR="009F7A98" w:rsidRDefault="009F7A98">
            <w:pPr>
              <w:pStyle w:val="TAC"/>
            </w:pPr>
            <w:r>
              <w:t>168</w:t>
            </w:r>
          </w:p>
        </w:tc>
      </w:tr>
      <w:tr w:rsidR="009F7A98">
        <w:trPr>
          <w:jc w:val="center"/>
        </w:trPr>
        <w:tc>
          <w:tcPr>
            <w:tcW w:w="0" w:type="auto"/>
            <w:shd w:val="clear" w:color="auto" w:fill="E6E6E6"/>
          </w:tcPr>
          <w:p w:rsidR="009F7A98" w:rsidRDefault="009F7A98">
            <w:pPr>
              <w:pStyle w:val="TAC"/>
            </w:pPr>
            <w:r>
              <w:t>15</w:t>
            </w:r>
          </w:p>
        </w:tc>
        <w:tc>
          <w:tcPr>
            <w:tcW w:w="0" w:type="auto"/>
          </w:tcPr>
          <w:p w:rsidR="009F7A98" w:rsidRDefault="009F7A98">
            <w:pPr>
              <w:pStyle w:val="TAC"/>
            </w:pPr>
            <w:r>
              <w:t>152</w:t>
            </w:r>
          </w:p>
        </w:tc>
        <w:tc>
          <w:tcPr>
            <w:tcW w:w="0" w:type="auto"/>
          </w:tcPr>
          <w:p w:rsidR="009F7A98" w:rsidRDefault="009F7A98">
            <w:pPr>
              <w:pStyle w:val="TAC"/>
            </w:pPr>
            <w:r>
              <w:t>9</w:t>
            </w:r>
          </w:p>
        </w:tc>
        <w:tc>
          <w:tcPr>
            <w:tcW w:w="0" w:type="auto"/>
          </w:tcPr>
          <w:p w:rsidR="009F7A98" w:rsidRDefault="009F7A98">
            <w:pPr>
              <w:pStyle w:val="TAC"/>
            </w:pPr>
            <w:r>
              <w:t>38</w:t>
            </w:r>
          </w:p>
        </w:tc>
        <w:tc>
          <w:tcPr>
            <w:tcW w:w="0" w:type="auto"/>
            <w:shd w:val="clear" w:color="auto" w:fill="E6E6E6"/>
          </w:tcPr>
          <w:p w:rsidR="009F7A98" w:rsidRDefault="009F7A98">
            <w:pPr>
              <w:pStyle w:val="TAC"/>
            </w:pPr>
            <w:r>
              <w:t>62</w:t>
            </w:r>
          </w:p>
        </w:tc>
        <w:tc>
          <w:tcPr>
            <w:tcW w:w="0" w:type="auto"/>
          </w:tcPr>
          <w:p w:rsidR="009F7A98" w:rsidRDefault="009F7A98">
            <w:pPr>
              <w:pStyle w:val="TAC"/>
            </w:pPr>
            <w:r>
              <w:t>544</w:t>
            </w:r>
          </w:p>
        </w:tc>
        <w:tc>
          <w:tcPr>
            <w:tcW w:w="0" w:type="auto"/>
          </w:tcPr>
          <w:p w:rsidR="009F7A98" w:rsidRDefault="009F7A98">
            <w:pPr>
              <w:pStyle w:val="TAC"/>
            </w:pPr>
            <w:r>
              <w:t>35</w:t>
            </w:r>
          </w:p>
        </w:tc>
        <w:tc>
          <w:tcPr>
            <w:tcW w:w="0" w:type="auto"/>
          </w:tcPr>
          <w:p w:rsidR="009F7A98" w:rsidRDefault="009F7A98">
            <w:pPr>
              <w:pStyle w:val="TAC"/>
            </w:pPr>
            <w:r>
              <w:t>68</w:t>
            </w:r>
          </w:p>
        </w:tc>
        <w:tc>
          <w:tcPr>
            <w:tcW w:w="0" w:type="auto"/>
            <w:shd w:val="clear" w:color="auto" w:fill="E6E6E6"/>
          </w:tcPr>
          <w:p w:rsidR="009F7A98" w:rsidRDefault="009F7A98">
            <w:pPr>
              <w:pStyle w:val="TAC"/>
            </w:pPr>
            <w:r>
              <w:t>109</w:t>
            </w:r>
          </w:p>
        </w:tc>
        <w:tc>
          <w:tcPr>
            <w:tcW w:w="0" w:type="auto"/>
          </w:tcPr>
          <w:p w:rsidR="009F7A98" w:rsidRDefault="009F7A98">
            <w:pPr>
              <w:pStyle w:val="TAC"/>
            </w:pPr>
            <w:r>
              <w:t>1568</w:t>
            </w:r>
          </w:p>
        </w:tc>
        <w:tc>
          <w:tcPr>
            <w:tcW w:w="0" w:type="auto"/>
          </w:tcPr>
          <w:p w:rsidR="009F7A98" w:rsidRDefault="009F7A98">
            <w:pPr>
              <w:pStyle w:val="TAC"/>
            </w:pPr>
            <w:r>
              <w:t>13</w:t>
            </w:r>
          </w:p>
        </w:tc>
        <w:tc>
          <w:tcPr>
            <w:tcW w:w="0" w:type="auto"/>
          </w:tcPr>
          <w:p w:rsidR="009F7A98" w:rsidRDefault="009F7A98">
            <w:pPr>
              <w:pStyle w:val="TAC"/>
            </w:pPr>
            <w:r>
              <w:t>28</w:t>
            </w:r>
          </w:p>
        </w:tc>
        <w:tc>
          <w:tcPr>
            <w:tcW w:w="0" w:type="auto"/>
            <w:shd w:val="clear" w:color="auto" w:fill="E6E6E6"/>
          </w:tcPr>
          <w:p w:rsidR="009F7A98" w:rsidRDefault="009F7A98">
            <w:pPr>
              <w:pStyle w:val="TAC"/>
            </w:pPr>
            <w:r>
              <w:t>156</w:t>
            </w:r>
          </w:p>
        </w:tc>
        <w:tc>
          <w:tcPr>
            <w:tcW w:w="0" w:type="auto"/>
          </w:tcPr>
          <w:p w:rsidR="009F7A98" w:rsidRDefault="009F7A98">
            <w:pPr>
              <w:pStyle w:val="TAC"/>
            </w:pPr>
            <w:r>
              <w:t>4096</w:t>
            </w:r>
          </w:p>
        </w:tc>
        <w:tc>
          <w:tcPr>
            <w:tcW w:w="0" w:type="auto"/>
          </w:tcPr>
          <w:p w:rsidR="009F7A98" w:rsidRDefault="009F7A98">
            <w:pPr>
              <w:pStyle w:val="TAC"/>
            </w:pPr>
            <w:r>
              <w:t>31</w:t>
            </w:r>
          </w:p>
        </w:tc>
        <w:tc>
          <w:tcPr>
            <w:tcW w:w="0" w:type="auto"/>
          </w:tcPr>
          <w:p w:rsidR="009F7A98" w:rsidRDefault="009F7A98">
            <w:pPr>
              <w:pStyle w:val="TAC"/>
            </w:pPr>
            <w:r>
              <w:t>64</w:t>
            </w:r>
          </w:p>
        </w:tc>
      </w:tr>
      <w:tr w:rsidR="009F7A98">
        <w:trPr>
          <w:jc w:val="center"/>
        </w:trPr>
        <w:tc>
          <w:tcPr>
            <w:tcW w:w="0" w:type="auto"/>
            <w:shd w:val="clear" w:color="auto" w:fill="E6E6E6"/>
          </w:tcPr>
          <w:p w:rsidR="009F7A98" w:rsidRDefault="009F7A98">
            <w:pPr>
              <w:pStyle w:val="TAC"/>
            </w:pPr>
            <w:r>
              <w:t>16</w:t>
            </w:r>
          </w:p>
        </w:tc>
        <w:tc>
          <w:tcPr>
            <w:tcW w:w="0" w:type="auto"/>
          </w:tcPr>
          <w:p w:rsidR="009F7A98" w:rsidRDefault="009F7A98">
            <w:pPr>
              <w:pStyle w:val="TAC"/>
            </w:pPr>
            <w:r>
              <w:t>160</w:t>
            </w:r>
          </w:p>
        </w:tc>
        <w:tc>
          <w:tcPr>
            <w:tcW w:w="0" w:type="auto"/>
          </w:tcPr>
          <w:p w:rsidR="009F7A98" w:rsidRDefault="009F7A98">
            <w:pPr>
              <w:pStyle w:val="TAC"/>
            </w:pPr>
            <w:r>
              <w:t>21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63</w:t>
            </w:r>
          </w:p>
        </w:tc>
        <w:tc>
          <w:tcPr>
            <w:tcW w:w="0" w:type="auto"/>
          </w:tcPr>
          <w:p w:rsidR="009F7A98" w:rsidRDefault="009F7A98">
            <w:pPr>
              <w:pStyle w:val="TAC"/>
            </w:pPr>
            <w:r>
              <w:t>560</w:t>
            </w:r>
          </w:p>
        </w:tc>
        <w:tc>
          <w:tcPr>
            <w:tcW w:w="0" w:type="auto"/>
          </w:tcPr>
          <w:p w:rsidR="009F7A98" w:rsidRDefault="009F7A98">
            <w:pPr>
              <w:pStyle w:val="TAC"/>
            </w:pPr>
            <w:r>
              <w:t>227</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110</w:t>
            </w:r>
          </w:p>
        </w:tc>
        <w:tc>
          <w:tcPr>
            <w:tcW w:w="0" w:type="auto"/>
          </w:tcPr>
          <w:p w:rsidR="009F7A98" w:rsidRDefault="009F7A98">
            <w:pPr>
              <w:pStyle w:val="TAC"/>
            </w:pPr>
            <w:r>
              <w:t>1600</w:t>
            </w:r>
          </w:p>
        </w:tc>
        <w:tc>
          <w:tcPr>
            <w:tcW w:w="0" w:type="auto"/>
          </w:tcPr>
          <w:p w:rsidR="009F7A98" w:rsidRDefault="009F7A98">
            <w:pPr>
              <w:pStyle w:val="TAC"/>
            </w:pPr>
            <w:r>
              <w:t>17</w:t>
            </w:r>
          </w:p>
        </w:tc>
        <w:tc>
          <w:tcPr>
            <w:tcW w:w="0" w:type="auto"/>
          </w:tcPr>
          <w:p w:rsidR="009F7A98" w:rsidRDefault="009F7A98">
            <w:pPr>
              <w:pStyle w:val="TAC"/>
            </w:pPr>
            <w:r>
              <w:t>80</w:t>
            </w:r>
          </w:p>
        </w:tc>
        <w:tc>
          <w:tcPr>
            <w:tcW w:w="0" w:type="auto"/>
            <w:shd w:val="clear" w:color="auto" w:fill="E6E6E6"/>
          </w:tcPr>
          <w:p w:rsidR="009F7A98" w:rsidRDefault="009F7A98">
            <w:pPr>
              <w:pStyle w:val="TAC"/>
            </w:pPr>
            <w:r>
              <w:t>157</w:t>
            </w:r>
          </w:p>
        </w:tc>
        <w:tc>
          <w:tcPr>
            <w:tcW w:w="0" w:type="auto"/>
          </w:tcPr>
          <w:p w:rsidR="009F7A98" w:rsidRDefault="009F7A98">
            <w:pPr>
              <w:pStyle w:val="TAC"/>
            </w:pPr>
            <w:r>
              <w:t>4160</w:t>
            </w:r>
          </w:p>
        </w:tc>
        <w:tc>
          <w:tcPr>
            <w:tcW w:w="0" w:type="auto"/>
          </w:tcPr>
          <w:p w:rsidR="009F7A98" w:rsidRDefault="009F7A98">
            <w:pPr>
              <w:pStyle w:val="TAC"/>
            </w:pPr>
            <w:r>
              <w:t>33</w:t>
            </w:r>
          </w:p>
        </w:tc>
        <w:tc>
          <w:tcPr>
            <w:tcW w:w="0" w:type="auto"/>
          </w:tcPr>
          <w:p w:rsidR="009F7A98" w:rsidRDefault="009F7A98">
            <w:pPr>
              <w:pStyle w:val="TAC"/>
            </w:pPr>
            <w:r>
              <w:t>130</w:t>
            </w:r>
          </w:p>
        </w:tc>
      </w:tr>
      <w:tr w:rsidR="009F7A98">
        <w:trPr>
          <w:jc w:val="center"/>
        </w:trPr>
        <w:tc>
          <w:tcPr>
            <w:tcW w:w="0" w:type="auto"/>
            <w:shd w:val="clear" w:color="auto" w:fill="E6E6E6"/>
          </w:tcPr>
          <w:p w:rsidR="009F7A98" w:rsidRDefault="009F7A98">
            <w:pPr>
              <w:pStyle w:val="TAC"/>
            </w:pPr>
            <w:r>
              <w:t>17</w:t>
            </w:r>
          </w:p>
        </w:tc>
        <w:tc>
          <w:tcPr>
            <w:tcW w:w="0" w:type="auto"/>
          </w:tcPr>
          <w:p w:rsidR="009F7A98" w:rsidRDefault="009F7A98">
            <w:pPr>
              <w:pStyle w:val="TAC"/>
            </w:pPr>
            <w:r>
              <w:t>168</w:t>
            </w:r>
          </w:p>
        </w:tc>
        <w:tc>
          <w:tcPr>
            <w:tcW w:w="0" w:type="auto"/>
          </w:tcPr>
          <w:p w:rsidR="009F7A98" w:rsidRDefault="009F7A98">
            <w:pPr>
              <w:pStyle w:val="TAC"/>
            </w:pPr>
            <w:r>
              <w:t>101</w:t>
            </w:r>
          </w:p>
        </w:tc>
        <w:tc>
          <w:tcPr>
            <w:tcW w:w="0" w:type="auto"/>
          </w:tcPr>
          <w:p w:rsidR="009F7A98" w:rsidRDefault="009F7A98">
            <w:pPr>
              <w:pStyle w:val="TAC"/>
            </w:pPr>
            <w:r>
              <w:t>84</w:t>
            </w:r>
          </w:p>
        </w:tc>
        <w:tc>
          <w:tcPr>
            <w:tcW w:w="0" w:type="auto"/>
            <w:shd w:val="clear" w:color="auto" w:fill="E6E6E6"/>
          </w:tcPr>
          <w:p w:rsidR="009F7A98" w:rsidRDefault="009F7A98">
            <w:pPr>
              <w:pStyle w:val="TAC"/>
            </w:pPr>
            <w:r>
              <w:t>64</w:t>
            </w:r>
          </w:p>
        </w:tc>
        <w:tc>
          <w:tcPr>
            <w:tcW w:w="0" w:type="auto"/>
          </w:tcPr>
          <w:p w:rsidR="009F7A98" w:rsidRDefault="009F7A98">
            <w:pPr>
              <w:pStyle w:val="TAC"/>
            </w:pPr>
            <w:r>
              <w:t>576</w:t>
            </w:r>
          </w:p>
        </w:tc>
        <w:tc>
          <w:tcPr>
            <w:tcW w:w="0" w:type="auto"/>
          </w:tcPr>
          <w:p w:rsidR="009F7A98" w:rsidRDefault="009F7A98">
            <w:pPr>
              <w:pStyle w:val="TAC"/>
            </w:pPr>
            <w:r>
              <w:t>65</w:t>
            </w:r>
          </w:p>
        </w:tc>
        <w:tc>
          <w:tcPr>
            <w:tcW w:w="0" w:type="auto"/>
          </w:tcPr>
          <w:p w:rsidR="009F7A98" w:rsidRDefault="009F7A98">
            <w:pPr>
              <w:pStyle w:val="TAC"/>
            </w:pPr>
            <w:r>
              <w:t>96</w:t>
            </w:r>
          </w:p>
        </w:tc>
        <w:tc>
          <w:tcPr>
            <w:tcW w:w="0" w:type="auto"/>
            <w:shd w:val="clear" w:color="auto" w:fill="E6E6E6"/>
          </w:tcPr>
          <w:p w:rsidR="009F7A98" w:rsidRDefault="009F7A98">
            <w:pPr>
              <w:pStyle w:val="TAC"/>
            </w:pPr>
            <w:r>
              <w:t>111</w:t>
            </w:r>
          </w:p>
        </w:tc>
        <w:tc>
          <w:tcPr>
            <w:tcW w:w="0" w:type="auto"/>
          </w:tcPr>
          <w:p w:rsidR="009F7A98" w:rsidRDefault="009F7A98">
            <w:pPr>
              <w:pStyle w:val="TAC"/>
            </w:pPr>
            <w:r>
              <w:t>1632</w:t>
            </w:r>
          </w:p>
        </w:tc>
        <w:tc>
          <w:tcPr>
            <w:tcW w:w="0" w:type="auto"/>
          </w:tcPr>
          <w:p w:rsidR="009F7A98" w:rsidRDefault="009F7A98">
            <w:pPr>
              <w:pStyle w:val="TAC"/>
            </w:pPr>
            <w:r>
              <w:t>25</w:t>
            </w:r>
          </w:p>
        </w:tc>
        <w:tc>
          <w:tcPr>
            <w:tcW w:w="0" w:type="auto"/>
          </w:tcPr>
          <w:p w:rsidR="009F7A98" w:rsidRDefault="009F7A98">
            <w:pPr>
              <w:pStyle w:val="TAC"/>
            </w:pPr>
            <w:r>
              <w:t>102</w:t>
            </w:r>
          </w:p>
        </w:tc>
        <w:tc>
          <w:tcPr>
            <w:tcW w:w="0" w:type="auto"/>
            <w:shd w:val="clear" w:color="auto" w:fill="E6E6E6"/>
          </w:tcPr>
          <w:p w:rsidR="009F7A98" w:rsidRDefault="009F7A98">
            <w:pPr>
              <w:pStyle w:val="TAC"/>
            </w:pPr>
            <w:r>
              <w:t>158</w:t>
            </w:r>
          </w:p>
        </w:tc>
        <w:tc>
          <w:tcPr>
            <w:tcW w:w="0" w:type="auto"/>
          </w:tcPr>
          <w:p w:rsidR="009F7A98" w:rsidRDefault="009F7A98">
            <w:pPr>
              <w:pStyle w:val="TAC"/>
            </w:pPr>
            <w:r>
              <w:t>4224</w:t>
            </w:r>
          </w:p>
        </w:tc>
        <w:tc>
          <w:tcPr>
            <w:tcW w:w="0" w:type="auto"/>
          </w:tcPr>
          <w:p w:rsidR="009F7A98" w:rsidRDefault="009F7A98">
            <w:pPr>
              <w:pStyle w:val="TAC"/>
            </w:pPr>
            <w:r>
              <w:t>43</w:t>
            </w:r>
          </w:p>
        </w:tc>
        <w:tc>
          <w:tcPr>
            <w:tcW w:w="0" w:type="auto"/>
          </w:tcPr>
          <w:p w:rsidR="009F7A98" w:rsidRDefault="009F7A98">
            <w:pPr>
              <w:pStyle w:val="TAC"/>
            </w:pPr>
            <w:r>
              <w:t>264</w:t>
            </w:r>
          </w:p>
        </w:tc>
      </w:tr>
      <w:tr w:rsidR="009F7A98">
        <w:trPr>
          <w:jc w:val="center"/>
        </w:trPr>
        <w:tc>
          <w:tcPr>
            <w:tcW w:w="0" w:type="auto"/>
            <w:shd w:val="clear" w:color="auto" w:fill="E6E6E6"/>
          </w:tcPr>
          <w:p w:rsidR="009F7A98" w:rsidRDefault="009F7A98">
            <w:pPr>
              <w:pStyle w:val="TAC"/>
            </w:pPr>
            <w:r>
              <w:t>18</w:t>
            </w:r>
          </w:p>
        </w:tc>
        <w:tc>
          <w:tcPr>
            <w:tcW w:w="0" w:type="auto"/>
          </w:tcPr>
          <w:p w:rsidR="009F7A98" w:rsidRDefault="009F7A98">
            <w:pPr>
              <w:pStyle w:val="TAC"/>
            </w:pPr>
            <w:r>
              <w:t>176</w:t>
            </w:r>
          </w:p>
        </w:tc>
        <w:tc>
          <w:tcPr>
            <w:tcW w:w="0" w:type="auto"/>
          </w:tcPr>
          <w:p w:rsidR="009F7A98" w:rsidRDefault="009F7A98">
            <w:pPr>
              <w:pStyle w:val="TAC"/>
            </w:pPr>
            <w:r>
              <w:t>21</w:t>
            </w:r>
          </w:p>
        </w:tc>
        <w:tc>
          <w:tcPr>
            <w:tcW w:w="0" w:type="auto"/>
          </w:tcPr>
          <w:p w:rsidR="009F7A98" w:rsidRDefault="009F7A98">
            <w:pPr>
              <w:pStyle w:val="TAC"/>
            </w:pPr>
            <w:r>
              <w:t>44</w:t>
            </w:r>
          </w:p>
        </w:tc>
        <w:tc>
          <w:tcPr>
            <w:tcW w:w="0" w:type="auto"/>
            <w:shd w:val="clear" w:color="auto" w:fill="E6E6E6"/>
          </w:tcPr>
          <w:p w:rsidR="009F7A98" w:rsidRDefault="009F7A98">
            <w:pPr>
              <w:pStyle w:val="TAC"/>
            </w:pPr>
            <w:r>
              <w:t>65</w:t>
            </w:r>
          </w:p>
        </w:tc>
        <w:tc>
          <w:tcPr>
            <w:tcW w:w="0" w:type="auto"/>
          </w:tcPr>
          <w:p w:rsidR="009F7A98" w:rsidRDefault="009F7A98">
            <w:pPr>
              <w:pStyle w:val="TAC"/>
            </w:pPr>
            <w:r>
              <w:t>592</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112</w:t>
            </w:r>
          </w:p>
        </w:tc>
        <w:tc>
          <w:tcPr>
            <w:tcW w:w="0" w:type="auto"/>
          </w:tcPr>
          <w:p w:rsidR="009F7A98" w:rsidRDefault="009F7A98">
            <w:pPr>
              <w:pStyle w:val="TAC"/>
            </w:pPr>
            <w:r>
              <w:t>1664</w:t>
            </w:r>
          </w:p>
        </w:tc>
        <w:tc>
          <w:tcPr>
            <w:tcW w:w="0" w:type="auto"/>
          </w:tcPr>
          <w:p w:rsidR="009F7A98" w:rsidRDefault="009F7A98">
            <w:pPr>
              <w:pStyle w:val="TAC"/>
            </w:pPr>
            <w:r>
              <w:t>183</w:t>
            </w:r>
          </w:p>
        </w:tc>
        <w:tc>
          <w:tcPr>
            <w:tcW w:w="0" w:type="auto"/>
          </w:tcPr>
          <w:p w:rsidR="009F7A98" w:rsidRDefault="009F7A98">
            <w:pPr>
              <w:pStyle w:val="TAC"/>
            </w:pPr>
            <w:r>
              <w:t>104</w:t>
            </w:r>
          </w:p>
        </w:tc>
        <w:tc>
          <w:tcPr>
            <w:tcW w:w="0" w:type="auto"/>
            <w:shd w:val="clear" w:color="auto" w:fill="E6E6E6"/>
          </w:tcPr>
          <w:p w:rsidR="009F7A98" w:rsidRDefault="009F7A98">
            <w:pPr>
              <w:pStyle w:val="TAC"/>
            </w:pPr>
            <w:r>
              <w:t>159</w:t>
            </w:r>
          </w:p>
        </w:tc>
        <w:tc>
          <w:tcPr>
            <w:tcW w:w="0" w:type="auto"/>
          </w:tcPr>
          <w:p w:rsidR="009F7A98" w:rsidRDefault="009F7A98">
            <w:pPr>
              <w:pStyle w:val="TAC"/>
            </w:pPr>
            <w:r>
              <w:t>4288</w:t>
            </w:r>
          </w:p>
        </w:tc>
        <w:tc>
          <w:tcPr>
            <w:tcW w:w="0" w:type="auto"/>
          </w:tcPr>
          <w:p w:rsidR="009F7A98" w:rsidRDefault="009F7A98">
            <w:pPr>
              <w:pStyle w:val="TAC"/>
            </w:pPr>
            <w:r>
              <w:t>33</w:t>
            </w:r>
          </w:p>
        </w:tc>
        <w:tc>
          <w:tcPr>
            <w:tcW w:w="0" w:type="auto"/>
          </w:tcPr>
          <w:p w:rsidR="009F7A98" w:rsidRDefault="009F7A98">
            <w:pPr>
              <w:pStyle w:val="TAC"/>
            </w:pPr>
            <w:r>
              <w:t>134</w:t>
            </w:r>
          </w:p>
        </w:tc>
      </w:tr>
      <w:tr w:rsidR="009F7A98">
        <w:trPr>
          <w:jc w:val="center"/>
        </w:trPr>
        <w:tc>
          <w:tcPr>
            <w:tcW w:w="0" w:type="auto"/>
            <w:shd w:val="clear" w:color="auto" w:fill="E6E6E6"/>
          </w:tcPr>
          <w:p w:rsidR="009F7A98" w:rsidRDefault="009F7A98">
            <w:pPr>
              <w:pStyle w:val="TAC"/>
            </w:pPr>
            <w:r>
              <w:t>19</w:t>
            </w:r>
          </w:p>
        </w:tc>
        <w:tc>
          <w:tcPr>
            <w:tcW w:w="0" w:type="auto"/>
          </w:tcPr>
          <w:p w:rsidR="009F7A98" w:rsidRDefault="009F7A98">
            <w:pPr>
              <w:pStyle w:val="TAC"/>
            </w:pPr>
            <w:r>
              <w:t>184</w:t>
            </w:r>
          </w:p>
        </w:tc>
        <w:tc>
          <w:tcPr>
            <w:tcW w:w="0" w:type="auto"/>
          </w:tcPr>
          <w:p w:rsidR="009F7A98" w:rsidRDefault="009F7A98">
            <w:pPr>
              <w:pStyle w:val="TAC"/>
            </w:pPr>
            <w:r>
              <w:t>57</w:t>
            </w:r>
          </w:p>
        </w:tc>
        <w:tc>
          <w:tcPr>
            <w:tcW w:w="0" w:type="auto"/>
          </w:tcPr>
          <w:p w:rsidR="009F7A98" w:rsidRDefault="009F7A98">
            <w:pPr>
              <w:pStyle w:val="TAC"/>
            </w:pPr>
            <w:r>
              <w:t>46</w:t>
            </w:r>
          </w:p>
        </w:tc>
        <w:tc>
          <w:tcPr>
            <w:tcW w:w="0" w:type="auto"/>
            <w:shd w:val="clear" w:color="auto" w:fill="E6E6E6"/>
          </w:tcPr>
          <w:p w:rsidR="009F7A98" w:rsidRDefault="009F7A98">
            <w:pPr>
              <w:pStyle w:val="TAC"/>
            </w:pPr>
            <w:r>
              <w:t>66</w:t>
            </w:r>
          </w:p>
        </w:tc>
        <w:tc>
          <w:tcPr>
            <w:tcW w:w="0" w:type="auto"/>
          </w:tcPr>
          <w:p w:rsidR="009F7A98" w:rsidRDefault="009F7A98">
            <w:pPr>
              <w:pStyle w:val="TAC"/>
            </w:pPr>
            <w:r>
              <w:t>608</w:t>
            </w:r>
          </w:p>
        </w:tc>
        <w:tc>
          <w:tcPr>
            <w:tcW w:w="0" w:type="auto"/>
          </w:tcPr>
          <w:p w:rsidR="009F7A98" w:rsidRDefault="009F7A98">
            <w:pPr>
              <w:pStyle w:val="TAC"/>
            </w:pPr>
            <w:r>
              <w:t>37</w:t>
            </w:r>
          </w:p>
        </w:tc>
        <w:tc>
          <w:tcPr>
            <w:tcW w:w="0" w:type="auto"/>
          </w:tcPr>
          <w:p w:rsidR="009F7A98" w:rsidRDefault="009F7A98">
            <w:pPr>
              <w:pStyle w:val="TAC"/>
            </w:pPr>
            <w:r>
              <w:t>76</w:t>
            </w:r>
          </w:p>
        </w:tc>
        <w:tc>
          <w:tcPr>
            <w:tcW w:w="0" w:type="auto"/>
            <w:shd w:val="clear" w:color="auto" w:fill="E6E6E6"/>
          </w:tcPr>
          <w:p w:rsidR="009F7A98" w:rsidRDefault="009F7A98">
            <w:pPr>
              <w:pStyle w:val="TAC"/>
            </w:pPr>
            <w:r>
              <w:t>113</w:t>
            </w:r>
          </w:p>
        </w:tc>
        <w:tc>
          <w:tcPr>
            <w:tcW w:w="0" w:type="auto"/>
          </w:tcPr>
          <w:p w:rsidR="009F7A98" w:rsidRDefault="009F7A98">
            <w:pPr>
              <w:pStyle w:val="TAC"/>
            </w:pPr>
            <w:r>
              <w:t>1696</w:t>
            </w:r>
          </w:p>
        </w:tc>
        <w:tc>
          <w:tcPr>
            <w:tcW w:w="0" w:type="auto"/>
          </w:tcPr>
          <w:p w:rsidR="009F7A98" w:rsidRDefault="009F7A98">
            <w:pPr>
              <w:pStyle w:val="TAC"/>
            </w:pPr>
            <w:r>
              <w:t>55</w:t>
            </w:r>
          </w:p>
        </w:tc>
        <w:tc>
          <w:tcPr>
            <w:tcW w:w="0" w:type="auto"/>
          </w:tcPr>
          <w:p w:rsidR="009F7A98" w:rsidRDefault="009F7A98">
            <w:pPr>
              <w:pStyle w:val="TAC"/>
            </w:pPr>
            <w:r>
              <w:t>954</w:t>
            </w:r>
          </w:p>
        </w:tc>
        <w:tc>
          <w:tcPr>
            <w:tcW w:w="0" w:type="auto"/>
            <w:shd w:val="clear" w:color="auto" w:fill="E6E6E6"/>
          </w:tcPr>
          <w:p w:rsidR="009F7A98" w:rsidRDefault="009F7A98">
            <w:pPr>
              <w:pStyle w:val="TAC"/>
            </w:pPr>
            <w:r>
              <w:t>160</w:t>
            </w:r>
          </w:p>
        </w:tc>
        <w:tc>
          <w:tcPr>
            <w:tcW w:w="0" w:type="auto"/>
          </w:tcPr>
          <w:p w:rsidR="009F7A98" w:rsidRDefault="009F7A98">
            <w:pPr>
              <w:pStyle w:val="TAC"/>
            </w:pPr>
            <w:r>
              <w:t>4352</w:t>
            </w:r>
          </w:p>
        </w:tc>
        <w:tc>
          <w:tcPr>
            <w:tcW w:w="0" w:type="auto"/>
          </w:tcPr>
          <w:p w:rsidR="009F7A98" w:rsidRDefault="009F7A98">
            <w:pPr>
              <w:pStyle w:val="TAC"/>
            </w:pPr>
            <w:r>
              <w:t>477</w:t>
            </w:r>
          </w:p>
        </w:tc>
        <w:tc>
          <w:tcPr>
            <w:tcW w:w="0" w:type="auto"/>
          </w:tcPr>
          <w:p w:rsidR="009F7A98" w:rsidRDefault="009F7A98">
            <w:pPr>
              <w:pStyle w:val="TAC"/>
            </w:pPr>
            <w:r>
              <w:t>408</w:t>
            </w:r>
          </w:p>
        </w:tc>
      </w:tr>
      <w:tr w:rsidR="009F7A98">
        <w:trPr>
          <w:jc w:val="center"/>
        </w:trPr>
        <w:tc>
          <w:tcPr>
            <w:tcW w:w="0" w:type="auto"/>
            <w:shd w:val="clear" w:color="auto" w:fill="E6E6E6"/>
          </w:tcPr>
          <w:p w:rsidR="009F7A98" w:rsidRDefault="009F7A98">
            <w:pPr>
              <w:pStyle w:val="TAC"/>
            </w:pPr>
            <w:r>
              <w:t>20</w:t>
            </w:r>
          </w:p>
        </w:tc>
        <w:tc>
          <w:tcPr>
            <w:tcW w:w="0" w:type="auto"/>
          </w:tcPr>
          <w:p w:rsidR="009F7A98" w:rsidRDefault="009F7A98">
            <w:pPr>
              <w:pStyle w:val="TAC"/>
            </w:pPr>
            <w:r>
              <w:t>192</w:t>
            </w:r>
          </w:p>
        </w:tc>
        <w:tc>
          <w:tcPr>
            <w:tcW w:w="0" w:type="auto"/>
          </w:tcPr>
          <w:p w:rsidR="009F7A98" w:rsidRDefault="009F7A98">
            <w:pPr>
              <w:pStyle w:val="TAC"/>
            </w:pPr>
            <w:r>
              <w:t>23</w:t>
            </w:r>
          </w:p>
        </w:tc>
        <w:tc>
          <w:tcPr>
            <w:tcW w:w="0" w:type="auto"/>
          </w:tcPr>
          <w:p w:rsidR="009F7A98" w:rsidRDefault="009F7A98">
            <w:pPr>
              <w:pStyle w:val="TAC"/>
            </w:pPr>
            <w:r>
              <w:t>48</w:t>
            </w:r>
          </w:p>
        </w:tc>
        <w:tc>
          <w:tcPr>
            <w:tcW w:w="0" w:type="auto"/>
            <w:shd w:val="clear" w:color="auto" w:fill="E6E6E6"/>
          </w:tcPr>
          <w:p w:rsidR="009F7A98" w:rsidRDefault="009F7A98">
            <w:pPr>
              <w:pStyle w:val="TAC"/>
            </w:pPr>
            <w:r>
              <w:t>67</w:t>
            </w:r>
          </w:p>
        </w:tc>
        <w:tc>
          <w:tcPr>
            <w:tcW w:w="0" w:type="auto"/>
          </w:tcPr>
          <w:p w:rsidR="009F7A98" w:rsidRDefault="009F7A98">
            <w:pPr>
              <w:pStyle w:val="TAC"/>
            </w:pPr>
            <w:r>
              <w:t>624</w:t>
            </w:r>
          </w:p>
        </w:tc>
        <w:tc>
          <w:tcPr>
            <w:tcW w:w="0" w:type="auto"/>
          </w:tcPr>
          <w:p w:rsidR="009F7A98" w:rsidRDefault="009F7A98">
            <w:pPr>
              <w:pStyle w:val="TAC"/>
            </w:pPr>
            <w:r>
              <w:t>41</w:t>
            </w:r>
          </w:p>
        </w:tc>
        <w:tc>
          <w:tcPr>
            <w:tcW w:w="0" w:type="auto"/>
          </w:tcPr>
          <w:p w:rsidR="009F7A98" w:rsidRDefault="009F7A98">
            <w:pPr>
              <w:pStyle w:val="TAC"/>
            </w:pPr>
            <w:r>
              <w:t>234</w:t>
            </w:r>
          </w:p>
        </w:tc>
        <w:tc>
          <w:tcPr>
            <w:tcW w:w="0" w:type="auto"/>
            <w:shd w:val="clear" w:color="auto" w:fill="E6E6E6"/>
          </w:tcPr>
          <w:p w:rsidR="009F7A98" w:rsidRDefault="009F7A98">
            <w:pPr>
              <w:pStyle w:val="TAC"/>
            </w:pPr>
            <w:r>
              <w:t>114</w:t>
            </w:r>
          </w:p>
        </w:tc>
        <w:tc>
          <w:tcPr>
            <w:tcW w:w="0" w:type="auto"/>
          </w:tcPr>
          <w:p w:rsidR="009F7A98" w:rsidRDefault="009F7A98">
            <w:pPr>
              <w:pStyle w:val="TAC"/>
            </w:pPr>
            <w:r>
              <w:t>1728</w:t>
            </w:r>
          </w:p>
        </w:tc>
        <w:tc>
          <w:tcPr>
            <w:tcW w:w="0" w:type="auto"/>
          </w:tcPr>
          <w:p w:rsidR="009F7A98" w:rsidRDefault="009F7A98">
            <w:pPr>
              <w:pStyle w:val="TAC"/>
            </w:pPr>
            <w:r>
              <w:t>127</w:t>
            </w:r>
          </w:p>
        </w:tc>
        <w:tc>
          <w:tcPr>
            <w:tcW w:w="0" w:type="auto"/>
          </w:tcPr>
          <w:p w:rsidR="009F7A98" w:rsidRDefault="009F7A98">
            <w:pPr>
              <w:pStyle w:val="TAC"/>
            </w:pPr>
            <w:r>
              <w:t>96</w:t>
            </w:r>
          </w:p>
        </w:tc>
        <w:tc>
          <w:tcPr>
            <w:tcW w:w="0" w:type="auto"/>
            <w:shd w:val="clear" w:color="auto" w:fill="E6E6E6"/>
          </w:tcPr>
          <w:p w:rsidR="009F7A98" w:rsidRDefault="009F7A98">
            <w:pPr>
              <w:pStyle w:val="TAC"/>
            </w:pPr>
            <w:r>
              <w:t>161</w:t>
            </w:r>
          </w:p>
        </w:tc>
        <w:tc>
          <w:tcPr>
            <w:tcW w:w="0" w:type="auto"/>
          </w:tcPr>
          <w:p w:rsidR="009F7A98" w:rsidRDefault="009F7A98">
            <w:pPr>
              <w:pStyle w:val="TAC"/>
            </w:pPr>
            <w:r>
              <w:t>4416</w:t>
            </w:r>
          </w:p>
        </w:tc>
        <w:tc>
          <w:tcPr>
            <w:tcW w:w="0" w:type="auto"/>
          </w:tcPr>
          <w:p w:rsidR="009F7A98" w:rsidRDefault="009F7A98">
            <w:pPr>
              <w:pStyle w:val="TAC"/>
            </w:pPr>
            <w:r>
              <w:t>35</w:t>
            </w:r>
          </w:p>
        </w:tc>
        <w:tc>
          <w:tcPr>
            <w:tcW w:w="0" w:type="auto"/>
          </w:tcPr>
          <w:p w:rsidR="009F7A98" w:rsidRDefault="009F7A98">
            <w:pPr>
              <w:pStyle w:val="TAC"/>
            </w:pPr>
            <w:r>
              <w:t>138</w:t>
            </w:r>
          </w:p>
        </w:tc>
      </w:tr>
      <w:tr w:rsidR="009F7A98">
        <w:trPr>
          <w:jc w:val="center"/>
        </w:trPr>
        <w:tc>
          <w:tcPr>
            <w:tcW w:w="0" w:type="auto"/>
            <w:shd w:val="clear" w:color="auto" w:fill="E6E6E6"/>
          </w:tcPr>
          <w:p w:rsidR="009F7A98" w:rsidRDefault="009F7A98">
            <w:pPr>
              <w:pStyle w:val="TAC"/>
            </w:pPr>
            <w:r>
              <w:t>21</w:t>
            </w:r>
          </w:p>
        </w:tc>
        <w:tc>
          <w:tcPr>
            <w:tcW w:w="0" w:type="auto"/>
          </w:tcPr>
          <w:p w:rsidR="009F7A98" w:rsidRDefault="009F7A98">
            <w:pPr>
              <w:pStyle w:val="TAC"/>
            </w:pPr>
            <w:r>
              <w:t>200</w:t>
            </w:r>
          </w:p>
        </w:tc>
        <w:tc>
          <w:tcPr>
            <w:tcW w:w="0" w:type="auto"/>
          </w:tcPr>
          <w:p w:rsidR="009F7A98" w:rsidRDefault="009F7A98">
            <w:pPr>
              <w:pStyle w:val="TAC"/>
            </w:pPr>
            <w:r>
              <w:t>13</w:t>
            </w:r>
          </w:p>
        </w:tc>
        <w:tc>
          <w:tcPr>
            <w:tcW w:w="0" w:type="auto"/>
          </w:tcPr>
          <w:p w:rsidR="009F7A98" w:rsidRDefault="009F7A98">
            <w:pPr>
              <w:pStyle w:val="TAC"/>
            </w:pPr>
            <w:r>
              <w:t>50</w:t>
            </w:r>
          </w:p>
        </w:tc>
        <w:tc>
          <w:tcPr>
            <w:tcW w:w="0" w:type="auto"/>
            <w:shd w:val="clear" w:color="auto" w:fill="E6E6E6"/>
          </w:tcPr>
          <w:p w:rsidR="009F7A98" w:rsidRDefault="009F7A98">
            <w:pPr>
              <w:pStyle w:val="TAC"/>
            </w:pPr>
            <w:r>
              <w:t>68</w:t>
            </w:r>
          </w:p>
        </w:tc>
        <w:tc>
          <w:tcPr>
            <w:tcW w:w="0" w:type="auto"/>
          </w:tcPr>
          <w:p w:rsidR="009F7A98" w:rsidRDefault="009F7A98">
            <w:pPr>
              <w:pStyle w:val="TAC"/>
            </w:pPr>
            <w:r>
              <w:t>640</w:t>
            </w:r>
          </w:p>
        </w:tc>
        <w:tc>
          <w:tcPr>
            <w:tcW w:w="0" w:type="auto"/>
          </w:tcPr>
          <w:p w:rsidR="009F7A98" w:rsidRDefault="009F7A98">
            <w:pPr>
              <w:pStyle w:val="TAC"/>
            </w:pPr>
            <w:r>
              <w:t>39</w:t>
            </w:r>
          </w:p>
        </w:tc>
        <w:tc>
          <w:tcPr>
            <w:tcW w:w="0" w:type="auto"/>
          </w:tcPr>
          <w:p w:rsidR="009F7A98" w:rsidRDefault="009F7A98">
            <w:pPr>
              <w:pStyle w:val="TAC"/>
            </w:pPr>
            <w:r>
              <w:t>80</w:t>
            </w:r>
          </w:p>
        </w:tc>
        <w:tc>
          <w:tcPr>
            <w:tcW w:w="0" w:type="auto"/>
            <w:shd w:val="clear" w:color="auto" w:fill="E6E6E6"/>
          </w:tcPr>
          <w:p w:rsidR="009F7A98" w:rsidRDefault="009F7A98">
            <w:pPr>
              <w:pStyle w:val="TAC"/>
            </w:pPr>
            <w:r>
              <w:t>115</w:t>
            </w:r>
          </w:p>
        </w:tc>
        <w:tc>
          <w:tcPr>
            <w:tcW w:w="0" w:type="auto"/>
          </w:tcPr>
          <w:p w:rsidR="009F7A98" w:rsidRDefault="009F7A98">
            <w:pPr>
              <w:pStyle w:val="TAC"/>
            </w:pPr>
            <w:r>
              <w:t>1760</w:t>
            </w:r>
          </w:p>
        </w:tc>
        <w:tc>
          <w:tcPr>
            <w:tcW w:w="0" w:type="auto"/>
          </w:tcPr>
          <w:p w:rsidR="009F7A98" w:rsidRDefault="009F7A98">
            <w:pPr>
              <w:pStyle w:val="TAC"/>
            </w:pPr>
            <w:r>
              <w:t>27</w:t>
            </w:r>
          </w:p>
        </w:tc>
        <w:tc>
          <w:tcPr>
            <w:tcW w:w="0" w:type="auto"/>
          </w:tcPr>
          <w:p w:rsidR="009F7A98" w:rsidRDefault="009F7A98">
            <w:pPr>
              <w:pStyle w:val="TAC"/>
            </w:pPr>
            <w:r>
              <w:t>110</w:t>
            </w:r>
          </w:p>
        </w:tc>
        <w:tc>
          <w:tcPr>
            <w:tcW w:w="0" w:type="auto"/>
            <w:shd w:val="clear" w:color="auto" w:fill="E6E6E6"/>
          </w:tcPr>
          <w:p w:rsidR="009F7A98" w:rsidRDefault="009F7A98">
            <w:pPr>
              <w:pStyle w:val="TAC"/>
            </w:pPr>
            <w:r>
              <w:t>162</w:t>
            </w:r>
          </w:p>
        </w:tc>
        <w:tc>
          <w:tcPr>
            <w:tcW w:w="0" w:type="auto"/>
          </w:tcPr>
          <w:p w:rsidR="009F7A98" w:rsidRDefault="009F7A98">
            <w:pPr>
              <w:pStyle w:val="TAC"/>
            </w:pPr>
            <w:r>
              <w:t>4480</w:t>
            </w:r>
          </w:p>
        </w:tc>
        <w:tc>
          <w:tcPr>
            <w:tcW w:w="0" w:type="auto"/>
          </w:tcPr>
          <w:p w:rsidR="009F7A98" w:rsidRDefault="009F7A98">
            <w:pPr>
              <w:pStyle w:val="TAC"/>
            </w:pPr>
            <w:r>
              <w:t>233</w:t>
            </w:r>
          </w:p>
        </w:tc>
        <w:tc>
          <w:tcPr>
            <w:tcW w:w="0" w:type="auto"/>
          </w:tcPr>
          <w:p w:rsidR="009F7A98" w:rsidRDefault="009F7A98">
            <w:pPr>
              <w:pStyle w:val="TAC"/>
            </w:pPr>
            <w:r>
              <w:t>280</w:t>
            </w:r>
          </w:p>
        </w:tc>
      </w:tr>
      <w:tr w:rsidR="009F7A98">
        <w:trPr>
          <w:jc w:val="center"/>
        </w:trPr>
        <w:tc>
          <w:tcPr>
            <w:tcW w:w="0" w:type="auto"/>
            <w:shd w:val="clear" w:color="auto" w:fill="E6E6E6"/>
          </w:tcPr>
          <w:p w:rsidR="009F7A98" w:rsidRDefault="009F7A98">
            <w:pPr>
              <w:pStyle w:val="TAC"/>
            </w:pPr>
            <w:r>
              <w:t>22</w:t>
            </w:r>
          </w:p>
        </w:tc>
        <w:tc>
          <w:tcPr>
            <w:tcW w:w="0" w:type="auto"/>
          </w:tcPr>
          <w:p w:rsidR="009F7A98" w:rsidRDefault="009F7A98">
            <w:pPr>
              <w:pStyle w:val="TAC"/>
            </w:pPr>
            <w:r>
              <w:t>208</w:t>
            </w:r>
          </w:p>
        </w:tc>
        <w:tc>
          <w:tcPr>
            <w:tcW w:w="0" w:type="auto"/>
          </w:tcPr>
          <w:p w:rsidR="009F7A98" w:rsidRDefault="009F7A98">
            <w:pPr>
              <w:pStyle w:val="TAC"/>
            </w:pPr>
            <w:r>
              <w:t>27</w:t>
            </w:r>
          </w:p>
        </w:tc>
        <w:tc>
          <w:tcPr>
            <w:tcW w:w="0" w:type="auto"/>
          </w:tcPr>
          <w:p w:rsidR="009F7A98" w:rsidRDefault="009F7A98">
            <w:pPr>
              <w:pStyle w:val="TAC"/>
            </w:pPr>
            <w:r>
              <w:t>52</w:t>
            </w:r>
          </w:p>
        </w:tc>
        <w:tc>
          <w:tcPr>
            <w:tcW w:w="0" w:type="auto"/>
            <w:shd w:val="clear" w:color="auto" w:fill="E6E6E6"/>
          </w:tcPr>
          <w:p w:rsidR="009F7A98" w:rsidRDefault="009F7A98">
            <w:pPr>
              <w:pStyle w:val="TAC"/>
            </w:pPr>
            <w:r>
              <w:t>69</w:t>
            </w:r>
          </w:p>
        </w:tc>
        <w:tc>
          <w:tcPr>
            <w:tcW w:w="0" w:type="auto"/>
          </w:tcPr>
          <w:p w:rsidR="009F7A98" w:rsidRDefault="009F7A98">
            <w:pPr>
              <w:pStyle w:val="TAC"/>
            </w:pPr>
            <w:r>
              <w:t>656</w:t>
            </w:r>
          </w:p>
        </w:tc>
        <w:tc>
          <w:tcPr>
            <w:tcW w:w="0" w:type="auto"/>
          </w:tcPr>
          <w:p w:rsidR="009F7A98" w:rsidRDefault="009F7A98">
            <w:pPr>
              <w:pStyle w:val="TAC"/>
            </w:pPr>
            <w:r>
              <w:t>185</w:t>
            </w:r>
          </w:p>
        </w:tc>
        <w:tc>
          <w:tcPr>
            <w:tcW w:w="0" w:type="auto"/>
          </w:tcPr>
          <w:p w:rsidR="009F7A98" w:rsidRDefault="009F7A98">
            <w:pPr>
              <w:pStyle w:val="TAC"/>
            </w:pPr>
            <w:r>
              <w:t>82</w:t>
            </w:r>
          </w:p>
        </w:tc>
        <w:tc>
          <w:tcPr>
            <w:tcW w:w="0" w:type="auto"/>
            <w:shd w:val="clear" w:color="auto" w:fill="E6E6E6"/>
          </w:tcPr>
          <w:p w:rsidR="009F7A98" w:rsidRDefault="009F7A98">
            <w:pPr>
              <w:pStyle w:val="TAC"/>
            </w:pPr>
            <w:r>
              <w:t>116</w:t>
            </w:r>
          </w:p>
        </w:tc>
        <w:tc>
          <w:tcPr>
            <w:tcW w:w="0" w:type="auto"/>
          </w:tcPr>
          <w:p w:rsidR="009F7A98" w:rsidRDefault="009F7A98">
            <w:pPr>
              <w:pStyle w:val="TAC"/>
            </w:pPr>
            <w:r>
              <w:t>1792</w:t>
            </w:r>
          </w:p>
        </w:tc>
        <w:tc>
          <w:tcPr>
            <w:tcW w:w="0" w:type="auto"/>
          </w:tcPr>
          <w:p w:rsidR="009F7A98" w:rsidRDefault="009F7A98">
            <w:pPr>
              <w:pStyle w:val="TAC"/>
            </w:pPr>
            <w:r>
              <w:t>29</w:t>
            </w:r>
          </w:p>
        </w:tc>
        <w:tc>
          <w:tcPr>
            <w:tcW w:w="0" w:type="auto"/>
          </w:tcPr>
          <w:p w:rsidR="009F7A98" w:rsidRDefault="009F7A98">
            <w:pPr>
              <w:pStyle w:val="TAC"/>
            </w:pPr>
            <w:r>
              <w:t>112</w:t>
            </w:r>
          </w:p>
        </w:tc>
        <w:tc>
          <w:tcPr>
            <w:tcW w:w="0" w:type="auto"/>
            <w:shd w:val="clear" w:color="auto" w:fill="E6E6E6"/>
          </w:tcPr>
          <w:p w:rsidR="009F7A98" w:rsidRDefault="009F7A98">
            <w:pPr>
              <w:pStyle w:val="TAC"/>
            </w:pPr>
            <w:r>
              <w:t>163</w:t>
            </w:r>
          </w:p>
        </w:tc>
        <w:tc>
          <w:tcPr>
            <w:tcW w:w="0" w:type="auto"/>
          </w:tcPr>
          <w:p w:rsidR="009F7A98" w:rsidRDefault="009F7A98">
            <w:pPr>
              <w:pStyle w:val="TAC"/>
            </w:pPr>
            <w:r>
              <w:t>4544</w:t>
            </w:r>
          </w:p>
        </w:tc>
        <w:tc>
          <w:tcPr>
            <w:tcW w:w="0" w:type="auto"/>
          </w:tcPr>
          <w:p w:rsidR="009F7A98" w:rsidRDefault="009F7A98">
            <w:pPr>
              <w:pStyle w:val="TAC"/>
            </w:pPr>
            <w:r>
              <w:t>357</w:t>
            </w:r>
          </w:p>
        </w:tc>
        <w:tc>
          <w:tcPr>
            <w:tcW w:w="0" w:type="auto"/>
          </w:tcPr>
          <w:p w:rsidR="009F7A98" w:rsidRDefault="009F7A98">
            <w:pPr>
              <w:pStyle w:val="TAC"/>
            </w:pPr>
            <w:r>
              <w:t>142</w:t>
            </w:r>
          </w:p>
        </w:tc>
      </w:tr>
      <w:tr w:rsidR="009F7A98">
        <w:trPr>
          <w:jc w:val="center"/>
        </w:trPr>
        <w:tc>
          <w:tcPr>
            <w:tcW w:w="0" w:type="auto"/>
            <w:shd w:val="clear" w:color="auto" w:fill="E6E6E6"/>
          </w:tcPr>
          <w:p w:rsidR="009F7A98" w:rsidRDefault="009F7A98">
            <w:pPr>
              <w:pStyle w:val="TAC"/>
            </w:pPr>
            <w:r>
              <w:t>23</w:t>
            </w:r>
          </w:p>
        </w:tc>
        <w:tc>
          <w:tcPr>
            <w:tcW w:w="0" w:type="auto"/>
          </w:tcPr>
          <w:p w:rsidR="009F7A98" w:rsidRDefault="009F7A98">
            <w:pPr>
              <w:pStyle w:val="TAC"/>
            </w:pPr>
            <w:r>
              <w:t>216</w:t>
            </w:r>
          </w:p>
        </w:tc>
        <w:tc>
          <w:tcPr>
            <w:tcW w:w="0" w:type="auto"/>
          </w:tcPr>
          <w:p w:rsidR="009F7A98" w:rsidRDefault="009F7A98">
            <w:pPr>
              <w:pStyle w:val="TAC"/>
            </w:pPr>
            <w:r>
              <w:t>11</w:t>
            </w:r>
          </w:p>
        </w:tc>
        <w:tc>
          <w:tcPr>
            <w:tcW w:w="0" w:type="auto"/>
          </w:tcPr>
          <w:p w:rsidR="009F7A98" w:rsidRDefault="009F7A98">
            <w:pPr>
              <w:pStyle w:val="TAC"/>
            </w:pPr>
            <w:r>
              <w:t>36</w:t>
            </w:r>
          </w:p>
        </w:tc>
        <w:tc>
          <w:tcPr>
            <w:tcW w:w="0" w:type="auto"/>
            <w:shd w:val="clear" w:color="auto" w:fill="E6E6E6"/>
          </w:tcPr>
          <w:p w:rsidR="009F7A98" w:rsidRDefault="009F7A98">
            <w:pPr>
              <w:pStyle w:val="TAC"/>
            </w:pPr>
            <w:r>
              <w:t>70</w:t>
            </w:r>
          </w:p>
        </w:tc>
        <w:tc>
          <w:tcPr>
            <w:tcW w:w="0" w:type="auto"/>
          </w:tcPr>
          <w:p w:rsidR="009F7A98" w:rsidRDefault="009F7A98">
            <w:pPr>
              <w:pStyle w:val="TAC"/>
            </w:pPr>
            <w:r>
              <w:t>672</w:t>
            </w:r>
          </w:p>
        </w:tc>
        <w:tc>
          <w:tcPr>
            <w:tcW w:w="0" w:type="auto"/>
          </w:tcPr>
          <w:p w:rsidR="009F7A98" w:rsidRDefault="009F7A98">
            <w:pPr>
              <w:pStyle w:val="TAC"/>
            </w:pPr>
            <w:r>
              <w:t>43</w:t>
            </w:r>
          </w:p>
        </w:tc>
        <w:tc>
          <w:tcPr>
            <w:tcW w:w="0" w:type="auto"/>
          </w:tcPr>
          <w:p w:rsidR="009F7A98" w:rsidRDefault="009F7A98">
            <w:pPr>
              <w:pStyle w:val="TAC"/>
            </w:pPr>
            <w:r>
              <w:t>252</w:t>
            </w:r>
          </w:p>
        </w:tc>
        <w:tc>
          <w:tcPr>
            <w:tcW w:w="0" w:type="auto"/>
            <w:shd w:val="clear" w:color="auto" w:fill="E6E6E6"/>
          </w:tcPr>
          <w:p w:rsidR="009F7A98" w:rsidRDefault="009F7A98">
            <w:pPr>
              <w:pStyle w:val="TAC"/>
            </w:pPr>
            <w:r>
              <w:t>117</w:t>
            </w:r>
          </w:p>
        </w:tc>
        <w:tc>
          <w:tcPr>
            <w:tcW w:w="0" w:type="auto"/>
          </w:tcPr>
          <w:p w:rsidR="009F7A98" w:rsidRDefault="009F7A98">
            <w:pPr>
              <w:pStyle w:val="TAC"/>
            </w:pPr>
            <w:r>
              <w:t>1824</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164</w:t>
            </w:r>
          </w:p>
        </w:tc>
        <w:tc>
          <w:tcPr>
            <w:tcW w:w="0" w:type="auto"/>
          </w:tcPr>
          <w:p w:rsidR="009F7A98" w:rsidRDefault="009F7A98">
            <w:pPr>
              <w:pStyle w:val="TAC"/>
            </w:pPr>
            <w:r>
              <w:t>4608</w:t>
            </w:r>
          </w:p>
        </w:tc>
        <w:tc>
          <w:tcPr>
            <w:tcW w:w="0" w:type="auto"/>
          </w:tcPr>
          <w:p w:rsidR="009F7A98" w:rsidRDefault="009F7A98">
            <w:pPr>
              <w:pStyle w:val="TAC"/>
            </w:pPr>
            <w:r>
              <w:t>337</w:t>
            </w:r>
          </w:p>
        </w:tc>
        <w:tc>
          <w:tcPr>
            <w:tcW w:w="0" w:type="auto"/>
          </w:tcPr>
          <w:p w:rsidR="009F7A98" w:rsidRDefault="009F7A98">
            <w:pPr>
              <w:pStyle w:val="TAC"/>
            </w:pPr>
            <w:r>
              <w:t>480</w:t>
            </w:r>
          </w:p>
        </w:tc>
      </w:tr>
      <w:tr w:rsidR="009F7A98">
        <w:trPr>
          <w:jc w:val="center"/>
        </w:trPr>
        <w:tc>
          <w:tcPr>
            <w:tcW w:w="0" w:type="auto"/>
            <w:shd w:val="clear" w:color="auto" w:fill="E6E6E6"/>
          </w:tcPr>
          <w:p w:rsidR="009F7A98" w:rsidRDefault="009F7A98">
            <w:pPr>
              <w:pStyle w:val="TAC"/>
            </w:pPr>
            <w:r>
              <w:t>24</w:t>
            </w:r>
          </w:p>
        </w:tc>
        <w:tc>
          <w:tcPr>
            <w:tcW w:w="0" w:type="auto"/>
          </w:tcPr>
          <w:p w:rsidR="009F7A98" w:rsidRDefault="009F7A98">
            <w:pPr>
              <w:pStyle w:val="TAC"/>
            </w:pPr>
            <w:r>
              <w:t>224</w:t>
            </w:r>
          </w:p>
        </w:tc>
        <w:tc>
          <w:tcPr>
            <w:tcW w:w="0" w:type="auto"/>
          </w:tcPr>
          <w:p w:rsidR="009F7A98" w:rsidRDefault="009F7A98">
            <w:pPr>
              <w:pStyle w:val="TAC"/>
            </w:pPr>
            <w:r>
              <w:t>27</w:t>
            </w:r>
          </w:p>
        </w:tc>
        <w:tc>
          <w:tcPr>
            <w:tcW w:w="0" w:type="auto"/>
          </w:tcPr>
          <w:p w:rsidR="009F7A98" w:rsidRDefault="009F7A98">
            <w:pPr>
              <w:pStyle w:val="TAC"/>
            </w:pPr>
            <w:r>
              <w:t>56</w:t>
            </w:r>
          </w:p>
        </w:tc>
        <w:tc>
          <w:tcPr>
            <w:tcW w:w="0" w:type="auto"/>
            <w:shd w:val="clear" w:color="auto" w:fill="E6E6E6"/>
          </w:tcPr>
          <w:p w:rsidR="009F7A98" w:rsidRDefault="009F7A98">
            <w:pPr>
              <w:pStyle w:val="TAC"/>
            </w:pPr>
            <w:r>
              <w:t>71</w:t>
            </w:r>
          </w:p>
        </w:tc>
        <w:tc>
          <w:tcPr>
            <w:tcW w:w="0" w:type="auto"/>
          </w:tcPr>
          <w:p w:rsidR="009F7A98" w:rsidRDefault="009F7A98">
            <w:pPr>
              <w:pStyle w:val="TAC"/>
            </w:pPr>
            <w:r>
              <w:t>688</w:t>
            </w:r>
          </w:p>
        </w:tc>
        <w:tc>
          <w:tcPr>
            <w:tcW w:w="0" w:type="auto"/>
          </w:tcPr>
          <w:p w:rsidR="009F7A98" w:rsidRDefault="009F7A98">
            <w:pPr>
              <w:pStyle w:val="TAC"/>
            </w:pPr>
            <w:r>
              <w:t>21</w:t>
            </w:r>
          </w:p>
        </w:tc>
        <w:tc>
          <w:tcPr>
            <w:tcW w:w="0" w:type="auto"/>
          </w:tcPr>
          <w:p w:rsidR="009F7A98" w:rsidRDefault="009F7A98">
            <w:pPr>
              <w:pStyle w:val="TAC"/>
            </w:pPr>
            <w:r>
              <w:t>86</w:t>
            </w:r>
          </w:p>
        </w:tc>
        <w:tc>
          <w:tcPr>
            <w:tcW w:w="0" w:type="auto"/>
            <w:shd w:val="clear" w:color="auto" w:fill="E6E6E6"/>
          </w:tcPr>
          <w:p w:rsidR="009F7A98" w:rsidRDefault="009F7A98">
            <w:pPr>
              <w:pStyle w:val="TAC"/>
            </w:pPr>
            <w:r>
              <w:t>118</w:t>
            </w:r>
          </w:p>
        </w:tc>
        <w:tc>
          <w:tcPr>
            <w:tcW w:w="0" w:type="auto"/>
          </w:tcPr>
          <w:p w:rsidR="009F7A98" w:rsidRDefault="009F7A98">
            <w:pPr>
              <w:pStyle w:val="TAC"/>
            </w:pPr>
            <w:r>
              <w:t>1856</w:t>
            </w:r>
          </w:p>
        </w:tc>
        <w:tc>
          <w:tcPr>
            <w:tcW w:w="0" w:type="auto"/>
          </w:tcPr>
          <w:p w:rsidR="009F7A98" w:rsidRDefault="009F7A98">
            <w:pPr>
              <w:pStyle w:val="TAC"/>
            </w:pPr>
            <w:r>
              <w:t>57</w:t>
            </w:r>
          </w:p>
        </w:tc>
        <w:tc>
          <w:tcPr>
            <w:tcW w:w="0" w:type="auto"/>
          </w:tcPr>
          <w:p w:rsidR="009F7A98" w:rsidRDefault="009F7A98">
            <w:pPr>
              <w:pStyle w:val="TAC"/>
            </w:pPr>
            <w:r>
              <w:t>116</w:t>
            </w:r>
          </w:p>
        </w:tc>
        <w:tc>
          <w:tcPr>
            <w:tcW w:w="0" w:type="auto"/>
            <w:shd w:val="clear" w:color="auto" w:fill="E6E6E6"/>
          </w:tcPr>
          <w:p w:rsidR="009F7A98" w:rsidRDefault="009F7A98">
            <w:pPr>
              <w:pStyle w:val="TAC"/>
            </w:pPr>
            <w:r>
              <w:t>165</w:t>
            </w:r>
          </w:p>
        </w:tc>
        <w:tc>
          <w:tcPr>
            <w:tcW w:w="0" w:type="auto"/>
          </w:tcPr>
          <w:p w:rsidR="009F7A98" w:rsidRDefault="009F7A98">
            <w:pPr>
              <w:pStyle w:val="TAC"/>
            </w:pPr>
            <w:r>
              <w:t>4672</w:t>
            </w:r>
          </w:p>
        </w:tc>
        <w:tc>
          <w:tcPr>
            <w:tcW w:w="0" w:type="auto"/>
          </w:tcPr>
          <w:p w:rsidR="009F7A98" w:rsidRDefault="009F7A98">
            <w:pPr>
              <w:pStyle w:val="TAC"/>
            </w:pPr>
            <w:r>
              <w:t>37</w:t>
            </w:r>
          </w:p>
        </w:tc>
        <w:tc>
          <w:tcPr>
            <w:tcW w:w="0" w:type="auto"/>
          </w:tcPr>
          <w:p w:rsidR="009F7A98" w:rsidRDefault="009F7A98">
            <w:pPr>
              <w:pStyle w:val="TAC"/>
            </w:pPr>
            <w:r>
              <w:t>146</w:t>
            </w:r>
          </w:p>
        </w:tc>
      </w:tr>
      <w:tr w:rsidR="009F7A98">
        <w:trPr>
          <w:jc w:val="center"/>
        </w:trPr>
        <w:tc>
          <w:tcPr>
            <w:tcW w:w="0" w:type="auto"/>
            <w:shd w:val="clear" w:color="auto" w:fill="E6E6E6"/>
          </w:tcPr>
          <w:p w:rsidR="009F7A98" w:rsidRDefault="009F7A98">
            <w:pPr>
              <w:pStyle w:val="TAC"/>
            </w:pPr>
            <w:r>
              <w:t>25</w:t>
            </w:r>
          </w:p>
        </w:tc>
        <w:tc>
          <w:tcPr>
            <w:tcW w:w="0" w:type="auto"/>
          </w:tcPr>
          <w:p w:rsidR="009F7A98" w:rsidRDefault="009F7A98">
            <w:pPr>
              <w:pStyle w:val="TAC"/>
            </w:pPr>
            <w:r>
              <w:t>232</w:t>
            </w:r>
          </w:p>
        </w:tc>
        <w:tc>
          <w:tcPr>
            <w:tcW w:w="0" w:type="auto"/>
          </w:tcPr>
          <w:p w:rsidR="009F7A98" w:rsidRDefault="009F7A98">
            <w:pPr>
              <w:pStyle w:val="TAC"/>
            </w:pPr>
            <w:r>
              <w:t>85</w:t>
            </w:r>
          </w:p>
        </w:tc>
        <w:tc>
          <w:tcPr>
            <w:tcW w:w="0" w:type="auto"/>
          </w:tcPr>
          <w:p w:rsidR="009F7A98" w:rsidRDefault="009F7A98">
            <w:pPr>
              <w:pStyle w:val="TAC"/>
            </w:pPr>
            <w:r>
              <w:t>58</w:t>
            </w:r>
          </w:p>
        </w:tc>
        <w:tc>
          <w:tcPr>
            <w:tcW w:w="0" w:type="auto"/>
            <w:shd w:val="clear" w:color="auto" w:fill="E6E6E6"/>
          </w:tcPr>
          <w:p w:rsidR="009F7A98" w:rsidRDefault="009F7A98">
            <w:pPr>
              <w:pStyle w:val="TAC"/>
            </w:pPr>
            <w:r>
              <w:t>72</w:t>
            </w:r>
          </w:p>
        </w:tc>
        <w:tc>
          <w:tcPr>
            <w:tcW w:w="0" w:type="auto"/>
          </w:tcPr>
          <w:p w:rsidR="009F7A98" w:rsidRDefault="009F7A98">
            <w:pPr>
              <w:pStyle w:val="TAC"/>
            </w:pPr>
            <w:r>
              <w:t>704</w:t>
            </w:r>
          </w:p>
        </w:tc>
        <w:tc>
          <w:tcPr>
            <w:tcW w:w="0" w:type="auto"/>
          </w:tcPr>
          <w:p w:rsidR="009F7A98" w:rsidRDefault="009F7A98">
            <w:pPr>
              <w:pStyle w:val="TAC"/>
            </w:pPr>
            <w:r>
              <w:t>155</w:t>
            </w:r>
          </w:p>
        </w:tc>
        <w:tc>
          <w:tcPr>
            <w:tcW w:w="0" w:type="auto"/>
          </w:tcPr>
          <w:p w:rsidR="009F7A98" w:rsidRDefault="009F7A98">
            <w:pPr>
              <w:pStyle w:val="TAC"/>
            </w:pPr>
            <w:r>
              <w:t>44</w:t>
            </w:r>
          </w:p>
        </w:tc>
        <w:tc>
          <w:tcPr>
            <w:tcW w:w="0" w:type="auto"/>
            <w:shd w:val="clear" w:color="auto" w:fill="E6E6E6"/>
          </w:tcPr>
          <w:p w:rsidR="009F7A98" w:rsidRDefault="009F7A98">
            <w:pPr>
              <w:pStyle w:val="TAC"/>
            </w:pPr>
            <w:r>
              <w:t>119</w:t>
            </w:r>
          </w:p>
        </w:tc>
        <w:tc>
          <w:tcPr>
            <w:tcW w:w="0" w:type="auto"/>
          </w:tcPr>
          <w:p w:rsidR="009F7A98" w:rsidRDefault="009F7A98">
            <w:pPr>
              <w:pStyle w:val="TAC"/>
            </w:pPr>
            <w:r>
              <w:t>1888</w:t>
            </w:r>
          </w:p>
        </w:tc>
        <w:tc>
          <w:tcPr>
            <w:tcW w:w="0" w:type="auto"/>
          </w:tcPr>
          <w:p w:rsidR="009F7A98" w:rsidRDefault="009F7A98">
            <w:pPr>
              <w:pStyle w:val="TAC"/>
            </w:pPr>
            <w:r>
              <w:t>45</w:t>
            </w:r>
          </w:p>
        </w:tc>
        <w:tc>
          <w:tcPr>
            <w:tcW w:w="0" w:type="auto"/>
          </w:tcPr>
          <w:p w:rsidR="009F7A98" w:rsidRDefault="009F7A98">
            <w:pPr>
              <w:pStyle w:val="TAC"/>
            </w:pPr>
            <w:r>
              <w:t>354</w:t>
            </w:r>
          </w:p>
        </w:tc>
        <w:tc>
          <w:tcPr>
            <w:tcW w:w="0" w:type="auto"/>
            <w:shd w:val="clear" w:color="auto" w:fill="E6E6E6"/>
          </w:tcPr>
          <w:p w:rsidR="009F7A98" w:rsidRDefault="009F7A98">
            <w:pPr>
              <w:pStyle w:val="TAC"/>
            </w:pPr>
            <w:r>
              <w:t>166</w:t>
            </w:r>
          </w:p>
        </w:tc>
        <w:tc>
          <w:tcPr>
            <w:tcW w:w="0" w:type="auto"/>
          </w:tcPr>
          <w:p w:rsidR="009F7A98" w:rsidRDefault="009F7A98">
            <w:pPr>
              <w:pStyle w:val="TAC"/>
            </w:pPr>
            <w:r>
              <w:t>4736</w:t>
            </w:r>
          </w:p>
        </w:tc>
        <w:tc>
          <w:tcPr>
            <w:tcW w:w="0" w:type="auto"/>
          </w:tcPr>
          <w:p w:rsidR="009F7A98" w:rsidRDefault="009F7A98">
            <w:pPr>
              <w:pStyle w:val="TAC"/>
            </w:pPr>
            <w:r>
              <w:t>71</w:t>
            </w:r>
          </w:p>
        </w:tc>
        <w:tc>
          <w:tcPr>
            <w:tcW w:w="0" w:type="auto"/>
          </w:tcPr>
          <w:p w:rsidR="009F7A98" w:rsidRDefault="009F7A98">
            <w:pPr>
              <w:pStyle w:val="TAC"/>
            </w:pPr>
            <w:r>
              <w:t>444</w:t>
            </w:r>
          </w:p>
        </w:tc>
      </w:tr>
      <w:tr w:rsidR="009F7A98">
        <w:trPr>
          <w:jc w:val="center"/>
        </w:trPr>
        <w:tc>
          <w:tcPr>
            <w:tcW w:w="0" w:type="auto"/>
            <w:shd w:val="clear" w:color="auto" w:fill="E6E6E6"/>
          </w:tcPr>
          <w:p w:rsidR="009F7A98" w:rsidRDefault="009F7A98">
            <w:pPr>
              <w:pStyle w:val="TAC"/>
            </w:pPr>
            <w:r>
              <w:t>26</w:t>
            </w:r>
          </w:p>
        </w:tc>
        <w:tc>
          <w:tcPr>
            <w:tcW w:w="0" w:type="auto"/>
          </w:tcPr>
          <w:p w:rsidR="009F7A98" w:rsidRDefault="009F7A98">
            <w:pPr>
              <w:pStyle w:val="TAC"/>
            </w:pPr>
            <w:r>
              <w:t>240</w:t>
            </w:r>
          </w:p>
        </w:tc>
        <w:tc>
          <w:tcPr>
            <w:tcW w:w="0" w:type="auto"/>
          </w:tcPr>
          <w:p w:rsidR="009F7A98" w:rsidRDefault="009F7A98">
            <w:pPr>
              <w:pStyle w:val="TAC"/>
            </w:pPr>
            <w:r>
              <w:t>29</w:t>
            </w:r>
          </w:p>
        </w:tc>
        <w:tc>
          <w:tcPr>
            <w:tcW w:w="0" w:type="auto"/>
          </w:tcPr>
          <w:p w:rsidR="009F7A98" w:rsidRDefault="009F7A98">
            <w:pPr>
              <w:pStyle w:val="TAC"/>
            </w:pPr>
            <w:r>
              <w:t>60</w:t>
            </w:r>
          </w:p>
        </w:tc>
        <w:tc>
          <w:tcPr>
            <w:tcW w:w="0" w:type="auto"/>
            <w:shd w:val="clear" w:color="auto" w:fill="E6E6E6"/>
          </w:tcPr>
          <w:p w:rsidR="009F7A98" w:rsidRDefault="009F7A98">
            <w:pPr>
              <w:pStyle w:val="TAC"/>
            </w:pPr>
            <w:r>
              <w:t>73</w:t>
            </w:r>
          </w:p>
        </w:tc>
        <w:tc>
          <w:tcPr>
            <w:tcW w:w="0" w:type="auto"/>
          </w:tcPr>
          <w:p w:rsidR="009F7A98" w:rsidRDefault="009F7A98">
            <w:pPr>
              <w:pStyle w:val="TAC"/>
            </w:pPr>
            <w:r>
              <w:t>720</w:t>
            </w:r>
          </w:p>
        </w:tc>
        <w:tc>
          <w:tcPr>
            <w:tcW w:w="0" w:type="auto"/>
          </w:tcPr>
          <w:p w:rsidR="009F7A98" w:rsidRDefault="009F7A98">
            <w:pPr>
              <w:pStyle w:val="TAC"/>
            </w:pPr>
            <w:r>
              <w:t>79</w:t>
            </w:r>
          </w:p>
        </w:tc>
        <w:tc>
          <w:tcPr>
            <w:tcW w:w="0" w:type="auto"/>
          </w:tcPr>
          <w:p w:rsidR="009F7A98" w:rsidRDefault="009F7A98">
            <w:pPr>
              <w:pStyle w:val="TAC"/>
            </w:pPr>
            <w:r>
              <w:t>120</w:t>
            </w:r>
          </w:p>
        </w:tc>
        <w:tc>
          <w:tcPr>
            <w:tcW w:w="0" w:type="auto"/>
            <w:shd w:val="clear" w:color="auto" w:fill="E6E6E6"/>
          </w:tcPr>
          <w:p w:rsidR="009F7A98" w:rsidRDefault="009F7A98">
            <w:pPr>
              <w:pStyle w:val="TAC"/>
            </w:pPr>
            <w:r>
              <w:t>120</w:t>
            </w:r>
          </w:p>
        </w:tc>
        <w:tc>
          <w:tcPr>
            <w:tcW w:w="0" w:type="auto"/>
          </w:tcPr>
          <w:p w:rsidR="009F7A98" w:rsidRDefault="009F7A98">
            <w:pPr>
              <w:pStyle w:val="TAC"/>
            </w:pPr>
            <w:r>
              <w:t>1920</w:t>
            </w:r>
          </w:p>
        </w:tc>
        <w:tc>
          <w:tcPr>
            <w:tcW w:w="0" w:type="auto"/>
          </w:tcPr>
          <w:p w:rsidR="009F7A98" w:rsidRDefault="009F7A98">
            <w:pPr>
              <w:pStyle w:val="TAC"/>
            </w:pPr>
            <w:r>
              <w:t>31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167</w:t>
            </w:r>
          </w:p>
        </w:tc>
        <w:tc>
          <w:tcPr>
            <w:tcW w:w="0" w:type="auto"/>
          </w:tcPr>
          <w:p w:rsidR="009F7A98" w:rsidRDefault="009F7A98">
            <w:pPr>
              <w:pStyle w:val="TAC"/>
            </w:pPr>
            <w:r>
              <w:t>4800</w:t>
            </w:r>
          </w:p>
        </w:tc>
        <w:tc>
          <w:tcPr>
            <w:tcW w:w="0" w:type="auto"/>
          </w:tcPr>
          <w:p w:rsidR="009F7A98" w:rsidRDefault="009F7A98">
            <w:pPr>
              <w:pStyle w:val="TAC"/>
            </w:pPr>
            <w:r>
              <w:t>71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27</w:t>
            </w:r>
          </w:p>
        </w:tc>
        <w:tc>
          <w:tcPr>
            <w:tcW w:w="0" w:type="auto"/>
          </w:tcPr>
          <w:p w:rsidR="009F7A98" w:rsidRDefault="009F7A98">
            <w:pPr>
              <w:pStyle w:val="TAC"/>
            </w:pPr>
            <w:r>
              <w:t>248</w:t>
            </w:r>
          </w:p>
        </w:tc>
        <w:tc>
          <w:tcPr>
            <w:tcW w:w="0" w:type="auto"/>
          </w:tcPr>
          <w:p w:rsidR="009F7A98" w:rsidRDefault="009F7A98">
            <w:pPr>
              <w:pStyle w:val="TAC"/>
            </w:pPr>
            <w:r>
              <w:t>33</w:t>
            </w:r>
          </w:p>
        </w:tc>
        <w:tc>
          <w:tcPr>
            <w:tcW w:w="0" w:type="auto"/>
          </w:tcPr>
          <w:p w:rsidR="009F7A98" w:rsidRDefault="009F7A98">
            <w:pPr>
              <w:pStyle w:val="TAC"/>
            </w:pPr>
            <w:r>
              <w:t>62</w:t>
            </w:r>
          </w:p>
        </w:tc>
        <w:tc>
          <w:tcPr>
            <w:tcW w:w="0" w:type="auto"/>
            <w:shd w:val="clear" w:color="auto" w:fill="E6E6E6"/>
          </w:tcPr>
          <w:p w:rsidR="009F7A98" w:rsidRDefault="009F7A98">
            <w:pPr>
              <w:pStyle w:val="TAC"/>
            </w:pPr>
            <w:r>
              <w:t>74</w:t>
            </w:r>
          </w:p>
        </w:tc>
        <w:tc>
          <w:tcPr>
            <w:tcW w:w="0" w:type="auto"/>
          </w:tcPr>
          <w:p w:rsidR="009F7A98" w:rsidRDefault="009F7A98">
            <w:pPr>
              <w:pStyle w:val="TAC"/>
            </w:pPr>
            <w:r>
              <w:t>736</w:t>
            </w:r>
          </w:p>
        </w:tc>
        <w:tc>
          <w:tcPr>
            <w:tcW w:w="0" w:type="auto"/>
          </w:tcPr>
          <w:p w:rsidR="009F7A98" w:rsidRDefault="009F7A98">
            <w:pPr>
              <w:pStyle w:val="TAC"/>
            </w:pPr>
            <w:r>
              <w:t>139</w:t>
            </w:r>
          </w:p>
        </w:tc>
        <w:tc>
          <w:tcPr>
            <w:tcW w:w="0" w:type="auto"/>
          </w:tcPr>
          <w:p w:rsidR="009F7A98" w:rsidRDefault="009F7A98">
            <w:pPr>
              <w:pStyle w:val="TAC"/>
            </w:pPr>
            <w:r>
              <w:t>92</w:t>
            </w:r>
          </w:p>
        </w:tc>
        <w:tc>
          <w:tcPr>
            <w:tcW w:w="0" w:type="auto"/>
            <w:shd w:val="clear" w:color="auto" w:fill="E6E6E6"/>
          </w:tcPr>
          <w:p w:rsidR="009F7A98" w:rsidRDefault="009F7A98">
            <w:pPr>
              <w:pStyle w:val="TAC"/>
            </w:pPr>
            <w:r>
              <w:t>121</w:t>
            </w:r>
          </w:p>
        </w:tc>
        <w:tc>
          <w:tcPr>
            <w:tcW w:w="0" w:type="auto"/>
          </w:tcPr>
          <w:p w:rsidR="009F7A98" w:rsidRDefault="009F7A98">
            <w:pPr>
              <w:pStyle w:val="TAC"/>
            </w:pPr>
            <w:r>
              <w:t>1952</w:t>
            </w:r>
          </w:p>
        </w:tc>
        <w:tc>
          <w:tcPr>
            <w:tcW w:w="0" w:type="auto"/>
          </w:tcPr>
          <w:p w:rsidR="009F7A98" w:rsidRDefault="009F7A98">
            <w:pPr>
              <w:pStyle w:val="TAC"/>
            </w:pPr>
            <w:r>
              <w:t>59</w:t>
            </w:r>
          </w:p>
        </w:tc>
        <w:tc>
          <w:tcPr>
            <w:tcW w:w="0" w:type="auto"/>
          </w:tcPr>
          <w:p w:rsidR="009F7A98" w:rsidRDefault="009F7A98">
            <w:pPr>
              <w:pStyle w:val="TAC"/>
            </w:pPr>
            <w:r>
              <w:t>610</w:t>
            </w:r>
          </w:p>
        </w:tc>
        <w:tc>
          <w:tcPr>
            <w:tcW w:w="0" w:type="auto"/>
            <w:shd w:val="clear" w:color="auto" w:fill="E6E6E6"/>
          </w:tcPr>
          <w:p w:rsidR="009F7A98" w:rsidRDefault="009F7A98">
            <w:pPr>
              <w:pStyle w:val="TAC"/>
            </w:pPr>
            <w:r>
              <w:t>168</w:t>
            </w:r>
          </w:p>
        </w:tc>
        <w:tc>
          <w:tcPr>
            <w:tcW w:w="0" w:type="auto"/>
          </w:tcPr>
          <w:p w:rsidR="009F7A98" w:rsidRDefault="009F7A98">
            <w:pPr>
              <w:pStyle w:val="TAC"/>
            </w:pPr>
            <w:r>
              <w:t>4864</w:t>
            </w:r>
          </w:p>
        </w:tc>
        <w:tc>
          <w:tcPr>
            <w:tcW w:w="0" w:type="auto"/>
          </w:tcPr>
          <w:p w:rsidR="009F7A98" w:rsidRDefault="009F7A98">
            <w:pPr>
              <w:pStyle w:val="TAC"/>
            </w:pPr>
            <w:r>
              <w:t>37</w:t>
            </w:r>
          </w:p>
        </w:tc>
        <w:tc>
          <w:tcPr>
            <w:tcW w:w="0" w:type="auto"/>
          </w:tcPr>
          <w:p w:rsidR="009F7A98" w:rsidRDefault="009F7A98">
            <w:pPr>
              <w:pStyle w:val="TAC"/>
            </w:pPr>
            <w:r>
              <w:t>152</w:t>
            </w:r>
          </w:p>
        </w:tc>
      </w:tr>
      <w:tr w:rsidR="009F7A98">
        <w:trPr>
          <w:jc w:val="center"/>
        </w:trPr>
        <w:tc>
          <w:tcPr>
            <w:tcW w:w="0" w:type="auto"/>
            <w:shd w:val="clear" w:color="auto" w:fill="E6E6E6"/>
          </w:tcPr>
          <w:p w:rsidR="009F7A98" w:rsidRDefault="009F7A98">
            <w:pPr>
              <w:pStyle w:val="TAC"/>
            </w:pPr>
            <w:r>
              <w:t>28</w:t>
            </w:r>
          </w:p>
        </w:tc>
        <w:tc>
          <w:tcPr>
            <w:tcW w:w="0" w:type="auto"/>
          </w:tcPr>
          <w:p w:rsidR="009F7A98" w:rsidRDefault="009F7A98">
            <w:pPr>
              <w:pStyle w:val="TAC"/>
            </w:pPr>
            <w:r>
              <w:t>256</w:t>
            </w:r>
          </w:p>
        </w:tc>
        <w:tc>
          <w:tcPr>
            <w:tcW w:w="0" w:type="auto"/>
          </w:tcPr>
          <w:p w:rsidR="009F7A98" w:rsidRDefault="009F7A98">
            <w:pPr>
              <w:pStyle w:val="TAC"/>
            </w:pPr>
            <w:r>
              <w:t>15</w:t>
            </w:r>
          </w:p>
        </w:tc>
        <w:tc>
          <w:tcPr>
            <w:tcW w:w="0" w:type="auto"/>
          </w:tcPr>
          <w:p w:rsidR="009F7A98" w:rsidRDefault="009F7A98">
            <w:pPr>
              <w:pStyle w:val="TAC"/>
            </w:pPr>
            <w:r>
              <w:t>32</w:t>
            </w:r>
          </w:p>
        </w:tc>
        <w:tc>
          <w:tcPr>
            <w:tcW w:w="0" w:type="auto"/>
            <w:shd w:val="clear" w:color="auto" w:fill="E6E6E6"/>
          </w:tcPr>
          <w:p w:rsidR="009F7A98" w:rsidRDefault="009F7A98">
            <w:pPr>
              <w:pStyle w:val="TAC"/>
            </w:pPr>
            <w:r>
              <w:t>75</w:t>
            </w:r>
          </w:p>
        </w:tc>
        <w:tc>
          <w:tcPr>
            <w:tcW w:w="0" w:type="auto"/>
          </w:tcPr>
          <w:p w:rsidR="009F7A98" w:rsidRDefault="009F7A98">
            <w:pPr>
              <w:pStyle w:val="TAC"/>
            </w:pPr>
            <w:r>
              <w:t>752</w:t>
            </w:r>
          </w:p>
        </w:tc>
        <w:tc>
          <w:tcPr>
            <w:tcW w:w="0" w:type="auto"/>
          </w:tcPr>
          <w:p w:rsidR="009F7A98" w:rsidRDefault="009F7A98">
            <w:pPr>
              <w:pStyle w:val="TAC"/>
            </w:pPr>
            <w:r>
              <w:t>23</w:t>
            </w:r>
          </w:p>
        </w:tc>
        <w:tc>
          <w:tcPr>
            <w:tcW w:w="0" w:type="auto"/>
          </w:tcPr>
          <w:p w:rsidR="009F7A98" w:rsidRDefault="009F7A98">
            <w:pPr>
              <w:pStyle w:val="TAC"/>
            </w:pPr>
            <w:r>
              <w:t>94</w:t>
            </w:r>
          </w:p>
        </w:tc>
        <w:tc>
          <w:tcPr>
            <w:tcW w:w="0" w:type="auto"/>
            <w:shd w:val="clear" w:color="auto" w:fill="E6E6E6"/>
          </w:tcPr>
          <w:p w:rsidR="009F7A98" w:rsidRDefault="009F7A98">
            <w:pPr>
              <w:pStyle w:val="TAC"/>
            </w:pPr>
            <w:r>
              <w:t>122</w:t>
            </w:r>
          </w:p>
        </w:tc>
        <w:tc>
          <w:tcPr>
            <w:tcW w:w="0" w:type="auto"/>
          </w:tcPr>
          <w:p w:rsidR="009F7A98" w:rsidRDefault="009F7A98">
            <w:pPr>
              <w:pStyle w:val="TAC"/>
            </w:pPr>
            <w:r>
              <w:t>1984</w:t>
            </w:r>
          </w:p>
        </w:tc>
        <w:tc>
          <w:tcPr>
            <w:tcW w:w="0" w:type="auto"/>
          </w:tcPr>
          <w:p w:rsidR="009F7A98" w:rsidRDefault="009F7A98">
            <w:pPr>
              <w:pStyle w:val="TAC"/>
            </w:pPr>
            <w:r>
              <w:t>185</w:t>
            </w:r>
          </w:p>
        </w:tc>
        <w:tc>
          <w:tcPr>
            <w:tcW w:w="0" w:type="auto"/>
          </w:tcPr>
          <w:p w:rsidR="009F7A98" w:rsidRDefault="009F7A98">
            <w:pPr>
              <w:pStyle w:val="TAC"/>
            </w:pPr>
            <w:r>
              <w:t>124</w:t>
            </w:r>
          </w:p>
        </w:tc>
        <w:tc>
          <w:tcPr>
            <w:tcW w:w="0" w:type="auto"/>
            <w:shd w:val="clear" w:color="auto" w:fill="E6E6E6"/>
          </w:tcPr>
          <w:p w:rsidR="009F7A98" w:rsidRDefault="009F7A98">
            <w:pPr>
              <w:pStyle w:val="TAC"/>
            </w:pPr>
            <w:r>
              <w:t>169</w:t>
            </w:r>
          </w:p>
        </w:tc>
        <w:tc>
          <w:tcPr>
            <w:tcW w:w="0" w:type="auto"/>
          </w:tcPr>
          <w:p w:rsidR="009F7A98" w:rsidRDefault="009F7A98">
            <w:pPr>
              <w:pStyle w:val="TAC"/>
            </w:pPr>
            <w:r>
              <w:t>4928</w:t>
            </w:r>
          </w:p>
        </w:tc>
        <w:tc>
          <w:tcPr>
            <w:tcW w:w="0" w:type="auto"/>
          </w:tcPr>
          <w:p w:rsidR="009F7A98" w:rsidRDefault="009F7A98">
            <w:pPr>
              <w:pStyle w:val="TAC"/>
            </w:pPr>
            <w:r>
              <w:t>39</w:t>
            </w:r>
          </w:p>
        </w:tc>
        <w:tc>
          <w:tcPr>
            <w:tcW w:w="0" w:type="auto"/>
          </w:tcPr>
          <w:p w:rsidR="009F7A98" w:rsidRDefault="009F7A98">
            <w:pPr>
              <w:pStyle w:val="TAC"/>
            </w:pPr>
            <w:r>
              <w:t>462</w:t>
            </w:r>
          </w:p>
        </w:tc>
      </w:tr>
      <w:tr w:rsidR="009F7A98">
        <w:trPr>
          <w:jc w:val="center"/>
        </w:trPr>
        <w:tc>
          <w:tcPr>
            <w:tcW w:w="0" w:type="auto"/>
            <w:shd w:val="clear" w:color="auto" w:fill="E6E6E6"/>
          </w:tcPr>
          <w:p w:rsidR="009F7A98" w:rsidRDefault="009F7A98">
            <w:pPr>
              <w:pStyle w:val="TAC"/>
            </w:pPr>
            <w:r>
              <w:t>29</w:t>
            </w:r>
          </w:p>
        </w:tc>
        <w:tc>
          <w:tcPr>
            <w:tcW w:w="0" w:type="auto"/>
          </w:tcPr>
          <w:p w:rsidR="009F7A98" w:rsidRDefault="009F7A98">
            <w:pPr>
              <w:pStyle w:val="TAC"/>
            </w:pPr>
            <w:r>
              <w:t>264</w:t>
            </w:r>
          </w:p>
        </w:tc>
        <w:tc>
          <w:tcPr>
            <w:tcW w:w="0" w:type="auto"/>
          </w:tcPr>
          <w:p w:rsidR="009F7A98" w:rsidRDefault="009F7A98">
            <w:pPr>
              <w:pStyle w:val="TAC"/>
            </w:pPr>
            <w:r>
              <w:t>17</w:t>
            </w:r>
          </w:p>
        </w:tc>
        <w:tc>
          <w:tcPr>
            <w:tcW w:w="0" w:type="auto"/>
          </w:tcPr>
          <w:p w:rsidR="009F7A98" w:rsidRDefault="009F7A98">
            <w:pPr>
              <w:pStyle w:val="TAC"/>
            </w:pPr>
            <w:r>
              <w:t>198</w:t>
            </w:r>
          </w:p>
        </w:tc>
        <w:tc>
          <w:tcPr>
            <w:tcW w:w="0" w:type="auto"/>
            <w:shd w:val="clear" w:color="auto" w:fill="E6E6E6"/>
          </w:tcPr>
          <w:p w:rsidR="009F7A98" w:rsidRDefault="009F7A98">
            <w:pPr>
              <w:pStyle w:val="TAC"/>
            </w:pPr>
            <w:r>
              <w:t>76</w:t>
            </w:r>
          </w:p>
        </w:tc>
        <w:tc>
          <w:tcPr>
            <w:tcW w:w="0" w:type="auto"/>
          </w:tcPr>
          <w:p w:rsidR="009F7A98" w:rsidRDefault="009F7A98">
            <w:pPr>
              <w:pStyle w:val="TAC"/>
            </w:pPr>
            <w:r>
              <w:t>768</w:t>
            </w:r>
          </w:p>
        </w:tc>
        <w:tc>
          <w:tcPr>
            <w:tcW w:w="0" w:type="auto"/>
          </w:tcPr>
          <w:p w:rsidR="009F7A98" w:rsidRDefault="009F7A98">
            <w:pPr>
              <w:pStyle w:val="TAC"/>
            </w:pPr>
            <w:r>
              <w:t>217</w:t>
            </w:r>
          </w:p>
        </w:tc>
        <w:tc>
          <w:tcPr>
            <w:tcW w:w="0" w:type="auto"/>
          </w:tcPr>
          <w:p w:rsidR="009F7A98" w:rsidRDefault="009F7A98">
            <w:pPr>
              <w:pStyle w:val="TAC"/>
            </w:pPr>
            <w:r>
              <w:t>48</w:t>
            </w:r>
          </w:p>
        </w:tc>
        <w:tc>
          <w:tcPr>
            <w:tcW w:w="0" w:type="auto"/>
            <w:shd w:val="clear" w:color="auto" w:fill="E6E6E6"/>
          </w:tcPr>
          <w:p w:rsidR="009F7A98" w:rsidRDefault="009F7A98">
            <w:pPr>
              <w:pStyle w:val="TAC"/>
            </w:pPr>
            <w:r>
              <w:t>123</w:t>
            </w:r>
          </w:p>
        </w:tc>
        <w:tc>
          <w:tcPr>
            <w:tcW w:w="0" w:type="auto"/>
          </w:tcPr>
          <w:p w:rsidR="009F7A98" w:rsidRDefault="009F7A98">
            <w:pPr>
              <w:pStyle w:val="TAC"/>
            </w:pPr>
            <w:r>
              <w:t>2016</w:t>
            </w:r>
          </w:p>
        </w:tc>
        <w:tc>
          <w:tcPr>
            <w:tcW w:w="0" w:type="auto"/>
          </w:tcPr>
          <w:p w:rsidR="009F7A98" w:rsidRDefault="009F7A98">
            <w:pPr>
              <w:pStyle w:val="TAC"/>
            </w:pPr>
            <w:r>
              <w:t>113</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170</w:t>
            </w:r>
          </w:p>
        </w:tc>
        <w:tc>
          <w:tcPr>
            <w:tcW w:w="0" w:type="auto"/>
          </w:tcPr>
          <w:p w:rsidR="009F7A98" w:rsidRDefault="009F7A98">
            <w:pPr>
              <w:pStyle w:val="TAC"/>
            </w:pPr>
            <w:r>
              <w:t>4992</w:t>
            </w:r>
          </w:p>
        </w:tc>
        <w:tc>
          <w:tcPr>
            <w:tcW w:w="0" w:type="auto"/>
          </w:tcPr>
          <w:p w:rsidR="009F7A98" w:rsidRDefault="009F7A98">
            <w:pPr>
              <w:pStyle w:val="TAC"/>
            </w:pPr>
            <w:r>
              <w:t>127</w:t>
            </w:r>
          </w:p>
        </w:tc>
        <w:tc>
          <w:tcPr>
            <w:tcW w:w="0" w:type="auto"/>
          </w:tcPr>
          <w:p w:rsidR="009F7A98" w:rsidRDefault="009F7A98">
            <w:pPr>
              <w:pStyle w:val="TAC"/>
            </w:pPr>
            <w:r>
              <w:t>234</w:t>
            </w:r>
          </w:p>
        </w:tc>
      </w:tr>
      <w:tr w:rsidR="009F7A98">
        <w:trPr>
          <w:jc w:val="center"/>
        </w:trPr>
        <w:tc>
          <w:tcPr>
            <w:tcW w:w="0" w:type="auto"/>
            <w:shd w:val="clear" w:color="auto" w:fill="E6E6E6"/>
          </w:tcPr>
          <w:p w:rsidR="009F7A98" w:rsidRDefault="009F7A98">
            <w:pPr>
              <w:pStyle w:val="TAC"/>
            </w:pPr>
            <w:r>
              <w:t>30</w:t>
            </w:r>
          </w:p>
        </w:tc>
        <w:tc>
          <w:tcPr>
            <w:tcW w:w="0" w:type="auto"/>
          </w:tcPr>
          <w:p w:rsidR="009F7A98" w:rsidRDefault="009F7A98">
            <w:pPr>
              <w:pStyle w:val="TAC"/>
            </w:pPr>
            <w:r>
              <w:t>272</w:t>
            </w:r>
          </w:p>
        </w:tc>
        <w:tc>
          <w:tcPr>
            <w:tcW w:w="0" w:type="auto"/>
          </w:tcPr>
          <w:p w:rsidR="009F7A98" w:rsidRDefault="009F7A98">
            <w:pPr>
              <w:pStyle w:val="TAC"/>
            </w:pPr>
            <w:r>
              <w:t>33</w:t>
            </w:r>
          </w:p>
        </w:tc>
        <w:tc>
          <w:tcPr>
            <w:tcW w:w="0" w:type="auto"/>
          </w:tcPr>
          <w:p w:rsidR="009F7A98" w:rsidRDefault="009F7A98">
            <w:pPr>
              <w:pStyle w:val="TAC"/>
            </w:pPr>
            <w:r>
              <w:t>68</w:t>
            </w:r>
          </w:p>
        </w:tc>
        <w:tc>
          <w:tcPr>
            <w:tcW w:w="0" w:type="auto"/>
            <w:shd w:val="clear" w:color="auto" w:fill="E6E6E6"/>
          </w:tcPr>
          <w:p w:rsidR="009F7A98" w:rsidRDefault="009F7A98">
            <w:pPr>
              <w:pStyle w:val="TAC"/>
            </w:pPr>
            <w:r>
              <w:t>77</w:t>
            </w:r>
          </w:p>
        </w:tc>
        <w:tc>
          <w:tcPr>
            <w:tcW w:w="0" w:type="auto"/>
          </w:tcPr>
          <w:p w:rsidR="009F7A98" w:rsidRDefault="009F7A98">
            <w:pPr>
              <w:pStyle w:val="TAC"/>
            </w:pPr>
            <w:r>
              <w:t>784</w:t>
            </w:r>
          </w:p>
        </w:tc>
        <w:tc>
          <w:tcPr>
            <w:tcW w:w="0" w:type="auto"/>
          </w:tcPr>
          <w:p w:rsidR="009F7A98" w:rsidRDefault="009F7A98">
            <w:pPr>
              <w:pStyle w:val="TAC"/>
            </w:pPr>
            <w:r>
              <w:t>25</w:t>
            </w:r>
          </w:p>
        </w:tc>
        <w:tc>
          <w:tcPr>
            <w:tcW w:w="0" w:type="auto"/>
          </w:tcPr>
          <w:p w:rsidR="009F7A98" w:rsidRDefault="009F7A98">
            <w:pPr>
              <w:pStyle w:val="TAC"/>
            </w:pPr>
            <w:r>
              <w:t>98</w:t>
            </w:r>
          </w:p>
        </w:tc>
        <w:tc>
          <w:tcPr>
            <w:tcW w:w="0" w:type="auto"/>
            <w:shd w:val="clear" w:color="auto" w:fill="E6E6E6"/>
          </w:tcPr>
          <w:p w:rsidR="009F7A98" w:rsidRDefault="009F7A98">
            <w:pPr>
              <w:pStyle w:val="TAC"/>
            </w:pPr>
            <w:r>
              <w:t>124</w:t>
            </w:r>
          </w:p>
        </w:tc>
        <w:tc>
          <w:tcPr>
            <w:tcW w:w="0" w:type="auto"/>
          </w:tcPr>
          <w:p w:rsidR="009F7A98" w:rsidRDefault="009F7A98">
            <w:pPr>
              <w:pStyle w:val="TAC"/>
            </w:pPr>
            <w:r>
              <w:t>2048</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171</w:t>
            </w:r>
          </w:p>
        </w:tc>
        <w:tc>
          <w:tcPr>
            <w:tcW w:w="0" w:type="auto"/>
          </w:tcPr>
          <w:p w:rsidR="009F7A98" w:rsidRDefault="009F7A98">
            <w:pPr>
              <w:pStyle w:val="TAC"/>
            </w:pPr>
            <w:r>
              <w:t>5056</w:t>
            </w:r>
          </w:p>
        </w:tc>
        <w:tc>
          <w:tcPr>
            <w:tcW w:w="0" w:type="auto"/>
          </w:tcPr>
          <w:p w:rsidR="009F7A98" w:rsidRDefault="009F7A98">
            <w:pPr>
              <w:pStyle w:val="TAC"/>
            </w:pPr>
            <w:r>
              <w:t>39</w:t>
            </w:r>
          </w:p>
        </w:tc>
        <w:tc>
          <w:tcPr>
            <w:tcW w:w="0" w:type="auto"/>
          </w:tcPr>
          <w:p w:rsidR="009F7A98" w:rsidRDefault="009F7A98">
            <w:pPr>
              <w:pStyle w:val="TAC"/>
            </w:pPr>
            <w:r>
              <w:t>158</w:t>
            </w:r>
          </w:p>
        </w:tc>
      </w:tr>
      <w:tr w:rsidR="009F7A98">
        <w:trPr>
          <w:jc w:val="center"/>
        </w:trPr>
        <w:tc>
          <w:tcPr>
            <w:tcW w:w="0" w:type="auto"/>
            <w:shd w:val="clear" w:color="auto" w:fill="E6E6E6"/>
          </w:tcPr>
          <w:p w:rsidR="009F7A98" w:rsidRDefault="009F7A98">
            <w:pPr>
              <w:pStyle w:val="TAC"/>
            </w:pPr>
            <w:r>
              <w:t>31</w:t>
            </w:r>
          </w:p>
        </w:tc>
        <w:tc>
          <w:tcPr>
            <w:tcW w:w="0" w:type="auto"/>
          </w:tcPr>
          <w:p w:rsidR="009F7A98" w:rsidRDefault="009F7A98">
            <w:pPr>
              <w:pStyle w:val="TAC"/>
            </w:pPr>
            <w:r>
              <w:t>280</w:t>
            </w:r>
          </w:p>
        </w:tc>
        <w:tc>
          <w:tcPr>
            <w:tcW w:w="0" w:type="auto"/>
          </w:tcPr>
          <w:p w:rsidR="009F7A98" w:rsidRDefault="009F7A98">
            <w:pPr>
              <w:pStyle w:val="TAC"/>
            </w:pPr>
            <w:r>
              <w:t>103</w:t>
            </w:r>
          </w:p>
        </w:tc>
        <w:tc>
          <w:tcPr>
            <w:tcW w:w="0" w:type="auto"/>
          </w:tcPr>
          <w:p w:rsidR="009F7A98" w:rsidRDefault="009F7A98">
            <w:pPr>
              <w:pStyle w:val="TAC"/>
            </w:pPr>
            <w:r>
              <w:t>210</w:t>
            </w:r>
          </w:p>
        </w:tc>
        <w:tc>
          <w:tcPr>
            <w:tcW w:w="0" w:type="auto"/>
            <w:shd w:val="clear" w:color="auto" w:fill="E6E6E6"/>
          </w:tcPr>
          <w:p w:rsidR="009F7A98" w:rsidRDefault="009F7A98">
            <w:pPr>
              <w:pStyle w:val="TAC"/>
            </w:pPr>
            <w:r>
              <w:t>78</w:t>
            </w:r>
          </w:p>
        </w:tc>
        <w:tc>
          <w:tcPr>
            <w:tcW w:w="0" w:type="auto"/>
          </w:tcPr>
          <w:p w:rsidR="009F7A98" w:rsidRDefault="009F7A98">
            <w:pPr>
              <w:pStyle w:val="TAC"/>
            </w:pPr>
            <w:r>
              <w:t>800</w:t>
            </w:r>
          </w:p>
        </w:tc>
        <w:tc>
          <w:tcPr>
            <w:tcW w:w="0" w:type="auto"/>
          </w:tcPr>
          <w:p w:rsidR="009F7A98" w:rsidRDefault="009F7A98">
            <w:pPr>
              <w:pStyle w:val="TAC"/>
            </w:pPr>
            <w:r>
              <w:t>17</w:t>
            </w:r>
          </w:p>
        </w:tc>
        <w:tc>
          <w:tcPr>
            <w:tcW w:w="0" w:type="auto"/>
          </w:tcPr>
          <w:p w:rsidR="009F7A98" w:rsidRDefault="009F7A98">
            <w:pPr>
              <w:pStyle w:val="TAC"/>
            </w:pPr>
            <w:r>
              <w:t>80</w:t>
            </w:r>
          </w:p>
        </w:tc>
        <w:tc>
          <w:tcPr>
            <w:tcW w:w="0" w:type="auto"/>
            <w:shd w:val="clear" w:color="auto" w:fill="E6E6E6"/>
          </w:tcPr>
          <w:p w:rsidR="009F7A98" w:rsidRDefault="009F7A98">
            <w:pPr>
              <w:pStyle w:val="TAC"/>
            </w:pPr>
            <w:r>
              <w:t>125</w:t>
            </w:r>
          </w:p>
        </w:tc>
        <w:tc>
          <w:tcPr>
            <w:tcW w:w="0" w:type="auto"/>
          </w:tcPr>
          <w:p w:rsidR="009F7A98" w:rsidRDefault="009F7A98">
            <w:pPr>
              <w:pStyle w:val="TAC"/>
            </w:pPr>
            <w:r>
              <w:t>2112</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172</w:t>
            </w:r>
          </w:p>
        </w:tc>
        <w:tc>
          <w:tcPr>
            <w:tcW w:w="0" w:type="auto"/>
          </w:tcPr>
          <w:p w:rsidR="009F7A98" w:rsidRDefault="009F7A98">
            <w:pPr>
              <w:pStyle w:val="TAC"/>
            </w:pPr>
            <w:r>
              <w:t>5120</w:t>
            </w:r>
          </w:p>
        </w:tc>
        <w:tc>
          <w:tcPr>
            <w:tcW w:w="0" w:type="auto"/>
          </w:tcPr>
          <w:p w:rsidR="009F7A98" w:rsidRDefault="009F7A98">
            <w:pPr>
              <w:pStyle w:val="TAC"/>
            </w:pPr>
            <w:r>
              <w:t>39</w:t>
            </w:r>
          </w:p>
        </w:tc>
        <w:tc>
          <w:tcPr>
            <w:tcW w:w="0" w:type="auto"/>
          </w:tcPr>
          <w:p w:rsidR="009F7A98" w:rsidRDefault="009F7A98">
            <w:pPr>
              <w:pStyle w:val="TAC"/>
            </w:pPr>
            <w:r>
              <w:t>80</w:t>
            </w:r>
          </w:p>
        </w:tc>
      </w:tr>
      <w:tr w:rsidR="009F7A98">
        <w:trPr>
          <w:jc w:val="center"/>
        </w:trPr>
        <w:tc>
          <w:tcPr>
            <w:tcW w:w="0" w:type="auto"/>
            <w:shd w:val="clear" w:color="auto" w:fill="E6E6E6"/>
          </w:tcPr>
          <w:p w:rsidR="009F7A98" w:rsidRDefault="009F7A98">
            <w:pPr>
              <w:pStyle w:val="TAC"/>
            </w:pPr>
            <w:r>
              <w:t>32</w:t>
            </w:r>
          </w:p>
        </w:tc>
        <w:tc>
          <w:tcPr>
            <w:tcW w:w="0" w:type="auto"/>
          </w:tcPr>
          <w:p w:rsidR="009F7A98" w:rsidRDefault="009F7A98">
            <w:pPr>
              <w:pStyle w:val="TAC"/>
            </w:pPr>
            <w:r>
              <w:t>288</w:t>
            </w:r>
          </w:p>
        </w:tc>
        <w:tc>
          <w:tcPr>
            <w:tcW w:w="0" w:type="auto"/>
          </w:tcPr>
          <w:p w:rsidR="009F7A98" w:rsidRDefault="009F7A98">
            <w:pPr>
              <w:pStyle w:val="TAC"/>
            </w:pPr>
            <w:r>
              <w:t>19</w:t>
            </w:r>
          </w:p>
        </w:tc>
        <w:tc>
          <w:tcPr>
            <w:tcW w:w="0" w:type="auto"/>
          </w:tcPr>
          <w:p w:rsidR="009F7A98" w:rsidRDefault="009F7A98">
            <w:pPr>
              <w:pStyle w:val="TAC"/>
            </w:pPr>
            <w:r>
              <w:t>36</w:t>
            </w:r>
          </w:p>
        </w:tc>
        <w:tc>
          <w:tcPr>
            <w:tcW w:w="0" w:type="auto"/>
            <w:shd w:val="clear" w:color="auto" w:fill="E6E6E6"/>
          </w:tcPr>
          <w:p w:rsidR="009F7A98" w:rsidRDefault="009F7A98">
            <w:pPr>
              <w:pStyle w:val="TAC"/>
            </w:pPr>
            <w:r>
              <w:t>79</w:t>
            </w:r>
          </w:p>
        </w:tc>
        <w:tc>
          <w:tcPr>
            <w:tcW w:w="0" w:type="auto"/>
          </w:tcPr>
          <w:p w:rsidR="009F7A98" w:rsidRDefault="009F7A98">
            <w:pPr>
              <w:pStyle w:val="TAC"/>
            </w:pPr>
            <w:r>
              <w:t>816</w:t>
            </w:r>
          </w:p>
        </w:tc>
        <w:tc>
          <w:tcPr>
            <w:tcW w:w="0" w:type="auto"/>
          </w:tcPr>
          <w:p w:rsidR="009F7A98" w:rsidRDefault="009F7A98">
            <w:pPr>
              <w:pStyle w:val="TAC"/>
            </w:pPr>
            <w:r>
              <w:t>127</w:t>
            </w:r>
          </w:p>
        </w:tc>
        <w:tc>
          <w:tcPr>
            <w:tcW w:w="0" w:type="auto"/>
          </w:tcPr>
          <w:p w:rsidR="009F7A98" w:rsidRDefault="009F7A98">
            <w:pPr>
              <w:pStyle w:val="TAC"/>
            </w:pPr>
            <w:r>
              <w:t>102</w:t>
            </w:r>
          </w:p>
        </w:tc>
        <w:tc>
          <w:tcPr>
            <w:tcW w:w="0" w:type="auto"/>
            <w:shd w:val="clear" w:color="auto" w:fill="E6E6E6"/>
          </w:tcPr>
          <w:p w:rsidR="009F7A98" w:rsidRDefault="009F7A98">
            <w:pPr>
              <w:pStyle w:val="TAC"/>
            </w:pPr>
            <w:r>
              <w:t>126</w:t>
            </w:r>
          </w:p>
        </w:tc>
        <w:tc>
          <w:tcPr>
            <w:tcW w:w="0" w:type="auto"/>
          </w:tcPr>
          <w:p w:rsidR="009F7A98" w:rsidRDefault="009F7A98">
            <w:pPr>
              <w:pStyle w:val="TAC"/>
            </w:pPr>
            <w:r>
              <w:t>2176</w:t>
            </w:r>
          </w:p>
        </w:tc>
        <w:tc>
          <w:tcPr>
            <w:tcW w:w="0" w:type="auto"/>
          </w:tcPr>
          <w:p w:rsidR="009F7A98" w:rsidRDefault="009F7A98">
            <w:pPr>
              <w:pStyle w:val="TAC"/>
            </w:pPr>
            <w:r>
              <w:t>171</w:t>
            </w:r>
          </w:p>
        </w:tc>
        <w:tc>
          <w:tcPr>
            <w:tcW w:w="0" w:type="auto"/>
          </w:tcPr>
          <w:p w:rsidR="009F7A98" w:rsidRDefault="009F7A98">
            <w:pPr>
              <w:pStyle w:val="TAC"/>
            </w:pPr>
            <w:r>
              <w:t>136</w:t>
            </w:r>
          </w:p>
        </w:tc>
        <w:tc>
          <w:tcPr>
            <w:tcW w:w="0" w:type="auto"/>
            <w:shd w:val="clear" w:color="auto" w:fill="E6E6E6"/>
          </w:tcPr>
          <w:p w:rsidR="009F7A98" w:rsidRDefault="009F7A98">
            <w:pPr>
              <w:pStyle w:val="TAC"/>
            </w:pPr>
            <w:r>
              <w:t>173</w:t>
            </w:r>
          </w:p>
        </w:tc>
        <w:tc>
          <w:tcPr>
            <w:tcW w:w="0" w:type="auto"/>
          </w:tcPr>
          <w:p w:rsidR="009F7A98" w:rsidRDefault="009F7A98">
            <w:pPr>
              <w:pStyle w:val="TAC"/>
            </w:pPr>
            <w:r>
              <w:t>5184</w:t>
            </w:r>
          </w:p>
        </w:tc>
        <w:tc>
          <w:tcPr>
            <w:tcW w:w="0" w:type="auto"/>
          </w:tcPr>
          <w:p w:rsidR="009F7A98" w:rsidRDefault="009F7A98">
            <w:pPr>
              <w:pStyle w:val="TAC"/>
            </w:pPr>
            <w:r>
              <w:t>31</w:t>
            </w:r>
          </w:p>
        </w:tc>
        <w:tc>
          <w:tcPr>
            <w:tcW w:w="0" w:type="auto"/>
          </w:tcPr>
          <w:p w:rsidR="009F7A98" w:rsidRDefault="009F7A98">
            <w:pPr>
              <w:pStyle w:val="TAC"/>
            </w:pPr>
            <w:r>
              <w:t>96</w:t>
            </w:r>
          </w:p>
        </w:tc>
      </w:tr>
      <w:tr w:rsidR="009F7A98">
        <w:trPr>
          <w:jc w:val="center"/>
        </w:trPr>
        <w:tc>
          <w:tcPr>
            <w:tcW w:w="0" w:type="auto"/>
            <w:shd w:val="clear" w:color="auto" w:fill="E6E6E6"/>
          </w:tcPr>
          <w:p w:rsidR="009F7A98" w:rsidRDefault="009F7A98">
            <w:pPr>
              <w:pStyle w:val="TAC"/>
            </w:pPr>
            <w:r>
              <w:t>33</w:t>
            </w:r>
          </w:p>
        </w:tc>
        <w:tc>
          <w:tcPr>
            <w:tcW w:w="0" w:type="auto"/>
          </w:tcPr>
          <w:p w:rsidR="009F7A98" w:rsidRDefault="009F7A98">
            <w:pPr>
              <w:pStyle w:val="TAC"/>
            </w:pPr>
            <w:r>
              <w:t>296</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80</w:t>
            </w:r>
          </w:p>
        </w:tc>
        <w:tc>
          <w:tcPr>
            <w:tcW w:w="0" w:type="auto"/>
          </w:tcPr>
          <w:p w:rsidR="009F7A98" w:rsidRDefault="009F7A98">
            <w:pPr>
              <w:pStyle w:val="TAC"/>
            </w:pPr>
            <w:r>
              <w:t>832</w:t>
            </w:r>
          </w:p>
        </w:tc>
        <w:tc>
          <w:tcPr>
            <w:tcW w:w="0" w:type="auto"/>
          </w:tcPr>
          <w:p w:rsidR="009F7A98" w:rsidRDefault="009F7A98">
            <w:pPr>
              <w:pStyle w:val="TAC"/>
            </w:pPr>
            <w:r>
              <w:t>25</w:t>
            </w:r>
          </w:p>
        </w:tc>
        <w:tc>
          <w:tcPr>
            <w:tcW w:w="0" w:type="auto"/>
          </w:tcPr>
          <w:p w:rsidR="009F7A98" w:rsidRDefault="009F7A98">
            <w:pPr>
              <w:pStyle w:val="TAC"/>
            </w:pPr>
            <w:r>
              <w:t>52</w:t>
            </w:r>
          </w:p>
        </w:tc>
        <w:tc>
          <w:tcPr>
            <w:tcW w:w="0" w:type="auto"/>
            <w:shd w:val="clear" w:color="auto" w:fill="E6E6E6"/>
          </w:tcPr>
          <w:p w:rsidR="009F7A98" w:rsidRDefault="009F7A98">
            <w:pPr>
              <w:pStyle w:val="TAC"/>
            </w:pPr>
            <w:r>
              <w:t>127</w:t>
            </w:r>
          </w:p>
        </w:tc>
        <w:tc>
          <w:tcPr>
            <w:tcW w:w="0" w:type="auto"/>
          </w:tcPr>
          <w:p w:rsidR="009F7A98" w:rsidRDefault="009F7A98">
            <w:pPr>
              <w:pStyle w:val="TAC"/>
            </w:pPr>
            <w:r>
              <w:t>2240</w:t>
            </w:r>
          </w:p>
        </w:tc>
        <w:tc>
          <w:tcPr>
            <w:tcW w:w="0" w:type="auto"/>
          </w:tcPr>
          <w:p w:rsidR="009F7A98" w:rsidRDefault="009F7A98">
            <w:pPr>
              <w:pStyle w:val="TAC"/>
            </w:pPr>
            <w:r>
              <w:t>209</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174</w:t>
            </w:r>
          </w:p>
        </w:tc>
        <w:tc>
          <w:tcPr>
            <w:tcW w:w="0" w:type="auto"/>
          </w:tcPr>
          <w:p w:rsidR="009F7A98" w:rsidRDefault="009F7A98">
            <w:pPr>
              <w:pStyle w:val="TAC"/>
            </w:pPr>
            <w:r>
              <w:t>5248</w:t>
            </w:r>
          </w:p>
        </w:tc>
        <w:tc>
          <w:tcPr>
            <w:tcW w:w="0" w:type="auto"/>
          </w:tcPr>
          <w:p w:rsidR="009F7A98" w:rsidRDefault="009F7A98">
            <w:pPr>
              <w:pStyle w:val="TAC"/>
            </w:pPr>
            <w:r>
              <w:t>113</w:t>
            </w:r>
          </w:p>
        </w:tc>
        <w:tc>
          <w:tcPr>
            <w:tcW w:w="0" w:type="auto"/>
          </w:tcPr>
          <w:p w:rsidR="009F7A98" w:rsidRDefault="009F7A98">
            <w:pPr>
              <w:pStyle w:val="TAC"/>
            </w:pPr>
            <w:r>
              <w:t>902</w:t>
            </w:r>
          </w:p>
        </w:tc>
      </w:tr>
      <w:tr w:rsidR="009F7A98">
        <w:trPr>
          <w:jc w:val="center"/>
        </w:trPr>
        <w:tc>
          <w:tcPr>
            <w:tcW w:w="0" w:type="auto"/>
            <w:shd w:val="clear" w:color="auto" w:fill="E6E6E6"/>
          </w:tcPr>
          <w:p w:rsidR="009F7A98" w:rsidRDefault="009F7A98">
            <w:pPr>
              <w:pStyle w:val="TAC"/>
            </w:pPr>
            <w:r>
              <w:t>34</w:t>
            </w:r>
          </w:p>
        </w:tc>
        <w:tc>
          <w:tcPr>
            <w:tcW w:w="0" w:type="auto"/>
          </w:tcPr>
          <w:p w:rsidR="009F7A98" w:rsidRDefault="009F7A98">
            <w:pPr>
              <w:pStyle w:val="TAC"/>
            </w:pPr>
            <w:r>
              <w:t>304</w:t>
            </w:r>
          </w:p>
        </w:tc>
        <w:tc>
          <w:tcPr>
            <w:tcW w:w="0" w:type="auto"/>
          </w:tcPr>
          <w:p w:rsidR="009F7A98" w:rsidRDefault="009F7A98">
            <w:pPr>
              <w:pStyle w:val="TAC"/>
            </w:pPr>
            <w:r>
              <w:t>37</w:t>
            </w:r>
          </w:p>
        </w:tc>
        <w:tc>
          <w:tcPr>
            <w:tcW w:w="0" w:type="auto"/>
          </w:tcPr>
          <w:p w:rsidR="009F7A98" w:rsidRDefault="009F7A98">
            <w:pPr>
              <w:pStyle w:val="TAC"/>
            </w:pPr>
            <w:r>
              <w:t>76</w:t>
            </w:r>
          </w:p>
        </w:tc>
        <w:tc>
          <w:tcPr>
            <w:tcW w:w="0" w:type="auto"/>
            <w:shd w:val="clear" w:color="auto" w:fill="E6E6E6"/>
          </w:tcPr>
          <w:p w:rsidR="009F7A98" w:rsidRDefault="009F7A98">
            <w:pPr>
              <w:pStyle w:val="TAC"/>
            </w:pPr>
            <w:r>
              <w:t>81</w:t>
            </w:r>
          </w:p>
        </w:tc>
        <w:tc>
          <w:tcPr>
            <w:tcW w:w="0" w:type="auto"/>
          </w:tcPr>
          <w:p w:rsidR="009F7A98" w:rsidRDefault="009F7A98">
            <w:pPr>
              <w:pStyle w:val="TAC"/>
            </w:pPr>
            <w:r>
              <w:t>848</w:t>
            </w:r>
          </w:p>
        </w:tc>
        <w:tc>
          <w:tcPr>
            <w:tcW w:w="0" w:type="auto"/>
          </w:tcPr>
          <w:p w:rsidR="009F7A98" w:rsidRDefault="009F7A98">
            <w:pPr>
              <w:pStyle w:val="TAC"/>
            </w:pPr>
            <w:r>
              <w:t>239</w:t>
            </w:r>
          </w:p>
        </w:tc>
        <w:tc>
          <w:tcPr>
            <w:tcW w:w="0" w:type="auto"/>
          </w:tcPr>
          <w:p w:rsidR="009F7A98" w:rsidRDefault="009F7A98">
            <w:pPr>
              <w:pStyle w:val="TAC"/>
            </w:pPr>
            <w:r>
              <w:t>106</w:t>
            </w:r>
          </w:p>
        </w:tc>
        <w:tc>
          <w:tcPr>
            <w:tcW w:w="0" w:type="auto"/>
            <w:shd w:val="clear" w:color="auto" w:fill="E6E6E6"/>
          </w:tcPr>
          <w:p w:rsidR="009F7A98" w:rsidRDefault="009F7A98">
            <w:pPr>
              <w:pStyle w:val="TAC"/>
            </w:pPr>
            <w:r>
              <w:t>128</w:t>
            </w:r>
          </w:p>
        </w:tc>
        <w:tc>
          <w:tcPr>
            <w:tcW w:w="0" w:type="auto"/>
          </w:tcPr>
          <w:p w:rsidR="009F7A98" w:rsidRDefault="009F7A98">
            <w:pPr>
              <w:pStyle w:val="TAC"/>
            </w:pPr>
            <w:r>
              <w:t>2304</w:t>
            </w:r>
          </w:p>
        </w:tc>
        <w:tc>
          <w:tcPr>
            <w:tcW w:w="0" w:type="auto"/>
          </w:tcPr>
          <w:p w:rsidR="009F7A98" w:rsidRDefault="009F7A98">
            <w:pPr>
              <w:pStyle w:val="TAC"/>
            </w:pPr>
            <w:r>
              <w:t>253</w:t>
            </w:r>
          </w:p>
        </w:tc>
        <w:tc>
          <w:tcPr>
            <w:tcW w:w="0" w:type="auto"/>
          </w:tcPr>
          <w:p w:rsidR="009F7A98" w:rsidRDefault="009F7A98">
            <w:pPr>
              <w:pStyle w:val="TAC"/>
            </w:pPr>
            <w:r>
              <w:t>216</w:t>
            </w:r>
          </w:p>
        </w:tc>
        <w:tc>
          <w:tcPr>
            <w:tcW w:w="0" w:type="auto"/>
            <w:shd w:val="clear" w:color="auto" w:fill="E6E6E6"/>
          </w:tcPr>
          <w:p w:rsidR="009F7A98" w:rsidRDefault="009F7A98">
            <w:pPr>
              <w:pStyle w:val="TAC"/>
            </w:pPr>
            <w:r>
              <w:t>175</w:t>
            </w:r>
          </w:p>
        </w:tc>
        <w:tc>
          <w:tcPr>
            <w:tcW w:w="0" w:type="auto"/>
          </w:tcPr>
          <w:p w:rsidR="009F7A98" w:rsidRDefault="009F7A98">
            <w:pPr>
              <w:pStyle w:val="TAC"/>
            </w:pPr>
            <w:r>
              <w:t>5312</w:t>
            </w:r>
          </w:p>
        </w:tc>
        <w:tc>
          <w:tcPr>
            <w:tcW w:w="0" w:type="auto"/>
          </w:tcPr>
          <w:p w:rsidR="009F7A98" w:rsidRDefault="009F7A98">
            <w:pPr>
              <w:pStyle w:val="TAC"/>
            </w:pPr>
            <w:r>
              <w:t>41</w:t>
            </w:r>
          </w:p>
        </w:tc>
        <w:tc>
          <w:tcPr>
            <w:tcW w:w="0" w:type="auto"/>
          </w:tcPr>
          <w:p w:rsidR="009F7A98" w:rsidRDefault="009F7A98">
            <w:pPr>
              <w:pStyle w:val="TAC"/>
            </w:pPr>
            <w:r>
              <w:t>166</w:t>
            </w:r>
          </w:p>
        </w:tc>
      </w:tr>
      <w:tr w:rsidR="009F7A98">
        <w:trPr>
          <w:jc w:val="center"/>
        </w:trPr>
        <w:tc>
          <w:tcPr>
            <w:tcW w:w="0" w:type="auto"/>
            <w:shd w:val="clear" w:color="auto" w:fill="E6E6E6"/>
          </w:tcPr>
          <w:p w:rsidR="009F7A98" w:rsidRDefault="009F7A98">
            <w:pPr>
              <w:pStyle w:val="TAC"/>
            </w:pPr>
            <w:r>
              <w:t>35</w:t>
            </w:r>
          </w:p>
        </w:tc>
        <w:tc>
          <w:tcPr>
            <w:tcW w:w="0" w:type="auto"/>
          </w:tcPr>
          <w:p w:rsidR="009F7A98" w:rsidRDefault="009F7A98">
            <w:pPr>
              <w:pStyle w:val="TAC"/>
            </w:pPr>
            <w:r>
              <w:t>312</w:t>
            </w:r>
          </w:p>
        </w:tc>
        <w:tc>
          <w:tcPr>
            <w:tcW w:w="0" w:type="auto"/>
          </w:tcPr>
          <w:p w:rsidR="009F7A98" w:rsidRDefault="009F7A98">
            <w:pPr>
              <w:pStyle w:val="TAC"/>
            </w:pPr>
            <w:r>
              <w:t>19</w:t>
            </w:r>
          </w:p>
        </w:tc>
        <w:tc>
          <w:tcPr>
            <w:tcW w:w="0" w:type="auto"/>
          </w:tcPr>
          <w:p w:rsidR="009F7A98" w:rsidRDefault="009F7A98">
            <w:pPr>
              <w:pStyle w:val="TAC"/>
            </w:pPr>
            <w:r>
              <w:t>78</w:t>
            </w:r>
          </w:p>
        </w:tc>
        <w:tc>
          <w:tcPr>
            <w:tcW w:w="0" w:type="auto"/>
            <w:shd w:val="clear" w:color="auto" w:fill="E6E6E6"/>
          </w:tcPr>
          <w:p w:rsidR="009F7A98" w:rsidRDefault="009F7A98">
            <w:pPr>
              <w:pStyle w:val="TAC"/>
            </w:pPr>
            <w:r>
              <w:t>82</w:t>
            </w:r>
          </w:p>
        </w:tc>
        <w:tc>
          <w:tcPr>
            <w:tcW w:w="0" w:type="auto"/>
          </w:tcPr>
          <w:p w:rsidR="009F7A98" w:rsidRDefault="009F7A98">
            <w:pPr>
              <w:pStyle w:val="TAC"/>
            </w:pPr>
            <w:r>
              <w:t>864</w:t>
            </w:r>
          </w:p>
        </w:tc>
        <w:tc>
          <w:tcPr>
            <w:tcW w:w="0" w:type="auto"/>
          </w:tcPr>
          <w:p w:rsidR="009F7A98" w:rsidRDefault="009F7A98">
            <w:pPr>
              <w:pStyle w:val="TAC"/>
            </w:pPr>
            <w:r>
              <w:t>17</w:t>
            </w:r>
          </w:p>
        </w:tc>
        <w:tc>
          <w:tcPr>
            <w:tcW w:w="0" w:type="auto"/>
          </w:tcPr>
          <w:p w:rsidR="009F7A98" w:rsidRDefault="009F7A98">
            <w:pPr>
              <w:pStyle w:val="TAC"/>
            </w:pPr>
            <w:r>
              <w:t>48</w:t>
            </w:r>
          </w:p>
        </w:tc>
        <w:tc>
          <w:tcPr>
            <w:tcW w:w="0" w:type="auto"/>
            <w:shd w:val="clear" w:color="auto" w:fill="E6E6E6"/>
          </w:tcPr>
          <w:p w:rsidR="009F7A98" w:rsidRDefault="009F7A98">
            <w:pPr>
              <w:pStyle w:val="TAC"/>
            </w:pPr>
            <w:r>
              <w:t>129</w:t>
            </w:r>
          </w:p>
        </w:tc>
        <w:tc>
          <w:tcPr>
            <w:tcW w:w="0" w:type="auto"/>
          </w:tcPr>
          <w:p w:rsidR="009F7A98" w:rsidRDefault="009F7A98">
            <w:pPr>
              <w:pStyle w:val="TAC"/>
            </w:pPr>
            <w:r>
              <w:t>2368</w:t>
            </w:r>
          </w:p>
        </w:tc>
        <w:tc>
          <w:tcPr>
            <w:tcW w:w="0" w:type="auto"/>
          </w:tcPr>
          <w:p w:rsidR="009F7A98" w:rsidRDefault="009F7A98">
            <w:pPr>
              <w:pStyle w:val="TAC"/>
            </w:pPr>
            <w:r>
              <w:t>367</w:t>
            </w:r>
          </w:p>
        </w:tc>
        <w:tc>
          <w:tcPr>
            <w:tcW w:w="0" w:type="auto"/>
          </w:tcPr>
          <w:p w:rsidR="009F7A98" w:rsidRDefault="009F7A98">
            <w:pPr>
              <w:pStyle w:val="TAC"/>
            </w:pPr>
            <w:r>
              <w:t>444</w:t>
            </w:r>
          </w:p>
        </w:tc>
        <w:tc>
          <w:tcPr>
            <w:tcW w:w="0" w:type="auto"/>
            <w:shd w:val="clear" w:color="auto" w:fill="E6E6E6"/>
          </w:tcPr>
          <w:p w:rsidR="009F7A98" w:rsidRDefault="009F7A98">
            <w:pPr>
              <w:pStyle w:val="TAC"/>
            </w:pPr>
            <w:r>
              <w:t>176</w:t>
            </w:r>
          </w:p>
        </w:tc>
        <w:tc>
          <w:tcPr>
            <w:tcW w:w="0" w:type="auto"/>
          </w:tcPr>
          <w:p w:rsidR="009F7A98" w:rsidRDefault="009F7A98">
            <w:pPr>
              <w:pStyle w:val="TAC"/>
            </w:pPr>
            <w:r>
              <w:t>5376</w:t>
            </w:r>
          </w:p>
        </w:tc>
        <w:tc>
          <w:tcPr>
            <w:tcW w:w="0" w:type="auto"/>
          </w:tcPr>
          <w:p w:rsidR="009F7A98" w:rsidRDefault="009F7A98">
            <w:pPr>
              <w:pStyle w:val="TAC"/>
            </w:pPr>
            <w:r>
              <w:t>251</w:t>
            </w:r>
          </w:p>
        </w:tc>
        <w:tc>
          <w:tcPr>
            <w:tcW w:w="0" w:type="auto"/>
          </w:tcPr>
          <w:p w:rsidR="009F7A98" w:rsidRDefault="009F7A98">
            <w:pPr>
              <w:pStyle w:val="TAC"/>
            </w:pPr>
            <w:r>
              <w:t>336</w:t>
            </w:r>
          </w:p>
        </w:tc>
      </w:tr>
      <w:tr w:rsidR="009F7A98">
        <w:trPr>
          <w:jc w:val="center"/>
        </w:trPr>
        <w:tc>
          <w:tcPr>
            <w:tcW w:w="0" w:type="auto"/>
            <w:shd w:val="clear" w:color="auto" w:fill="E6E6E6"/>
          </w:tcPr>
          <w:p w:rsidR="009F7A98" w:rsidRDefault="009F7A98">
            <w:pPr>
              <w:pStyle w:val="TAC"/>
            </w:pPr>
            <w:r>
              <w:t>36</w:t>
            </w:r>
          </w:p>
        </w:tc>
        <w:tc>
          <w:tcPr>
            <w:tcW w:w="0" w:type="auto"/>
          </w:tcPr>
          <w:p w:rsidR="009F7A98" w:rsidRDefault="009F7A98">
            <w:pPr>
              <w:pStyle w:val="TAC"/>
            </w:pPr>
            <w:r>
              <w:t>320</w:t>
            </w:r>
          </w:p>
        </w:tc>
        <w:tc>
          <w:tcPr>
            <w:tcW w:w="0" w:type="auto"/>
          </w:tcPr>
          <w:p w:rsidR="009F7A98" w:rsidRDefault="009F7A98">
            <w:pPr>
              <w:pStyle w:val="TAC"/>
            </w:pPr>
            <w:r>
              <w:t>21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83</w:t>
            </w:r>
          </w:p>
        </w:tc>
        <w:tc>
          <w:tcPr>
            <w:tcW w:w="0" w:type="auto"/>
          </w:tcPr>
          <w:p w:rsidR="009F7A98" w:rsidRDefault="009F7A98">
            <w:pPr>
              <w:pStyle w:val="TAC"/>
            </w:pPr>
            <w:r>
              <w:t>880</w:t>
            </w:r>
          </w:p>
        </w:tc>
        <w:tc>
          <w:tcPr>
            <w:tcW w:w="0" w:type="auto"/>
          </w:tcPr>
          <w:p w:rsidR="009F7A98" w:rsidRDefault="009F7A98">
            <w:pPr>
              <w:pStyle w:val="TAC"/>
            </w:pPr>
            <w:r>
              <w:t>137</w:t>
            </w:r>
          </w:p>
        </w:tc>
        <w:tc>
          <w:tcPr>
            <w:tcW w:w="0" w:type="auto"/>
          </w:tcPr>
          <w:p w:rsidR="009F7A98" w:rsidRDefault="009F7A98">
            <w:pPr>
              <w:pStyle w:val="TAC"/>
            </w:pPr>
            <w:r>
              <w:t>110</w:t>
            </w:r>
          </w:p>
        </w:tc>
        <w:tc>
          <w:tcPr>
            <w:tcW w:w="0" w:type="auto"/>
            <w:shd w:val="clear" w:color="auto" w:fill="E6E6E6"/>
          </w:tcPr>
          <w:p w:rsidR="009F7A98" w:rsidRDefault="009F7A98">
            <w:pPr>
              <w:pStyle w:val="TAC"/>
            </w:pPr>
            <w:r>
              <w:t>130</w:t>
            </w:r>
          </w:p>
        </w:tc>
        <w:tc>
          <w:tcPr>
            <w:tcW w:w="0" w:type="auto"/>
          </w:tcPr>
          <w:p w:rsidR="009F7A98" w:rsidRDefault="009F7A98">
            <w:pPr>
              <w:pStyle w:val="TAC"/>
            </w:pPr>
            <w:r>
              <w:t>2432</w:t>
            </w:r>
          </w:p>
        </w:tc>
        <w:tc>
          <w:tcPr>
            <w:tcW w:w="0" w:type="auto"/>
          </w:tcPr>
          <w:p w:rsidR="009F7A98" w:rsidRDefault="009F7A98">
            <w:pPr>
              <w:pStyle w:val="TAC"/>
            </w:pPr>
            <w:r>
              <w:t>265</w:t>
            </w:r>
          </w:p>
        </w:tc>
        <w:tc>
          <w:tcPr>
            <w:tcW w:w="0" w:type="auto"/>
          </w:tcPr>
          <w:p w:rsidR="009F7A98" w:rsidRDefault="009F7A98">
            <w:pPr>
              <w:pStyle w:val="TAC"/>
            </w:pPr>
            <w:r>
              <w:t>456</w:t>
            </w:r>
          </w:p>
        </w:tc>
        <w:tc>
          <w:tcPr>
            <w:tcW w:w="0" w:type="auto"/>
            <w:shd w:val="clear" w:color="auto" w:fill="E6E6E6"/>
          </w:tcPr>
          <w:p w:rsidR="009F7A98" w:rsidRDefault="009F7A98">
            <w:pPr>
              <w:pStyle w:val="TAC"/>
            </w:pPr>
            <w:r>
              <w:t>177</w:t>
            </w:r>
          </w:p>
        </w:tc>
        <w:tc>
          <w:tcPr>
            <w:tcW w:w="0" w:type="auto"/>
          </w:tcPr>
          <w:p w:rsidR="009F7A98" w:rsidRDefault="009F7A98">
            <w:pPr>
              <w:pStyle w:val="TAC"/>
            </w:pPr>
            <w:r>
              <w:t>5440</w:t>
            </w:r>
          </w:p>
        </w:tc>
        <w:tc>
          <w:tcPr>
            <w:tcW w:w="0" w:type="auto"/>
          </w:tcPr>
          <w:p w:rsidR="009F7A98" w:rsidRDefault="009F7A98">
            <w:pPr>
              <w:pStyle w:val="TAC"/>
            </w:pPr>
            <w:r>
              <w:t>43</w:t>
            </w:r>
          </w:p>
        </w:tc>
        <w:tc>
          <w:tcPr>
            <w:tcW w:w="0" w:type="auto"/>
          </w:tcPr>
          <w:p w:rsidR="009F7A98" w:rsidRDefault="009F7A98">
            <w:pPr>
              <w:pStyle w:val="TAC"/>
            </w:pPr>
            <w:r>
              <w:t>170</w:t>
            </w:r>
          </w:p>
        </w:tc>
      </w:tr>
      <w:tr w:rsidR="009F7A98">
        <w:trPr>
          <w:jc w:val="center"/>
        </w:trPr>
        <w:tc>
          <w:tcPr>
            <w:tcW w:w="0" w:type="auto"/>
            <w:shd w:val="clear" w:color="auto" w:fill="E6E6E6"/>
          </w:tcPr>
          <w:p w:rsidR="009F7A98" w:rsidRDefault="009F7A98">
            <w:pPr>
              <w:pStyle w:val="TAC"/>
            </w:pPr>
            <w:r>
              <w:t>37</w:t>
            </w:r>
          </w:p>
        </w:tc>
        <w:tc>
          <w:tcPr>
            <w:tcW w:w="0" w:type="auto"/>
          </w:tcPr>
          <w:p w:rsidR="009F7A98" w:rsidRDefault="009F7A98">
            <w:pPr>
              <w:pStyle w:val="TAC"/>
            </w:pPr>
            <w:r>
              <w:t>328</w:t>
            </w:r>
          </w:p>
        </w:tc>
        <w:tc>
          <w:tcPr>
            <w:tcW w:w="0" w:type="auto"/>
          </w:tcPr>
          <w:p w:rsidR="009F7A98" w:rsidRDefault="009F7A98">
            <w:pPr>
              <w:pStyle w:val="TAC"/>
            </w:pPr>
            <w:r>
              <w:t>21</w:t>
            </w:r>
          </w:p>
        </w:tc>
        <w:tc>
          <w:tcPr>
            <w:tcW w:w="0" w:type="auto"/>
          </w:tcPr>
          <w:p w:rsidR="009F7A98" w:rsidRDefault="009F7A98">
            <w:pPr>
              <w:pStyle w:val="TAC"/>
            </w:pPr>
            <w:r>
              <w:t>82</w:t>
            </w:r>
          </w:p>
        </w:tc>
        <w:tc>
          <w:tcPr>
            <w:tcW w:w="0" w:type="auto"/>
            <w:shd w:val="clear" w:color="auto" w:fill="E6E6E6"/>
          </w:tcPr>
          <w:p w:rsidR="009F7A98" w:rsidRDefault="009F7A98">
            <w:pPr>
              <w:pStyle w:val="TAC"/>
            </w:pPr>
            <w:r>
              <w:t>84</w:t>
            </w:r>
          </w:p>
        </w:tc>
        <w:tc>
          <w:tcPr>
            <w:tcW w:w="0" w:type="auto"/>
          </w:tcPr>
          <w:p w:rsidR="009F7A98" w:rsidRDefault="009F7A98">
            <w:pPr>
              <w:pStyle w:val="TAC"/>
            </w:pPr>
            <w:r>
              <w:t>896</w:t>
            </w:r>
          </w:p>
        </w:tc>
        <w:tc>
          <w:tcPr>
            <w:tcW w:w="0" w:type="auto"/>
          </w:tcPr>
          <w:p w:rsidR="009F7A98" w:rsidRDefault="009F7A98">
            <w:pPr>
              <w:pStyle w:val="TAC"/>
            </w:pPr>
            <w:r>
              <w:t>215</w:t>
            </w:r>
          </w:p>
        </w:tc>
        <w:tc>
          <w:tcPr>
            <w:tcW w:w="0" w:type="auto"/>
          </w:tcPr>
          <w:p w:rsidR="009F7A98" w:rsidRDefault="009F7A98">
            <w:pPr>
              <w:pStyle w:val="TAC"/>
            </w:pPr>
            <w:r>
              <w:t>112</w:t>
            </w:r>
          </w:p>
        </w:tc>
        <w:tc>
          <w:tcPr>
            <w:tcW w:w="0" w:type="auto"/>
            <w:shd w:val="clear" w:color="auto" w:fill="E6E6E6"/>
          </w:tcPr>
          <w:p w:rsidR="009F7A98" w:rsidRDefault="009F7A98">
            <w:pPr>
              <w:pStyle w:val="TAC"/>
            </w:pPr>
            <w:r>
              <w:t>131</w:t>
            </w:r>
          </w:p>
        </w:tc>
        <w:tc>
          <w:tcPr>
            <w:tcW w:w="0" w:type="auto"/>
          </w:tcPr>
          <w:p w:rsidR="009F7A98" w:rsidRDefault="009F7A98">
            <w:pPr>
              <w:pStyle w:val="TAC"/>
            </w:pPr>
            <w:r>
              <w:t>2496</w:t>
            </w:r>
          </w:p>
        </w:tc>
        <w:tc>
          <w:tcPr>
            <w:tcW w:w="0" w:type="auto"/>
          </w:tcPr>
          <w:p w:rsidR="009F7A98" w:rsidRDefault="009F7A98">
            <w:pPr>
              <w:pStyle w:val="TAC"/>
            </w:pPr>
            <w:r>
              <w:t>181</w:t>
            </w:r>
          </w:p>
        </w:tc>
        <w:tc>
          <w:tcPr>
            <w:tcW w:w="0" w:type="auto"/>
          </w:tcPr>
          <w:p w:rsidR="009F7A98" w:rsidRDefault="009F7A98">
            <w:pPr>
              <w:pStyle w:val="TAC"/>
            </w:pPr>
            <w:r>
              <w:t>468</w:t>
            </w:r>
          </w:p>
        </w:tc>
        <w:tc>
          <w:tcPr>
            <w:tcW w:w="0" w:type="auto"/>
            <w:shd w:val="clear" w:color="auto" w:fill="E6E6E6"/>
          </w:tcPr>
          <w:p w:rsidR="009F7A98" w:rsidRDefault="009F7A98">
            <w:pPr>
              <w:pStyle w:val="TAC"/>
            </w:pPr>
            <w:r>
              <w:t>178</w:t>
            </w:r>
          </w:p>
        </w:tc>
        <w:tc>
          <w:tcPr>
            <w:tcW w:w="0" w:type="auto"/>
          </w:tcPr>
          <w:p w:rsidR="009F7A98" w:rsidRDefault="009F7A98">
            <w:pPr>
              <w:pStyle w:val="TAC"/>
            </w:pPr>
            <w:r>
              <w:t>5504</w:t>
            </w:r>
          </w:p>
        </w:tc>
        <w:tc>
          <w:tcPr>
            <w:tcW w:w="0" w:type="auto"/>
          </w:tcPr>
          <w:p w:rsidR="009F7A98" w:rsidRDefault="009F7A98">
            <w:pPr>
              <w:pStyle w:val="TAC"/>
            </w:pPr>
            <w:r>
              <w:t>21</w:t>
            </w:r>
          </w:p>
        </w:tc>
        <w:tc>
          <w:tcPr>
            <w:tcW w:w="0" w:type="auto"/>
          </w:tcPr>
          <w:p w:rsidR="009F7A98" w:rsidRDefault="009F7A98">
            <w:pPr>
              <w:pStyle w:val="TAC"/>
            </w:pPr>
            <w:r>
              <w:t>86</w:t>
            </w:r>
          </w:p>
        </w:tc>
      </w:tr>
      <w:tr w:rsidR="009F7A98">
        <w:trPr>
          <w:jc w:val="center"/>
        </w:trPr>
        <w:tc>
          <w:tcPr>
            <w:tcW w:w="0" w:type="auto"/>
            <w:shd w:val="clear" w:color="auto" w:fill="E6E6E6"/>
          </w:tcPr>
          <w:p w:rsidR="009F7A98" w:rsidRDefault="009F7A98">
            <w:pPr>
              <w:pStyle w:val="TAC"/>
            </w:pPr>
            <w:r>
              <w:t>38</w:t>
            </w:r>
          </w:p>
        </w:tc>
        <w:tc>
          <w:tcPr>
            <w:tcW w:w="0" w:type="auto"/>
          </w:tcPr>
          <w:p w:rsidR="009F7A98" w:rsidRDefault="009F7A98">
            <w:pPr>
              <w:pStyle w:val="TAC"/>
            </w:pPr>
            <w:r>
              <w:t>336</w:t>
            </w:r>
          </w:p>
        </w:tc>
        <w:tc>
          <w:tcPr>
            <w:tcW w:w="0" w:type="auto"/>
          </w:tcPr>
          <w:p w:rsidR="009F7A98" w:rsidRDefault="009F7A98">
            <w:pPr>
              <w:pStyle w:val="TAC"/>
            </w:pPr>
            <w:r>
              <w:t>115</w:t>
            </w:r>
          </w:p>
        </w:tc>
        <w:tc>
          <w:tcPr>
            <w:tcW w:w="0" w:type="auto"/>
          </w:tcPr>
          <w:p w:rsidR="009F7A98" w:rsidRDefault="009F7A98">
            <w:pPr>
              <w:pStyle w:val="TAC"/>
            </w:pPr>
            <w:r>
              <w:t>84</w:t>
            </w:r>
          </w:p>
        </w:tc>
        <w:tc>
          <w:tcPr>
            <w:tcW w:w="0" w:type="auto"/>
            <w:shd w:val="clear" w:color="auto" w:fill="E6E6E6"/>
          </w:tcPr>
          <w:p w:rsidR="009F7A98" w:rsidRDefault="009F7A98">
            <w:pPr>
              <w:pStyle w:val="TAC"/>
            </w:pPr>
            <w:r>
              <w:t>85</w:t>
            </w:r>
          </w:p>
        </w:tc>
        <w:tc>
          <w:tcPr>
            <w:tcW w:w="0" w:type="auto"/>
          </w:tcPr>
          <w:p w:rsidR="009F7A98" w:rsidRDefault="009F7A98">
            <w:pPr>
              <w:pStyle w:val="TAC"/>
            </w:pPr>
            <w:r>
              <w:t>912</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132</w:t>
            </w:r>
          </w:p>
        </w:tc>
        <w:tc>
          <w:tcPr>
            <w:tcW w:w="0" w:type="auto"/>
          </w:tcPr>
          <w:p w:rsidR="009F7A98" w:rsidRDefault="009F7A98">
            <w:pPr>
              <w:pStyle w:val="TAC"/>
            </w:pPr>
            <w:r>
              <w:t>2560</w:t>
            </w:r>
          </w:p>
        </w:tc>
        <w:tc>
          <w:tcPr>
            <w:tcW w:w="0" w:type="auto"/>
          </w:tcPr>
          <w:p w:rsidR="009F7A98" w:rsidRDefault="009F7A98">
            <w:pPr>
              <w:pStyle w:val="TAC"/>
            </w:pPr>
            <w:r>
              <w:t>39</w:t>
            </w:r>
          </w:p>
        </w:tc>
        <w:tc>
          <w:tcPr>
            <w:tcW w:w="0" w:type="auto"/>
          </w:tcPr>
          <w:p w:rsidR="009F7A98" w:rsidRDefault="009F7A98">
            <w:pPr>
              <w:pStyle w:val="TAC"/>
            </w:pPr>
            <w:r>
              <w:t>80</w:t>
            </w:r>
          </w:p>
        </w:tc>
        <w:tc>
          <w:tcPr>
            <w:tcW w:w="0" w:type="auto"/>
            <w:shd w:val="clear" w:color="auto" w:fill="E6E6E6"/>
          </w:tcPr>
          <w:p w:rsidR="009F7A98" w:rsidRDefault="009F7A98">
            <w:pPr>
              <w:pStyle w:val="TAC"/>
            </w:pPr>
            <w:r>
              <w:t>179</w:t>
            </w:r>
          </w:p>
        </w:tc>
        <w:tc>
          <w:tcPr>
            <w:tcW w:w="0" w:type="auto"/>
          </w:tcPr>
          <w:p w:rsidR="009F7A98" w:rsidRDefault="009F7A98">
            <w:pPr>
              <w:pStyle w:val="TAC"/>
            </w:pPr>
            <w:r>
              <w:t>5568</w:t>
            </w:r>
          </w:p>
        </w:tc>
        <w:tc>
          <w:tcPr>
            <w:tcW w:w="0" w:type="auto"/>
          </w:tcPr>
          <w:p w:rsidR="009F7A98" w:rsidRDefault="009F7A98">
            <w:pPr>
              <w:pStyle w:val="TAC"/>
            </w:pPr>
            <w:r>
              <w:t>43</w:t>
            </w:r>
          </w:p>
        </w:tc>
        <w:tc>
          <w:tcPr>
            <w:tcW w:w="0" w:type="auto"/>
          </w:tcPr>
          <w:p w:rsidR="009F7A98" w:rsidRDefault="009F7A98">
            <w:pPr>
              <w:pStyle w:val="TAC"/>
            </w:pPr>
            <w:r>
              <w:t>174</w:t>
            </w:r>
          </w:p>
        </w:tc>
      </w:tr>
      <w:tr w:rsidR="009F7A98">
        <w:trPr>
          <w:jc w:val="center"/>
        </w:trPr>
        <w:tc>
          <w:tcPr>
            <w:tcW w:w="0" w:type="auto"/>
            <w:shd w:val="clear" w:color="auto" w:fill="E6E6E6"/>
          </w:tcPr>
          <w:p w:rsidR="009F7A98" w:rsidRDefault="009F7A98">
            <w:pPr>
              <w:pStyle w:val="TAC"/>
            </w:pPr>
            <w:r>
              <w:t>39</w:t>
            </w:r>
          </w:p>
        </w:tc>
        <w:tc>
          <w:tcPr>
            <w:tcW w:w="0" w:type="auto"/>
          </w:tcPr>
          <w:p w:rsidR="009F7A98" w:rsidRDefault="009F7A98">
            <w:pPr>
              <w:pStyle w:val="TAC"/>
            </w:pPr>
            <w:r>
              <w:t>344</w:t>
            </w:r>
          </w:p>
        </w:tc>
        <w:tc>
          <w:tcPr>
            <w:tcW w:w="0" w:type="auto"/>
          </w:tcPr>
          <w:p w:rsidR="009F7A98" w:rsidRDefault="009F7A98">
            <w:pPr>
              <w:pStyle w:val="TAC"/>
            </w:pPr>
            <w:r>
              <w:t>193</w:t>
            </w:r>
          </w:p>
        </w:tc>
        <w:tc>
          <w:tcPr>
            <w:tcW w:w="0" w:type="auto"/>
          </w:tcPr>
          <w:p w:rsidR="009F7A98" w:rsidRDefault="009F7A98">
            <w:pPr>
              <w:pStyle w:val="TAC"/>
            </w:pPr>
            <w:r>
              <w:t>86</w:t>
            </w:r>
          </w:p>
        </w:tc>
        <w:tc>
          <w:tcPr>
            <w:tcW w:w="0" w:type="auto"/>
            <w:shd w:val="clear" w:color="auto" w:fill="E6E6E6"/>
          </w:tcPr>
          <w:p w:rsidR="009F7A98" w:rsidRDefault="009F7A98">
            <w:pPr>
              <w:pStyle w:val="TAC"/>
            </w:pPr>
            <w:r>
              <w:t>86</w:t>
            </w:r>
          </w:p>
        </w:tc>
        <w:tc>
          <w:tcPr>
            <w:tcW w:w="0" w:type="auto"/>
          </w:tcPr>
          <w:p w:rsidR="009F7A98" w:rsidRDefault="009F7A98">
            <w:pPr>
              <w:pStyle w:val="TAC"/>
            </w:pPr>
            <w:r>
              <w:t>928</w:t>
            </w:r>
          </w:p>
        </w:tc>
        <w:tc>
          <w:tcPr>
            <w:tcW w:w="0" w:type="auto"/>
          </w:tcPr>
          <w:p w:rsidR="009F7A98" w:rsidRDefault="009F7A98">
            <w:pPr>
              <w:pStyle w:val="TAC"/>
            </w:pPr>
            <w:r>
              <w:t>15</w:t>
            </w:r>
          </w:p>
        </w:tc>
        <w:tc>
          <w:tcPr>
            <w:tcW w:w="0" w:type="auto"/>
          </w:tcPr>
          <w:p w:rsidR="009F7A98" w:rsidRDefault="009F7A98">
            <w:pPr>
              <w:pStyle w:val="TAC"/>
            </w:pPr>
            <w:r>
              <w:t>58</w:t>
            </w:r>
          </w:p>
        </w:tc>
        <w:tc>
          <w:tcPr>
            <w:tcW w:w="0" w:type="auto"/>
            <w:shd w:val="clear" w:color="auto" w:fill="E6E6E6"/>
          </w:tcPr>
          <w:p w:rsidR="009F7A98" w:rsidRDefault="009F7A98">
            <w:pPr>
              <w:pStyle w:val="TAC"/>
            </w:pPr>
            <w:r>
              <w:t>133</w:t>
            </w:r>
          </w:p>
        </w:tc>
        <w:tc>
          <w:tcPr>
            <w:tcW w:w="0" w:type="auto"/>
          </w:tcPr>
          <w:p w:rsidR="009F7A98" w:rsidRDefault="009F7A98">
            <w:pPr>
              <w:pStyle w:val="TAC"/>
            </w:pPr>
            <w:r>
              <w:t>2624</w:t>
            </w:r>
          </w:p>
        </w:tc>
        <w:tc>
          <w:tcPr>
            <w:tcW w:w="0" w:type="auto"/>
          </w:tcPr>
          <w:p w:rsidR="009F7A98" w:rsidRDefault="009F7A98">
            <w:pPr>
              <w:pStyle w:val="TAC"/>
            </w:pPr>
            <w:r>
              <w:t>27</w:t>
            </w:r>
          </w:p>
        </w:tc>
        <w:tc>
          <w:tcPr>
            <w:tcW w:w="0" w:type="auto"/>
          </w:tcPr>
          <w:p w:rsidR="009F7A98" w:rsidRDefault="009F7A98">
            <w:pPr>
              <w:pStyle w:val="TAC"/>
            </w:pPr>
            <w:r>
              <w:t>164</w:t>
            </w:r>
          </w:p>
        </w:tc>
        <w:tc>
          <w:tcPr>
            <w:tcW w:w="0" w:type="auto"/>
            <w:shd w:val="clear" w:color="auto" w:fill="E6E6E6"/>
          </w:tcPr>
          <w:p w:rsidR="009F7A98" w:rsidRDefault="009F7A98">
            <w:pPr>
              <w:pStyle w:val="TAC"/>
            </w:pPr>
            <w:r>
              <w:t>180</w:t>
            </w:r>
          </w:p>
        </w:tc>
        <w:tc>
          <w:tcPr>
            <w:tcW w:w="0" w:type="auto"/>
          </w:tcPr>
          <w:p w:rsidR="009F7A98" w:rsidRDefault="009F7A98">
            <w:pPr>
              <w:pStyle w:val="TAC"/>
            </w:pPr>
            <w:r>
              <w:t>5632</w:t>
            </w:r>
          </w:p>
        </w:tc>
        <w:tc>
          <w:tcPr>
            <w:tcW w:w="0" w:type="auto"/>
          </w:tcPr>
          <w:p w:rsidR="009F7A98" w:rsidRDefault="009F7A98">
            <w:pPr>
              <w:pStyle w:val="TAC"/>
            </w:pPr>
            <w:r>
              <w:t>45</w:t>
            </w:r>
          </w:p>
        </w:tc>
        <w:tc>
          <w:tcPr>
            <w:tcW w:w="0" w:type="auto"/>
          </w:tcPr>
          <w:p w:rsidR="009F7A98" w:rsidRDefault="009F7A98">
            <w:pPr>
              <w:pStyle w:val="TAC"/>
            </w:pPr>
            <w:r>
              <w:t>176</w:t>
            </w:r>
          </w:p>
        </w:tc>
      </w:tr>
      <w:tr w:rsidR="009F7A98">
        <w:trPr>
          <w:jc w:val="center"/>
        </w:trPr>
        <w:tc>
          <w:tcPr>
            <w:tcW w:w="0" w:type="auto"/>
            <w:shd w:val="clear" w:color="auto" w:fill="E6E6E6"/>
          </w:tcPr>
          <w:p w:rsidR="009F7A98" w:rsidRDefault="009F7A98">
            <w:pPr>
              <w:pStyle w:val="TAC"/>
            </w:pPr>
            <w:r>
              <w:t>40</w:t>
            </w:r>
          </w:p>
        </w:tc>
        <w:tc>
          <w:tcPr>
            <w:tcW w:w="0" w:type="auto"/>
          </w:tcPr>
          <w:p w:rsidR="009F7A98" w:rsidRDefault="009F7A98">
            <w:pPr>
              <w:pStyle w:val="TAC"/>
            </w:pPr>
            <w:r>
              <w:t>352</w:t>
            </w:r>
          </w:p>
        </w:tc>
        <w:tc>
          <w:tcPr>
            <w:tcW w:w="0" w:type="auto"/>
          </w:tcPr>
          <w:p w:rsidR="009F7A98" w:rsidRDefault="009F7A98">
            <w:pPr>
              <w:pStyle w:val="TAC"/>
            </w:pPr>
            <w:r>
              <w:t>21</w:t>
            </w:r>
          </w:p>
        </w:tc>
        <w:tc>
          <w:tcPr>
            <w:tcW w:w="0" w:type="auto"/>
          </w:tcPr>
          <w:p w:rsidR="009F7A98" w:rsidRDefault="009F7A98">
            <w:pPr>
              <w:pStyle w:val="TAC"/>
            </w:pPr>
            <w:r>
              <w:t>44</w:t>
            </w:r>
          </w:p>
        </w:tc>
        <w:tc>
          <w:tcPr>
            <w:tcW w:w="0" w:type="auto"/>
            <w:shd w:val="clear" w:color="auto" w:fill="E6E6E6"/>
          </w:tcPr>
          <w:p w:rsidR="009F7A98" w:rsidRDefault="009F7A98">
            <w:pPr>
              <w:pStyle w:val="TAC"/>
            </w:pPr>
            <w:r>
              <w:t>87</w:t>
            </w:r>
          </w:p>
        </w:tc>
        <w:tc>
          <w:tcPr>
            <w:tcW w:w="0" w:type="auto"/>
          </w:tcPr>
          <w:p w:rsidR="009F7A98" w:rsidRDefault="009F7A98">
            <w:pPr>
              <w:pStyle w:val="TAC"/>
            </w:pPr>
            <w:r>
              <w:t>944</w:t>
            </w:r>
          </w:p>
        </w:tc>
        <w:tc>
          <w:tcPr>
            <w:tcW w:w="0" w:type="auto"/>
          </w:tcPr>
          <w:p w:rsidR="009F7A98" w:rsidRDefault="009F7A98">
            <w:pPr>
              <w:pStyle w:val="TAC"/>
            </w:pPr>
            <w:r>
              <w:t>147</w:t>
            </w:r>
          </w:p>
        </w:tc>
        <w:tc>
          <w:tcPr>
            <w:tcW w:w="0" w:type="auto"/>
          </w:tcPr>
          <w:p w:rsidR="009F7A98" w:rsidRDefault="009F7A98">
            <w:pPr>
              <w:pStyle w:val="TAC"/>
            </w:pPr>
            <w:r>
              <w:t>118</w:t>
            </w:r>
          </w:p>
        </w:tc>
        <w:tc>
          <w:tcPr>
            <w:tcW w:w="0" w:type="auto"/>
            <w:shd w:val="clear" w:color="auto" w:fill="E6E6E6"/>
          </w:tcPr>
          <w:p w:rsidR="009F7A98" w:rsidRDefault="009F7A98">
            <w:pPr>
              <w:pStyle w:val="TAC"/>
            </w:pPr>
            <w:r>
              <w:t>134</w:t>
            </w:r>
          </w:p>
        </w:tc>
        <w:tc>
          <w:tcPr>
            <w:tcW w:w="0" w:type="auto"/>
          </w:tcPr>
          <w:p w:rsidR="009F7A98" w:rsidRDefault="009F7A98">
            <w:pPr>
              <w:pStyle w:val="TAC"/>
            </w:pPr>
            <w:r>
              <w:t>2688</w:t>
            </w:r>
          </w:p>
        </w:tc>
        <w:tc>
          <w:tcPr>
            <w:tcW w:w="0" w:type="auto"/>
          </w:tcPr>
          <w:p w:rsidR="009F7A98" w:rsidRDefault="009F7A98">
            <w:pPr>
              <w:pStyle w:val="TAC"/>
            </w:pPr>
            <w:r>
              <w:t>127</w:t>
            </w:r>
          </w:p>
        </w:tc>
        <w:tc>
          <w:tcPr>
            <w:tcW w:w="0" w:type="auto"/>
          </w:tcPr>
          <w:p w:rsidR="009F7A98" w:rsidRDefault="009F7A98">
            <w:pPr>
              <w:pStyle w:val="TAC"/>
            </w:pPr>
            <w:r>
              <w:t>504</w:t>
            </w:r>
          </w:p>
        </w:tc>
        <w:tc>
          <w:tcPr>
            <w:tcW w:w="0" w:type="auto"/>
            <w:shd w:val="clear" w:color="auto" w:fill="E6E6E6"/>
          </w:tcPr>
          <w:p w:rsidR="009F7A98" w:rsidRDefault="009F7A98">
            <w:pPr>
              <w:pStyle w:val="TAC"/>
            </w:pPr>
            <w:r>
              <w:t>181</w:t>
            </w:r>
          </w:p>
        </w:tc>
        <w:tc>
          <w:tcPr>
            <w:tcW w:w="0" w:type="auto"/>
          </w:tcPr>
          <w:p w:rsidR="009F7A98" w:rsidRDefault="009F7A98">
            <w:pPr>
              <w:pStyle w:val="TAC"/>
            </w:pPr>
            <w:r>
              <w:t>5696</w:t>
            </w:r>
          </w:p>
        </w:tc>
        <w:tc>
          <w:tcPr>
            <w:tcW w:w="0" w:type="auto"/>
          </w:tcPr>
          <w:p w:rsidR="009F7A98" w:rsidRDefault="009F7A98">
            <w:pPr>
              <w:pStyle w:val="TAC"/>
            </w:pPr>
            <w:r>
              <w:t>45</w:t>
            </w:r>
          </w:p>
        </w:tc>
        <w:tc>
          <w:tcPr>
            <w:tcW w:w="0" w:type="auto"/>
          </w:tcPr>
          <w:p w:rsidR="009F7A98" w:rsidRDefault="009F7A98">
            <w:pPr>
              <w:pStyle w:val="TAC"/>
            </w:pPr>
            <w:r>
              <w:t>178</w:t>
            </w:r>
          </w:p>
        </w:tc>
      </w:tr>
      <w:tr w:rsidR="009F7A98">
        <w:trPr>
          <w:jc w:val="center"/>
        </w:trPr>
        <w:tc>
          <w:tcPr>
            <w:tcW w:w="0" w:type="auto"/>
            <w:shd w:val="clear" w:color="auto" w:fill="E6E6E6"/>
          </w:tcPr>
          <w:p w:rsidR="009F7A98" w:rsidRDefault="009F7A98">
            <w:pPr>
              <w:pStyle w:val="TAC"/>
            </w:pPr>
            <w:r>
              <w:t>41</w:t>
            </w:r>
          </w:p>
        </w:tc>
        <w:tc>
          <w:tcPr>
            <w:tcW w:w="0" w:type="auto"/>
          </w:tcPr>
          <w:p w:rsidR="009F7A98" w:rsidRDefault="009F7A98">
            <w:pPr>
              <w:pStyle w:val="TAC"/>
            </w:pPr>
            <w:r>
              <w:t>360</w:t>
            </w:r>
          </w:p>
        </w:tc>
        <w:tc>
          <w:tcPr>
            <w:tcW w:w="0" w:type="auto"/>
          </w:tcPr>
          <w:p w:rsidR="009F7A98" w:rsidRDefault="009F7A98">
            <w:pPr>
              <w:pStyle w:val="TAC"/>
            </w:pPr>
            <w:r>
              <w:t>133</w:t>
            </w:r>
          </w:p>
        </w:tc>
        <w:tc>
          <w:tcPr>
            <w:tcW w:w="0" w:type="auto"/>
          </w:tcPr>
          <w:p w:rsidR="009F7A98" w:rsidRDefault="009F7A98">
            <w:pPr>
              <w:pStyle w:val="TAC"/>
            </w:pPr>
            <w:r>
              <w:t>90</w:t>
            </w:r>
          </w:p>
        </w:tc>
        <w:tc>
          <w:tcPr>
            <w:tcW w:w="0" w:type="auto"/>
            <w:shd w:val="clear" w:color="auto" w:fill="E6E6E6"/>
          </w:tcPr>
          <w:p w:rsidR="009F7A98" w:rsidRDefault="009F7A98">
            <w:pPr>
              <w:pStyle w:val="TAC"/>
            </w:pPr>
            <w:r>
              <w:t>88</w:t>
            </w:r>
          </w:p>
        </w:tc>
        <w:tc>
          <w:tcPr>
            <w:tcW w:w="0" w:type="auto"/>
          </w:tcPr>
          <w:p w:rsidR="009F7A98" w:rsidRDefault="009F7A98">
            <w:pPr>
              <w:pStyle w:val="TAC"/>
            </w:pPr>
            <w:r>
              <w:t>960</w:t>
            </w:r>
          </w:p>
        </w:tc>
        <w:tc>
          <w:tcPr>
            <w:tcW w:w="0" w:type="auto"/>
          </w:tcPr>
          <w:p w:rsidR="009F7A98" w:rsidRDefault="009F7A98">
            <w:pPr>
              <w:pStyle w:val="TAC"/>
            </w:pPr>
            <w:r>
              <w:t>29</w:t>
            </w:r>
          </w:p>
        </w:tc>
        <w:tc>
          <w:tcPr>
            <w:tcW w:w="0" w:type="auto"/>
          </w:tcPr>
          <w:p w:rsidR="009F7A98" w:rsidRDefault="009F7A98">
            <w:pPr>
              <w:pStyle w:val="TAC"/>
            </w:pPr>
            <w:r>
              <w:t>60</w:t>
            </w:r>
          </w:p>
        </w:tc>
        <w:tc>
          <w:tcPr>
            <w:tcW w:w="0" w:type="auto"/>
            <w:shd w:val="clear" w:color="auto" w:fill="E6E6E6"/>
          </w:tcPr>
          <w:p w:rsidR="009F7A98" w:rsidRDefault="009F7A98">
            <w:pPr>
              <w:pStyle w:val="TAC"/>
            </w:pPr>
            <w:r>
              <w:t>135</w:t>
            </w:r>
          </w:p>
        </w:tc>
        <w:tc>
          <w:tcPr>
            <w:tcW w:w="0" w:type="auto"/>
          </w:tcPr>
          <w:p w:rsidR="009F7A98" w:rsidRDefault="009F7A98">
            <w:pPr>
              <w:pStyle w:val="TAC"/>
            </w:pPr>
            <w:r>
              <w:t>2752</w:t>
            </w:r>
          </w:p>
        </w:tc>
        <w:tc>
          <w:tcPr>
            <w:tcW w:w="0" w:type="auto"/>
          </w:tcPr>
          <w:p w:rsidR="009F7A98" w:rsidRDefault="009F7A98">
            <w:pPr>
              <w:pStyle w:val="TAC"/>
            </w:pPr>
            <w:r>
              <w:t>143</w:t>
            </w:r>
          </w:p>
        </w:tc>
        <w:tc>
          <w:tcPr>
            <w:tcW w:w="0" w:type="auto"/>
          </w:tcPr>
          <w:p w:rsidR="009F7A98" w:rsidRDefault="009F7A98">
            <w:pPr>
              <w:pStyle w:val="TAC"/>
            </w:pPr>
            <w:r>
              <w:t>172</w:t>
            </w:r>
          </w:p>
        </w:tc>
        <w:tc>
          <w:tcPr>
            <w:tcW w:w="0" w:type="auto"/>
            <w:shd w:val="clear" w:color="auto" w:fill="E6E6E6"/>
          </w:tcPr>
          <w:p w:rsidR="009F7A98" w:rsidRDefault="009F7A98">
            <w:pPr>
              <w:pStyle w:val="TAC"/>
            </w:pPr>
            <w:r>
              <w:t>182</w:t>
            </w:r>
          </w:p>
        </w:tc>
        <w:tc>
          <w:tcPr>
            <w:tcW w:w="0" w:type="auto"/>
          </w:tcPr>
          <w:p w:rsidR="009F7A98" w:rsidRDefault="009F7A98">
            <w:pPr>
              <w:pStyle w:val="TAC"/>
            </w:pPr>
            <w:r>
              <w:t>5760</w:t>
            </w:r>
          </w:p>
        </w:tc>
        <w:tc>
          <w:tcPr>
            <w:tcW w:w="0" w:type="auto"/>
          </w:tcPr>
          <w:p w:rsidR="009F7A98" w:rsidRDefault="009F7A98">
            <w:pPr>
              <w:pStyle w:val="TAC"/>
            </w:pPr>
            <w:r>
              <w:t>161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42</w:t>
            </w:r>
          </w:p>
        </w:tc>
        <w:tc>
          <w:tcPr>
            <w:tcW w:w="0" w:type="auto"/>
          </w:tcPr>
          <w:p w:rsidR="009F7A98" w:rsidRDefault="009F7A98">
            <w:pPr>
              <w:pStyle w:val="TAC"/>
            </w:pPr>
            <w:r>
              <w:t>368</w:t>
            </w:r>
          </w:p>
        </w:tc>
        <w:tc>
          <w:tcPr>
            <w:tcW w:w="0" w:type="auto"/>
          </w:tcPr>
          <w:p w:rsidR="009F7A98" w:rsidRDefault="009F7A98">
            <w:pPr>
              <w:pStyle w:val="TAC"/>
            </w:pPr>
            <w:r>
              <w:t>81</w:t>
            </w:r>
          </w:p>
        </w:tc>
        <w:tc>
          <w:tcPr>
            <w:tcW w:w="0" w:type="auto"/>
          </w:tcPr>
          <w:p w:rsidR="009F7A98" w:rsidRDefault="009F7A98">
            <w:pPr>
              <w:pStyle w:val="TAC"/>
            </w:pPr>
            <w:r>
              <w:t>46</w:t>
            </w:r>
          </w:p>
        </w:tc>
        <w:tc>
          <w:tcPr>
            <w:tcW w:w="0" w:type="auto"/>
            <w:shd w:val="clear" w:color="auto" w:fill="E6E6E6"/>
          </w:tcPr>
          <w:p w:rsidR="009F7A98" w:rsidRDefault="009F7A98">
            <w:pPr>
              <w:pStyle w:val="TAC"/>
            </w:pPr>
            <w:r>
              <w:t>89</w:t>
            </w:r>
          </w:p>
        </w:tc>
        <w:tc>
          <w:tcPr>
            <w:tcW w:w="0" w:type="auto"/>
          </w:tcPr>
          <w:p w:rsidR="009F7A98" w:rsidRDefault="009F7A98">
            <w:pPr>
              <w:pStyle w:val="TAC"/>
            </w:pPr>
            <w:r>
              <w:t>976</w:t>
            </w:r>
          </w:p>
        </w:tc>
        <w:tc>
          <w:tcPr>
            <w:tcW w:w="0" w:type="auto"/>
          </w:tcPr>
          <w:p w:rsidR="009F7A98" w:rsidRDefault="009F7A98">
            <w:pPr>
              <w:pStyle w:val="TAC"/>
            </w:pPr>
            <w:r>
              <w:t>59</w:t>
            </w:r>
          </w:p>
        </w:tc>
        <w:tc>
          <w:tcPr>
            <w:tcW w:w="0" w:type="auto"/>
          </w:tcPr>
          <w:p w:rsidR="009F7A98" w:rsidRDefault="009F7A98">
            <w:pPr>
              <w:pStyle w:val="TAC"/>
            </w:pPr>
            <w:r>
              <w:t>122</w:t>
            </w:r>
          </w:p>
        </w:tc>
        <w:tc>
          <w:tcPr>
            <w:tcW w:w="0" w:type="auto"/>
            <w:shd w:val="clear" w:color="auto" w:fill="E6E6E6"/>
          </w:tcPr>
          <w:p w:rsidR="009F7A98" w:rsidRDefault="009F7A98">
            <w:pPr>
              <w:pStyle w:val="TAC"/>
            </w:pPr>
            <w:r>
              <w:t>136</w:t>
            </w:r>
          </w:p>
        </w:tc>
        <w:tc>
          <w:tcPr>
            <w:tcW w:w="0" w:type="auto"/>
          </w:tcPr>
          <w:p w:rsidR="009F7A98" w:rsidRDefault="009F7A98">
            <w:pPr>
              <w:pStyle w:val="TAC"/>
            </w:pPr>
            <w:r>
              <w:t>2816</w:t>
            </w:r>
          </w:p>
        </w:tc>
        <w:tc>
          <w:tcPr>
            <w:tcW w:w="0" w:type="auto"/>
          </w:tcPr>
          <w:p w:rsidR="009F7A98" w:rsidRDefault="009F7A98">
            <w:pPr>
              <w:pStyle w:val="TAC"/>
            </w:pPr>
            <w:r>
              <w:t>43</w:t>
            </w:r>
          </w:p>
        </w:tc>
        <w:tc>
          <w:tcPr>
            <w:tcW w:w="0" w:type="auto"/>
          </w:tcPr>
          <w:p w:rsidR="009F7A98" w:rsidRDefault="009F7A98">
            <w:pPr>
              <w:pStyle w:val="TAC"/>
            </w:pPr>
            <w:r>
              <w:t>88</w:t>
            </w:r>
          </w:p>
        </w:tc>
        <w:tc>
          <w:tcPr>
            <w:tcW w:w="0" w:type="auto"/>
            <w:shd w:val="clear" w:color="auto" w:fill="E6E6E6"/>
          </w:tcPr>
          <w:p w:rsidR="009F7A98" w:rsidRDefault="009F7A98">
            <w:pPr>
              <w:pStyle w:val="TAC"/>
            </w:pPr>
            <w:r>
              <w:t>183</w:t>
            </w:r>
          </w:p>
        </w:tc>
        <w:tc>
          <w:tcPr>
            <w:tcW w:w="0" w:type="auto"/>
          </w:tcPr>
          <w:p w:rsidR="009F7A98" w:rsidRDefault="009F7A98">
            <w:pPr>
              <w:pStyle w:val="TAC"/>
            </w:pPr>
            <w:r>
              <w:t>5824</w:t>
            </w:r>
          </w:p>
        </w:tc>
        <w:tc>
          <w:tcPr>
            <w:tcW w:w="0" w:type="auto"/>
          </w:tcPr>
          <w:p w:rsidR="009F7A98" w:rsidRDefault="009F7A98">
            <w:pPr>
              <w:pStyle w:val="TAC"/>
            </w:pPr>
            <w:r>
              <w:t>89</w:t>
            </w:r>
          </w:p>
        </w:tc>
        <w:tc>
          <w:tcPr>
            <w:tcW w:w="0" w:type="auto"/>
          </w:tcPr>
          <w:p w:rsidR="009F7A98" w:rsidRDefault="009F7A98">
            <w:pPr>
              <w:pStyle w:val="TAC"/>
            </w:pPr>
            <w:r>
              <w:t>182</w:t>
            </w:r>
          </w:p>
        </w:tc>
      </w:tr>
      <w:tr w:rsidR="009F7A98">
        <w:trPr>
          <w:jc w:val="center"/>
        </w:trPr>
        <w:tc>
          <w:tcPr>
            <w:tcW w:w="0" w:type="auto"/>
            <w:shd w:val="clear" w:color="auto" w:fill="E6E6E6"/>
          </w:tcPr>
          <w:p w:rsidR="009F7A98" w:rsidRDefault="009F7A98">
            <w:pPr>
              <w:pStyle w:val="TAC"/>
            </w:pPr>
            <w:r>
              <w:t>43</w:t>
            </w:r>
          </w:p>
        </w:tc>
        <w:tc>
          <w:tcPr>
            <w:tcW w:w="0" w:type="auto"/>
          </w:tcPr>
          <w:p w:rsidR="009F7A98" w:rsidRDefault="009F7A98">
            <w:pPr>
              <w:pStyle w:val="TAC"/>
            </w:pPr>
            <w:r>
              <w:t>376</w:t>
            </w:r>
          </w:p>
        </w:tc>
        <w:tc>
          <w:tcPr>
            <w:tcW w:w="0" w:type="auto"/>
          </w:tcPr>
          <w:p w:rsidR="009F7A98" w:rsidRDefault="009F7A98">
            <w:pPr>
              <w:pStyle w:val="TAC"/>
            </w:pPr>
            <w:r>
              <w:t>45</w:t>
            </w:r>
          </w:p>
        </w:tc>
        <w:tc>
          <w:tcPr>
            <w:tcW w:w="0" w:type="auto"/>
          </w:tcPr>
          <w:p w:rsidR="009F7A98" w:rsidRDefault="009F7A98">
            <w:pPr>
              <w:pStyle w:val="TAC"/>
            </w:pPr>
            <w:r>
              <w:t>94</w:t>
            </w:r>
          </w:p>
        </w:tc>
        <w:tc>
          <w:tcPr>
            <w:tcW w:w="0" w:type="auto"/>
            <w:shd w:val="clear" w:color="auto" w:fill="E6E6E6"/>
          </w:tcPr>
          <w:p w:rsidR="009F7A98" w:rsidRDefault="009F7A98">
            <w:pPr>
              <w:pStyle w:val="TAC"/>
            </w:pPr>
            <w:r>
              <w:t>90</w:t>
            </w:r>
          </w:p>
        </w:tc>
        <w:tc>
          <w:tcPr>
            <w:tcW w:w="0" w:type="auto"/>
          </w:tcPr>
          <w:p w:rsidR="009F7A98" w:rsidRDefault="009F7A98">
            <w:pPr>
              <w:pStyle w:val="TAC"/>
            </w:pPr>
            <w:r>
              <w:t>992</w:t>
            </w:r>
          </w:p>
        </w:tc>
        <w:tc>
          <w:tcPr>
            <w:tcW w:w="0" w:type="auto"/>
          </w:tcPr>
          <w:p w:rsidR="009F7A98" w:rsidRDefault="009F7A98">
            <w:pPr>
              <w:pStyle w:val="TAC"/>
            </w:pPr>
            <w:r>
              <w:t>65</w:t>
            </w:r>
          </w:p>
        </w:tc>
        <w:tc>
          <w:tcPr>
            <w:tcW w:w="0" w:type="auto"/>
          </w:tcPr>
          <w:p w:rsidR="009F7A98" w:rsidRDefault="009F7A98">
            <w:pPr>
              <w:pStyle w:val="TAC"/>
            </w:pPr>
            <w:r>
              <w:t>124</w:t>
            </w:r>
          </w:p>
        </w:tc>
        <w:tc>
          <w:tcPr>
            <w:tcW w:w="0" w:type="auto"/>
            <w:shd w:val="clear" w:color="auto" w:fill="E6E6E6"/>
          </w:tcPr>
          <w:p w:rsidR="009F7A98" w:rsidRDefault="009F7A98">
            <w:pPr>
              <w:pStyle w:val="TAC"/>
            </w:pPr>
            <w:r>
              <w:t>137</w:t>
            </w:r>
          </w:p>
        </w:tc>
        <w:tc>
          <w:tcPr>
            <w:tcW w:w="0" w:type="auto"/>
          </w:tcPr>
          <w:p w:rsidR="009F7A98" w:rsidRDefault="009F7A98">
            <w:pPr>
              <w:pStyle w:val="TAC"/>
            </w:pPr>
            <w:r>
              <w:t>2880</w:t>
            </w:r>
          </w:p>
        </w:tc>
        <w:tc>
          <w:tcPr>
            <w:tcW w:w="0" w:type="auto"/>
          </w:tcPr>
          <w:p w:rsidR="009F7A98" w:rsidRDefault="009F7A98">
            <w:pPr>
              <w:pStyle w:val="TAC"/>
            </w:pPr>
            <w:r>
              <w:t>29</w:t>
            </w:r>
          </w:p>
        </w:tc>
        <w:tc>
          <w:tcPr>
            <w:tcW w:w="0" w:type="auto"/>
          </w:tcPr>
          <w:p w:rsidR="009F7A98" w:rsidRDefault="009F7A98">
            <w:pPr>
              <w:pStyle w:val="TAC"/>
            </w:pPr>
            <w:r>
              <w:t>300</w:t>
            </w:r>
          </w:p>
        </w:tc>
        <w:tc>
          <w:tcPr>
            <w:tcW w:w="0" w:type="auto"/>
            <w:shd w:val="clear" w:color="auto" w:fill="E6E6E6"/>
          </w:tcPr>
          <w:p w:rsidR="009F7A98" w:rsidRDefault="009F7A98">
            <w:pPr>
              <w:pStyle w:val="TAC"/>
            </w:pPr>
            <w:r>
              <w:t>184</w:t>
            </w:r>
          </w:p>
        </w:tc>
        <w:tc>
          <w:tcPr>
            <w:tcW w:w="0" w:type="auto"/>
          </w:tcPr>
          <w:p w:rsidR="009F7A98" w:rsidRDefault="009F7A98">
            <w:pPr>
              <w:pStyle w:val="TAC"/>
            </w:pPr>
            <w:r>
              <w:t>5888</w:t>
            </w:r>
          </w:p>
        </w:tc>
        <w:tc>
          <w:tcPr>
            <w:tcW w:w="0" w:type="auto"/>
          </w:tcPr>
          <w:p w:rsidR="009F7A98" w:rsidRDefault="009F7A98">
            <w:pPr>
              <w:pStyle w:val="TAC"/>
            </w:pPr>
            <w:r>
              <w:t>323</w:t>
            </w:r>
          </w:p>
        </w:tc>
        <w:tc>
          <w:tcPr>
            <w:tcW w:w="0" w:type="auto"/>
          </w:tcPr>
          <w:p w:rsidR="009F7A98" w:rsidRDefault="009F7A98">
            <w:pPr>
              <w:pStyle w:val="TAC"/>
            </w:pPr>
            <w:r>
              <w:t>184</w:t>
            </w:r>
          </w:p>
        </w:tc>
      </w:tr>
      <w:tr w:rsidR="009F7A98">
        <w:trPr>
          <w:jc w:val="center"/>
        </w:trPr>
        <w:tc>
          <w:tcPr>
            <w:tcW w:w="0" w:type="auto"/>
            <w:shd w:val="clear" w:color="auto" w:fill="E6E6E6"/>
          </w:tcPr>
          <w:p w:rsidR="009F7A98" w:rsidRDefault="009F7A98">
            <w:pPr>
              <w:pStyle w:val="TAC"/>
            </w:pPr>
            <w:r>
              <w:t>44</w:t>
            </w:r>
          </w:p>
        </w:tc>
        <w:tc>
          <w:tcPr>
            <w:tcW w:w="0" w:type="auto"/>
          </w:tcPr>
          <w:p w:rsidR="009F7A98" w:rsidRDefault="009F7A98">
            <w:pPr>
              <w:pStyle w:val="TAC"/>
            </w:pPr>
            <w:r>
              <w:t>384</w:t>
            </w:r>
          </w:p>
        </w:tc>
        <w:tc>
          <w:tcPr>
            <w:tcW w:w="0" w:type="auto"/>
          </w:tcPr>
          <w:p w:rsidR="009F7A98" w:rsidRDefault="009F7A98">
            <w:pPr>
              <w:pStyle w:val="TAC"/>
            </w:pPr>
            <w:r>
              <w:t>23</w:t>
            </w:r>
          </w:p>
        </w:tc>
        <w:tc>
          <w:tcPr>
            <w:tcW w:w="0" w:type="auto"/>
          </w:tcPr>
          <w:p w:rsidR="009F7A98" w:rsidRDefault="009F7A98">
            <w:pPr>
              <w:pStyle w:val="TAC"/>
            </w:pPr>
            <w:r>
              <w:t>48</w:t>
            </w:r>
          </w:p>
        </w:tc>
        <w:tc>
          <w:tcPr>
            <w:tcW w:w="0" w:type="auto"/>
            <w:shd w:val="clear" w:color="auto" w:fill="E6E6E6"/>
          </w:tcPr>
          <w:p w:rsidR="009F7A98" w:rsidRDefault="009F7A98">
            <w:pPr>
              <w:pStyle w:val="TAC"/>
            </w:pPr>
            <w:r>
              <w:t>91</w:t>
            </w:r>
          </w:p>
        </w:tc>
        <w:tc>
          <w:tcPr>
            <w:tcW w:w="0" w:type="auto"/>
          </w:tcPr>
          <w:p w:rsidR="009F7A98" w:rsidRDefault="009F7A98">
            <w:pPr>
              <w:pStyle w:val="TAC"/>
            </w:pPr>
            <w:r>
              <w:t>1008</w:t>
            </w:r>
          </w:p>
        </w:tc>
        <w:tc>
          <w:tcPr>
            <w:tcW w:w="0" w:type="auto"/>
          </w:tcPr>
          <w:p w:rsidR="009F7A98" w:rsidRDefault="009F7A98">
            <w:pPr>
              <w:pStyle w:val="TAC"/>
            </w:pPr>
            <w:r>
              <w:t>55</w:t>
            </w:r>
          </w:p>
        </w:tc>
        <w:tc>
          <w:tcPr>
            <w:tcW w:w="0" w:type="auto"/>
          </w:tcPr>
          <w:p w:rsidR="009F7A98" w:rsidRDefault="009F7A98">
            <w:pPr>
              <w:pStyle w:val="TAC"/>
            </w:pPr>
            <w:r>
              <w:t>84</w:t>
            </w:r>
          </w:p>
        </w:tc>
        <w:tc>
          <w:tcPr>
            <w:tcW w:w="0" w:type="auto"/>
            <w:shd w:val="clear" w:color="auto" w:fill="E6E6E6"/>
          </w:tcPr>
          <w:p w:rsidR="009F7A98" w:rsidRDefault="009F7A98">
            <w:pPr>
              <w:pStyle w:val="TAC"/>
            </w:pPr>
            <w:r>
              <w:t>138</w:t>
            </w:r>
          </w:p>
        </w:tc>
        <w:tc>
          <w:tcPr>
            <w:tcW w:w="0" w:type="auto"/>
          </w:tcPr>
          <w:p w:rsidR="009F7A98" w:rsidRDefault="009F7A98">
            <w:pPr>
              <w:pStyle w:val="TAC"/>
            </w:pPr>
            <w:r>
              <w:t>2944</w:t>
            </w:r>
          </w:p>
        </w:tc>
        <w:tc>
          <w:tcPr>
            <w:tcW w:w="0" w:type="auto"/>
          </w:tcPr>
          <w:p w:rsidR="009F7A98" w:rsidRDefault="009F7A98">
            <w:pPr>
              <w:pStyle w:val="TAC"/>
            </w:pPr>
            <w:r>
              <w:t>45</w:t>
            </w:r>
          </w:p>
        </w:tc>
        <w:tc>
          <w:tcPr>
            <w:tcW w:w="0" w:type="auto"/>
          </w:tcPr>
          <w:p w:rsidR="009F7A98" w:rsidRDefault="009F7A98">
            <w:pPr>
              <w:pStyle w:val="TAC"/>
            </w:pPr>
            <w:r>
              <w:t>92</w:t>
            </w:r>
          </w:p>
        </w:tc>
        <w:tc>
          <w:tcPr>
            <w:tcW w:w="0" w:type="auto"/>
            <w:shd w:val="clear" w:color="auto" w:fill="E6E6E6"/>
          </w:tcPr>
          <w:p w:rsidR="009F7A98" w:rsidRDefault="009F7A98">
            <w:pPr>
              <w:pStyle w:val="TAC"/>
            </w:pPr>
            <w:r>
              <w:t>185</w:t>
            </w:r>
          </w:p>
        </w:tc>
        <w:tc>
          <w:tcPr>
            <w:tcW w:w="0" w:type="auto"/>
          </w:tcPr>
          <w:p w:rsidR="009F7A98" w:rsidRDefault="009F7A98">
            <w:pPr>
              <w:pStyle w:val="TAC"/>
            </w:pPr>
            <w:r>
              <w:t>5952</w:t>
            </w:r>
          </w:p>
        </w:tc>
        <w:tc>
          <w:tcPr>
            <w:tcW w:w="0" w:type="auto"/>
          </w:tcPr>
          <w:p w:rsidR="009F7A98" w:rsidRDefault="009F7A98">
            <w:pPr>
              <w:pStyle w:val="TAC"/>
            </w:pPr>
            <w:r>
              <w:t>47</w:t>
            </w:r>
          </w:p>
        </w:tc>
        <w:tc>
          <w:tcPr>
            <w:tcW w:w="0" w:type="auto"/>
          </w:tcPr>
          <w:p w:rsidR="009F7A98" w:rsidRDefault="009F7A98">
            <w:pPr>
              <w:pStyle w:val="TAC"/>
            </w:pPr>
            <w:r>
              <w:t>186</w:t>
            </w:r>
          </w:p>
        </w:tc>
      </w:tr>
      <w:tr w:rsidR="009F7A98">
        <w:trPr>
          <w:jc w:val="center"/>
        </w:trPr>
        <w:tc>
          <w:tcPr>
            <w:tcW w:w="0" w:type="auto"/>
            <w:shd w:val="clear" w:color="auto" w:fill="E6E6E6"/>
          </w:tcPr>
          <w:p w:rsidR="009F7A98" w:rsidRDefault="009F7A98">
            <w:pPr>
              <w:pStyle w:val="TAC"/>
            </w:pPr>
            <w:r>
              <w:t>45</w:t>
            </w:r>
          </w:p>
        </w:tc>
        <w:tc>
          <w:tcPr>
            <w:tcW w:w="0" w:type="auto"/>
          </w:tcPr>
          <w:p w:rsidR="009F7A98" w:rsidRDefault="009F7A98">
            <w:pPr>
              <w:pStyle w:val="TAC"/>
            </w:pPr>
            <w:r>
              <w:t>392</w:t>
            </w:r>
          </w:p>
        </w:tc>
        <w:tc>
          <w:tcPr>
            <w:tcW w:w="0" w:type="auto"/>
          </w:tcPr>
          <w:p w:rsidR="009F7A98" w:rsidRDefault="009F7A98">
            <w:pPr>
              <w:pStyle w:val="TAC"/>
            </w:pPr>
            <w:r>
              <w:t>243</w:t>
            </w:r>
          </w:p>
        </w:tc>
        <w:tc>
          <w:tcPr>
            <w:tcW w:w="0" w:type="auto"/>
          </w:tcPr>
          <w:p w:rsidR="009F7A98" w:rsidRDefault="009F7A98">
            <w:pPr>
              <w:pStyle w:val="TAC"/>
            </w:pPr>
            <w:r>
              <w:t>98</w:t>
            </w:r>
          </w:p>
        </w:tc>
        <w:tc>
          <w:tcPr>
            <w:tcW w:w="0" w:type="auto"/>
            <w:shd w:val="clear" w:color="auto" w:fill="E6E6E6"/>
          </w:tcPr>
          <w:p w:rsidR="009F7A98" w:rsidRDefault="009F7A98">
            <w:pPr>
              <w:pStyle w:val="TAC"/>
            </w:pPr>
            <w:r>
              <w:t>92</w:t>
            </w:r>
          </w:p>
        </w:tc>
        <w:tc>
          <w:tcPr>
            <w:tcW w:w="0" w:type="auto"/>
          </w:tcPr>
          <w:p w:rsidR="009F7A98" w:rsidRDefault="009F7A98">
            <w:pPr>
              <w:pStyle w:val="TAC"/>
            </w:pPr>
            <w:r>
              <w:t>1024</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139</w:t>
            </w:r>
          </w:p>
        </w:tc>
        <w:tc>
          <w:tcPr>
            <w:tcW w:w="0" w:type="auto"/>
          </w:tcPr>
          <w:p w:rsidR="009F7A98" w:rsidRDefault="009F7A98">
            <w:pPr>
              <w:pStyle w:val="TAC"/>
            </w:pPr>
            <w:r>
              <w:t>3008</w:t>
            </w:r>
          </w:p>
        </w:tc>
        <w:tc>
          <w:tcPr>
            <w:tcW w:w="0" w:type="auto"/>
          </w:tcPr>
          <w:p w:rsidR="009F7A98" w:rsidRDefault="009F7A98">
            <w:pPr>
              <w:pStyle w:val="TAC"/>
            </w:pPr>
            <w:r>
              <w:t>157</w:t>
            </w:r>
          </w:p>
        </w:tc>
        <w:tc>
          <w:tcPr>
            <w:tcW w:w="0" w:type="auto"/>
          </w:tcPr>
          <w:p w:rsidR="009F7A98" w:rsidRDefault="009F7A98">
            <w:pPr>
              <w:pStyle w:val="TAC"/>
            </w:pPr>
            <w:r>
              <w:t>188</w:t>
            </w:r>
          </w:p>
        </w:tc>
        <w:tc>
          <w:tcPr>
            <w:tcW w:w="0" w:type="auto"/>
            <w:shd w:val="clear" w:color="auto" w:fill="E6E6E6"/>
          </w:tcPr>
          <w:p w:rsidR="009F7A98" w:rsidRDefault="009F7A98">
            <w:pPr>
              <w:pStyle w:val="TAC"/>
            </w:pPr>
            <w:r>
              <w:t>186</w:t>
            </w:r>
          </w:p>
        </w:tc>
        <w:tc>
          <w:tcPr>
            <w:tcW w:w="0" w:type="auto"/>
          </w:tcPr>
          <w:p w:rsidR="009F7A98" w:rsidRDefault="009F7A98">
            <w:pPr>
              <w:pStyle w:val="TAC"/>
            </w:pPr>
            <w:r>
              <w:t>6016</w:t>
            </w:r>
          </w:p>
        </w:tc>
        <w:tc>
          <w:tcPr>
            <w:tcW w:w="0" w:type="auto"/>
          </w:tcPr>
          <w:p w:rsidR="009F7A98" w:rsidRDefault="009F7A98">
            <w:pPr>
              <w:pStyle w:val="TAC"/>
            </w:pPr>
            <w:r>
              <w:t>23</w:t>
            </w:r>
          </w:p>
        </w:tc>
        <w:tc>
          <w:tcPr>
            <w:tcW w:w="0" w:type="auto"/>
          </w:tcPr>
          <w:p w:rsidR="009F7A98" w:rsidRDefault="009F7A98">
            <w:pPr>
              <w:pStyle w:val="TAC"/>
            </w:pPr>
            <w:r>
              <w:t>94</w:t>
            </w:r>
          </w:p>
        </w:tc>
      </w:tr>
      <w:tr w:rsidR="009F7A98">
        <w:trPr>
          <w:jc w:val="center"/>
        </w:trPr>
        <w:tc>
          <w:tcPr>
            <w:tcW w:w="0" w:type="auto"/>
            <w:shd w:val="clear" w:color="auto" w:fill="E6E6E6"/>
          </w:tcPr>
          <w:p w:rsidR="009F7A98" w:rsidRDefault="009F7A98">
            <w:pPr>
              <w:pStyle w:val="TAC"/>
            </w:pPr>
            <w:r>
              <w:t>46</w:t>
            </w:r>
          </w:p>
        </w:tc>
        <w:tc>
          <w:tcPr>
            <w:tcW w:w="0" w:type="auto"/>
          </w:tcPr>
          <w:p w:rsidR="009F7A98" w:rsidRDefault="009F7A98">
            <w:pPr>
              <w:pStyle w:val="TAC"/>
            </w:pPr>
            <w:r>
              <w:t>400</w:t>
            </w:r>
          </w:p>
        </w:tc>
        <w:tc>
          <w:tcPr>
            <w:tcW w:w="0" w:type="auto"/>
          </w:tcPr>
          <w:p w:rsidR="009F7A98" w:rsidRDefault="009F7A98">
            <w:pPr>
              <w:pStyle w:val="TAC"/>
            </w:pPr>
            <w:r>
              <w:t>151</w:t>
            </w:r>
          </w:p>
        </w:tc>
        <w:tc>
          <w:tcPr>
            <w:tcW w:w="0" w:type="auto"/>
          </w:tcPr>
          <w:p w:rsidR="009F7A98" w:rsidRDefault="009F7A98">
            <w:pPr>
              <w:pStyle w:val="TAC"/>
            </w:pPr>
            <w:r>
              <w:t>40</w:t>
            </w:r>
          </w:p>
        </w:tc>
        <w:tc>
          <w:tcPr>
            <w:tcW w:w="0" w:type="auto"/>
            <w:shd w:val="clear" w:color="auto" w:fill="E6E6E6"/>
          </w:tcPr>
          <w:p w:rsidR="009F7A98" w:rsidRDefault="009F7A98">
            <w:pPr>
              <w:pStyle w:val="TAC"/>
            </w:pPr>
            <w:r>
              <w:t>93</w:t>
            </w:r>
          </w:p>
        </w:tc>
        <w:tc>
          <w:tcPr>
            <w:tcW w:w="0" w:type="auto"/>
          </w:tcPr>
          <w:p w:rsidR="009F7A98" w:rsidRDefault="009F7A98">
            <w:pPr>
              <w:pStyle w:val="TAC"/>
            </w:pPr>
            <w:r>
              <w:t>1056</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140</w:t>
            </w:r>
          </w:p>
        </w:tc>
        <w:tc>
          <w:tcPr>
            <w:tcW w:w="0" w:type="auto"/>
          </w:tcPr>
          <w:p w:rsidR="009F7A98" w:rsidRDefault="009F7A98">
            <w:pPr>
              <w:pStyle w:val="TAC"/>
            </w:pPr>
            <w:r>
              <w:t>3072</w:t>
            </w:r>
          </w:p>
        </w:tc>
        <w:tc>
          <w:tcPr>
            <w:tcW w:w="0" w:type="auto"/>
          </w:tcPr>
          <w:p w:rsidR="009F7A98" w:rsidRDefault="009F7A98">
            <w:pPr>
              <w:pStyle w:val="TAC"/>
            </w:pPr>
            <w:r>
              <w:t>47</w:t>
            </w:r>
          </w:p>
        </w:tc>
        <w:tc>
          <w:tcPr>
            <w:tcW w:w="0" w:type="auto"/>
          </w:tcPr>
          <w:p w:rsidR="009F7A98" w:rsidRDefault="009F7A98">
            <w:pPr>
              <w:pStyle w:val="TAC"/>
            </w:pPr>
            <w:r>
              <w:t>96</w:t>
            </w:r>
          </w:p>
        </w:tc>
        <w:tc>
          <w:tcPr>
            <w:tcW w:w="0" w:type="auto"/>
            <w:shd w:val="clear" w:color="auto" w:fill="E6E6E6"/>
          </w:tcPr>
          <w:p w:rsidR="009F7A98" w:rsidRDefault="009F7A98">
            <w:pPr>
              <w:pStyle w:val="TAC"/>
            </w:pPr>
            <w:r>
              <w:t>187</w:t>
            </w:r>
          </w:p>
        </w:tc>
        <w:tc>
          <w:tcPr>
            <w:tcW w:w="0" w:type="auto"/>
          </w:tcPr>
          <w:p w:rsidR="009F7A98" w:rsidRDefault="009F7A98">
            <w:pPr>
              <w:pStyle w:val="TAC"/>
            </w:pPr>
            <w:r>
              <w:t>6080</w:t>
            </w:r>
          </w:p>
        </w:tc>
        <w:tc>
          <w:tcPr>
            <w:tcW w:w="0" w:type="auto"/>
          </w:tcPr>
          <w:p w:rsidR="009F7A98" w:rsidRDefault="009F7A98">
            <w:pPr>
              <w:pStyle w:val="TAC"/>
            </w:pPr>
            <w:r>
              <w:t>47</w:t>
            </w:r>
          </w:p>
        </w:tc>
        <w:tc>
          <w:tcPr>
            <w:tcW w:w="0" w:type="auto"/>
          </w:tcPr>
          <w:p w:rsidR="009F7A98" w:rsidRDefault="009F7A98">
            <w:pPr>
              <w:pStyle w:val="TAC"/>
            </w:pPr>
            <w:r>
              <w:t>190</w:t>
            </w:r>
          </w:p>
        </w:tc>
      </w:tr>
      <w:tr w:rsidR="009F7A98">
        <w:trPr>
          <w:jc w:val="center"/>
        </w:trPr>
        <w:tc>
          <w:tcPr>
            <w:tcW w:w="0" w:type="auto"/>
            <w:shd w:val="clear" w:color="auto" w:fill="E6E6E6"/>
          </w:tcPr>
          <w:p w:rsidR="009F7A98" w:rsidRDefault="009F7A98">
            <w:pPr>
              <w:pStyle w:val="TAC"/>
            </w:pPr>
            <w:r>
              <w:t>47</w:t>
            </w:r>
          </w:p>
        </w:tc>
        <w:tc>
          <w:tcPr>
            <w:tcW w:w="0" w:type="auto"/>
          </w:tcPr>
          <w:p w:rsidR="009F7A98" w:rsidRDefault="009F7A98">
            <w:pPr>
              <w:pStyle w:val="TAC"/>
            </w:pPr>
            <w:r>
              <w:t>408</w:t>
            </w:r>
          </w:p>
        </w:tc>
        <w:tc>
          <w:tcPr>
            <w:tcW w:w="0" w:type="auto"/>
          </w:tcPr>
          <w:p w:rsidR="009F7A98" w:rsidRDefault="009F7A98">
            <w:pPr>
              <w:pStyle w:val="TAC"/>
            </w:pPr>
            <w:r>
              <w:t>155</w:t>
            </w:r>
          </w:p>
        </w:tc>
        <w:tc>
          <w:tcPr>
            <w:tcW w:w="0" w:type="auto"/>
          </w:tcPr>
          <w:p w:rsidR="009F7A98" w:rsidRDefault="009F7A98">
            <w:pPr>
              <w:pStyle w:val="TAC"/>
            </w:pPr>
            <w:r>
              <w:t>102</w:t>
            </w:r>
          </w:p>
        </w:tc>
        <w:tc>
          <w:tcPr>
            <w:tcW w:w="0" w:type="auto"/>
            <w:shd w:val="clear" w:color="auto" w:fill="E6E6E6"/>
          </w:tcPr>
          <w:p w:rsidR="009F7A98" w:rsidRDefault="009F7A98">
            <w:pPr>
              <w:pStyle w:val="TAC"/>
            </w:pPr>
            <w:r>
              <w:t>94</w:t>
            </w:r>
          </w:p>
        </w:tc>
        <w:tc>
          <w:tcPr>
            <w:tcW w:w="0" w:type="auto"/>
          </w:tcPr>
          <w:p w:rsidR="009F7A98" w:rsidRDefault="009F7A98">
            <w:pPr>
              <w:pStyle w:val="TAC"/>
            </w:pPr>
            <w:r>
              <w:t>1088</w:t>
            </w:r>
          </w:p>
        </w:tc>
        <w:tc>
          <w:tcPr>
            <w:tcW w:w="0" w:type="auto"/>
          </w:tcPr>
          <w:p w:rsidR="009F7A98" w:rsidRDefault="009F7A98">
            <w:pPr>
              <w:pStyle w:val="TAC"/>
            </w:pPr>
            <w:r>
              <w:t>171</w:t>
            </w:r>
          </w:p>
        </w:tc>
        <w:tc>
          <w:tcPr>
            <w:tcW w:w="0" w:type="auto"/>
          </w:tcPr>
          <w:p w:rsidR="009F7A98" w:rsidRDefault="009F7A98">
            <w:pPr>
              <w:pStyle w:val="TAC"/>
            </w:pPr>
            <w:r>
              <w:t>204</w:t>
            </w:r>
          </w:p>
        </w:tc>
        <w:tc>
          <w:tcPr>
            <w:tcW w:w="0" w:type="auto"/>
            <w:shd w:val="clear" w:color="auto" w:fill="E6E6E6"/>
          </w:tcPr>
          <w:p w:rsidR="009F7A98" w:rsidRDefault="009F7A98">
            <w:pPr>
              <w:pStyle w:val="TAC"/>
            </w:pPr>
            <w:r>
              <w:t>141</w:t>
            </w:r>
          </w:p>
        </w:tc>
        <w:tc>
          <w:tcPr>
            <w:tcW w:w="0" w:type="auto"/>
          </w:tcPr>
          <w:p w:rsidR="009F7A98" w:rsidRDefault="009F7A98">
            <w:pPr>
              <w:pStyle w:val="TAC"/>
            </w:pPr>
            <w:r>
              <w:t>3136</w:t>
            </w:r>
          </w:p>
        </w:tc>
        <w:tc>
          <w:tcPr>
            <w:tcW w:w="0" w:type="auto"/>
          </w:tcPr>
          <w:p w:rsidR="009F7A98" w:rsidRDefault="009F7A98">
            <w:pPr>
              <w:pStyle w:val="TAC"/>
            </w:pPr>
            <w:r>
              <w:t>13</w:t>
            </w:r>
          </w:p>
        </w:tc>
        <w:tc>
          <w:tcPr>
            <w:tcW w:w="0" w:type="auto"/>
          </w:tcPr>
          <w:p w:rsidR="009F7A98" w:rsidRDefault="009F7A98">
            <w:pPr>
              <w:pStyle w:val="TAC"/>
            </w:pPr>
            <w:r>
              <w:t>28</w:t>
            </w:r>
          </w:p>
        </w:tc>
        <w:tc>
          <w:tcPr>
            <w:tcW w:w="0" w:type="auto"/>
            <w:shd w:val="clear" w:color="auto" w:fill="E6E6E6"/>
          </w:tcPr>
          <w:p w:rsidR="009F7A98" w:rsidRDefault="009F7A98">
            <w:pPr>
              <w:pStyle w:val="TAC"/>
            </w:pPr>
            <w:r>
              <w:t>188</w:t>
            </w:r>
          </w:p>
        </w:tc>
        <w:tc>
          <w:tcPr>
            <w:tcW w:w="0" w:type="auto"/>
          </w:tcPr>
          <w:p w:rsidR="009F7A98" w:rsidRDefault="009F7A98">
            <w:pPr>
              <w:pStyle w:val="TAC"/>
            </w:pPr>
            <w:r>
              <w:t>6144</w:t>
            </w:r>
          </w:p>
        </w:tc>
        <w:tc>
          <w:tcPr>
            <w:tcW w:w="0" w:type="auto"/>
          </w:tcPr>
          <w:p w:rsidR="009F7A98" w:rsidRDefault="009F7A98">
            <w:pPr>
              <w:pStyle w:val="TAC"/>
            </w:pPr>
            <w:r>
              <w:t>263</w:t>
            </w:r>
          </w:p>
        </w:tc>
        <w:tc>
          <w:tcPr>
            <w:tcW w:w="0" w:type="auto"/>
          </w:tcPr>
          <w:p w:rsidR="009F7A98" w:rsidRDefault="009F7A98">
            <w:pPr>
              <w:pStyle w:val="TAC"/>
            </w:pPr>
            <w:r>
              <w:t>480</w:t>
            </w:r>
          </w:p>
        </w:tc>
      </w:tr>
    </w:tbl>
    <w:p w:rsidR="009F7A98" w:rsidRDefault="009F7A98"/>
    <w:p w:rsidR="009F7A98" w:rsidRDefault="009F7A98">
      <w:pPr>
        <w:pStyle w:val="Heading3"/>
      </w:pPr>
      <w:bookmarkStart w:id="27" w:name="_Toc4404072"/>
      <w:r>
        <w:lastRenderedPageBreak/>
        <w:t>5.1.4</w:t>
      </w:r>
      <w:r>
        <w:tab/>
        <w:t>Rate matching</w:t>
      </w:r>
      <w:bookmarkEnd w:id="27"/>
    </w:p>
    <w:p w:rsidR="009F7A98" w:rsidRDefault="009F7A98">
      <w:pPr>
        <w:pStyle w:val="Heading4"/>
      </w:pPr>
      <w:bookmarkStart w:id="28" w:name="_Toc4404073"/>
      <w:r>
        <w:t>5.1.4.1</w:t>
      </w:r>
      <w:r>
        <w:tab/>
        <w:t>Rate matching for turbo coded transport channels</w:t>
      </w:r>
      <w:bookmarkEnd w:id="28"/>
    </w:p>
    <w:p w:rsidR="009F7A98" w:rsidRDefault="009F7A98">
      <w:r>
        <w:t>The rate matching for turbo coded transport channels is defined per coded block and consists of interleaving the three information bit streams</w:t>
      </w:r>
      <w:r w:rsidR="00F070E9">
        <w:rPr>
          <w:position w:val="-12"/>
        </w:rPr>
        <w:pict>
          <v:shape id="_x0000_i1128" type="#_x0000_t75" style="width:19.25pt;height:19.25pt">
            <v:imagedata r:id="rId110" o:title=""/>
          </v:shape>
        </w:pict>
      </w:r>
      <w:r>
        <w:t xml:space="preserve">, </w:t>
      </w:r>
      <w:r w:rsidR="00F070E9">
        <w:rPr>
          <w:position w:val="-12"/>
        </w:rPr>
        <w:pict>
          <v:shape id="_x0000_i1129" type="#_x0000_t75" style="width:18.4pt;height:19.25pt">
            <v:imagedata r:id="rId111" o:title=""/>
          </v:shape>
        </w:pict>
      </w:r>
      <w:r>
        <w:t xml:space="preserve"> and</w:t>
      </w:r>
      <w:r w:rsidR="00F070E9">
        <w:rPr>
          <w:position w:val="-12"/>
        </w:rPr>
        <w:pict>
          <v:shape id="_x0000_i1130" type="#_x0000_t75" style="width:19.25pt;height:19.25pt">
            <v:imagedata r:id="rId112" o:title=""/>
          </v:shape>
        </w:pict>
      </w:r>
      <w:r>
        <w:t xml:space="preserve">, followed by the collection of bits and the generation of a circular buffer as depicted in Figure 5.1.4-1. The output bits for each code block are transmitted as described in </w:t>
      </w:r>
      <w:r w:rsidR="00357752">
        <w:t>subclause</w:t>
      </w:r>
      <w:r>
        <w:t xml:space="preserve"> 5.1.4.1.2.</w:t>
      </w:r>
      <w:r w:rsidR="00D054B0">
        <w:t xml:space="preserve"> </w:t>
      </w:r>
    </w:p>
    <w:p w:rsidR="009F7A98" w:rsidRDefault="009F7A98">
      <w:pPr>
        <w:jc w:val="center"/>
      </w:pPr>
    </w:p>
    <w:p w:rsidR="009F7A98" w:rsidRDefault="00B04F48">
      <w:pPr>
        <w:jc w:val="center"/>
      </w:pPr>
      <w:r>
        <w:pict>
          <v:shape id="_x0000_i1131" type="#_x0000_t75" style="width:321.5pt;height:147.35pt">
            <v:imagedata r:id="rId113" o:title=""/>
          </v:shape>
        </w:pict>
      </w:r>
    </w:p>
    <w:p w:rsidR="009F7A98" w:rsidRDefault="009F7A98">
      <w:pPr>
        <w:pStyle w:val="TF"/>
      </w:pPr>
      <w:r>
        <w:t>Figure 5.1.4-1. Rate matching for</w:t>
      </w:r>
      <w:r w:rsidR="00422414">
        <w:t xml:space="preserve"> turbo coded transport channels</w:t>
      </w:r>
    </w:p>
    <w:p w:rsidR="009F7A98" w:rsidRDefault="009F7A98">
      <w:r>
        <w:t xml:space="preserve">The bit stream </w:t>
      </w:r>
      <w:r w:rsidR="00F070E9">
        <w:rPr>
          <w:position w:val="-12"/>
        </w:rPr>
        <w:pict>
          <v:shape id="_x0000_i1132" type="#_x0000_t75" style="width:19.25pt;height:19.25pt">
            <v:imagedata r:id="rId110" o:title=""/>
          </v:shape>
        </w:pict>
      </w:r>
      <w:r>
        <w:t xml:space="preserve">is interleaved according to the sub-block interleaver defined in </w:t>
      </w:r>
      <w:r w:rsidR="00357752">
        <w:t>subclause</w:t>
      </w:r>
      <w:r>
        <w:t xml:space="preserve"> 5.1.4.1.1 with an output sequence defined as </w:t>
      </w:r>
      <w:r w:rsidR="00F070E9">
        <w:rPr>
          <w:position w:val="-16"/>
        </w:rPr>
        <w:pict>
          <v:shape id="_x0000_i1133" type="#_x0000_t75" style="width:96.3pt;height:20.95pt">
            <v:imagedata r:id="rId114" o:title=""/>
          </v:shape>
        </w:pict>
      </w:r>
      <w:r>
        <w:t>and where</w:t>
      </w:r>
      <w:r w:rsidR="00F070E9">
        <w:rPr>
          <w:position w:val="-10"/>
        </w:rPr>
        <w:pict>
          <v:shape id="_x0000_i1134" type="#_x0000_t75" style="width:18.4pt;height:15.05pt">
            <v:imagedata r:id="rId115" o:title=""/>
          </v:shape>
        </w:pict>
      </w:r>
      <w:r>
        <w:rPr>
          <w:rFonts w:ascii="Arial" w:hAnsi="Arial" w:cs="Arial"/>
        </w:rPr>
        <w:t xml:space="preserve"> </w:t>
      </w:r>
      <w:r>
        <w:t xml:space="preserve">is defined in </w:t>
      </w:r>
      <w:r w:rsidR="00357752">
        <w:t>subclause</w:t>
      </w:r>
      <w:r>
        <w:t xml:space="preserve"> 5.1.4.1.1.</w:t>
      </w:r>
    </w:p>
    <w:p w:rsidR="009F7A98" w:rsidRDefault="009F7A98">
      <w:pPr>
        <w:rPr>
          <w:lang w:val="en-US"/>
        </w:rPr>
      </w:pPr>
      <w:r>
        <w:t xml:space="preserve">The bit stream </w:t>
      </w:r>
      <w:r w:rsidR="00F070E9">
        <w:rPr>
          <w:position w:val="-12"/>
        </w:rPr>
        <w:pict>
          <v:shape id="_x0000_i1135" type="#_x0000_t75" style="width:18.4pt;height:19.25pt">
            <v:imagedata r:id="rId111" o:title=""/>
          </v:shape>
        </w:pict>
      </w:r>
      <w:r>
        <w:t xml:space="preserve"> is interleaved according to the sub-block interleaver defined in </w:t>
      </w:r>
      <w:r w:rsidR="00357752">
        <w:t>subclause</w:t>
      </w:r>
      <w:r>
        <w:t xml:space="preserve"> 5.1.4.1.1 with an output sequence defined as</w:t>
      </w:r>
      <w:r w:rsidR="00F070E9">
        <w:rPr>
          <w:position w:val="-16"/>
        </w:rPr>
        <w:pict>
          <v:shape id="_x0000_i1136" type="#_x0000_t75" style="width:91.25pt;height:20.95pt">
            <v:imagedata r:id="rId116" o:title=""/>
          </v:shape>
        </w:pict>
      </w:r>
      <w:r>
        <w:t>.</w:t>
      </w:r>
    </w:p>
    <w:p w:rsidR="009F7A98" w:rsidRDefault="009F7A98">
      <w:pPr>
        <w:rPr>
          <w:lang w:val="en-US"/>
        </w:rPr>
      </w:pPr>
      <w:r>
        <w:t xml:space="preserve">The bit stream </w:t>
      </w:r>
      <w:r w:rsidR="00F070E9">
        <w:rPr>
          <w:position w:val="-12"/>
        </w:rPr>
        <w:pict>
          <v:shape id="_x0000_i1137" type="#_x0000_t75" style="width:19.25pt;height:19.25pt">
            <v:imagedata r:id="rId112" o:title=""/>
          </v:shape>
        </w:pict>
      </w:r>
      <w:r>
        <w:t xml:space="preserve"> is interleaved according to the sub-block interleaver defined in </w:t>
      </w:r>
      <w:r w:rsidR="00357752">
        <w:t>subclause</w:t>
      </w:r>
      <w:r>
        <w:t xml:space="preserve"> 5.1.4.1.1 with an output sequence defined as</w:t>
      </w:r>
      <w:r w:rsidR="00F070E9">
        <w:rPr>
          <w:position w:val="-16"/>
        </w:rPr>
        <w:pict>
          <v:shape id="_x0000_i1138" type="#_x0000_t75" style="width:96.3pt;height:20.95pt">
            <v:imagedata r:id="rId117" o:title=""/>
          </v:shape>
        </w:pict>
      </w:r>
      <w:r>
        <w:t>.</w:t>
      </w:r>
    </w:p>
    <w:p w:rsidR="009F7A98" w:rsidRDefault="009F7A98">
      <w:r>
        <w:t xml:space="preserve">The sequence of bits </w:t>
      </w:r>
      <w:r w:rsidR="00F070E9">
        <w:rPr>
          <w:position w:val="-10"/>
        </w:rPr>
        <w:pict>
          <v:shape id="_x0000_i1139" type="#_x0000_t75" style="width:11.7pt;height:15.05pt">
            <v:imagedata r:id="rId118" o:title=""/>
          </v:shape>
        </w:pict>
      </w:r>
      <w:r>
        <w:t xml:space="preserve"> for transmission is generated according to </w:t>
      </w:r>
      <w:r w:rsidR="00357752">
        <w:t>subclause</w:t>
      </w:r>
      <w:r>
        <w:t xml:space="preserve"> 5.1.4.1.2.</w:t>
      </w:r>
    </w:p>
    <w:p w:rsidR="009F7A98" w:rsidRDefault="009F7A98">
      <w:pPr>
        <w:pStyle w:val="Heading5"/>
      </w:pPr>
      <w:bookmarkStart w:id="29" w:name="_Toc4404074"/>
      <w:r>
        <w:t>5.1.4.1.1</w:t>
      </w:r>
      <w:r>
        <w:tab/>
        <w:t>Sub-block interleaver</w:t>
      </w:r>
      <w:bookmarkEnd w:id="29"/>
    </w:p>
    <w:p w:rsidR="009F7A98" w:rsidRDefault="009F7A98">
      <w:r>
        <w:t xml:space="preserve">The bits input to the block interleaver are denoted by </w:t>
      </w:r>
      <w:r w:rsidR="00F070E9">
        <w:rPr>
          <w:position w:val="-10"/>
        </w:rPr>
        <w:pict>
          <v:shape id="_x0000_i1140" type="#_x0000_t75" style="width:88.75pt;height:16.75pt">
            <v:imagedata r:id="rId119" o:title=""/>
          </v:shape>
        </w:pict>
      </w:r>
      <w:r>
        <w:t xml:space="preserve">, where </w:t>
      </w:r>
      <w:r>
        <w:rPr>
          <w:i/>
        </w:rPr>
        <w:t>D</w:t>
      </w:r>
      <w:r>
        <w:t xml:space="preserve"> is the number of bits. The output bit sequence from the block interleaver is derived as follows:</w:t>
      </w:r>
    </w:p>
    <w:p w:rsidR="009F7A98" w:rsidRDefault="009F7A98">
      <w:pPr>
        <w:pStyle w:val="B1"/>
      </w:pPr>
      <w:r>
        <w:t>(1)</w:t>
      </w:r>
      <w:r>
        <w:tab/>
        <w:t xml:space="preserve">Assign </w:t>
      </w:r>
      <w:r w:rsidR="00F070E9">
        <w:rPr>
          <w:position w:val="-10"/>
        </w:rPr>
        <w:pict>
          <v:shape id="_x0000_i1141" type="#_x0000_t75" style="width:58.6pt;height:16.75pt">
            <v:imagedata r:id="rId120" o:title=""/>
          </v:shape>
        </w:pict>
      </w:r>
      <w:r>
        <w:t>to be the number of columns of the matrix. The columns of the matrix are numbered 0, 1, 2,…,</w:t>
      </w:r>
      <w:r w:rsidR="00F070E9">
        <w:rPr>
          <w:position w:val="-10"/>
        </w:rPr>
        <w:pict>
          <v:shape id="_x0000_i1142" type="#_x0000_t75" style="width:49.4pt;height:16.75pt">
            <v:imagedata r:id="rId121" o:title=""/>
          </v:shape>
        </w:pict>
      </w:r>
      <w:r>
        <w:t>from left to right.</w:t>
      </w:r>
    </w:p>
    <w:p w:rsidR="009F7A98" w:rsidRDefault="009F7A98">
      <w:pPr>
        <w:pStyle w:val="B1"/>
      </w:pPr>
      <w:r>
        <w:t>(2)</w:t>
      </w:r>
      <w:r>
        <w:tab/>
        <w:t>Determine the number of rows of the matrix</w:t>
      </w:r>
      <w:r w:rsidR="00F070E9">
        <w:rPr>
          <w:position w:val="-10"/>
        </w:rPr>
        <w:pict>
          <v:shape id="_x0000_i1143" type="#_x0000_t75" style="width:36pt;height:16.75pt">
            <v:imagedata r:id="rId122" o:title=""/>
          </v:shape>
        </w:pict>
      </w:r>
      <w:r>
        <w:t xml:space="preserve">, by finding minimum integer </w:t>
      </w:r>
      <w:r w:rsidR="00F070E9">
        <w:rPr>
          <w:position w:val="-12"/>
        </w:rPr>
        <w:pict>
          <v:shape id="_x0000_i1144" type="#_x0000_t75" style="width:37.65pt;height:19.25pt">
            <v:imagedata r:id="rId123" o:title=""/>
          </v:shape>
        </w:pict>
      </w:r>
      <w:r>
        <w:rPr>
          <w:i/>
        </w:rPr>
        <w:t xml:space="preserve"> </w:t>
      </w:r>
      <w:r>
        <w:t>such that:</w:t>
      </w:r>
    </w:p>
    <w:p w:rsidR="009F7A98" w:rsidRDefault="00F070E9">
      <w:pPr>
        <w:pStyle w:val="EQ"/>
        <w:jc w:val="center"/>
      </w:pPr>
      <w:r>
        <w:rPr>
          <w:position w:val="-10"/>
        </w:rPr>
        <w:pict>
          <v:shape id="_x0000_i1145" type="#_x0000_t75" style="width:100.45pt;height:16.75pt">
            <v:imagedata r:id="rId124" o:title=""/>
          </v:shape>
        </w:pict>
      </w:r>
    </w:p>
    <w:p w:rsidR="009F7A98" w:rsidRDefault="009F7A98">
      <w:pPr>
        <w:pStyle w:val="B2"/>
        <w:rPr>
          <w:i/>
          <w:lang w:val="en-US"/>
        </w:rPr>
      </w:pPr>
      <w:r>
        <w:t>The rows of rectangular matrix are numbered 0, 1, 2,…,</w:t>
      </w:r>
      <w:r w:rsidR="00F070E9">
        <w:rPr>
          <w:position w:val="-10"/>
        </w:rPr>
        <w:pict>
          <v:shape id="_x0000_i1146" type="#_x0000_t75" style="width:49.4pt;height:16.75pt">
            <v:imagedata r:id="rId125" o:title=""/>
          </v:shape>
        </w:pict>
      </w:r>
      <w:r>
        <w:t>from top to bottom.</w:t>
      </w:r>
    </w:p>
    <w:p w:rsidR="009F7A98" w:rsidRDefault="009F7A98">
      <w:pPr>
        <w:pStyle w:val="B1"/>
      </w:pPr>
      <w:r>
        <w:rPr>
          <w:rFonts w:eastAsia="MS PMincho"/>
        </w:rPr>
        <w:t>(3)</w:t>
      </w:r>
      <w:r>
        <w:rPr>
          <w:rFonts w:eastAsia="MS PMincho"/>
        </w:rPr>
        <w:tab/>
      </w:r>
      <w:r>
        <w:rPr>
          <w:rFonts w:eastAsia="?? ??"/>
        </w:rPr>
        <w:t>If</w:t>
      </w:r>
      <w:r w:rsidR="00F070E9">
        <w:rPr>
          <w:i/>
          <w:position w:val="-10"/>
        </w:rPr>
        <w:pict>
          <v:shape id="_x0000_i1147" type="#_x0000_t75" style="width:100.45pt;height:16.75pt">
            <v:imagedata r:id="rId126" o:title=""/>
          </v:shape>
        </w:pict>
      </w:r>
      <w:r>
        <w:t xml:space="preserve">, then </w:t>
      </w:r>
      <w:r w:rsidR="00F070E9">
        <w:rPr>
          <w:i/>
          <w:position w:val="-10"/>
        </w:rPr>
        <w:pict>
          <v:shape id="_x0000_i1148" type="#_x0000_t75" style="width:124.75pt;height:16.75pt">
            <v:imagedata r:id="rId127" o:title=""/>
          </v:shape>
        </w:pi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F070E9">
        <w:rPr>
          <w:rFonts w:eastAsia="MS PMincho"/>
          <w:position w:val="-14"/>
        </w:rPr>
        <w:pict>
          <v:shape id="_x0000_i1149" type="#_x0000_t75" style="width:55.25pt;height:19.25pt">
            <v:imagedata r:id="rId128"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sidR="00F070E9">
        <w:rPr>
          <w:i/>
          <w:position w:val="-10"/>
        </w:rPr>
        <w:pict>
          <v:shape id="_x0000_i1150" type="#_x0000_t75" style="width:85.4pt;height:16.75pt">
            <v:imagedata r:id="rId129"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rsidR="009F7A98" w:rsidRDefault="00F070E9">
      <w:pPr>
        <w:pStyle w:val="B1"/>
        <w:jc w:val="center"/>
      </w:pPr>
      <w:r>
        <w:rPr>
          <w:position w:val="-64"/>
        </w:rPr>
        <w:lastRenderedPageBreak/>
        <w:pict>
          <v:shape id="_x0000_i1151" type="#_x0000_t75" style="width:376.75pt;height:68.65pt">
            <v:imagedata r:id="rId130" o:title=""/>
          </v:shape>
        </w:pict>
      </w:r>
    </w:p>
    <w:p w:rsidR="009F7A98" w:rsidRDefault="009F7A98">
      <w:pPr>
        <w:pStyle w:val="B1"/>
      </w:pPr>
      <w:r>
        <w:t xml:space="preserve">For </w:t>
      </w:r>
      <w:r w:rsidR="00F070E9">
        <w:rPr>
          <w:position w:val="-12"/>
        </w:rPr>
        <w:pict>
          <v:shape id="_x0000_i1152" type="#_x0000_t75" style="width:19.25pt;height:19.25pt">
            <v:imagedata r:id="rId131" o:title=""/>
          </v:shape>
        </w:pict>
      </w:r>
      <w:r>
        <w:t>and</w:t>
      </w:r>
      <w:r w:rsidR="00F070E9">
        <w:rPr>
          <w:position w:val="-12"/>
        </w:rPr>
        <w:pict>
          <v:shape id="_x0000_i1153" type="#_x0000_t75" style="width:18.4pt;height:19.25pt">
            <v:imagedata r:id="rId132" o:title=""/>
          </v:shape>
        </w:pict>
      </w:r>
      <w:r>
        <w:t>:</w:t>
      </w:r>
    </w:p>
    <w:p w:rsidR="009F7A98" w:rsidRDefault="009F7A98">
      <w:pPr>
        <w:pStyle w:val="B1"/>
      </w:pPr>
      <w:r>
        <w:t>(4)</w:t>
      </w:r>
      <w:r>
        <w:tab/>
        <w:t>Perform the inter-column permutation for the matrix based on the pattern</w:t>
      </w:r>
      <w:r w:rsidR="00F070E9">
        <w:rPr>
          <w:position w:val="-18"/>
        </w:rPr>
        <w:pict>
          <v:shape id="_x0000_i1154" type="#_x0000_t75" style="width:90.4pt;height:19.25pt">
            <v:imagedata r:id="rId133" o:title=""/>
          </v:shape>
        </w:pict>
      </w:r>
      <w:r>
        <w:t xml:space="preserve"> that is shown in table 5.1.4-1, where P(</w:t>
      </w:r>
      <w:r>
        <w:rPr>
          <w:i/>
        </w:rPr>
        <w:t>j</w:t>
      </w:r>
      <w:r>
        <w:t xml:space="preserve">) is the original column position of the </w:t>
      </w:r>
      <w:r>
        <w:rPr>
          <w:i/>
        </w:rPr>
        <w:t>j</w:t>
      </w:r>
      <w:r>
        <w:t>-th permuted column. After permutation of the columns, the inter-column permuted</w:t>
      </w:r>
      <w:r w:rsidR="00F070E9">
        <w:rPr>
          <w:i/>
          <w:position w:val="-10"/>
        </w:rPr>
        <w:pict>
          <v:shape id="_x0000_i1155" type="#_x0000_t75" style="width:82.9pt;height:16.75pt">
            <v:imagedata r:id="rId134" o:title=""/>
          </v:shape>
        </w:pict>
      </w:r>
      <w:r>
        <w:t xml:space="preserve"> </w:t>
      </w:r>
      <w:r>
        <w:rPr>
          <w:rFonts w:eastAsia="MS PMincho"/>
        </w:rPr>
        <w:t>matrix</w:t>
      </w:r>
      <w:r>
        <w:t xml:space="preserve"> is equal to</w:t>
      </w:r>
    </w:p>
    <w:p w:rsidR="009F7A98" w:rsidRDefault="00F070E9">
      <w:pPr>
        <w:pStyle w:val="B1"/>
      </w:pPr>
      <w:r>
        <w:rPr>
          <w:position w:val="-64"/>
        </w:rPr>
        <w:pict>
          <v:shape id="_x0000_i1156" type="#_x0000_t75" style="width:461.3pt;height:68.65pt">
            <v:imagedata r:id="rId135" o:title=""/>
          </v:shape>
        </w:pict>
      </w:r>
      <w:r w:rsidR="009F7A98">
        <w:t xml:space="preserve"> </w:t>
      </w:r>
    </w:p>
    <w:p w:rsidR="009F7A98" w:rsidRDefault="009F7A98">
      <w:pPr>
        <w:pStyle w:val="B1"/>
        <w:rPr>
          <w:rFonts w:eastAsia="MS PMincho"/>
        </w:rPr>
      </w:pPr>
      <w:r>
        <w:t>(5)</w:t>
      </w:r>
      <w:r>
        <w:tab/>
        <w:t xml:space="preserve">The output of the block interleaver is the bit sequence read out column by column from the inter-column permuted </w:t>
      </w:r>
      <w:r w:rsidR="00F070E9">
        <w:rPr>
          <w:i/>
          <w:position w:val="-10"/>
        </w:rPr>
        <w:pict>
          <v:shape id="_x0000_i1157" type="#_x0000_t75" style="width:82.9pt;height:16.75pt">
            <v:imagedata r:id="rId136" o:title=""/>
          </v:shape>
        </w:pict>
      </w:r>
      <w:r>
        <w:t>matrix. The bits after sub-block interleaving are denoted by</w:t>
      </w:r>
      <w:r w:rsidR="00F070E9">
        <w:rPr>
          <w:position w:val="-16"/>
        </w:rPr>
        <w:pict>
          <v:shape id="_x0000_i1158" type="#_x0000_t75" style="width:91.25pt;height:20.95pt">
            <v:imagedata r:id="rId137" o:title=""/>
          </v:shape>
        </w:pict>
      </w:r>
      <w:r>
        <w:rPr>
          <w:rFonts w:eastAsia="MS PMincho"/>
        </w:rPr>
        <w:t xml:space="preserve">, where </w:t>
      </w:r>
      <w:r w:rsidR="00F070E9">
        <w:rPr>
          <w:rFonts w:eastAsia="MS PMincho"/>
          <w:position w:val="-12"/>
        </w:rPr>
        <w:pict>
          <v:shape id="_x0000_i1159" type="#_x0000_t75" style="width:16.75pt;height:19.25pt">
            <v:imagedata r:id="rId138" o:title=""/>
          </v:shape>
        </w:pict>
      </w:r>
      <w:r>
        <w:rPr>
          <w:rFonts w:eastAsia="MS PMincho"/>
        </w:rPr>
        <w:t xml:space="preserve"> corresponds to</w:t>
      </w:r>
      <w:r w:rsidR="00F070E9">
        <w:rPr>
          <w:rFonts w:eastAsia="MS PMincho"/>
          <w:position w:val="-14"/>
        </w:rPr>
        <w:pict>
          <v:shape id="_x0000_i1160" type="#_x0000_t75" style="width:22.6pt;height:16.75pt">
            <v:imagedata r:id="rId139" o:title=""/>
          </v:shape>
        </w:pict>
      </w:r>
      <w:r>
        <w:rPr>
          <w:rFonts w:eastAsia="MS PMincho"/>
        </w:rPr>
        <w:t>,</w:t>
      </w:r>
      <w:r w:rsidR="00F070E9">
        <w:rPr>
          <w:rFonts w:eastAsia="MS PMincho"/>
          <w:position w:val="-12"/>
        </w:rPr>
        <w:pict>
          <v:shape id="_x0000_i1161" type="#_x0000_t75" style="width:16.75pt;height:19.25pt">
            <v:imagedata r:id="rId140" o:title=""/>
          </v:shape>
        </w:pict>
      </w:r>
      <w:r>
        <w:rPr>
          <w:rFonts w:eastAsia="MS PMincho"/>
        </w:rPr>
        <w:t xml:space="preserve"> to</w:t>
      </w:r>
      <w:r w:rsidR="00F070E9">
        <w:rPr>
          <w:rFonts w:eastAsia="MS PMincho"/>
          <w:position w:val="-18"/>
        </w:rPr>
        <w:pict>
          <v:shape id="_x0000_i1162" type="#_x0000_t75" style="width:55.25pt;height:19.25pt">
            <v:imagedata r:id="rId141" o:title=""/>
          </v:shape>
        </w:pict>
      </w:r>
      <w:r>
        <w:rPr>
          <w:rFonts w:eastAsia="MS PMincho"/>
        </w:rPr>
        <w:t>… and</w:t>
      </w:r>
      <w:r w:rsidR="00F070E9">
        <w:rPr>
          <w:i/>
          <w:position w:val="-10"/>
        </w:rPr>
        <w:pict>
          <v:shape id="_x0000_i1163" type="#_x0000_t75" style="width:108pt;height:16.75pt">
            <v:imagedata r:id="rId142" o:title=""/>
          </v:shape>
        </w:pict>
      </w:r>
      <w:r>
        <w:rPr>
          <w:rFonts w:eastAsia="MS PMincho"/>
        </w:rPr>
        <w:t>.</w:t>
      </w:r>
    </w:p>
    <w:p w:rsidR="009F7A98" w:rsidRDefault="009F7A98">
      <w:pPr>
        <w:pStyle w:val="B1"/>
      </w:pPr>
      <w:r>
        <w:t>For</w:t>
      </w:r>
      <w:r w:rsidR="00F070E9">
        <w:rPr>
          <w:position w:val="-12"/>
        </w:rPr>
        <w:pict>
          <v:shape id="_x0000_i1164" type="#_x0000_t75" style="width:19.25pt;height:19.25pt">
            <v:imagedata r:id="rId143" o:title=""/>
          </v:shape>
        </w:pict>
      </w:r>
      <w:r>
        <w:t>:</w:t>
      </w:r>
    </w:p>
    <w:p w:rsidR="009F7A98" w:rsidRDefault="009F7A98">
      <w:pPr>
        <w:pStyle w:val="B1"/>
      </w:pPr>
      <w:r>
        <w:t>(4) The output of the sub-block interleaver is denoted by</w:t>
      </w:r>
      <w:r w:rsidR="00F070E9">
        <w:rPr>
          <w:position w:val="-16"/>
        </w:rPr>
        <w:pict>
          <v:shape id="_x0000_i1165" type="#_x0000_t75" style="width:96.3pt;height:20.95pt">
            <v:imagedata r:id="rId144" o:title=""/>
          </v:shape>
        </w:pict>
      </w:r>
      <w:r>
        <w:rPr>
          <w:rFonts w:eastAsia="MS PMincho"/>
        </w:rPr>
        <w:t xml:space="preserve">, where </w:t>
      </w:r>
      <w:r w:rsidR="00F070E9">
        <w:rPr>
          <w:rFonts w:eastAsia="MS PMincho"/>
          <w:position w:val="-14"/>
        </w:rPr>
        <w:pict>
          <v:shape id="_x0000_i1166" type="#_x0000_t75" style="width:49.4pt;height:19.25pt">
            <v:imagedata r:id="rId145" o:title=""/>
          </v:shape>
        </w:pict>
      </w:r>
      <w:r>
        <w:t xml:space="preserve"> and where</w:t>
      </w:r>
    </w:p>
    <w:p w:rsidR="009F7A98" w:rsidRDefault="00F070E9">
      <w:pPr>
        <w:pStyle w:val="EQ"/>
        <w:jc w:val="center"/>
      </w:pPr>
      <w:r>
        <w:rPr>
          <w:position w:val="-34"/>
        </w:rPr>
        <w:pict>
          <v:shape id="_x0000_i1167" type="#_x0000_t75" style="width:258.7pt;height:39.35pt">
            <v:imagedata r:id="rId146" o:title=""/>
          </v:shape>
        </w:pict>
      </w:r>
    </w:p>
    <w:p w:rsidR="009F7A98" w:rsidRDefault="009F7A98">
      <w:pPr>
        <w:ind w:left="284" w:firstLine="284"/>
        <w:jc w:val="both"/>
      </w:pPr>
      <w:r>
        <w:t xml:space="preserve">The permutation function </w:t>
      </w:r>
      <w:r>
        <w:rPr>
          <w:i/>
        </w:rPr>
        <w:t>P</w:t>
      </w:r>
      <w:r>
        <w:t xml:space="preserve"> is defined in Table 5.1.4-1.</w:t>
      </w:r>
    </w:p>
    <w:p w:rsidR="009F7A98" w:rsidRDefault="009F7A98">
      <w:pPr>
        <w:pStyle w:val="TH"/>
      </w:pPr>
      <w:bookmarkStart w:id="30" w:name="_Ref453093923"/>
      <w:r>
        <w:t xml:space="preserve">Table </w:t>
      </w:r>
      <w:bookmarkEnd w:id="30"/>
      <w:r>
        <w:t>5.1.4-1 Inter-column permutation pa</w:t>
      </w:r>
      <w:r w:rsidR="00422414">
        <w:t>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rsidTr="00382E1D">
        <w:trPr>
          <w:cantSplit/>
          <w:jc w:val="center"/>
        </w:trPr>
        <w:tc>
          <w:tcPr>
            <w:tcW w:w="2518" w:type="dxa"/>
          </w:tcPr>
          <w:p w:rsidR="009F7A98" w:rsidRDefault="009F7A98">
            <w:pPr>
              <w:pStyle w:val="TAH"/>
            </w:pPr>
            <w:r>
              <w:t xml:space="preserve">Number of columns </w:t>
            </w:r>
            <w:r w:rsidR="00F070E9">
              <w:rPr>
                <w:position w:val="-10"/>
              </w:rPr>
              <w:pict>
                <v:shape id="_x0000_i1168" type="#_x0000_t75" style="width:36pt;height:16.75pt">
                  <v:imagedata r:id="rId147" o:title=""/>
                </v:shape>
              </w:pict>
            </w:r>
          </w:p>
        </w:tc>
        <w:tc>
          <w:tcPr>
            <w:tcW w:w="4678" w:type="dxa"/>
          </w:tcPr>
          <w:p w:rsidR="009F7A98" w:rsidRDefault="009F7A98">
            <w:pPr>
              <w:pStyle w:val="TAH"/>
            </w:pPr>
            <w:r>
              <w:t>Inter-column permutation pattern</w:t>
            </w:r>
          </w:p>
          <w:p w:rsidR="009F7A98" w:rsidRDefault="00F070E9">
            <w:pPr>
              <w:pStyle w:val="TAH"/>
            </w:pPr>
            <w:r>
              <w:rPr>
                <w:position w:val="-10"/>
                <w:sz w:val="22"/>
              </w:rPr>
              <w:pict>
                <v:shape id="_x0000_i1169" type="#_x0000_t75" style="width:133.1pt;height:16.75pt">
                  <v:imagedata r:id="rId148" o:title=""/>
                </v:shape>
              </w:pict>
            </w:r>
          </w:p>
        </w:tc>
      </w:tr>
      <w:tr w:rsidR="009F7A98" w:rsidTr="00382E1D">
        <w:trPr>
          <w:cantSplit/>
          <w:jc w:val="center"/>
        </w:trPr>
        <w:tc>
          <w:tcPr>
            <w:tcW w:w="2518" w:type="dxa"/>
            <w:vAlign w:val="center"/>
          </w:tcPr>
          <w:p w:rsidR="009F7A98" w:rsidRDefault="009F7A98">
            <w:pPr>
              <w:pStyle w:val="TAC"/>
            </w:pPr>
            <w:r>
              <w:t>32</w:t>
            </w:r>
          </w:p>
        </w:tc>
        <w:tc>
          <w:tcPr>
            <w:tcW w:w="4678" w:type="dxa"/>
          </w:tcPr>
          <w:p w:rsidR="009F7A98" w:rsidRDefault="009F7A98">
            <w:pPr>
              <w:pStyle w:val="TAC"/>
              <w:rPr>
                <w:szCs w:val="18"/>
              </w:rPr>
            </w:pPr>
            <w:r>
              <w:rPr>
                <w:szCs w:val="18"/>
              </w:rPr>
              <w:t>&lt; 0, 16, 8, 24, 4, 20, 12, 28, 2, 18, 10, 26, 6, 22, 14, 30, 1, 17, 9, 25, 5, 21, 13, 29, 3, 19, 11, 27, 7, 23, 15, 31 &gt;</w:t>
            </w:r>
          </w:p>
        </w:tc>
      </w:tr>
    </w:tbl>
    <w:p w:rsidR="009F7A98" w:rsidRDefault="009F7A98"/>
    <w:p w:rsidR="009F7A98" w:rsidRDefault="009F7A98">
      <w:pPr>
        <w:pStyle w:val="Heading5"/>
      </w:pPr>
      <w:bookmarkStart w:id="31" w:name="_Toc4404075"/>
      <w:r>
        <w:t>5.1.4.1.2</w:t>
      </w:r>
      <w:r>
        <w:tab/>
        <w:t>Bit collection, selection and transmission</w:t>
      </w:r>
      <w:bookmarkEnd w:id="31"/>
    </w:p>
    <w:p w:rsidR="009F7A98" w:rsidRDefault="009F7A98">
      <w:r>
        <w:t xml:space="preserve">The circular buffer of length </w:t>
      </w:r>
      <w:r w:rsidR="00F070E9">
        <w:rPr>
          <w:position w:val="-10"/>
        </w:rPr>
        <w:pict>
          <v:shape id="_x0000_i1170" type="#_x0000_t75" style="width:46.9pt;height:15.05pt">
            <v:imagedata r:id="rId149" o:title=""/>
          </v:shape>
        </w:pict>
      </w:r>
      <w:r>
        <w:t xml:space="preserve"> for the </w:t>
      </w:r>
      <w:r>
        <w:rPr>
          <w:i/>
        </w:rPr>
        <w:t>r</w:t>
      </w:r>
      <w:r>
        <w:t>-th coded block is generated as follows:</w:t>
      </w:r>
    </w:p>
    <w:p w:rsidR="009F7A98" w:rsidRDefault="00F070E9" w:rsidP="00312E83">
      <w:pPr>
        <w:pStyle w:val="B1"/>
        <w:rPr>
          <w:i/>
          <w:vertAlign w:val="subscript"/>
          <w:lang w:val="nb-NO"/>
        </w:rPr>
      </w:pPr>
      <w:r>
        <w:rPr>
          <w:position w:val="-12"/>
        </w:rPr>
        <w:pict>
          <v:shape id="_x0000_i1171" type="#_x0000_t75" style="width:40.2pt;height:19.25pt">
            <v:imagedata r:id="rId150"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172" type="#_x0000_t75" style="width:31.8pt;height:15.05pt">
            <v:imagedata r:id="rId151" o:title=""/>
          </v:shape>
        </w:pict>
      </w:r>
    </w:p>
    <w:p w:rsidR="009F7A98" w:rsidRDefault="00F070E9" w:rsidP="00312E83">
      <w:pPr>
        <w:pStyle w:val="B1"/>
        <w:rPr>
          <w:lang w:val="nb-NO"/>
        </w:rPr>
      </w:pPr>
      <w:r>
        <w:rPr>
          <w:position w:val="-14"/>
        </w:rPr>
        <w:pict>
          <v:shape id="_x0000_i1173" type="#_x0000_t75" style="width:58.6pt;height:19.25pt">
            <v:imagedata r:id="rId152"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174" type="#_x0000_t75" style="width:31.8pt;height:15.05pt">
            <v:imagedata r:id="rId151" o:title=""/>
          </v:shape>
        </w:pict>
      </w:r>
    </w:p>
    <w:p w:rsidR="009F7A98" w:rsidRDefault="00F070E9" w:rsidP="00312E83">
      <w:pPr>
        <w:pStyle w:val="B1"/>
        <w:rPr>
          <w:lang w:val="nb-NO"/>
        </w:rPr>
      </w:pPr>
      <w:r>
        <w:rPr>
          <w:position w:val="-14"/>
        </w:rPr>
        <w:pict>
          <v:shape id="_x0000_i1175" type="#_x0000_t75" style="width:67.8pt;height:19.25pt">
            <v:imagedata r:id="rId15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176" type="#_x0000_t75" style="width:31.8pt;height:15.05pt">
            <v:imagedata r:id="rId151" o:title=""/>
          </v:shape>
        </w:pict>
      </w:r>
    </w:p>
    <w:p w:rsidR="009F7A98" w:rsidRDefault="009F7A98">
      <w:r>
        <w:t xml:space="preserve">Denote the soft buffer size for the transport block by </w:t>
      </w:r>
      <w:r>
        <w:rPr>
          <w:i/>
        </w:rPr>
        <w:t>N</w:t>
      </w:r>
      <w:r>
        <w:rPr>
          <w:vertAlign w:val="subscript"/>
        </w:rPr>
        <w:t>IR</w:t>
      </w:r>
      <w:r>
        <w:t xml:space="preserve"> bits and the soft buffer size for the </w:t>
      </w:r>
      <w:r>
        <w:rPr>
          <w:i/>
        </w:rPr>
        <w:t>r</w:t>
      </w:r>
      <w:r>
        <w:t xml:space="preserve">-th code block by </w:t>
      </w:r>
      <w:r>
        <w:rPr>
          <w:i/>
        </w:rPr>
        <w:t>N</w:t>
      </w:r>
      <w:r>
        <w:rPr>
          <w:i/>
          <w:vertAlign w:val="subscript"/>
        </w:rPr>
        <w:t>cb</w:t>
      </w:r>
      <w:r>
        <w:t xml:space="preserve"> bits.</w:t>
      </w:r>
      <w:r>
        <w:rPr>
          <w:i/>
        </w:rPr>
        <w:t xml:space="preserve"> </w:t>
      </w:r>
      <w:r>
        <w:t xml:space="preserve">The size </w:t>
      </w:r>
      <w:r>
        <w:rPr>
          <w:i/>
        </w:rPr>
        <w:t>N</w:t>
      </w:r>
      <w:r>
        <w:rPr>
          <w:i/>
          <w:vertAlign w:val="subscript"/>
        </w:rPr>
        <w:t>cb</w:t>
      </w:r>
      <w:r>
        <w:t xml:space="preserve"> is obtained as follows, where </w:t>
      </w:r>
      <w:r>
        <w:rPr>
          <w:i/>
        </w:rPr>
        <w:t>C</w:t>
      </w:r>
      <w:r>
        <w:t xml:space="preserve"> is the number of code blocks computed in </w:t>
      </w:r>
      <w:r w:rsidR="00357752">
        <w:t>subclause</w:t>
      </w:r>
      <w:r>
        <w:t xml:space="preserve"> 5.1.2:</w:t>
      </w:r>
    </w:p>
    <w:p w:rsidR="00937CB1" w:rsidRDefault="00D819B8" w:rsidP="00D819B8">
      <w:pPr>
        <w:pStyle w:val="B1"/>
      </w:pPr>
      <w:r>
        <w:lastRenderedPageBreak/>
        <w:t xml:space="preserve">- </w:t>
      </w:r>
      <w:r w:rsidR="00F070E9">
        <w:rPr>
          <w:position w:val="-28"/>
        </w:rPr>
        <w:pict>
          <v:shape id="_x0000_i1177" type="#_x0000_t75" style="width:98.8pt;height:32.65pt">
            <v:imagedata r:id="rId154" o:title=""/>
          </v:shape>
        </w:pict>
      </w:r>
      <w:r w:rsidR="00D054B0">
        <w:tab/>
      </w:r>
      <w:r w:rsidR="009F7A98">
        <w:t>for DL-SCH and PCH transport channels</w:t>
      </w:r>
    </w:p>
    <w:p w:rsidR="00F93F9C" w:rsidRDefault="009F7A98" w:rsidP="00D819B8">
      <w:pPr>
        <w:pStyle w:val="B1"/>
        <w:rPr>
          <w:lang w:eastAsia="zh-CN"/>
        </w:rPr>
      </w:pPr>
      <w:r>
        <w:t xml:space="preserve">- </w:t>
      </w:r>
      <w:r w:rsidR="00F070E9">
        <w:rPr>
          <w:position w:val="-10"/>
        </w:rPr>
        <w:pict>
          <v:shape id="_x0000_i1178" type="#_x0000_t75" style="width:42.7pt;height:15.05pt">
            <v:imagedata r:id="rId155" o:title=""/>
          </v:shape>
        </w:pict>
      </w:r>
      <w:r w:rsidR="00D054B0">
        <w:tab/>
      </w:r>
      <w:r>
        <w:t>for UL-SCH</w:t>
      </w:r>
      <w:r w:rsidR="0003630B">
        <w:t>,</w:t>
      </w:r>
      <w:r>
        <w:t xml:space="preserve"> MCH</w:t>
      </w:r>
      <w:r w:rsidR="0003630B">
        <w:t>, SL-SCH and SL-DCH</w:t>
      </w:r>
      <w:r>
        <w:t xml:space="preserve"> transport channels</w:t>
      </w:r>
    </w:p>
    <w:p w:rsidR="00F93F9C" w:rsidRDefault="00F93F9C" w:rsidP="00F93F9C">
      <w:r>
        <w:rPr>
          <w:lang w:eastAsia="zh-CN"/>
        </w:rPr>
        <w:t xml:space="preserve">For UE category 0, for DL-SCH associated with SI-RNTI and RA-RNTI and PCH transport channel, </w:t>
      </w:r>
      <w:r>
        <w:rPr>
          <w:i/>
          <w:iCs/>
          <w:lang w:eastAsia="zh-CN"/>
        </w:rPr>
        <w:t>N</w:t>
      </w:r>
      <w:r>
        <w:rPr>
          <w:i/>
          <w:iCs/>
          <w:vertAlign w:val="subscript"/>
          <w:lang w:eastAsia="zh-CN"/>
        </w:rPr>
        <w:t>cb</w:t>
      </w:r>
      <w:r>
        <w:rPr>
          <w:lang w:eastAsia="zh-CN"/>
        </w:rPr>
        <w:t xml:space="preserve"> is always equal to </w:t>
      </w:r>
      <w:r>
        <w:rPr>
          <w:i/>
          <w:iCs/>
          <w:lang w:eastAsia="zh-CN"/>
        </w:rPr>
        <w:t>K</w:t>
      </w:r>
      <w:r>
        <w:rPr>
          <w:i/>
          <w:iCs/>
          <w:vertAlign w:val="subscript"/>
          <w:lang w:eastAsia="zh-CN"/>
        </w:rPr>
        <w:t>w</w:t>
      </w:r>
      <w:r>
        <w:t>.</w:t>
      </w:r>
    </w:p>
    <w:p w:rsidR="009F7A98" w:rsidRDefault="009F7A98">
      <w:pPr>
        <w:ind w:firstLine="284"/>
      </w:pPr>
    </w:p>
    <w:p w:rsidR="009F7A98" w:rsidRDefault="00312E83">
      <w:r>
        <w:t>W</w:t>
      </w:r>
      <w:r w:rsidR="009F7A98">
        <w:t xml:space="preserve">here </w:t>
      </w:r>
      <w:r w:rsidR="009F7A98">
        <w:rPr>
          <w:i/>
        </w:rPr>
        <w:t>N</w:t>
      </w:r>
      <w:r w:rsidR="009F7A98">
        <w:rPr>
          <w:vertAlign w:val="subscript"/>
        </w:rPr>
        <w:t>IR</w:t>
      </w:r>
      <w:r w:rsidR="009F7A98">
        <w:t xml:space="preserve"> is equal to:</w:t>
      </w:r>
    </w:p>
    <w:p w:rsidR="009F7A98" w:rsidRDefault="00F070E9">
      <w:pPr>
        <w:ind w:firstLine="720"/>
      </w:pPr>
      <w:r>
        <w:rPr>
          <w:position w:val="-34"/>
        </w:rPr>
        <w:pict>
          <v:shape id="_x0000_i1179" type="#_x0000_t75" style="width:208.45pt;height:40.2pt">
            <v:imagedata r:id="rId156" o:title=""/>
          </v:shape>
        </w:pict>
      </w:r>
    </w:p>
    <w:p w:rsidR="009F7A98" w:rsidRDefault="00312E83" w:rsidP="00007237">
      <w:r>
        <w:t>Where t</w:t>
      </w:r>
      <w:r w:rsidR="00007237">
        <w:t xml:space="preserve">he coefficient </w:t>
      </w:r>
      <w:r w:rsidR="00F070E9">
        <w:rPr>
          <w:position w:val="-6"/>
        </w:rPr>
        <w:pict>
          <v:shape id="_x0000_i1180" type="#_x0000_t75" style="width:10.9pt;height:10.9pt">
            <v:imagedata r:id="rId157" o:title=""/>
          </v:shape>
        </w:pict>
      </w:r>
      <w:r w:rsidR="00007237">
        <w:t xml:space="preserve"> is 1 for subframe duration, 0.5 for slot duration and </w:t>
      </w:r>
      <w:r w:rsidR="00F070E9">
        <w:rPr>
          <w:position w:val="-20"/>
        </w:rPr>
        <w:pict>
          <v:shape id="_x0000_i1181" type="#_x0000_t75" style="width:10.9pt;height:25.1pt">
            <v:imagedata r:id="rId158" o:title=""/>
          </v:shape>
        </w:pict>
      </w:r>
      <w:r w:rsidR="00007237">
        <w:t>for subslot duration of initial PDSCH transmission.</w:t>
      </w:r>
      <w:r w:rsidR="001A51AE">
        <w:t xml:space="preserve"> For retransmission of a transport block with slot or subslot duration, </w:t>
      </w:r>
      <w:r w:rsidR="001A51AE" w:rsidRPr="003F7991">
        <w:rPr>
          <w:position w:val="-6"/>
        </w:rPr>
        <w:object w:dxaOrig="220" w:dyaOrig="200">
          <v:shape id="_x0000_i1182" type="#_x0000_t75" style="width:10.9pt;height:10.05pt" o:ole="">
            <v:imagedata r:id="rId157" o:title=""/>
          </v:shape>
          <o:OLEObject Type="Embed" ProgID="Equation.3" ShapeID="_x0000_i1182" DrawAspect="Content" ObjectID="_1615017057" r:id="rId159"/>
        </w:object>
      </w:r>
      <w:r w:rsidR="001A51AE">
        <w:t xml:space="preserve">is 1 if the transport block has initially been transmitted with subframe duration. For retransmission of a transport block with subframe duration, </w:t>
      </w:r>
      <w:r w:rsidR="001A51AE" w:rsidRPr="003F7991">
        <w:rPr>
          <w:position w:val="-6"/>
        </w:rPr>
        <w:object w:dxaOrig="220" w:dyaOrig="200">
          <v:shape id="_x0000_i1183" type="#_x0000_t75" style="width:10.9pt;height:10.05pt" o:ole="">
            <v:imagedata r:id="rId157" o:title=""/>
          </v:shape>
          <o:OLEObject Type="Embed" ProgID="Equation.3" ShapeID="_x0000_i1183" DrawAspect="Content" ObjectID="_1615017058" r:id="rId160"/>
        </w:object>
      </w:r>
      <w:r w:rsidR="001A51AE">
        <w:t xml:space="preserve"> is 0.5 if the transport block has initially been transmitted with slot duration, and </w:t>
      </w:r>
      <w:r w:rsidR="001A51AE" w:rsidRPr="00DB2CD2">
        <w:rPr>
          <w:position w:val="-20"/>
        </w:rPr>
        <w:object w:dxaOrig="220" w:dyaOrig="520">
          <v:shape id="_x0000_i1184" type="#_x0000_t75" style="width:10.9pt;height:25.1pt" o:ole="">
            <v:imagedata r:id="rId158" o:title=""/>
          </v:shape>
          <o:OLEObject Type="Embed" ProgID="Equation.3" ShapeID="_x0000_i1184" DrawAspect="Content" ObjectID="_1615017059" r:id="rId161"/>
        </w:object>
      </w:r>
      <w:r w:rsidR="001A51AE">
        <w:t>if the transport block has initially been transmitted with subslot duration.</w:t>
      </w:r>
    </w:p>
    <w:p w:rsidR="002C5161" w:rsidRDefault="00485CE6" w:rsidP="002C5161">
      <w:r>
        <w:rPr>
          <w:lang w:eastAsia="ja-JP"/>
        </w:rPr>
        <w:t xml:space="preserve">If the UE signals </w:t>
      </w:r>
      <w:r>
        <w:rPr>
          <w:rFonts w:eastAsia="MS Mincho" w:hint="eastAsia"/>
          <w:i/>
          <w:lang w:eastAsia="ja-JP"/>
        </w:rPr>
        <w:t>ue-CategoryDL-v14</w:t>
      </w:r>
      <w:r w:rsidRPr="001C5567">
        <w:rPr>
          <w:rFonts w:eastAsia="MS Mincho" w:hint="eastAsia"/>
          <w:i/>
          <w:lang w:eastAsia="ja-JP"/>
        </w:rPr>
        <w:t>xy</w:t>
      </w:r>
      <w:r>
        <w:rPr>
          <w:rFonts w:hint="eastAsia"/>
          <w:lang w:eastAsia="ja-JP"/>
        </w:rPr>
        <w:t xml:space="preserve"> </w:t>
      </w:r>
      <w:r>
        <w:rPr>
          <w:iCs/>
          <w:lang w:eastAsia="zh-CN"/>
        </w:rPr>
        <w:t xml:space="preserve">indicating UE category M2, </w:t>
      </w:r>
      <w:r>
        <w:rPr>
          <w:i/>
        </w:rPr>
        <w:t>N</w:t>
      </w:r>
      <w:r>
        <w:rPr>
          <w:vertAlign w:val="subscript"/>
        </w:rPr>
        <w:t>soft</w:t>
      </w:r>
      <w:r>
        <w:t xml:space="preserve"> is the total number of soft channel bits</w:t>
      </w:r>
      <w:r>
        <w:rPr>
          <w:lang w:eastAsia="ja-JP"/>
        </w:rPr>
        <w:t xml:space="preserve"> according to the UE category indicated by </w:t>
      </w:r>
      <w:r>
        <w:rPr>
          <w:i/>
          <w:lang w:eastAsia="ja-JP"/>
        </w:rPr>
        <w:t>ue-</w:t>
      </w:r>
      <w:r>
        <w:rPr>
          <w:rFonts w:eastAsia="MS Mincho" w:hint="eastAsia"/>
          <w:i/>
          <w:lang w:eastAsia="ja-JP"/>
        </w:rPr>
        <w:t>CategoryDL-v14</w:t>
      </w:r>
      <w:r w:rsidRPr="001C5567">
        <w:rPr>
          <w:rFonts w:eastAsia="MS Mincho" w:hint="eastAsia"/>
          <w:i/>
          <w:lang w:eastAsia="ja-JP"/>
        </w:rPr>
        <w:t>xy</w:t>
      </w:r>
      <w:r w:rsidRPr="001C5567">
        <w:rPr>
          <w:rFonts w:eastAsia="MS Mincho" w:hint="eastAsia"/>
          <w:lang w:eastAsia="ja-JP"/>
        </w:rPr>
        <w:t>.</w:t>
      </w:r>
      <w:r>
        <w:rPr>
          <w:rFonts w:eastAsia="MS Mincho"/>
          <w:lang w:eastAsia="ja-JP"/>
        </w:rPr>
        <w:t xml:space="preserve"> </w:t>
      </w:r>
      <w:r>
        <w:rPr>
          <w:rFonts w:hint="eastAsia"/>
          <w:lang w:eastAsia="zh-CN"/>
        </w:rPr>
        <w:t xml:space="preserve">Otherwise, </w:t>
      </w:r>
      <w:r>
        <w:rPr>
          <w:lang w:eastAsia="zh-CN"/>
        </w:rPr>
        <w:t>i</w:t>
      </w:r>
      <w:r>
        <w:rPr>
          <w:lang w:eastAsia="ja-JP"/>
        </w:rPr>
        <w:t xml:space="preserve">f the UE signals </w:t>
      </w:r>
      <w:r w:rsidRPr="001C5567">
        <w:rPr>
          <w:rFonts w:eastAsia="MS Mincho" w:hint="eastAsia"/>
          <w:i/>
          <w:lang w:eastAsia="ja-JP"/>
        </w:rPr>
        <w:t>ue-CategoryDL-v13</w:t>
      </w:r>
      <w:r>
        <w:rPr>
          <w:rFonts w:eastAsia="MS Mincho"/>
          <w:i/>
          <w:lang w:eastAsia="ja-JP"/>
        </w:rPr>
        <w:t>10</w:t>
      </w:r>
      <w:r>
        <w:rPr>
          <w:rFonts w:hint="eastAsia"/>
          <w:lang w:eastAsia="ja-JP"/>
        </w:rPr>
        <w:t xml:space="preserve"> </w:t>
      </w:r>
      <w:r>
        <w:rPr>
          <w:iCs/>
          <w:lang w:eastAsia="zh-CN"/>
        </w:rPr>
        <w:t xml:space="preserve">indicating UE category M1, </w:t>
      </w:r>
      <w:r>
        <w:rPr>
          <w:i/>
        </w:rPr>
        <w:t>N</w:t>
      </w:r>
      <w:r>
        <w:rPr>
          <w:vertAlign w:val="subscript"/>
        </w:rPr>
        <w:t>soft</w:t>
      </w:r>
      <w:r>
        <w:t xml:space="preserve"> is the total number of soft channel bits</w:t>
      </w:r>
      <w:r>
        <w:rPr>
          <w:lang w:eastAsia="ja-JP"/>
        </w:rPr>
        <w:t xml:space="preserve"> according to the UE category indicated by </w:t>
      </w:r>
      <w:r>
        <w:rPr>
          <w:i/>
          <w:lang w:eastAsia="ja-JP"/>
        </w:rPr>
        <w:t>ue-</w:t>
      </w:r>
      <w:r w:rsidRPr="001C5567">
        <w:rPr>
          <w:rFonts w:eastAsia="MS Mincho" w:hint="eastAsia"/>
          <w:i/>
          <w:lang w:eastAsia="ja-JP"/>
        </w:rPr>
        <w:t>CategoryDL-v13</w:t>
      </w:r>
      <w:r>
        <w:rPr>
          <w:rFonts w:eastAsia="MS Mincho"/>
          <w:i/>
          <w:lang w:eastAsia="ja-JP"/>
        </w:rPr>
        <w:t>10</w:t>
      </w:r>
      <w:r w:rsidRPr="001C5567">
        <w:rPr>
          <w:rFonts w:eastAsia="MS Mincho" w:hint="eastAsia"/>
          <w:lang w:eastAsia="ja-JP"/>
        </w:rPr>
        <w:t>.</w:t>
      </w:r>
      <w:r>
        <w:rPr>
          <w:rFonts w:eastAsia="MS Mincho"/>
          <w:lang w:eastAsia="ja-JP"/>
        </w:rPr>
        <w:t xml:space="preserve"> </w:t>
      </w:r>
      <w:r>
        <w:rPr>
          <w:rFonts w:hint="eastAsia"/>
          <w:lang w:eastAsia="zh-CN"/>
        </w:rPr>
        <w:t>Otherwise</w:t>
      </w:r>
      <w:r>
        <w:rPr>
          <w:lang w:eastAsia="zh-CN"/>
        </w:rPr>
        <w:t>, if</w:t>
      </w:r>
      <w:r w:rsidR="00B77C53" w:rsidRPr="001C5567">
        <w:rPr>
          <w:rFonts w:eastAsia="MS Mincho" w:hint="eastAsia"/>
          <w:lang w:eastAsia="ja-JP"/>
        </w:rPr>
        <w:t xml:space="preserve"> the UE signals </w:t>
      </w:r>
      <w:r w:rsidR="00B77C53" w:rsidRPr="001C5567">
        <w:rPr>
          <w:rFonts w:eastAsia="MS Mincho" w:hint="eastAsia"/>
          <w:i/>
          <w:lang w:eastAsia="ja-JP"/>
        </w:rPr>
        <w:t>ue-CategoryDL-v13xy</w:t>
      </w:r>
      <w:r w:rsidR="00B77C53" w:rsidRPr="001C5567">
        <w:rPr>
          <w:rFonts w:eastAsia="MS Mincho" w:hint="eastAsia"/>
          <w:lang w:eastAsia="ja-JP"/>
        </w:rPr>
        <w:t>, and</w:t>
      </w:r>
      <w:r w:rsidR="00B77C53">
        <w:rPr>
          <w:lang w:eastAsia="zh-CN"/>
        </w:rPr>
        <w:t xml:space="preserve"> is configured with transmission mode </w:t>
      </w:r>
      <w:r w:rsidR="00B77C53">
        <w:rPr>
          <w:rFonts w:hint="eastAsia"/>
          <w:lang w:eastAsia="zh-CN"/>
        </w:rPr>
        <w:t>9</w:t>
      </w:r>
      <w:r w:rsidR="00B77C53">
        <w:rPr>
          <w:lang w:eastAsia="zh-CN"/>
        </w:rPr>
        <w:t xml:space="preserve"> or transmission mode </w:t>
      </w:r>
      <w:r w:rsidR="00B77C53">
        <w:rPr>
          <w:rFonts w:hint="eastAsia"/>
          <w:lang w:eastAsia="zh-CN"/>
        </w:rPr>
        <w:t>10</w:t>
      </w:r>
      <w:r w:rsidR="00B77C53">
        <w:rPr>
          <w:lang w:eastAsia="zh-CN"/>
        </w:rPr>
        <w:t xml:space="preserve"> </w:t>
      </w:r>
      <w:r w:rsidR="00B77C53">
        <w:rPr>
          <w:rFonts w:hint="eastAsia"/>
          <w:lang w:eastAsia="zh-CN"/>
        </w:rPr>
        <w:t xml:space="preserve">and </w:t>
      </w:r>
      <w:r w:rsidR="00B77C53">
        <w:rPr>
          <w:rFonts w:hint="eastAsia"/>
          <w:color w:val="000000"/>
          <w:lang w:eastAsia="zh-CN"/>
        </w:rPr>
        <w:t xml:space="preserve">the higher layer parameter </w:t>
      </w:r>
      <w:r w:rsidR="00B77C53" w:rsidRPr="001904B7">
        <w:rPr>
          <w:i/>
        </w:rPr>
        <w:t>maxLayersMIMO-r10</w:t>
      </w:r>
      <w:r w:rsidR="00B77C53" w:rsidRPr="001904B7">
        <w:rPr>
          <w:rFonts w:hint="eastAsia"/>
          <w:i/>
          <w:lang w:eastAsia="zh-CN"/>
        </w:rPr>
        <w:t xml:space="preserve"> </w:t>
      </w:r>
      <w:r w:rsidR="00B77C53">
        <w:rPr>
          <w:rFonts w:hint="eastAsia"/>
          <w:color w:val="000000"/>
          <w:lang w:eastAsia="zh-CN"/>
        </w:rPr>
        <w:t xml:space="preserve">is configured to </w:t>
      </w:r>
      <w:r w:rsidR="00B77C53">
        <w:rPr>
          <w:rFonts w:hint="eastAsia"/>
          <w:lang w:eastAsia="zh-CN"/>
        </w:rPr>
        <w:t>eight</w:t>
      </w:r>
      <w:r w:rsidR="00B77C53" w:rsidRPr="0075155F">
        <w:rPr>
          <w:rFonts w:hint="eastAsia"/>
          <w:lang w:eastAsia="ja-JP"/>
        </w:rPr>
        <w:t>Layers</w:t>
      </w:r>
      <w:r w:rsidR="00B77C53" w:rsidRPr="001C5567">
        <w:rPr>
          <w:rFonts w:eastAsia="MS Mincho" w:hint="eastAsia"/>
          <w:lang w:eastAsia="ja-JP"/>
        </w:rPr>
        <w:t xml:space="preserve">, </w:t>
      </w:r>
      <w:r w:rsidR="00B77C53" w:rsidRPr="001C5567">
        <w:rPr>
          <w:rFonts w:eastAsia="MS Mincho" w:hint="eastAsia"/>
          <w:i/>
          <w:lang w:eastAsia="ja-JP"/>
        </w:rPr>
        <w:t>N</w:t>
      </w:r>
      <w:r w:rsidR="00B77C53" w:rsidRPr="001C5567">
        <w:rPr>
          <w:rFonts w:eastAsia="MS Mincho" w:hint="eastAsia"/>
          <w:vertAlign w:val="subscript"/>
          <w:lang w:eastAsia="ja-JP"/>
        </w:rPr>
        <w:t>soft</w:t>
      </w:r>
      <w:r w:rsidR="00B77C53">
        <w:rPr>
          <w:rFonts w:eastAsia="MS Mincho" w:hint="eastAsia"/>
          <w:lang w:eastAsia="ja-JP"/>
        </w:rPr>
        <w:t xml:space="preserve"> is the t</w:t>
      </w:r>
      <w:r w:rsidR="00B77C53">
        <w:rPr>
          <w:rFonts w:hint="eastAsia"/>
          <w:lang w:eastAsia="zh-CN"/>
        </w:rPr>
        <w:t>o</w:t>
      </w:r>
      <w:r w:rsidR="00B77C53" w:rsidRPr="001C5567">
        <w:rPr>
          <w:rFonts w:eastAsia="MS Mincho" w:hint="eastAsia"/>
          <w:lang w:eastAsia="ja-JP"/>
        </w:rPr>
        <w:t xml:space="preserve">tal </w:t>
      </w:r>
      <w:r w:rsidR="00B77C53" w:rsidRPr="001C5567">
        <w:rPr>
          <w:rFonts w:eastAsia="MS Mincho"/>
          <w:lang w:eastAsia="ja-JP"/>
        </w:rPr>
        <w:t>number</w:t>
      </w:r>
      <w:r w:rsidR="00B77C53" w:rsidRPr="001C5567">
        <w:rPr>
          <w:rFonts w:eastAsia="MS Mincho" w:hint="eastAsia"/>
          <w:lang w:eastAsia="ja-JP"/>
        </w:rPr>
        <w:t xml:space="preserve"> of soft channel bits according to the UE category indicated by </w:t>
      </w:r>
      <w:r w:rsidR="00B77C53" w:rsidRPr="001C5567">
        <w:rPr>
          <w:rFonts w:eastAsia="MS Mincho" w:hint="eastAsia"/>
          <w:i/>
          <w:lang w:eastAsia="ja-JP"/>
        </w:rPr>
        <w:t>ue-CategoryDL-v13xy</w:t>
      </w:r>
      <w:r w:rsidR="00B77C53" w:rsidRPr="001C5567">
        <w:rPr>
          <w:rFonts w:eastAsia="MS Mincho" w:hint="eastAsia"/>
          <w:lang w:eastAsia="ja-JP"/>
        </w:rPr>
        <w:t xml:space="preserve">. </w:t>
      </w:r>
      <w:r w:rsidR="00B77C53">
        <w:rPr>
          <w:rFonts w:hint="eastAsia"/>
          <w:lang w:eastAsia="zh-CN"/>
        </w:rPr>
        <w:t xml:space="preserve">Otherwise, </w:t>
      </w:r>
      <w:r w:rsidR="00B77C53">
        <w:rPr>
          <w:lang w:eastAsia="ja-JP"/>
        </w:rPr>
        <w:t xml:space="preserve">if </w:t>
      </w:r>
      <w:r w:rsidR="00F93F9C">
        <w:rPr>
          <w:lang w:eastAsia="ja-JP"/>
        </w:rPr>
        <w:t xml:space="preserve">the UE signals </w:t>
      </w:r>
      <w:r w:rsidR="00F93F9C">
        <w:rPr>
          <w:i/>
          <w:iCs/>
          <w:lang w:eastAsia="ja-JP"/>
        </w:rPr>
        <w:t>ue-Category</w:t>
      </w:r>
      <w:r w:rsidR="003D3F48">
        <w:rPr>
          <w:i/>
          <w:iCs/>
          <w:lang w:eastAsia="ja-JP"/>
        </w:rPr>
        <w:t>DL</w:t>
      </w:r>
      <w:r w:rsidR="00F93F9C">
        <w:rPr>
          <w:i/>
          <w:iCs/>
          <w:lang w:eastAsia="ja-JP"/>
        </w:rPr>
        <w:t>-</w:t>
      </w:r>
      <w:r w:rsidR="003D3F48">
        <w:rPr>
          <w:i/>
          <w:iCs/>
          <w:lang w:eastAsia="ja-JP"/>
        </w:rPr>
        <w:t>r12</w:t>
      </w:r>
      <w:r w:rsidR="003D3F48">
        <w:rPr>
          <w:iCs/>
          <w:lang w:eastAsia="zh-CN"/>
        </w:rPr>
        <w:t xml:space="preserve"> </w:t>
      </w:r>
      <w:r w:rsidR="00F93F9C">
        <w:rPr>
          <w:iCs/>
          <w:lang w:eastAsia="zh-CN"/>
        </w:rPr>
        <w:t>indicating UE category 0</w:t>
      </w:r>
      <w:r w:rsidR="00F93F9C">
        <w:rPr>
          <w:lang w:eastAsia="ja-JP"/>
        </w:rPr>
        <w:t xml:space="preserve">, or if the UE signals </w:t>
      </w:r>
      <w:r w:rsidR="00F93F9C">
        <w:rPr>
          <w:i/>
          <w:lang w:eastAsia="ja-JP"/>
        </w:rPr>
        <w:t>ue-Category</w:t>
      </w:r>
      <w:r w:rsidR="003D3F48">
        <w:rPr>
          <w:i/>
          <w:iCs/>
          <w:lang w:eastAsia="ja-JP"/>
        </w:rPr>
        <w:t>DL</w:t>
      </w:r>
      <w:r w:rsidR="00F93F9C">
        <w:rPr>
          <w:i/>
          <w:lang w:eastAsia="ja-JP"/>
        </w:rPr>
        <w:t>-</w:t>
      </w:r>
      <w:r w:rsidR="003D3F48">
        <w:rPr>
          <w:i/>
          <w:lang w:eastAsia="ja-JP"/>
        </w:rPr>
        <w:t>r12</w:t>
      </w:r>
      <w:r w:rsidR="003D3F48">
        <w:rPr>
          <w:i/>
          <w:lang w:eastAsia="zh-CN"/>
        </w:rPr>
        <w:t xml:space="preserve"> </w:t>
      </w:r>
      <w:r w:rsidR="00F93F9C">
        <w:rPr>
          <w:lang w:eastAsia="zh-CN"/>
        </w:rPr>
        <w:t xml:space="preserve">indicating UE category </w:t>
      </w:r>
      <w:r w:rsidR="003D3F48">
        <w:rPr>
          <w:rFonts w:hint="eastAsia"/>
          <w:lang w:eastAsia="zh-CN"/>
        </w:rPr>
        <w:t>14</w:t>
      </w:r>
      <w:r w:rsidR="003D3F48">
        <w:rPr>
          <w:lang w:eastAsia="zh-CN"/>
        </w:rPr>
        <w:t xml:space="preserve"> </w:t>
      </w:r>
      <w:r w:rsidR="00F93F9C">
        <w:rPr>
          <w:lang w:eastAsia="zh-CN"/>
        </w:rPr>
        <w:t xml:space="preserve">and is configured by higher layers with </w:t>
      </w:r>
      <w:r w:rsidR="0019356A" w:rsidRPr="00634EEC">
        <w:rPr>
          <w:i/>
        </w:rPr>
        <w:t>altCQI-Table-r12</w:t>
      </w:r>
      <w:r w:rsidR="008B0778" w:rsidRPr="008B0778">
        <w:t xml:space="preserve"> </w:t>
      </w:r>
      <w:r w:rsidR="0019356A" w:rsidRPr="00A410D6">
        <w:rPr>
          <w:rFonts w:hint="eastAsia"/>
          <w:lang w:eastAsia="zh-CN"/>
        </w:rPr>
        <w:t>for the DL cell</w:t>
      </w:r>
      <w:r w:rsidR="00F93F9C">
        <w:rPr>
          <w:lang w:eastAsia="zh-CN"/>
        </w:rPr>
        <w:t xml:space="preserve">, </w:t>
      </w:r>
      <w:r w:rsidR="00F93F9C">
        <w:rPr>
          <w:i/>
        </w:rPr>
        <w:t>N</w:t>
      </w:r>
      <w:r w:rsidR="00F93F9C">
        <w:rPr>
          <w:vertAlign w:val="subscript"/>
        </w:rPr>
        <w:t>soft</w:t>
      </w:r>
      <w:r w:rsidR="00F93F9C">
        <w:t xml:space="preserve"> is the total number of soft channel bits</w:t>
      </w:r>
      <w:r w:rsidR="00F93F9C">
        <w:rPr>
          <w:lang w:eastAsia="ja-JP"/>
        </w:rPr>
        <w:t xml:space="preserve"> according to the UE category indicated by </w:t>
      </w:r>
      <w:r w:rsidR="00F93F9C">
        <w:rPr>
          <w:i/>
          <w:lang w:eastAsia="ja-JP"/>
        </w:rPr>
        <w:t>ue-Category</w:t>
      </w:r>
      <w:r w:rsidR="003D3F48">
        <w:rPr>
          <w:i/>
          <w:lang w:eastAsia="ja-JP"/>
        </w:rPr>
        <w:t>DL</w:t>
      </w:r>
      <w:r w:rsidR="00F93F9C">
        <w:rPr>
          <w:i/>
          <w:lang w:eastAsia="ja-JP"/>
        </w:rPr>
        <w:t>-</w:t>
      </w:r>
      <w:r w:rsidR="003D3F48">
        <w:rPr>
          <w:i/>
          <w:lang w:eastAsia="ja-JP"/>
        </w:rPr>
        <w:t>r12</w:t>
      </w:r>
      <w:r w:rsidR="00F93F9C">
        <w:rPr>
          <w:lang w:eastAsia="zh-CN"/>
        </w:rPr>
        <w:t xml:space="preserve">. </w:t>
      </w:r>
      <w:r w:rsidR="0019356A" w:rsidRPr="00E50D8F">
        <w:t xml:space="preserve">Otherwise, if the UE signals </w:t>
      </w:r>
      <w:r w:rsidR="0019356A" w:rsidRPr="00E50D8F">
        <w:rPr>
          <w:rFonts w:hint="eastAsia"/>
          <w:i/>
          <w:lang w:eastAsia="ja-JP"/>
        </w:rPr>
        <w:t>ue-Category-v1</w:t>
      </w:r>
      <w:r w:rsidR="0019356A" w:rsidRPr="00E50D8F">
        <w:rPr>
          <w:i/>
        </w:rPr>
        <w:t>1</w:t>
      </w:r>
      <w:r w:rsidR="003D3F48">
        <w:rPr>
          <w:i/>
        </w:rPr>
        <w:t>a0</w:t>
      </w:r>
      <w:r w:rsidR="0019356A" w:rsidRPr="00E50D8F">
        <w:rPr>
          <w:i/>
        </w:rPr>
        <w:t xml:space="preserve">, </w:t>
      </w:r>
      <w:r w:rsidR="0019356A" w:rsidRPr="00CF4384">
        <w:t xml:space="preserve">and is configured </w:t>
      </w:r>
      <w:r w:rsidR="0019356A" w:rsidRPr="0019356A">
        <w:t>b</w:t>
      </w:r>
      <w:r w:rsidR="0019356A" w:rsidRPr="00E50D8F">
        <w:t>y higher layers with</w:t>
      </w:r>
      <w:r w:rsidR="0019356A" w:rsidRPr="00E50D8F">
        <w:rPr>
          <w:rFonts w:hint="eastAsia"/>
        </w:rPr>
        <w:t xml:space="preserve"> </w:t>
      </w:r>
      <w:r w:rsidR="0019356A" w:rsidRPr="00634EEC">
        <w:rPr>
          <w:i/>
        </w:rPr>
        <w:t>altCQI-Table-r12</w:t>
      </w:r>
      <w:r w:rsidR="0019356A">
        <w:rPr>
          <w:rFonts w:hint="eastAsia"/>
          <w:i/>
          <w:lang w:eastAsia="zh-CN"/>
        </w:rPr>
        <w:t xml:space="preserve"> </w:t>
      </w:r>
      <w:r w:rsidR="00D5344A">
        <w:t xml:space="preserve"> or </w:t>
      </w:r>
      <w:r w:rsidR="00D5344A">
        <w:rPr>
          <w:i/>
        </w:rPr>
        <w:t>altCQI-Table-</w:t>
      </w:r>
      <w:r w:rsidR="00D5344A">
        <w:rPr>
          <w:i/>
          <w:lang w:eastAsia="x-none"/>
        </w:rPr>
        <w:t>1024QAM</w:t>
      </w:r>
      <w:r w:rsidR="00D5344A">
        <w:rPr>
          <w:i/>
        </w:rPr>
        <w:t xml:space="preserve">-r15 </w:t>
      </w:r>
      <w:r w:rsidR="0019356A">
        <w:rPr>
          <w:rFonts w:hint="eastAsia"/>
          <w:lang w:eastAsia="zh-CN"/>
        </w:rPr>
        <w:t>for the DL cell</w:t>
      </w:r>
      <w:r w:rsidR="0019356A" w:rsidRPr="00E50D8F">
        <w:rPr>
          <w:rFonts w:hint="eastAsia"/>
        </w:rPr>
        <w:t xml:space="preserve">, </w:t>
      </w:r>
      <w:r w:rsidR="0019356A" w:rsidRPr="00E50D8F">
        <w:rPr>
          <w:i/>
        </w:rPr>
        <w:t>N</w:t>
      </w:r>
      <w:r w:rsidR="0019356A" w:rsidRPr="00E50D8F">
        <w:rPr>
          <w:vertAlign w:val="subscript"/>
        </w:rPr>
        <w:t>soft</w:t>
      </w:r>
      <w:r w:rsidR="0019356A" w:rsidRPr="00E50D8F">
        <w:t xml:space="preserve"> is the total number of soft channel bits</w:t>
      </w:r>
      <w:r w:rsidR="0019356A" w:rsidRPr="00E50D8F">
        <w:rPr>
          <w:rFonts w:hint="eastAsia"/>
          <w:lang w:eastAsia="ja-JP"/>
        </w:rPr>
        <w:t xml:space="preserve"> according </w:t>
      </w:r>
      <w:r w:rsidR="0019356A" w:rsidRPr="00E50D8F">
        <w:rPr>
          <w:lang w:eastAsia="ja-JP"/>
        </w:rPr>
        <w:t xml:space="preserve">to </w:t>
      </w:r>
      <w:r w:rsidR="0019356A" w:rsidRPr="00E50D8F">
        <w:rPr>
          <w:rFonts w:hint="eastAsia"/>
          <w:lang w:eastAsia="ja-JP"/>
        </w:rPr>
        <w:t xml:space="preserve">the UE category indicated by </w:t>
      </w:r>
      <w:r w:rsidR="0019356A" w:rsidRPr="00E50D8F">
        <w:rPr>
          <w:rFonts w:hint="eastAsia"/>
          <w:i/>
          <w:lang w:eastAsia="ja-JP"/>
        </w:rPr>
        <w:t>ue-Category-v1</w:t>
      </w:r>
      <w:r w:rsidR="0019356A" w:rsidRPr="00E50D8F">
        <w:rPr>
          <w:i/>
          <w:lang w:eastAsia="ja-JP"/>
        </w:rPr>
        <w:t>1</w:t>
      </w:r>
      <w:r w:rsidR="003D3F48">
        <w:rPr>
          <w:i/>
        </w:rPr>
        <w:t>a0</w:t>
      </w:r>
      <w:r w:rsidR="0019356A" w:rsidRPr="00E50D8F">
        <w:rPr>
          <w:i/>
        </w:rPr>
        <w:t>.</w:t>
      </w:r>
      <w:r w:rsidR="0019356A">
        <w:rPr>
          <w:rFonts w:hint="eastAsia"/>
          <w:i/>
          <w:lang w:eastAsia="zh-CN"/>
        </w:rPr>
        <w:t xml:space="preserve"> </w:t>
      </w:r>
      <w:r w:rsidR="00F93F9C">
        <w:rPr>
          <w:lang w:eastAsia="zh-CN"/>
        </w:rPr>
        <w:t xml:space="preserve">Otherwise, </w:t>
      </w:r>
      <w:r w:rsidR="00F93F9C">
        <w:rPr>
          <w:lang w:eastAsia="ja-JP"/>
        </w:rPr>
        <w:t>i</w:t>
      </w:r>
      <w:r w:rsidR="00F93F9C">
        <w:rPr>
          <w:rFonts w:hint="eastAsia"/>
          <w:lang w:eastAsia="ja-JP"/>
        </w:rPr>
        <w:t xml:space="preserve">f </w:t>
      </w:r>
      <w:r w:rsidR="002C5161">
        <w:rPr>
          <w:rFonts w:hint="eastAsia"/>
          <w:lang w:eastAsia="ja-JP"/>
        </w:rPr>
        <w:t xml:space="preserve">the UE </w:t>
      </w:r>
      <w:r w:rsidR="002C5161">
        <w:rPr>
          <w:lang w:eastAsia="ja-JP"/>
        </w:rPr>
        <w:t>signal</w:t>
      </w:r>
      <w:r w:rsidR="002C5161">
        <w:rPr>
          <w:rFonts w:hint="eastAsia"/>
          <w:lang w:eastAsia="ja-JP"/>
        </w:rPr>
        <w:t xml:space="preserve">s </w:t>
      </w:r>
      <w:r w:rsidR="002C5161" w:rsidRPr="00BA5346">
        <w:rPr>
          <w:rFonts w:hint="eastAsia"/>
          <w:i/>
          <w:lang w:eastAsia="ja-JP"/>
        </w:rPr>
        <w:t>ue-Category-v10</w:t>
      </w:r>
      <w:r w:rsidR="00110CCC">
        <w:rPr>
          <w:rFonts w:hint="eastAsia"/>
          <w:i/>
          <w:lang w:eastAsia="zh-CN"/>
        </w:rPr>
        <w:t>20</w:t>
      </w:r>
      <w:r w:rsidR="002C5161">
        <w:rPr>
          <w:rFonts w:hint="eastAsia"/>
          <w:lang w:eastAsia="ja-JP"/>
        </w:rPr>
        <w:t>,</w:t>
      </w:r>
      <w:r w:rsidR="002C5161">
        <w:rPr>
          <w:lang w:eastAsia="ja-JP"/>
        </w:rPr>
        <w:t xml:space="preserve"> </w:t>
      </w:r>
      <w:r w:rsidR="002C5161">
        <w:rPr>
          <w:rFonts w:hint="eastAsia"/>
          <w:lang w:eastAsia="ja-JP"/>
        </w:rPr>
        <w:t xml:space="preserve">and </w:t>
      </w:r>
      <w:r w:rsidR="002C5161">
        <w:rPr>
          <w:lang w:eastAsia="ja-JP"/>
        </w:rPr>
        <w:t xml:space="preserve">is configured with transmission mode 9 </w:t>
      </w:r>
      <w:r w:rsidR="00305281">
        <w:rPr>
          <w:rFonts w:hint="eastAsia"/>
          <w:lang w:eastAsia="zh-CN"/>
        </w:rPr>
        <w:t>or transmission mode 10</w:t>
      </w:r>
      <w:r w:rsidR="00C1297B">
        <w:rPr>
          <w:rFonts w:hint="eastAsia"/>
          <w:lang w:eastAsia="zh-CN"/>
        </w:rPr>
        <w:t xml:space="preserve">, </w:t>
      </w:r>
      <w:r w:rsidR="00C1297B">
        <w:rPr>
          <w:lang w:eastAsia="zh-CN"/>
        </w:rPr>
        <w:t xml:space="preserve">or is configured with transmission mode 3 or transmission mode 4 </w:t>
      </w:r>
      <w:r w:rsidR="00C1297B">
        <w:rPr>
          <w:rFonts w:hint="eastAsia"/>
          <w:lang w:eastAsia="zh-CN"/>
        </w:rPr>
        <w:t xml:space="preserve">and </w:t>
      </w:r>
      <w:r w:rsidR="00C1297B">
        <w:rPr>
          <w:rFonts w:hint="eastAsia"/>
          <w:color w:val="000000"/>
          <w:lang w:eastAsia="zh-CN"/>
        </w:rPr>
        <w:t xml:space="preserve">the higher layer parameter </w:t>
      </w:r>
      <w:r w:rsidR="00C1297B" w:rsidRPr="001904B7">
        <w:rPr>
          <w:i/>
        </w:rPr>
        <w:t>maxLayersMIMO-r10</w:t>
      </w:r>
      <w:r w:rsidR="00C1297B" w:rsidRPr="001904B7">
        <w:rPr>
          <w:rFonts w:hint="eastAsia"/>
          <w:i/>
          <w:lang w:eastAsia="zh-CN"/>
        </w:rPr>
        <w:t xml:space="preserve"> </w:t>
      </w:r>
      <w:r w:rsidR="00C1297B">
        <w:rPr>
          <w:rFonts w:hint="eastAsia"/>
          <w:color w:val="000000"/>
          <w:lang w:eastAsia="zh-CN"/>
        </w:rPr>
        <w:t xml:space="preserve">is configured to </w:t>
      </w:r>
      <w:r w:rsidR="00C1297B" w:rsidRPr="0075155F">
        <w:rPr>
          <w:rFonts w:hint="eastAsia"/>
          <w:lang w:eastAsia="ja-JP"/>
        </w:rPr>
        <w:t>fourLayers</w:t>
      </w:r>
      <w:r w:rsidR="00C1297B">
        <w:rPr>
          <w:rFonts w:hint="eastAsia"/>
          <w:color w:val="000000"/>
          <w:lang w:eastAsia="zh-CN"/>
        </w:rPr>
        <w:t>,</w:t>
      </w:r>
      <w:r w:rsidR="00305281">
        <w:rPr>
          <w:lang w:eastAsia="zh-CN"/>
        </w:rPr>
        <w:t xml:space="preserve"> </w:t>
      </w:r>
      <w:r w:rsidR="002C5161">
        <w:rPr>
          <w:lang w:eastAsia="ja-JP"/>
        </w:rPr>
        <w:t>for the DL cell</w:t>
      </w:r>
      <w:r w:rsidR="002C5161">
        <w:rPr>
          <w:rFonts w:hint="eastAsia"/>
          <w:lang w:eastAsia="ja-JP"/>
        </w:rPr>
        <w:t xml:space="preserve">, </w:t>
      </w:r>
      <w:r w:rsidR="002C5161">
        <w:rPr>
          <w:i/>
        </w:rPr>
        <w:t>N</w:t>
      </w:r>
      <w:r w:rsidR="002C5161">
        <w:rPr>
          <w:vertAlign w:val="subscript"/>
        </w:rPr>
        <w:t>soft</w:t>
      </w:r>
      <w:r w:rsidR="002C5161">
        <w:t xml:space="preserve"> is the total number of soft channel bits [4]</w:t>
      </w:r>
      <w:r w:rsidR="002C5161">
        <w:rPr>
          <w:rFonts w:hint="eastAsia"/>
          <w:lang w:eastAsia="ja-JP"/>
        </w:rPr>
        <w:t xml:space="preserve"> according </w:t>
      </w:r>
      <w:r w:rsidR="002C5161">
        <w:rPr>
          <w:lang w:eastAsia="ja-JP"/>
        </w:rPr>
        <w:t xml:space="preserve">to </w:t>
      </w:r>
      <w:r w:rsidR="002C5161">
        <w:rPr>
          <w:rFonts w:hint="eastAsia"/>
          <w:lang w:eastAsia="ja-JP"/>
        </w:rPr>
        <w:t xml:space="preserve">the UE category indicated by </w:t>
      </w:r>
      <w:r w:rsidR="002C5161" w:rsidRPr="00D93F05">
        <w:rPr>
          <w:rFonts w:hint="eastAsia"/>
          <w:i/>
          <w:lang w:eastAsia="ja-JP"/>
        </w:rPr>
        <w:t>ue-Category-v10</w:t>
      </w:r>
      <w:r w:rsidR="00110CCC">
        <w:rPr>
          <w:rFonts w:hint="eastAsia"/>
          <w:i/>
          <w:lang w:eastAsia="zh-CN"/>
        </w:rPr>
        <w:t>20</w:t>
      </w:r>
      <w:r w:rsidR="002C5161">
        <w:rPr>
          <w:rFonts w:eastAsia="Malgun Gothic" w:hint="eastAsia"/>
          <w:lang w:eastAsia="ko-KR"/>
        </w:rPr>
        <w:t xml:space="preserve"> [6]</w:t>
      </w:r>
      <w:r w:rsidR="002C5161">
        <w:rPr>
          <w:rFonts w:hint="eastAsia"/>
          <w:lang w:eastAsia="ja-JP"/>
        </w:rPr>
        <w:t xml:space="preserve">. Otherwise, </w:t>
      </w:r>
      <w:r w:rsidR="002C5161">
        <w:rPr>
          <w:i/>
        </w:rPr>
        <w:t>N</w:t>
      </w:r>
      <w:r w:rsidR="002C5161">
        <w:rPr>
          <w:vertAlign w:val="subscript"/>
        </w:rPr>
        <w:t>soft</w:t>
      </w:r>
      <w:r w:rsidR="002C5161">
        <w:t xml:space="preserve"> is the total number of soft channel bits</w:t>
      </w:r>
      <w:r w:rsidR="002C5161">
        <w:rPr>
          <w:rFonts w:hint="eastAsia"/>
          <w:lang w:eastAsia="ja-JP"/>
        </w:rPr>
        <w:t xml:space="preserve"> [4]</w:t>
      </w:r>
      <w:r w:rsidR="002C5161">
        <w:t xml:space="preserve"> </w:t>
      </w:r>
      <w:r w:rsidR="002C5161">
        <w:rPr>
          <w:rFonts w:hint="eastAsia"/>
          <w:lang w:eastAsia="ja-JP"/>
        </w:rPr>
        <w:t xml:space="preserve">according to the UE category indicated by </w:t>
      </w:r>
      <w:r w:rsidR="002C5161" w:rsidRPr="00D93F05">
        <w:rPr>
          <w:rFonts w:hint="eastAsia"/>
          <w:i/>
          <w:lang w:eastAsia="ja-JP"/>
        </w:rPr>
        <w:t>ue-Category</w:t>
      </w:r>
      <w:r w:rsidR="002C5161">
        <w:rPr>
          <w:rFonts w:hint="eastAsia"/>
          <w:i/>
          <w:lang w:eastAsia="ja-JP"/>
        </w:rPr>
        <w:t xml:space="preserve"> </w:t>
      </w:r>
      <w:r w:rsidR="007D0C9E">
        <w:rPr>
          <w:rFonts w:eastAsia="Malgun Gothic" w:hint="eastAsia"/>
          <w:lang w:eastAsia="ko-KR"/>
        </w:rPr>
        <w:t xml:space="preserve">(without suffix) </w:t>
      </w:r>
      <w:r w:rsidR="002C5161">
        <w:rPr>
          <w:rFonts w:eastAsia="Malgun Gothic" w:hint="eastAsia"/>
          <w:lang w:eastAsia="ko-KR"/>
        </w:rPr>
        <w:t>[6]</w:t>
      </w:r>
      <w:r w:rsidR="002C5161">
        <w:t>.</w:t>
      </w:r>
    </w:p>
    <w:p w:rsidR="002C5161" w:rsidRDefault="002C5161" w:rsidP="002C5161">
      <w:pPr>
        <w:rPr>
          <w:lang w:val="en-US" w:eastAsia="ja-JP"/>
        </w:rPr>
      </w:pPr>
      <w:r>
        <w:rPr>
          <w:lang w:val="en-US"/>
        </w:rPr>
        <w:t xml:space="preserve">If </w:t>
      </w:r>
      <w:r>
        <w:rPr>
          <w:i/>
        </w:rPr>
        <w:t>N</w:t>
      </w:r>
      <w:r>
        <w:rPr>
          <w:vertAlign w:val="subscript"/>
        </w:rPr>
        <w:t>soft</w:t>
      </w:r>
      <w:r w:rsidRPr="00601DA4">
        <w:rPr>
          <w:lang w:val="en-US"/>
        </w:rPr>
        <w:t xml:space="preserve"> = </w:t>
      </w:r>
      <w:r w:rsidRPr="00BE0BD9">
        <w:rPr>
          <w:lang w:val="en-US"/>
        </w:rPr>
        <w:t>35982720</w:t>
      </w:r>
      <w:r w:rsidR="00F93F9C">
        <w:rPr>
          <w:lang w:val="en-US" w:eastAsia="zh-CN"/>
        </w:rPr>
        <w:t xml:space="preserve"> or </w:t>
      </w:r>
      <w:r w:rsidR="00F93F9C">
        <w:rPr>
          <w:rFonts w:eastAsia="MS Mincho"/>
          <w:iCs/>
          <w:lang w:val="en-US" w:eastAsia="ja-JP"/>
        </w:rPr>
        <w:t>47431680</w:t>
      </w:r>
      <w:r>
        <w:rPr>
          <w:lang w:val="en-US"/>
        </w:rPr>
        <w:t xml:space="preserve">, </w:t>
      </w:r>
    </w:p>
    <w:p w:rsidR="00B77C53" w:rsidRDefault="002C5161" w:rsidP="00312E83">
      <w:pPr>
        <w:pStyle w:val="B1"/>
        <w:rPr>
          <w:lang w:val="en-US" w:eastAsia="zh-CN"/>
        </w:rPr>
      </w:pPr>
      <w:r w:rsidRPr="00FA4B41">
        <w:rPr>
          <w:rFonts w:hint="eastAsia"/>
          <w:i/>
          <w:lang w:val="en-US" w:eastAsia="ja-JP"/>
        </w:rPr>
        <w:t>K</w:t>
      </w:r>
      <w:r w:rsidRPr="00FA4B41">
        <w:rPr>
          <w:rFonts w:hint="eastAsia"/>
          <w:i/>
          <w:vertAlign w:val="subscript"/>
          <w:lang w:val="en-US" w:eastAsia="ja-JP"/>
        </w:rPr>
        <w:t>C</w:t>
      </w:r>
      <w:r>
        <w:rPr>
          <w:lang w:val="en-US"/>
        </w:rPr>
        <w:t>=</w:t>
      </w:r>
      <w:r>
        <w:rPr>
          <w:rFonts w:hint="eastAsia"/>
          <w:lang w:val="en-US" w:eastAsia="ja-JP"/>
        </w:rPr>
        <w:t xml:space="preserve"> </w:t>
      </w:r>
      <w:r>
        <w:rPr>
          <w:lang w:val="en-US"/>
        </w:rPr>
        <w:t xml:space="preserve">5, </w:t>
      </w:r>
    </w:p>
    <w:p w:rsidR="000E6C82" w:rsidRPr="000D52FD" w:rsidRDefault="000E6C82" w:rsidP="000E6C82">
      <w:pPr>
        <w:rPr>
          <w:rFonts w:eastAsia="MS Mincho"/>
          <w:lang w:val="en-US" w:eastAsia="ja-JP"/>
        </w:rPr>
      </w:pPr>
      <w:r w:rsidRPr="000D52FD">
        <w:rPr>
          <w:rFonts w:eastAsia="MS Mincho"/>
          <w:lang w:val="en-US" w:eastAsia="ja-JP"/>
        </w:rPr>
        <w:t>elseif</w:t>
      </w:r>
      <w:r w:rsidRPr="000D52FD">
        <w:rPr>
          <w:rFonts w:eastAsia="MS Mincho" w:hint="eastAsia"/>
          <w:lang w:val="en-US" w:eastAsia="ja-JP"/>
        </w:rPr>
        <w:t xml:space="preserve"> </w:t>
      </w:r>
      <w:r w:rsidRPr="000D52FD">
        <w:rPr>
          <w:rFonts w:eastAsia="MS Mincho" w:hint="eastAsia"/>
          <w:i/>
          <w:lang w:val="en-US" w:eastAsia="ja-JP"/>
        </w:rPr>
        <w:t>N</w:t>
      </w:r>
      <w:r w:rsidRPr="000D52FD">
        <w:rPr>
          <w:rFonts w:eastAsia="MS Mincho" w:hint="eastAsia"/>
          <w:vertAlign w:val="subscript"/>
          <w:lang w:val="en-US" w:eastAsia="ja-JP"/>
        </w:rPr>
        <w:t>soft</w:t>
      </w:r>
      <w:r w:rsidRPr="000D52FD">
        <w:rPr>
          <w:rFonts w:eastAsia="MS Mincho" w:hint="eastAsia"/>
          <w:lang w:val="en-US" w:eastAsia="ja-JP"/>
        </w:rPr>
        <w:t xml:space="preserve"> = </w:t>
      </w:r>
      <w:r w:rsidRPr="000D52FD">
        <w:rPr>
          <w:rFonts w:eastAsia="MS Mincho"/>
          <w:lang w:val="en-US" w:eastAsia="ja-JP"/>
        </w:rPr>
        <w:t>303562752</w:t>
      </w:r>
      <w:r w:rsidRPr="000D52FD">
        <w:rPr>
          <w:rFonts w:eastAsia="MS Mincho" w:hint="eastAsia"/>
          <w:lang w:val="en-US" w:eastAsia="ja-JP"/>
        </w:rPr>
        <w:t>,</w:t>
      </w:r>
    </w:p>
    <w:p w:rsidR="000E6C82" w:rsidRPr="001C5567" w:rsidRDefault="000E6C82" w:rsidP="000E6C82">
      <w:pPr>
        <w:pStyle w:val="B1"/>
        <w:rPr>
          <w:rStyle w:val="B1Char1"/>
          <w:rFonts w:eastAsia="MS Mincho"/>
          <w:lang w:eastAsia="ja-JP"/>
        </w:rPr>
      </w:pPr>
      <w:r w:rsidRPr="000D52FD">
        <w:rPr>
          <w:rFonts w:hint="eastAsia"/>
          <w:i/>
          <w:lang w:val="en-US" w:eastAsia="ja-JP"/>
        </w:rPr>
        <w:t>K</w:t>
      </w:r>
      <w:r w:rsidRPr="000D52FD">
        <w:rPr>
          <w:rFonts w:hint="eastAsia"/>
          <w:i/>
          <w:vertAlign w:val="subscript"/>
          <w:lang w:val="en-US" w:eastAsia="ja-JP"/>
        </w:rPr>
        <w:t>C</w:t>
      </w:r>
      <w:r w:rsidRPr="000D52FD">
        <w:rPr>
          <w:lang w:val="en-US"/>
        </w:rPr>
        <w:t>=</w:t>
      </w:r>
      <w:r w:rsidRPr="000D52FD">
        <w:rPr>
          <w:rFonts w:hint="eastAsia"/>
          <w:lang w:val="en-US" w:eastAsia="ja-JP"/>
        </w:rPr>
        <w:t xml:space="preserve"> </w:t>
      </w:r>
      <w:r w:rsidRPr="000D52FD">
        <w:rPr>
          <w:rFonts w:hint="eastAsia"/>
          <w:lang w:val="en-US" w:eastAsia="zh-CN"/>
        </w:rPr>
        <w:t>32</w:t>
      </w:r>
      <w:r w:rsidRPr="000D52FD">
        <w:rPr>
          <w:lang w:val="en-US"/>
        </w:rPr>
        <w:t>,</w:t>
      </w:r>
      <w:r>
        <w:rPr>
          <w:lang w:val="en-US"/>
        </w:rPr>
        <w:t xml:space="preserve"> </w:t>
      </w:r>
    </w:p>
    <w:p w:rsidR="00B77C53" w:rsidRPr="001C5567" w:rsidRDefault="00B77C53" w:rsidP="00B77C53">
      <w:pPr>
        <w:rPr>
          <w:rFonts w:eastAsia="MS Mincho"/>
          <w:lang w:val="en-US" w:eastAsia="ja-JP"/>
        </w:rPr>
      </w:pPr>
      <w:r w:rsidRPr="001C5567">
        <w:rPr>
          <w:rFonts w:eastAsia="MS Mincho"/>
          <w:lang w:val="en-US" w:eastAsia="ja-JP"/>
        </w:rPr>
        <w:t>elseif</w:t>
      </w:r>
      <w:r w:rsidRPr="001C5567">
        <w:rPr>
          <w:rFonts w:eastAsia="MS Mincho" w:hint="eastAsia"/>
          <w:lang w:val="en-US" w:eastAsia="ja-JP"/>
        </w:rPr>
        <w:t xml:space="preserve">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14616576,</w:t>
      </w:r>
    </w:p>
    <w:p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 xml:space="preserve">if </w:t>
      </w:r>
      <w:r w:rsidRPr="001C5567">
        <w:rPr>
          <w:rStyle w:val="B1Char1"/>
          <w:rFonts w:eastAsia="MS Mincho"/>
          <w:lang w:eastAsia="ja-JP"/>
        </w:rPr>
        <w:t>the</w:t>
      </w:r>
      <w:r w:rsidRPr="001C5567">
        <w:rPr>
          <w:rStyle w:val="B1Char1"/>
          <w:rFonts w:eastAsia="MS Mincho" w:hint="eastAsia"/>
          <w:lang w:eastAsia="ja-JP"/>
        </w:rPr>
        <w:t xml:space="preserve"> UE is configured by higher layers with </w:t>
      </w:r>
      <w:r w:rsidRPr="001C5567">
        <w:rPr>
          <w:rStyle w:val="B1Char1"/>
          <w:rFonts w:eastAsia="MS Mincho" w:hint="eastAsia"/>
          <w:i/>
          <w:lang w:eastAsia="ja-JP"/>
        </w:rPr>
        <w:t>altCQI-Table-r12</w:t>
      </w:r>
      <w:r w:rsidRPr="001C5567">
        <w:rPr>
          <w:rStyle w:val="B1Char1"/>
          <w:rFonts w:eastAsia="MS Mincho" w:hint="eastAsia"/>
          <w:lang w:eastAsia="ja-JP"/>
        </w:rPr>
        <w:t>,</w:t>
      </w:r>
    </w:p>
    <w:p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r w:rsidRPr="001C5567">
        <w:rPr>
          <w:rFonts w:eastAsia="MS Mincho" w:hint="eastAsia"/>
          <w:lang w:val="en-US" w:eastAsia="ja-JP"/>
        </w:rPr>
        <w:t>/2</w:t>
      </w:r>
    </w:p>
    <w:p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else</w:t>
      </w:r>
    </w:p>
    <w:p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end if.</w:t>
      </w:r>
    </w:p>
    <w:p w:rsidR="008B0778" w:rsidRPr="008B0778" w:rsidRDefault="00B77C53" w:rsidP="008B0778">
      <w:pPr>
        <w:rPr>
          <w:rFonts w:eastAsia="MS Mincho"/>
          <w:lang w:val="en-US" w:eastAsia="ja-JP"/>
        </w:rPr>
      </w:pPr>
      <w:r w:rsidRPr="001C5567">
        <w:rPr>
          <w:rFonts w:eastAsia="MS Mincho" w:hint="eastAsia"/>
          <w:lang w:val="en-US" w:eastAsia="ja-JP"/>
        </w:rPr>
        <w:t xml:space="preserve">elseif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19488768,</w:t>
      </w:r>
      <w:r w:rsidR="008B0778" w:rsidRPr="008B0778">
        <w:rPr>
          <w:rFonts w:eastAsia="MS Mincho"/>
          <w:lang w:val="en-US" w:eastAsia="ja-JP"/>
        </w:rPr>
        <w:t xml:space="preserve"> </w:t>
      </w:r>
    </w:p>
    <w:p w:rsidR="008B0778" w:rsidRPr="008B0778" w:rsidRDefault="008B0778" w:rsidP="00357752">
      <w:pPr>
        <w:pStyle w:val="B1"/>
        <w:rPr>
          <w:rFonts w:eastAsia="MS Mincho"/>
          <w:lang w:eastAsia="ja-JP"/>
        </w:rPr>
      </w:pPr>
      <w:r w:rsidRPr="008B0778">
        <w:rPr>
          <w:rFonts w:eastAsia="MS Mincho"/>
          <w:lang w:eastAsia="ja-JP"/>
        </w:rPr>
        <w:t xml:space="preserve">if the UE is configured by higher layers with </w:t>
      </w:r>
      <w:r w:rsidRPr="008B0778">
        <w:rPr>
          <w:rFonts w:eastAsia="MS Mincho"/>
          <w:i/>
          <w:lang w:eastAsia="ja-JP"/>
        </w:rPr>
        <w:t>altCQI-Table-1024QAM-r15,</w:t>
      </w:r>
    </w:p>
    <w:p w:rsidR="00B77C53" w:rsidRPr="001C5567" w:rsidRDefault="008B0778" w:rsidP="00357752">
      <w:pPr>
        <w:pStyle w:val="B2"/>
        <w:rPr>
          <w:rFonts w:eastAsia="MS Mincho"/>
          <w:lang w:val="en-US" w:eastAsia="ja-JP"/>
        </w:rPr>
      </w:pPr>
      <w:r w:rsidRPr="008B0778">
        <w:rPr>
          <w:rFonts w:eastAsia="SimSun"/>
          <w:i/>
          <w:lang w:val="en-US" w:eastAsia="ja-JP"/>
        </w:rPr>
        <w:lastRenderedPageBreak/>
        <w:t>K</w:t>
      </w:r>
      <w:r w:rsidRPr="008B0778">
        <w:rPr>
          <w:rFonts w:eastAsia="SimSun"/>
          <w:i/>
          <w:vertAlign w:val="subscript"/>
          <w:lang w:val="en-US" w:eastAsia="ja-JP"/>
        </w:rPr>
        <w:t>C</w:t>
      </w:r>
      <w:r w:rsidRPr="008B0778">
        <w:rPr>
          <w:rFonts w:eastAsia="SimSun"/>
          <w:lang w:val="en-US" w:eastAsia="zh-CN"/>
        </w:rPr>
        <w:t xml:space="preserve"> = 8/5</w:t>
      </w:r>
    </w:p>
    <w:p w:rsidR="00B77C53" w:rsidRPr="001C5567" w:rsidRDefault="00940E7F" w:rsidP="00B77C53">
      <w:pPr>
        <w:pStyle w:val="B1"/>
        <w:rPr>
          <w:rFonts w:eastAsia="MS Mincho"/>
          <w:lang w:val="en-US" w:eastAsia="ja-JP"/>
        </w:rPr>
      </w:pPr>
      <w:r>
        <w:rPr>
          <w:rStyle w:val="B1Char1"/>
          <w:rFonts w:eastAsia="MS Mincho"/>
          <w:lang w:eastAsia="ja-JP"/>
        </w:rPr>
        <w:t>else</w:t>
      </w:r>
      <w:r w:rsidR="00B77C53" w:rsidRPr="0093237A">
        <w:rPr>
          <w:rStyle w:val="B1Char1"/>
          <w:rFonts w:eastAsia="MS Mincho" w:hint="eastAsia"/>
          <w:lang w:eastAsia="ja-JP"/>
        </w:rPr>
        <w:t xml:space="preserve">if </w:t>
      </w:r>
      <w:r w:rsidR="00B77C53" w:rsidRPr="0093237A">
        <w:rPr>
          <w:rStyle w:val="B1Char1"/>
          <w:rFonts w:eastAsia="MS Mincho"/>
          <w:lang w:eastAsia="ja-JP"/>
        </w:rPr>
        <w:t>the</w:t>
      </w:r>
      <w:r w:rsidR="00B77C53" w:rsidRPr="0093237A">
        <w:rPr>
          <w:rStyle w:val="B1Char1"/>
          <w:rFonts w:eastAsia="MS Mincho" w:hint="eastAsia"/>
          <w:lang w:eastAsia="ja-JP"/>
        </w:rPr>
        <w:t xml:space="preserve"> UE is configured by higher layers with </w:t>
      </w:r>
      <w:r w:rsidR="00B77C53" w:rsidRPr="0093237A">
        <w:rPr>
          <w:rStyle w:val="B1Char1"/>
          <w:rFonts w:eastAsia="MS Mincho" w:hint="eastAsia"/>
          <w:i/>
          <w:lang w:eastAsia="ja-JP"/>
        </w:rPr>
        <w:t>altCQI-Table-r12</w:t>
      </w:r>
      <w:r w:rsidR="00B77C53" w:rsidRPr="0093237A">
        <w:rPr>
          <w:rStyle w:val="B1Char1"/>
          <w:rFonts w:eastAsia="MS Mincho" w:hint="eastAsia"/>
          <w:lang w:eastAsia="ja-JP"/>
        </w:rPr>
        <w:t>,</w:t>
      </w:r>
    </w:p>
    <w:p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rsidR="00B77C53" w:rsidRPr="001C5567" w:rsidRDefault="00B77C53" w:rsidP="00B77C53">
      <w:pPr>
        <w:pStyle w:val="B1"/>
        <w:rPr>
          <w:rFonts w:eastAsia="MS Mincho"/>
          <w:lang w:val="en-US" w:eastAsia="ja-JP"/>
        </w:rPr>
      </w:pPr>
      <w:r w:rsidRPr="001C5567">
        <w:rPr>
          <w:rFonts w:eastAsia="MS Mincho" w:hint="eastAsia"/>
          <w:lang w:val="en-US" w:eastAsia="ja-JP"/>
        </w:rPr>
        <w:t>else</w:t>
      </w:r>
    </w:p>
    <w:p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8/3</w:t>
      </w:r>
    </w:p>
    <w:p w:rsidR="00B77C53" w:rsidRPr="001C5567" w:rsidRDefault="00B77C53" w:rsidP="00B77C53">
      <w:pPr>
        <w:pStyle w:val="B1"/>
        <w:rPr>
          <w:rFonts w:eastAsia="MS Mincho"/>
          <w:lang w:val="en-US" w:eastAsia="ja-JP"/>
        </w:rPr>
      </w:pPr>
      <w:r w:rsidRPr="001C5567">
        <w:rPr>
          <w:rFonts w:eastAsia="MS Mincho" w:hint="eastAsia"/>
          <w:lang w:val="en-US" w:eastAsia="ja-JP"/>
        </w:rPr>
        <w:t>end if.</w:t>
      </w:r>
    </w:p>
    <w:p w:rsidR="0019356A" w:rsidRDefault="0019356A" w:rsidP="0019356A">
      <w:pPr>
        <w:rPr>
          <w:lang w:eastAsia="zh-CN"/>
        </w:rPr>
      </w:pPr>
      <w:r>
        <w:rPr>
          <w:rFonts w:hint="eastAsia"/>
          <w:lang w:val="en-US" w:eastAsia="zh-CN"/>
        </w:rPr>
        <w:t xml:space="preserve">elseif </w:t>
      </w:r>
      <w:r>
        <w:rPr>
          <w:i/>
        </w:rPr>
        <w:t>N</w:t>
      </w:r>
      <w:r>
        <w:rPr>
          <w:vertAlign w:val="subscript"/>
        </w:rPr>
        <w:t>soft</w:t>
      </w:r>
      <w:r w:rsidRPr="00601DA4">
        <w:rPr>
          <w:lang w:val="en-US"/>
        </w:rPr>
        <w:t xml:space="preserve"> = </w:t>
      </w:r>
      <w:r>
        <w:rPr>
          <w:rFonts w:hint="eastAsia"/>
          <w:lang w:val="en-US" w:eastAsia="zh-CN"/>
        </w:rPr>
        <w:t>7308288</w:t>
      </w:r>
      <w:r w:rsidRPr="00AE4140">
        <w:rPr>
          <w:lang w:val="en-US"/>
        </w:rPr>
        <w:t xml:space="preserve"> </w:t>
      </w:r>
      <w:r>
        <w:rPr>
          <w:rFonts w:hint="eastAsia"/>
          <w:lang w:val="en-US" w:eastAsia="zh-CN"/>
        </w:rPr>
        <w:t xml:space="preserve">and the UE is </w:t>
      </w:r>
      <w:r>
        <w:rPr>
          <w:lang w:eastAsia="zh-CN"/>
        </w:rPr>
        <w:t>configured by higher layers with</w:t>
      </w:r>
      <w:r>
        <w:rPr>
          <w:rFonts w:hint="eastAsia"/>
          <w:lang w:eastAsia="zh-CN"/>
        </w:rPr>
        <w:t xml:space="preserve"> </w:t>
      </w:r>
      <w:r w:rsidRPr="00634EEC">
        <w:rPr>
          <w:i/>
        </w:rPr>
        <w:t>altCQI-Table-r12</w:t>
      </w:r>
      <w:r>
        <w:rPr>
          <w:rFonts w:hint="eastAsia"/>
          <w:lang w:eastAsia="zh-CN"/>
        </w:rPr>
        <w:t>,</w:t>
      </w:r>
    </w:p>
    <w:p w:rsidR="0019356A" w:rsidRDefault="0019356A" w:rsidP="00312E83">
      <w:pPr>
        <w:pStyle w:val="B1"/>
        <w:rPr>
          <w:lang w:eastAsia="zh-CN"/>
        </w:rPr>
      </w:pPr>
      <w:r>
        <w:rPr>
          <w:rFonts w:hint="eastAsia"/>
          <w:lang w:eastAsia="zh-CN"/>
        </w:rPr>
        <w:t xml:space="preserve">if </w:t>
      </w:r>
      <w:r w:rsidRPr="00AE4140">
        <w:rPr>
          <w:lang w:eastAsia="zh-CN"/>
        </w:rPr>
        <w:t>the UE is capable of supporting no more than a maximum of two spatial layers for the DL cell</w:t>
      </w:r>
      <w:r>
        <w:rPr>
          <w:rFonts w:hint="eastAsia"/>
          <w:lang w:eastAsia="zh-CN"/>
        </w:rPr>
        <w:t xml:space="preserve"> </w:t>
      </w:r>
      <w:r w:rsidRPr="00AB0F3A">
        <w:rPr>
          <w:lang w:eastAsia="zh-CN"/>
        </w:rPr>
        <w:t xml:space="preserve">in the </w:t>
      </w:r>
      <w:r>
        <w:rPr>
          <w:lang w:eastAsia="zh-CN"/>
        </w:rPr>
        <w:t>transmission mode</w:t>
      </w:r>
      <w:r w:rsidRPr="00AB0F3A">
        <w:rPr>
          <w:lang w:eastAsia="zh-CN"/>
        </w:rPr>
        <w:t xml:space="preserve"> configured for the UE</w:t>
      </w:r>
      <w:r w:rsidRPr="00AE4140">
        <w:rPr>
          <w:lang w:eastAsia="zh-CN"/>
        </w:rPr>
        <w:t>,</w:t>
      </w:r>
      <w:r w:rsidR="00C1297B" w:rsidRPr="00C1297B">
        <w:rPr>
          <w:lang w:eastAsia="ko-KR"/>
        </w:rPr>
        <w:t xml:space="preserve">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p>
    <w:p w:rsidR="0019356A" w:rsidRDefault="0019356A" w:rsidP="00312E83">
      <w:pPr>
        <w:pStyle w:val="B1"/>
        <w:rPr>
          <w:lang w:val="en-US" w:eastAsia="zh-CN"/>
        </w:rPr>
      </w:pPr>
      <w:r>
        <w:rPr>
          <w:rFonts w:hint="eastAsia"/>
          <w:lang w:val="en-US" w:eastAsia="zh-CN"/>
        </w:rPr>
        <w:t>else</w:t>
      </w:r>
    </w:p>
    <w:p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3/2</w:t>
      </w:r>
    </w:p>
    <w:p w:rsidR="00940E7F" w:rsidRPr="00940E7F" w:rsidRDefault="0019356A" w:rsidP="00940E7F">
      <w:pPr>
        <w:pStyle w:val="B1"/>
        <w:rPr>
          <w:rFonts w:eastAsia="SimSun"/>
          <w:lang w:val="en-US" w:eastAsia="zh-CN"/>
        </w:rPr>
      </w:pPr>
      <w:r>
        <w:rPr>
          <w:rFonts w:hint="eastAsia"/>
          <w:lang w:val="en-US" w:eastAsia="zh-CN"/>
        </w:rPr>
        <w:t>end if.</w:t>
      </w:r>
      <w:r w:rsidR="00940E7F" w:rsidRPr="00940E7F">
        <w:rPr>
          <w:rFonts w:eastAsia="SimSun"/>
          <w:lang w:val="en-US" w:eastAsia="zh-CN"/>
        </w:rPr>
        <w:t xml:space="preserve"> </w:t>
      </w:r>
    </w:p>
    <w:p w:rsidR="00940E7F" w:rsidRPr="00940E7F" w:rsidRDefault="00940E7F" w:rsidP="00940E7F">
      <w:pPr>
        <w:spacing w:after="0"/>
        <w:rPr>
          <w:lang w:eastAsia="zh-CN"/>
        </w:rPr>
      </w:pPr>
      <w:r w:rsidRPr="00940E7F">
        <w:rPr>
          <w:rFonts w:eastAsia="SimSun"/>
          <w:lang w:val="en-US" w:eastAsia="zh-CN"/>
        </w:rPr>
        <w:t xml:space="preserve">elseif </w:t>
      </w:r>
      <w:r w:rsidRPr="00940E7F">
        <w:rPr>
          <w:i/>
        </w:rPr>
        <w:t>N</w:t>
      </w:r>
      <w:r w:rsidRPr="00940E7F">
        <w:rPr>
          <w:vertAlign w:val="subscript"/>
        </w:rPr>
        <w:t>soft</w:t>
      </w:r>
      <w:r w:rsidRPr="00940E7F">
        <w:rPr>
          <w:lang w:val="en-US"/>
        </w:rPr>
        <w:t xml:space="preserve"> = </w:t>
      </w:r>
      <w:r w:rsidRPr="00940E7F">
        <w:rPr>
          <w:lang w:val="en-US" w:eastAsia="zh-CN"/>
        </w:rPr>
        <w:t>7308288</w:t>
      </w:r>
      <w:r w:rsidRPr="00940E7F">
        <w:rPr>
          <w:lang w:val="en-US"/>
        </w:rPr>
        <w:t xml:space="preserve"> </w:t>
      </w:r>
      <w:r w:rsidRPr="00940E7F">
        <w:rPr>
          <w:lang w:val="en-US" w:eastAsia="zh-CN"/>
        </w:rPr>
        <w:t xml:space="preserve">and the UE is </w:t>
      </w:r>
      <w:r w:rsidRPr="00940E7F">
        <w:rPr>
          <w:lang w:eastAsia="zh-CN"/>
        </w:rPr>
        <w:t xml:space="preserve">configured by higher layers with </w:t>
      </w:r>
      <w:r w:rsidRPr="00940E7F">
        <w:rPr>
          <w:i/>
        </w:rPr>
        <w:t>altCQI-Table-</w:t>
      </w:r>
      <w:r w:rsidR="00AF1260" w:rsidRPr="00EF1BD1">
        <w:rPr>
          <w:i/>
          <w:lang w:eastAsia="x-none"/>
        </w:rPr>
        <w:t>1024QAM</w:t>
      </w:r>
      <w:r w:rsidR="00AF1260">
        <w:rPr>
          <w:i/>
        </w:rPr>
        <w:t>-</w:t>
      </w:r>
      <w:r w:rsidRPr="00940E7F">
        <w:rPr>
          <w:i/>
        </w:rPr>
        <w:t>r15</w:t>
      </w:r>
      <w:r w:rsidRPr="00940E7F">
        <w:rPr>
          <w:lang w:eastAsia="zh-CN"/>
        </w:rPr>
        <w:t>,</w:t>
      </w:r>
    </w:p>
    <w:p w:rsidR="00940E7F" w:rsidRPr="00940E7F" w:rsidRDefault="00940E7F" w:rsidP="00357752">
      <w:pPr>
        <w:pStyle w:val="B1"/>
        <w:rPr>
          <w:rFonts w:eastAsia="SimSun"/>
          <w:lang w:eastAsia="zh-CN"/>
        </w:rPr>
      </w:pPr>
      <w:r w:rsidRPr="00940E7F">
        <w:rPr>
          <w:rFonts w:eastAsia="SimSun"/>
          <w:lang w:eastAsia="zh-CN"/>
        </w:rPr>
        <w:t>if the UE is capable of supporting no more than a maximum of two spatial layers for the DL cell in the transmission mode configured for the UE,</w:t>
      </w:r>
      <w:r w:rsidRPr="00940E7F">
        <w:rPr>
          <w:rFonts w:eastAsia="SimSun"/>
          <w:lang w:eastAsia="ko-KR"/>
        </w:rPr>
        <w:t xml:space="preserve"> or if the configured maximum number of layers indicated by the </w:t>
      </w:r>
      <w:r w:rsidRPr="00940E7F">
        <w:rPr>
          <w:rFonts w:eastAsia="SimSun"/>
          <w:i/>
          <w:lang w:eastAsia="zh-CN"/>
        </w:rPr>
        <w:t xml:space="preserve">maxLayersMIMO-r10 </w:t>
      </w:r>
      <w:r w:rsidRPr="00940E7F">
        <w:rPr>
          <w:rFonts w:eastAsia="SimSun"/>
          <w:lang w:eastAsia="ko-KR"/>
        </w:rPr>
        <w:t>field is no more than two,</w:t>
      </w:r>
    </w:p>
    <w:p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12/5</w:t>
      </w:r>
    </w:p>
    <w:p w:rsidR="00940E7F" w:rsidRPr="00940E7F" w:rsidRDefault="00940E7F" w:rsidP="00357752">
      <w:pPr>
        <w:pStyle w:val="B1"/>
        <w:rPr>
          <w:rFonts w:eastAsia="SimSun"/>
          <w:lang w:val="en-US" w:eastAsia="zh-CN"/>
        </w:rPr>
      </w:pPr>
      <w:r w:rsidRPr="00940E7F">
        <w:rPr>
          <w:rFonts w:eastAsia="SimSun"/>
          <w:lang w:val="en-US" w:eastAsia="zh-CN"/>
        </w:rPr>
        <w:t>else</w:t>
      </w:r>
    </w:p>
    <w:p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6/5</w:t>
      </w:r>
    </w:p>
    <w:p w:rsidR="0019356A" w:rsidRDefault="00940E7F" w:rsidP="00940E7F">
      <w:pPr>
        <w:pStyle w:val="B1"/>
        <w:rPr>
          <w:lang w:val="en-US" w:eastAsia="zh-CN"/>
        </w:rPr>
      </w:pPr>
      <w:r w:rsidRPr="00940E7F">
        <w:rPr>
          <w:rFonts w:eastAsia="SimSun"/>
          <w:lang w:val="en-US" w:eastAsia="zh-CN"/>
        </w:rPr>
        <w:t>end if.</w:t>
      </w:r>
    </w:p>
    <w:p w:rsidR="002C5161" w:rsidRDefault="002C5161" w:rsidP="002C5161">
      <w:pPr>
        <w:rPr>
          <w:lang w:val="en-US" w:eastAsia="ja-JP"/>
        </w:rPr>
      </w:pPr>
      <w:r>
        <w:rPr>
          <w:lang w:val="en-US"/>
        </w:rPr>
        <w:t xml:space="preserve">elseif </w:t>
      </w:r>
      <w:r>
        <w:rPr>
          <w:i/>
        </w:rPr>
        <w:t>N</w:t>
      </w:r>
      <w:r>
        <w:rPr>
          <w:vertAlign w:val="subscript"/>
        </w:rPr>
        <w:t>soft</w:t>
      </w:r>
      <w:r>
        <w:rPr>
          <w:lang w:val="en-US"/>
        </w:rPr>
        <w:t xml:space="preserve"> = </w:t>
      </w:r>
      <w:r w:rsidRPr="00BE0BD9">
        <w:rPr>
          <w:lang w:val="en-US"/>
        </w:rPr>
        <w:t>3654144</w:t>
      </w:r>
      <w:r>
        <w:rPr>
          <w:lang w:val="en-US"/>
        </w:rPr>
        <w:t xml:space="preserve"> and the UE is capable of supporting no more than a maximum of two spatial layers for the DL cell,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2</w:t>
      </w:r>
    </w:p>
    <w:p w:rsidR="002C5161" w:rsidRDefault="002C5161" w:rsidP="002C5161">
      <w:pPr>
        <w:rPr>
          <w:lang w:val="en-US"/>
        </w:rPr>
      </w:pPr>
      <w:r>
        <w:rPr>
          <w:lang w:val="en-US"/>
        </w:rPr>
        <w:t xml:space="preserve">else </w:t>
      </w:r>
    </w:p>
    <w:p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1</w:t>
      </w:r>
    </w:p>
    <w:p w:rsidR="002C5161" w:rsidRPr="00CD4FD2" w:rsidRDefault="002C5161" w:rsidP="002C5161">
      <w:pPr>
        <w:rPr>
          <w:lang w:val="en-US" w:eastAsia="ja-JP"/>
        </w:rPr>
      </w:pPr>
      <w:r>
        <w:rPr>
          <w:lang w:val="en-US"/>
        </w:rPr>
        <w:t>End if</w:t>
      </w:r>
      <w:r>
        <w:rPr>
          <w:rFonts w:hint="eastAsia"/>
          <w:lang w:val="en-US" w:eastAsia="ja-JP"/>
        </w:rPr>
        <w:t>.</w:t>
      </w:r>
    </w:p>
    <w:p w:rsidR="009F7A98" w:rsidRDefault="00007237">
      <w:r w:rsidRPr="00E10F8D">
        <w:t>For</w:t>
      </w:r>
      <w:r>
        <w:t xml:space="preserve"> initial PDSCH transmission with subframe duration,</w:t>
      </w:r>
      <w:r w:rsidRPr="00E10F8D">
        <w:t xml:space="preserve"> </w:t>
      </w:r>
      <w:r w:rsidR="009F7A98">
        <w:rPr>
          <w:i/>
        </w:rPr>
        <w:t>K</w:t>
      </w:r>
      <w:r w:rsidR="009F7A98">
        <w:rPr>
          <w:vertAlign w:val="subscript"/>
        </w:rPr>
        <w:t>MIMO</w:t>
      </w:r>
      <w:r w:rsidR="009F7A98">
        <w:t xml:space="preserve"> is equal to 2 if the UE is configured to receive PDSCH transmissions based on transmission modes 3, 4</w:t>
      </w:r>
      <w:r w:rsidR="00B3251B">
        <w:t>,</w:t>
      </w:r>
      <w:r w:rsidR="009F7A98">
        <w:t xml:space="preserve"> 8</w:t>
      </w:r>
      <w:r w:rsidR="00305281">
        <w:t>, 9</w:t>
      </w:r>
      <w:r w:rsidR="00B3251B">
        <w:t xml:space="preserve"> or </w:t>
      </w:r>
      <w:r w:rsidR="00305281">
        <w:t xml:space="preserve">10 </w:t>
      </w:r>
      <w:r w:rsidR="009F7A98">
        <w:t xml:space="preserve">as defined in </w:t>
      </w:r>
      <w:r w:rsidR="00357752">
        <w:t>subclause</w:t>
      </w:r>
      <w:r w:rsidR="009F7A98">
        <w:t xml:space="preserve"> 7.1 of [3], </w:t>
      </w:r>
      <w:r w:rsidR="00B3251B">
        <w:t xml:space="preserve">and is equal to </w:t>
      </w:r>
      <w:r w:rsidR="009F7A98">
        <w:t>1 otherwise.</w:t>
      </w:r>
      <w:r w:rsidR="0007383D" w:rsidRPr="0007383D">
        <w:t xml:space="preserve"> </w:t>
      </w:r>
      <w:r w:rsidR="0007383D" w:rsidRPr="005D11F4">
        <w:t xml:space="preserve">For </w:t>
      </w:r>
      <w:r w:rsidR="0007383D">
        <w:t>BL/CE UE</w:t>
      </w:r>
      <w:r w:rsidR="0007383D" w:rsidRPr="005D11F4">
        <w:t xml:space="preserve"> </w:t>
      </w:r>
      <w:r w:rsidR="0007383D">
        <w:rPr>
          <w:i/>
        </w:rPr>
        <w:t>K</w:t>
      </w:r>
      <w:r w:rsidR="0007383D">
        <w:rPr>
          <w:vertAlign w:val="subscript"/>
        </w:rPr>
        <w:t>MIMO</w:t>
      </w:r>
      <w:r w:rsidR="0007383D" w:rsidRPr="005D11F4">
        <w:t xml:space="preserve"> is equal to 1.</w:t>
      </w:r>
      <w:r w:rsidRPr="00C828F6">
        <w:t xml:space="preserve"> </w:t>
      </w:r>
      <w:r w:rsidRPr="005D11F4">
        <w:t xml:space="preserve">For </w:t>
      </w:r>
      <w:r>
        <w:t>initial PDSCH transmission with slot/subslot duration,</w:t>
      </w:r>
      <w:r w:rsidRPr="005D11F4">
        <w:t xml:space="preserve"> </w:t>
      </w:r>
      <w:r>
        <w:rPr>
          <w:i/>
        </w:rPr>
        <w:t>K</w:t>
      </w:r>
      <w:r>
        <w:rPr>
          <w:vertAlign w:val="subscript"/>
        </w:rPr>
        <w:t>MIMO</w:t>
      </w:r>
      <w:r w:rsidRPr="005D11F4">
        <w:t xml:space="preserve"> is equal to 1.</w:t>
      </w:r>
    </w:p>
    <w:p w:rsidR="009F7A98" w:rsidRDefault="009F7A98">
      <w:r>
        <w:rPr>
          <w:i/>
        </w:rPr>
        <w:t>M</w:t>
      </w:r>
      <w:r>
        <w:rPr>
          <w:vertAlign w:val="subscript"/>
        </w:rPr>
        <w:t>DL_HARQ</w:t>
      </w:r>
      <w:r>
        <w:t xml:space="preserve"> </w:t>
      </w:r>
      <w:r>
        <w:softHyphen/>
        <w:t xml:space="preserve">is the maximum number of </w:t>
      </w:r>
      <w:smartTag w:uri="urn:schemas-microsoft-com:office:smarttags" w:element="PersonName">
        <w:smartTag w:uri="urn:schemas:contacts" w:element="GivenName">
          <w:r>
            <w:t>DL</w:t>
          </w:r>
        </w:smartTag>
        <w:r>
          <w:t xml:space="preserve"> </w:t>
        </w:r>
        <w:smartTag w:uri="urn:schemas:contacts" w:element="Sn">
          <w:r>
            <w:t>HARQ</w:t>
          </w:r>
        </w:smartTag>
      </w:smartTag>
      <w:r>
        <w:t xml:space="preserve"> processes as defined in </w:t>
      </w:r>
      <w:r w:rsidR="00357752">
        <w:t>clause</w:t>
      </w:r>
      <w:r>
        <w:t xml:space="preserve"> 7 of [3].</w:t>
      </w:r>
    </w:p>
    <w:p w:rsidR="009F7A98" w:rsidRDefault="009F7A98">
      <w:r>
        <w:rPr>
          <w:i/>
        </w:rPr>
        <w:t>M</w:t>
      </w:r>
      <w:r>
        <w:rPr>
          <w:vertAlign w:val="subscript"/>
        </w:rPr>
        <w:t>limit</w:t>
      </w:r>
      <w:r>
        <w:t xml:space="preserve"> </w:t>
      </w:r>
      <w:r>
        <w:softHyphen/>
        <w:t>is a constant equal to 8.</w:t>
      </w:r>
    </w:p>
    <w:p w:rsidR="009F7A98" w:rsidRDefault="009F7A98">
      <w:r>
        <w:t xml:space="preserve">Denoting by </w:t>
      </w:r>
      <w:r>
        <w:rPr>
          <w:i/>
        </w:rPr>
        <w:t>E</w:t>
      </w:r>
      <w:r>
        <w:t xml:space="preserve"> the rate matching output sequence length for the </w:t>
      </w:r>
      <w:r>
        <w:rPr>
          <w:i/>
        </w:rPr>
        <w:t>r</w:t>
      </w:r>
      <w:r>
        <w:t xml:space="preserve">-th coded block, and </w:t>
      </w:r>
      <w:bookmarkStart w:id="32" w:name="OLE_LINK1"/>
      <w:bookmarkStart w:id="33" w:name="OLE_LINK2"/>
      <w:r>
        <w:rPr>
          <w:i/>
        </w:rPr>
        <w:t>rv</w:t>
      </w:r>
      <w:r>
        <w:rPr>
          <w:i/>
          <w:vertAlign w:val="subscript"/>
        </w:rPr>
        <w:t>idx</w:t>
      </w:r>
      <w:r>
        <w:t xml:space="preserve"> </w:t>
      </w:r>
      <w:bookmarkEnd w:id="32"/>
      <w:bookmarkEnd w:id="33"/>
      <w:r>
        <w:t>the redundancy version number for this transmission (</w:t>
      </w:r>
      <w:r>
        <w:rPr>
          <w:i/>
        </w:rPr>
        <w:t>rv</w:t>
      </w:r>
      <w:r>
        <w:rPr>
          <w:i/>
          <w:vertAlign w:val="subscript"/>
        </w:rPr>
        <w:t>idx</w:t>
      </w:r>
      <w:r>
        <w:rPr>
          <w:i/>
        </w:rPr>
        <w:t xml:space="preserve"> </w:t>
      </w:r>
      <w:r>
        <w:t xml:space="preserve">= 0, 1, 2 or 3), the rate matching output bit sequence is </w:t>
      </w:r>
      <w:r w:rsidR="00F070E9">
        <w:rPr>
          <w:position w:val="-10"/>
        </w:rPr>
        <w:pict>
          <v:shape id="_x0000_i1185" type="#_x0000_t75" style="width:11.7pt;height:15.05pt">
            <v:imagedata r:id="rId162" o:title=""/>
          </v:shape>
        </w:pict>
      </w:r>
      <w:r>
        <w:t xml:space="preserve">, </w:t>
      </w:r>
      <w:r>
        <w:rPr>
          <w:i/>
        </w:rPr>
        <w:t>k</w:t>
      </w:r>
      <w:r>
        <w:t xml:space="preserve"> = 0,1,..., </w:t>
      </w:r>
      <w:r w:rsidR="00F070E9">
        <w:rPr>
          <w:position w:val="-4"/>
        </w:rPr>
        <w:pict>
          <v:shape id="_x0000_i1186" type="#_x0000_t75" style="width:22.6pt;height:10.9pt">
            <v:imagedata r:id="rId163" o:title=""/>
          </v:shape>
        </w:pict>
      </w:r>
      <w:r>
        <w:t>.</w:t>
      </w:r>
    </w:p>
    <w:p w:rsidR="009F7A98" w:rsidRDefault="009F7A98">
      <w:r>
        <w:t xml:space="preserve">Define by </w:t>
      </w:r>
      <w:r>
        <w:rPr>
          <w:i/>
        </w:rPr>
        <w:t xml:space="preserve">G </w:t>
      </w:r>
      <w:r>
        <w:t>the total number of bits available for the transmission of one transport block.</w:t>
      </w:r>
    </w:p>
    <w:p w:rsidR="009F7A98" w:rsidRDefault="009F7A98">
      <w:r>
        <w:t>Set</w:t>
      </w:r>
      <w:r w:rsidR="00F070E9">
        <w:rPr>
          <w:position w:val="-10"/>
        </w:rPr>
        <w:pict>
          <v:shape id="_x0000_i1187" type="#_x0000_t75" style="width:73.65pt;height:15.05pt">
            <v:imagedata r:id="rId164" o:title=""/>
          </v:shape>
        </w:pict>
      </w:r>
      <w:r>
        <w:t xml:space="preserve"> where </w:t>
      </w:r>
      <w:r>
        <w:rPr>
          <w:i/>
        </w:rPr>
        <w:t>Q</w:t>
      </w:r>
      <w:r>
        <w:rPr>
          <w:i/>
          <w:vertAlign w:val="subscript"/>
        </w:rPr>
        <w:t>m</w:t>
      </w:r>
      <w:r>
        <w:t xml:space="preserve"> is equal to</w:t>
      </w:r>
      <w:r w:rsidR="006311B3">
        <w:t xml:space="preserve"> </w:t>
      </w:r>
      <w:r w:rsidR="006311B3" w:rsidRPr="009F2335">
        <w:t xml:space="preserve">1 for </w:t>
      </w:r>
      <w:r w:rsidR="006311B3" w:rsidRPr="009F2335">
        <w:rPr>
          <w:rFonts w:eastAsia="MS Mincho"/>
          <w:lang w:val="en-US" w:eastAsia="ja-JP"/>
        </w:rPr>
        <w:t>π</w:t>
      </w:r>
      <w:r w:rsidR="006311B3" w:rsidRPr="009F2335">
        <w:rPr>
          <w:rFonts w:eastAsia="MS Mincho" w:hint="eastAsia"/>
          <w:lang w:val="en-US" w:eastAsia="ja-JP"/>
        </w:rPr>
        <w:t>/2-BPSK</w:t>
      </w:r>
      <w:r w:rsidR="006311B3">
        <w:rPr>
          <w:rFonts w:eastAsia="MS Mincho"/>
          <w:lang w:val="en-US" w:eastAsia="ja-JP"/>
        </w:rPr>
        <w:t>,</w:t>
      </w:r>
      <w:r>
        <w:t xml:space="preserve"> 2 for QPSK, 4 for 16QAM</w:t>
      </w:r>
      <w:r w:rsidR="00F93F9C">
        <w:t>,</w:t>
      </w:r>
      <w:r>
        <w:t xml:space="preserve"> 6 for 64QAM</w:t>
      </w:r>
      <w:r w:rsidR="00940E7F">
        <w:rPr>
          <w:lang w:eastAsia="zh-CN"/>
        </w:rPr>
        <w:t>,</w:t>
      </w:r>
      <w:r w:rsidR="00F93F9C">
        <w:rPr>
          <w:lang w:eastAsia="zh-CN"/>
        </w:rPr>
        <w:t xml:space="preserve"> 8 for 256QAM</w:t>
      </w:r>
      <w:r>
        <w:t xml:space="preserve">, </w:t>
      </w:r>
      <w:r w:rsidR="00940E7F">
        <w:t xml:space="preserve">and 10 for 1024QAM, </w:t>
      </w:r>
      <w:r>
        <w:t>and where</w:t>
      </w:r>
    </w:p>
    <w:p w:rsidR="007048E7" w:rsidRDefault="007048E7" w:rsidP="007048E7">
      <w:pPr>
        <w:pStyle w:val="B1"/>
      </w:pPr>
      <w:r>
        <w:lastRenderedPageBreak/>
        <w:t>-</w:t>
      </w:r>
      <w:r>
        <w:tab/>
        <w:t>For transmit diversity:</w:t>
      </w:r>
    </w:p>
    <w:p w:rsidR="007048E7" w:rsidRDefault="007048E7" w:rsidP="007048E7">
      <w:pPr>
        <w:pStyle w:val="B2"/>
      </w:pPr>
      <w:r>
        <w:rPr>
          <w:i/>
        </w:rPr>
        <w:t>-</w:t>
      </w:r>
      <w:r>
        <w:rPr>
          <w:i/>
        </w:rPr>
        <w:tab/>
        <w:t>N</w:t>
      </w:r>
      <w:r>
        <w:rPr>
          <w:i/>
          <w:vertAlign w:val="subscript"/>
        </w:rPr>
        <w:t>L</w:t>
      </w:r>
      <w:r>
        <w:t xml:space="preserve"> is equal to 2,</w:t>
      </w:r>
    </w:p>
    <w:p w:rsidR="007048E7" w:rsidRDefault="007048E7" w:rsidP="007048E7">
      <w:pPr>
        <w:pStyle w:val="B1"/>
      </w:pPr>
      <w:r>
        <w:t>-</w:t>
      </w:r>
      <w:r>
        <w:tab/>
        <w:t>Otherwise:</w:t>
      </w:r>
    </w:p>
    <w:p w:rsidR="007048E7" w:rsidRDefault="007048E7" w:rsidP="007048E7">
      <w:pPr>
        <w:pStyle w:val="B2"/>
      </w:pPr>
      <w:r>
        <w:rPr>
          <w:i/>
        </w:rPr>
        <w:t>-</w:t>
      </w:r>
      <w:r>
        <w:rPr>
          <w:i/>
        </w:rPr>
        <w:tab/>
        <w:t>N</w:t>
      </w:r>
      <w:r>
        <w:rPr>
          <w:i/>
          <w:vertAlign w:val="subscript"/>
        </w:rPr>
        <w:t>L</w:t>
      </w:r>
      <w:r>
        <w:t xml:space="preserve"> is equal to the number of layers a transport block is mapped onto</w:t>
      </w:r>
    </w:p>
    <w:p w:rsidR="009F7A98" w:rsidRDefault="009F7A98">
      <w:r>
        <w:t>Set</w:t>
      </w:r>
      <w:r w:rsidR="00F070E9">
        <w:rPr>
          <w:position w:val="-10"/>
        </w:rPr>
        <w:pict>
          <v:shape id="_x0000_i1188" type="#_x0000_t75" style="width:58.6pt;height:15.05pt">
            <v:imagedata r:id="rId165" o:title=""/>
          </v:shape>
        </w:pict>
      </w:r>
      <w:r>
        <w:t xml:space="preserve">, where </w:t>
      </w:r>
      <w:r>
        <w:rPr>
          <w:i/>
        </w:rPr>
        <w:t>C</w:t>
      </w:r>
      <w:r>
        <w:t xml:space="preserve"> is the number of code blocks computed in </w:t>
      </w:r>
      <w:r w:rsidR="00357752">
        <w:t>subclause</w:t>
      </w:r>
      <w:r>
        <w:t xml:space="preserve"> 5.1.2.</w:t>
      </w:r>
    </w:p>
    <w:p w:rsidR="009F7A98" w:rsidRDefault="009F7A98">
      <w:r>
        <w:t xml:space="preserve">if </w:t>
      </w:r>
      <w:r w:rsidR="00F070E9">
        <w:rPr>
          <w:position w:val="-10"/>
        </w:rPr>
        <w:pict>
          <v:shape id="_x0000_i1189" type="#_x0000_t75" style="width:52.75pt;height:13.4pt">
            <v:imagedata r:id="rId166" o:title=""/>
          </v:shape>
        </w:pict>
      </w:r>
    </w:p>
    <w:p w:rsidR="009F7A98" w:rsidRDefault="009F7A98" w:rsidP="00B423F0">
      <w:pPr>
        <w:pStyle w:val="B1"/>
      </w:pPr>
      <w:r>
        <w:t>set</w:t>
      </w:r>
      <w:r w:rsidR="00F070E9">
        <w:rPr>
          <w:position w:val="-10"/>
        </w:rPr>
        <w:pict>
          <v:shape id="_x0000_i1190" type="#_x0000_t75" style="width:90.4pt;height:15.05pt">
            <v:imagedata r:id="rId167" o:title=""/>
          </v:shape>
        </w:pict>
      </w:r>
    </w:p>
    <w:p w:rsidR="009F7A98" w:rsidRDefault="009F7A98">
      <w:r>
        <w:t>else</w:t>
      </w:r>
    </w:p>
    <w:p w:rsidR="009F7A98" w:rsidRDefault="009F7A98" w:rsidP="00B423F0">
      <w:pPr>
        <w:pStyle w:val="B1"/>
      </w:pPr>
      <w:r>
        <w:t>set</w:t>
      </w:r>
      <w:r w:rsidR="00F070E9">
        <w:rPr>
          <w:position w:val="-10"/>
        </w:rPr>
        <w:pict>
          <v:shape id="_x0000_i1191" type="#_x0000_t75" style="width:90.4pt;height:15.05pt">
            <v:imagedata r:id="rId168" o:title=""/>
          </v:shape>
        </w:pict>
      </w:r>
    </w:p>
    <w:p w:rsidR="009F7A98" w:rsidRDefault="009F7A98">
      <w:r>
        <w:t>end if</w:t>
      </w:r>
    </w:p>
    <w:p w:rsidR="009F7A98" w:rsidRDefault="009F7A98">
      <w:r>
        <w:t>Set</w:t>
      </w:r>
      <w:r w:rsidR="00F070E9">
        <w:rPr>
          <w:position w:val="-32"/>
        </w:rPr>
        <w:pict>
          <v:shape id="_x0000_i1192" type="#_x0000_t75" style="width:169.1pt;height:37.65pt">
            <v:imagedata r:id="rId169" o:title=""/>
          </v:shape>
        </w:pict>
      </w:r>
      <w:r>
        <w:t xml:space="preserve">, where </w:t>
      </w:r>
      <w:r w:rsidR="00F070E9">
        <w:rPr>
          <w:position w:val="-10"/>
        </w:rPr>
        <w:pict>
          <v:shape id="_x0000_i1193" type="#_x0000_t75" style="width:36pt;height:16.75pt">
            <v:imagedata r:id="rId170" o:title=""/>
          </v:shape>
        </w:pict>
      </w:r>
      <w:r>
        <w:t xml:space="preserve"> is the number of rows defined in </w:t>
      </w:r>
      <w:r w:rsidR="00357752">
        <w:t>subclause</w:t>
      </w:r>
      <w:r>
        <w:t xml:space="preserve"> 5.1.4.1.1.</w:t>
      </w:r>
    </w:p>
    <w:p w:rsidR="009F7A98" w:rsidRDefault="009F7A98">
      <w:r>
        <w:t xml:space="preserve">Set </w:t>
      </w:r>
      <w:r>
        <w:rPr>
          <w:i/>
        </w:rPr>
        <w:t>k</w:t>
      </w:r>
      <w:r>
        <w:t xml:space="preserve"> = 0 and </w:t>
      </w:r>
      <w:r>
        <w:rPr>
          <w:i/>
        </w:rPr>
        <w:t>j</w:t>
      </w:r>
      <w:r>
        <w:t xml:space="preserve"> = 0</w:t>
      </w:r>
    </w:p>
    <w:p w:rsidR="009F7A98" w:rsidRDefault="009F7A98">
      <w:r>
        <w:t>while {</w:t>
      </w:r>
      <w:r>
        <w:rPr>
          <w:i/>
        </w:rPr>
        <w:t>k</w:t>
      </w:r>
      <w:r>
        <w:t xml:space="preserve"> &lt; </w:t>
      </w:r>
      <w:r>
        <w:rPr>
          <w:i/>
        </w:rPr>
        <w:t>E</w:t>
      </w:r>
      <w:r>
        <w:t>}</w:t>
      </w:r>
    </w:p>
    <w:p w:rsidR="009F7A98" w:rsidRDefault="009F7A98" w:rsidP="00B423F0">
      <w:pPr>
        <w:pStyle w:val="B1"/>
      </w:pPr>
      <w:r>
        <w:t xml:space="preserve">if </w:t>
      </w:r>
      <w:r w:rsidR="00F070E9">
        <w:rPr>
          <w:position w:val="-14"/>
        </w:rPr>
        <w:pict>
          <v:shape id="_x0000_i1194" type="#_x0000_t75" style="width:106.35pt;height:16.75pt">
            <v:imagedata r:id="rId171" o:title=""/>
          </v:shape>
        </w:pict>
      </w:r>
    </w:p>
    <w:p w:rsidR="009F7A98" w:rsidRDefault="00F070E9" w:rsidP="00B423F0">
      <w:pPr>
        <w:pStyle w:val="B1"/>
      </w:pPr>
      <w:r>
        <w:rPr>
          <w:position w:val="-14"/>
        </w:rPr>
        <w:pict>
          <v:shape id="_x0000_i1195" type="#_x0000_t75" style="width:76.2pt;height:16.75pt">
            <v:imagedata r:id="rId172" o:title=""/>
          </v:shape>
        </w:pict>
      </w:r>
    </w:p>
    <w:p w:rsidR="009F7A98" w:rsidRDefault="009F7A98" w:rsidP="00B423F0">
      <w:pPr>
        <w:pStyle w:val="B1"/>
      </w:pPr>
      <w:r>
        <w:rPr>
          <w:i/>
        </w:rPr>
        <w:t>k</w:t>
      </w:r>
      <w:r>
        <w:t xml:space="preserve"> = </w:t>
      </w:r>
      <w:r>
        <w:rPr>
          <w:i/>
        </w:rPr>
        <w:t>k</w:t>
      </w:r>
      <w:r>
        <w:t xml:space="preserve"> +1</w:t>
      </w:r>
    </w:p>
    <w:p w:rsidR="009F7A98" w:rsidRDefault="009F7A98" w:rsidP="00B423F0">
      <w:pPr>
        <w:pStyle w:val="B1"/>
      </w:pPr>
      <w:r>
        <w:t>end if</w:t>
      </w:r>
    </w:p>
    <w:p w:rsidR="009F7A98" w:rsidRDefault="009F7A98" w:rsidP="00B423F0">
      <w:pPr>
        <w:pStyle w:val="B1"/>
      </w:pPr>
      <w:r>
        <w:rPr>
          <w:i/>
        </w:rPr>
        <w:t>j</w:t>
      </w:r>
      <w:r>
        <w:t xml:space="preserve"> = </w:t>
      </w:r>
      <w:r>
        <w:rPr>
          <w:i/>
        </w:rPr>
        <w:t>j</w:t>
      </w:r>
      <w:r>
        <w:t xml:space="preserve"> +1</w:t>
      </w:r>
    </w:p>
    <w:p w:rsidR="009F7A98" w:rsidRDefault="009F7A98">
      <w:r>
        <w:t>end while</w:t>
      </w:r>
    </w:p>
    <w:p w:rsidR="009F7A98" w:rsidRDefault="009F7A98">
      <w:pPr>
        <w:pStyle w:val="Heading4"/>
      </w:pPr>
      <w:bookmarkStart w:id="34" w:name="_Toc4404076"/>
      <w:r>
        <w:t>5.1.4.2</w:t>
      </w:r>
      <w:r>
        <w:tab/>
        <w:t>Rate matching for convolutionally coded transport channels and control information</w:t>
      </w:r>
      <w:bookmarkEnd w:id="34"/>
    </w:p>
    <w:p w:rsidR="009F7A98" w:rsidRDefault="009F7A98">
      <w:r>
        <w:t xml:space="preserve">The rate matching for convolutionally coded transport channels and control information consists of interleaving the three bit streams, </w:t>
      </w:r>
      <w:r w:rsidR="00F070E9">
        <w:rPr>
          <w:position w:val="-12"/>
        </w:rPr>
        <w:pict>
          <v:shape id="_x0000_i1196" type="#_x0000_t75" style="width:19.25pt;height:19.25pt">
            <v:imagedata r:id="rId110" o:title=""/>
          </v:shape>
        </w:pict>
      </w:r>
      <w:r>
        <w:t xml:space="preserve">, </w:t>
      </w:r>
      <w:r w:rsidR="00F070E9">
        <w:rPr>
          <w:position w:val="-12"/>
        </w:rPr>
        <w:pict>
          <v:shape id="_x0000_i1197" type="#_x0000_t75" style="width:18.4pt;height:19.25pt">
            <v:imagedata r:id="rId111" o:title=""/>
          </v:shape>
        </w:pict>
      </w:r>
      <w:r>
        <w:t xml:space="preserve"> and </w:t>
      </w:r>
      <w:r w:rsidR="00F070E9">
        <w:rPr>
          <w:position w:val="-12"/>
        </w:rPr>
        <w:pict>
          <v:shape id="_x0000_i1198" type="#_x0000_t75" style="width:19.25pt;height:19.25pt">
            <v:imagedata r:id="rId112" o:title=""/>
          </v:shape>
        </w:pict>
      </w:r>
      <w:r>
        <w:t xml:space="preserve">, followed by the collection of bits and the generation of a circular buffer as depicted in Figure 5.1.4-2. The output bits are transmitted as described in </w:t>
      </w:r>
      <w:r w:rsidR="00357752">
        <w:t>subclause</w:t>
      </w:r>
      <w:r>
        <w:t xml:space="preserve"> 5.1.4.2.2.</w:t>
      </w:r>
    </w:p>
    <w:p w:rsidR="00B423F0" w:rsidRDefault="00B423F0"/>
    <w:p w:rsidR="009F7A98" w:rsidRDefault="00B04F48" w:rsidP="00B423F0">
      <w:pPr>
        <w:pStyle w:val="TH"/>
      </w:pPr>
      <w:r>
        <w:lastRenderedPageBreak/>
        <w:pict>
          <v:shape id="_x0000_i1199" type="#_x0000_t75" style="width:321.5pt;height:147.35pt">
            <v:imagedata r:id="rId113" o:title=""/>
          </v:shape>
        </w:pict>
      </w:r>
    </w:p>
    <w:p w:rsidR="009F7A98" w:rsidRDefault="009F7A98">
      <w:pPr>
        <w:pStyle w:val="TF"/>
      </w:pPr>
      <w:r>
        <w:t>Figure 5.1.4-2. Rate matching for convolutionally coded transport c</w:t>
      </w:r>
      <w:r w:rsidR="00422414">
        <w:t>hannels and control information</w:t>
      </w:r>
    </w:p>
    <w:p w:rsidR="009F7A98" w:rsidRDefault="009F7A98">
      <w:r>
        <w:t xml:space="preserve">The bit stream </w:t>
      </w:r>
      <w:r w:rsidR="00F070E9">
        <w:rPr>
          <w:position w:val="-12"/>
        </w:rPr>
        <w:pict>
          <v:shape id="_x0000_i1200" type="#_x0000_t75" style="width:19.25pt;height:19.25pt">
            <v:imagedata r:id="rId110" o:title=""/>
          </v:shape>
        </w:pict>
      </w:r>
      <w:r>
        <w:t xml:space="preserve"> is interleaved according to the sub-block interleaver defined in </w:t>
      </w:r>
      <w:r w:rsidR="00357752">
        <w:t>subclause</w:t>
      </w:r>
      <w:r>
        <w:t xml:space="preserve"> 5.1.4.2.1 with an output sequence defined as </w:t>
      </w:r>
      <w:r w:rsidR="00F070E9">
        <w:rPr>
          <w:position w:val="-16"/>
        </w:rPr>
        <w:pict>
          <v:shape id="_x0000_i1201" type="#_x0000_t75" style="width:96.3pt;height:20.95pt">
            <v:imagedata r:id="rId114" o:title=""/>
          </v:shape>
        </w:pict>
      </w:r>
      <w:r>
        <w:t xml:space="preserve"> and where </w:t>
      </w:r>
      <w:r w:rsidR="00F070E9">
        <w:rPr>
          <w:position w:val="-10"/>
        </w:rPr>
        <w:pict>
          <v:shape id="_x0000_i1202" type="#_x0000_t75" style="width:18.4pt;height:15.05pt">
            <v:imagedata r:id="rId115" o:title=""/>
          </v:shape>
        </w:pict>
      </w:r>
      <w:r>
        <w:rPr>
          <w:rFonts w:ascii="Arial" w:hAnsi="Arial" w:cs="Arial"/>
          <w:i/>
        </w:rPr>
        <w:t xml:space="preserve"> </w:t>
      </w:r>
      <w:r>
        <w:t xml:space="preserve">is defined in </w:t>
      </w:r>
      <w:r w:rsidR="00357752">
        <w:t>subclause</w:t>
      </w:r>
      <w:r>
        <w:t xml:space="preserve"> 5.1.4.2.1.</w:t>
      </w:r>
    </w:p>
    <w:p w:rsidR="009F7A98" w:rsidRDefault="009F7A98">
      <w:pPr>
        <w:rPr>
          <w:lang w:val="en-US"/>
        </w:rPr>
      </w:pPr>
      <w:r>
        <w:t xml:space="preserve">The bit stream </w:t>
      </w:r>
      <w:r w:rsidR="00F070E9">
        <w:rPr>
          <w:position w:val="-12"/>
        </w:rPr>
        <w:pict>
          <v:shape id="_x0000_i1203" type="#_x0000_t75" style="width:18.4pt;height:19.25pt">
            <v:imagedata r:id="rId111" o:title=""/>
          </v:shape>
        </w:pict>
      </w:r>
      <w:r>
        <w:t xml:space="preserve"> is interleaved according to the sub-block interleaver defined in </w:t>
      </w:r>
      <w:r w:rsidR="00357752">
        <w:t>subclause</w:t>
      </w:r>
      <w:r>
        <w:t xml:space="preserve"> 5.1.4.2.1 with an output sequence defined as</w:t>
      </w:r>
      <w:r w:rsidR="00F070E9">
        <w:rPr>
          <w:position w:val="-16"/>
        </w:rPr>
        <w:pict>
          <v:shape id="_x0000_i1204" type="#_x0000_t75" style="width:91.25pt;height:20.95pt">
            <v:imagedata r:id="rId116" o:title=""/>
          </v:shape>
        </w:pict>
      </w:r>
      <w:r>
        <w:t>.</w:t>
      </w:r>
    </w:p>
    <w:p w:rsidR="009F7A98" w:rsidRDefault="009F7A98">
      <w:pPr>
        <w:rPr>
          <w:lang w:val="en-US"/>
        </w:rPr>
      </w:pPr>
      <w:r>
        <w:t xml:space="preserve">The bit stream </w:t>
      </w:r>
      <w:r w:rsidR="00F070E9">
        <w:rPr>
          <w:position w:val="-12"/>
        </w:rPr>
        <w:pict>
          <v:shape id="_x0000_i1205" type="#_x0000_t75" style="width:19.25pt;height:19.25pt">
            <v:imagedata r:id="rId112" o:title=""/>
          </v:shape>
        </w:pict>
      </w:r>
      <w:r>
        <w:t xml:space="preserve"> is interleaved according to the sub-block interleaver defined in </w:t>
      </w:r>
      <w:r w:rsidR="00357752">
        <w:t>subclause</w:t>
      </w:r>
      <w:r>
        <w:t xml:space="preserve"> 5.1.4.2.1 with an output sequence defined as</w:t>
      </w:r>
      <w:r w:rsidR="00F070E9">
        <w:rPr>
          <w:position w:val="-16"/>
        </w:rPr>
        <w:pict>
          <v:shape id="_x0000_i1206" type="#_x0000_t75" style="width:96.3pt;height:20.95pt">
            <v:imagedata r:id="rId117" o:title=""/>
          </v:shape>
        </w:pict>
      </w:r>
      <w:r>
        <w:t>.</w:t>
      </w:r>
    </w:p>
    <w:p w:rsidR="009F7A98" w:rsidRDefault="009F7A98">
      <w:r>
        <w:t xml:space="preserve">The sequence of bits </w:t>
      </w:r>
      <w:r w:rsidR="00F070E9">
        <w:rPr>
          <w:position w:val="-10"/>
        </w:rPr>
        <w:pict>
          <v:shape id="_x0000_i1207" type="#_x0000_t75" style="width:11.7pt;height:15.05pt">
            <v:imagedata r:id="rId118" o:title=""/>
          </v:shape>
        </w:pict>
      </w:r>
      <w:r>
        <w:t xml:space="preserve"> for transmission is generated according to </w:t>
      </w:r>
      <w:r w:rsidR="00357752">
        <w:t>subclause</w:t>
      </w:r>
      <w:r>
        <w:t xml:space="preserve"> 5.1.4.2.2.</w:t>
      </w:r>
    </w:p>
    <w:p w:rsidR="009F7A98" w:rsidRDefault="009F7A98">
      <w:pPr>
        <w:pStyle w:val="Heading5"/>
      </w:pPr>
      <w:bookmarkStart w:id="35" w:name="_Toc4404077"/>
      <w:r>
        <w:t>5.1.4.2.1</w:t>
      </w:r>
      <w:r>
        <w:tab/>
        <w:t>Sub-block interleaver</w:t>
      </w:r>
      <w:bookmarkEnd w:id="35"/>
    </w:p>
    <w:p w:rsidR="009F7A98" w:rsidRDefault="009F7A98">
      <w:r>
        <w:t>The bits input to the block interleaver are denoted by</w:t>
      </w:r>
      <w:r w:rsidR="00F070E9">
        <w:rPr>
          <w:position w:val="-10"/>
        </w:rPr>
        <w:pict>
          <v:shape id="_x0000_i1208" type="#_x0000_t75" style="width:88.75pt;height:16.75pt">
            <v:imagedata r:id="rId173" o:title=""/>
          </v:shape>
        </w:pict>
      </w:r>
      <w:r>
        <w:t xml:space="preserve">, where </w:t>
      </w:r>
      <w:r>
        <w:rPr>
          <w:i/>
        </w:rPr>
        <w:t>D</w:t>
      </w:r>
      <w:r>
        <w:t xml:space="preserve"> is the number of bits. The output bit sequence from the block interleaver is derived as follows:</w:t>
      </w:r>
    </w:p>
    <w:p w:rsidR="009F7A98" w:rsidRDefault="009F7A98">
      <w:pPr>
        <w:pStyle w:val="B1"/>
      </w:pPr>
      <w:r>
        <w:t>(1)</w:t>
      </w:r>
      <w:r>
        <w:tab/>
        <w:t>Assign</w:t>
      </w:r>
      <w:r w:rsidR="00F070E9">
        <w:rPr>
          <w:position w:val="-10"/>
        </w:rPr>
        <w:pict>
          <v:shape id="_x0000_i1209" type="#_x0000_t75" style="width:58.6pt;height:16.75pt">
            <v:imagedata r:id="rId174" o:title=""/>
          </v:shape>
        </w:pict>
      </w:r>
      <w:r>
        <w:t>to be the number of columns of the matrix. The columns of the matrix are numbered 0, 1, 2,…,</w:t>
      </w:r>
      <w:r w:rsidR="00F070E9">
        <w:rPr>
          <w:position w:val="-10"/>
        </w:rPr>
        <w:pict>
          <v:shape id="_x0000_i1210" type="#_x0000_t75" style="width:49.4pt;height:16.75pt">
            <v:imagedata r:id="rId175" o:title=""/>
          </v:shape>
        </w:pict>
      </w:r>
      <w:r>
        <w:t>from left to right.</w:t>
      </w:r>
    </w:p>
    <w:p w:rsidR="009F7A98" w:rsidRDefault="009F7A98">
      <w:pPr>
        <w:pStyle w:val="B1"/>
      </w:pPr>
      <w:r>
        <w:t>(2)</w:t>
      </w:r>
      <w:r>
        <w:tab/>
        <w:t>Determine the number of rows of the matrix</w:t>
      </w:r>
      <w:r w:rsidR="00F070E9">
        <w:rPr>
          <w:position w:val="-10"/>
        </w:rPr>
        <w:pict>
          <v:shape id="_x0000_i1211" type="#_x0000_t75" style="width:36pt;height:16.75pt">
            <v:imagedata r:id="rId176" o:title=""/>
          </v:shape>
        </w:pict>
      </w:r>
      <w:r>
        <w:t xml:space="preserve">, by finding minimum integer </w:t>
      </w:r>
      <w:r w:rsidR="00F070E9">
        <w:rPr>
          <w:position w:val="-10"/>
        </w:rPr>
        <w:pict>
          <v:shape id="_x0000_i1212" type="#_x0000_t75" style="width:36pt;height:16.75pt">
            <v:imagedata r:id="rId177" o:title=""/>
          </v:shape>
        </w:pict>
      </w:r>
      <w:r>
        <w:rPr>
          <w:i/>
        </w:rPr>
        <w:t xml:space="preserve"> </w:t>
      </w:r>
      <w:r>
        <w:t>such that:</w:t>
      </w:r>
    </w:p>
    <w:p w:rsidR="009F7A98" w:rsidRDefault="00F070E9">
      <w:pPr>
        <w:pStyle w:val="EQ"/>
        <w:jc w:val="center"/>
      </w:pPr>
      <w:r>
        <w:rPr>
          <w:position w:val="-10"/>
        </w:rPr>
        <w:pict>
          <v:shape id="_x0000_i1213" type="#_x0000_t75" style="width:103.8pt;height:16.75pt">
            <v:imagedata r:id="rId178" o:title=""/>
          </v:shape>
        </w:pict>
      </w:r>
    </w:p>
    <w:p w:rsidR="009F7A98" w:rsidRDefault="009F7A98">
      <w:pPr>
        <w:pStyle w:val="B2"/>
        <w:rPr>
          <w:i/>
          <w:lang w:val="en-US"/>
        </w:rPr>
      </w:pPr>
      <w:r>
        <w:t>The rows of rectangular matrix are numbered 0, 1, 2,…,</w:t>
      </w:r>
      <w:r w:rsidR="00F070E9">
        <w:rPr>
          <w:position w:val="-12"/>
        </w:rPr>
        <w:pict>
          <v:shape id="_x0000_i1214" type="#_x0000_t75" style="width:52.75pt;height:19.25pt">
            <v:imagedata r:id="rId179" o:title=""/>
          </v:shape>
        </w:pict>
      </w:r>
      <w:r>
        <w:t>from top to bottom.</w:t>
      </w:r>
    </w:p>
    <w:p w:rsidR="009F7A98" w:rsidRDefault="009F7A98">
      <w:pPr>
        <w:pStyle w:val="B1"/>
      </w:pPr>
      <w:r>
        <w:rPr>
          <w:rFonts w:eastAsia="MS PMincho"/>
        </w:rPr>
        <w:t>(3)</w:t>
      </w:r>
      <w:r>
        <w:rPr>
          <w:rFonts w:eastAsia="MS PMincho"/>
        </w:rPr>
        <w:tab/>
      </w:r>
      <w:r>
        <w:rPr>
          <w:rFonts w:eastAsia="?? ??"/>
        </w:rPr>
        <w:t>If</w:t>
      </w:r>
      <w:r w:rsidR="00F070E9">
        <w:rPr>
          <w:position w:val="-10"/>
        </w:rPr>
        <w:pict>
          <v:shape id="_x0000_i1215" type="#_x0000_t75" style="width:103.8pt;height:16.75pt">
            <v:imagedata r:id="rId180" o:title=""/>
          </v:shape>
        </w:pict>
      </w:r>
      <w:r>
        <w:t>, then</w:t>
      </w:r>
      <w:r w:rsidR="00F070E9">
        <w:rPr>
          <w:position w:val="-10"/>
        </w:rPr>
        <w:pict>
          <v:shape id="_x0000_i1216" type="#_x0000_t75" style="width:127.25pt;height:16.75pt">
            <v:imagedata r:id="rId181" o:title=""/>
          </v:shape>
        </w:pi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F070E9">
        <w:rPr>
          <w:rFonts w:eastAsia="MS PMincho"/>
          <w:position w:val="-14"/>
        </w:rPr>
        <w:pict>
          <v:shape id="_x0000_i1217" type="#_x0000_t75" style="width:55.25pt;height:19.25pt">
            <v:imagedata r:id="rId128"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sidR="00F070E9">
        <w:rPr>
          <w:i/>
          <w:position w:val="-10"/>
        </w:rPr>
        <w:pict>
          <v:shape id="_x0000_i1218" type="#_x0000_t75" style="width:82.9pt;height:16.75pt">
            <v:imagedata r:id="rId182"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rsidR="009F7A98" w:rsidRDefault="00B423F0" w:rsidP="00B423F0">
      <w:pPr>
        <w:pStyle w:val="EQ"/>
      </w:pPr>
      <w:r>
        <w:tab/>
      </w:r>
      <w:r w:rsidR="00F070E9">
        <w:rPr>
          <w:position w:val="-66"/>
        </w:rPr>
        <w:pict>
          <v:shape id="_x0000_i1219" type="#_x0000_t75" style="width:391.8pt;height:70.35pt">
            <v:imagedata r:id="rId183" o:title=""/>
          </v:shape>
        </w:pict>
      </w:r>
    </w:p>
    <w:p w:rsidR="009F7A98" w:rsidRDefault="009F7A98">
      <w:pPr>
        <w:pStyle w:val="B1"/>
      </w:pPr>
      <w:r>
        <w:lastRenderedPageBreak/>
        <w:t>(4)</w:t>
      </w:r>
      <w:r w:rsidR="00D054B0">
        <w:tab/>
      </w:r>
      <w:r>
        <w:t>Perform the inter-column permutation for the matrix based on the pattern</w:t>
      </w:r>
      <w:r w:rsidR="00F070E9">
        <w:rPr>
          <w:position w:val="-18"/>
        </w:rPr>
        <w:pict>
          <v:shape id="_x0000_i1220" type="#_x0000_t75" style="width:90.4pt;height:19.25pt">
            <v:imagedata r:id="rId184" o:title=""/>
          </v:shape>
        </w:pict>
      </w:r>
      <w:r>
        <w:t xml:space="preserve"> that is shown in table 5.1.4-2, where P(</w:t>
      </w:r>
      <w:r>
        <w:rPr>
          <w:i/>
        </w:rPr>
        <w:t>j</w:t>
      </w:r>
      <w:r>
        <w:t xml:space="preserve">) is the original column position of the </w:t>
      </w:r>
      <w:r>
        <w:rPr>
          <w:i/>
        </w:rPr>
        <w:t>j</w:t>
      </w:r>
      <w:r>
        <w:t>-th permuted column. After permutation of the columns, the inter-column permuted</w:t>
      </w:r>
      <w:r w:rsidR="00F070E9">
        <w:rPr>
          <w:i/>
          <w:position w:val="-10"/>
        </w:rPr>
        <w:pict>
          <v:shape id="_x0000_i1221" type="#_x0000_t75" style="width:82.9pt;height:16.75pt">
            <v:imagedata r:id="rId185" o:title=""/>
          </v:shape>
        </w:pict>
      </w:r>
      <w:r>
        <w:t xml:space="preserve"> </w:t>
      </w:r>
      <w:r>
        <w:rPr>
          <w:rFonts w:eastAsia="MS PMincho"/>
        </w:rPr>
        <w:t>matrix</w:t>
      </w:r>
      <w:r>
        <w:t xml:space="preserve"> is equal to</w:t>
      </w:r>
    </w:p>
    <w:p w:rsidR="009F7A98" w:rsidRDefault="00B423F0" w:rsidP="00B423F0">
      <w:pPr>
        <w:pStyle w:val="EQ"/>
      </w:pPr>
      <w:r>
        <w:tab/>
      </w:r>
      <w:r w:rsidR="00F070E9">
        <w:rPr>
          <w:position w:val="-64"/>
        </w:rPr>
        <w:pict>
          <v:shape id="_x0000_i1222" type="#_x0000_t75" style="width:463pt;height:68.65pt">
            <v:imagedata r:id="rId186" o:title=""/>
          </v:shape>
        </w:pict>
      </w:r>
      <w:r w:rsidR="009F7A98">
        <w:t xml:space="preserve"> </w:t>
      </w:r>
    </w:p>
    <w:p w:rsidR="009F7A98" w:rsidRDefault="009F7A98">
      <w:pPr>
        <w:pStyle w:val="B1"/>
        <w:rPr>
          <w:rFonts w:eastAsia="MS PMincho"/>
        </w:rPr>
      </w:pPr>
      <w:r>
        <w:t>(5)</w:t>
      </w:r>
      <w:r>
        <w:tab/>
        <w:t>The output of the block interleaver is the bit sequence read out column by column from the inter-column permuted</w:t>
      </w:r>
      <w:r w:rsidR="00F070E9">
        <w:rPr>
          <w:i/>
          <w:position w:val="-10"/>
        </w:rPr>
        <w:pict>
          <v:shape id="_x0000_i1223" type="#_x0000_t75" style="width:82.9pt;height:16.75pt">
            <v:imagedata r:id="rId185" o:title=""/>
          </v:shape>
        </w:pict>
      </w:r>
      <w:r>
        <w:t>matrix. The bits after sub-block interleaving are denoted by</w:t>
      </w:r>
      <w:r w:rsidR="00F070E9">
        <w:rPr>
          <w:position w:val="-16"/>
        </w:rPr>
        <w:pict>
          <v:shape id="_x0000_i1224" type="#_x0000_t75" style="width:91.25pt;height:20.95pt">
            <v:imagedata r:id="rId137" o:title=""/>
          </v:shape>
        </w:pict>
      </w:r>
      <w:r>
        <w:rPr>
          <w:rFonts w:eastAsia="MS PMincho"/>
        </w:rPr>
        <w:t xml:space="preserve">, where </w:t>
      </w:r>
      <w:r w:rsidR="00F070E9">
        <w:rPr>
          <w:rFonts w:eastAsia="MS PMincho"/>
          <w:position w:val="-12"/>
        </w:rPr>
        <w:pict>
          <v:shape id="_x0000_i1225" type="#_x0000_t75" style="width:16.75pt;height:19.25pt">
            <v:imagedata r:id="rId138" o:title=""/>
          </v:shape>
        </w:pict>
      </w:r>
      <w:r>
        <w:rPr>
          <w:rFonts w:eastAsia="MS PMincho"/>
        </w:rPr>
        <w:t xml:space="preserve"> corresponds to</w:t>
      </w:r>
      <w:r w:rsidR="00F070E9">
        <w:rPr>
          <w:rFonts w:eastAsia="MS PMincho"/>
          <w:position w:val="-14"/>
        </w:rPr>
        <w:pict>
          <v:shape id="_x0000_i1226" type="#_x0000_t75" style="width:22.6pt;height:16.75pt">
            <v:imagedata r:id="rId187" o:title=""/>
          </v:shape>
        </w:pict>
      </w:r>
      <w:r>
        <w:rPr>
          <w:rFonts w:eastAsia="MS PMincho"/>
        </w:rPr>
        <w:t xml:space="preserve">, </w:t>
      </w:r>
      <w:r w:rsidR="00F070E9">
        <w:rPr>
          <w:rFonts w:eastAsia="MS PMincho"/>
          <w:position w:val="-12"/>
        </w:rPr>
        <w:pict>
          <v:shape id="_x0000_i1227" type="#_x0000_t75" style="width:16.75pt;height:19.25pt">
            <v:imagedata r:id="rId140" o:title=""/>
          </v:shape>
        </w:pict>
      </w:r>
      <w:r>
        <w:rPr>
          <w:rFonts w:eastAsia="MS PMincho"/>
        </w:rPr>
        <w:t xml:space="preserve"> to</w:t>
      </w:r>
      <w:r w:rsidR="00F070E9">
        <w:rPr>
          <w:rFonts w:eastAsia="MS PMincho"/>
          <w:position w:val="-18"/>
        </w:rPr>
        <w:pict>
          <v:shape id="_x0000_i1228" type="#_x0000_t75" style="width:55.25pt;height:19.25pt">
            <v:imagedata r:id="rId188" o:title=""/>
          </v:shape>
        </w:pict>
      </w:r>
      <w:r>
        <w:rPr>
          <w:rFonts w:eastAsia="MS PMincho"/>
        </w:rPr>
        <w:t xml:space="preserve">… and </w:t>
      </w:r>
      <w:r w:rsidR="00F070E9">
        <w:rPr>
          <w:i/>
          <w:position w:val="-10"/>
        </w:rPr>
        <w:pict>
          <v:shape id="_x0000_i1229" type="#_x0000_t75" style="width:108pt;height:16.75pt">
            <v:imagedata r:id="rId189" o:title=""/>
          </v:shape>
        </w:pict>
      </w:r>
      <w:r>
        <w:rPr>
          <w:rFonts w:eastAsia="MS PMincho"/>
        </w:rPr>
        <w:t xml:space="preserve"> </w:t>
      </w:r>
    </w:p>
    <w:p w:rsidR="009F7A98" w:rsidRDefault="009F7A98">
      <w:pPr>
        <w:pStyle w:val="TH"/>
      </w:pPr>
      <w:r>
        <w:t>Table 5.1.4-2 Inter-column permutation pa</w:t>
      </w:r>
      <w:r w:rsidR="00422414">
        <w:t>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rsidTr="00382E1D">
        <w:trPr>
          <w:cantSplit/>
          <w:jc w:val="center"/>
        </w:trPr>
        <w:tc>
          <w:tcPr>
            <w:tcW w:w="2518" w:type="dxa"/>
          </w:tcPr>
          <w:p w:rsidR="009F7A98" w:rsidRDefault="009F7A98">
            <w:pPr>
              <w:pStyle w:val="TAH"/>
            </w:pPr>
            <w:r>
              <w:t xml:space="preserve">Number of columns </w:t>
            </w:r>
            <w:r w:rsidR="00F070E9">
              <w:rPr>
                <w:position w:val="-10"/>
              </w:rPr>
              <w:pict>
                <v:shape id="_x0000_i1230" type="#_x0000_t75" style="width:36pt;height:16.75pt">
                  <v:imagedata r:id="rId190" o:title=""/>
                </v:shape>
              </w:pict>
            </w:r>
          </w:p>
        </w:tc>
        <w:tc>
          <w:tcPr>
            <w:tcW w:w="4678" w:type="dxa"/>
          </w:tcPr>
          <w:p w:rsidR="009F7A98" w:rsidRDefault="009F7A98">
            <w:pPr>
              <w:pStyle w:val="TAH"/>
            </w:pPr>
            <w:r>
              <w:t>Inter-column permutation pattern</w:t>
            </w:r>
          </w:p>
          <w:p w:rsidR="009F7A98" w:rsidRDefault="00F070E9">
            <w:pPr>
              <w:pStyle w:val="TAH"/>
            </w:pPr>
            <w:r>
              <w:rPr>
                <w:position w:val="-10"/>
                <w:sz w:val="22"/>
              </w:rPr>
              <w:pict>
                <v:shape id="_x0000_i1231" type="#_x0000_t75" style="width:133.1pt;height:16.75pt">
                  <v:imagedata r:id="rId191" o:title=""/>
                </v:shape>
              </w:pict>
            </w:r>
          </w:p>
        </w:tc>
      </w:tr>
      <w:tr w:rsidR="009F7A98" w:rsidTr="00382E1D">
        <w:trPr>
          <w:cantSplit/>
          <w:jc w:val="center"/>
        </w:trPr>
        <w:tc>
          <w:tcPr>
            <w:tcW w:w="2518" w:type="dxa"/>
            <w:vAlign w:val="center"/>
          </w:tcPr>
          <w:p w:rsidR="009F7A98" w:rsidRDefault="009F7A98">
            <w:pPr>
              <w:pStyle w:val="TAC"/>
            </w:pPr>
            <w:r>
              <w:t>32</w:t>
            </w:r>
          </w:p>
        </w:tc>
        <w:tc>
          <w:tcPr>
            <w:tcW w:w="4678" w:type="dxa"/>
          </w:tcPr>
          <w:p w:rsidR="009F7A98" w:rsidRDefault="009F7A98">
            <w:pPr>
              <w:pStyle w:val="TAC"/>
              <w:rPr>
                <w:szCs w:val="18"/>
              </w:rPr>
            </w:pPr>
            <w:r>
              <w:rPr>
                <w:szCs w:val="18"/>
              </w:rPr>
              <w:t xml:space="preserve">&lt; </w:t>
            </w:r>
            <w:r>
              <w:t xml:space="preserve">1, 17, 9, </w:t>
            </w:r>
            <w:r>
              <w:rPr>
                <w:kern w:val="2"/>
              </w:rPr>
              <w:t>25</w:t>
            </w:r>
            <w:r>
              <w:t xml:space="preserve">, 5, 21, 13, 29, 3, 19, 11, 27, 7, </w:t>
            </w:r>
            <w:r>
              <w:rPr>
                <w:kern w:val="2"/>
              </w:rPr>
              <w:t>23</w:t>
            </w:r>
            <w:r>
              <w:t xml:space="preserve">, 15, 31, </w:t>
            </w:r>
            <w:r>
              <w:rPr>
                <w:kern w:val="2"/>
              </w:rPr>
              <w:t>0, 16</w:t>
            </w:r>
            <w:r>
              <w:rPr>
                <w:b/>
                <w:bCs/>
                <w:kern w:val="2"/>
              </w:rPr>
              <w:t>,</w:t>
            </w:r>
            <w:r>
              <w:rPr>
                <w:kern w:val="2"/>
              </w:rPr>
              <w:t xml:space="preserve"> 8, 24, 4, 20, 12, 28, 2, 18, 10, 26, 6, 22, 14, 30</w:t>
            </w:r>
            <w:r>
              <w:rPr>
                <w:szCs w:val="18"/>
              </w:rPr>
              <w:t xml:space="preserve"> &gt;</w:t>
            </w:r>
          </w:p>
        </w:tc>
      </w:tr>
    </w:tbl>
    <w:p w:rsidR="009F7A98" w:rsidRDefault="009F7A98"/>
    <w:p w:rsidR="009F7A98" w:rsidRDefault="009F7A98">
      <w:r>
        <w:t>This block interleaver is also used in interleaving PDCCH modulation symbols. In that case, the input bit sequence consists of PDCCH symbol quadruplets [2].</w:t>
      </w:r>
    </w:p>
    <w:p w:rsidR="009F7A98" w:rsidRDefault="009F7A98">
      <w:pPr>
        <w:pStyle w:val="Heading5"/>
      </w:pPr>
      <w:bookmarkStart w:id="36" w:name="_Toc4404078"/>
      <w:r>
        <w:t>5.1.4.2.2</w:t>
      </w:r>
      <w:r>
        <w:tab/>
        <w:t>Bit collection, selection and transmission</w:t>
      </w:r>
      <w:bookmarkEnd w:id="36"/>
    </w:p>
    <w:p w:rsidR="009F7A98" w:rsidRDefault="009F7A98">
      <w:r>
        <w:t xml:space="preserve">The circular buffer of length </w:t>
      </w:r>
      <w:r w:rsidR="00F070E9">
        <w:rPr>
          <w:position w:val="-10"/>
        </w:rPr>
        <w:pict>
          <v:shape id="_x0000_i1232" type="#_x0000_t75" style="width:46.9pt;height:15.05pt">
            <v:imagedata r:id="rId149" o:title=""/>
          </v:shape>
        </w:pict>
      </w:r>
      <w:r>
        <w:t xml:space="preserve"> is generated as follows:</w:t>
      </w:r>
    </w:p>
    <w:p w:rsidR="009F7A98" w:rsidRDefault="00F070E9" w:rsidP="00B423F0">
      <w:pPr>
        <w:pStyle w:val="B1"/>
        <w:rPr>
          <w:i/>
          <w:vertAlign w:val="subscript"/>
          <w:lang w:val="nb-NO"/>
        </w:rPr>
      </w:pPr>
      <w:r>
        <w:rPr>
          <w:position w:val="-12"/>
        </w:rPr>
        <w:pict>
          <v:shape id="_x0000_i1233" type="#_x0000_t75" style="width:40.2pt;height:19.25pt">
            <v:imagedata r:id="rId150"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234" type="#_x0000_t75" style="width:31.8pt;height:15.05pt">
            <v:imagedata r:id="rId151" o:title=""/>
          </v:shape>
        </w:pict>
      </w:r>
    </w:p>
    <w:p w:rsidR="009F7A98" w:rsidRDefault="00F070E9" w:rsidP="00B423F0">
      <w:pPr>
        <w:pStyle w:val="B1"/>
        <w:rPr>
          <w:lang w:val="nb-NO"/>
        </w:rPr>
      </w:pPr>
      <w:r>
        <w:rPr>
          <w:position w:val="-14"/>
        </w:rPr>
        <w:pict>
          <v:shape id="_x0000_i1235" type="#_x0000_t75" style="width:55.25pt;height:19.25pt">
            <v:imagedata r:id="rId192"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236" type="#_x0000_t75" style="width:31.8pt;height:15.05pt">
            <v:imagedata r:id="rId151" o:title=""/>
          </v:shape>
        </w:pict>
      </w:r>
    </w:p>
    <w:p w:rsidR="009F7A98" w:rsidRDefault="00F070E9" w:rsidP="00B423F0">
      <w:pPr>
        <w:pStyle w:val="B1"/>
        <w:rPr>
          <w:lang w:val="nb-NO"/>
        </w:rPr>
      </w:pPr>
      <w:r>
        <w:rPr>
          <w:position w:val="-14"/>
        </w:rPr>
        <w:pict>
          <v:shape id="_x0000_i1237" type="#_x0000_t75" style="width:60.3pt;height:19.25pt">
            <v:imagedata r:id="rId19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238" type="#_x0000_t75" style="width:31.8pt;height:15.05pt">
            <v:imagedata r:id="rId151" o:title=""/>
          </v:shape>
        </w:pict>
      </w:r>
    </w:p>
    <w:p w:rsidR="009F7A98" w:rsidRDefault="009F7A98">
      <w:r>
        <w:t xml:space="preserve">Denoting by </w:t>
      </w:r>
      <w:r>
        <w:rPr>
          <w:i/>
        </w:rPr>
        <w:t>E</w:t>
      </w:r>
      <w:r>
        <w:t xml:space="preserve"> the rate matching output sequence length, the rate matching output bit sequence is </w:t>
      </w:r>
      <w:r w:rsidR="00F070E9">
        <w:rPr>
          <w:position w:val="-10"/>
        </w:rPr>
        <w:pict>
          <v:shape id="_x0000_i1239" type="#_x0000_t75" style="width:11.7pt;height:15.05pt">
            <v:imagedata r:id="rId162" o:title=""/>
          </v:shape>
        </w:pict>
      </w:r>
      <w:r>
        <w:t xml:space="preserve">, </w:t>
      </w:r>
      <w:r>
        <w:rPr>
          <w:i/>
        </w:rPr>
        <w:t>k</w:t>
      </w:r>
      <w:r>
        <w:t xml:space="preserve"> = 0,1,..., </w:t>
      </w:r>
      <w:r w:rsidR="00F070E9">
        <w:rPr>
          <w:position w:val="-4"/>
        </w:rPr>
        <w:pict>
          <v:shape id="_x0000_i1240" type="#_x0000_t75" style="width:22.6pt;height:10.9pt">
            <v:imagedata r:id="rId194" o:title=""/>
          </v:shape>
        </w:pict>
      </w:r>
      <w:r>
        <w:t>.</w:t>
      </w:r>
    </w:p>
    <w:p w:rsidR="009F7A98" w:rsidRDefault="009F7A98">
      <w:r>
        <w:t xml:space="preserve">Set </w:t>
      </w:r>
      <w:r>
        <w:rPr>
          <w:i/>
        </w:rPr>
        <w:t>k</w:t>
      </w:r>
      <w:r>
        <w:t xml:space="preserve"> = 0 and </w:t>
      </w:r>
      <w:r>
        <w:rPr>
          <w:i/>
        </w:rPr>
        <w:t>j</w:t>
      </w:r>
      <w:r>
        <w:t xml:space="preserve"> = 0</w:t>
      </w:r>
    </w:p>
    <w:p w:rsidR="009F7A98" w:rsidRDefault="009F7A98">
      <w:r>
        <w:t>while {</w:t>
      </w:r>
      <w:r>
        <w:rPr>
          <w:i/>
        </w:rPr>
        <w:t>k</w:t>
      </w:r>
      <w:r>
        <w:t xml:space="preserve"> &lt; </w:t>
      </w:r>
      <w:r>
        <w:rPr>
          <w:i/>
        </w:rPr>
        <w:t>E</w:t>
      </w:r>
      <w:r>
        <w:t>}</w:t>
      </w:r>
    </w:p>
    <w:p w:rsidR="009F7A98" w:rsidRDefault="009F7A98" w:rsidP="00B423F0">
      <w:pPr>
        <w:pStyle w:val="B1"/>
      </w:pPr>
      <w:r>
        <w:t xml:space="preserve">if </w:t>
      </w:r>
      <w:r w:rsidR="00F070E9">
        <w:rPr>
          <w:position w:val="-14"/>
        </w:rPr>
        <w:pict>
          <v:shape id="_x0000_i1241" type="#_x0000_t75" style="width:91.25pt;height:16.75pt">
            <v:imagedata r:id="rId195" o:title=""/>
          </v:shape>
        </w:pict>
      </w:r>
    </w:p>
    <w:p w:rsidR="009F7A98" w:rsidRDefault="00F070E9" w:rsidP="00B423F0">
      <w:pPr>
        <w:pStyle w:val="B2"/>
      </w:pPr>
      <w:r>
        <w:rPr>
          <w:position w:val="-14"/>
        </w:rPr>
        <w:pict>
          <v:shape id="_x0000_i1242" type="#_x0000_t75" style="width:58.6pt;height:16.75pt">
            <v:imagedata r:id="rId196" o:title=""/>
          </v:shape>
        </w:pict>
      </w:r>
    </w:p>
    <w:p w:rsidR="009F7A98" w:rsidRDefault="009F7A98" w:rsidP="00B423F0">
      <w:pPr>
        <w:pStyle w:val="B2"/>
      </w:pPr>
      <w:r>
        <w:rPr>
          <w:i/>
        </w:rPr>
        <w:t>k</w:t>
      </w:r>
      <w:r>
        <w:t xml:space="preserve"> = </w:t>
      </w:r>
      <w:r>
        <w:rPr>
          <w:i/>
        </w:rPr>
        <w:t>k</w:t>
      </w:r>
      <w:r>
        <w:t xml:space="preserve"> +1</w:t>
      </w:r>
    </w:p>
    <w:p w:rsidR="009F7A98" w:rsidRDefault="009F7A98" w:rsidP="00B423F0">
      <w:pPr>
        <w:pStyle w:val="B1"/>
      </w:pPr>
      <w:r>
        <w:t>end if</w:t>
      </w:r>
    </w:p>
    <w:p w:rsidR="009F7A98" w:rsidRDefault="009F7A98" w:rsidP="00B423F0">
      <w:pPr>
        <w:pStyle w:val="B1"/>
      </w:pPr>
      <w:r>
        <w:rPr>
          <w:i/>
        </w:rPr>
        <w:t>j</w:t>
      </w:r>
      <w:r>
        <w:t xml:space="preserve"> = </w:t>
      </w:r>
      <w:r>
        <w:rPr>
          <w:i/>
        </w:rPr>
        <w:t>j</w:t>
      </w:r>
      <w:r>
        <w:t xml:space="preserve"> +1</w:t>
      </w:r>
    </w:p>
    <w:p w:rsidR="009F7A98" w:rsidRDefault="009F7A98">
      <w:r>
        <w:t>end while</w:t>
      </w:r>
    </w:p>
    <w:p w:rsidR="009F7A98" w:rsidRDefault="009F7A98">
      <w:pPr>
        <w:pStyle w:val="Heading3"/>
      </w:pPr>
      <w:bookmarkStart w:id="37" w:name="_Toc4404079"/>
      <w:r>
        <w:lastRenderedPageBreak/>
        <w:t>5.1.5</w:t>
      </w:r>
      <w:r>
        <w:tab/>
        <w:t>Code block concatenation</w:t>
      </w:r>
      <w:bookmarkEnd w:id="37"/>
    </w:p>
    <w:p w:rsidR="009F7A98" w:rsidRDefault="009F7A98">
      <w:r>
        <w:t xml:space="preserve">The input bit sequence for the code block concatenation block are the sequences </w:t>
      </w:r>
      <w:r w:rsidR="00F070E9">
        <w:rPr>
          <w:position w:val="-10"/>
        </w:rPr>
        <w:pict>
          <v:shape id="_x0000_i1243" type="#_x0000_t75" style="width:15.05pt;height:15.05pt">
            <v:imagedata r:id="rId197" o:title=""/>
          </v:shape>
        </w:pict>
      </w:r>
      <w:r>
        <w:t xml:space="preserve">, for </w:t>
      </w:r>
      <w:r w:rsidR="00F070E9">
        <w:rPr>
          <w:position w:val="-8"/>
        </w:rPr>
        <w:pict>
          <v:shape id="_x0000_i1244" type="#_x0000_t75" style="width:56.95pt;height:13.4pt">
            <v:imagedata r:id="rId198" o:title=""/>
          </v:shape>
        </w:pict>
      </w:r>
      <w:r>
        <w:t xml:space="preserve"> and </w:t>
      </w:r>
      <w:r w:rsidR="00F070E9">
        <w:rPr>
          <w:position w:val="-10"/>
        </w:rPr>
        <w:pict>
          <v:shape id="_x0000_i1245" type="#_x0000_t75" style="width:61.1pt;height:15.05pt">
            <v:imagedata r:id="rId199" o:title=""/>
          </v:shape>
        </w:pict>
      </w:r>
      <w:r>
        <w:t xml:space="preserve">. The output bit sequence from the code block concatenation block is the sequence </w:t>
      </w:r>
      <w:r w:rsidR="00F070E9">
        <w:rPr>
          <w:position w:val="-10"/>
        </w:rPr>
        <w:pict>
          <v:shape id="_x0000_i1246" type="#_x0000_t75" style="width:13.4pt;height:15.05pt">
            <v:imagedata r:id="rId200" o:title=""/>
          </v:shape>
        </w:pict>
      </w:r>
      <w:r>
        <w:t xml:space="preserve"> for </w:t>
      </w:r>
      <w:r w:rsidR="00F070E9">
        <w:rPr>
          <w:position w:val="-8"/>
        </w:rPr>
        <w:pict>
          <v:shape id="_x0000_i1247" type="#_x0000_t75" style="width:58.6pt;height:13.4pt">
            <v:imagedata r:id="rId201" o:title=""/>
          </v:shape>
        </w:pict>
      </w:r>
      <w:r>
        <w:t xml:space="preserve">. </w:t>
      </w:r>
    </w:p>
    <w:p w:rsidR="009F7A98" w:rsidRDefault="009F7A98">
      <w:r>
        <w:t xml:space="preserve">The code block concatenation consists of sequentially concatenating the rate matching outputs for the different code blocks. Therefore, </w:t>
      </w:r>
    </w:p>
    <w:p w:rsidR="009F7A98" w:rsidRDefault="009F7A98">
      <w:r>
        <w:t xml:space="preserve">Set </w:t>
      </w:r>
      <w:r w:rsidR="00F070E9">
        <w:rPr>
          <w:position w:val="-6"/>
        </w:rPr>
        <w:pict>
          <v:shape id="_x0000_i1248" type="#_x0000_t75" style="width:24.3pt;height:13.4pt">
            <v:imagedata r:id="rId202" o:title=""/>
          </v:shape>
        </w:pict>
      </w:r>
      <w:r>
        <w:t xml:space="preserve"> and </w:t>
      </w:r>
      <w:r w:rsidR="00F070E9">
        <w:rPr>
          <w:position w:val="-6"/>
        </w:rPr>
        <w:pict>
          <v:shape id="_x0000_i1249" type="#_x0000_t75" style="width:24.3pt;height:11.7pt">
            <v:imagedata r:id="rId203" o:title=""/>
          </v:shape>
        </w:pict>
      </w:r>
    </w:p>
    <w:p w:rsidR="009F7A98" w:rsidRDefault="009F7A98">
      <w:pPr>
        <w:rPr>
          <w:i/>
        </w:rPr>
      </w:pPr>
      <w:r>
        <w:t xml:space="preserve">while </w:t>
      </w:r>
      <w:r w:rsidR="00F070E9">
        <w:rPr>
          <w:position w:val="-6"/>
        </w:rPr>
        <w:pict>
          <v:shape id="_x0000_i1250" type="#_x0000_t75" style="width:25.1pt;height:11.7pt">
            <v:imagedata r:id="rId204" o:title=""/>
          </v:shape>
        </w:pict>
      </w:r>
    </w:p>
    <w:p w:rsidR="009F7A98" w:rsidRDefault="009F7A98" w:rsidP="00B423F0">
      <w:pPr>
        <w:pStyle w:val="B1"/>
        <w:rPr>
          <w:i/>
        </w:rPr>
      </w:pPr>
      <w:r>
        <w:t xml:space="preserve">Set </w:t>
      </w:r>
      <w:r w:rsidR="00F070E9">
        <w:rPr>
          <w:position w:val="-10"/>
        </w:rPr>
        <w:pict>
          <v:shape id="_x0000_i1251" type="#_x0000_t75" style="width:24.3pt;height:13.4pt">
            <v:imagedata r:id="rId205" o:title=""/>
          </v:shape>
        </w:pict>
      </w:r>
    </w:p>
    <w:p w:rsidR="009F7A98" w:rsidRDefault="009F7A98" w:rsidP="00B423F0">
      <w:pPr>
        <w:pStyle w:val="B1"/>
      </w:pPr>
      <w:r>
        <w:t xml:space="preserve">while </w:t>
      </w:r>
      <w:r w:rsidR="00F070E9">
        <w:rPr>
          <w:position w:val="-10"/>
        </w:rPr>
        <w:pict>
          <v:shape id="_x0000_i1252" type="#_x0000_t75" style="width:31pt;height:15.05pt">
            <v:imagedata r:id="rId206" o:title=""/>
          </v:shape>
        </w:pict>
      </w:r>
      <w:r>
        <w:t xml:space="preserve"> </w:t>
      </w:r>
    </w:p>
    <w:p w:rsidR="009F7A98" w:rsidRDefault="00F070E9" w:rsidP="00B423F0">
      <w:pPr>
        <w:pStyle w:val="B2"/>
      </w:pPr>
      <w:r>
        <w:rPr>
          <w:position w:val="-14"/>
        </w:rPr>
        <w:pict>
          <v:shape id="_x0000_i1253" type="#_x0000_t75" style="width:34.35pt;height:16.75pt">
            <v:imagedata r:id="rId207" o:title=""/>
          </v:shape>
        </w:pict>
      </w:r>
    </w:p>
    <w:p w:rsidR="009F7A98" w:rsidRDefault="00F070E9" w:rsidP="00B423F0">
      <w:pPr>
        <w:pStyle w:val="B2"/>
      </w:pPr>
      <w:r>
        <w:rPr>
          <w:position w:val="-6"/>
        </w:rPr>
        <w:pict>
          <v:shape id="_x0000_i1254" type="#_x0000_t75" style="width:37.65pt;height:13.4pt">
            <v:imagedata r:id="rId208" o:title=""/>
          </v:shape>
        </w:pict>
      </w:r>
    </w:p>
    <w:p w:rsidR="009F7A98" w:rsidRDefault="00F070E9" w:rsidP="00B423F0">
      <w:pPr>
        <w:pStyle w:val="B2"/>
      </w:pPr>
      <w:r>
        <w:rPr>
          <w:position w:val="-10"/>
        </w:rPr>
        <w:pict>
          <v:shape id="_x0000_i1255" type="#_x0000_t75" style="width:37.65pt;height:13.4pt">
            <v:imagedata r:id="rId209" o:title=""/>
          </v:shape>
        </w:pict>
      </w:r>
    </w:p>
    <w:p w:rsidR="009F7A98" w:rsidRDefault="009F7A98" w:rsidP="00B423F0">
      <w:pPr>
        <w:pStyle w:val="B1"/>
      </w:pPr>
      <w:r>
        <w:t>end while</w:t>
      </w:r>
    </w:p>
    <w:p w:rsidR="009F7A98" w:rsidRDefault="00F070E9" w:rsidP="00B423F0">
      <w:pPr>
        <w:pStyle w:val="B1"/>
      </w:pPr>
      <w:r>
        <w:rPr>
          <w:position w:val="-4"/>
        </w:rPr>
        <w:pict>
          <v:shape id="_x0000_i1256" type="#_x0000_t75" style="width:34.35pt;height:10.9pt">
            <v:imagedata r:id="rId210" o:title=""/>
          </v:shape>
        </w:pict>
      </w:r>
    </w:p>
    <w:p w:rsidR="009F7A98" w:rsidRDefault="009F7A98">
      <w:r>
        <w:t>end while</w:t>
      </w:r>
    </w:p>
    <w:p w:rsidR="009F7A98" w:rsidRDefault="009F7A98">
      <w:pPr>
        <w:pStyle w:val="Heading2"/>
      </w:pPr>
      <w:bookmarkStart w:id="38" w:name="_Toc4404080"/>
      <w:r>
        <w:t>5.2</w:t>
      </w:r>
      <w:r>
        <w:tab/>
        <w:t>Uplink transport channels and control information</w:t>
      </w:r>
      <w:bookmarkEnd w:id="38"/>
    </w:p>
    <w:p w:rsidR="00A856C1" w:rsidRDefault="00963BBA" w:rsidP="00A856C1">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00A856C1" w:rsidRPr="00A856C1">
        <w:rPr>
          <w:lang w:eastAsia="zh-CN"/>
        </w:rPr>
        <w:t xml:space="preserve"> </w:t>
      </w:r>
    </w:p>
    <w:p w:rsidR="00A856C1" w:rsidRDefault="00A856C1" w:rsidP="00A856C1">
      <w:pPr>
        <w:rPr>
          <w:lang w:eastAsia="zh-CN"/>
        </w:rPr>
      </w:pPr>
      <w:r>
        <w:rPr>
          <w:rFonts w:hint="eastAsia"/>
          <w:lang w:eastAsia="zh-CN"/>
        </w:rPr>
        <w:t xml:space="preserve">If </w:t>
      </w:r>
      <w:r>
        <w:t>the 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r>
        <w:rPr>
          <w:rFonts w:hint="eastAsia"/>
          <w:lang w:eastAsia="zh-CN"/>
        </w:rPr>
        <w:t xml:space="preserve"> </w:t>
      </w:r>
    </w:p>
    <w:p w:rsidR="009318C6" w:rsidRPr="00963BBA" w:rsidRDefault="009318C6" w:rsidP="00A856C1">
      <w:pPr>
        <w:rPr>
          <w:noProof/>
          <w:lang w:eastAsia="zh-CN"/>
        </w:rPr>
      </w:pPr>
      <w:r w:rsidRPr="005B6B1C">
        <w:t>If the UE is configured with a</w:t>
      </w:r>
      <w:r>
        <w:t xml:space="preserve"> LAA</w:t>
      </w:r>
      <w:r w:rsidRPr="005B6B1C">
        <w:t xml:space="preserve"> SCell, the procedures described in this clause are applied assuming the </w:t>
      </w:r>
      <w:r>
        <w:t xml:space="preserve">LAA </w:t>
      </w:r>
      <w:r w:rsidRPr="005B6B1C">
        <w:t>SCell is an FDD SCell.</w:t>
      </w:r>
    </w:p>
    <w:p w:rsidR="009F7A98" w:rsidRDefault="009F7A98">
      <w:pPr>
        <w:pStyle w:val="Heading3"/>
      </w:pPr>
      <w:bookmarkStart w:id="39" w:name="_Toc4404081"/>
      <w:r>
        <w:t>5.2.1</w:t>
      </w:r>
      <w:r>
        <w:tab/>
        <w:t>Random access channel</w:t>
      </w:r>
      <w:bookmarkEnd w:id="39"/>
    </w:p>
    <w:p w:rsidR="009F7A98" w:rsidRDefault="009F7A98">
      <w:r>
        <w:t xml:space="preserve">The sequence index for the random access channel is received from higher layers and is processed according to [2]. </w:t>
      </w:r>
    </w:p>
    <w:p w:rsidR="009F7A98" w:rsidRDefault="009F7A98">
      <w:pPr>
        <w:pStyle w:val="Heading3"/>
      </w:pPr>
      <w:bookmarkStart w:id="40" w:name="_Toc4404082"/>
      <w:r>
        <w:t>5.2.2</w:t>
      </w:r>
      <w:r>
        <w:tab/>
        <w:t>Uplink shared channel</w:t>
      </w:r>
      <w:bookmarkEnd w:id="40"/>
    </w:p>
    <w:p w:rsidR="009F7A98" w:rsidRDefault="009F7A98">
      <w:r>
        <w:t>Figure 5.2.2-1 shows the processing structure for the UL-SCH transport channel</w:t>
      </w:r>
      <w:r w:rsidR="007048E7">
        <w:t xml:space="preserve"> on one UL cell</w:t>
      </w:r>
      <w:r>
        <w:t xml:space="preserve">. </w:t>
      </w:r>
      <w:r w:rsidR="006311B3">
        <w:t xml:space="preserve">If sub-PRB allocation is used, data arrives to the coding unit in the form of one transport block over a number of subframes per UL cell. Otherwise, data </w:t>
      </w:r>
      <w:r>
        <w:t xml:space="preserve">arrives to the coding unit in the form of a maximum of </w:t>
      </w:r>
      <w:r w:rsidR="007048E7">
        <w:t>two</w:t>
      </w:r>
      <w:r>
        <w:t xml:space="preserve"> transport block</w:t>
      </w:r>
      <w:r w:rsidR="007048E7">
        <w:t>s</w:t>
      </w:r>
      <w:r>
        <w:t xml:space="preserve"> every transmission time interval (TTI)</w:t>
      </w:r>
      <w:r w:rsidR="007048E7">
        <w:t xml:space="preserve"> per UL cell</w:t>
      </w:r>
      <w:r>
        <w:t>. The following coding steps can be identified</w:t>
      </w:r>
      <w:r w:rsidR="007048E7">
        <w:t xml:space="preserve"> for each transport block of an UL cell</w:t>
      </w:r>
      <w:r>
        <w:t>:</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Code block segmentation and code block CRC attachment</w:t>
      </w:r>
    </w:p>
    <w:p w:rsidR="009F7A98" w:rsidRDefault="001B1658" w:rsidP="001B1658">
      <w:pPr>
        <w:pStyle w:val="B1"/>
      </w:pPr>
      <w:r>
        <w:t>-</w:t>
      </w:r>
      <w:r>
        <w:tab/>
      </w:r>
      <w:r w:rsidR="009F7A98">
        <w:t>Channel coding of data and control information</w:t>
      </w:r>
    </w:p>
    <w:p w:rsidR="009F7A98" w:rsidRDefault="001B1658" w:rsidP="001B1658">
      <w:pPr>
        <w:pStyle w:val="B1"/>
      </w:pPr>
      <w:r>
        <w:t>-</w:t>
      </w:r>
      <w:r>
        <w:tab/>
      </w:r>
      <w:r w:rsidR="009F7A98">
        <w:t>Rate matching</w:t>
      </w:r>
    </w:p>
    <w:p w:rsidR="009F7A98" w:rsidRDefault="001B1658" w:rsidP="001B1658">
      <w:pPr>
        <w:pStyle w:val="B1"/>
      </w:pPr>
      <w:r>
        <w:t>-</w:t>
      </w:r>
      <w:r>
        <w:tab/>
      </w:r>
      <w:r w:rsidR="009F7A98">
        <w:t>Code block concatenation</w:t>
      </w:r>
    </w:p>
    <w:p w:rsidR="009F7A98" w:rsidRDefault="001B1658" w:rsidP="001B1658">
      <w:pPr>
        <w:pStyle w:val="B1"/>
      </w:pPr>
      <w:r>
        <w:lastRenderedPageBreak/>
        <w:t>-</w:t>
      </w:r>
      <w:r>
        <w:tab/>
      </w:r>
      <w:r w:rsidR="009F7A98">
        <w:t>Multiplexing of data and control information</w:t>
      </w:r>
    </w:p>
    <w:p w:rsidR="009F7A98" w:rsidRDefault="001B1658" w:rsidP="001B1658">
      <w:pPr>
        <w:pStyle w:val="B1"/>
      </w:pPr>
      <w:r>
        <w:t>-</w:t>
      </w:r>
      <w:r>
        <w:tab/>
      </w:r>
      <w:r w:rsidR="009F7A98">
        <w:t>Channel interleaver</w:t>
      </w:r>
    </w:p>
    <w:p w:rsidR="009F7A98" w:rsidRDefault="009F7A98">
      <w:r>
        <w:t xml:space="preserve">The coding steps for </w:t>
      </w:r>
      <w:r w:rsidR="007048E7">
        <w:t xml:space="preserve">one </w:t>
      </w:r>
      <w:r>
        <w:t xml:space="preserve">UL-SCH transport </w:t>
      </w:r>
      <w:r w:rsidR="007048E7">
        <w:t xml:space="preserve">block </w:t>
      </w:r>
      <w:r>
        <w:t xml:space="preserve">are shown in the figure below. </w:t>
      </w:r>
      <w:r w:rsidR="007048E7">
        <w:t>The same general processing applies for each UL-SCH transport block on each UL cell with restrictions as specified in [3].</w:t>
      </w:r>
    </w:p>
    <w:p w:rsidR="009F7A98" w:rsidRDefault="00535058">
      <w:pPr>
        <w:jc w:val="center"/>
      </w:pPr>
      <w:bookmarkStart w:id="41" w:name="OLE_LINK3"/>
      <w:bookmarkStart w:id="42" w:name="OLE_LINK4"/>
      <w:r>
        <w:rPr>
          <w:noProof/>
          <w:lang w:eastAsia="en-GB"/>
        </w:rPr>
        <w:drawing>
          <wp:inline distT="0" distB="0" distL="0" distR="0" wp14:anchorId="45E2E1BD" wp14:editId="2BFAD831">
            <wp:extent cx="5153025" cy="602932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153025" cy="6029325"/>
                    </a:xfrm>
                    <a:prstGeom prst="rect">
                      <a:avLst/>
                    </a:prstGeom>
                    <a:noFill/>
                    <a:ln>
                      <a:noFill/>
                    </a:ln>
                  </pic:spPr>
                </pic:pic>
              </a:graphicData>
            </a:graphic>
          </wp:inline>
        </w:drawing>
      </w:r>
      <w:bookmarkEnd w:id="41"/>
      <w:bookmarkEnd w:id="42"/>
    </w:p>
    <w:p w:rsidR="009F7A98" w:rsidRDefault="009F7A98">
      <w:pPr>
        <w:pStyle w:val="TF"/>
      </w:pPr>
      <w:r>
        <w:t xml:space="preserve">Figure 5.2.2-1: Transport </w:t>
      </w:r>
      <w:r w:rsidR="007048E7">
        <w:t xml:space="preserve">block </w:t>
      </w:r>
      <w:r w:rsidR="00422414">
        <w:t>processing for UL-SCH</w:t>
      </w:r>
    </w:p>
    <w:p w:rsidR="009F7A98" w:rsidRDefault="009F7A98">
      <w:pPr>
        <w:pStyle w:val="Heading4"/>
      </w:pPr>
      <w:bookmarkStart w:id="43" w:name="_Toc4404083"/>
      <w:r>
        <w:t>5.2.2.1</w:t>
      </w:r>
      <w:r>
        <w:tab/>
        <w:t>Transport block CRC attachment</w:t>
      </w:r>
      <w:bookmarkEnd w:id="43"/>
    </w:p>
    <w:p w:rsidR="009F7A98" w:rsidRDefault="009F7A98">
      <w:r>
        <w:t xml:space="preserve">Error detection is provided on </w:t>
      </w:r>
      <w:r w:rsidR="007048E7">
        <w:t xml:space="preserve">each </w:t>
      </w:r>
      <w:r>
        <w:t xml:space="preserve">UL-SCH transport block through a Cyclic Redundancy Check (CRC). </w:t>
      </w:r>
    </w:p>
    <w:p w:rsidR="009F7A98" w:rsidRDefault="009F7A98">
      <w:r>
        <w:t>The entire transport block is used to calculate the CRC parity bits. Denote the bits in a transport block delivered to layer 1 by</w:t>
      </w:r>
      <w:r w:rsidR="00F070E9">
        <w:rPr>
          <w:position w:val="-10"/>
        </w:rPr>
        <w:pict>
          <v:shape id="_x0000_i1257" type="#_x0000_t75" style="width:88.75pt;height:15.05pt">
            <v:imagedata r:id="rId20" o:title=""/>
          </v:shape>
        </w:pict>
      </w:r>
      <w:r>
        <w:t>, and the parity bits by</w:t>
      </w:r>
      <w:r w:rsidR="00F070E9">
        <w:rPr>
          <w:position w:val="-10"/>
        </w:rPr>
        <w:pict>
          <v:shape id="_x0000_i1258" type="#_x0000_t75" style="width:94.6pt;height:15.0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357752">
        <w:t>subclause</w:t>
      </w:r>
      <w:r>
        <w:t xml:space="preserve"> 6.1.1 of [5].</w:t>
      </w:r>
    </w:p>
    <w:p w:rsidR="009F7A98" w:rsidRDefault="009F7A98">
      <w:r>
        <w:t xml:space="preserve">The parity bits are computed and attached to the UL-SCH transport block according to </w:t>
      </w:r>
      <w:r w:rsidR="00357752">
        <w:t>subclause</w:t>
      </w:r>
      <w:r>
        <w:t xml:space="preserve"> 5.1.1 setting </w:t>
      </w:r>
      <w:r>
        <w:rPr>
          <w:i/>
        </w:rPr>
        <w:t>L</w:t>
      </w:r>
      <w:r>
        <w:t xml:space="preserve"> to 24 bits and using the generator polynomial g</w:t>
      </w:r>
      <w:r>
        <w:rPr>
          <w:vertAlign w:val="subscript"/>
        </w:rPr>
        <w:t>CRC24A</w:t>
      </w:r>
      <w:r>
        <w:t>(</w:t>
      </w:r>
      <w:r>
        <w:rPr>
          <w:i/>
        </w:rPr>
        <w:t>D</w:t>
      </w:r>
      <w:r>
        <w:t xml:space="preserve">). </w:t>
      </w:r>
    </w:p>
    <w:p w:rsidR="009F7A98" w:rsidRDefault="009F7A98">
      <w:pPr>
        <w:pStyle w:val="Heading4"/>
      </w:pPr>
      <w:bookmarkStart w:id="44" w:name="_Toc4404084"/>
      <w:r>
        <w:lastRenderedPageBreak/>
        <w:t>5.2.2.2</w:t>
      </w:r>
      <w:r>
        <w:tab/>
        <w:t>Code block segmentation and code block CRC attachment</w:t>
      </w:r>
      <w:bookmarkEnd w:id="44"/>
    </w:p>
    <w:p w:rsidR="009F7A98" w:rsidRDefault="009F7A98">
      <w:r>
        <w:t xml:space="preserve">The bits input to the code block segmentation are denoted by </w:t>
      </w:r>
      <w:r w:rsidR="00F070E9">
        <w:rPr>
          <w:position w:val="-10"/>
        </w:rPr>
        <w:pict>
          <v:shape id="_x0000_i1259" type="#_x0000_t75" style="width:83.7pt;height:15.05pt">
            <v:imagedata r:id="rId25" o:title=""/>
          </v:shape>
        </w:pict>
      </w:r>
      <w:r>
        <w:t xml:space="preserve"> where </w:t>
      </w:r>
      <w:r>
        <w:rPr>
          <w:i/>
        </w:rPr>
        <w:t>B</w:t>
      </w:r>
      <w:r>
        <w:t xml:space="preserve"> is the number of bits in the transport block (including CRC). </w:t>
      </w:r>
    </w:p>
    <w:p w:rsidR="009F7A98" w:rsidRDefault="009F7A98">
      <w:r>
        <w:t xml:space="preserve">Code block segmentation and code block CRC attachment are performed according to </w:t>
      </w:r>
      <w:r w:rsidR="00357752">
        <w:t>subclause</w:t>
      </w:r>
      <w:r>
        <w:t xml:space="preserve"> 5.1.2. </w:t>
      </w:r>
    </w:p>
    <w:p w:rsidR="009F7A98" w:rsidRDefault="009F7A98">
      <w:r>
        <w:t>The bits after code block segmentation are denoted by</w:t>
      </w:r>
      <w:r w:rsidR="00F070E9">
        <w:rPr>
          <w:position w:val="-14"/>
        </w:rPr>
        <w:pict>
          <v:shape id="_x0000_i1260" type="#_x0000_t75" style="width:111.35pt;height:16.75pt">
            <v:imagedata r:id="rId212"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 xml:space="preserve">. </w:t>
      </w:r>
    </w:p>
    <w:p w:rsidR="009F7A98" w:rsidRDefault="009F7A98">
      <w:pPr>
        <w:pStyle w:val="Heading4"/>
      </w:pPr>
      <w:bookmarkStart w:id="45" w:name="_Toc4404085"/>
      <w:r>
        <w:t>5.2.2.3</w:t>
      </w:r>
      <w:r>
        <w:tab/>
        <w:t>Channel coding of UL-SCH</w:t>
      </w:r>
      <w:bookmarkEnd w:id="45"/>
    </w:p>
    <w:p w:rsidR="009F7A98" w:rsidRDefault="009F7A98">
      <w:r>
        <w:t xml:space="preserve">Code blocks are delivered to the channel coding block. The bits in a code block are denoted by </w:t>
      </w:r>
      <w:r w:rsidR="00F070E9">
        <w:rPr>
          <w:position w:val="-14"/>
        </w:rPr>
        <w:pict>
          <v:shape id="_x0000_i1261" type="#_x0000_t75" style="width:111.35pt;height:16.75pt">
            <v:imagedata r:id="rId213"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357752">
        <w:t>subclause</w:t>
      </w:r>
      <w:r>
        <w:t xml:space="preserve"> 5.1.3.2. </w:t>
      </w:r>
    </w:p>
    <w:p w:rsidR="009F7A98" w:rsidRDefault="009F7A98">
      <w:pPr>
        <w:rPr>
          <w:i/>
        </w:rPr>
      </w:pPr>
      <w:r>
        <w:t>After encoding the bits are denoted by</w:t>
      </w:r>
      <w:r w:rsidR="00F070E9">
        <w:rPr>
          <w:position w:val="-16"/>
        </w:rPr>
        <w:pict>
          <v:shape id="_x0000_i1262" type="#_x0000_t75" style="width:117.2pt;height:19.25pt">
            <v:imagedata r:id="rId214" o:title=""/>
          </v:shape>
        </w:pict>
      </w:r>
      <w:r>
        <w:t>, with</w:t>
      </w:r>
      <w:r w:rsidR="00F070E9">
        <w:rPr>
          <w:position w:val="-8"/>
        </w:rPr>
        <w:pict>
          <v:shape id="_x0000_i1263" type="#_x0000_t75" style="width:52.75pt;height:13.4pt">
            <v:imagedata r:id="rId215" o:title=""/>
          </v:shape>
        </w:pict>
      </w:r>
      <w:r>
        <w:t>and where</w:t>
      </w:r>
      <w:r w:rsidR="00F070E9">
        <w:rPr>
          <w:position w:val="-10"/>
        </w:rPr>
        <w:pict>
          <v:shape id="_x0000_i1264" type="#_x0000_t75" style="width:15.05pt;height:15.05pt">
            <v:imagedata r:id="rId216" o:title=""/>
          </v:shape>
        </w:pict>
      </w:r>
      <w:r>
        <w:t xml:space="preserve">is the number of bits on the </w:t>
      </w:r>
      <w:r>
        <w:rPr>
          <w:i/>
        </w:rPr>
        <w:t>i</w:t>
      </w:r>
      <w:r>
        <w:t xml:space="preserve">-th coded stream for code block number </w:t>
      </w:r>
      <w:r>
        <w:rPr>
          <w:i/>
        </w:rPr>
        <w:t>r</w:t>
      </w:r>
      <w:r>
        <w:t>, i.e.</w:t>
      </w:r>
      <w:r w:rsidR="00F070E9">
        <w:rPr>
          <w:position w:val="-10"/>
        </w:rPr>
        <w:pict>
          <v:shape id="_x0000_i1265" type="#_x0000_t75" style="width:52.75pt;height:15.05pt">
            <v:imagedata r:id="rId217" o:title=""/>
          </v:shape>
        </w:pict>
      </w:r>
      <w:r>
        <w:t xml:space="preserve">. </w:t>
      </w:r>
    </w:p>
    <w:p w:rsidR="009F7A98" w:rsidRDefault="009F7A98">
      <w:pPr>
        <w:pStyle w:val="Heading4"/>
      </w:pPr>
      <w:bookmarkStart w:id="46" w:name="_Toc4404086"/>
      <w:r>
        <w:t>5.2.2.4</w:t>
      </w:r>
      <w:r>
        <w:tab/>
        <w:t>Rate matching</w:t>
      </w:r>
      <w:bookmarkEnd w:id="46"/>
    </w:p>
    <w:p w:rsidR="009F7A98" w:rsidRDefault="009F7A98">
      <w:r>
        <w:t>Turbo coded blocks are delivered to the rate matching block. They are denoted by</w:t>
      </w:r>
      <w:r w:rsidR="00F070E9">
        <w:rPr>
          <w:position w:val="-16"/>
        </w:rPr>
        <w:pict>
          <v:shape id="_x0000_i1266" type="#_x0000_t75" style="width:117.2pt;height:19.25pt">
            <v:imagedata r:id="rId218" o:title=""/>
          </v:shape>
        </w:pict>
      </w:r>
      <w:r>
        <w:t>, with</w:t>
      </w:r>
      <w:r w:rsidR="00F070E9">
        <w:rPr>
          <w:position w:val="-8"/>
        </w:rPr>
        <w:pict>
          <v:shape id="_x0000_i1267" type="#_x0000_t75" style="width:52.75pt;height:13.4pt">
            <v:imagedata r:id="rId215" o:title=""/>
          </v:shape>
        </w:pict>
      </w:r>
      <w:r>
        <w:t xml:space="preserve">, and where </w:t>
      </w:r>
      <w:r>
        <w:rPr>
          <w:i/>
        </w:rPr>
        <w:t>r</w:t>
      </w:r>
      <w:r>
        <w:t xml:space="preserve"> is the code block number, </w:t>
      </w:r>
      <w:r>
        <w:rPr>
          <w:i/>
        </w:rPr>
        <w:t>i</w:t>
      </w:r>
      <w:r>
        <w:t xml:space="preserve"> is the coded stream index, and </w:t>
      </w:r>
      <w:r w:rsidR="00F070E9">
        <w:rPr>
          <w:position w:val="-10"/>
        </w:rPr>
        <w:pict>
          <v:shape id="_x0000_i1268" type="#_x0000_t75" style="width:15.05pt;height:15.05pt">
            <v:imagedata r:id="rId219"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357752">
        <w:t>subclause</w:t>
      </w:r>
      <w:r>
        <w:t xml:space="preserve"> 5.1.4.1.</w:t>
      </w:r>
    </w:p>
    <w:p w:rsidR="009F7A98" w:rsidRDefault="009F7A98">
      <w:r>
        <w:t>After rate matching, the bits are denoted by</w:t>
      </w:r>
      <w:r w:rsidR="00F070E9">
        <w:rPr>
          <w:position w:val="-14"/>
        </w:rPr>
        <w:pict>
          <v:shape id="_x0000_i1269" type="#_x0000_t75" style="width:103.8pt;height:16.75pt">
            <v:imagedata r:id="rId220" o:title=""/>
          </v:shape>
        </w:pict>
      </w:r>
      <w:r>
        <w:t xml:space="preserve">, where </w:t>
      </w:r>
      <w:r>
        <w:rPr>
          <w:i/>
        </w:rPr>
        <w:t>r</w:t>
      </w:r>
      <w:r>
        <w:t xml:space="preserve"> is the coded block number, and where </w:t>
      </w:r>
      <w:r w:rsidR="00F070E9">
        <w:rPr>
          <w:position w:val="-10"/>
        </w:rPr>
        <w:pict>
          <v:shape id="_x0000_i1270" type="#_x0000_t75" style="width:13.4pt;height:15.05pt">
            <v:imagedata r:id="rId221" o:title=""/>
          </v:shape>
        </w:pict>
      </w:r>
      <w:r>
        <w:t xml:space="preserve"> is the number of rate matched bits for code block number </w:t>
      </w:r>
      <w:r>
        <w:rPr>
          <w:i/>
        </w:rPr>
        <w:t>r</w:t>
      </w:r>
      <w:r>
        <w:t xml:space="preserve">. </w:t>
      </w:r>
    </w:p>
    <w:p w:rsidR="009F7A98" w:rsidRDefault="009F7A98">
      <w:pPr>
        <w:pStyle w:val="Heading4"/>
        <w:rPr>
          <w:rStyle w:val="GuidanceChar"/>
          <w:i w:val="0"/>
          <w:color w:val="auto"/>
        </w:rPr>
      </w:pPr>
      <w:bookmarkStart w:id="47" w:name="_Toc4404087"/>
      <w:r>
        <w:t>5.2.2.5</w:t>
      </w:r>
      <w:r>
        <w:tab/>
        <w:t>Code block concatenation</w:t>
      </w:r>
      <w:bookmarkEnd w:id="47"/>
    </w:p>
    <w:p w:rsidR="009F7A98" w:rsidRDefault="009F7A98">
      <w:r>
        <w:t xml:space="preserve">The bits input to the code block concatenation block are denoted by </w:t>
      </w:r>
      <w:r w:rsidR="00F070E9">
        <w:rPr>
          <w:position w:val="-14"/>
        </w:rPr>
        <w:pict>
          <v:shape id="_x0000_i1271" type="#_x0000_t75" style="width:103.8pt;height:16.75pt">
            <v:imagedata r:id="rId220" o:title=""/>
          </v:shape>
        </w:pict>
      </w:r>
      <w:r>
        <w:t xml:space="preserve"> for </w:t>
      </w:r>
      <w:r w:rsidR="00F070E9">
        <w:rPr>
          <w:position w:val="-8"/>
        </w:rPr>
        <w:pict>
          <v:shape id="_x0000_i1272" type="#_x0000_t75" style="width:56.95pt;height:13.4pt">
            <v:imagedata r:id="rId222" o:title=""/>
          </v:shape>
        </w:pict>
      </w:r>
      <w:r>
        <w:t xml:space="preserve"> and where </w:t>
      </w:r>
      <w:r w:rsidR="00F070E9">
        <w:rPr>
          <w:position w:val="-10"/>
        </w:rPr>
        <w:pict>
          <v:shape id="_x0000_i1273" type="#_x0000_t75" style="width:13.4pt;height:15.05pt">
            <v:imagedata r:id="rId223" o:title=""/>
          </v:shape>
        </w:pict>
      </w:r>
      <w:r>
        <w:t xml:space="preserve"> is the number of rate matched bits for the </w:t>
      </w:r>
      <w:r>
        <w:rPr>
          <w:i/>
        </w:rPr>
        <w:t>r</w:t>
      </w:r>
      <w:r>
        <w:t xml:space="preserve">-th code block. </w:t>
      </w:r>
    </w:p>
    <w:p w:rsidR="009F7A98" w:rsidRDefault="009F7A98">
      <w:r>
        <w:t xml:space="preserve">Code block concatenation is performed according to </w:t>
      </w:r>
      <w:r w:rsidR="00357752">
        <w:t>subclause</w:t>
      </w:r>
      <w:r>
        <w:t xml:space="preserve"> 5.1.5. </w:t>
      </w:r>
    </w:p>
    <w:p w:rsidR="009F7A98" w:rsidRDefault="009F7A98">
      <w:r>
        <w:t xml:space="preserve">The bits after code block concatenation are denoted by </w:t>
      </w:r>
      <w:r w:rsidR="00F070E9">
        <w:rPr>
          <w:position w:val="-10"/>
        </w:rPr>
        <w:pict>
          <v:shape id="_x0000_i1274" type="#_x0000_t75" style="width:83.7pt;height:15.05pt">
            <v:imagedata r:id="rId224" o:title=""/>
          </v:shape>
        </w:pict>
      </w:r>
      <w:r>
        <w:t xml:space="preserve">, where </w:t>
      </w:r>
      <w:r>
        <w:rPr>
          <w:i/>
        </w:rPr>
        <w:t>G</w:t>
      </w:r>
      <w:r>
        <w:t xml:space="preserve"> is the total number of coded bits for transmission</w:t>
      </w:r>
      <w:r w:rsidR="007048E7">
        <w:t xml:space="preserve"> of the given transport block over </w:t>
      </w:r>
      <w:r w:rsidR="00F070E9">
        <w:rPr>
          <w:position w:val="-10"/>
        </w:rPr>
        <w:pict>
          <v:shape id="_x0000_i1275" type="#_x0000_t75" style="width:16.75pt;height:15.05pt">
            <v:imagedata r:id="rId225" o:title=""/>
          </v:shape>
        </w:pict>
      </w:r>
      <w:r w:rsidR="007048E7">
        <w:t xml:space="preserve"> transmission layers</w:t>
      </w:r>
      <w:r>
        <w:t xml:space="preserve"> excluding the bits used for control transmission, when control information is multiplexed with the UL-SCH transmission. </w:t>
      </w:r>
    </w:p>
    <w:p w:rsidR="009F7A98" w:rsidRDefault="009F7A98">
      <w:pPr>
        <w:pStyle w:val="Heading4"/>
      </w:pPr>
      <w:bookmarkStart w:id="48" w:name="_Toc4404088"/>
      <w:r>
        <w:t>5.2.2.6</w:t>
      </w:r>
      <w:r w:rsidR="00D054B0">
        <w:tab/>
      </w:r>
      <w:r>
        <w:t>Channel coding of control information</w:t>
      </w:r>
      <w:bookmarkEnd w:id="48"/>
    </w:p>
    <w:p w:rsidR="009F7A98" w:rsidRDefault="009F7A98">
      <w:r>
        <w:t>Control data arrives at the coding unit in the form of channel quality information (CQI and/or PMI), HARQ-ACK and rank indication</w:t>
      </w:r>
      <w:r w:rsidR="0096201F">
        <w:rPr>
          <w:rFonts w:hint="eastAsia"/>
          <w:lang w:eastAsia="zh-CN"/>
        </w:rPr>
        <w:t>,</w:t>
      </w:r>
      <w:r w:rsidR="0096201F" w:rsidRPr="00E90B27">
        <w:rPr>
          <w:lang w:eastAsia="zh-CN"/>
        </w:rPr>
        <w:t xml:space="preserve"> </w:t>
      </w:r>
      <w:r w:rsidR="0096201F">
        <w:rPr>
          <w:lang w:eastAsia="zh-CN"/>
        </w:rPr>
        <w:t>and CSI-RS resource indication (CRI)</w:t>
      </w:r>
      <w:r>
        <w:t>. Different coding rates for the control information are achieved by allocating different number of coded symbols for its transmission. When control data are transmitted in the PUSCH, the channel coding for HARQ-ACK, rank indication</w:t>
      </w:r>
      <w:r w:rsidR="007377EB">
        <w:rPr>
          <w:rFonts w:hint="eastAsia"/>
          <w:lang w:eastAsia="zh-CN"/>
        </w:rPr>
        <w:t xml:space="preserve"> (</w:t>
      </w:r>
      <w:r w:rsidR="007377EB">
        <w:rPr>
          <w:lang w:eastAsia="zh-CN"/>
        </w:rPr>
        <w:t>including</w:t>
      </w:r>
      <w:r w:rsidR="007377EB">
        <w:rPr>
          <w:rFonts w:hint="eastAsia"/>
          <w:lang w:eastAsia="zh-CN"/>
        </w:rPr>
        <w:t xml:space="preserve"> </w:t>
      </w:r>
      <w:r w:rsidR="007377EB">
        <w:t>RI only, joint report of RI</w:t>
      </w:r>
      <w:r w:rsidR="007377EB">
        <w:rPr>
          <w:rFonts w:hint="eastAsia"/>
          <w:lang w:eastAsia="zh-CN"/>
        </w:rPr>
        <w:t>/</w:t>
      </w:r>
      <w:r w:rsidR="007377EB">
        <w:t xml:space="preserve">i1, </w:t>
      </w:r>
      <w:r w:rsidR="007377EB">
        <w:rPr>
          <w:rFonts w:hint="eastAsia"/>
          <w:lang w:eastAsia="zh-CN"/>
        </w:rPr>
        <w:t>joint report of CRI/RI, joint report of CRI/RI/i1,</w:t>
      </w:r>
      <w:r w:rsidR="00E915EE">
        <w:rPr>
          <w:lang w:eastAsia="zh-CN"/>
        </w:rPr>
        <w:t xml:space="preserve"> </w:t>
      </w:r>
      <w:r w:rsidR="007377EB">
        <w:rPr>
          <w:rFonts w:hint="eastAsia"/>
          <w:lang w:eastAsia="zh-CN"/>
        </w:rPr>
        <w:t>joint report of CRI/RI/PTI,</w:t>
      </w:r>
      <w:r w:rsidR="00E915EE">
        <w:rPr>
          <w:rFonts w:hint="eastAsia"/>
          <w:lang w:eastAsia="zh-CN"/>
        </w:rPr>
        <w:t xml:space="preserve"> joint report of RI/i1,p-2,</w:t>
      </w:r>
      <w:r w:rsidR="007377EB">
        <w:rPr>
          <w:rFonts w:hint="eastAsia"/>
          <w:lang w:eastAsia="zh-CN"/>
        </w:rPr>
        <w:t xml:space="preserve"> </w:t>
      </w:r>
      <w:r w:rsidR="007377EB">
        <w:t>and joint report of RI</w:t>
      </w:r>
      <w:r w:rsidR="007377EB">
        <w:rPr>
          <w:rFonts w:hint="eastAsia"/>
          <w:lang w:eastAsia="zh-CN"/>
        </w:rPr>
        <w:t>/</w:t>
      </w:r>
      <w:r w:rsidR="007377EB">
        <w:t>PTI</w:t>
      </w:r>
      <w:r w:rsidR="007377EB">
        <w:rPr>
          <w:rFonts w:hint="eastAsia"/>
          <w:lang w:eastAsia="zh-CN"/>
        </w:rPr>
        <w:t>)</w:t>
      </w:r>
      <w:r w:rsidR="0096201F">
        <w:rPr>
          <w:rFonts w:hint="eastAsia"/>
          <w:lang w:eastAsia="zh-CN"/>
        </w:rPr>
        <w:t>, CRI</w:t>
      </w:r>
      <w:r>
        <w:t xml:space="preserve"> and channel quality information </w:t>
      </w:r>
      <w:r w:rsidR="00F070E9">
        <w:rPr>
          <w:position w:val="-10"/>
        </w:rPr>
        <w:pict>
          <v:shape id="_x0000_i1276" type="#_x0000_t75" style="width:1in;height:15.05pt">
            <v:imagedata r:id="rId226" o:title=""/>
          </v:shape>
        </w:pict>
      </w:r>
      <w:r>
        <w:t xml:space="preserve"> is done independently. </w:t>
      </w:r>
      <w:r w:rsidR="00E915EE">
        <w:t xml:space="preserve">Parameters i1,1-1 , i1,2-1 , i1,1-2 , i1,2-2 , i1,p-2 correspond to parameters </w:t>
      </w:r>
      <w:r w:rsidR="00F070E9">
        <w:rPr>
          <w:position w:val="-14"/>
        </w:rPr>
        <w:pict>
          <v:shape id="_x0000_i1277" type="#_x0000_t75" style="width:13.4pt;height:19.25pt">
            <v:imagedata r:id="rId227" o:title=""/>
          </v:shape>
        </w:pict>
      </w:r>
      <w:r w:rsidR="00E915EE">
        <w:t>,</w:t>
      </w:r>
      <w:r w:rsidR="00E915EE" w:rsidRPr="00382276">
        <w:t xml:space="preserve"> </w:t>
      </w:r>
      <w:r w:rsidR="00F070E9">
        <w:rPr>
          <w:position w:val="-14"/>
        </w:rPr>
        <w:pict>
          <v:shape id="_x0000_i1278" type="#_x0000_t75" style="width:15.05pt;height:19.25pt">
            <v:imagedata r:id="rId228" o:title=""/>
          </v:shape>
        </w:pict>
      </w:r>
      <w:r w:rsidR="00E915EE">
        <w:t xml:space="preserve">, </w:t>
      </w:r>
      <w:r w:rsidR="00535058" w:rsidRPr="00E41C05">
        <w:rPr>
          <w:rFonts w:eastAsia="Calibri"/>
          <w:noProof/>
          <w:position w:val="-10"/>
          <w:lang w:eastAsia="en-GB"/>
        </w:rPr>
        <w:drawing>
          <wp:inline distT="0" distB="0" distL="0" distR="0" wp14:anchorId="5144A30C" wp14:editId="512FD5A1">
            <wp:extent cx="152400" cy="209550"/>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E915EE">
        <w:t xml:space="preserve">, </w:t>
      </w:r>
      <w:r w:rsidR="00535058" w:rsidRPr="00E41C05">
        <w:rPr>
          <w:rFonts w:eastAsia="Calibri"/>
          <w:noProof/>
          <w:position w:val="-10"/>
          <w:lang w:eastAsia="en-GB"/>
        </w:rPr>
        <w:drawing>
          <wp:inline distT="0" distB="0" distL="0" distR="0" wp14:anchorId="33236C43" wp14:editId="70FD19F5">
            <wp:extent cx="171450" cy="2095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E915EE">
        <w:t xml:space="preserve">, and </w:t>
      </w:r>
      <w:r w:rsidR="00F070E9">
        <w:rPr>
          <w:position w:val="-14"/>
        </w:rPr>
        <w:pict>
          <v:shape id="_x0000_i1279" type="#_x0000_t75" style="width:13.4pt;height:17.6pt">
            <v:imagedata r:id="rId231" o:title=""/>
          </v:shape>
        </w:pict>
      </w:r>
      <w:r w:rsidR="00E915EE">
        <w:t xml:space="preserve"> in </w:t>
      </w:r>
      <w:r w:rsidR="00357752">
        <w:t>subclause</w:t>
      </w:r>
      <w:r w:rsidR="00E915EE">
        <w:t xml:space="preserve"> 7.2.4 of [3].</w:t>
      </w:r>
    </w:p>
    <w:p w:rsidR="009F7A98" w:rsidRDefault="009F7A98">
      <w:r>
        <w:t xml:space="preserve">For </w:t>
      </w:r>
      <w:r w:rsidR="001462FC">
        <w:t xml:space="preserve">the cases with </w:t>
      </w:r>
      <w:r>
        <w:t>TDD</w:t>
      </w:r>
      <w:r w:rsidR="001462FC">
        <w:t xml:space="preserve"> primary cell</w:t>
      </w:r>
      <w:r w:rsidR="00AD0B51">
        <w:t>,</w:t>
      </w:r>
      <w:r>
        <w:t xml:space="preserve"> the number of </w:t>
      </w:r>
      <w:r w:rsidR="00B57D12">
        <w:t xml:space="preserve">HARQ-ACK </w:t>
      </w:r>
      <w:r>
        <w:t xml:space="preserve">bits is determined as described in </w:t>
      </w:r>
      <w:r w:rsidR="00357752">
        <w:t>subclause</w:t>
      </w:r>
      <w:r>
        <w:t xml:space="preserve"> 7.3 of [3].</w:t>
      </w:r>
    </w:p>
    <w:p w:rsidR="009F7A98" w:rsidRDefault="009F7A98"/>
    <w:p w:rsidR="007048E7" w:rsidRDefault="009F7A98" w:rsidP="007048E7">
      <w:r>
        <w:t>When the UE transmits HARQ-ACK bits</w:t>
      </w:r>
      <w:r w:rsidR="0096201F">
        <w:t>,</w:t>
      </w:r>
      <w:r>
        <w:t xml:space="preserve"> rank indicator bits</w:t>
      </w:r>
      <w:r w:rsidR="0096201F">
        <w:rPr>
          <w:rFonts w:hint="eastAsia"/>
          <w:lang w:eastAsia="zh-CN"/>
        </w:rPr>
        <w:t xml:space="preserve"> or CRI bits</w:t>
      </w:r>
      <w:r>
        <w:t xml:space="preserve">, it shall determine the number of coded </w:t>
      </w:r>
      <w:r w:rsidR="007048E7">
        <w:t xml:space="preserve">modulation </w:t>
      </w:r>
      <w:r>
        <w:t>symbols</w:t>
      </w:r>
      <w:r w:rsidR="007048E7">
        <w:t xml:space="preserve"> per layer</w:t>
      </w:r>
      <w:r>
        <w:t xml:space="preserve"> </w:t>
      </w:r>
      <w:r w:rsidR="00F070E9">
        <w:rPr>
          <w:position w:val="-10"/>
        </w:rPr>
        <w:pict>
          <v:shape id="_x0000_i1280" type="#_x0000_t75" style="width:15.05pt;height:16.75pt">
            <v:imagedata r:id="rId232" o:title=""/>
          </v:shape>
        </w:pict>
      </w:r>
      <w:r>
        <w:t xml:space="preserve"> for HARQ-ACK</w:t>
      </w:r>
      <w:r w:rsidR="0096201F">
        <w:t>,</w:t>
      </w:r>
      <w:r>
        <w:t xml:space="preserve"> rank indicator</w:t>
      </w:r>
      <w:r w:rsidR="007377EB">
        <w:t>,</w:t>
      </w:r>
      <w:r w:rsidR="0096201F">
        <w:rPr>
          <w:rFonts w:hint="eastAsia"/>
          <w:lang w:eastAsia="zh-CN"/>
        </w:rPr>
        <w:t xml:space="preserve"> or CRI bits</w:t>
      </w:r>
      <w:r>
        <w:t xml:space="preserve"> as</w:t>
      </w:r>
      <w:r w:rsidR="007048E7" w:rsidRPr="007048E7">
        <w:t xml:space="preserve"> </w:t>
      </w:r>
      <w:r w:rsidR="00B3251B">
        <w:t>follows.</w:t>
      </w:r>
    </w:p>
    <w:p w:rsidR="009F7A98" w:rsidRDefault="007048E7" w:rsidP="007048E7">
      <w:r>
        <w:lastRenderedPageBreak/>
        <w:t xml:space="preserve">For the case when only one transport block is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rsidR="007048E7" w:rsidRDefault="00F070E9" w:rsidP="0035185C">
      <w:pPr>
        <w:pStyle w:val="EQ"/>
        <w:jc w:val="center"/>
      </w:pPr>
      <w:r>
        <w:rPr>
          <w:position w:val="-64"/>
        </w:rPr>
        <w:pict>
          <v:shape id="_x0000_i1281" type="#_x0000_t75" style="width:320.65pt;height:70.35pt">
            <v:imagedata r:id="rId233" o:title=""/>
          </v:shape>
        </w:pict>
      </w:r>
    </w:p>
    <w:p w:rsidR="001F0314" w:rsidRDefault="007048E7" w:rsidP="007048E7">
      <w:r>
        <w:t xml:space="preserve">where </w:t>
      </w:r>
    </w:p>
    <w:p w:rsidR="00A85303" w:rsidRDefault="001F0314" w:rsidP="00A85303">
      <w:pPr>
        <w:pStyle w:val="B1"/>
      </w:pPr>
      <w:r>
        <w:t>-</w:t>
      </w:r>
      <w:r>
        <w:tab/>
      </w:r>
      <w:r w:rsidR="00F070E9">
        <w:rPr>
          <w:position w:val="-6"/>
        </w:rPr>
        <w:pict>
          <v:shape id="_x0000_i1282" type="#_x0000_t75" style="width:11.7pt;height:13.4pt">
            <v:imagedata r:id="rId234" o:title=""/>
          </v:shape>
        </w:pict>
      </w:r>
      <w:r w:rsidR="007048E7">
        <w:t xml:space="preserve"> is the number of HARQ-ACK bits</w:t>
      </w:r>
      <w:r w:rsidR="0096201F">
        <w:t>,</w:t>
      </w:r>
      <w:r w:rsidR="007048E7">
        <w:t xml:space="preserve"> rank indicator bits</w:t>
      </w:r>
      <w:r w:rsidR="0096201F">
        <w:rPr>
          <w:rFonts w:hint="eastAsia"/>
          <w:lang w:eastAsia="zh-CN"/>
        </w:rPr>
        <w:t xml:space="preserve"> or CRI bits</w:t>
      </w:r>
      <w:r w:rsidR="007048E7">
        <w:t xml:space="preserve">, </w:t>
      </w:r>
      <w:r>
        <w:t>and</w:t>
      </w:r>
    </w:p>
    <w:p w:rsidR="00A85303" w:rsidRDefault="00A85303" w:rsidP="00A85303">
      <w:pPr>
        <w:pStyle w:val="B1"/>
      </w:pPr>
      <w:r>
        <w:t>-</w:t>
      </w:r>
      <w:r>
        <w:tab/>
      </w:r>
      <w:r w:rsidR="00F070E9">
        <w:rPr>
          <w:position w:val="-14"/>
        </w:rPr>
        <w:pict>
          <v:shape id="_x0000_i1283" type="#_x0000_t75" style="width:28.45pt;height:19.25pt">
            <v:imagedata r:id="rId235" o:title=""/>
          </v:shape>
        </w:pict>
      </w:r>
      <w:r>
        <w:t>is 4 for PUSCH</w:t>
      </w:r>
      <w:r>
        <w:rPr>
          <w:rFonts w:hint="eastAsia"/>
          <w:lang w:eastAsia="zh-CN"/>
        </w:rPr>
        <w:t xml:space="preserve"> with subframe duration</w:t>
      </w:r>
      <w:r>
        <w:t>,</w:t>
      </w:r>
      <w:r w:rsidR="0041494F" w:rsidRPr="0041494F">
        <w:rPr>
          <w:rFonts w:eastAsiaTheme="minorEastAsia"/>
        </w:rPr>
        <w:t xml:space="preserve"> or for Partial PUSCH Mode 1. </w:t>
      </w:r>
      <w:r w:rsidR="0041494F" w:rsidRPr="00357752">
        <w:rPr>
          <w:rFonts w:eastAsiaTheme="minorEastAsia"/>
          <w:noProof/>
          <w:position w:val="-14"/>
          <w:lang w:eastAsia="en-GB"/>
        </w:rPr>
        <w:drawing>
          <wp:inline distT="0" distB="0" distL="0" distR="0" wp14:anchorId="38D9C11E" wp14:editId="14D27225">
            <wp:extent cx="367030" cy="249555"/>
            <wp:effectExtent l="0" t="0" r="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rsidRPr="0041494F">
        <w:rPr>
          <w:rFonts w:eastAsiaTheme="minorEastAsia"/>
        </w:rPr>
        <w:t xml:space="preserve"> is </w:t>
      </w:r>
      <w:r>
        <w:t>2 for PUSCH</w:t>
      </w:r>
      <w:r>
        <w:rPr>
          <w:rFonts w:hint="eastAsia"/>
          <w:lang w:eastAsia="zh-CN"/>
        </w:rPr>
        <w:t xml:space="preserve"> with slot duration</w:t>
      </w:r>
      <w:r>
        <w:t>,</w:t>
      </w:r>
      <w:r w:rsidR="0041494F" w:rsidRPr="0041494F">
        <w:t xml:space="preserve"> </w:t>
      </w:r>
      <w:r w:rsidR="0041494F">
        <w:t xml:space="preserve">or for Partial </w:t>
      </w:r>
      <w:r w:rsidR="0041494F">
        <w:rPr>
          <w:lang w:eastAsia="zh-CN"/>
        </w:rPr>
        <w:t>PUSCH Mode 2 or 3</w:t>
      </w:r>
      <w:r w:rsidR="0041494F">
        <w:t xml:space="preserve">. </w:t>
      </w:r>
      <w:r w:rsidR="0041494F" w:rsidRPr="00357752">
        <w:rPr>
          <w:noProof/>
          <w:position w:val="-14"/>
          <w:lang w:eastAsia="en-GB"/>
        </w:rPr>
        <w:drawing>
          <wp:inline distT="0" distB="0" distL="0" distR="0" wp14:anchorId="6871AB8A" wp14:editId="6BCEAC84">
            <wp:extent cx="367030" cy="249555"/>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t xml:space="preserve"> is</w:t>
      </w:r>
      <w:r>
        <w:t xml:space="preserve"> 1 for PUSCH</w:t>
      </w:r>
      <w:r>
        <w:rPr>
          <w:rFonts w:hint="eastAsia"/>
          <w:lang w:eastAsia="zh-CN"/>
        </w:rPr>
        <w:t xml:space="preserve"> with subslot duration</w:t>
      </w:r>
      <w:r w:rsidR="00B00828">
        <w:rPr>
          <w:lang w:eastAsia="zh-CN"/>
        </w:rPr>
        <w:t>.</w:t>
      </w:r>
    </w:p>
    <w:p w:rsidR="001F0314" w:rsidRDefault="001F0314" w:rsidP="00AA53C3">
      <w:pPr>
        <w:pStyle w:val="B1"/>
        <w:rPr>
          <w:lang w:eastAsia="ko-KR"/>
        </w:rPr>
      </w:pPr>
      <w:r>
        <w:t>-</w:t>
      </w:r>
      <w:r>
        <w:tab/>
      </w:r>
      <w:r w:rsidR="00F070E9">
        <w:rPr>
          <w:position w:val="-10"/>
        </w:rPr>
        <w:pict>
          <v:shape id="_x0000_i1284" type="#_x0000_t75" style="width:37.65pt;height:16.75pt">
            <v:imagedata r:id="rId237" o:title=""/>
          </v:shape>
        </w:pict>
      </w:r>
      <w:r w:rsidR="007048E7">
        <w:t xml:space="preserve"> is the scheduled bandwidth for PUSCH transmission in the current subframe</w:t>
      </w:r>
      <w:r w:rsidR="0055342D">
        <w:t>/slot/subslot</w:t>
      </w:r>
      <w:r w:rsidR="007048E7">
        <w:t xml:space="preserve"> for the transport block, expressed as a number of subcarriers in [2]</w:t>
      </w:r>
      <w:r w:rsidR="007048E7">
        <w:rPr>
          <w:rFonts w:hint="eastAsia"/>
          <w:lang w:eastAsia="ko-KR"/>
        </w:rPr>
        <w:t xml:space="preserve">, and </w:t>
      </w:r>
    </w:p>
    <w:p w:rsidR="001F0314" w:rsidRDefault="001F0314" w:rsidP="00AA53C3">
      <w:pPr>
        <w:pStyle w:val="B1"/>
        <w:rPr>
          <w:rFonts w:eastAsia="Malgun Gothic"/>
          <w:lang w:eastAsia="ko-KR"/>
        </w:rPr>
      </w:pPr>
      <w:r>
        <w:rPr>
          <w:rFonts w:eastAsia="Malgun Gothic"/>
        </w:rPr>
        <w:t>-</w:t>
      </w:r>
      <w:r>
        <w:rPr>
          <w:rFonts w:eastAsia="Malgun Gothic"/>
        </w:rPr>
        <w:tab/>
      </w:r>
      <w:r w:rsidR="00F070E9">
        <w:rPr>
          <w:rFonts w:eastAsia="Malgun Gothic"/>
          <w:position w:val="-14"/>
        </w:rPr>
        <w:pict>
          <v:shape id="_x0000_i1285" type="#_x0000_t75" style="width:55.25pt;height:19.25pt">
            <v:imagedata r:id="rId238" o:title=""/>
          </v:shape>
        </w:pict>
      </w:r>
      <w:r w:rsidR="007048E7">
        <w:rPr>
          <w:rFonts w:eastAsia="Malgun Gothic" w:hint="eastAsia"/>
          <w:lang w:eastAsia="ko-KR"/>
        </w:rPr>
        <w:t>is</w:t>
      </w:r>
      <w:r w:rsidR="007048E7">
        <w:rPr>
          <w:rFonts w:eastAsia="Malgun Gothic"/>
        </w:rPr>
        <w:t xml:space="preserve"> the number of SC-FDMA symbols per subframe</w:t>
      </w:r>
      <w:r w:rsidR="0055342D">
        <w:rPr>
          <w:rFonts w:eastAsia="Malgun Gothic"/>
        </w:rPr>
        <w:t>/slot/subslot</w:t>
      </w:r>
      <w:r w:rsidR="007048E7">
        <w:rPr>
          <w:rFonts w:eastAsia="Malgun Gothic"/>
        </w:rPr>
        <w:t xml:space="preserve"> for initial PUSCH transmission for the same</w:t>
      </w:r>
      <w:r w:rsidR="00B3251B">
        <w:rPr>
          <w:rFonts w:eastAsia="Malgun Gothic"/>
        </w:rPr>
        <w:t xml:space="preserve"> </w:t>
      </w:r>
      <w:r w:rsidR="007048E7">
        <w:rPr>
          <w:rFonts w:eastAsia="Malgun Gothic"/>
        </w:rPr>
        <w:t>transport block, respectively,</w:t>
      </w:r>
      <w:r w:rsidR="007048E7">
        <w:rPr>
          <w:rFonts w:eastAsia="Malgun Gothic" w:hint="eastAsia"/>
          <w:lang w:eastAsia="ko-KR"/>
        </w:rPr>
        <w:t xml:space="preserve"> given </w:t>
      </w:r>
      <w:r w:rsidR="007048E7">
        <w:rPr>
          <w:rFonts w:eastAsia="Malgun Gothic"/>
        </w:rPr>
        <w:t xml:space="preserve">by </w:t>
      </w:r>
      <w:r w:rsidR="005F566C" w:rsidRPr="004F61F6">
        <w:rPr>
          <w:position w:val="-16"/>
        </w:rPr>
        <w:object w:dxaOrig="5380" w:dyaOrig="440">
          <v:shape id="_x0000_i1286" type="#_x0000_t75" style="width:268.75pt;height:21.75pt" o:ole="">
            <v:imagedata r:id="rId239" o:title=""/>
          </v:shape>
          <o:OLEObject Type="Embed" ProgID="Equation.DSMT4" ShapeID="_x0000_i1286" DrawAspect="Content" ObjectID="_1615017060" r:id="rId240"/>
        </w:object>
      </w:r>
      <w:r w:rsidR="007048E7">
        <w:rPr>
          <w:rFonts w:eastAsia="Malgun Gothic" w:hint="eastAsia"/>
          <w:lang w:eastAsia="ko-KR"/>
        </w:rPr>
        <w:t xml:space="preserve">, where </w:t>
      </w:r>
    </w:p>
    <w:p w:rsidR="0055342D" w:rsidRDefault="0055342D" w:rsidP="0055342D">
      <w:pPr>
        <w:pStyle w:val="B2"/>
        <w:rPr>
          <w:lang w:eastAsia="zh-CN"/>
        </w:rPr>
      </w:pPr>
      <w:r>
        <w:t>-</w:t>
      </w:r>
      <w:r>
        <w:tab/>
      </w:r>
      <w:r w:rsidR="00F070E9">
        <w:rPr>
          <w:position w:val="-14"/>
        </w:rPr>
        <w:pict>
          <v:shape id="_x0000_i1287" type="#_x0000_t75" style="width:88.75pt;height:20.95pt">
            <v:imagedata r:id="rId241" o:title=""/>
          </v:shape>
        </w:pict>
      </w:r>
      <w:r>
        <w:t xml:space="preserve"> for PUSCH</w:t>
      </w:r>
      <w:r w:rsidRPr="006C1A6E">
        <w:t xml:space="preserve"> </w:t>
      </w:r>
      <w:r>
        <w:t>with slot</w:t>
      </w:r>
      <w:r>
        <w:rPr>
          <w:rFonts w:hint="eastAsia"/>
          <w:lang w:eastAsia="zh-CN"/>
        </w:rPr>
        <w:t xml:space="preserve"> duration</w:t>
      </w:r>
      <w:r w:rsidR="0041494F">
        <w:t xml:space="preserve">, or for Partial </w:t>
      </w:r>
      <w:r w:rsidR="0041494F">
        <w:rPr>
          <w:lang w:eastAsia="zh-CN"/>
        </w:rPr>
        <w:t>PUSCH Mode 2 or 3</w:t>
      </w:r>
      <w:r>
        <w:rPr>
          <w:rFonts w:hint="eastAsia"/>
          <w:lang w:eastAsia="zh-CN"/>
        </w:rPr>
        <w:t>, or</w:t>
      </w:r>
    </w:p>
    <w:p w:rsidR="0055342D" w:rsidRDefault="0055342D" w:rsidP="0055342D">
      <w:pPr>
        <w:pStyle w:val="B2"/>
        <w:rPr>
          <w:lang w:eastAsia="zh-CN"/>
        </w:rPr>
      </w:pPr>
      <w:r>
        <w:t>-</w:t>
      </w:r>
      <w:r>
        <w:tab/>
      </w:r>
      <w:r w:rsidR="00F070E9">
        <w:rPr>
          <w:position w:val="-14"/>
        </w:rPr>
        <w:pict>
          <v:shape id="_x0000_i1288" type="#_x0000_t75" style="width:112.2pt;height:20.95pt">
            <v:imagedata r:id="rId242" o:title=""/>
          </v:shape>
        </w:pict>
      </w:r>
      <w:r>
        <w:t xml:space="preserve"> for PUSCH</w:t>
      </w:r>
      <w:r w:rsidRPr="006C1A6E">
        <w:t xml:space="preserve"> </w:t>
      </w:r>
      <w:r>
        <w:t>with</w:t>
      </w:r>
      <w:r>
        <w:rPr>
          <w:rFonts w:hint="eastAsia"/>
          <w:lang w:eastAsia="zh-CN"/>
        </w:rPr>
        <w:t xml:space="preserve"> </w:t>
      </w:r>
      <w:r>
        <w:t xml:space="preserve">subslot duration, </w:t>
      </w:r>
    </w:p>
    <w:p w:rsidR="0055342D" w:rsidRDefault="0055342D" w:rsidP="00761093">
      <w:pPr>
        <w:pStyle w:val="B3"/>
      </w:pPr>
      <w:r>
        <w:rPr>
          <w:lang w:eastAsia="zh-CN"/>
        </w:rPr>
        <w:t>-</w:t>
      </w:r>
      <w:r>
        <w:rPr>
          <w:lang w:eastAsia="zh-CN"/>
        </w:rPr>
        <w:tab/>
      </w:r>
      <w:r w:rsidR="00F070E9">
        <w:rPr>
          <w:position w:val="-14"/>
        </w:rPr>
        <w:pict>
          <v:shape id="_x0000_i1289" type="#_x0000_t75" style="width:34.35pt;height:19.25pt">
            <v:imagedata r:id="rId243" o:title=""/>
          </v:shape>
        </w:pict>
      </w:r>
      <w:r>
        <w:t xml:space="preserve"> is the number of SC-FDMA symbols of the subslot</w:t>
      </w:r>
      <w:r>
        <w:rPr>
          <w:rFonts w:hint="eastAsia"/>
          <w:lang w:eastAsia="zh-CN"/>
        </w:rPr>
        <w:t xml:space="preserve"> as</w:t>
      </w:r>
      <w:r>
        <w:t xml:space="preserve"> defined in </w:t>
      </w:r>
      <w:r w:rsidR="00357752">
        <w:t>subclause</w:t>
      </w:r>
      <w:r>
        <w:t xml:space="preserve"> </w:t>
      </w:r>
      <w:r>
        <w:rPr>
          <w:lang w:eastAsia="zh-CN"/>
        </w:rPr>
        <w:t>4.1</w:t>
      </w:r>
      <w:r>
        <w:t xml:space="preserve"> of [2],</w:t>
      </w:r>
    </w:p>
    <w:p w:rsidR="0055342D" w:rsidRDefault="0055342D" w:rsidP="00761093">
      <w:pPr>
        <w:pStyle w:val="B3"/>
      </w:pPr>
      <w:r>
        <w:rPr>
          <w:lang w:eastAsia="zh-CN"/>
        </w:rPr>
        <w:t>-</w:t>
      </w:r>
      <w:r>
        <w:rPr>
          <w:lang w:eastAsia="zh-CN"/>
        </w:rPr>
        <w:tab/>
      </w:r>
      <w:r w:rsidR="00F070E9">
        <w:rPr>
          <w:position w:val="-12"/>
        </w:rPr>
        <w:pict>
          <v:shape id="_x0000_i1290" type="#_x0000_t75" style="width:32.65pt;height:18.4pt">
            <v:imagedata r:id="rId244" o:title=""/>
          </v:shape>
        </w:pict>
      </w:r>
      <w:r>
        <w:t xml:space="preserve"> is the number of SC-FDMA symbols for DMRS of the subslot</w:t>
      </w:r>
      <w:r>
        <w:rPr>
          <w:rFonts w:hint="eastAsia"/>
          <w:lang w:eastAsia="zh-CN"/>
        </w:rPr>
        <w:t xml:space="preserve"> as</w:t>
      </w:r>
      <w:r>
        <w:t xml:space="preserve"> defined in </w:t>
      </w:r>
      <w:r w:rsidR="00357752">
        <w:t>subclause</w:t>
      </w:r>
      <w:r>
        <w:t xml:space="preserve"> </w:t>
      </w:r>
      <w:r>
        <w:rPr>
          <w:lang w:eastAsia="zh-CN"/>
        </w:rPr>
        <w:t>5.5.2.1.2</w:t>
      </w:r>
      <w:r>
        <w:t xml:space="preserve"> of [</w:t>
      </w:r>
      <w:r>
        <w:rPr>
          <w:rFonts w:hint="eastAsia"/>
          <w:lang w:eastAsia="zh-CN"/>
        </w:rPr>
        <w:t>2</w:t>
      </w:r>
      <w:r>
        <w:t>]</w:t>
      </w:r>
    </w:p>
    <w:p w:rsidR="0055342D" w:rsidRPr="00761093" w:rsidRDefault="0055342D" w:rsidP="00761093">
      <w:pPr>
        <w:pStyle w:val="B2"/>
        <w:rPr>
          <w:lang w:eastAsia="zh-CN"/>
        </w:rPr>
      </w:pPr>
      <w:r>
        <w:rPr>
          <w:lang w:eastAsia="zh-CN"/>
        </w:rPr>
        <w:t>-</w:t>
      </w:r>
      <w:r>
        <w:rPr>
          <w:lang w:eastAsia="zh-CN"/>
        </w:rPr>
        <w:tab/>
      </w:r>
      <w:r>
        <w:rPr>
          <w:rFonts w:hint="eastAsia"/>
          <w:lang w:eastAsia="zh-CN"/>
        </w:rPr>
        <w:t>otherwise</w:t>
      </w:r>
      <w:r>
        <w:t xml:space="preserve"> </w:t>
      </w:r>
      <w:r w:rsidR="00F070E9">
        <w:rPr>
          <w:position w:val="-14"/>
        </w:rPr>
        <w:pict>
          <v:shape id="_x0000_i1291" type="#_x0000_t75" style="width:92.95pt;height:20.95pt">
            <v:imagedata r:id="rId245" o:title=""/>
          </v:shape>
        </w:pict>
      </w:r>
      <w:r>
        <w:t>.</w:t>
      </w:r>
    </w:p>
    <w:p w:rsidR="001F0314" w:rsidRDefault="001F0314" w:rsidP="00AA53C3">
      <w:pPr>
        <w:pStyle w:val="B2"/>
        <w:rPr>
          <w:lang w:eastAsia="ko-KR"/>
        </w:rPr>
      </w:pPr>
      <w:r>
        <w:rPr>
          <w:rFonts w:eastAsia="Malgun Gothic"/>
        </w:rPr>
        <w:t>-</w:t>
      </w:r>
      <w:r>
        <w:rPr>
          <w:rFonts w:eastAsia="Malgun Gothic"/>
        </w:rPr>
        <w:tab/>
      </w:r>
      <w:r w:rsidR="00F070E9">
        <w:rPr>
          <w:position w:val="-12"/>
        </w:rPr>
        <w:pict>
          <v:shape id="_x0000_i1292" type="#_x0000_t75" style="width:25.1pt;height:18.4pt">
            <v:imagedata r:id="rId246" o:title=""/>
          </v:shape>
        </w:pict>
      </w:r>
      <w:r w:rsidR="007048E7">
        <w:t xml:space="preserve"> </w:t>
      </w:r>
      <w:r w:rsidR="007048E7">
        <w:rPr>
          <w:rFonts w:hint="eastAsia"/>
          <w:lang w:eastAsia="ko-KR"/>
        </w:rPr>
        <w:t xml:space="preserve">is equal to 1 </w:t>
      </w:r>
    </w:p>
    <w:p w:rsidR="001F0314" w:rsidRDefault="001F0314" w:rsidP="00AA53C3">
      <w:pPr>
        <w:pStyle w:val="B3"/>
      </w:pPr>
      <w:r>
        <w:t>-</w:t>
      </w:r>
      <w:r>
        <w:tab/>
        <w:t>if UE configured with one UL cell is configured to send PUSCH and SRS in the same subframe</w:t>
      </w:r>
      <w:r w:rsidR="005D32CE">
        <w:t>/slot/subslot</w:t>
      </w:r>
      <w:r>
        <w:t xml:space="preserve"> for initial transmission, or</w:t>
      </w:r>
    </w:p>
    <w:p w:rsidR="001F0314" w:rsidRDefault="001F0314" w:rsidP="00AA53C3">
      <w:pPr>
        <w:pStyle w:val="B3"/>
        <w:rPr>
          <w:lang w:eastAsia="ko-KR"/>
        </w:rPr>
      </w:pPr>
      <w:r>
        <w:t>-</w:t>
      </w:r>
      <w:r>
        <w:tab/>
      </w:r>
      <w:r w:rsidR="007048E7">
        <w:rPr>
          <w:lang w:eastAsia="ko-KR"/>
        </w:rPr>
        <w:t xml:space="preserve">if UE </w:t>
      </w:r>
      <w:r w:rsidR="00DD2DE0">
        <w:rPr>
          <w:rFonts w:hint="eastAsia"/>
          <w:lang w:eastAsia="zh-CN"/>
        </w:rPr>
        <w:t>transmits</w:t>
      </w:r>
      <w:r w:rsidR="00DD2DE0">
        <w:rPr>
          <w:lang w:eastAsia="zh-CN"/>
        </w:rPr>
        <w:t xml:space="preserve"> </w:t>
      </w:r>
      <w:r w:rsidR="007048E7">
        <w:rPr>
          <w:lang w:eastAsia="ko-KR"/>
        </w:rPr>
        <w:t>PUSCH and SRS in the same subframe</w:t>
      </w:r>
      <w:r w:rsidR="005D32CE">
        <w:t>/slot/subslot</w:t>
      </w:r>
      <w:r w:rsidR="007048E7">
        <w:rPr>
          <w:lang w:eastAsia="ko-KR"/>
        </w:rPr>
        <w:t xml:space="preserve"> </w:t>
      </w:r>
      <w:r w:rsidR="004437B9">
        <w:rPr>
          <w:rFonts w:eastAsia="Malgun Gothic" w:hint="eastAsia"/>
          <w:lang w:eastAsia="ko-KR"/>
        </w:rPr>
        <w:t xml:space="preserve">in the same serving cell </w:t>
      </w:r>
      <w:r w:rsidR="007048E7">
        <w:rPr>
          <w:lang w:eastAsia="ko-KR"/>
        </w:rPr>
        <w:t>for initial transmission</w:t>
      </w:r>
      <w:r w:rsidR="00B3251B">
        <w:rPr>
          <w:lang w:eastAsia="ko-KR"/>
        </w:rPr>
        <w:t>,</w:t>
      </w:r>
      <w:r w:rsidR="007048E7">
        <w:rPr>
          <w:lang w:eastAsia="ko-KR"/>
        </w:rPr>
        <w:t xml:space="preserve"> or</w:t>
      </w:r>
      <w:r w:rsidR="007048E7">
        <w:rPr>
          <w:rFonts w:hint="eastAsia"/>
          <w:lang w:eastAsia="ko-KR"/>
        </w:rPr>
        <w:t xml:space="preserve"> </w:t>
      </w:r>
    </w:p>
    <w:p w:rsidR="001F0314" w:rsidRDefault="001F0314" w:rsidP="00AA53C3">
      <w:pPr>
        <w:pStyle w:val="B3"/>
        <w:rPr>
          <w:lang w:eastAsia="ko-KR"/>
        </w:rPr>
      </w:pPr>
      <w:r>
        <w:t>-</w:t>
      </w:r>
      <w:r>
        <w:rPr>
          <w:lang w:eastAsia="ko-KR"/>
        </w:rPr>
        <w:tab/>
      </w:r>
      <w:r w:rsidR="007048E7">
        <w:rPr>
          <w:rFonts w:hint="eastAsia"/>
          <w:lang w:eastAsia="ko-KR"/>
        </w:rPr>
        <w:t>if the PUSCH resource allocation</w:t>
      </w:r>
      <w:r w:rsidR="007048E7">
        <w:rPr>
          <w:lang w:eastAsia="ko-KR"/>
        </w:rPr>
        <w:t xml:space="preserve"> for initial transmission</w:t>
      </w:r>
      <w:r w:rsidR="007048E7">
        <w:rPr>
          <w:rFonts w:hint="eastAsia"/>
          <w:lang w:eastAsia="ko-KR"/>
        </w:rPr>
        <w:t xml:space="preserve"> even partially overlaps with the cell</w:t>
      </w:r>
      <w:r w:rsidR="007048E7">
        <w:rPr>
          <w:lang w:eastAsia="ko-KR"/>
        </w:rPr>
        <w:t>-</w:t>
      </w:r>
      <w:r w:rsidR="007048E7">
        <w:rPr>
          <w:rFonts w:hint="eastAsia"/>
          <w:lang w:eastAsia="ko-KR"/>
        </w:rPr>
        <w:t xml:space="preserve">specific SRS subframe and bandwidth configuration defined in </w:t>
      </w:r>
      <w:r w:rsidR="00357752">
        <w:rPr>
          <w:lang w:eastAsia="ko-KR"/>
        </w:rPr>
        <w:t>subclause</w:t>
      </w:r>
      <w:r w:rsidR="007048E7">
        <w:rPr>
          <w:rFonts w:hint="eastAsia"/>
          <w:lang w:eastAsia="ko-KR"/>
        </w:rPr>
        <w:t xml:space="preserve"> 5.5.3 of [2]</w:t>
      </w:r>
      <w:r w:rsidR="00B3251B">
        <w:rPr>
          <w:lang w:eastAsia="ko-KR"/>
        </w:rPr>
        <w:t xml:space="preserve">, </w:t>
      </w:r>
      <w:r w:rsidR="005D32CE">
        <w:rPr>
          <w:rFonts w:hint="eastAsia"/>
          <w:lang w:eastAsia="zh-CN"/>
        </w:rPr>
        <w:t>and for PUSCH with slot</w:t>
      </w:r>
      <w:r w:rsidR="005D32CE">
        <w:rPr>
          <w:lang w:eastAsia="zh-CN"/>
        </w:rPr>
        <w:t>/subslot</w:t>
      </w:r>
      <w:r w:rsidR="005D32CE">
        <w:rPr>
          <w:rFonts w:hint="eastAsia"/>
          <w:lang w:eastAsia="zh-CN"/>
        </w:rPr>
        <w:t xml:space="preserve"> duration if the current slot</w:t>
      </w:r>
      <w:r w:rsidR="005D32CE">
        <w:rPr>
          <w:lang w:eastAsia="zh-CN"/>
        </w:rPr>
        <w:t>/subslot</w:t>
      </w:r>
      <w:r w:rsidR="005D32CE">
        <w:rPr>
          <w:rFonts w:hint="eastAsia"/>
          <w:lang w:eastAsia="zh-CN"/>
        </w:rPr>
        <w:t xml:space="preserve"> is the last slot</w:t>
      </w:r>
      <w:r w:rsidR="005D32CE">
        <w:rPr>
          <w:lang w:eastAsia="zh-CN"/>
        </w:rPr>
        <w:t>/subslot</w:t>
      </w:r>
      <w:r w:rsidR="005D32CE">
        <w:rPr>
          <w:rFonts w:hint="eastAsia"/>
          <w:lang w:eastAsia="zh-CN"/>
        </w:rPr>
        <w:t xml:space="preserve"> in a subframe,</w:t>
      </w:r>
      <w:r w:rsidR="005D32CE">
        <w:rPr>
          <w:lang w:eastAsia="ko-KR"/>
        </w:rPr>
        <w:t xml:space="preserve"> </w:t>
      </w:r>
      <w:r w:rsidR="00B3251B">
        <w:rPr>
          <w:lang w:eastAsia="ko-KR"/>
        </w:rPr>
        <w:t xml:space="preserve">or </w:t>
      </w:r>
    </w:p>
    <w:p w:rsidR="001F0314" w:rsidRDefault="001F0314" w:rsidP="00AA53C3">
      <w:pPr>
        <w:pStyle w:val="B3"/>
        <w:rPr>
          <w:lang w:eastAsia="zh-CN"/>
        </w:rPr>
      </w:pPr>
      <w:r>
        <w:t>-</w:t>
      </w:r>
      <w:r>
        <w:rPr>
          <w:lang w:eastAsia="ko-KR"/>
        </w:rPr>
        <w:tab/>
      </w:r>
      <w:r w:rsidR="00B3251B">
        <w:rPr>
          <w:lang w:eastAsia="ko-KR"/>
        </w:rPr>
        <w:t>if the subframe</w:t>
      </w:r>
      <w:r w:rsidR="005D32CE">
        <w:rPr>
          <w:lang w:eastAsia="ko-KR"/>
        </w:rPr>
        <w:t>/slot/subslot</w:t>
      </w:r>
      <w:r w:rsidR="00B3251B">
        <w:rPr>
          <w:lang w:eastAsia="ko-KR"/>
        </w:rPr>
        <w:t xml:space="preserve"> for initial transmission </w:t>
      </w:r>
      <w:r w:rsidR="004437B9">
        <w:rPr>
          <w:rFonts w:eastAsia="Malgun Gothic" w:hint="eastAsia"/>
          <w:lang w:eastAsia="ko-KR"/>
        </w:rPr>
        <w:t xml:space="preserve">in the same serving cell </w:t>
      </w:r>
      <w:r w:rsidR="00B3251B">
        <w:rPr>
          <w:lang w:eastAsia="ko-KR"/>
        </w:rPr>
        <w:t xml:space="preserve">is </w:t>
      </w:r>
      <w:r w:rsidR="005D32CE">
        <w:rPr>
          <w:lang w:eastAsia="ko-KR"/>
        </w:rPr>
        <w:t xml:space="preserve">in </w:t>
      </w:r>
      <w:r w:rsidR="00B3251B">
        <w:rPr>
          <w:lang w:eastAsia="ko-KR"/>
        </w:rPr>
        <w:t xml:space="preserve">a UE-specific type-1 SRS subframe as defined in </w:t>
      </w:r>
      <w:r w:rsidR="00357752">
        <w:rPr>
          <w:lang w:eastAsia="ko-KR"/>
        </w:rPr>
        <w:t>Subclause</w:t>
      </w:r>
      <w:r w:rsidR="00B3251B">
        <w:rPr>
          <w:lang w:eastAsia="ko-KR"/>
        </w:rPr>
        <w:t xml:space="preserve"> 8.2 of [3]</w:t>
      </w:r>
      <w:r w:rsidR="0083380F">
        <w:rPr>
          <w:rFonts w:hint="eastAsia"/>
          <w:lang w:eastAsia="zh-CN"/>
        </w:rPr>
        <w:t xml:space="preserve">, </w:t>
      </w:r>
      <w:r w:rsidR="00AA35D0">
        <w:rPr>
          <w:rFonts w:hint="eastAsia"/>
          <w:lang w:eastAsia="zh-CN"/>
        </w:rPr>
        <w:t>and for PUSCH with slot</w:t>
      </w:r>
      <w:r w:rsidR="00AA35D0">
        <w:rPr>
          <w:lang w:eastAsia="zh-CN"/>
        </w:rPr>
        <w:t>/subslot</w:t>
      </w:r>
      <w:r w:rsidR="00AA35D0">
        <w:rPr>
          <w:rFonts w:hint="eastAsia"/>
          <w:lang w:eastAsia="zh-CN"/>
        </w:rPr>
        <w:t xml:space="preserve"> duration if the current slot</w:t>
      </w:r>
      <w:r w:rsidR="00AA35D0">
        <w:rPr>
          <w:lang w:eastAsia="zh-CN"/>
        </w:rPr>
        <w:t>/subslot</w:t>
      </w:r>
      <w:r w:rsidR="00AA35D0">
        <w:rPr>
          <w:rFonts w:hint="eastAsia"/>
          <w:lang w:eastAsia="zh-CN"/>
        </w:rPr>
        <w:t xml:space="preserve"> is the last slot</w:t>
      </w:r>
      <w:r w:rsidR="00AA35D0">
        <w:rPr>
          <w:lang w:eastAsia="zh-CN"/>
        </w:rPr>
        <w:t>/subslot</w:t>
      </w:r>
      <w:r w:rsidR="00AA35D0">
        <w:rPr>
          <w:rFonts w:hint="eastAsia"/>
          <w:lang w:eastAsia="zh-CN"/>
        </w:rPr>
        <w:t xml:space="preserve"> in a subframe, </w:t>
      </w:r>
      <w:r w:rsidR="0083380F">
        <w:rPr>
          <w:rFonts w:hint="eastAsia"/>
          <w:lang w:eastAsia="zh-CN"/>
        </w:rPr>
        <w:t xml:space="preserve">or </w:t>
      </w:r>
    </w:p>
    <w:p w:rsidR="001F0314" w:rsidRDefault="001F0314" w:rsidP="00AA53C3">
      <w:pPr>
        <w:pStyle w:val="B3"/>
        <w:rPr>
          <w:lang w:eastAsia="ko-KR"/>
        </w:rPr>
      </w:pPr>
      <w:r>
        <w:t>-</w:t>
      </w:r>
      <w:r>
        <w:rPr>
          <w:lang w:eastAsia="zh-CN"/>
        </w:rPr>
        <w:tab/>
      </w:r>
      <w:r w:rsidR="0083380F">
        <w:rPr>
          <w:rFonts w:hint="eastAsia"/>
          <w:lang w:eastAsia="zh-CN"/>
        </w:rPr>
        <w:t>if the subframe</w:t>
      </w:r>
      <w:r w:rsidR="005D32CE">
        <w:rPr>
          <w:lang w:eastAsia="ko-KR"/>
        </w:rPr>
        <w:t>/slot/subslot</w:t>
      </w:r>
      <w:r w:rsidR="0083380F">
        <w:rPr>
          <w:rFonts w:hint="eastAsia"/>
          <w:lang w:eastAsia="zh-CN"/>
        </w:rPr>
        <w:t xml:space="preserve"> for initial transmission </w:t>
      </w:r>
      <w:r w:rsidR="004437B9">
        <w:rPr>
          <w:rFonts w:eastAsia="Malgun Gothic" w:hint="eastAsia"/>
          <w:lang w:eastAsia="ko-KR"/>
        </w:rPr>
        <w:t xml:space="preserve">in the same serving cell </w:t>
      </w:r>
      <w:r w:rsidR="0083380F">
        <w:rPr>
          <w:rFonts w:hint="eastAsia"/>
          <w:lang w:eastAsia="zh-CN"/>
        </w:rPr>
        <w:t xml:space="preserve">is </w:t>
      </w:r>
      <w:r w:rsidR="00AA35D0">
        <w:rPr>
          <w:lang w:eastAsia="zh-CN"/>
        </w:rPr>
        <w:t xml:space="preserve">in </w:t>
      </w:r>
      <w:r w:rsidR="0083380F">
        <w:rPr>
          <w:rFonts w:hint="eastAsia"/>
          <w:lang w:eastAsia="zh-CN"/>
        </w:rPr>
        <w:t xml:space="preserve">a UE-specific type-0 SRS subframe as defined in </w:t>
      </w:r>
      <w:r w:rsidR="00357752">
        <w:rPr>
          <w:rFonts w:hint="eastAsia"/>
          <w:lang w:eastAsia="zh-CN"/>
        </w:rPr>
        <w:t>subclause</w:t>
      </w:r>
      <w:r w:rsidR="0083380F">
        <w:rPr>
          <w:rFonts w:hint="eastAsia"/>
          <w:lang w:eastAsia="zh-CN"/>
        </w:rPr>
        <w:t xml:space="preserve"> 8.2 of [3] and the UE is configured with multiple TAGs</w:t>
      </w:r>
      <w:r w:rsidR="00AA35D0">
        <w:rPr>
          <w:lang w:eastAsia="zh-CN"/>
        </w:rPr>
        <w:t>,</w:t>
      </w:r>
      <w:r w:rsidR="00AA35D0">
        <w:rPr>
          <w:rFonts w:hint="eastAsia"/>
          <w:lang w:eastAsia="zh-CN"/>
        </w:rPr>
        <w:t xml:space="preserve"> and for PUSCH with slot</w:t>
      </w:r>
      <w:r w:rsidR="00AA35D0">
        <w:rPr>
          <w:lang w:eastAsia="zh-CN"/>
        </w:rPr>
        <w:t>/subslot</w:t>
      </w:r>
      <w:r w:rsidR="00AA35D0">
        <w:rPr>
          <w:rFonts w:hint="eastAsia"/>
          <w:lang w:eastAsia="zh-CN"/>
        </w:rPr>
        <w:t xml:space="preserve"> duration if the current slot</w:t>
      </w:r>
      <w:r w:rsidR="00AA35D0">
        <w:rPr>
          <w:lang w:eastAsia="zh-CN"/>
        </w:rPr>
        <w:t>/subslot</w:t>
      </w:r>
      <w:r w:rsidR="00AA35D0">
        <w:rPr>
          <w:rFonts w:hint="eastAsia"/>
          <w:lang w:eastAsia="zh-CN"/>
        </w:rPr>
        <w:t xml:space="preserve"> is the last slot</w:t>
      </w:r>
      <w:r w:rsidR="00AA35D0">
        <w:rPr>
          <w:lang w:eastAsia="zh-CN"/>
        </w:rPr>
        <w:t>/subslot</w:t>
      </w:r>
      <w:r w:rsidR="00AA35D0">
        <w:rPr>
          <w:rFonts w:hint="eastAsia"/>
          <w:lang w:eastAsia="zh-CN"/>
        </w:rPr>
        <w:t xml:space="preserve"> in a subframe</w:t>
      </w:r>
      <w:r w:rsidR="007048E7">
        <w:rPr>
          <w:rFonts w:hint="eastAsia"/>
          <w:lang w:eastAsia="ko-KR"/>
        </w:rPr>
        <w:t xml:space="preserve">. </w:t>
      </w:r>
    </w:p>
    <w:p w:rsidR="001F0314" w:rsidRDefault="001F0314" w:rsidP="00AA53C3">
      <w:pPr>
        <w:pStyle w:val="B2"/>
      </w:pPr>
      <w:r>
        <w:rPr>
          <w:lang w:eastAsia="ko-KR"/>
        </w:rPr>
        <w:t>-</w:t>
      </w:r>
      <w:r>
        <w:rPr>
          <w:lang w:eastAsia="ko-KR"/>
        </w:rPr>
        <w:tab/>
      </w:r>
      <w:r w:rsidR="007048E7">
        <w:rPr>
          <w:lang w:eastAsia="ko-KR"/>
        </w:rPr>
        <w:t>O</w:t>
      </w:r>
      <w:r w:rsidR="007048E7">
        <w:rPr>
          <w:rFonts w:hint="eastAsia"/>
          <w:lang w:eastAsia="ko-KR"/>
        </w:rPr>
        <w:t xml:space="preserve">therwise </w:t>
      </w:r>
      <w:r w:rsidR="00F070E9">
        <w:rPr>
          <w:position w:val="-12"/>
        </w:rPr>
        <w:pict>
          <v:shape id="_x0000_i1293" type="#_x0000_t75" style="width:25.1pt;height:18.4pt">
            <v:imagedata r:id="rId246" o:title=""/>
          </v:shape>
        </w:pict>
      </w:r>
      <w:r w:rsidR="007048E7">
        <w:t xml:space="preserve"> </w:t>
      </w:r>
      <w:r w:rsidR="007048E7">
        <w:rPr>
          <w:rFonts w:hint="eastAsia"/>
          <w:lang w:eastAsia="ko-KR"/>
        </w:rPr>
        <w:t>is equal to 0</w:t>
      </w:r>
      <w:r w:rsidR="007048E7">
        <w:rPr>
          <w:rFonts w:eastAsia="Malgun Gothic" w:hint="eastAsia"/>
          <w:lang w:eastAsia="ko-KR"/>
        </w:rPr>
        <w:t>.</w:t>
      </w:r>
      <w:r w:rsidR="007048E7">
        <w:t xml:space="preserve"> </w:t>
      </w:r>
    </w:p>
    <w:p w:rsidR="006A07DB" w:rsidRDefault="006A07DB" w:rsidP="006A07DB">
      <w:pPr>
        <w:pStyle w:val="B1"/>
        <w:rPr>
          <w:lang w:eastAsia="zh-CN"/>
        </w:rPr>
      </w:pPr>
      <w:r>
        <w:lastRenderedPageBreak/>
        <w:t>-</w:t>
      </w:r>
      <w:r>
        <w:tab/>
      </w:r>
      <w:r w:rsidR="00F070E9">
        <w:rPr>
          <w:b/>
          <w:position w:val="-12"/>
        </w:rPr>
        <w:pict>
          <v:shape id="_x0000_i1294" type="#_x0000_t75" style="width:55.25pt;height:19.25pt">
            <v:imagedata r:id="rId247"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41494F" w:rsidRPr="0041494F">
        <w:rPr>
          <w:lang w:eastAsia="zh-CN"/>
        </w:rPr>
        <w:t xml:space="preserve"> </w:t>
      </w:r>
      <w:r w:rsidR="0041494F">
        <w:rPr>
          <w:lang w:eastAsia="zh-CN"/>
        </w:rPr>
        <w:t>or the seventh symbol</w:t>
      </w:r>
      <w:r>
        <w:rPr>
          <w:rFonts w:hint="eastAsia"/>
          <w:lang w:eastAsia="zh-CN"/>
        </w:rPr>
        <w:t xml:space="preserve"> of the subframe</w:t>
      </w:r>
      <w:r w:rsidR="0079306A">
        <w:rPr>
          <w:rFonts w:hint="eastAsia"/>
          <w:lang w:eastAsia="zh-TW"/>
        </w:rPr>
        <w:t xml:space="preserve"> for initial transmission</w:t>
      </w:r>
      <w:r>
        <w:rPr>
          <w:rFonts w:hint="eastAsia"/>
          <w:lang w:eastAsia="zh-CN"/>
        </w:rPr>
        <w:t xml:space="preserve">, otherwise is equal to 0. </w:t>
      </w:r>
    </w:p>
    <w:p w:rsidR="006A07DB" w:rsidRDefault="006A07DB" w:rsidP="001F1578">
      <w:pPr>
        <w:pStyle w:val="B1"/>
        <w:rPr>
          <w:lang w:eastAsia="zh-CN"/>
        </w:rPr>
      </w:pPr>
      <w:r>
        <w:t>-</w:t>
      </w:r>
      <w:r>
        <w:tab/>
      </w:r>
      <w:r w:rsidR="00F070E9">
        <w:rPr>
          <w:b/>
          <w:position w:val="-12"/>
        </w:rPr>
        <w:pict>
          <v:shape id="_x0000_i1295" type="#_x0000_t75" style="width:55.25pt;height:19.25pt">
            <v:imagedata r:id="rId248"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 xml:space="preserve">last symbol of the subframe </w:t>
      </w:r>
      <w:r w:rsidR="0079306A">
        <w:rPr>
          <w:rFonts w:hint="eastAsia"/>
          <w:lang w:eastAsia="zh-TW"/>
        </w:rPr>
        <w:t>for initial transmission</w:t>
      </w:r>
      <w:r w:rsidR="0079306A">
        <w:rPr>
          <w:lang w:eastAsia="zh-TW"/>
        </w:rPr>
        <w:t xml:space="preserve"> </w:t>
      </w:r>
      <w:r>
        <w:rPr>
          <w:rFonts w:hint="eastAsia"/>
          <w:lang w:eastAsia="zh-CN"/>
        </w:rPr>
        <w:t xml:space="preserve">and </w:t>
      </w:r>
      <w:r w:rsidR="00F070E9">
        <w:rPr>
          <w:position w:val="-12"/>
        </w:rPr>
        <w:pict>
          <v:shape id="_x0000_i1296" type="#_x0000_t75" style="width:25.1pt;height:18.4pt">
            <v:imagedata r:id="rId246" o:title=""/>
          </v:shape>
        </w:pict>
      </w:r>
      <w:r>
        <w:rPr>
          <w:rFonts w:hint="eastAsia"/>
          <w:lang w:eastAsia="zh-CN"/>
        </w:rPr>
        <w:t xml:space="preserve"> is equal to 0, otherwise is equal to 0.</w:t>
      </w:r>
    </w:p>
    <w:p w:rsidR="007048E7" w:rsidRDefault="001F0314" w:rsidP="00AA53C3">
      <w:pPr>
        <w:pStyle w:val="B1"/>
      </w:pPr>
      <w:r>
        <w:t>-</w:t>
      </w:r>
      <w:r>
        <w:tab/>
      </w:r>
      <w:r w:rsidR="00F070E9">
        <w:rPr>
          <w:position w:val="-10"/>
        </w:rPr>
        <w:pict>
          <v:shape id="_x0000_i1297" type="#_x0000_t75" style="width:60.3pt;height:16.75pt">
            <v:imagedata r:id="rId249" o:title=""/>
          </v:shape>
        </w:pict>
      </w:r>
      <w:r w:rsidR="007048E7">
        <w:rPr>
          <w:rFonts w:hint="eastAsia"/>
          <w:lang w:eastAsia="ja-JP"/>
        </w:rPr>
        <w:t>,</w:t>
      </w:r>
      <w:r w:rsidR="007048E7">
        <w:t xml:space="preserve"> </w:t>
      </w:r>
      <w:r w:rsidR="00F070E9">
        <w:rPr>
          <w:position w:val="-6"/>
        </w:rPr>
        <w:pict>
          <v:shape id="_x0000_i1298" type="#_x0000_t75" style="width:11.7pt;height:13.4pt">
            <v:imagedata r:id="rId250" o:title=""/>
          </v:shape>
        </w:pict>
      </w:r>
      <w:r w:rsidR="007048E7">
        <w:t>,</w:t>
      </w:r>
      <w:r w:rsidR="007048E7">
        <w:rPr>
          <w:rFonts w:hint="eastAsia"/>
          <w:lang w:eastAsia="ja-JP"/>
        </w:rPr>
        <w:t xml:space="preserve"> and</w:t>
      </w:r>
      <w:r w:rsidR="007048E7">
        <w:rPr>
          <w:lang w:eastAsia="ja-JP"/>
        </w:rPr>
        <w:t xml:space="preserve"> </w:t>
      </w:r>
      <w:r w:rsidR="00F070E9">
        <w:rPr>
          <w:position w:val="-10"/>
        </w:rPr>
        <w:pict>
          <v:shape id="_x0000_i1299" type="#_x0000_t75" style="width:15.05pt;height:15.05pt">
            <v:imagedata r:id="rId251" o:title=""/>
          </v:shape>
        </w:pict>
      </w:r>
      <w:r w:rsidR="007048E7">
        <w:t xml:space="preserve"> are obtained from the initial</w:t>
      </w:r>
      <w:r w:rsidR="007048E7">
        <w:rPr>
          <w:rFonts w:hint="eastAsia"/>
          <w:lang w:eastAsia="ja-JP"/>
        </w:rPr>
        <w:t xml:space="preserve"> </w:t>
      </w:r>
      <w:r w:rsidR="007048E7">
        <w:t xml:space="preserve">PDCCH </w:t>
      </w:r>
      <w:r w:rsidR="00772966">
        <w:t xml:space="preserve">or EPDCCH </w:t>
      </w:r>
      <w:r w:rsidR="0007383D">
        <w:rPr>
          <w:rFonts w:hint="eastAsia"/>
          <w:lang w:eastAsia="zh-CN"/>
        </w:rPr>
        <w:t>or MPDCCH</w:t>
      </w:r>
      <w:r w:rsidR="0007383D">
        <w:t xml:space="preserve"> </w:t>
      </w:r>
      <w:r w:rsidR="00AA35D0">
        <w:rPr>
          <w:lang w:eastAsia="zh-CN"/>
        </w:rPr>
        <w:t xml:space="preserve">or SPDCCH </w:t>
      </w:r>
      <w:r w:rsidR="007048E7">
        <w:t xml:space="preserve">for the same transport block. If there is no initial PDCCH </w:t>
      </w:r>
      <w:r w:rsidR="00772966">
        <w:t xml:space="preserve">or EPDCCH </w:t>
      </w:r>
      <w:r w:rsidR="007048E7">
        <w:t>with DCI format 0</w:t>
      </w:r>
      <w:r w:rsidR="0041494F">
        <w:t>/0A/0B/4A/4B</w:t>
      </w:r>
      <w:r w:rsidR="007048E7">
        <w:t xml:space="preserve"> </w:t>
      </w:r>
      <w:r w:rsidR="0007383D">
        <w:rPr>
          <w:rFonts w:hint="eastAsia"/>
          <w:lang w:eastAsia="zh-CN"/>
        </w:rPr>
        <w:t>or MPDCCH with DCI format</w:t>
      </w:r>
      <w:r w:rsidR="0007383D" w:rsidRPr="008E4303" w:rsidDel="003F5D8E">
        <w:t xml:space="preserve"> </w:t>
      </w:r>
      <w:r w:rsidR="0007383D" w:rsidRPr="008E4303">
        <w:t>6-0A/6-0B</w:t>
      </w:r>
      <w:r w:rsidR="00AA35D0">
        <w:t xml:space="preserve"> </w:t>
      </w:r>
      <w:r w:rsidR="00AA35D0">
        <w:rPr>
          <w:rFonts w:hint="eastAsia"/>
          <w:lang w:eastAsia="zh-CN"/>
        </w:rPr>
        <w:t xml:space="preserve">or </w:t>
      </w:r>
      <w:r w:rsidR="00AA35D0">
        <w:t>SPDCCH with DCI format 7-0A/7-0B</w:t>
      </w:r>
      <w:r w:rsidR="0007383D">
        <w:t xml:space="preserve"> </w:t>
      </w:r>
      <w:r w:rsidR="007048E7">
        <w:t xml:space="preserve">for the same transport block, </w:t>
      </w:r>
      <w:r w:rsidR="00F070E9">
        <w:rPr>
          <w:position w:val="-10"/>
        </w:rPr>
        <w:pict>
          <v:shape id="_x0000_i1300" type="#_x0000_t75" style="width:60.3pt;height:16.75pt">
            <v:imagedata r:id="rId249" o:title=""/>
          </v:shape>
        </w:pict>
      </w:r>
      <w:r w:rsidR="007048E7">
        <w:rPr>
          <w:rFonts w:hint="eastAsia"/>
          <w:lang w:eastAsia="ja-JP"/>
        </w:rPr>
        <w:t>,</w:t>
      </w:r>
      <w:r w:rsidR="007048E7">
        <w:t xml:space="preserve"> </w:t>
      </w:r>
      <w:r w:rsidR="00F070E9">
        <w:rPr>
          <w:position w:val="-6"/>
        </w:rPr>
        <w:pict>
          <v:shape id="_x0000_i1301" type="#_x0000_t75" style="width:11.7pt;height:13.4pt">
            <v:imagedata r:id="rId250" o:title=""/>
          </v:shape>
        </w:pict>
      </w:r>
      <w:r w:rsidR="007048E7">
        <w:t>,</w:t>
      </w:r>
      <w:r w:rsidR="007048E7">
        <w:rPr>
          <w:rFonts w:hint="eastAsia"/>
          <w:lang w:eastAsia="ja-JP"/>
        </w:rPr>
        <w:t xml:space="preserve"> and</w:t>
      </w:r>
      <w:r w:rsidR="007048E7">
        <w:t xml:space="preserve"> </w:t>
      </w:r>
      <w:r w:rsidR="00F070E9">
        <w:rPr>
          <w:position w:val="-10"/>
        </w:rPr>
        <w:pict>
          <v:shape id="_x0000_i1302" type="#_x0000_t75" style="width:15.05pt;height:15.05pt">
            <v:imagedata r:id="rId252" o:title=""/>
          </v:shape>
        </w:pict>
      </w:r>
      <w:r w:rsidR="007048E7">
        <w:t xml:space="preserve"> shall be determined from:</w:t>
      </w:r>
    </w:p>
    <w:p w:rsidR="007048E7" w:rsidRDefault="00AA2127" w:rsidP="00AA53C3">
      <w:pPr>
        <w:pStyle w:val="B2"/>
      </w:pPr>
      <w:r>
        <w:t>-</w:t>
      </w:r>
      <w:r>
        <w:tab/>
      </w:r>
      <w:r w:rsidR="007048E7">
        <w:t>the most recent semi-persistent scheduling assignment PDCCH</w:t>
      </w:r>
      <w:r w:rsidR="00772966" w:rsidRPr="00772966">
        <w:t xml:space="preserve"> </w:t>
      </w:r>
      <w:r w:rsidR="00772966">
        <w:t>or EPDCCH</w:t>
      </w:r>
      <w:r w:rsidR="0007383D">
        <w:rPr>
          <w:rFonts w:hint="eastAsia"/>
          <w:lang w:eastAsia="zh-CN"/>
        </w:rPr>
        <w:t xml:space="preserve"> or MPDCCH</w:t>
      </w:r>
      <w:r w:rsidR="00AA35D0">
        <w:rPr>
          <w:lang w:eastAsia="zh-CN"/>
        </w:rPr>
        <w:t xml:space="preserve"> or SPDCCH</w:t>
      </w:r>
      <w:r w:rsidR="007048E7">
        <w:t xml:space="preserve">, when the initial PUSCH for the same transport block is semi-persistently scheduled, or, </w:t>
      </w:r>
    </w:p>
    <w:p w:rsidR="0041494F" w:rsidRPr="0041494F" w:rsidRDefault="00AA2127" w:rsidP="0041494F">
      <w:pPr>
        <w:pStyle w:val="B2"/>
        <w:rPr>
          <w:rFonts w:eastAsiaTheme="minorEastAsia"/>
        </w:rPr>
      </w:pPr>
      <w:r>
        <w:t>-</w:t>
      </w:r>
      <w:r>
        <w:tab/>
      </w:r>
      <w:r w:rsidR="007048E7">
        <w:t>the random access response grant for the same transport block, when the PUSCH is initiated by the random access response grant</w:t>
      </w:r>
      <w:r w:rsidR="0041494F" w:rsidRPr="0041494F">
        <w:rPr>
          <w:rFonts w:eastAsiaTheme="minorEastAsia"/>
        </w:rPr>
        <w:t>, or</w:t>
      </w:r>
    </w:p>
    <w:p w:rsidR="007048E7" w:rsidRDefault="0041494F" w:rsidP="0041494F">
      <w:pPr>
        <w:pStyle w:val="B2"/>
      </w:pPr>
      <w:r w:rsidRPr="0041494F">
        <w:rPr>
          <w:rFonts w:eastAsiaTheme="minorEastAsia"/>
        </w:rPr>
        <w:t>-</w:t>
      </w:r>
      <w:r w:rsidRPr="0041494F">
        <w:rPr>
          <w:rFonts w:eastAsiaTheme="minorEastAsia"/>
        </w:rPr>
        <w:tab/>
        <w:t>the most recent AUL activation DCI as defined in [3], when the initial PUSCH for the same transport block is AUL PUSCH</w:t>
      </w:r>
      <w:r w:rsidR="007048E7">
        <w:t>.</w:t>
      </w:r>
    </w:p>
    <w:p w:rsidR="007048E7" w:rsidRDefault="007048E7" w:rsidP="007048E7">
      <w:r>
        <w:t xml:space="preserve">For the case when two transport blocks are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rsidR="007048E7" w:rsidRDefault="00F070E9" w:rsidP="0035185C">
      <w:pPr>
        <w:pStyle w:val="EQ"/>
        <w:jc w:val="center"/>
      </w:pPr>
      <w:r>
        <w:rPr>
          <w:position w:val="-12"/>
        </w:rPr>
        <w:pict>
          <v:shape id="_x0000_i1303" type="#_x0000_t75" style="width:166.6pt;height:20.95pt">
            <v:imagedata r:id="rId253" o:title=""/>
          </v:shape>
        </w:pict>
      </w:r>
      <w:r w:rsidR="007048E7">
        <w:t>with</w:t>
      </w:r>
    </w:p>
    <w:p w:rsidR="007048E7" w:rsidRDefault="00F070E9" w:rsidP="0035185C">
      <w:pPr>
        <w:pStyle w:val="EQ"/>
        <w:jc w:val="center"/>
      </w:pPr>
      <w:r>
        <w:rPr>
          <w:position w:val="-64"/>
        </w:rPr>
        <w:pict>
          <v:shape id="_x0000_i1304" type="#_x0000_t75" style="width:401pt;height:68.65pt">
            <v:imagedata r:id="rId254" o:title=""/>
          </v:shape>
        </w:pict>
      </w:r>
    </w:p>
    <w:p w:rsidR="00250C8B" w:rsidRDefault="009F7A98">
      <w:r>
        <w:t xml:space="preserve">where </w:t>
      </w:r>
    </w:p>
    <w:p w:rsidR="00250C8B" w:rsidRDefault="00250C8B" w:rsidP="00AA53C3">
      <w:pPr>
        <w:pStyle w:val="B1"/>
      </w:pPr>
      <w:r>
        <w:t>-</w:t>
      </w:r>
      <w:r>
        <w:tab/>
      </w:r>
      <w:r w:rsidR="00F070E9">
        <w:rPr>
          <w:position w:val="-6"/>
        </w:rPr>
        <w:pict>
          <v:shape id="_x0000_i1305" type="#_x0000_t75" style="width:11.7pt;height:13.4pt">
            <v:imagedata r:id="rId234" o:title=""/>
          </v:shape>
        </w:pict>
      </w:r>
      <w:r w:rsidR="009F7A98">
        <w:t xml:space="preserve"> is the number of HARQ-ACK bits</w:t>
      </w:r>
      <w:r w:rsidR="0096201F">
        <w:t>,</w:t>
      </w:r>
      <w:r w:rsidR="009F7A98">
        <w:t xml:space="preserve"> rank indicator bits</w:t>
      </w:r>
      <w:r w:rsidR="0096201F">
        <w:rPr>
          <w:rFonts w:hint="eastAsia"/>
          <w:lang w:eastAsia="zh-CN"/>
        </w:rPr>
        <w:t xml:space="preserve"> or CRI bits</w:t>
      </w:r>
      <w:r w:rsidR="009F7A98">
        <w:t xml:space="preserve">, </w:t>
      </w:r>
      <w:r>
        <w:t>and</w:t>
      </w:r>
    </w:p>
    <w:p w:rsidR="00250C8B" w:rsidRDefault="00250C8B" w:rsidP="00AA53C3">
      <w:pPr>
        <w:pStyle w:val="B1"/>
      </w:pPr>
      <w:r>
        <w:t>-</w:t>
      </w:r>
      <w:r>
        <w:tab/>
      </w:r>
      <w:r w:rsidR="00F070E9">
        <w:rPr>
          <w:position w:val="-10"/>
        </w:rPr>
        <w:pict>
          <v:shape id="_x0000_i1306" type="#_x0000_t75" style="width:40.2pt;height:15.05pt">
            <v:imagedata r:id="rId255" o:title=""/>
          </v:shape>
        </w:pict>
      </w:r>
      <w:r w:rsidR="007048E7">
        <w:t xml:space="preserve"> if </w:t>
      </w:r>
      <w:r w:rsidR="00F070E9">
        <w:rPr>
          <w:position w:val="-6"/>
        </w:rPr>
        <w:pict>
          <v:shape id="_x0000_i1307" type="#_x0000_t75" style="width:25.1pt;height:11.7pt">
            <v:imagedata r:id="rId256" o:title=""/>
          </v:shape>
        </w:pict>
      </w:r>
      <w:r w:rsidR="00B3251B">
        <w:t>,</w:t>
      </w:r>
      <w:r w:rsidR="00F070E9">
        <w:rPr>
          <w:position w:val="-10"/>
        </w:rPr>
        <w:pict>
          <v:shape id="_x0000_i1308" type="#_x0000_t75" style="width:70.35pt;height:15.05pt">
            <v:imagedata r:id="rId257" o:title=""/>
          </v:shape>
        </w:pict>
      </w:r>
      <w:r w:rsidR="007048E7">
        <w:t xml:space="preserve"> </w:t>
      </w:r>
      <w:r w:rsidR="00B3251B">
        <w:t xml:space="preserve">if </w:t>
      </w:r>
      <w:r w:rsidR="00F070E9">
        <w:rPr>
          <w:position w:val="-6"/>
        </w:rPr>
        <w:pict>
          <v:shape id="_x0000_i1309" type="#_x0000_t75" style="width:43.55pt;height:11.7pt">
            <v:imagedata r:id="rId258" o:title=""/>
          </v:shape>
        </w:pict>
      </w:r>
      <w:r w:rsidR="007048E7">
        <w:t xml:space="preserve"> with </w:t>
      </w:r>
      <w:r w:rsidR="00F070E9">
        <w:rPr>
          <w:position w:val="-10"/>
        </w:rPr>
        <w:pict>
          <v:shape id="_x0000_i1310" type="#_x0000_t75" style="width:76.2pt;height:16.75pt">
            <v:imagedata r:id="rId259" o:title=""/>
          </v:shape>
        </w:pict>
      </w:r>
      <w:r w:rsidR="007048E7">
        <w:t xml:space="preserve"> where </w:t>
      </w:r>
      <w:r w:rsidR="00F070E9">
        <w:rPr>
          <w:position w:val="-10"/>
        </w:rPr>
        <w:pict>
          <v:shape id="_x0000_i1311" type="#_x0000_t75" style="width:54.4pt;height:16.75pt">
            <v:imagedata r:id="rId260" o:title=""/>
          </v:shape>
        </w:pict>
      </w:r>
      <w:r w:rsidR="007048E7">
        <w:t xml:space="preserve"> is the modulation order of transport block </w:t>
      </w:r>
      <w:r w:rsidR="00D054B0">
        <w:t>"</w:t>
      </w:r>
      <w:r w:rsidR="007048E7" w:rsidRPr="003B625D">
        <w:rPr>
          <w:i/>
        </w:rPr>
        <w:t>x</w:t>
      </w:r>
      <w:r w:rsidR="00D054B0">
        <w:t>"</w:t>
      </w:r>
      <w:r w:rsidR="007048E7">
        <w:t>,</w:t>
      </w:r>
      <w:r w:rsidR="005E04EB">
        <w:t xml:space="preserve"> and </w:t>
      </w:r>
      <w:r w:rsidR="00F070E9">
        <w:rPr>
          <w:position w:val="-10"/>
        </w:rPr>
        <w:pict>
          <v:shape id="_x0000_i1312" type="#_x0000_t75" style="width:130.6pt;height:15.05pt">
            <v:imagedata r:id="rId261" o:title=""/>
          </v:shape>
        </w:pict>
      </w:r>
      <w:r w:rsidR="005E04EB">
        <w:t xml:space="preserve"> if </w:t>
      </w:r>
      <w:r w:rsidR="00F070E9">
        <w:rPr>
          <w:position w:val="-6"/>
        </w:rPr>
        <w:pict>
          <v:shape id="_x0000_i1313" type="#_x0000_t75" style="width:28.45pt;height:11.7pt">
            <v:imagedata r:id="rId262" o:title=""/>
          </v:shape>
        </w:pict>
      </w:r>
      <w:r w:rsidR="005E04EB">
        <w:t xml:space="preserve"> with </w:t>
      </w:r>
      <w:r w:rsidR="00F070E9">
        <w:rPr>
          <w:position w:val="-10"/>
        </w:rPr>
        <w:pict>
          <v:shape id="_x0000_i1314" type="#_x0000_t75" style="width:49.4pt;height:15.05pt">
            <v:imagedata r:id="rId263" o:title=""/>
          </v:shape>
        </w:pict>
      </w:r>
      <w:r w:rsidR="005E04EB">
        <w:t xml:space="preserve"> and </w:t>
      </w:r>
      <w:r w:rsidR="00F070E9">
        <w:rPr>
          <w:position w:val="-10"/>
        </w:rPr>
        <w:pict>
          <v:shape id="_x0000_i1315" type="#_x0000_t75" style="width:67.8pt;height:15.05pt">
            <v:imagedata r:id="rId264" o:title=""/>
          </v:shape>
        </w:pict>
      </w:r>
      <w:r w:rsidR="005E04EB">
        <w:t>.</w:t>
      </w:r>
      <w:r w:rsidR="009F7A98">
        <w:t xml:space="preserve"> </w:t>
      </w:r>
    </w:p>
    <w:p w:rsidR="00250C8B" w:rsidRDefault="00250C8B" w:rsidP="00AA53C3">
      <w:pPr>
        <w:pStyle w:val="B1"/>
        <w:rPr>
          <w:lang w:eastAsia="ko-KR"/>
        </w:rPr>
      </w:pPr>
      <w:r>
        <w:t>-</w:t>
      </w:r>
      <w:r>
        <w:tab/>
      </w:r>
      <w:r w:rsidR="00F070E9">
        <w:rPr>
          <w:position w:val="-10"/>
        </w:rPr>
        <w:pict>
          <v:shape id="_x0000_i1316" type="#_x0000_t75" style="width:104.65pt;height:16.75pt">
            <v:imagedata r:id="rId265" o:title=""/>
          </v:shape>
        </w:pict>
      </w:r>
      <w:r w:rsidR="007048E7">
        <w:t xml:space="preserve"> are </w:t>
      </w:r>
      <w:r w:rsidR="009F7A98">
        <w:t>the scheduled bandwidth</w:t>
      </w:r>
      <w:r w:rsidR="007048E7">
        <w:t>s</w:t>
      </w:r>
      <w:r w:rsidR="0041494F">
        <w:t xml:space="preserve"> or bandwidths assigned by the most recent AUL activation DCI as defined in [3]</w:t>
      </w:r>
      <w:r w:rsidR="009F7A98">
        <w:t xml:space="preserve"> for PUSCH transmission in the </w:t>
      </w:r>
      <w:r w:rsidR="007048E7">
        <w:t xml:space="preserve">initial </w:t>
      </w:r>
      <w:r w:rsidR="009F7A98">
        <w:t>sub-frame for the</w:t>
      </w:r>
      <w:r w:rsidR="00BC11A2">
        <w:t xml:space="preserve"> first and second</w:t>
      </w:r>
      <w:r w:rsidR="009F7A98">
        <w:t xml:space="preserve"> transport block,</w:t>
      </w:r>
      <w:r w:rsidR="00BC11A2" w:rsidRPr="00BC11A2">
        <w:t xml:space="preserve"> </w:t>
      </w:r>
      <w:r w:rsidR="00BC11A2">
        <w:t>respectively,</w:t>
      </w:r>
      <w:r w:rsidR="00D054B0">
        <w:t xml:space="preserve"> </w:t>
      </w:r>
      <w:r w:rsidR="009F7A98">
        <w:t>expressed as a number of subcarriers in [2]</w:t>
      </w:r>
      <w:r w:rsidR="009F7A98">
        <w:rPr>
          <w:rFonts w:hint="eastAsia"/>
          <w:lang w:eastAsia="ko-KR"/>
        </w:rPr>
        <w:t xml:space="preserve">, and </w:t>
      </w:r>
    </w:p>
    <w:p w:rsidR="00250C8B" w:rsidRDefault="00250C8B" w:rsidP="00AA53C3">
      <w:pPr>
        <w:pStyle w:val="B1"/>
        <w:rPr>
          <w:rFonts w:eastAsia="Malgun Gothic"/>
          <w:lang w:eastAsia="ko-KR"/>
        </w:rPr>
      </w:pPr>
      <w:r>
        <w:rPr>
          <w:rFonts w:eastAsia="Malgun Gothic"/>
        </w:rPr>
        <w:t>-</w:t>
      </w:r>
      <w:r>
        <w:rPr>
          <w:rFonts w:eastAsia="Malgun Gothic"/>
        </w:rPr>
        <w:tab/>
      </w:r>
      <w:r w:rsidR="00F070E9">
        <w:rPr>
          <w:rFonts w:eastAsia="Malgun Gothic"/>
          <w:position w:val="-14"/>
        </w:rPr>
        <w:pict>
          <v:shape id="_x0000_i1317" type="#_x0000_t75" style="width:103.8pt;height:19.25pt">
            <v:imagedata r:id="rId266" o:title=""/>
          </v:shape>
        </w:pict>
      </w:r>
      <w:r w:rsidR="00BC11A2">
        <w:rPr>
          <w:rFonts w:eastAsia="Malgun Gothic"/>
          <w:lang w:eastAsia="ko-KR"/>
        </w:rPr>
        <w:t>are</w:t>
      </w:r>
      <w:r w:rsidR="00BC11A2">
        <w:rPr>
          <w:rFonts w:eastAsia="Malgun Gothic"/>
        </w:rPr>
        <w:t xml:space="preserve"> </w:t>
      </w:r>
      <w:r w:rsidR="009F7A98">
        <w:rPr>
          <w:rFonts w:eastAsia="Malgun Gothic"/>
        </w:rPr>
        <w:t xml:space="preserve">the number of SC-FDMA symbols per subframe for initial PUSCH transmission for the </w:t>
      </w:r>
      <w:r w:rsidR="00BC11A2">
        <w:rPr>
          <w:rFonts w:eastAsia="Malgun Gothic"/>
        </w:rPr>
        <w:t>first and second</w:t>
      </w:r>
      <w:r w:rsidR="009F7A98">
        <w:rPr>
          <w:rFonts w:eastAsia="Malgun Gothic"/>
        </w:rPr>
        <w:t xml:space="preserve"> transport block</w:t>
      </w:r>
      <w:r w:rsidR="009F7A98">
        <w:rPr>
          <w:rFonts w:eastAsia="Malgun Gothic" w:hint="eastAsia"/>
          <w:lang w:eastAsia="ko-KR"/>
        </w:rPr>
        <w:t xml:space="preserve"> given </w:t>
      </w:r>
      <w:r w:rsidR="009F7A98">
        <w:rPr>
          <w:rFonts w:eastAsia="Malgun Gothic"/>
        </w:rPr>
        <w:t xml:space="preserve">by </w:t>
      </w:r>
      <w:r w:rsidR="0044436B" w:rsidRPr="004F61F6">
        <w:rPr>
          <w:position w:val="-16"/>
        </w:rPr>
        <w:object w:dxaOrig="6860" w:dyaOrig="440">
          <v:shape id="_x0000_i1318" type="#_x0000_t75" style="width:341.6pt;height:21.75pt" o:ole="">
            <v:imagedata r:id="rId267" o:title=""/>
          </v:shape>
          <o:OLEObject Type="Embed" ProgID="Equation.DSMT4" ShapeID="_x0000_i1318" DrawAspect="Content" ObjectID="_1615017061" r:id="rId268"/>
        </w:object>
      </w:r>
      <w:r w:rsidR="009F7A98">
        <w:rPr>
          <w:rFonts w:eastAsia="Malgun Gothic" w:hint="eastAsia"/>
          <w:lang w:eastAsia="ko-KR"/>
        </w:rPr>
        <w:t xml:space="preserve">, where </w:t>
      </w:r>
    </w:p>
    <w:p w:rsidR="0006003C" w:rsidRPr="0006003C" w:rsidRDefault="0006003C" w:rsidP="00357752">
      <w:pPr>
        <w:pStyle w:val="B2"/>
        <w:rPr>
          <w:rFonts w:eastAsiaTheme="minorEastAsia"/>
          <w:lang w:eastAsia="zh-CN"/>
        </w:rPr>
      </w:pPr>
      <w:r w:rsidRPr="0006003C">
        <w:rPr>
          <w:rFonts w:eastAsiaTheme="minorEastAsia"/>
        </w:rPr>
        <w:t>-</w:t>
      </w:r>
      <w:r w:rsidRPr="0006003C">
        <w:rPr>
          <w:rFonts w:eastAsiaTheme="minorEastAsia"/>
        </w:rPr>
        <w:tab/>
      </w:r>
      <w:r w:rsidR="0044436B" w:rsidRPr="00763B01">
        <w:rPr>
          <w:position w:val="-14"/>
        </w:rPr>
        <w:object w:dxaOrig="1760" w:dyaOrig="420">
          <v:shape id="_x0000_i1319" type="#_x0000_t75" style="width:87.9pt;height:20.95pt" o:ole="">
            <v:imagedata r:id="rId241" o:title=""/>
          </v:shape>
          <o:OLEObject Type="Embed" ProgID="Equation.3" ShapeID="_x0000_i1319" DrawAspect="Content" ObjectID="_1615017062" r:id="rId269"/>
        </w:object>
      </w:r>
      <w:r w:rsidR="0044436B">
        <w:t xml:space="preserve"> </w:t>
      </w:r>
      <w:r w:rsidRPr="0006003C">
        <w:rPr>
          <w:rFonts w:eastAsiaTheme="minorEastAsia"/>
        </w:rPr>
        <w:t xml:space="preserve">for Partial </w:t>
      </w:r>
      <w:r w:rsidRPr="0006003C">
        <w:rPr>
          <w:rFonts w:eastAsiaTheme="minorEastAsia"/>
          <w:lang w:eastAsia="zh-CN"/>
        </w:rPr>
        <w:t xml:space="preserve">PUSCH Mode 2 or 3, </w:t>
      </w:r>
    </w:p>
    <w:p w:rsidR="0006003C" w:rsidRPr="0006003C" w:rsidRDefault="0006003C" w:rsidP="00357752">
      <w:pPr>
        <w:pStyle w:val="B2"/>
        <w:rPr>
          <w:rFonts w:eastAsiaTheme="minorEastAsia"/>
        </w:rPr>
      </w:pPr>
      <w:r w:rsidRPr="0006003C">
        <w:rPr>
          <w:rFonts w:eastAsiaTheme="minorEastAsia"/>
          <w:lang w:eastAsia="zh-CN"/>
        </w:rPr>
        <w:t>-</w:t>
      </w:r>
      <w:r w:rsidRPr="0006003C">
        <w:rPr>
          <w:rFonts w:eastAsiaTheme="minorEastAsia"/>
          <w:lang w:eastAsia="zh-CN"/>
        </w:rPr>
        <w:tab/>
        <w:t>otherwise</w:t>
      </w:r>
      <w:r w:rsidR="0044436B">
        <w:rPr>
          <w:rFonts w:eastAsiaTheme="minorEastAsia"/>
          <w:lang w:eastAsia="zh-CN"/>
        </w:rPr>
        <w:t xml:space="preserve"> </w:t>
      </w:r>
      <w:r w:rsidR="0044436B" w:rsidRPr="004F61F6">
        <w:rPr>
          <w:position w:val="-16"/>
        </w:rPr>
        <w:object w:dxaOrig="1960" w:dyaOrig="440">
          <v:shape id="_x0000_i1320" type="#_x0000_t75" style="width:97.95pt;height:21.75pt" o:ole="">
            <v:imagedata r:id="rId270" o:title=""/>
          </v:shape>
          <o:OLEObject Type="Embed" ProgID="Equation.DSMT4" ShapeID="_x0000_i1320" DrawAspect="Content" ObjectID="_1615017063" r:id="rId271"/>
        </w:object>
      </w:r>
      <w:r w:rsidRPr="0006003C">
        <w:rPr>
          <w:rFonts w:eastAsiaTheme="minorEastAsia"/>
        </w:rPr>
        <w:t>.</w:t>
      </w:r>
    </w:p>
    <w:p w:rsidR="00250C8B" w:rsidRDefault="00250C8B" w:rsidP="00AA53C3">
      <w:pPr>
        <w:pStyle w:val="B2"/>
      </w:pPr>
      <w:r>
        <w:t>-</w:t>
      </w:r>
      <w:r>
        <w:tab/>
      </w:r>
      <w:r w:rsidR="00F070E9">
        <w:rPr>
          <w:position w:val="-10"/>
        </w:rPr>
        <w:pict>
          <v:shape id="_x0000_i1321" type="#_x0000_t75" style="width:62.8pt;height:16.75pt">
            <v:imagedata r:id="rId272" o:title=""/>
          </v:shape>
        </w:pict>
      </w:r>
      <w:r w:rsidR="009F7A98">
        <w:t xml:space="preserve"> </w:t>
      </w:r>
      <w:r w:rsidR="009F7A98">
        <w:rPr>
          <w:rFonts w:hint="eastAsia"/>
          <w:lang w:eastAsia="ko-KR"/>
        </w:rPr>
        <w:t xml:space="preserve">is equal to 1 </w:t>
      </w:r>
    </w:p>
    <w:p w:rsidR="00250C8B" w:rsidRDefault="00250C8B" w:rsidP="00AA53C3">
      <w:pPr>
        <w:pStyle w:val="B3"/>
      </w:pPr>
      <w:r>
        <w:lastRenderedPageBreak/>
        <w:t>-</w:t>
      </w:r>
      <w:r>
        <w:tab/>
        <w:t>if UE configured with one UL cell is configured to send PUSCH and SRS in the same subframe for initial transmission, or</w:t>
      </w:r>
    </w:p>
    <w:p w:rsidR="00250C8B" w:rsidRDefault="00250C8B" w:rsidP="00AA53C3">
      <w:pPr>
        <w:pStyle w:val="B3"/>
        <w:rPr>
          <w:lang w:eastAsia="ko-KR"/>
        </w:rPr>
      </w:pPr>
      <w:r>
        <w:rPr>
          <w:lang w:eastAsia="ko-KR"/>
        </w:rPr>
        <w:t>-</w:t>
      </w:r>
      <w:r>
        <w:rPr>
          <w:lang w:eastAsia="ko-KR"/>
        </w:rPr>
        <w:tab/>
      </w:r>
      <w:r w:rsidR="009F7A98">
        <w:rPr>
          <w:lang w:eastAsia="ko-KR"/>
        </w:rPr>
        <w:t xml:space="preserve">if UE </w:t>
      </w:r>
      <w:r w:rsidR="00DD2DE0">
        <w:rPr>
          <w:rFonts w:hint="eastAsia"/>
          <w:lang w:eastAsia="zh-CN"/>
        </w:rPr>
        <w:t>transmits</w:t>
      </w:r>
      <w:r w:rsidR="00DD2DE0">
        <w:rPr>
          <w:lang w:eastAsia="zh-CN"/>
        </w:rPr>
        <w:t xml:space="preserve"> </w:t>
      </w:r>
      <w:r w:rsidR="009F7A98">
        <w:rPr>
          <w:lang w:eastAsia="ko-KR"/>
        </w:rPr>
        <w:t xml:space="preserve">PUSCH and SRS in the same subframe </w:t>
      </w:r>
      <w:r w:rsidR="004437B9">
        <w:rPr>
          <w:rFonts w:eastAsia="Malgun Gothic" w:hint="eastAsia"/>
          <w:lang w:eastAsia="ko-KR"/>
        </w:rPr>
        <w:t xml:space="preserve">in the same serving cell </w:t>
      </w:r>
      <w:r w:rsidR="009F7A98">
        <w:rPr>
          <w:lang w:eastAsia="ko-KR"/>
        </w:rPr>
        <w:t>for initial transmission</w:t>
      </w:r>
      <w:r w:rsidR="00BC11A2">
        <w:rPr>
          <w:lang w:eastAsia="ko-KR"/>
        </w:rPr>
        <w:t xml:space="preserve"> of transport block </w:t>
      </w:r>
      <w:r w:rsidR="00D054B0">
        <w:rPr>
          <w:lang w:eastAsia="ko-KR"/>
        </w:rPr>
        <w:t>"</w:t>
      </w:r>
      <w:r w:rsidR="00BC11A2" w:rsidRPr="008E354E">
        <w:rPr>
          <w:i/>
          <w:lang w:eastAsia="ko-KR"/>
        </w:rPr>
        <w:t>x</w:t>
      </w:r>
      <w:r w:rsidR="00D054B0">
        <w:rPr>
          <w:i/>
          <w:lang w:eastAsia="ko-KR"/>
        </w:rPr>
        <w:t>"</w:t>
      </w:r>
      <w:r w:rsidR="005E04EB">
        <w:rPr>
          <w:lang w:eastAsia="ko-KR"/>
        </w:rPr>
        <w:t>,</w:t>
      </w:r>
      <w:r w:rsidR="009F7A98">
        <w:rPr>
          <w:lang w:eastAsia="ko-KR"/>
        </w:rPr>
        <w:t xml:space="preserve"> or</w:t>
      </w:r>
      <w:r w:rsidR="009F7A98">
        <w:rPr>
          <w:rFonts w:hint="eastAsia"/>
          <w:lang w:eastAsia="ko-KR"/>
        </w:rPr>
        <w:t xml:space="preserve"> </w:t>
      </w:r>
    </w:p>
    <w:p w:rsidR="00250C8B" w:rsidRDefault="00250C8B" w:rsidP="00AA53C3">
      <w:pPr>
        <w:pStyle w:val="B3"/>
        <w:rPr>
          <w:lang w:eastAsia="ko-KR"/>
        </w:rPr>
      </w:pPr>
      <w:r>
        <w:rPr>
          <w:lang w:eastAsia="ko-KR"/>
        </w:rPr>
        <w:t>-</w:t>
      </w:r>
      <w:r>
        <w:rPr>
          <w:lang w:eastAsia="ko-KR"/>
        </w:rPr>
        <w:tab/>
      </w:r>
      <w:r w:rsidR="009F7A98">
        <w:rPr>
          <w:rFonts w:hint="eastAsia"/>
          <w:lang w:eastAsia="ko-KR"/>
        </w:rPr>
        <w:t>if the PUSCH resource allocation</w:t>
      </w:r>
      <w:r w:rsidR="009F7A98">
        <w:rPr>
          <w:lang w:eastAsia="ko-KR"/>
        </w:rPr>
        <w:t xml:space="preserve"> for initial transmission</w:t>
      </w:r>
      <w:r w:rsidR="00BC11A2" w:rsidRPr="00BC11A2">
        <w:rPr>
          <w:lang w:eastAsia="ko-KR"/>
        </w:rPr>
        <w:t xml:space="preserve"> </w:t>
      </w:r>
      <w:r w:rsidR="00BC11A2">
        <w:rPr>
          <w:lang w:eastAsia="ko-KR"/>
        </w:rPr>
        <w:t xml:space="preserve">of transport bock </w:t>
      </w:r>
      <w:r w:rsidR="00D054B0">
        <w:rPr>
          <w:lang w:eastAsia="ko-KR"/>
        </w:rPr>
        <w:t>"</w:t>
      </w:r>
      <w:r w:rsidR="00BC11A2" w:rsidRPr="008E354E">
        <w:rPr>
          <w:i/>
          <w:lang w:eastAsia="ko-KR"/>
        </w:rPr>
        <w:t>x</w:t>
      </w:r>
      <w:r w:rsidR="00D054B0">
        <w:rPr>
          <w:i/>
          <w:lang w:eastAsia="ko-KR"/>
        </w:rPr>
        <w:t>"</w:t>
      </w:r>
      <w:r w:rsidR="00D054B0">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357752">
        <w:rPr>
          <w:lang w:eastAsia="ko-KR"/>
        </w:rPr>
        <w:t>subclause</w:t>
      </w:r>
      <w:r w:rsidR="009F7A98">
        <w:rPr>
          <w:rFonts w:hint="eastAsia"/>
          <w:lang w:eastAsia="ko-KR"/>
        </w:rPr>
        <w:t xml:space="preserve"> 5.5.3 of [2]</w:t>
      </w:r>
      <w:r w:rsidR="005E04EB" w:rsidRPr="005E04EB">
        <w:rPr>
          <w:lang w:eastAsia="ko-KR"/>
        </w:rPr>
        <w:t xml:space="preserve"> </w:t>
      </w:r>
      <w:r w:rsidR="005E04EB">
        <w:rPr>
          <w:lang w:eastAsia="ko-KR"/>
        </w:rPr>
        <w:t xml:space="preserve">, or </w:t>
      </w:r>
    </w:p>
    <w:p w:rsidR="00250C8B" w:rsidRDefault="00250C8B" w:rsidP="00AA53C3">
      <w:pPr>
        <w:pStyle w:val="B3"/>
        <w:rPr>
          <w:lang w:eastAsia="zh-CN"/>
        </w:rPr>
      </w:pPr>
      <w:r>
        <w:rPr>
          <w:lang w:eastAsia="ko-KR"/>
        </w:rPr>
        <w:t>-</w:t>
      </w:r>
      <w:r>
        <w:rPr>
          <w:lang w:eastAsia="ko-KR"/>
        </w:rPr>
        <w:tab/>
      </w:r>
      <w:r w:rsidR="005E04EB">
        <w:rPr>
          <w:lang w:eastAsia="ko-KR"/>
        </w:rPr>
        <w:t xml:space="preserve">if the subframe for initial transmission of transport block </w:t>
      </w:r>
      <w:r w:rsidR="00D054B0">
        <w:rPr>
          <w:lang w:eastAsia="ko-KR"/>
        </w:rPr>
        <w:t>"</w:t>
      </w:r>
      <w:r w:rsidR="005E04EB" w:rsidRPr="00C0461D">
        <w:rPr>
          <w:i/>
          <w:lang w:eastAsia="ko-KR"/>
        </w:rPr>
        <w:t>x</w:t>
      </w:r>
      <w:r w:rsidR="00D054B0">
        <w:rPr>
          <w:lang w:eastAsia="ko-KR"/>
        </w:rPr>
        <w:t>"</w:t>
      </w:r>
      <w:r w:rsidR="005E04EB">
        <w:rPr>
          <w:lang w:eastAsia="ko-KR"/>
        </w:rPr>
        <w:t xml:space="preserve"> </w:t>
      </w:r>
      <w:r w:rsidR="004437B9">
        <w:rPr>
          <w:rFonts w:eastAsia="Malgun Gothic" w:hint="eastAsia"/>
          <w:lang w:eastAsia="ko-KR"/>
        </w:rPr>
        <w:t xml:space="preserve">in the same serving cell </w:t>
      </w:r>
      <w:r w:rsidR="005E04EB">
        <w:rPr>
          <w:lang w:eastAsia="ko-KR"/>
        </w:rPr>
        <w:t xml:space="preserve">is a UE-specific type-1 SRS subframe as defined in </w:t>
      </w:r>
      <w:r w:rsidR="00357752">
        <w:rPr>
          <w:lang w:eastAsia="ko-KR"/>
        </w:rPr>
        <w:t>Subclause</w:t>
      </w:r>
      <w:r w:rsidR="005E04EB">
        <w:rPr>
          <w:lang w:eastAsia="ko-KR"/>
        </w:rPr>
        <w:t xml:space="preserve"> 8.2 of [3]</w:t>
      </w:r>
      <w:r w:rsidR="0083380F">
        <w:rPr>
          <w:rFonts w:hint="eastAsia"/>
          <w:lang w:eastAsia="zh-CN"/>
        </w:rPr>
        <w:t xml:space="preserve">, or </w:t>
      </w:r>
    </w:p>
    <w:p w:rsidR="00250C8B" w:rsidRDefault="00250C8B" w:rsidP="00AA53C3">
      <w:pPr>
        <w:pStyle w:val="B3"/>
        <w:rPr>
          <w:lang w:eastAsia="ko-KR"/>
        </w:rPr>
      </w:pPr>
      <w:r>
        <w:rPr>
          <w:lang w:eastAsia="zh-CN"/>
        </w:rPr>
        <w:t>-</w:t>
      </w:r>
      <w:r>
        <w:rPr>
          <w:lang w:eastAsia="zh-CN"/>
        </w:rPr>
        <w:tab/>
      </w:r>
      <w:r w:rsidR="0083380F">
        <w:rPr>
          <w:rFonts w:hint="eastAsia"/>
          <w:lang w:eastAsia="zh-CN"/>
        </w:rPr>
        <w:t>if the subframe for initial transmission</w:t>
      </w:r>
      <w:r w:rsidR="0083380F">
        <w:rPr>
          <w:lang w:eastAsia="zh-CN"/>
        </w:rPr>
        <w:t xml:space="preserve"> of transport block </w:t>
      </w:r>
      <w:r w:rsidR="00D054B0">
        <w:rPr>
          <w:lang w:eastAsia="ko-KR"/>
        </w:rPr>
        <w:t>"</w:t>
      </w:r>
      <w:r w:rsidR="0083380F" w:rsidRPr="00C0461D">
        <w:rPr>
          <w:i/>
          <w:lang w:eastAsia="ko-KR"/>
        </w:rPr>
        <w:t>x</w:t>
      </w:r>
      <w:r w:rsidR="00D054B0">
        <w:rPr>
          <w:lang w:eastAsia="ko-KR"/>
        </w:rPr>
        <w:t>"</w:t>
      </w:r>
      <w:r w:rsidR="0083380F">
        <w:rPr>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357752">
        <w:rPr>
          <w:rFonts w:hint="eastAsia"/>
          <w:lang w:eastAsia="zh-CN"/>
        </w:rPr>
        <w:t>subclause</w:t>
      </w:r>
      <w:r w:rsidR="0083380F">
        <w:rPr>
          <w:rFonts w:hint="eastAsia"/>
          <w:lang w:eastAsia="zh-CN"/>
        </w:rPr>
        <w:t xml:space="preserve"> 8.2 of [3] and the UE is configured with multiple TAGs</w:t>
      </w:r>
      <w:r w:rsidR="009F7A98">
        <w:rPr>
          <w:rFonts w:hint="eastAsia"/>
          <w:lang w:eastAsia="ko-KR"/>
        </w:rPr>
        <w:t xml:space="preserve">. </w:t>
      </w:r>
    </w:p>
    <w:p w:rsidR="00250C8B" w:rsidRDefault="00250C8B" w:rsidP="00AA53C3">
      <w:pPr>
        <w:pStyle w:val="B2"/>
      </w:pPr>
      <w:r>
        <w:rPr>
          <w:lang w:eastAsia="ko-KR"/>
        </w:rPr>
        <w:t>-</w:t>
      </w:r>
      <w:r>
        <w:rPr>
          <w:lang w:eastAsia="ko-KR"/>
        </w:rPr>
        <w:tab/>
      </w:r>
      <w:r w:rsidR="009F7A98">
        <w:rPr>
          <w:lang w:eastAsia="ko-KR"/>
        </w:rPr>
        <w:t>O</w:t>
      </w:r>
      <w:r w:rsidR="009F7A98">
        <w:rPr>
          <w:rFonts w:hint="eastAsia"/>
          <w:lang w:eastAsia="ko-KR"/>
        </w:rPr>
        <w:t xml:space="preserve">therwise </w:t>
      </w:r>
      <w:r w:rsidR="00F070E9">
        <w:rPr>
          <w:position w:val="-12"/>
        </w:rPr>
        <w:pict>
          <v:shape id="_x0000_i1322" type="#_x0000_t75" style="width:62.8pt;height:18.4pt">
            <v:imagedata r:id="rId273" o:title=""/>
          </v:shape>
        </w:pict>
      </w:r>
      <w:r w:rsidR="009F7A98">
        <w:t xml:space="preserve"> </w:t>
      </w:r>
      <w:r w:rsidR="009F7A98">
        <w:rPr>
          <w:rFonts w:hint="eastAsia"/>
          <w:lang w:eastAsia="ko-KR"/>
        </w:rPr>
        <w:t>is equal to 0</w:t>
      </w:r>
      <w:r w:rsidR="009F7A98">
        <w:rPr>
          <w:rFonts w:eastAsia="Malgun Gothic" w:hint="eastAsia"/>
          <w:lang w:eastAsia="ko-KR"/>
        </w:rPr>
        <w:t>.</w:t>
      </w:r>
      <w:r w:rsidR="009F7A98">
        <w:t xml:space="preserve"> </w:t>
      </w:r>
    </w:p>
    <w:p w:rsidR="006A07DB" w:rsidRDefault="006A07DB" w:rsidP="006A07DB">
      <w:pPr>
        <w:pStyle w:val="B1"/>
        <w:rPr>
          <w:lang w:eastAsia="zh-CN"/>
        </w:rPr>
      </w:pPr>
      <w:r>
        <w:t>-</w:t>
      </w:r>
      <w:r>
        <w:tab/>
      </w:r>
      <w:r w:rsidR="00F070E9">
        <w:rPr>
          <w:position w:val="-12"/>
        </w:rPr>
        <w:pict>
          <v:shape id="_x0000_i1323" type="#_x0000_t75" style="width:111.35pt;height:19.25pt">
            <v:imagedata r:id="rId274"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for the first and second transport block </w:t>
      </w:r>
      <w:r>
        <w:rPr>
          <w:lang w:eastAsia="zh-CN"/>
        </w:rPr>
        <w:t xml:space="preserve">not </w:t>
      </w:r>
      <w:r>
        <w:rPr>
          <w:rFonts w:hint="eastAsia"/>
          <w:lang w:eastAsia="zh-CN"/>
        </w:rPr>
        <w:t xml:space="preserve">starting from the </w:t>
      </w:r>
      <w:r>
        <w:rPr>
          <w:lang w:eastAsia="zh-CN"/>
        </w:rPr>
        <w:t>beginning of the first</w:t>
      </w:r>
      <w:r w:rsidDel="00460E76">
        <w:rPr>
          <w:rFonts w:hint="eastAsia"/>
          <w:lang w:eastAsia="zh-CN"/>
        </w:rPr>
        <w:t xml:space="preserve"> </w:t>
      </w:r>
      <w:r>
        <w:rPr>
          <w:rFonts w:hint="eastAsia"/>
          <w:lang w:eastAsia="zh-CN"/>
        </w:rPr>
        <w:t>symbol</w:t>
      </w:r>
      <w:r w:rsidR="00186D78" w:rsidRPr="00186D78">
        <w:rPr>
          <w:lang w:eastAsia="zh-CN"/>
        </w:rPr>
        <w:t xml:space="preserve"> </w:t>
      </w:r>
      <w:r w:rsidR="00186D78">
        <w:rPr>
          <w:lang w:eastAsia="zh-CN"/>
        </w:rPr>
        <w:t>or the seventh symbol</w:t>
      </w:r>
      <w:r>
        <w:rPr>
          <w:rFonts w:hint="eastAsia"/>
          <w:lang w:eastAsia="zh-CN"/>
        </w:rPr>
        <w:t xml:space="preserve"> of the subframe</w:t>
      </w:r>
      <w:r w:rsidR="00DD1B19">
        <w:rPr>
          <w:rFonts w:hint="eastAsia"/>
          <w:lang w:eastAsia="zh-TW"/>
        </w:rPr>
        <w:t xml:space="preserve"> for initial transmission</w:t>
      </w:r>
      <w:r>
        <w:rPr>
          <w:rFonts w:hint="eastAsia"/>
          <w:lang w:eastAsia="zh-CN"/>
        </w:rPr>
        <w:t xml:space="preserve">, otherwise is equal to 0. </w:t>
      </w:r>
    </w:p>
    <w:p w:rsidR="006A07DB" w:rsidRDefault="006A07DB" w:rsidP="001F1578">
      <w:pPr>
        <w:pStyle w:val="B1"/>
        <w:rPr>
          <w:lang w:eastAsia="zh-CN"/>
        </w:rPr>
      </w:pPr>
      <w:r>
        <w:t>-</w:t>
      </w:r>
      <w:r>
        <w:tab/>
      </w:r>
      <w:r w:rsidR="00F070E9">
        <w:rPr>
          <w:position w:val="-12"/>
        </w:rPr>
        <w:pict>
          <v:shape id="_x0000_i1324" type="#_x0000_t75" style="width:111.35pt;height:19.25pt">
            <v:imagedata r:id="rId275"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configured for uplink transmission on a LAA SCell is indicated to transmit the PUSCH</w:t>
      </w:r>
      <w:r w:rsidRPr="00763787">
        <w:rPr>
          <w:rFonts w:hint="eastAsia"/>
          <w:lang w:eastAsia="zh-CN"/>
        </w:rPr>
        <w:t xml:space="preserve"> </w:t>
      </w:r>
      <w:r>
        <w:rPr>
          <w:rFonts w:hint="eastAsia"/>
          <w:lang w:eastAsia="zh-CN"/>
        </w:rPr>
        <w:t xml:space="preserve">for the first and second transport block up to the second </w:t>
      </w:r>
      <w:r>
        <w:rPr>
          <w:lang w:eastAsia="zh-CN"/>
        </w:rPr>
        <w:t xml:space="preserve">to </w:t>
      </w:r>
      <w:r>
        <w:rPr>
          <w:rFonts w:hint="eastAsia"/>
          <w:lang w:eastAsia="zh-CN"/>
        </w:rPr>
        <w:t xml:space="preserve">last symbol of the subframe </w:t>
      </w:r>
      <w:r w:rsidR="00DD1B19">
        <w:rPr>
          <w:rFonts w:hint="eastAsia"/>
          <w:lang w:eastAsia="zh-TW"/>
        </w:rPr>
        <w:t xml:space="preserve">for initial transmission </w:t>
      </w:r>
      <w:r>
        <w:rPr>
          <w:rFonts w:hint="eastAsia"/>
          <w:lang w:eastAsia="zh-CN"/>
        </w:rPr>
        <w:t xml:space="preserve">and </w:t>
      </w:r>
      <w:r w:rsidR="00F070E9">
        <w:rPr>
          <w:position w:val="-10"/>
        </w:rPr>
        <w:pict>
          <v:shape id="_x0000_i1325" type="#_x0000_t75" style="width:62.8pt;height:16.75pt">
            <v:imagedata r:id="rId272" o:title=""/>
          </v:shape>
        </w:pict>
      </w:r>
      <w:r>
        <w:rPr>
          <w:rFonts w:hint="eastAsia"/>
          <w:lang w:eastAsia="zh-CN"/>
        </w:rPr>
        <w:t xml:space="preserve"> is equal to 0, otherwise is equal to 0.</w:t>
      </w:r>
    </w:p>
    <w:p w:rsidR="009F7A98" w:rsidRDefault="00250C8B" w:rsidP="00AA53C3">
      <w:pPr>
        <w:pStyle w:val="B1"/>
      </w:pPr>
      <w:r>
        <w:t>-</w:t>
      </w:r>
      <w:r>
        <w:tab/>
      </w:r>
      <w:r w:rsidR="00F070E9">
        <w:rPr>
          <w:position w:val="-10"/>
        </w:rPr>
        <w:pict>
          <v:shape id="_x0000_i1326" type="#_x0000_t75" style="width:106.35pt;height:16.75pt">
            <v:imagedata r:id="rId276" o:title=""/>
          </v:shape>
        </w:pict>
      </w:r>
      <w:r w:rsidR="009F7A98">
        <w:rPr>
          <w:rFonts w:hint="eastAsia"/>
          <w:lang w:eastAsia="ja-JP"/>
        </w:rPr>
        <w:t>,</w:t>
      </w:r>
      <w:r w:rsidR="009F7A98">
        <w:t xml:space="preserve"> </w:t>
      </w:r>
      <w:r w:rsidR="00F070E9">
        <w:rPr>
          <w:position w:val="-10"/>
        </w:rPr>
        <w:pict>
          <v:shape id="_x0000_i1327" type="#_x0000_t75" style="width:59.45pt;height:15.9pt">
            <v:imagedata r:id="rId277" o:title=""/>
          </v:shape>
        </w:pict>
      </w:r>
      <w:r w:rsidR="009F7A98">
        <w:t>,</w:t>
      </w:r>
      <w:r w:rsidR="009F7A98">
        <w:rPr>
          <w:rFonts w:hint="eastAsia"/>
          <w:lang w:eastAsia="ja-JP"/>
        </w:rPr>
        <w:t xml:space="preserve"> and</w:t>
      </w:r>
      <w:r w:rsidR="009F7A98">
        <w:t xml:space="preserve"> </w:t>
      </w:r>
      <w:r w:rsidR="00F070E9">
        <w:rPr>
          <w:position w:val="-10"/>
        </w:rPr>
        <w:pict>
          <v:shape id="_x0000_i1328" type="#_x0000_t75" style="width:61.1pt;height:16.75pt">
            <v:imagedata r:id="rId278" o:title=""/>
          </v:shape>
        </w:pict>
      </w:r>
      <w:r w:rsidR="009F7A98">
        <w:t xml:space="preserve"> are obtained from the initial</w:t>
      </w:r>
      <w:r w:rsidR="009F7A98">
        <w:rPr>
          <w:rFonts w:hint="eastAsia"/>
          <w:lang w:eastAsia="ja-JP"/>
        </w:rPr>
        <w:t xml:space="preserve"> </w:t>
      </w:r>
      <w:r w:rsidR="009F7A98">
        <w:t>PDCCH</w:t>
      </w:r>
      <w:r w:rsidR="00772966" w:rsidRPr="00772966">
        <w:t xml:space="preserve"> </w:t>
      </w:r>
      <w:r w:rsidR="00772966">
        <w:t>or EPDCCH</w:t>
      </w:r>
      <w:r w:rsidR="009F7A98">
        <w:t xml:space="preserve"> for the </w:t>
      </w:r>
      <w:r w:rsidR="00BC11A2">
        <w:t>corresponding</w:t>
      </w:r>
      <w:r w:rsidR="009F7A98">
        <w:t xml:space="preserve"> transport block</w:t>
      </w:r>
      <w:r w:rsidR="00186D78">
        <w:rPr>
          <w:lang w:eastAsia="zh-CN"/>
        </w:rPr>
        <w:t>, or from</w:t>
      </w:r>
      <w:r w:rsidR="00186D78">
        <w:t xml:space="preserve"> the most recent AUL activation DCI as defined in [3], when the initial PUSCH for the corresponding transport block is AUL PUSCH</w:t>
      </w:r>
      <w:r w:rsidR="009F7A98">
        <w:t xml:space="preserve">. </w:t>
      </w:r>
    </w:p>
    <w:p w:rsidR="009F7A98" w:rsidRDefault="009F7A98">
      <w:pPr>
        <w:rPr>
          <w:lang w:eastAsia="ko-KR"/>
        </w:rPr>
      </w:pPr>
      <w:r>
        <w:t xml:space="preserve">For HARQ-ACK, </w:t>
      </w:r>
      <w:r w:rsidR="00F070E9">
        <w:rPr>
          <w:position w:val="-12"/>
        </w:rPr>
        <w:pict>
          <v:shape id="_x0000_i1329" type="#_x0000_t75" style="width:75.35pt;height:18.4pt">
            <v:imagedata r:id="rId279" o:title=""/>
          </v:shape>
        </w:pict>
      </w:r>
      <w:r>
        <w:t xml:space="preserve"> and </w:t>
      </w:r>
      <w:r w:rsidR="00F070E9">
        <w:rPr>
          <w:position w:val="-14"/>
        </w:rPr>
        <w:pict>
          <v:shape id="_x0000_i1330" type="#_x0000_t75" style="width:98.8pt;height:19.25pt">
            <v:imagedata r:id="rId280" o:title=""/>
          </v:shape>
        </w:pict>
      </w:r>
      <w:r>
        <w:t xml:space="preserve">, where </w:t>
      </w:r>
      <w:r w:rsidR="00F070E9">
        <w:rPr>
          <w:position w:val="-12"/>
        </w:rPr>
        <w:pict>
          <v:shape id="_x0000_i1331" type="#_x0000_t75" style="width:16.75pt;height:18.4pt">
            <v:imagedata r:id="rId281" o:title=""/>
          </v:shape>
        </w:pict>
      </w:r>
      <w:r w:rsidR="00DD607F" w:rsidRPr="00E54724">
        <w:t>is the modulation order of a given transport block</w:t>
      </w:r>
      <w:r w:rsidR="00A856C1">
        <w:rPr>
          <w:rFonts w:hint="eastAsia"/>
          <w:lang w:eastAsia="zh-CN"/>
        </w:rPr>
        <w:t>. For UEs configured with no more than five DL cells,</w:t>
      </w:r>
      <w:r w:rsidR="00DD607F">
        <w:t xml:space="preserve"> </w:t>
      </w:r>
      <w:r w:rsidR="00F070E9">
        <w:rPr>
          <w:position w:val="-14"/>
        </w:rPr>
        <w:pict>
          <v:shape id="_x0000_i1332" type="#_x0000_t75" style="width:52.75pt;height:19.25pt">
            <v:imagedata r:id="rId282"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AA35D0">
        <w:rPr>
          <w:rFonts w:hint="eastAsia"/>
          <w:lang w:eastAsia="zh-CN"/>
        </w:rPr>
        <w:t>, the duration for the corresponding PUSCH</w:t>
      </w:r>
      <w:r w:rsidR="00AA35D0">
        <w:rPr>
          <w:lang w:eastAsia="zh-CN"/>
        </w:rPr>
        <w:t xml:space="preserve"> (subslot/slot/subframe),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subslot</w:t>
      </w:r>
      <w:r>
        <w:t>.</w:t>
      </w:r>
      <w:r w:rsidR="00A856C1">
        <w:rPr>
          <w:rFonts w:hint="eastAsia"/>
          <w:lang w:eastAsia="zh-CN"/>
        </w:rPr>
        <w:t xml:space="preserve"> For UEs configured with more than five DL cells, </w:t>
      </w:r>
      <w:r w:rsidR="00F070E9">
        <w:rPr>
          <w:position w:val="-14"/>
          <w:lang w:eastAsia="zh-CN"/>
        </w:rPr>
        <w:pict>
          <v:shape id="_x0000_i1333" type="#_x0000_t75" style="width:52.75pt;height:19.25pt">
            <v:imagedata r:id="rId283" o:title=""/>
          </v:shape>
        </w:pict>
      </w:r>
      <w:r w:rsidR="00A856C1">
        <w:rPr>
          <w:lang w:eastAsia="zh-CN"/>
        </w:rPr>
        <w:t xml:space="preserve"> </w:t>
      </w:r>
      <w:r w:rsidR="00A856C1">
        <w:rPr>
          <w:rFonts w:hint="eastAsia"/>
          <w:lang w:eastAsia="ko-KR"/>
        </w:rPr>
        <w:t xml:space="preserve">shall be </w:t>
      </w:r>
      <w:r w:rsidR="00A856C1">
        <w:rPr>
          <w:lang w:eastAsia="ko-KR"/>
        </w:rPr>
        <w:t>determined</w:t>
      </w:r>
      <w:r w:rsidR="00A856C1">
        <w:rPr>
          <w:rFonts w:hint="eastAsia"/>
          <w:lang w:eastAsia="ko-KR"/>
        </w:rPr>
        <w:t xml:space="preserve"> according to [</w:t>
      </w:r>
      <w:r w:rsidR="00A856C1">
        <w:rPr>
          <w:lang w:eastAsia="ko-KR"/>
        </w:rPr>
        <w:t>3</w:t>
      </w:r>
      <w:r w:rsidR="00A856C1">
        <w:rPr>
          <w:rFonts w:hint="eastAsia"/>
          <w:lang w:eastAsia="ko-KR"/>
        </w:rPr>
        <w:t>]</w:t>
      </w:r>
      <w:r w:rsidR="00A856C1">
        <w:rPr>
          <w:lang w:eastAsia="ko-KR"/>
        </w:rPr>
        <w:t xml:space="preserve"> depending on the number of transmission codewords for the </w:t>
      </w:r>
      <w:r w:rsidR="00A856C1" w:rsidRPr="00747312">
        <w:rPr>
          <w:lang w:eastAsia="ko-KR"/>
        </w:rPr>
        <w:t>corresponding</w:t>
      </w:r>
      <w:r w:rsidR="00A856C1">
        <w:rPr>
          <w:lang w:eastAsia="ko-KR"/>
        </w:rPr>
        <w:t xml:space="preserve"> PUSCH</w:t>
      </w:r>
      <w:r w:rsidR="00AA35D0">
        <w:rPr>
          <w:lang w:eastAsia="ko-KR"/>
        </w:rPr>
        <w:t>,</w:t>
      </w:r>
      <w:r w:rsidR="00A856C1">
        <w:rPr>
          <w:rFonts w:hint="eastAsia"/>
          <w:lang w:eastAsia="zh-CN"/>
        </w:rPr>
        <w:t xml:space="preserve"> the number of HARQ-ACK </w:t>
      </w:r>
      <w:r w:rsidR="00A856C1">
        <w:rPr>
          <w:lang w:eastAsia="zh-CN"/>
        </w:rPr>
        <w:t xml:space="preserve">feedback </w:t>
      </w:r>
      <w:r w:rsidR="00A856C1">
        <w:rPr>
          <w:rFonts w:hint="eastAsia"/>
          <w:lang w:eastAsia="zh-CN"/>
        </w:rPr>
        <w:t>bits</w:t>
      </w:r>
      <w:r w:rsidR="00AA35D0">
        <w:rPr>
          <w:rFonts w:hint="eastAsia"/>
          <w:lang w:eastAsia="zh-CN"/>
        </w:rPr>
        <w:t>,</w:t>
      </w:r>
      <w:r w:rsidR="00AA35D0">
        <w:rPr>
          <w:lang w:eastAsia="zh-CN"/>
        </w:rPr>
        <w:t xml:space="preserve"> </w:t>
      </w:r>
      <w:r w:rsidR="00AA35D0">
        <w:rPr>
          <w:rFonts w:hint="eastAsia"/>
          <w:lang w:eastAsia="zh-CN"/>
        </w:rPr>
        <w:t>the duration for the corresponding PUSCH</w:t>
      </w:r>
      <w:r w:rsidR="00AA35D0">
        <w:rPr>
          <w:lang w:eastAsia="zh-CN"/>
        </w:rPr>
        <w:t xml:space="preserve"> (subslot/slot/subframe),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subslot</w:t>
      </w:r>
      <w:r w:rsidR="00A856C1">
        <w:t>.</w:t>
      </w:r>
    </w:p>
    <w:p w:rsidR="009F7A98" w:rsidRDefault="009F7A98">
      <w:r>
        <w:t>For rank indication</w:t>
      </w:r>
      <w:r w:rsidR="0096201F">
        <w:rPr>
          <w:rFonts w:hint="eastAsia"/>
          <w:lang w:eastAsia="zh-CN"/>
        </w:rPr>
        <w:t xml:space="preserve"> or CRI</w:t>
      </w:r>
      <w:r>
        <w:t xml:space="preserve">, </w:t>
      </w:r>
      <w:r w:rsidR="00F070E9">
        <w:rPr>
          <w:position w:val="-12"/>
        </w:rPr>
        <w:pict>
          <v:shape id="_x0000_i1334" type="#_x0000_t75" style="width:67.8pt;height:18.4pt">
            <v:imagedata r:id="rId284" o:title=""/>
          </v:shape>
        </w:pict>
      </w:r>
      <w:r w:rsidR="0096201F">
        <w:t>,</w:t>
      </w:r>
      <w:r>
        <w:t xml:space="preserve"> </w:t>
      </w:r>
      <w:r w:rsidR="00F070E9">
        <w:rPr>
          <w:position w:val="-12"/>
        </w:rPr>
        <w:pict>
          <v:shape id="_x0000_i1335" type="#_x0000_t75" style="width:73.65pt;height:18.4pt">
            <v:imagedata r:id="rId285" o:title=""/>
          </v:shape>
        </w:pict>
      </w:r>
      <w:r w:rsidR="0096201F">
        <w:t xml:space="preserve"> </w:t>
      </w:r>
      <w:r>
        <w:t xml:space="preserve">and </w:t>
      </w:r>
      <w:r w:rsidR="00F070E9">
        <w:rPr>
          <w:position w:val="-14"/>
        </w:rPr>
        <w:pict>
          <v:shape id="_x0000_i1336" type="#_x0000_t75" style="width:75.35pt;height:19.25pt">
            <v:imagedata r:id="rId286" o:title=""/>
          </v:shape>
        </w:pict>
      </w:r>
      <w:r>
        <w:t>, where</w:t>
      </w:r>
      <w:r w:rsidR="00F070E9">
        <w:rPr>
          <w:position w:val="-12"/>
        </w:rPr>
        <w:pict>
          <v:shape id="_x0000_i1337" type="#_x0000_t75" style="width:16.75pt;height:18.4pt">
            <v:imagedata r:id="rId281" o:title=""/>
          </v:shape>
        </w:pict>
      </w:r>
      <w:r w:rsidR="00DD607F" w:rsidRPr="00E54724">
        <w:t>is the modulation order of a given transport block, and</w:t>
      </w:r>
      <w:r>
        <w:t xml:space="preserve"> </w:t>
      </w:r>
      <w:r w:rsidR="00F070E9">
        <w:rPr>
          <w:position w:val="-14"/>
        </w:rPr>
        <w:pict>
          <v:shape id="_x0000_i1338" type="#_x0000_t75" style="width:26.8pt;height:19.25pt">
            <v:imagedata r:id="rId287"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1462FC">
        <w:rPr>
          <w:rFonts w:hint="eastAsia"/>
          <w:lang w:eastAsia="zh-CN"/>
        </w:rPr>
        <w:t xml:space="preserve">, </w:t>
      </w:r>
      <w:r w:rsidR="000251A7">
        <w:rPr>
          <w:lang w:eastAsia="zh-CN"/>
        </w:rPr>
        <w:t>the duration for the corresponding PUSCH,</w:t>
      </w:r>
      <w:r w:rsidR="000251A7">
        <w:rPr>
          <w:rFonts w:hint="eastAsia"/>
          <w:lang w:eastAsia="zh-CN"/>
        </w:rPr>
        <w:t xml:space="preserve"> the beta offset indicator in SPDCCH </w:t>
      </w:r>
      <w:r w:rsidR="000251A7">
        <w:t>with DCI format 7-0A/7-0B</w:t>
      </w:r>
      <w:r w:rsidR="000251A7">
        <w:rPr>
          <w:rFonts w:hint="eastAsia"/>
          <w:lang w:eastAsia="zh-CN"/>
        </w:rPr>
        <w:t xml:space="preserve"> when the duration for the corresponding PUSCH is subslot,</w:t>
      </w:r>
      <w:r w:rsidR="000251A7">
        <w:rPr>
          <w:lang w:eastAsia="zh-CN"/>
        </w:rPr>
        <w:t xml:space="preserve"> </w:t>
      </w:r>
      <w:r w:rsidR="001462FC">
        <w:rPr>
          <w:rFonts w:hint="eastAsia"/>
          <w:lang w:eastAsia="zh-CN"/>
        </w:rPr>
        <w:t>and on the uplink power control subframe set for the corresponding PUSCH when two uplink power control subframe sets are configured by higher layers for the cell</w:t>
      </w:r>
      <w:r>
        <w:t>.</w:t>
      </w:r>
    </w:p>
    <w:p w:rsidR="0096201F" w:rsidRDefault="0096201F"/>
    <w:p w:rsidR="009F7A98" w:rsidRDefault="009F7A98">
      <w:r>
        <w:t>For HARQ-ACK</w:t>
      </w:r>
    </w:p>
    <w:p w:rsidR="009F7A98" w:rsidRDefault="00F65B22" w:rsidP="00F65B22">
      <w:pPr>
        <w:pStyle w:val="B1"/>
      </w:pPr>
      <w:r>
        <w:t>-</w:t>
      </w:r>
      <w:r>
        <w:tab/>
      </w:r>
      <w:r w:rsidR="009F7A98">
        <w:t xml:space="preserve">Each positive acknowledgement (ACK) is encoded as a binary </w:t>
      </w:r>
      <w:r w:rsidR="00D054B0">
        <w:t>'</w:t>
      </w:r>
      <w:r w:rsidR="009F7A98">
        <w:rPr>
          <w:rFonts w:hint="eastAsia"/>
          <w:lang w:eastAsia="ko-KR"/>
        </w:rPr>
        <w:t>1</w:t>
      </w:r>
      <w:r w:rsidR="00D054B0">
        <w:t>'</w:t>
      </w:r>
      <w:r w:rsidR="009F7A98">
        <w:t xml:space="preserve"> and each negative acknowledgement (NACK) is encoded as a binary </w:t>
      </w:r>
      <w:r w:rsidR="00D054B0">
        <w:t>'</w:t>
      </w:r>
      <w:r w:rsidR="009F7A98">
        <w:rPr>
          <w:rFonts w:hint="eastAsia"/>
          <w:lang w:eastAsia="ko-KR"/>
        </w:rPr>
        <w:t>0</w:t>
      </w:r>
      <w:r w:rsidR="00D054B0">
        <w:t>'</w:t>
      </w:r>
    </w:p>
    <w:p w:rsidR="009F7A98" w:rsidRDefault="00F65B22" w:rsidP="00F65B22">
      <w:pPr>
        <w:pStyle w:val="B1"/>
      </w:pPr>
      <w:r>
        <w:t>-</w:t>
      </w:r>
      <w:r>
        <w:tab/>
      </w:r>
      <w:r w:rsidR="009F7A98">
        <w:t xml:space="preserve">If HARQ-ACK </w:t>
      </w:r>
      <w:r w:rsidR="007B2537">
        <w:t xml:space="preserve">feedback </w:t>
      </w:r>
      <w:r w:rsidR="009F7A98">
        <w:t xml:space="preserve">consists of 1-bit of information, i.e., </w:t>
      </w:r>
      <w:r w:rsidR="00F070E9">
        <w:rPr>
          <w:position w:val="-10"/>
        </w:rPr>
        <w:pict>
          <v:shape id="_x0000_i1339" type="#_x0000_t75" style="width:31.8pt;height:16.75pt">
            <v:imagedata r:id="rId288" o:title=""/>
          </v:shape>
        </w:pict>
      </w:r>
      <w:r w:rsidR="009F7A98">
        <w:t>, it is first encoded according to Table 5.2.2.6-1.</w:t>
      </w:r>
    </w:p>
    <w:p w:rsidR="009F7A98" w:rsidRDefault="00F65B22" w:rsidP="00481070">
      <w:pPr>
        <w:pStyle w:val="B1"/>
      </w:pPr>
      <w:r>
        <w:t>-</w:t>
      </w:r>
      <w:r>
        <w:tab/>
      </w:r>
      <w:r w:rsidR="009F7A98">
        <w:t xml:space="preserve">If HARQ-ACK </w:t>
      </w:r>
      <w:r w:rsidR="007B2537">
        <w:t xml:space="preserve">feedback </w:t>
      </w:r>
      <w:r w:rsidR="009F7A98">
        <w:t xml:space="preserve">consists of 2-bits of information, i.e., </w:t>
      </w:r>
      <w:r w:rsidR="00F070E9">
        <w:rPr>
          <w:position w:val="-12"/>
        </w:rPr>
        <w:pict>
          <v:shape id="_x0000_i1340" type="#_x0000_t75" style="width:61.1pt;height:19.25pt">
            <v:imagedata r:id="rId289" o:title=""/>
          </v:shape>
        </w:pict>
      </w:r>
      <w:r w:rsidR="009F7A98">
        <w:rPr>
          <w:rFonts w:hint="eastAsia"/>
          <w:lang w:eastAsia="ko-KR"/>
        </w:rPr>
        <w:t xml:space="preserve"> with </w:t>
      </w:r>
      <w:r w:rsidR="00F070E9">
        <w:rPr>
          <w:position w:val="-12"/>
        </w:rPr>
        <w:pict>
          <v:shape id="_x0000_i1341" type="#_x0000_t75" style="width:28.45pt;height:19.25pt">
            <v:imagedata r:id="rId290" o:title=""/>
          </v:shape>
        </w:pict>
      </w:r>
      <w:r w:rsidR="009F7A98">
        <w:rPr>
          <w:rFonts w:hint="eastAsia"/>
          <w:lang w:eastAsia="ko-KR"/>
        </w:rPr>
        <w:t xml:space="preserve"> corresponding to HARQ-ACK bit for codeword 0 and </w:t>
      </w:r>
      <w:r w:rsidR="00F070E9">
        <w:rPr>
          <w:position w:val="-10"/>
        </w:rPr>
        <w:pict>
          <v:shape id="_x0000_i1342" type="#_x0000_t75" style="width:25.1pt;height:18.4pt">
            <v:imagedata r:id="rId291" o:title=""/>
          </v:shape>
        </w:pict>
      </w:r>
      <w:r w:rsidR="009F7A98">
        <w:rPr>
          <w:rFonts w:hint="eastAsia"/>
          <w:lang w:eastAsia="ko-KR"/>
        </w:rPr>
        <w:t xml:space="preserve"> corresponding to that for codeword 1</w:t>
      </w:r>
      <w:r w:rsidR="009F7A98">
        <w:t xml:space="preserve">, </w:t>
      </w:r>
      <w:r w:rsidR="005F2211">
        <w:rPr>
          <w:rFonts w:eastAsia="Batang" w:hint="eastAsia"/>
          <w:lang w:eastAsia="ko-KR"/>
        </w:rPr>
        <w:t xml:space="preserve">or if </w:t>
      </w:r>
      <w:r w:rsidR="005F2211" w:rsidRPr="00E641AB">
        <w:t xml:space="preserve">HARQ-ACK feedback </w:t>
      </w:r>
      <w:r w:rsidR="005F2211" w:rsidRPr="00E641AB">
        <w:lastRenderedPageBreak/>
        <w:t>consists of 2-bits of information</w:t>
      </w:r>
      <w:r w:rsidR="005F2211">
        <w:rPr>
          <w:rFonts w:eastAsia="Batang" w:hint="eastAsia"/>
          <w:lang w:eastAsia="ko-KR"/>
        </w:rPr>
        <w:t xml:space="preserve"> </w:t>
      </w:r>
      <w:r w:rsidR="005F2211">
        <w:rPr>
          <w:rFonts w:hint="eastAsia"/>
          <w:lang w:eastAsia="ko-KR"/>
        </w:rPr>
        <w:t>as a result of the aggregation of HARQ-ACK bits corresponding to two DL cells with which the UE is configured by higher layers</w:t>
      </w:r>
      <w:r w:rsidR="005F2211">
        <w:rPr>
          <w:rFonts w:eastAsia="Batang" w:hint="eastAsia"/>
          <w:lang w:eastAsia="ko-KR"/>
        </w:rPr>
        <w:t>, or if HARQ-ACK feedback consists of 2-bits of information corresponding to two subframes for TDD,</w:t>
      </w:r>
      <w:r w:rsidR="005F2211">
        <w:rPr>
          <w:rFonts w:eastAsia="Batang"/>
          <w:lang w:eastAsia="ko-KR"/>
        </w:rPr>
        <w:t xml:space="preserve"> </w:t>
      </w:r>
      <w:r w:rsidR="009F7A98">
        <w:t xml:space="preserve">it is first encoded according to Table 5.2.2.6-2 where </w:t>
      </w:r>
      <w:r w:rsidR="00F070E9">
        <w:rPr>
          <w:position w:val="-10"/>
        </w:rPr>
        <w:pict>
          <v:shape id="_x0000_i1343" type="#_x0000_t75" style="width:121.4pt;height:16.75pt">
            <v:imagedata r:id="rId292" o:title=""/>
          </v:shape>
        </w:pict>
      </w:r>
      <w:r w:rsidR="009F7A98">
        <w:t>.</w:t>
      </w:r>
    </w:p>
    <w:p w:rsidR="009F7A98" w:rsidRDefault="009F7A98">
      <w:pPr>
        <w:pStyle w:val="TH"/>
      </w:pPr>
      <w:r>
        <w:t>Table 5.2.2.</w:t>
      </w:r>
      <w:r w:rsidR="00422414">
        <w:t>6-1: Encoding of 1-bit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vAlign w:val="center"/>
          </w:tcPr>
          <w:p w:rsidR="009F7A98" w:rsidRDefault="009F7A98">
            <w:pPr>
              <w:pStyle w:val="TAH"/>
            </w:pPr>
            <w:r>
              <w:t>Encoded HARQ-ACK</w:t>
            </w:r>
          </w:p>
        </w:tc>
      </w:tr>
      <w:tr w:rsidR="009F7A98" w:rsidTr="00382E1D">
        <w:trPr>
          <w:cantSplit/>
          <w:jc w:val="center"/>
        </w:trPr>
        <w:tc>
          <w:tcPr>
            <w:tcW w:w="1748" w:type="dxa"/>
            <w:vAlign w:val="center"/>
          </w:tcPr>
          <w:p w:rsidR="009F7A98" w:rsidRDefault="009F7A98">
            <w:pPr>
              <w:pStyle w:val="TAC"/>
            </w:pPr>
            <w:r>
              <w:t>2</w:t>
            </w:r>
          </w:p>
        </w:tc>
        <w:tc>
          <w:tcPr>
            <w:tcW w:w="2070" w:type="dxa"/>
            <w:vAlign w:val="center"/>
          </w:tcPr>
          <w:p w:rsidR="009F7A98" w:rsidRDefault="00F070E9">
            <w:pPr>
              <w:pStyle w:val="TAC"/>
            </w:pPr>
            <w:r>
              <w:rPr>
                <w:position w:val="-12"/>
              </w:rPr>
              <w:pict>
                <v:shape id="_x0000_i1344" type="#_x0000_t75" style="width:37.65pt;height:16.75pt">
                  <v:imagedata r:id="rId293" o:title=""/>
                </v:shape>
              </w:pict>
            </w:r>
          </w:p>
        </w:tc>
      </w:tr>
      <w:tr w:rsidR="009F7A98" w:rsidTr="00382E1D">
        <w:trPr>
          <w:cantSplit/>
          <w:jc w:val="center"/>
        </w:trPr>
        <w:tc>
          <w:tcPr>
            <w:tcW w:w="1748" w:type="dxa"/>
            <w:vAlign w:val="center"/>
          </w:tcPr>
          <w:p w:rsidR="009F7A98" w:rsidRDefault="009F7A98">
            <w:pPr>
              <w:pStyle w:val="TAC"/>
            </w:pPr>
            <w:r>
              <w:t>4</w:t>
            </w:r>
          </w:p>
        </w:tc>
        <w:tc>
          <w:tcPr>
            <w:tcW w:w="2070" w:type="dxa"/>
            <w:vAlign w:val="center"/>
          </w:tcPr>
          <w:p w:rsidR="009F7A98" w:rsidRDefault="00F070E9">
            <w:pPr>
              <w:pStyle w:val="TAC"/>
            </w:pPr>
            <w:r>
              <w:rPr>
                <w:position w:val="-12"/>
              </w:rPr>
              <w:pict>
                <v:shape id="_x0000_i1345" type="#_x0000_t75" style="width:54.4pt;height:16.75pt">
                  <v:imagedata r:id="rId294" o:title=""/>
                </v:shape>
              </w:pict>
            </w:r>
          </w:p>
        </w:tc>
      </w:tr>
      <w:tr w:rsidR="009F7A98" w:rsidTr="00382E1D">
        <w:trPr>
          <w:cantSplit/>
          <w:jc w:val="center"/>
        </w:trPr>
        <w:tc>
          <w:tcPr>
            <w:tcW w:w="1748" w:type="dxa"/>
            <w:vAlign w:val="center"/>
          </w:tcPr>
          <w:p w:rsidR="009F7A98" w:rsidRDefault="009F7A98">
            <w:pPr>
              <w:pStyle w:val="TAC"/>
            </w:pPr>
            <w:r>
              <w:t>6</w:t>
            </w:r>
          </w:p>
        </w:tc>
        <w:tc>
          <w:tcPr>
            <w:tcW w:w="2070" w:type="dxa"/>
            <w:vAlign w:val="center"/>
          </w:tcPr>
          <w:p w:rsidR="009F7A98" w:rsidRDefault="00F070E9">
            <w:pPr>
              <w:pStyle w:val="TAC"/>
            </w:pPr>
            <w:r>
              <w:rPr>
                <w:position w:val="-12"/>
              </w:rPr>
              <w:pict>
                <v:shape id="_x0000_i1346" type="#_x0000_t75" style="width:73.65pt;height:16.75pt">
                  <v:imagedata r:id="rId295"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rsidR="00C95E3C" w:rsidRDefault="00F070E9" w:rsidP="000458B7">
            <w:pPr>
              <w:pStyle w:val="TAC"/>
            </w:pPr>
            <w:r>
              <w:pict>
                <v:shape id="_x0000_i1347" type="#_x0000_t75" style="width:92.1pt;height:16.75pt">
                  <v:imagedata r:id="rId296" o:title=""/>
                </v:shape>
              </w:pict>
            </w:r>
          </w:p>
        </w:tc>
      </w:tr>
    </w:tbl>
    <w:p w:rsidR="009F7A98" w:rsidRDefault="009F7A98"/>
    <w:p w:rsidR="009F7A98" w:rsidRDefault="009F7A98">
      <w:pPr>
        <w:pStyle w:val="TH"/>
      </w:pPr>
      <w:r>
        <w:t>Table 5.2.2.</w:t>
      </w:r>
      <w:r w:rsidR="00422414">
        <w:t>6-2: Encoding of 2-bit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776" w:type="dxa"/>
            <w:vAlign w:val="center"/>
          </w:tcPr>
          <w:p w:rsidR="009F7A98" w:rsidRDefault="009F7A98">
            <w:pPr>
              <w:pStyle w:val="TAH"/>
            </w:pPr>
            <w:r>
              <w:t>Encoded HARQ-ACK</w:t>
            </w:r>
          </w:p>
        </w:tc>
      </w:tr>
      <w:tr w:rsidR="009F7A98" w:rsidTr="00382E1D">
        <w:trPr>
          <w:cantSplit/>
          <w:jc w:val="center"/>
        </w:trPr>
        <w:tc>
          <w:tcPr>
            <w:tcW w:w="1748" w:type="dxa"/>
            <w:vAlign w:val="center"/>
          </w:tcPr>
          <w:p w:rsidR="009F7A98" w:rsidRDefault="009F7A98">
            <w:pPr>
              <w:pStyle w:val="TAC"/>
            </w:pPr>
            <w:r>
              <w:t>2</w:t>
            </w:r>
          </w:p>
        </w:tc>
        <w:tc>
          <w:tcPr>
            <w:tcW w:w="5776" w:type="dxa"/>
            <w:vAlign w:val="center"/>
          </w:tcPr>
          <w:p w:rsidR="009F7A98" w:rsidRDefault="00F070E9">
            <w:pPr>
              <w:pStyle w:val="TAC"/>
            </w:pPr>
            <w:r>
              <w:rPr>
                <w:position w:val="-12"/>
              </w:rPr>
              <w:pict>
                <v:shape id="_x0000_i1348" type="#_x0000_t75" style="width:166.6pt;height:19.25pt">
                  <v:imagedata r:id="rId297" o:title=""/>
                </v:shape>
              </w:pict>
            </w:r>
          </w:p>
        </w:tc>
      </w:tr>
      <w:tr w:rsidR="009F7A98" w:rsidTr="00382E1D">
        <w:trPr>
          <w:cantSplit/>
          <w:jc w:val="center"/>
        </w:trPr>
        <w:tc>
          <w:tcPr>
            <w:tcW w:w="1748" w:type="dxa"/>
            <w:vAlign w:val="center"/>
          </w:tcPr>
          <w:p w:rsidR="009F7A98" w:rsidRDefault="009F7A98">
            <w:pPr>
              <w:pStyle w:val="TAC"/>
            </w:pPr>
            <w:r>
              <w:t>4</w:t>
            </w:r>
          </w:p>
        </w:tc>
        <w:tc>
          <w:tcPr>
            <w:tcW w:w="5776" w:type="dxa"/>
            <w:vAlign w:val="center"/>
          </w:tcPr>
          <w:p w:rsidR="009F7A98" w:rsidRDefault="00F070E9">
            <w:pPr>
              <w:pStyle w:val="TAC"/>
            </w:pPr>
            <w:r>
              <w:rPr>
                <w:position w:val="-12"/>
              </w:rPr>
              <w:pict>
                <v:shape id="_x0000_i1349" type="#_x0000_t75" style="width:219.35pt;height:19.25pt">
                  <v:imagedata r:id="rId298" o:title=""/>
                </v:shape>
              </w:pict>
            </w:r>
          </w:p>
        </w:tc>
      </w:tr>
      <w:tr w:rsidR="009F7A98" w:rsidTr="00382E1D">
        <w:trPr>
          <w:cantSplit/>
          <w:jc w:val="center"/>
        </w:trPr>
        <w:tc>
          <w:tcPr>
            <w:tcW w:w="1748" w:type="dxa"/>
            <w:vAlign w:val="center"/>
          </w:tcPr>
          <w:p w:rsidR="009F7A98" w:rsidRDefault="009F7A98">
            <w:pPr>
              <w:pStyle w:val="TAC"/>
            </w:pPr>
            <w:r>
              <w:t>6</w:t>
            </w:r>
          </w:p>
        </w:tc>
        <w:tc>
          <w:tcPr>
            <w:tcW w:w="5776" w:type="dxa"/>
            <w:vAlign w:val="center"/>
          </w:tcPr>
          <w:p w:rsidR="009F7A98" w:rsidRDefault="00F070E9">
            <w:pPr>
              <w:pStyle w:val="TAC"/>
            </w:pPr>
            <w:r>
              <w:rPr>
                <w:position w:val="-12"/>
              </w:rPr>
              <w:pict>
                <v:shape id="_x0000_i1350" type="#_x0000_t75" style="width:244.45pt;height:18.4pt">
                  <v:imagedata r:id="rId299"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rsidR="00C95E3C" w:rsidRDefault="00F070E9" w:rsidP="000458B7">
            <w:pPr>
              <w:pStyle w:val="TAC"/>
            </w:pPr>
            <w:r>
              <w:pict>
                <v:shape id="_x0000_i1351" type="#_x0000_t75" style="width:275.45pt;height:16.75pt">
                  <v:imagedata r:id="rId300" o:title=""/>
                </v:shape>
              </w:pict>
            </w:r>
          </w:p>
        </w:tc>
      </w:tr>
    </w:tbl>
    <w:p w:rsidR="009F7A98" w:rsidRDefault="009F7A98"/>
    <w:p w:rsidR="007B2537" w:rsidRDefault="00F65B22" w:rsidP="00F65B22">
      <w:pPr>
        <w:pStyle w:val="B1"/>
      </w:pPr>
      <w:r>
        <w:t>-</w:t>
      </w:r>
      <w:r>
        <w:tab/>
      </w:r>
      <w:r w:rsidR="007B2537">
        <w:t xml:space="preserve">If HARQ-ACK feedback consists of </w:t>
      </w:r>
      <w:r w:rsidR="00F070E9">
        <w:rPr>
          <w:position w:val="-14"/>
        </w:rPr>
        <w:pict>
          <v:shape id="_x0000_i1352" type="#_x0000_t75" style="width:61.1pt;height:19.25pt">
            <v:imagedata r:id="rId301"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F070E9">
        <w:rPr>
          <w:position w:val="-14"/>
        </w:rPr>
        <w:pict>
          <v:shape id="_x0000_i1353" type="#_x0000_t75" style="width:94.6pt;height:19.25pt">
            <v:imagedata r:id="rId302" o:title=""/>
          </v:shape>
        </w:pict>
      </w:r>
      <w:r w:rsidR="007B2537">
        <w:t xml:space="preserve">, then a coded bit sequence </w:t>
      </w:r>
      <w:r w:rsidR="00F070E9">
        <w:rPr>
          <w:position w:val="-10"/>
        </w:rPr>
        <w:pict>
          <v:shape id="_x0000_i1354" type="#_x0000_t75" style="width:88.75pt;height:16.75pt">
            <v:imagedata r:id="rId303" o:title=""/>
          </v:shape>
        </w:pict>
      </w:r>
      <w:r w:rsidR="007B2537">
        <w:t xml:space="preserve"> is obtained by using the bit sequence </w:t>
      </w:r>
      <w:r w:rsidR="00F070E9">
        <w:rPr>
          <w:position w:val="-14"/>
        </w:rPr>
        <w:pict>
          <v:shape id="_x0000_i1355" type="#_x0000_t75" style="width:94.6pt;height:19.25pt">
            <v:imagedata r:id="rId304" o:title=""/>
          </v:shape>
        </w:pict>
      </w:r>
      <w:r w:rsidR="007B2537">
        <w:t xml:space="preserve"> as the input to the channel coding block described in </w:t>
      </w:r>
      <w:r w:rsidR="00357752">
        <w:t>subclause</w:t>
      </w:r>
      <w:r w:rsidR="007B2537">
        <w:t xml:space="preserve"> 5.2.2.6.4. In turn, the bit sequence </w:t>
      </w:r>
      <w:r w:rsidR="00F070E9">
        <w:rPr>
          <w:position w:val="-14"/>
        </w:rPr>
        <w:pict>
          <v:shape id="_x0000_i1356" type="#_x0000_t75" style="width:124.75pt;height:19.25pt">
            <v:imagedata r:id="rId305" o:title=""/>
          </v:shape>
        </w:pict>
      </w:r>
      <w:r w:rsidR="007B2537">
        <w:t xml:space="preserve"> is obtained by the circular repetition of the bit sequence </w:t>
      </w:r>
      <w:r w:rsidR="00F070E9">
        <w:rPr>
          <w:position w:val="-10"/>
        </w:rPr>
        <w:pict>
          <v:shape id="_x0000_i1357" type="#_x0000_t75" style="width:88.75pt;height:16.75pt">
            <v:imagedata r:id="rId306" o:title=""/>
          </v:shape>
        </w:pict>
      </w:r>
      <w:r w:rsidR="007B2537" w:rsidRPr="007A114E">
        <w:t xml:space="preserve"> </w:t>
      </w:r>
      <w:r w:rsidR="007B2537">
        <w:t>so that the total bit sequence length is equal to</w:t>
      </w:r>
      <w:r w:rsidR="00F070E9">
        <w:rPr>
          <w:position w:val="-10"/>
        </w:rPr>
        <w:pict>
          <v:shape id="_x0000_i1358" type="#_x0000_t75" style="width:28.45pt;height:15.05pt">
            <v:imagedata r:id="rId307" o:title=""/>
          </v:shape>
        </w:pict>
      </w:r>
      <w:r w:rsidR="007B2537">
        <w:t>.</w:t>
      </w:r>
    </w:p>
    <w:p w:rsidR="00A856C1" w:rsidRDefault="00F65B22" w:rsidP="00F65B22">
      <w:pPr>
        <w:pStyle w:val="B1"/>
      </w:pPr>
      <w:r>
        <w:t>-</w:t>
      </w:r>
      <w:r>
        <w:tab/>
      </w:r>
      <w:r w:rsidR="007B2537">
        <w:t xml:space="preserve">If HARQ-ACK feedback consists of </w:t>
      </w:r>
      <w:r w:rsidR="00F070E9">
        <w:rPr>
          <w:position w:val="-12"/>
        </w:rPr>
        <w:pict>
          <v:shape id="_x0000_i1359" type="#_x0000_t75" style="width:62.8pt;height:16.75pt">
            <v:imagedata r:id="rId308"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F070E9">
        <w:rPr>
          <w:position w:val="-14"/>
        </w:rPr>
        <w:pict>
          <v:shape id="_x0000_i1360" type="#_x0000_t75" style="width:94.6pt;height:19.25pt">
            <v:imagedata r:id="rId309" o:title=""/>
          </v:shape>
        </w:pict>
      </w:r>
      <w:r w:rsidR="007B2537">
        <w:t xml:space="preserve">, then the coded bit sequence </w:t>
      </w:r>
      <w:r w:rsidR="00F070E9">
        <w:rPr>
          <w:position w:val="-14"/>
        </w:rPr>
        <w:pict>
          <v:shape id="_x0000_i1361" type="#_x0000_t75" style="width:124.75pt;height:19.25pt">
            <v:imagedata r:id="rId305" o:title=""/>
          </v:shape>
        </w:pict>
      </w:r>
      <w:r w:rsidR="007B2537">
        <w:t xml:space="preserve"> is obtained by using the bit sequence </w:t>
      </w:r>
      <w:r w:rsidR="00F070E9">
        <w:rPr>
          <w:position w:val="-14"/>
        </w:rPr>
        <w:pict>
          <v:shape id="_x0000_i1362" type="#_x0000_t75" style="width:94.6pt;height:19.25pt">
            <v:imagedata r:id="rId310" o:title=""/>
          </v:shape>
        </w:pict>
      </w:r>
      <w:r w:rsidR="007B2537">
        <w:t xml:space="preserve"> as the input to the channel coding block described in </w:t>
      </w:r>
      <w:r w:rsidR="00357752">
        <w:t>subclause</w:t>
      </w:r>
      <w:r w:rsidR="007B2537">
        <w:t xml:space="preserve"> 5.2.2.6.5.</w:t>
      </w:r>
      <w:r w:rsidR="00A856C1" w:rsidRPr="00A856C1">
        <w:t xml:space="preserve"> </w:t>
      </w:r>
    </w:p>
    <w:p w:rsidR="00A856C1" w:rsidRDefault="00F65B22" w:rsidP="00481070">
      <w:pPr>
        <w:pStyle w:val="B1"/>
      </w:pPr>
      <w:r>
        <w:t>-</w:t>
      </w:r>
      <w:r>
        <w:tab/>
      </w:r>
      <w:r w:rsidR="00A856C1">
        <w:t xml:space="preserve">If HARQ-ACK feedback consists of </w:t>
      </w:r>
      <w:r w:rsidR="00F070E9">
        <w:rPr>
          <w:position w:val="-12"/>
        </w:rPr>
        <w:pict>
          <v:shape id="_x0000_i1363" type="#_x0000_t75" style="width:42.7pt;height:18.4pt">
            <v:imagedata r:id="rId311" o:title=""/>
          </v:shape>
        </w:pict>
      </w:r>
      <w:r w:rsidR="00A856C1">
        <w:t xml:space="preserve"> bits of information as a result of the aggregation of HARQ-ACK bits corresponding to one or more DL cells with which the UE is configured by higher layers, the coded bit sequence</w:t>
      </w:r>
      <w:r w:rsidR="00A856C1">
        <w:rPr>
          <w:rFonts w:hint="eastAsia"/>
          <w:lang w:eastAsia="zh-CN"/>
        </w:rPr>
        <w:t xml:space="preserve"> is denoted by</w:t>
      </w:r>
      <w:r w:rsidR="00A856C1">
        <w:t xml:space="preserve"> </w:t>
      </w:r>
      <w:r w:rsidR="00F070E9">
        <w:rPr>
          <w:position w:val="-14"/>
        </w:rPr>
        <w:pict>
          <v:shape id="_x0000_i1364" type="#_x0000_t75" style="width:125.6pt;height:18.4pt">
            <v:imagedata r:id="rId305" o:title=""/>
          </v:shape>
        </w:pict>
      </w:r>
      <w:r w:rsidR="00A856C1">
        <w:t>.</w:t>
      </w:r>
      <w:r w:rsidR="00A856C1">
        <w:rPr>
          <w:rFonts w:hint="eastAsia"/>
          <w:lang w:eastAsia="zh-CN"/>
        </w:rPr>
        <w:t xml:space="preserve"> T</w:t>
      </w:r>
      <w:r w:rsidR="00A856C1">
        <w:t xml:space="preserve">he CRC attachment, channel coding and rate matching of the HARQ-ACK </w:t>
      </w:r>
      <w:r w:rsidR="00A856C1">
        <w:rPr>
          <w:rFonts w:hint="eastAsia"/>
          <w:lang w:eastAsia="zh-CN"/>
        </w:rPr>
        <w:t>bits are</w:t>
      </w:r>
      <w:r w:rsidR="00A856C1">
        <w:t xml:space="preserve"> performed according to </w:t>
      </w:r>
      <w:r w:rsidR="00357752">
        <w:t>subclause</w:t>
      </w:r>
      <w:r w:rsidR="00A856C1">
        <w:t>s 5.1.1</w:t>
      </w:r>
      <w:r w:rsidR="00A856C1">
        <w:rPr>
          <w:rFonts w:hint="eastAsia"/>
          <w:lang w:eastAsia="zh-CN"/>
        </w:rPr>
        <w:t xml:space="preserve"> setting </w:t>
      </w:r>
      <w:r w:rsidR="00A856C1">
        <w:rPr>
          <w:i/>
        </w:rPr>
        <w:t>L</w:t>
      </w:r>
      <w:r w:rsidR="00A856C1">
        <w:t xml:space="preserve"> to </w:t>
      </w:r>
      <w:r w:rsidR="00A856C1">
        <w:rPr>
          <w:rFonts w:hint="eastAsia"/>
          <w:lang w:eastAsia="zh-CN"/>
        </w:rPr>
        <w:t>8</w:t>
      </w:r>
      <w:r w:rsidR="00A856C1">
        <w:t xml:space="preserve"> bits, 5.1.3.1 and 5.1.4.2, respectively. The input bit sequence to the CRC attachment </w:t>
      </w:r>
      <w:r w:rsidR="00A856C1" w:rsidRPr="00E54724">
        <w:t xml:space="preserve">operation </w:t>
      </w:r>
      <w:r w:rsidR="00A856C1">
        <w:t>is</w:t>
      </w:r>
      <w:r w:rsidR="00A856C1">
        <w:rPr>
          <w:rFonts w:hint="eastAsia"/>
          <w:lang w:eastAsia="zh-CN"/>
        </w:rPr>
        <w:t xml:space="preserve"> </w:t>
      </w:r>
      <w:r w:rsidR="00F070E9">
        <w:rPr>
          <w:position w:val="-14"/>
        </w:rPr>
        <w:pict>
          <v:shape id="_x0000_i1365" type="#_x0000_t75" style="width:93.75pt;height:18.4pt">
            <v:imagedata r:id="rId309" o:title=""/>
          </v:shape>
        </w:pict>
      </w:r>
      <w:r w:rsidR="00A856C1">
        <w:t>. The output bit sequence of the CRC attachment operation is the input bit sequence to the channel coding operation. The output bit sequence of the channel coding operation is the input bit sequence to the rate matching operation.</w:t>
      </w:r>
    </w:p>
    <w:p w:rsidR="009F7A98" w:rsidRDefault="009F7A98">
      <w:r>
        <w:t xml:space="preserve">The </w:t>
      </w:r>
      <w:r w:rsidR="00D054B0">
        <w:t>"</w:t>
      </w:r>
      <w:r>
        <w:t>x</w:t>
      </w:r>
      <w:r w:rsidR="00D054B0">
        <w:t>"</w:t>
      </w:r>
      <w:r>
        <w:t xml:space="preserve"> and </w:t>
      </w:r>
      <w:r w:rsidR="00D054B0">
        <w:t>"</w:t>
      </w:r>
      <w:r>
        <w:t>y</w:t>
      </w:r>
      <w:r w:rsidR="00D054B0">
        <w:t>"</w:t>
      </w:r>
      <w:r>
        <w:t xml:space="preserve"> in Table 5.2.2.6-1 and 5.2.2.6-2 are placeholders for [2] to scramble the HARQ-ACK bits in a way that maximizes the Euclidean distance of the modulation symbols carrying HARQ-ACK information.</w:t>
      </w:r>
    </w:p>
    <w:p w:rsidR="000251A7" w:rsidRDefault="009F7A98" w:rsidP="000251A7">
      <w:r>
        <w:t xml:space="preserve">For FDD 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multiplexing </w:t>
      </w:r>
      <w:r w:rsidR="002B51A7" w:rsidRPr="007675FD">
        <w:t xml:space="preserve">or the aggregation of more than one DL cell including at least one cell using FDD and at least one cell using TDD </w:t>
      </w:r>
      <w:r>
        <w:t xml:space="preserve">when HARQ-ACK consists of one or two bits of information, the bit sequence </w:t>
      </w:r>
      <w:r w:rsidR="00F070E9">
        <w:rPr>
          <w:position w:val="-14"/>
        </w:rPr>
        <w:pict>
          <v:shape id="_x0000_i1366" type="#_x0000_t75" style="width:124.75pt;height:19.25pt">
            <v:imagedata r:id="rId305" o:title=""/>
          </v:shape>
        </w:pict>
      </w:r>
      <w:r>
        <w:t xml:space="preserve"> is obtained by concatenation of multiple encoded HARQ-ACK blocks where </w:t>
      </w:r>
      <w:r w:rsidR="00F070E9">
        <w:rPr>
          <w:position w:val="-10"/>
        </w:rPr>
        <w:pict>
          <v:shape id="_x0000_i1367" type="#_x0000_t75" style="width:25.1pt;height:15.05pt">
            <v:imagedata r:id="rId312"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F070E9">
        <w:rPr>
          <w:position w:val="-10"/>
        </w:rPr>
        <w:pict>
          <v:shape id="_x0000_i1368" type="#_x0000_t75" style="width:28.45pt;height:15.05pt">
            <v:imagedata r:id="rId307" o:title=""/>
          </v:shape>
        </w:pict>
      </w:r>
      <w:r>
        <w:t xml:space="preserve">. </w:t>
      </w:r>
    </w:p>
    <w:p w:rsidR="000251A7" w:rsidRDefault="000251A7" w:rsidP="000251A7">
      <w:r w:rsidRPr="00661F7D">
        <w:rPr>
          <w:rFonts w:hint="eastAsia"/>
          <w:lang w:eastAsia="zh-CN"/>
        </w:rPr>
        <w:lastRenderedPageBreak/>
        <w:t xml:space="preserve">For UEs </w:t>
      </w:r>
      <w:r w:rsidRPr="00661F7D">
        <w:t>configured by higher layers with</w:t>
      </w:r>
      <w:r>
        <w:t xml:space="preserve"> </w:t>
      </w:r>
      <w:r w:rsidRPr="001B6010">
        <w:rPr>
          <w:i/>
        </w:rPr>
        <w:t>dl-TTI-Length</w:t>
      </w:r>
      <w:r>
        <w:t>, if</w:t>
      </w:r>
      <w:r w:rsidRPr="00661F7D">
        <w:t xml:space="preserve"> </w:t>
      </w:r>
      <w:r w:rsidRPr="00661F7D">
        <w:rPr>
          <w:i/>
        </w:rPr>
        <w:t>c</w:t>
      </w:r>
      <w:r>
        <w:rPr>
          <w:i/>
        </w:rPr>
        <w:t>odebooksizeDeterminationSTTI</w:t>
      </w:r>
      <w:r w:rsidRPr="00EB372C">
        <w:rPr>
          <w:i/>
        </w:rPr>
        <w:t>-rel15</w:t>
      </w:r>
      <w:r w:rsidRPr="001B6010">
        <w:rPr>
          <w:rFonts w:hint="eastAsia"/>
          <w:lang w:eastAsia="zh-CN"/>
        </w:rPr>
        <w:t xml:space="preserve"> </w:t>
      </w:r>
      <w:r w:rsidRPr="001B6010">
        <w:rPr>
          <w:lang w:eastAsia="zh-CN"/>
        </w:rPr>
        <w:t>is configured as</w:t>
      </w:r>
      <w:r w:rsidRPr="00661F7D">
        <w:rPr>
          <w:rFonts w:hint="eastAsia"/>
          <w:i/>
          <w:lang w:eastAsia="zh-CN"/>
        </w:rPr>
        <w:t xml:space="preserve"> </w:t>
      </w:r>
      <w:r w:rsidRPr="00661F7D">
        <w:rPr>
          <w:i/>
          <w:lang w:eastAsia="zh-CN"/>
        </w:rPr>
        <w:t>dai</w:t>
      </w:r>
      <w:r w:rsidRPr="00661F7D">
        <w:rPr>
          <w:rFonts w:hint="eastAsia"/>
          <w:lang w:eastAsia="zh-CN"/>
        </w:rPr>
        <w:t xml:space="preserve">, </w:t>
      </w:r>
      <w:r w:rsidRPr="00661F7D">
        <w:t xml:space="preserve">the bit sequence </w:t>
      </w:r>
      <w:r w:rsidR="00F070E9">
        <w:rPr>
          <w:position w:val="-14"/>
        </w:rPr>
        <w:pict>
          <v:shape id="_x0000_i1369" type="#_x0000_t75" style="width:100.45pt;height:19.25pt">
            <v:imagedata r:id="rId313" o:title=""/>
          </v:shape>
        </w:pict>
      </w:r>
      <w:r>
        <w:t xml:space="preserve"> corresponding to </w:t>
      </w:r>
      <w:r w:rsidRPr="00FC3B99">
        <w:t>PDSCH</w:t>
      </w:r>
      <w:r>
        <w:t xml:space="preserve"> with slot/subslot duration</w:t>
      </w:r>
      <w:r w:rsidRPr="00FC3B99">
        <w:t xml:space="preserve"> </w:t>
      </w:r>
      <w:r w:rsidRPr="00661F7D">
        <w:t xml:space="preserve">is </w:t>
      </w:r>
      <w:r w:rsidRPr="00661F7D">
        <w:rPr>
          <w:rFonts w:hint="eastAsia"/>
          <w:lang w:eastAsia="zh-CN"/>
        </w:rPr>
        <w:t xml:space="preserve">determined according to the </w:t>
      </w:r>
      <w:r w:rsidRPr="00661F7D">
        <w:t>Downlink Assignment Index</w:t>
      </w:r>
      <w:r w:rsidRPr="00661F7D">
        <w:rPr>
          <w:rFonts w:hint="eastAsia"/>
          <w:lang w:eastAsia="zh-CN"/>
        </w:rPr>
        <w:t xml:space="preserve"> </w:t>
      </w:r>
      <w:r w:rsidRPr="00661F7D">
        <w:rPr>
          <w:lang w:eastAsia="zh-CN"/>
        </w:rPr>
        <w:t>(</w:t>
      </w:r>
      <w:r w:rsidRPr="00661F7D">
        <w:rPr>
          <w:rFonts w:hint="eastAsia"/>
          <w:lang w:eastAsia="zh-CN"/>
        </w:rPr>
        <w:t>DAI</w:t>
      </w:r>
      <w:r w:rsidRPr="00661F7D">
        <w:rPr>
          <w:lang w:eastAsia="zh-CN"/>
        </w:rPr>
        <w:t>)</w:t>
      </w:r>
      <w:r w:rsidRPr="00661F7D">
        <w:rPr>
          <w:rFonts w:hint="eastAsia"/>
          <w:lang w:eastAsia="zh-CN"/>
        </w:rPr>
        <w:t xml:space="preserve"> as in Table 5.3.3.1.</w:t>
      </w:r>
      <w:r w:rsidRPr="00661F7D">
        <w:rPr>
          <w:lang w:eastAsia="zh-CN"/>
        </w:rPr>
        <w:t>2</w:t>
      </w:r>
      <w:r w:rsidRPr="00661F7D">
        <w:rPr>
          <w:rFonts w:hint="eastAsia"/>
          <w:lang w:eastAsia="zh-CN"/>
        </w:rPr>
        <w:t>-2 and</w:t>
      </w:r>
      <w:r w:rsidRPr="00661F7D">
        <w:rPr>
          <w:lang w:eastAsia="zh-CN"/>
        </w:rPr>
        <w:t xml:space="preserve"> </w:t>
      </w:r>
      <w:r w:rsidRPr="00661F7D">
        <w:t>as defined in [3]</w:t>
      </w:r>
      <w:r>
        <w:t>; o</w:t>
      </w:r>
      <w:r w:rsidRPr="00661F7D">
        <w:rPr>
          <w:rFonts w:hint="eastAsia"/>
          <w:lang w:eastAsia="zh-CN"/>
        </w:rPr>
        <w:t xml:space="preserve">therwise, the bit sequence </w:t>
      </w:r>
      <w:r w:rsidR="00F070E9">
        <w:rPr>
          <w:position w:val="-14"/>
        </w:rPr>
        <w:pict>
          <v:shape id="_x0000_i1370" type="#_x0000_t75" style="width:100.45pt;height:19.25pt">
            <v:imagedata r:id="rId313" o:title=""/>
          </v:shape>
        </w:pict>
      </w:r>
      <w:r w:rsidRPr="00661F7D">
        <w:rPr>
          <w:rFonts w:hint="eastAsia"/>
          <w:lang w:eastAsia="zh-CN"/>
        </w:rPr>
        <w:t xml:space="preserve"> is determined as below.</w:t>
      </w:r>
    </w:p>
    <w:p w:rsidR="000251A7" w:rsidRPr="00684713" w:rsidRDefault="000251A7" w:rsidP="000251A7">
      <w:pPr>
        <w:rPr>
          <w:lang w:eastAsia="zh-CN"/>
        </w:rPr>
      </w:pPr>
      <w:r>
        <w:t>For</w:t>
      </w:r>
      <w:r>
        <w:rPr>
          <w:rFonts w:hint="eastAsia"/>
          <w:lang w:eastAsia="zh-CN"/>
        </w:rPr>
        <w:t xml:space="preserve"> FDD with at least one cell configured with higher layer parameter </w:t>
      </w:r>
      <w:r w:rsidRPr="003105FD">
        <w:rPr>
          <w:i/>
        </w:rPr>
        <w:t>dl-TTI-Length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Pr="003105FD">
        <w:rPr>
          <w:i/>
        </w:rPr>
        <w:t>dl-TTI-Length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F070E9">
        <w:rPr>
          <w:position w:val="-14"/>
        </w:rPr>
        <w:pict>
          <v:shape id="_x0000_i1371" type="#_x0000_t75" style="width:100.45pt;height:19.25pt">
            <v:imagedata r:id="rId313" o:title=""/>
          </v:shape>
        </w:pict>
      </w:r>
      <w:r>
        <w:t xml:space="preserve"> corresponding to PDSCH with slot/subslot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Pr="003105FD">
        <w:rPr>
          <w:i/>
        </w:rPr>
        <w:t>dl-TTI-Length</w:t>
      </w:r>
      <w:r>
        <w:rPr>
          <w:rFonts w:hint="eastAsia"/>
          <w:lang w:eastAsia="zh-CN"/>
        </w:rPr>
        <w:t xml:space="preserve">, </w:t>
      </w:r>
      <w:r w:rsidR="00F070E9">
        <w:rPr>
          <w:position w:val="-12"/>
        </w:rPr>
        <w:pict>
          <v:shape id="_x0000_i1372" type="#_x0000_t75" style="width:25.95pt;height:18.4pt">
            <v:imagedata r:id="rId314" o:title=""/>
          </v:shape>
        </w:pict>
      </w:r>
      <w:r w:rsidRPr="00E54724">
        <w:t xml:space="preserve"> as the number of cells configured </w:t>
      </w:r>
      <w:r>
        <w:t xml:space="preserve">with </w:t>
      </w:r>
      <w:r w:rsidRPr="00C1786C">
        <w:rPr>
          <w:i/>
        </w:rPr>
        <w:t>dl-TTI-Length</w:t>
      </w:r>
      <w:r w:rsidRPr="00E54724">
        <w:t xml:space="preserve"> for the UE and </w:t>
      </w:r>
      <w:r w:rsidR="00F070E9">
        <w:rPr>
          <w:position w:val="-12"/>
        </w:rPr>
        <w:pict>
          <v:shape id="_x0000_i1373" type="#_x0000_t75" style="width:24.3pt;height:19.25pt">
            <v:imagedata r:id="rId315" o:title=""/>
          </v:shape>
        </w:pict>
      </w:r>
      <w:r w:rsidRPr="00E54724">
        <w:t xml:space="preserve"> as </w:t>
      </w:r>
      <w:r>
        <w:t xml:space="preserve">the number of slot(s) or subslot(s) </w:t>
      </w:r>
      <w:r w:rsidRPr="00E54724">
        <w:t>for which the UE needs to feed</w:t>
      </w:r>
      <w:r>
        <w:t xml:space="preserve"> </w:t>
      </w:r>
      <w:r w:rsidRPr="00E54724">
        <w:t>back HARQ-ACK bits</w:t>
      </w:r>
      <w:r>
        <w:rPr>
          <w:rFonts w:hint="eastAsia"/>
          <w:lang w:eastAsia="zh-CN"/>
        </w:rPr>
        <w:t xml:space="preserve"> in UL </w:t>
      </w:r>
      <w:r>
        <w:rPr>
          <w:lang w:eastAsia="zh-CN"/>
        </w:rPr>
        <w:t>slot or subslot</w:t>
      </w:r>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-th serving cell</w:t>
      </w:r>
      <w:r>
        <w:rPr>
          <w:rFonts w:hint="eastAsia"/>
          <w:lang w:eastAsia="zh-CN"/>
        </w:rPr>
        <w:t xml:space="preserve">. For a cell using FDD and configured with </w:t>
      </w:r>
      <w:r w:rsidRPr="00C1786C">
        <w:rPr>
          <w:i/>
        </w:rPr>
        <w:t>dl-TTI-Length</w:t>
      </w:r>
      <w:r>
        <w:rPr>
          <w:rFonts w:hint="eastAsia"/>
          <w:i/>
          <w:lang w:eastAsia="zh-CN"/>
        </w:rPr>
        <w:t>=</w:t>
      </w:r>
      <w:r w:rsidRPr="005022D8">
        <w:rPr>
          <w:rFonts w:hint="eastAsia"/>
          <w:lang w:eastAsia="zh-CN"/>
        </w:rPr>
        <w:t xml:space="preserve">subslot </w:t>
      </w:r>
      <w:r>
        <w:rPr>
          <w:rFonts w:hint="eastAsia"/>
          <w:lang w:eastAsia="zh-CN"/>
        </w:rPr>
        <w:t xml:space="preserve">and </w:t>
      </w:r>
      <w:r>
        <w:rPr>
          <w:rFonts w:hint="eastAsia"/>
          <w:i/>
          <w:lang w:eastAsia="zh-CN"/>
        </w:rPr>
        <w:t>u</w:t>
      </w:r>
      <w:r w:rsidRPr="00C1786C">
        <w:rPr>
          <w:i/>
        </w:rPr>
        <w:t>l-TTI-Length</w:t>
      </w:r>
      <w:r>
        <w:rPr>
          <w:rFonts w:hint="eastAsia"/>
          <w:i/>
          <w:lang w:eastAsia="zh-CN"/>
        </w:rPr>
        <w:t>=</w:t>
      </w:r>
      <w:r w:rsidRPr="005022D8">
        <w:rPr>
          <w:rFonts w:hint="eastAsia"/>
          <w:lang w:eastAsia="zh-CN"/>
        </w:rPr>
        <w:t>subslot</w:t>
      </w:r>
      <w:r>
        <w:rPr>
          <w:rFonts w:hint="eastAsia"/>
          <w:lang w:eastAsia="zh-CN"/>
        </w:rPr>
        <w:t xml:space="preserve">, or for a cell using FDD and configured with </w:t>
      </w:r>
      <w:r w:rsidRPr="00C1786C">
        <w:rPr>
          <w:i/>
        </w:rPr>
        <w:t>dl-TTI-Length</w:t>
      </w:r>
      <w:r>
        <w:rPr>
          <w:rFonts w:hint="eastAsia"/>
          <w:i/>
          <w:lang w:eastAsia="zh-CN"/>
        </w:rPr>
        <w:t>=</w:t>
      </w:r>
      <w:r w:rsidRPr="0047329F">
        <w:rPr>
          <w:rFonts w:hint="eastAsia"/>
          <w:lang w:eastAsia="zh-CN"/>
        </w:rPr>
        <w:t>slot</w:t>
      </w:r>
      <w:r>
        <w:rPr>
          <w:rFonts w:hint="eastAsia"/>
          <w:lang w:eastAsia="zh-CN"/>
        </w:rPr>
        <w:t xml:space="preserve"> and </w:t>
      </w:r>
      <w:r>
        <w:rPr>
          <w:rFonts w:hint="eastAsia"/>
          <w:i/>
          <w:lang w:eastAsia="zh-CN"/>
        </w:rPr>
        <w:t>u</w:t>
      </w:r>
      <w:r w:rsidRPr="00C1786C">
        <w:rPr>
          <w:i/>
        </w:rPr>
        <w:t>l-TTI-Length</w:t>
      </w:r>
      <w:r>
        <w:rPr>
          <w:rFonts w:hint="eastAsia"/>
          <w:i/>
          <w:lang w:eastAsia="zh-CN"/>
        </w:rPr>
        <w:t>=</w:t>
      </w:r>
      <w:r w:rsidRPr="0047329F">
        <w:rPr>
          <w:rFonts w:hint="eastAsia"/>
          <w:lang w:eastAsia="zh-CN"/>
        </w:rPr>
        <w:t>slot</w:t>
      </w:r>
      <w:r>
        <w:rPr>
          <w:rFonts w:hint="eastAsia"/>
          <w:i/>
          <w:lang w:eastAsia="zh-CN"/>
        </w:rPr>
        <w:t xml:space="preserve">, </w:t>
      </w:r>
      <w:r w:rsidR="00F070E9">
        <w:rPr>
          <w:position w:val="-12"/>
        </w:rPr>
        <w:pict>
          <v:shape id="_x0000_i1374" type="#_x0000_t75" style="width:41pt;height:19.25pt">
            <v:imagedata r:id="rId316" o:title=""/>
          </v:shape>
        </w:pict>
      </w:r>
      <w:r>
        <w:rPr>
          <w:rFonts w:hint="eastAsia"/>
          <w:lang w:eastAsia="zh-CN"/>
        </w:rPr>
        <w:t xml:space="preserve">. For a cell using FDD and configured with </w:t>
      </w:r>
      <w:r w:rsidRPr="00C1786C">
        <w:rPr>
          <w:i/>
        </w:rPr>
        <w:t>dl-TTI-Length</w:t>
      </w:r>
      <w:r>
        <w:rPr>
          <w:rFonts w:hint="eastAsia"/>
          <w:i/>
          <w:lang w:eastAsia="zh-CN"/>
        </w:rPr>
        <w:t>=</w:t>
      </w:r>
      <w:r w:rsidRPr="005022D8">
        <w:rPr>
          <w:rFonts w:hint="eastAsia"/>
          <w:lang w:eastAsia="zh-CN"/>
        </w:rPr>
        <w:t xml:space="preserve">subslot </w:t>
      </w:r>
      <w:r>
        <w:rPr>
          <w:rFonts w:hint="eastAsia"/>
          <w:lang w:eastAsia="zh-CN"/>
        </w:rPr>
        <w:t xml:space="preserve">and </w:t>
      </w:r>
      <w:r>
        <w:rPr>
          <w:rFonts w:hint="eastAsia"/>
          <w:i/>
          <w:lang w:eastAsia="zh-CN"/>
        </w:rPr>
        <w:t>u</w:t>
      </w:r>
      <w:r w:rsidRPr="00C1786C">
        <w:rPr>
          <w:i/>
        </w:rPr>
        <w:t>l-TTI-Length</w:t>
      </w:r>
      <w:r>
        <w:rPr>
          <w:rFonts w:hint="eastAsia"/>
          <w:i/>
          <w:lang w:eastAsia="zh-CN"/>
        </w:rPr>
        <w:t>=</w:t>
      </w:r>
      <w:r w:rsidRPr="005022D8">
        <w:rPr>
          <w:rFonts w:hint="eastAsia"/>
          <w:lang w:eastAsia="zh-CN"/>
        </w:rPr>
        <w:t>slot</w:t>
      </w:r>
      <w:r>
        <w:rPr>
          <w:rFonts w:hint="eastAsia"/>
          <w:i/>
          <w:lang w:eastAsia="zh-CN"/>
        </w:rPr>
        <w:t xml:space="preserve">, </w:t>
      </w:r>
      <w:r w:rsidR="00F070E9">
        <w:rPr>
          <w:position w:val="-12"/>
        </w:rPr>
        <w:pict>
          <v:shape id="_x0000_i1375" type="#_x0000_t75" style="width:43.55pt;height:19.25pt">
            <v:imagedata r:id="rId317" o:title=""/>
          </v:shape>
        </w:pict>
      </w:r>
      <w:r>
        <w:rPr>
          <w:rFonts w:hint="eastAsia"/>
          <w:lang w:eastAsia="zh-CN"/>
        </w:rPr>
        <w:t xml:space="preserve">. </w:t>
      </w:r>
      <w:r>
        <w:t xml:space="preserve">For </w:t>
      </w:r>
      <w:r>
        <w:rPr>
          <w:rFonts w:hint="eastAsia"/>
          <w:lang w:eastAsia="zh-CN"/>
        </w:rPr>
        <w:t xml:space="preserve">a cell using TDD, </w:t>
      </w:r>
      <w:r w:rsidR="00F070E9">
        <w:rPr>
          <w:position w:val="-12"/>
        </w:rPr>
        <w:pict>
          <v:shape id="_x0000_i1376" type="#_x0000_t75" style="width:41pt;height:19.25pt">
            <v:imagedata r:id="rId316" o:title=""/>
          </v:shape>
        </w:pict>
      </w:r>
      <w:r>
        <w:rPr>
          <w:rFonts w:hint="eastAsia"/>
          <w:lang w:eastAsia="zh-CN"/>
        </w:rPr>
        <w:t>if slot n-4 in the cell is in a DL subframe, or slot n-4 is the first slot in a special subframe with special subframe cofigurations 1/2/3/4/6/7/8/9</w:t>
      </w:r>
      <w:r>
        <w:rPr>
          <w:lang w:eastAsia="zh-CN"/>
        </w:rPr>
        <w:t>/10</w:t>
      </w:r>
      <w:r>
        <w:rPr>
          <w:rFonts w:hint="eastAsia"/>
          <w:lang w:eastAsia="zh-CN"/>
        </w:rPr>
        <w:t xml:space="preserve"> and normal downlink CP, or slot n-4 is the second slot in a special subframe with special subframe cofigurations 3/4/8 and normal downlink CP, and </w:t>
      </w:r>
      <w:r w:rsidR="00F070E9">
        <w:rPr>
          <w:position w:val="-12"/>
        </w:rPr>
        <w:pict>
          <v:shape id="_x0000_i1377" type="#_x0000_t75" style="width:42.7pt;height:19.25pt">
            <v:imagedata r:id="rId318" o:title=""/>
          </v:shape>
        </w:pict>
      </w:r>
      <w:r>
        <w:rPr>
          <w:rFonts w:hint="eastAsia"/>
          <w:lang w:eastAsia="zh-CN"/>
        </w:rPr>
        <w:t xml:space="preserve"> otherwise. </w:t>
      </w:r>
    </w:p>
    <w:p w:rsidR="000251A7" w:rsidRDefault="000251A7" w:rsidP="000251A7">
      <w:pPr>
        <w:rPr>
          <w:lang w:eastAsia="zh-CN"/>
        </w:rPr>
      </w:pPr>
      <w:r>
        <w:rPr>
          <w:rFonts w:hint="eastAsia"/>
          <w:lang w:eastAsia="zh-CN"/>
        </w:rPr>
        <w:t>T</w:t>
      </w:r>
      <w:r>
        <w:t xml:space="preserve">he </w:t>
      </w:r>
      <w:r>
        <w:rPr>
          <w:rFonts w:hint="eastAsia"/>
          <w:lang w:eastAsia="zh-CN"/>
        </w:rPr>
        <w:t xml:space="preserve">bit </w:t>
      </w:r>
      <w:r>
        <w:t xml:space="preserve">sequence </w:t>
      </w:r>
      <w:r w:rsidR="00F070E9">
        <w:rPr>
          <w:position w:val="-14"/>
        </w:rPr>
        <w:pict>
          <v:shape id="_x0000_i1378" type="#_x0000_t75" style="width:97.95pt;height:19.25pt">
            <v:imagedata r:id="rId319" o:title=""/>
          </v:shape>
        </w:pict>
      </w:r>
      <w:r w:rsidRPr="00453F71">
        <w:t xml:space="preserve"> </w:t>
      </w:r>
      <w:r w:rsidRPr="00E54724">
        <w:t>is performed</w:t>
      </w:r>
      <w:r>
        <w:t xml:space="preserve"> according to the following pseudo-code:</w:t>
      </w:r>
    </w:p>
    <w:p w:rsidR="000251A7" w:rsidRDefault="000251A7" w:rsidP="000251A7">
      <w:r>
        <w:t xml:space="preserve">Set </w:t>
      </w:r>
      <w:r>
        <w:rPr>
          <w:i/>
        </w:rPr>
        <w:t>c</w:t>
      </w:r>
      <w:r>
        <w:t xml:space="preserve"> = 0 – cell index: lower indices correspond to lower RRC indices of corresponding cell configured with </w:t>
      </w:r>
      <w:r w:rsidRPr="00197719">
        <w:rPr>
          <w:i/>
        </w:rPr>
        <w:t>dl-TTI-Length</w:t>
      </w:r>
    </w:p>
    <w:p w:rsidR="000251A7" w:rsidRDefault="000251A7" w:rsidP="000251A7">
      <w:r>
        <w:t xml:space="preserve">Set </w:t>
      </w:r>
      <w:r w:rsidRPr="00A34C27">
        <w:rPr>
          <w:i/>
        </w:rPr>
        <w:t>j</w:t>
      </w:r>
      <w:r>
        <w:t xml:space="preserve"> = 0 – HARQ-ACK bit index</w:t>
      </w:r>
    </w:p>
    <w:p w:rsidR="000251A7" w:rsidRDefault="000251A7" w:rsidP="000251A7">
      <w:pPr>
        <w:rPr>
          <w:lang w:eastAsia="zh-CN"/>
        </w:rPr>
      </w:pPr>
      <w:r>
        <w:t xml:space="preserve">while </w:t>
      </w:r>
      <w:r>
        <w:rPr>
          <w:i/>
        </w:rPr>
        <w:t>c</w:t>
      </w:r>
      <w:r>
        <w:t xml:space="preserve"> &lt; </w:t>
      </w:r>
      <w:r w:rsidR="00F070E9">
        <w:rPr>
          <w:position w:val="-12"/>
        </w:rPr>
        <w:pict>
          <v:shape id="_x0000_i1379" type="#_x0000_t75" style="width:25.95pt;height:18.4pt">
            <v:imagedata r:id="rId320" o:title=""/>
          </v:shape>
        </w:pict>
      </w:r>
    </w:p>
    <w:p w:rsidR="000251A7" w:rsidRPr="00E54724" w:rsidRDefault="000251A7" w:rsidP="00B423F0">
      <w:pPr>
        <w:pStyle w:val="B1"/>
      </w:pPr>
      <w:r w:rsidRPr="00E54724">
        <w:t xml:space="preserve">set </w:t>
      </w:r>
      <w:r w:rsidRPr="00E54724">
        <w:rPr>
          <w:i/>
        </w:rPr>
        <w:t>l</w:t>
      </w:r>
      <w:r w:rsidRPr="00E54724">
        <w:t xml:space="preserve"> = 0;</w:t>
      </w:r>
    </w:p>
    <w:p w:rsidR="000251A7" w:rsidRDefault="000251A7" w:rsidP="00B423F0">
      <w:pPr>
        <w:pStyle w:val="B1"/>
      </w:pPr>
      <w:r w:rsidRPr="00E54724">
        <w:t xml:space="preserve">while </w:t>
      </w:r>
      <w:r w:rsidRPr="00E54724">
        <w:rPr>
          <w:i/>
        </w:rPr>
        <w:t>l</w:t>
      </w:r>
      <w:r w:rsidRPr="00E54724">
        <w:t xml:space="preserve"> &lt; </w:t>
      </w:r>
      <w:r w:rsidR="00F070E9">
        <w:rPr>
          <w:position w:val="-12"/>
        </w:rPr>
        <w:pict>
          <v:shape id="_x0000_i1380" type="#_x0000_t75" style="width:24.3pt;height:19.25pt">
            <v:imagedata r:id="rId321" o:title=""/>
          </v:shape>
        </w:pict>
      </w:r>
    </w:p>
    <w:p w:rsidR="000251A7" w:rsidRDefault="00F070E9" w:rsidP="00B423F0">
      <w:pPr>
        <w:pStyle w:val="B2"/>
      </w:pPr>
      <w:r>
        <w:rPr>
          <w:position w:val="-14"/>
        </w:rPr>
        <w:pict>
          <v:shape id="_x0000_i1381" type="#_x0000_t75" style="width:39.35pt;height:20.1pt">
            <v:imagedata r:id="rId322" o:title=""/>
          </v:shape>
        </w:pict>
      </w:r>
      <w:r w:rsidR="000251A7" w:rsidRPr="009F4DDB">
        <w:t xml:space="preserve"> </w:t>
      </w:r>
      <w:r w:rsidR="000251A7">
        <w:t>HARQ-ACK bit of this cell</w:t>
      </w:r>
    </w:p>
    <w:p w:rsidR="000251A7" w:rsidRDefault="000251A7" w:rsidP="00B423F0">
      <w:pPr>
        <w:pStyle w:val="B2"/>
      </w:pPr>
      <w:r>
        <w:rPr>
          <w:i/>
        </w:rPr>
        <w:t>j</w:t>
      </w:r>
      <w:r>
        <w:t xml:space="preserve"> = </w:t>
      </w:r>
      <w:r>
        <w:rPr>
          <w:i/>
        </w:rPr>
        <w:t>j</w:t>
      </w:r>
      <w:r>
        <w:t xml:space="preserve"> + 1</w:t>
      </w:r>
    </w:p>
    <w:p w:rsidR="000251A7" w:rsidRDefault="000251A7" w:rsidP="00B423F0">
      <w:pPr>
        <w:pStyle w:val="B2"/>
      </w:pPr>
      <w:r>
        <w:rPr>
          <w:i/>
        </w:rPr>
        <w:t>l=l+1</w:t>
      </w:r>
    </w:p>
    <w:p w:rsidR="000251A7" w:rsidRDefault="000251A7" w:rsidP="00B423F0">
      <w:pPr>
        <w:pStyle w:val="B1"/>
        <w:rPr>
          <w:i/>
          <w:lang w:eastAsia="zh-CN"/>
        </w:rPr>
      </w:pPr>
      <w:r>
        <w:t>end while</w:t>
      </w:r>
    </w:p>
    <w:p w:rsidR="000251A7" w:rsidRDefault="000251A7" w:rsidP="00B423F0">
      <w:pPr>
        <w:pStyle w:val="B1"/>
      </w:pPr>
      <w:r>
        <w:rPr>
          <w:i/>
        </w:rPr>
        <w:t>c</w:t>
      </w:r>
      <w:r>
        <w:t xml:space="preserve"> = </w:t>
      </w:r>
      <w:r>
        <w:rPr>
          <w:i/>
        </w:rPr>
        <w:t>c</w:t>
      </w:r>
      <w:r>
        <w:t xml:space="preserve"> + 1</w:t>
      </w:r>
    </w:p>
    <w:p w:rsidR="000251A7" w:rsidRDefault="000251A7" w:rsidP="000251A7">
      <w:pPr>
        <w:rPr>
          <w:lang w:eastAsia="zh-CN"/>
        </w:rPr>
      </w:pPr>
      <w:r>
        <w:t>end while</w:t>
      </w:r>
    </w:p>
    <w:p w:rsidR="000251A7" w:rsidRDefault="000251A7" w:rsidP="000251A7">
      <w:pPr>
        <w:rPr>
          <w:lang w:eastAsia="zh-CN"/>
        </w:rPr>
      </w:pPr>
      <w:r>
        <w:t>For</w:t>
      </w:r>
      <w:r>
        <w:rPr>
          <w:rFonts w:hint="eastAsia"/>
          <w:lang w:eastAsia="zh-CN"/>
        </w:rPr>
        <w:t xml:space="preserve"> FDD with at least one cell configured with higher layer parameter </w:t>
      </w:r>
      <w:r w:rsidRPr="003105FD">
        <w:rPr>
          <w:i/>
        </w:rPr>
        <w:t>dl-TTI-Length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Pr="003105FD">
        <w:rPr>
          <w:i/>
        </w:rPr>
        <w:t>dl-TTI-Length</w:t>
      </w:r>
      <w:r>
        <w:t>,</w:t>
      </w:r>
      <w:r>
        <w:rPr>
          <w:rFonts w:hint="eastAsia"/>
          <w:lang w:eastAsia="zh-CN"/>
        </w:rPr>
        <w:t xml:space="preserve"> define </w:t>
      </w:r>
      <w:r>
        <w:t xml:space="preserve">the </w:t>
      </w:r>
      <w:r>
        <w:rPr>
          <w:rFonts w:hint="eastAsia"/>
          <w:lang w:eastAsia="zh-CN"/>
        </w:rPr>
        <w:t xml:space="preserve">bit </w:t>
      </w:r>
      <w:r>
        <w:t xml:space="preserve">sequence </w:t>
      </w:r>
      <w:r w:rsidR="00F070E9">
        <w:rPr>
          <w:position w:val="-14"/>
        </w:rPr>
        <w:pict>
          <v:shape id="_x0000_i1382" type="#_x0000_t75" style="width:104.65pt;height:19.25pt">
            <v:imagedata r:id="rId323" o:title=""/>
          </v:shape>
        </w:pict>
      </w:r>
      <w:r>
        <w:t xml:space="preserve"> corresponding to PDSCH with subframe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The bit </w:t>
      </w:r>
      <w:r>
        <w:t>sequence</w:t>
      </w:r>
      <w:r>
        <w:rPr>
          <w:rFonts w:hint="eastAsia"/>
          <w:lang w:eastAsia="zh-CN"/>
        </w:rPr>
        <w:t xml:space="preserve"> </w:t>
      </w:r>
      <w:r w:rsidR="00F070E9">
        <w:rPr>
          <w:position w:val="-14"/>
        </w:rPr>
        <w:pict>
          <v:shape id="_x0000_i1383" type="#_x0000_t75" style="width:104.65pt;height:19.25pt">
            <v:imagedata r:id="rId324" o:title=""/>
          </v:shape>
        </w:pict>
      </w:r>
      <w:r>
        <w:rPr>
          <w:rFonts w:hint="eastAsia"/>
          <w:lang w:eastAsia="zh-CN"/>
        </w:rPr>
        <w:t xml:space="preserve">is determined as below for bit sequence </w:t>
      </w:r>
      <w:r w:rsidR="00F070E9">
        <w:rPr>
          <w:position w:val="-14"/>
        </w:rPr>
        <w:pict>
          <v:shape id="_x0000_i1384" type="#_x0000_t75" style="width:99.65pt;height:19.25pt">
            <v:imagedata r:id="rId325" o:title=""/>
          </v:shape>
        </w:pict>
      </w:r>
      <w:r w:rsidR="001A51AE">
        <w:t xml:space="preserve"> </w:t>
      </w:r>
      <w:r w:rsidR="001A51AE" w:rsidRPr="001F5FC6">
        <w:rPr>
          <w:rFonts w:hint="eastAsia"/>
        </w:rPr>
        <w:t xml:space="preserve">and spatial bundling is performed if the HARQ-ACK is to be </w:t>
      </w:r>
      <w:r w:rsidR="001A51AE" w:rsidRPr="001F5FC6">
        <w:t>transmitted</w:t>
      </w:r>
      <w:r w:rsidR="001A51AE" w:rsidRPr="001F5FC6">
        <w:rPr>
          <w:rFonts w:hint="eastAsia"/>
        </w:rPr>
        <w:t xml:space="preserve"> on subslot PU</w:t>
      </w:r>
      <w:r w:rsidR="001A51AE">
        <w:t>S</w:t>
      </w:r>
      <w:r w:rsidR="001A51AE" w:rsidRPr="001F5FC6">
        <w:rPr>
          <w:rFonts w:hint="eastAsia"/>
        </w:rPr>
        <w:t>CH</w:t>
      </w:r>
      <w:r w:rsidR="001A51AE" w:rsidRPr="001F5FC6">
        <w:t xml:space="preserve"> or if </w:t>
      </w:r>
      <w:r w:rsidR="001A51AE" w:rsidRPr="001F5FC6">
        <w:rPr>
          <w:rFonts w:hint="eastAsia"/>
        </w:rPr>
        <w:t xml:space="preserve">the HARQ-ACK is to be </w:t>
      </w:r>
      <w:r w:rsidR="001A51AE" w:rsidRPr="001F5FC6">
        <w:t>transmitted</w:t>
      </w:r>
      <w:r w:rsidR="001A51AE" w:rsidRPr="001F5FC6">
        <w:rPr>
          <w:rFonts w:hint="eastAsia"/>
        </w:rPr>
        <w:t xml:space="preserve"> on slot PU</w:t>
      </w:r>
      <w:r w:rsidR="001A51AE">
        <w:t>S</w:t>
      </w:r>
      <w:r w:rsidR="001A51AE" w:rsidRPr="001F5FC6">
        <w:rPr>
          <w:rFonts w:hint="eastAsia"/>
        </w:rPr>
        <w:t>CH</w:t>
      </w:r>
      <w:r w:rsidR="001A51AE" w:rsidRPr="001F5FC6">
        <w:t xml:space="preserve"> and </w:t>
      </w:r>
      <w:r w:rsidR="001A51AE" w:rsidRPr="001F5FC6">
        <w:rPr>
          <w:rFonts w:hint="eastAsia"/>
        </w:rPr>
        <w:t>spatial bundling is</w:t>
      </w:r>
      <w:r w:rsidR="001A51AE" w:rsidRPr="001F5FC6">
        <w:t xml:space="preserve"> configured</w:t>
      </w:r>
      <w:r>
        <w:rPr>
          <w:rFonts w:hint="eastAsia"/>
          <w:i/>
          <w:lang w:eastAsia="zh-CN"/>
        </w:rPr>
        <w:t>.</w:t>
      </w:r>
    </w:p>
    <w:p w:rsidR="007B2537" w:rsidRDefault="007B2537" w:rsidP="007B2537"/>
    <w:p w:rsidR="00A856C1" w:rsidRDefault="00A856C1" w:rsidP="00A856C1">
      <w:pPr>
        <w:rPr>
          <w:lang w:eastAsia="zh-CN"/>
        </w:rPr>
      </w:pPr>
      <w:r>
        <w:rPr>
          <w:rFonts w:hint="eastAsia"/>
          <w:lang w:eastAsia="zh-CN"/>
        </w:rPr>
        <w:lastRenderedPageBreak/>
        <w:t xml:space="preserve">For UEs </w:t>
      </w:r>
      <w:r>
        <w:t xml:space="preserve">configured by higher layers with </w:t>
      </w:r>
      <w:r w:rsidRPr="00FA7D2F">
        <w:rPr>
          <w:i/>
        </w:rPr>
        <w:t>codebooksizeDetermination-r13</w:t>
      </w:r>
      <w:r w:rsidRPr="00FA7D2F">
        <w:rPr>
          <w:rFonts w:hint="eastAsia"/>
          <w:i/>
          <w:lang w:eastAsia="zh-CN"/>
        </w:rPr>
        <w:t xml:space="preserve"> = </w:t>
      </w:r>
      <w:r w:rsidR="00F5163D" w:rsidRPr="00F5163D">
        <w:rPr>
          <w:i/>
          <w:lang w:eastAsia="zh-CN"/>
        </w:rPr>
        <w:t>dai</w:t>
      </w:r>
      <w:r>
        <w:rPr>
          <w:rFonts w:hint="eastAsia"/>
          <w:lang w:eastAsia="zh-CN"/>
        </w:rPr>
        <w:t xml:space="preserve">, </w:t>
      </w:r>
      <w:r w:rsidRPr="00E54724">
        <w:t xml:space="preserve">the bit sequence </w:t>
      </w:r>
      <w:r w:rsidR="00F070E9">
        <w:rPr>
          <w:position w:val="-14"/>
        </w:rPr>
        <w:pict>
          <v:shape id="_x0000_i1385" type="#_x0000_t75" style="width:99.65pt;height:19.25pt">
            <v:imagedata r:id="rId325" o:title=""/>
          </v:shape>
        </w:pict>
      </w:r>
      <w:r w:rsidRPr="00E54724">
        <w:t xml:space="preserve"> </w:t>
      </w:r>
      <w:r w:rsidR="000251A7">
        <w:t xml:space="preserve">corresponding to PDSCH with subframe duration </w:t>
      </w:r>
      <w:r w:rsidRPr="00E54724">
        <w:t xml:space="preserve">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F070E9">
        <w:rPr>
          <w:position w:val="-14"/>
        </w:rPr>
        <w:pict>
          <v:shape id="_x0000_i1386" type="#_x0000_t75" style="width:99.65pt;height:19.25pt">
            <v:imagedata r:id="rId325" o:title=""/>
          </v:shape>
        </w:pict>
      </w:r>
      <w:r>
        <w:rPr>
          <w:rFonts w:hint="eastAsia"/>
          <w:lang w:eastAsia="zh-CN"/>
        </w:rPr>
        <w:t xml:space="preserve"> is determined as below. </w:t>
      </w:r>
    </w:p>
    <w:p w:rsidR="007B2537" w:rsidRDefault="007B2537" w:rsidP="007B2537">
      <w:r>
        <w:t xml:space="preserve">For </w:t>
      </w:r>
      <w:r w:rsidRPr="00A41846">
        <w:t xml:space="preserve">FDD </w:t>
      </w:r>
      <w:r w:rsidR="0090445F">
        <w:rPr>
          <w:lang w:eastAsia="zh-CN"/>
        </w:rPr>
        <w:t>when the</w:t>
      </w:r>
      <w:r w:rsidR="0090445F">
        <w:rPr>
          <w:rFonts w:hint="eastAsia"/>
          <w:lang w:eastAsia="zh-CN"/>
        </w:rPr>
        <w:t xml:space="preserve"> UE </w:t>
      </w:r>
      <w:r w:rsidR="0090445F">
        <w:rPr>
          <w:lang w:eastAsia="zh-CN"/>
        </w:rPr>
        <w:t xml:space="preserve">is </w:t>
      </w:r>
      <w:r w:rsidR="0090445F">
        <w:rPr>
          <w:rFonts w:hint="eastAsia"/>
          <w:lang w:eastAsia="zh-CN"/>
        </w:rPr>
        <w:t xml:space="preserve">not </w:t>
      </w:r>
      <w:r w:rsidR="0090445F" w:rsidRPr="006F292F">
        <w:rPr>
          <w:rFonts w:cs="Arial" w:hint="eastAsia"/>
          <w:szCs w:val="18"/>
          <w:lang w:eastAsia="zh-CN"/>
        </w:rPr>
        <w:t xml:space="preserve">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90445F" w:rsidRPr="006F292F">
        <w:rPr>
          <w:rFonts w:cs="Arial"/>
          <w:i/>
          <w:color w:val="000000"/>
          <w:szCs w:val="18"/>
          <w:lang w:eastAsia="zh-CN"/>
        </w:rPr>
        <w:t>subframeAssignment-r15</w:t>
      </w:r>
      <w:r w:rsidR="0090445F">
        <w:rPr>
          <w:rFonts w:hint="eastAsia"/>
          <w:lang w:eastAsia="zh-CN"/>
        </w:rPr>
        <w:t>,</w:t>
      </w:r>
      <w:r w:rsidR="0090445F" w:rsidRPr="00A41846">
        <w:t xml:space="preserve"> </w:t>
      </w:r>
      <w:r w:rsidRPr="00A41846">
        <w:t xml:space="preserve">when HARQ ACK consists of </w:t>
      </w:r>
      <w:r>
        <w:t>2</w:t>
      </w:r>
      <w:r w:rsidRPr="00A41846">
        <w:t xml:space="preserve"> </w:t>
      </w:r>
      <w:r>
        <w:t xml:space="preserve">or more </w:t>
      </w:r>
      <w:r w:rsidRPr="00A41846">
        <w:t>bits of information as a result of the aggregation of more than on</w:t>
      </w:r>
      <w:r>
        <w:t>e</w:t>
      </w:r>
      <w:r w:rsidRPr="00A41846">
        <w:t xml:space="preserve"> DL cell</w:t>
      </w:r>
      <w:r>
        <w:t xml:space="preserve">, the bit sequence </w:t>
      </w:r>
      <w:r w:rsidR="00F070E9">
        <w:rPr>
          <w:position w:val="-14"/>
        </w:rPr>
        <w:pict>
          <v:shape id="_x0000_i1387" type="#_x0000_t75" style="width:99.65pt;height:19.25pt">
            <v:imagedata r:id="rId325" o:title=""/>
          </v:shape>
        </w:pict>
      </w:r>
      <w:r>
        <w:t xml:space="preserve"> </w:t>
      </w:r>
      <w:r w:rsidR="000251A7">
        <w:t xml:space="preserve">corresponding to PDSCH with subframe duration </w:t>
      </w:r>
      <w:r>
        <w:t xml:space="preserve">is the result of the concatenation of </w:t>
      </w:r>
      <w:r w:rsidR="00DD607F">
        <w:t xml:space="preserve">HARQ-ACK bits </w:t>
      </w:r>
      <w:r>
        <w:t xml:space="preserve">for </w:t>
      </w:r>
      <w:r w:rsidR="00B57D12">
        <w:t>the multiple DL</w:t>
      </w:r>
      <w:r>
        <w:t xml:space="preserve"> cells according to the following pseudo-code: </w:t>
      </w:r>
    </w:p>
    <w:p w:rsidR="007B2537" w:rsidRDefault="007B2537" w:rsidP="007B2537">
      <w:r>
        <w:t xml:space="preserve">Set </w:t>
      </w:r>
      <w:r w:rsidR="00FE4E72">
        <w:rPr>
          <w:i/>
        </w:rPr>
        <w:t>c</w:t>
      </w:r>
      <w:r>
        <w:t xml:space="preserve"> = 0</w:t>
      </w:r>
      <w:r w:rsidR="00FE4E72">
        <w:t xml:space="preserve"> – </w:t>
      </w:r>
      <w:r>
        <w:t>cell index: lower indices correspond to lower RRC indices of corresponding cell</w:t>
      </w:r>
    </w:p>
    <w:p w:rsidR="007B2537" w:rsidRDefault="007B2537" w:rsidP="007B2537">
      <w:r>
        <w:t xml:space="preserve">Set </w:t>
      </w:r>
      <w:r w:rsidRPr="00A34C27">
        <w:rPr>
          <w:i/>
        </w:rPr>
        <w:t>j</w:t>
      </w:r>
      <w:r>
        <w:t xml:space="preserve"> = 0 </w:t>
      </w:r>
      <w:r w:rsidR="00FE4E72">
        <w:t xml:space="preserve">– </w:t>
      </w:r>
      <w:r>
        <w:t xml:space="preserve">HARQ-ACK </w:t>
      </w:r>
      <w:r w:rsidR="00FE4E72">
        <w:t>bit</w:t>
      </w:r>
      <w:r>
        <w:t xml:space="preserve"> index</w:t>
      </w:r>
    </w:p>
    <w:p w:rsidR="007B2537" w:rsidRDefault="007B2537" w:rsidP="007B2537">
      <w:r>
        <w:t xml:space="preserve">Set </w:t>
      </w:r>
      <w:r w:rsidR="00F070E9">
        <w:rPr>
          <w:position w:val="-10"/>
        </w:rPr>
        <w:pict>
          <v:shape id="_x0000_i1388" type="#_x0000_t75" style="width:25.1pt;height:16.75pt">
            <v:imagedata r:id="rId326" o:title=""/>
          </v:shape>
        </w:pict>
      </w:r>
      <w:r>
        <w:t xml:space="preserve"> to the number of cells configured by higher layers for the UE</w:t>
      </w:r>
    </w:p>
    <w:p w:rsidR="007B2537" w:rsidRDefault="007B2537" w:rsidP="007B2537">
      <w:r>
        <w:t xml:space="preserve">while </w:t>
      </w:r>
      <w:r w:rsidR="00FE4E72">
        <w:rPr>
          <w:i/>
        </w:rPr>
        <w:t>c</w:t>
      </w:r>
      <w:r>
        <w:t xml:space="preserve"> &lt; </w:t>
      </w:r>
      <w:r w:rsidR="00F070E9">
        <w:rPr>
          <w:position w:val="-10"/>
        </w:rPr>
        <w:pict>
          <v:shape id="_x0000_i1389" type="#_x0000_t75" style="width:25.1pt;height:16.75pt">
            <v:imagedata r:id="rId327" o:title=""/>
          </v:shape>
        </w:pict>
      </w:r>
    </w:p>
    <w:p w:rsidR="007B2537" w:rsidRDefault="007B2537" w:rsidP="009F5BCF">
      <w:pPr>
        <w:pStyle w:val="B1"/>
      </w:pPr>
      <w:r>
        <w:t xml:space="preserve">if transmission mode configured in cell </w:t>
      </w:r>
      <w:r w:rsidR="00F070E9">
        <w:rPr>
          <w:position w:val="-10"/>
        </w:rPr>
        <w:pict>
          <v:shape id="_x0000_i1390" type="#_x0000_t75" style="width:64.45pt;height:15.05pt">
            <v:imagedata r:id="rId328" o:title=""/>
          </v:shape>
        </w:pict>
      </w:r>
      <w:r>
        <w:tab/>
      </w:r>
      <w:r w:rsidR="00FE4E72">
        <w:t>–</w:t>
      </w:r>
      <w:r w:rsidR="00D054B0">
        <w:t xml:space="preserve"> </w:t>
      </w:r>
      <w:r>
        <w:t>1 bit HARQ-ACK feedback for this cell</w:t>
      </w:r>
    </w:p>
    <w:p w:rsidR="007B2537" w:rsidRDefault="00F070E9" w:rsidP="009F5BCF">
      <w:pPr>
        <w:pStyle w:val="B2"/>
      </w:pPr>
      <w:r>
        <w:rPr>
          <w:position w:val="-14"/>
        </w:rPr>
        <w:pict>
          <v:shape id="_x0000_i1391" type="#_x0000_t75" style="width:35.15pt;height:19.25pt">
            <v:imagedata r:id="rId329" o:title=""/>
          </v:shape>
        </w:pict>
      </w:r>
      <w:r w:rsidR="007B2537" w:rsidRPr="009F4DDB">
        <w:t xml:space="preserve"> </w:t>
      </w:r>
      <w:r w:rsidR="007B2537">
        <w:t>HARQ-ACK bit of this cell</w:t>
      </w:r>
    </w:p>
    <w:p w:rsidR="007B2537" w:rsidRDefault="007B2537" w:rsidP="009F5BCF">
      <w:pPr>
        <w:pStyle w:val="B2"/>
      </w:pPr>
      <w:r>
        <w:rPr>
          <w:i/>
        </w:rPr>
        <w:t>j</w:t>
      </w:r>
      <w:r>
        <w:t xml:space="preserve"> = </w:t>
      </w:r>
      <w:r>
        <w:rPr>
          <w:i/>
        </w:rPr>
        <w:t>j</w:t>
      </w:r>
      <w:r>
        <w:t xml:space="preserve"> + 1</w:t>
      </w:r>
      <w:r>
        <w:tab/>
      </w:r>
    </w:p>
    <w:p w:rsidR="00A856C1" w:rsidRDefault="007B2537" w:rsidP="009F5BCF">
      <w:pPr>
        <w:pStyle w:val="B1"/>
        <w:rPr>
          <w:lang w:eastAsia="zh-CN"/>
        </w:rPr>
      </w:pPr>
      <w:r>
        <w:t>else</w:t>
      </w:r>
      <w:r w:rsidR="00A856C1">
        <w:rPr>
          <w:rFonts w:hint="eastAsia"/>
          <w:lang w:eastAsia="zh-CN"/>
        </w:rPr>
        <w:t xml:space="preserve"> </w:t>
      </w:r>
    </w:p>
    <w:p w:rsidR="009F5BCF" w:rsidRDefault="00A856C1" w:rsidP="009F5BCF">
      <w:pPr>
        <w:pStyle w:val="B2"/>
        <w:rPr>
          <w:lang w:eastAsia="zh-CN"/>
        </w:rPr>
      </w:pPr>
      <w:r>
        <w:rPr>
          <w:rFonts w:hint="eastAsia"/>
          <w:lang w:eastAsia="zh-CN"/>
        </w:rPr>
        <w:t xml:space="preserve">if </w:t>
      </w:r>
      <w:r w:rsidR="009F5BCF">
        <w:rPr>
          <w:lang w:eastAsia="zh-CN"/>
        </w:rPr>
        <w:t xml:space="preserve">the PUSCH is with subframe or slot duration and </w:t>
      </w:r>
      <w:r>
        <w:rPr>
          <w:rFonts w:hint="eastAsia"/>
          <w:lang w:eastAsia="zh-CN"/>
        </w:rPr>
        <w:t>the UE is not configured with spatial bundling on PUSCH by higher layers</w:t>
      </w:r>
    </w:p>
    <w:p w:rsidR="007B2537" w:rsidRDefault="00F070E9" w:rsidP="009F5BCF">
      <w:pPr>
        <w:pStyle w:val="B3"/>
      </w:pPr>
      <w:r>
        <w:rPr>
          <w:position w:val="-14"/>
        </w:rPr>
        <w:pict>
          <v:shape id="_x0000_i1392" type="#_x0000_t75" style="width:35.15pt;height:19.25pt">
            <v:imagedata r:id="rId330" o:title=""/>
          </v:shape>
        </w:pict>
      </w:r>
      <w:r w:rsidR="007B2537" w:rsidRPr="009F4DDB">
        <w:t xml:space="preserve"> </w:t>
      </w:r>
      <w:r w:rsidR="007B2537">
        <w:t>HARQ-ACK bit corresponding to the first codeword of this cell</w:t>
      </w:r>
    </w:p>
    <w:p w:rsidR="007B2537" w:rsidRDefault="007B2537" w:rsidP="009F5BCF">
      <w:pPr>
        <w:pStyle w:val="B3"/>
      </w:pPr>
      <w:r>
        <w:rPr>
          <w:i/>
        </w:rPr>
        <w:t>j</w:t>
      </w:r>
      <w:r>
        <w:t xml:space="preserve"> = </w:t>
      </w:r>
      <w:r>
        <w:rPr>
          <w:i/>
        </w:rPr>
        <w:t>j</w:t>
      </w:r>
      <w:r>
        <w:t xml:space="preserve"> + 1</w:t>
      </w:r>
      <w:r>
        <w:tab/>
      </w:r>
    </w:p>
    <w:p w:rsidR="007B2537" w:rsidRDefault="00F070E9" w:rsidP="009F5BCF">
      <w:pPr>
        <w:pStyle w:val="B3"/>
      </w:pPr>
      <w:r>
        <w:rPr>
          <w:position w:val="-14"/>
        </w:rPr>
        <w:pict>
          <v:shape id="_x0000_i1393" type="#_x0000_t75" style="width:35.15pt;height:19.25pt">
            <v:imagedata r:id="rId331" o:title=""/>
          </v:shape>
        </w:pict>
      </w:r>
      <w:r w:rsidR="007B2537" w:rsidRPr="009F4DDB">
        <w:t xml:space="preserve"> </w:t>
      </w:r>
      <w:r w:rsidR="007B2537">
        <w:t>HARQ-ACK bit corresponding to the second codeword of this cell</w:t>
      </w:r>
    </w:p>
    <w:p w:rsidR="00A856C1" w:rsidRDefault="007B2537" w:rsidP="009F5BCF">
      <w:pPr>
        <w:pStyle w:val="B3"/>
        <w:rPr>
          <w:lang w:eastAsia="zh-CN"/>
        </w:rPr>
      </w:pPr>
      <w:r>
        <w:rPr>
          <w:i/>
        </w:rPr>
        <w:t>j</w:t>
      </w:r>
      <w:r>
        <w:t xml:space="preserve"> = </w:t>
      </w:r>
      <w:r>
        <w:rPr>
          <w:i/>
        </w:rPr>
        <w:t>j</w:t>
      </w:r>
      <w:r>
        <w:t xml:space="preserve"> + 1</w:t>
      </w:r>
      <w:r>
        <w:tab/>
      </w:r>
    </w:p>
    <w:p w:rsidR="00A856C1" w:rsidRDefault="00A856C1" w:rsidP="00761093">
      <w:pPr>
        <w:pStyle w:val="B2"/>
        <w:rPr>
          <w:lang w:eastAsia="zh-CN"/>
        </w:rPr>
      </w:pPr>
      <w:r>
        <w:rPr>
          <w:rFonts w:hint="eastAsia"/>
          <w:lang w:eastAsia="zh-CN"/>
        </w:rPr>
        <w:t xml:space="preserve">else </w:t>
      </w:r>
    </w:p>
    <w:p w:rsidR="00A856C1" w:rsidRDefault="00F070E9" w:rsidP="00761093">
      <w:pPr>
        <w:pStyle w:val="B3"/>
        <w:rPr>
          <w:lang w:eastAsia="zh-CN"/>
        </w:rPr>
      </w:pPr>
      <w:r>
        <w:rPr>
          <w:position w:val="-14"/>
        </w:rPr>
        <w:pict>
          <v:shape id="_x0000_i1394" type="#_x0000_t75" style="width:35.15pt;height:19.25pt">
            <v:imagedata r:id="rId332" o:title=""/>
          </v:shape>
        </w:pict>
      </w:r>
      <w:r w:rsidR="00A856C1" w:rsidRPr="00E54724">
        <w:t xml:space="preserve"> binary AND operation of the HARQ-ACK bits corresponding to the first and second codewords of this cell </w:t>
      </w:r>
    </w:p>
    <w:p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rsidR="00A856C1" w:rsidRDefault="00A856C1" w:rsidP="00761093">
      <w:pPr>
        <w:pStyle w:val="B2"/>
        <w:rPr>
          <w:lang w:eastAsia="zh-CN"/>
        </w:rPr>
      </w:pPr>
      <w:r>
        <w:rPr>
          <w:rFonts w:hint="eastAsia"/>
          <w:lang w:eastAsia="zh-CN"/>
        </w:rPr>
        <w:t>end if</w:t>
      </w:r>
    </w:p>
    <w:p w:rsidR="007B2537" w:rsidRDefault="007B2537" w:rsidP="00761093">
      <w:pPr>
        <w:pStyle w:val="B1"/>
      </w:pPr>
      <w:r>
        <w:t>end if</w:t>
      </w:r>
    </w:p>
    <w:p w:rsidR="007B2537" w:rsidRDefault="00FE4E72" w:rsidP="007B2537">
      <w:pPr>
        <w:ind w:firstLine="284"/>
      </w:pPr>
      <w:r>
        <w:rPr>
          <w:i/>
        </w:rPr>
        <w:t>c</w:t>
      </w:r>
      <w:r w:rsidR="007B2537">
        <w:t xml:space="preserve"> = </w:t>
      </w:r>
      <w:r>
        <w:rPr>
          <w:i/>
        </w:rPr>
        <w:t>c</w:t>
      </w:r>
      <w:r w:rsidR="007B2537">
        <w:t xml:space="preserve"> + 1</w:t>
      </w:r>
    </w:p>
    <w:p w:rsidR="00FE4E72" w:rsidRDefault="007B2537" w:rsidP="00FE4E72">
      <w:r>
        <w:t>end while</w:t>
      </w:r>
      <w:r w:rsidR="00FE4E72" w:rsidRPr="00FE4E72">
        <w:t xml:space="preserve"> </w:t>
      </w:r>
    </w:p>
    <w:p w:rsidR="002B51A7" w:rsidRPr="00D04CE7" w:rsidRDefault="002B51A7" w:rsidP="002B51A7">
      <w:pPr>
        <w:rPr>
          <w:lang w:eastAsia="zh-CN"/>
        </w:rPr>
      </w:pPr>
      <w:r>
        <w:t xml:space="preserve">For </w:t>
      </w:r>
      <w:r>
        <w:rPr>
          <w:rFonts w:hint="eastAsia"/>
          <w:lang w:eastAsia="zh-CN"/>
        </w:rPr>
        <w:t>the aggregation of more than one DL cell including a primary cell using FDD and at least one secondary cell using TDD</w:t>
      </w:r>
      <w:r w:rsidR="0090445F">
        <w:rPr>
          <w:rFonts w:hint="eastAsia"/>
          <w:lang w:eastAsia="zh-CN"/>
        </w:rPr>
        <w:t xml:space="preserve"> when the UE is not 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90445F" w:rsidRPr="006F292F">
        <w:rPr>
          <w:rFonts w:cs="Arial"/>
          <w:i/>
          <w:color w:val="000000"/>
          <w:szCs w:val="18"/>
          <w:lang w:eastAsia="zh-CN"/>
        </w:rPr>
        <w:t>subframeAssignment-r15</w:t>
      </w:r>
      <w:r>
        <w:t xml:space="preserve">, the bit sequence </w:t>
      </w:r>
      <w:r w:rsidR="00F070E9">
        <w:rPr>
          <w:position w:val="-14"/>
        </w:rPr>
        <w:pict>
          <v:shape id="_x0000_i1395" type="#_x0000_t75" style="width:99.65pt;height:19.25pt">
            <v:imagedata r:id="rId325" o:title=""/>
          </v:shape>
        </w:pict>
      </w:r>
      <w:r>
        <w:t xml:space="preserve"> is the result of the concatenation of HARQ-ACK bits for </w:t>
      </w:r>
      <w:r>
        <w:rPr>
          <w:rFonts w:hint="eastAsia"/>
          <w:lang w:eastAsia="zh-CN"/>
        </w:rPr>
        <w:t>one or</w:t>
      </w:r>
      <w:r>
        <w:t xml:space="preserve"> multiple DL cells</w:t>
      </w:r>
      <w:r>
        <w:rPr>
          <w:rFonts w:hint="eastAsia"/>
          <w:lang w:eastAsia="zh-CN"/>
        </w:rPr>
        <w:t xml:space="preserve">. </w:t>
      </w:r>
      <w:r w:rsidRPr="00E54724">
        <w:t xml:space="preserve">Define </w:t>
      </w:r>
      <w:r w:rsidR="00F070E9">
        <w:rPr>
          <w:position w:val="-10"/>
        </w:rPr>
        <w:pict>
          <v:shape id="_x0000_i1396" type="#_x0000_t75" style="width:25.1pt;height:16.75pt">
            <v:imagedata r:id="rId326" o:title=""/>
          </v:shape>
        </w:pict>
      </w:r>
      <w:r w:rsidRPr="00E54724">
        <w:t xml:space="preserve"> as the number of cells configured by higher layers for the UE and </w:t>
      </w:r>
      <w:r w:rsidR="00F070E9">
        <w:rPr>
          <w:position w:val="-12"/>
        </w:rPr>
        <w:pict>
          <v:shape id="_x0000_i1397" type="#_x0000_t75" style="width:22.6pt;height:19.25pt">
            <v:imagedata r:id="rId333" o:title=""/>
          </v:shape>
        </w:pict>
      </w:r>
      <w:r w:rsidRPr="00E54724">
        <w:t xml:space="preserve"> as </w:t>
      </w:r>
      <w:r>
        <w:t>the number of</w:t>
      </w:r>
      <w:r>
        <w:rPr>
          <w:rFonts w:hint="eastAsia"/>
          <w:lang w:eastAsia="zh-CN"/>
        </w:rPr>
        <w:t xml:space="preserve"> </w:t>
      </w:r>
      <w:r>
        <w:t>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-th serving cell</w:t>
      </w:r>
      <w:r>
        <w:rPr>
          <w:rFonts w:hint="eastAsia"/>
          <w:lang w:eastAsia="zh-CN"/>
        </w:rPr>
        <w:t xml:space="preserve">. For a cell using TDD, the subframes are determined by the DL-reference UL/DL configuration if the UE is configured with higher layer parameter </w:t>
      </w:r>
      <w:r w:rsidR="00EC194C" w:rsidRPr="00BE14A5">
        <w:rPr>
          <w:i/>
          <w:lang w:eastAsia="zh-CN"/>
        </w:rPr>
        <w:t>eimta-HARQ-ReferenceConfig</w:t>
      </w:r>
      <w:r>
        <w:rPr>
          <w:lang w:eastAsia="zh-CN"/>
        </w:rPr>
        <w:t>,</w:t>
      </w:r>
      <w:r>
        <w:rPr>
          <w:rFonts w:hint="eastAsia"/>
          <w:lang w:eastAsia="zh-CN"/>
        </w:rPr>
        <w:t xml:space="preserve"> and determined by the UL/DL configuration otherwise. For a cell using TDD, </w:t>
      </w:r>
      <w:r w:rsidR="00F070E9">
        <w:rPr>
          <w:position w:val="-12"/>
        </w:rPr>
        <w:lastRenderedPageBreak/>
        <w:pict>
          <v:shape id="_x0000_i1398" type="#_x0000_t75" style="width:39.35pt;height:19.25pt">
            <v:imagedata r:id="rId334" o:title=""/>
          </v:shape>
        </w:pict>
      </w:r>
      <w:r>
        <w:rPr>
          <w:rFonts w:hint="eastAsia"/>
          <w:lang w:eastAsia="zh-CN"/>
        </w:rPr>
        <w:t xml:space="preserve"> if subframe n-4 in the cell</w:t>
      </w:r>
      <w:r w:rsidR="00F13B1F">
        <w:rPr>
          <w:lang w:eastAsia="zh-CN"/>
        </w:rPr>
        <w:t xml:space="preserve">, or subframe n-3 in the cell if higher layer parameter </w:t>
      </w:r>
      <w:r w:rsidR="00F13B1F" w:rsidRPr="00424B92">
        <w:rPr>
          <w:i/>
          <w:lang w:eastAsia="zh-CN"/>
        </w:rPr>
        <w:t>shortProcessingTime</w:t>
      </w:r>
      <w:r w:rsidR="00F13B1F">
        <w:rPr>
          <w:lang w:eastAsia="zh-CN"/>
        </w:rPr>
        <w:t xml:space="preserve"> is configured for the </w:t>
      </w:r>
      <w:r w:rsidR="00F13B1F">
        <w:rPr>
          <w:rFonts w:hint="eastAsia"/>
          <w:lang w:eastAsia="zh-CN"/>
        </w:rPr>
        <w:t>cell</w:t>
      </w:r>
      <w:r w:rsidR="00F13B1F">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F070E9">
        <w:rPr>
          <w:position w:val="-12"/>
        </w:rPr>
        <w:pict>
          <v:shape id="_x0000_i1399" type="#_x0000_t75" style="width:40.2pt;height:19.25pt">
            <v:imagedata r:id="rId335" o:title=""/>
          </v:shape>
        </w:pict>
      </w:r>
      <w:r>
        <w:rPr>
          <w:rFonts w:hint="eastAsia"/>
          <w:lang w:eastAsia="zh-CN"/>
        </w:rPr>
        <w:t xml:space="preserve"> otherwise. For a cell using FDD, </w:t>
      </w:r>
      <w:r w:rsidR="00F070E9">
        <w:rPr>
          <w:position w:val="-12"/>
        </w:rPr>
        <w:pict>
          <v:shape id="_x0000_i1400" type="#_x0000_t75" style="width:39.35pt;height:19.25pt">
            <v:imagedata r:id="rId334" o:title=""/>
          </v:shape>
        </w:pict>
      </w:r>
      <w:r>
        <w:rPr>
          <w:rFonts w:hint="eastAsia"/>
          <w:lang w:eastAsia="zh-CN"/>
        </w:rPr>
        <w:t>.</w:t>
      </w:r>
    </w:p>
    <w:p w:rsidR="002B51A7" w:rsidRDefault="002B51A7" w:rsidP="002B51A7">
      <w:r>
        <w:rPr>
          <w:rFonts w:hint="eastAsia"/>
          <w:lang w:eastAsia="zh-CN"/>
        </w:rPr>
        <w:t>T</w:t>
      </w:r>
      <w:r>
        <w:t xml:space="preserve">he bit sequence </w:t>
      </w:r>
      <w:r w:rsidR="00F070E9">
        <w:rPr>
          <w:position w:val="-14"/>
        </w:rPr>
        <w:pict>
          <v:shape id="_x0000_i1401" type="#_x0000_t75" style="width:99.65pt;height:19.25pt">
            <v:imagedata r:id="rId336" o:title=""/>
          </v:shape>
        </w:pict>
      </w:r>
      <w:r w:rsidRPr="00453F71">
        <w:t xml:space="preserve"> </w:t>
      </w:r>
      <w:r w:rsidRPr="00E54724">
        <w:t>is performed</w:t>
      </w:r>
      <w:r>
        <w:t xml:space="preserve"> according to the following pseudo-code: </w:t>
      </w:r>
    </w:p>
    <w:p w:rsidR="002B51A7" w:rsidRDefault="002B51A7" w:rsidP="002B51A7">
      <w:r>
        <w:t xml:space="preserve">Set </w:t>
      </w:r>
      <w:r>
        <w:rPr>
          <w:i/>
        </w:rPr>
        <w:t>c</w:t>
      </w:r>
      <w:r>
        <w:t xml:space="preserve"> = 0 – cell index: lower indices correspond to lower RRC indices of corresponding cell</w:t>
      </w:r>
    </w:p>
    <w:p w:rsidR="002B51A7" w:rsidRDefault="002B51A7" w:rsidP="002B51A7">
      <w:r>
        <w:t xml:space="preserve">Set </w:t>
      </w:r>
      <w:r w:rsidRPr="00A34C27">
        <w:rPr>
          <w:i/>
        </w:rPr>
        <w:t>j</w:t>
      </w:r>
      <w:r>
        <w:t xml:space="preserve"> = 0 – HARQ-ACK bit index</w:t>
      </w:r>
    </w:p>
    <w:p w:rsidR="002B51A7" w:rsidRDefault="002B51A7" w:rsidP="002B51A7">
      <w:pPr>
        <w:rPr>
          <w:lang w:eastAsia="zh-CN"/>
        </w:rPr>
      </w:pPr>
      <w:r>
        <w:t xml:space="preserve">while </w:t>
      </w:r>
      <w:r>
        <w:rPr>
          <w:i/>
        </w:rPr>
        <w:t>c</w:t>
      </w:r>
      <w:r>
        <w:t xml:space="preserve"> &lt; </w:t>
      </w:r>
      <w:r w:rsidR="00F070E9">
        <w:rPr>
          <w:position w:val="-10"/>
        </w:rPr>
        <w:pict>
          <v:shape id="_x0000_i1402" type="#_x0000_t75" style="width:25.1pt;height:18.4pt">
            <v:imagedata r:id="rId337" o:title=""/>
          </v:shape>
        </w:pict>
      </w:r>
    </w:p>
    <w:p w:rsidR="002B51A7" w:rsidRDefault="002B51A7" w:rsidP="00761093">
      <w:pPr>
        <w:pStyle w:val="B1"/>
        <w:rPr>
          <w:lang w:eastAsia="zh-CN"/>
        </w:rPr>
      </w:pPr>
      <w:r>
        <w:rPr>
          <w:rFonts w:hint="eastAsia"/>
          <w:lang w:eastAsia="zh-CN"/>
        </w:rPr>
        <w:t xml:space="preserve">if </w:t>
      </w:r>
      <w:r w:rsidR="00F070E9">
        <w:pict>
          <v:shape id="_x0000_i1403" type="#_x0000_t75" style="width:37.65pt;height:18.4pt">
            <v:imagedata r:id="rId338" o:title=""/>
          </v:shape>
        </w:pict>
      </w:r>
      <w:r>
        <w:rPr>
          <w:rFonts w:hint="eastAsia"/>
          <w:lang w:eastAsia="zh-CN"/>
        </w:rPr>
        <w:t xml:space="preserve"> </w:t>
      </w:r>
    </w:p>
    <w:p w:rsidR="002B51A7" w:rsidRDefault="002B51A7" w:rsidP="00761093">
      <w:pPr>
        <w:pStyle w:val="B2"/>
      </w:pPr>
      <w:r>
        <w:t xml:space="preserve">if transmission mode configured in cell </w:t>
      </w:r>
      <w:r w:rsidR="00F070E9">
        <w:rPr>
          <w:position w:val="-10"/>
        </w:rPr>
        <w:pict>
          <v:shape id="_x0000_i1404" type="#_x0000_t75" style="width:60.3pt;height:14.25pt">
            <v:imagedata r:id="rId339" o:title=""/>
          </v:shape>
        </w:pict>
      </w:r>
      <w:r>
        <w:t xml:space="preserve"> –</w:t>
      </w:r>
      <w:r w:rsidR="00D054B0">
        <w:t xml:space="preserve"> </w:t>
      </w:r>
      <w:r>
        <w:t>1 bit HARQ-ACK feedback for this cell</w:t>
      </w:r>
    </w:p>
    <w:p w:rsidR="002B51A7" w:rsidRDefault="00F070E9" w:rsidP="00761093">
      <w:pPr>
        <w:pStyle w:val="B3"/>
      </w:pPr>
      <w:r>
        <w:rPr>
          <w:position w:val="-14"/>
        </w:rPr>
        <w:pict>
          <v:shape id="_x0000_i1405" type="#_x0000_t75" style="width:35.15pt;height:19.25pt">
            <v:imagedata r:id="rId340" o:title=""/>
          </v:shape>
        </w:pict>
      </w:r>
      <w:r w:rsidR="002B51A7" w:rsidRPr="009F4DDB">
        <w:t xml:space="preserve"> </w:t>
      </w:r>
      <w:r w:rsidR="002B51A7">
        <w:t>HARQ-ACK bit of this cell</w:t>
      </w:r>
    </w:p>
    <w:p w:rsidR="002B51A7" w:rsidRDefault="002B51A7" w:rsidP="00761093">
      <w:pPr>
        <w:pStyle w:val="B3"/>
      </w:pPr>
      <w:r>
        <w:rPr>
          <w:i/>
        </w:rPr>
        <w:t>j</w:t>
      </w:r>
      <w:r>
        <w:t xml:space="preserve"> = </w:t>
      </w:r>
      <w:r>
        <w:rPr>
          <w:i/>
        </w:rPr>
        <w:t>j</w:t>
      </w:r>
      <w:r>
        <w:t xml:space="preserve"> + 1</w:t>
      </w:r>
    </w:p>
    <w:p w:rsidR="00A856C1" w:rsidRDefault="002B51A7" w:rsidP="00761093">
      <w:pPr>
        <w:pStyle w:val="B2"/>
        <w:rPr>
          <w:lang w:eastAsia="zh-CN"/>
        </w:rPr>
      </w:pPr>
      <w:r>
        <w:t>else</w:t>
      </w:r>
      <w:r w:rsidR="00A856C1" w:rsidRPr="00A856C1">
        <w:rPr>
          <w:lang w:eastAsia="zh-CN"/>
        </w:rPr>
        <w:t xml:space="preserve"> </w:t>
      </w:r>
    </w:p>
    <w:p w:rsidR="00F13B1F" w:rsidRDefault="00A856C1" w:rsidP="00761093">
      <w:pPr>
        <w:pStyle w:val="B3"/>
        <w:rPr>
          <w:lang w:eastAsia="zh-CN"/>
        </w:rPr>
      </w:pPr>
      <w:r>
        <w:rPr>
          <w:rFonts w:hint="eastAsia"/>
          <w:lang w:eastAsia="zh-CN"/>
        </w:rPr>
        <w:t xml:space="preserve">if </w:t>
      </w:r>
      <w:r w:rsidR="00F13B1F">
        <w:rPr>
          <w:lang w:eastAsia="zh-CN"/>
        </w:rPr>
        <w:t xml:space="preserve">the PUSCH is with subframe or slot duration and </w:t>
      </w:r>
      <w:r>
        <w:rPr>
          <w:rFonts w:hint="eastAsia"/>
          <w:lang w:eastAsia="zh-CN"/>
        </w:rPr>
        <w:t>the UE is not configured with spatial bundling on PUSCH by higher layers</w:t>
      </w:r>
    </w:p>
    <w:p w:rsidR="002B51A7" w:rsidRDefault="00F070E9" w:rsidP="00761093">
      <w:pPr>
        <w:pStyle w:val="B3"/>
      </w:pPr>
      <w:r>
        <w:rPr>
          <w:position w:val="-14"/>
        </w:rPr>
        <w:pict>
          <v:shape id="_x0000_i1406" type="#_x0000_t75" style="width:35.15pt;height:19.25pt">
            <v:imagedata r:id="rId341" o:title=""/>
          </v:shape>
        </w:pict>
      </w:r>
      <w:r w:rsidR="002B51A7" w:rsidRPr="009F4DDB">
        <w:t xml:space="preserve"> </w:t>
      </w:r>
      <w:r w:rsidR="002B51A7">
        <w:t>HARQ-ACK bit corresponding to the first codeword of this cell</w:t>
      </w:r>
    </w:p>
    <w:p w:rsidR="002B51A7" w:rsidRDefault="002B51A7" w:rsidP="00761093">
      <w:pPr>
        <w:pStyle w:val="B3"/>
      </w:pPr>
      <w:r>
        <w:rPr>
          <w:i/>
        </w:rPr>
        <w:t>j</w:t>
      </w:r>
      <w:r>
        <w:t xml:space="preserve"> = </w:t>
      </w:r>
      <w:r>
        <w:rPr>
          <w:i/>
        </w:rPr>
        <w:t>j</w:t>
      </w:r>
      <w:r>
        <w:t xml:space="preserve"> + 1</w:t>
      </w:r>
    </w:p>
    <w:p w:rsidR="002B51A7" w:rsidRDefault="00F070E9" w:rsidP="00761093">
      <w:pPr>
        <w:pStyle w:val="B3"/>
      </w:pPr>
      <w:r>
        <w:rPr>
          <w:position w:val="-14"/>
        </w:rPr>
        <w:pict>
          <v:shape id="_x0000_i1407" type="#_x0000_t75" style="width:35.15pt;height:19.25pt">
            <v:imagedata r:id="rId342" o:title=""/>
          </v:shape>
        </w:pict>
      </w:r>
      <w:r w:rsidR="002B51A7" w:rsidRPr="009F4DDB">
        <w:t xml:space="preserve"> </w:t>
      </w:r>
      <w:r w:rsidR="002B51A7">
        <w:t>HARQ-ACK bit corresponding to the second codeword of this cell</w:t>
      </w:r>
    </w:p>
    <w:p w:rsidR="00A856C1" w:rsidRDefault="002B51A7" w:rsidP="00761093">
      <w:pPr>
        <w:pStyle w:val="B3"/>
        <w:rPr>
          <w:lang w:eastAsia="zh-CN"/>
        </w:rPr>
      </w:pPr>
      <w:r>
        <w:rPr>
          <w:i/>
        </w:rPr>
        <w:t>j</w:t>
      </w:r>
      <w:r>
        <w:t xml:space="preserve"> = </w:t>
      </w:r>
      <w:r>
        <w:rPr>
          <w:i/>
        </w:rPr>
        <w:t>j</w:t>
      </w:r>
      <w:r>
        <w:t xml:space="preserve"> + 1</w:t>
      </w:r>
      <w:r w:rsidR="00A856C1" w:rsidRPr="00A856C1">
        <w:rPr>
          <w:lang w:eastAsia="zh-CN"/>
        </w:rPr>
        <w:t xml:space="preserve"> </w:t>
      </w:r>
    </w:p>
    <w:p w:rsidR="00A856C1" w:rsidRDefault="00A856C1" w:rsidP="00761093">
      <w:pPr>
        <w:pStyle w:val="B3"/>
        <w:rPr>
          <w:lang w:eastAsia="zh-CN"/>
        </w:rPr>
      </w:pPr>
      <w:r>
        <w:rPr>
          <w:rFonts w:hint="eastAsia"/>
          <w:lang w:eastAsia="zh-CN"/>
        </w:rPr>
        <w:t>else</w:t>
      </w:r>
    </w:p>
    <w:p w:rsidR="00A856C1" w:rsidRDefault="00F070E9" w:rsidP="00761093">
      <w:pPr>
        <w:pStyle w:val="B3"/>
        <w:rPr>
          <w:lang w:eastAsia="zh-CN"/>
        </w:rPr>
      </w:pPr>
      <w:r>
        <w:rPr>
          <w:position w:val="-14"/>
        </w:rPr>
        <w:pict>
          <v:shape id="_x0000_i1408" type="#_x0000_t75" style="width:35.15pt;height:19.25pt">
            <v:imagedata r:id="rId343" o:title=""/>
          </v:shape>
        </w:pict>
      </w:r>
      <w:r w:rsidR="00A856C1" w:rsidRPr="00E54724">
        <w:t xml:space="preserve"> binary AND operation of the HARQ-ACK bits corresponding to the first and second codewords of this cell </w:t>
      </w:r>
    </w:p>
    <w:p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rsidR="00A856C1" w:rsidRDefault="00A856C1" w:rsidP="00761093">
      <w:pPr>
        <w:pStyle w:val="B3"/>
        <w:rPr>
          <w:lang w:eastAsia="zh-CN"/>
        </w:rPr>
      </w:pPr>
      <w:r>
        <w:rPr>
          <w:rFonts w:hint="eastAsia"/>
          <w:lang w:eastAsia="zh-CN"/>
        </w:rPr>
        <w:t>end if</w:t>
      </w:r>
    </w:p>
    <w:p w:rsidR="002B51A7" w:rsidRDefault="002B51A7" w:rsidP="00761093">
      <w:pPr>
        <w:pStyle w:val="B2"/>
        <w:rPr>
          <w:lang w:eastAsia="zh-CN"/>
        </w:rPr>
      </w:pPr>
      <w:r>
        <w:t>end if</w:t>
      </w:r>
    </w:p>
    <w:p w:rsidR="002B51A7" w:rsidRDefault="002B51A7" w:rsidP="00761093">
      <w:pPr>
        <w:pStyle w:val="B1"/>
        <w:rPr>
          <w:i/>
          <w:lang w:eastAsia="zh-CN"/>
        </w:rPr>
      </w:pPr>
      <w:r>
        <w:t>end if</w:t>
      </w:r>
    </w:p>
    <w:p w:rsidR="002B51A7" w:rsidRDefault="002B51A7" w:rsidP="00761093">
      <w:pPr>
        <w:pStyle w:val="B1"/>
      </w:pPr>
      <w:r>
        <w:rPr>
          <w:i/>
        </w:rPr>
        <w:t>c</w:t>
      </w:r>
      <w:r>
        <w:t xml:space="preserve"> = </w:t>
      </w:r>
      <w:r>
        <w:rPr>
          <w:i/>
        </w:rPr>
        <w:t>c</w:t>
      </w:r>
      <w:r>
        <w:t xml:space="preserve"> + 1</w:t>
      </w:r>
    </w:p>
    <w:p w:rsidR="002B51A7" w:rsidRDefault="002B51A7" w:rsidP="002B51A7">
      <w:pPr>
        <w:rPr>
          <w:lang w:eastAsia="zh-CN"/>
        </w:rPr>
      </w:pPr>
      <w:r>
        <w:t>end while</w:t>
      </w:r>
    </w:p>
    <w:p w:rsidR="00FE4E72" w:rsidRPr="00E54724" w:rsidRDefault="00FE4E72" w:rsidP="00FE4E72">
      <w:r w:rsidRPr="00E54724">
        <w:t xml:space="preserve">For </w:t>
      </w:r>
      <w:r w:rsidR="002B51A7">
        <w:t xml:space="preserve">the cases with </w:t>
      </w:r>
      <w:r w:rsidRPr="00E54724">
        <w:t xml:space="preserve">TDD </w:t>
      </w:r>
      <w:r w:rsidR="002B51A7">
        <w:t xml:space="preserve">primary cell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C94A2C" w:rsidRPr="006F292F">
        <w:rPr>
          <w:rFonts w:cs="Arial"/>
          <w:color w:val="000000"/>
          <w:szCs w:val="18"/>
          <w:lang w:eastAsia="zh-CN"/>
        </w:rPr>
        <w:t xml:space="preserve"> configured</w:t>
      </w:r>
      <w:r w:rsidR="00C94A2C">
        <w:rPr>
          <w:rFonts w:cs="Arial" w:hint="eastAsia"/>
          <w:color w:val="000000"/>
          <w:szCs w:val="18"/>
          <w:lang w:eastAsia="zh-CN"/>
        </w:rPr>
        <w:t>,</w:t>
      </w:r>
      <w:r w:rsidR="00C94A2C">
        <w:rPr>
          <w:rFonts w:cs="Arial"/>
          <w:color w:val="000000"/>
          <w:szCs w:val="18"/>
          <w:lang w:eastAsia="zh-CN"/>
        </w:rPr>
        <w:t xml:space="preserve"> </w:t>
      </w:r>
      <w:r w:rsidRPr="00E54724">
        <w:t xml:space="preserve">when </w:t>
      </w:r>
      <w:r w:rsidR="002B51A7" w:rsidRPr="00E54724">
        <w:t>HARQ</w:t>
      </w:r>
      <w:r w:rsidR="002B51A7">
        <w:t>-</w:t>
      </w:r>
      <w:r w:rsidRPr="00E54724">
        <w:t xml:space="preserve">ACK is for the aggregation of </w:t>
      </w:r>
      <w:r w:rsidR="00341097">
        <w:t xml:space="preserve">one or </w:t>
      </w:r>
      <w:r w:rsidRPr="00E54724">
        <w:t>more DL cell</w:t>
      </w:r>
      <w:r w:rsidR="00341097">
        <w:t>s</w:t>
      </w:r>
      <w:r w:rsidR="00341097" w:rsidRPr="00341097">
        <w:t xml:space="preserve"> </w:t>
      </w:r>
      <w:r w:rsidR="00341097">
        <w:t xml:space="preserve">and the UE is configured with PUCCH </w:t>
      </w:r>
      <w:r w:rsidR="00A856C1">
        <w:t xml:space="preserve">format </w:t>
      </w:r>
      <w:r w:rsidR="00341097">
        <w:t>3</w:t>
      </w:r>
      <w:r w:rsidR="00A856C1">
        <w:rPr>
          <w:rFonts w:hint="eastAsia"/>
          <w:lang w:eastAsia="zh-CN"/>
        </w:rPr>
        <w:t>, PUCCH format 4 or PUCCH format 5</w:t>
      </w:r>
      <w:r w:rsidR="00341097">
        <w:t xml:space="preserve"> [3]</w:t>
      </w:r>
      <w:r w:rsidRPr="00E54724">
        <w:t xml:space="preserve">, the bit sequence </w:t>
      </w:r>
      <w:r w:rsidR="00F070E9">
        <w:rPr>
          <w:position w:val="-14"/>
        </w:rPr>
        <w:pict>
          <v:shape id="_x0000_i1409" type="#_x0000_t75" style="width:99.65pt;height:19.25pt">
            <v:imagedata r:id="rId325" o:title=""/>
          </v:shape>
        </w:pict>
      </w:r>
      <w:r w:rsidRPr="00E54724">
        <w:t xml:space="preserve"> is the result of the concatenation of HARQ-ACK bits for </w:t>
      </w:r>
      <w:r w:rsidR="00341097">
        <w:t xml:space="preserve">the one or more DL </w:t>
      </w:r>
      <w:r w:rsidR="00341097" w:rsidRPr="00E54724">
        <w:t xml:space="preserve">cells </w:t>
      </w:r>
      <w:r w:rsidR="00341097">
        <w:t xml:space="preserve">configured by higher layers </w:t>
      </w:r>
      <w:r w:rsidR="00341097" w:rsidRPr="00E54724">
        <w:t xml:space="preserve">and </w:t>
      </w:r>
      <w:r w:rsidR="00341097">
        <w:t xml:space="preserve">the multiple </w:t>
      </w:r>
      <w:r w:rsidR="00341097" w:rsidRPr="00E54724">
        <w:t>subframes</w:t>
      </w:r>
      <w:r w:rsidR="00341097">
        <w:t xml:space="preserve"> as defined in [3]</w:t>
      </w:r>
      <w:r w:rsidR="00341097" w:rsidRPr="00E54724">
        <w:t>.</w:t>
      </w:r>
    </w:p>
    <w:p w:rsidR="00FE4E72" w:rsidRPr="00E54724" w:rsidRDefault="00FE4E72" w:rsidP="00FE4E72">
      <w:r w:rsidRPr="00E54724">
        <w:t xml:space="preserve">Define </w:t>
      </w:r>
      <w:r w:rsidR="00F070E9">
        <w:rPr>
          <w:position w:val="-10"/>
        </w:rPr>
        <w:pict>
          <v:shape id="_x0000_i1410" type="#_x0000_t75" style="width:25.1pt;height:16.75pt">
            <v:imagedata r:id="rId326" o:title=""/>
          </v:shape>
        </w:pict>
      </w:r>
      <w:r w:rsidRPr="00E54724">
        <w:t xml:space="preserve"> as the number of cells configured by higher layers for the UE and </w:t>
      </w:r>
      <w:r w:rsidR="00F070E9">
        <w:rPr>
          <w:position w:val="-12"/>
        </w:rPr>
        <w:pict>
          <v:shape id="_x0000_i1411" type="#_x0000_t75" style="width:22.6pt;height:19.25pt">
            <v:imagedata r:id="rId333" o:title=""/>
          </v:shape>
        </w:pict>
      </w:r>
      <w:r w:rsidRPr="00E54724">
        <w:t xml:space="preserve"> as the number of subframes for which the UE needs to feed</w:t>
      </w:r>
      <w:r w:rsidR="002B51A7">
        <w:t xml:space="preserve"> </w:t>
      </w:r>
      <w:r w:rsidRPr="00E54724">
        <w:t xml:space="preserve">back HARQ-ACK bits as defined in </w:t>
      </w:r>
      <w:r w:rsidR="00357752">
        <w:t>Subclause</w:t>
      </w:r>
      <w:r w:rsidRPr="00E54724">
        <w:t xml:space="preserve"> 7.3 of [3].</w:t>
      </w:r>
    </w:p>
    <w:p w:rsidR="00FE4E72" w:rsidRPr="00E54724" w:rsidRDefault="00FE4E72" w:rsidP="00FE4E72">
      <w:r w:rsidRPr="00E54724">
        <w:lastRenderedPageBreak/>
        <w:t>The number of HARQ-ACK bits for the UE to convey</w:t>
      </w:r>
      <w:r w:rsidR="00341097" w:rsidRPr="00341097">
        <w:t xml:space="preserve"> </w:t>
      </w:r>
      <w:r w:rsidR="00341097">
        <w:t xml:space="preserve">if it is configured with PUCCH </w:t>
      </w:r>
      <w:r w:rsidR="00A856C1">
        <w:t xml:space="preserve">format </w:t>
      </w:r>
      <w:r w:rsidR="00341097">
        <w:t>3</w:t>
      </w:r>
      <w:r w:rsidR="00A856C1">
        <w:rPr>
          <w:rFonts w:hint="eastAsia"/>
          <w:lang w:eastAsia="zh-CN"/>
        </w:rPr>
        <w:t>, PUCCH format 4 or PUCCH format 5</w:t>
      </w:r>
      <w:r w:rsidRPr="00E54724">
        <w:t xml:space="preserve"> is computed as follows: </w:t>
      </w:r>
    </w:p>
    <w:p w:rsidR="00FE4E72" w:rsidRPr="00E54724" w:rsidRDefault="00FE4E72" w:rsidP="00FE4E72">
      <w:r w:rsidRPr="00E54724">
        <w:t xml:space="preserve">Set </w:t>
      </w:r>
      <w:r w:rsidRPr="00E54724">
        <w:rPr>
          <w:i/>
        </w:rPr>
        <w:t>k</w:t>
      </w:r>
      <w:r w:rsidRPr="00E54724">
        <w:t xml:space="preserve"> = 0 – counter of HARQ-ACK bits</w:t>
      </w:r>
    </w:p>
    <w:p w:rsidR="00FE4E72" w:rsidRPr="00E54724" w:rsidRDefault="00FE4E72" w:rsidP="00FE4E72">
      <w:r w:rsidRPr="00E54724">
        <w:t>Set c=0 – cell index: lower indices correspond to lower RRC indices of corresponding cell</w:t>
      </w:r>
    </w:p>
    <w:p w:rsidR="00FE4E72" w:rsidRPr="00E54724" w:rsidRDefault="00FE4E72" w:rsidP="00FE4E72">
      <w:r w:rsidRPr="00E54724">
        <w:t xml:space="preserve">while c &lt; </w:t>
      </w:r>
      <w:r w:rsidR="00F070E9">
        <w:rPr>
          <w:position w:val="-10"/>
        </w:rPr>
        <w:pict>
          <v:shape id="_x0000_i1412" type="#_x0000_t75" style="width:25.1pt;height:16.75pt">
            <v:imagedata r:id="rId326" o:title=""/>
          </v:shape>
        </w:pi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00F070E9">
        <w:rPr>
          <w:position w:val="-12"/>
        </w:rPr>
        <w:pict>
          <v:shape id="_x0000_i1413" type="#_x0000_t75" style="width:22.6pt;height:19.25pt">
            <v:imagedata r:id="rId344" o:title=""/>
          </v:shape>
        </w:pict>
      </w:r>
    </w:p>
    <w:p w:rsidR="00FE4E72" w:rsidRPr="00E54724" w:rsidRDefault="00FE4E72" w:rsidP="00761093">
      <w:pPr>
        <w:pStyle w:val="B2"/>
      </w:pPr>
      <w:r w:rsidRPr="00E54724">
        <w:t xml:space="preserve">if transmission mode configured in cell </w:t>
      </w:r>
      <w:r w:rsidR="00F070E9">
        <w:rPr>
          <w:position w:val="-10"/>
        </w:rPr>
        <w:pict>
          <v:shape id="_x0000_i1414" type="#_x0000_t75" style="width:58.6pt;height:15.05pt">
            <v:imagedata r:id="rId345" o:title=""/>
          </v:shape>
        </w:pict>
      </w:r>
      <w:r w:rsidRPr="00E54724">
        <w:t xml:space="preserve"> -- 1 bit HARQ-ACK feedback for this cell</w:t>
      </w:r>
    </w:p>
    <w:p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+ 1</w:t>
      </w:r>
      <w:r w:rsidRPr="00054EC5">
        <w:rPr>
          <w:lang w:val="da-DK"/>
        </w:rPr>
        <w:tab/>
      </w:r>
    </w:p>
    <w:p w:rsidR="00FE4E72" w:rsidRPr="00054EC5" w:rsidRDefault="00FE4E72" w:rsidP="00761093">
      <w:pPr>
        <w:pStyle w:val="B2"/>
        <w:rPr>
          <w:lang w:val="da-DK"/>
        </w:rPr>
      </w:pPr>
      <w:r w:rsidRPr="00054EC5">
        <w:rPr>
          <w:lang w:val="da-DK"/>
        </w:rPr>
        <w:t>else</w:t>
      </w:r>
    </w:p>
    <w:p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+ 2</w:t>
      </w:r>
      <w:r w:rsidRPr="00054EC5">
        <w:rPr>
          <w:lang w:val="da-DK"/>
        </w:rPr>
        <w:tab/>
      </w:r>
    </w:p>
    <w:p w:rsidR="00FE4E72" w:rsidRPr="00054EC5" w:rsidRDefault="00FE4E72" w:rsidP="00761093">
      <w:pPr>
        <w:pStyle w:val="B2"/>
        <w:rPr>
          <w:lang w:val="da-DK"/>
        </w:rPr>
      </w:pPr>
      <w:r w:rsidRPr="00054EC5">
        <w:rPr>
          <w:lang w:val="da-DK"/>
        </w:rPr>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t>end while</w:t>
      </w:r>
    </w:p>
    <w:p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rsidR="00FE4E72" w:rsidRPr="00E54724" w:rsidRDefault="00FE4E72" w:rsidP="00FE4E72">
      <w:r w:rsidRPr="00E54724">
        <w:t>end while</w:t>
      </w:r>
    </w:p>
    <w:p w:rsidR="00FE4E72" w:rsidRPr="00E54724" w:rsidRDefault="00A856C1" w:rsidP="00FE4E72">
      <w:pPr>
        <w:rPr>
          <w:b/>
        </w:rPr>
      </w:pPr>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sidRPr="00E54724">
        <w:t>≤</w:t>
      </w:r>
      <w:r w:rsidR="00D054B0">
        <w:t xml:space="preserve"> </w:t>
      </w:r>
      <w:r w:rsidR="002B51A7" w:rsidRPr="00E54724">
        <w:t>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 xml:space="preserve">, or if </w:t>
      </w:r>
      <w:r w:rsidR="00C94A2C" w:rsidRPr="00E54724">
        <w:rPr>
          <w:i/>
        </w:rPr>
        <w:t>k</w:t>
      </w:r>
      <w:r w:rsidR="00C94A2C">
        <w:t xml:space="preserve"> </w:t>
      </w:r>
      <w:r w:rsidR="00C94A2C" w:rsidRPr="00E54724">
        <w:t>≤</w:t>
      </w:r>
      <w:r w:rsidR="00C94A2C">
        <w:t xml:space="preserve">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Pr>
          <w:rFonts w:hint="eastAsia"/>
          <w:lang w:eastAsia="zh-CN"/>
        </w:rPr>
        <w:t xml:space="preserve">; or </w:t>
      </w:r>
      <w:r>
        <w:rPr>
          <w:lang w:eastAsia="zh-CN"/>
        </w:rPr>
        <w:t>when PUCCH format 4 or PUCCH format 5 is configured and when</w:t>
      </w:r>
      <w:r>
        <w:rPr>
          <w:rFonts w:hint="eastAsia"/>
          <w:lang w:eastAsia="zh-CN"/>
        </w:rPr>
        <w:t xml:space="preserve"> the UE is not configured with spatial bundling on PUSCH by higher layers</w:t>
      </w:r>
      <w:r w:rsidR="00FE4E72" w:rsidRPr="00E54724">
        <w:t>, the multiplexing of HARQ-ACK bits is performed according to the following pseudo-code:</w:t>
      </w:r>
    </w:p>
    <w:p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rsidR="00FE4E72" w:rsidRPr="00E54724" w:rsidRDefault="00FE4E72" w:rsidP="00FE4E72">
      <w:r w:rsidRPr="00E54724">
        <w:t xml:space="preserve">Set </w:t>
      </w:r>
      <w:r w:rsidRPr="00E54724">
        <w:rPr>
          <w:i/>
        </w:rPr>
        <w:t>j</w:t>
      </w:r>
      <w:r w:rsidRPr="00E54724">
        <w:t xml:space="preserve"> = 0 – HARQ-ACK bit index</w:t>
      </w:r>
    </w:p>
    <w:p w:rsidR="00FE4E72" w:rsidRPr="00E54724" w:rsidRDefault="00FE4E72" w:rsidP="00FE4E72">
      <w:r w:rsidRPr="00E54724">
        <w:t xml:space="preserve">while c &lt; </w:t>
      </w:r>
      <w:r w:rsidR="00F070E9">
        <w:rPr>
          <w:position w:val="-10"/>
        </w:rPr>
        <w:pict>
          <v:shape id="_x0000_i1415" type="#_x0000_t75" style="width:25.1pt;height:16.75pt">
            <v:imagedata r:id="rId326" o:title=""/>
          </v:shape>
        </w:pi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00F070E9">
        <w:rPr>
          <w:position w:val="-12"/>
        </w:rPr>
        <w:pict>
          <v:shape id="_x0000_i1416" type="#_x0000_t75" style="width:22.6pt;height:19.25pt">
            <v:imagedata r:id="rId344" o:title=""/>
          </v:shape>
        </w:pict>
      </w:r>
    </w:p>
    <w:p w:rsidR="00FE4E72" w:rsidRPr="00E54724" w:rsidRDefault="00FE4E72" w:rsidP="00761093">
      <w:pPr>
        <w:pStyle w:val="B2"/>
      </w:pPr>
      <w:r w:rsidRPr="00E54724">
        <w:t xml:space="preserve">if transmission mode configured in cell </w:t>
      </w:r>
      <w:r w:rsidR="00F070E9">
        <w:rPr>
          <w:position w:val="-10"/>
        </w:rPr>
        <w:pict>
          <v:shape id="_x0000_i1417" type="#_x0000_t75" style="width:58.6pt;height:15.05pt">
            <v:imagedata r:id="rId345" o:title=""/>
          </v:shape>
        </w:pict>
      </w:r>
      <w:r w:rsidRPr="00E54724">
        <w:t xml:space="preserve"> -- 1 bit HARQ-ACK feedback for this cell</w:t>
      </w:r>
    </w:p>
    <w:p w:rsidR="00FE4E72" w:rsidRPr="00E54724" w:rsidRDefault="00F070E9" w:rsidP="00761093">
      <w:pPr>
        <w:pStyle w:val="B3"/>
      </w:pPr>
      <w:r>
        <w:rPr>
          <w:position w:val="-14"/>
        </w:rPr>
        <w:pict>
          <v:shape id="_x0000_i1418" type="#_x0000_t75" style="width:61.1pt;height:20.1pt">
            <v:imagedata r:id="rId346" o:title=""/>
          </v:shape>
        </w:pict>
      </w:r>
      <w:r w:rsidR="00FE4E72" w:rsidRPr="00E54724">
        <w:t xml:space="preserve"> HARQ-ACK bit of this cell as defined in </w:t>
      </w:r>
      <w:r w:rsidR="00357752">
        <w:t>Subclause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else</w:t>
      </w:r>
    </w:p>
    <w:p w:rsidR="00FE4E72" w:rsidRPr="00E54724" w:rsidRDefault="00F070E9" w:rsidP="00761093">
      <w:pPr>
        <w:pStyle w:val="B3"/>
      </w:pPr>
      <w:r>
        <w:rPr>
          <w:position w:val="-14"/>
        </w:rPr>
        <w:pict>
          <v:shape id="_x0000_i1419" type="#_x0000_t75" style="width:133.1pt;height:19.25pt">
            <v:imagedata r:id="rId347" o:title=""/>
          </v:shape>
        </w:pict>
      </w:r>
      <w:r w:rsidR="00FE4E72" w:rsidRPr="00E54724">
        <w:t xml:space="preserve"> HARQ-ACK bits of this cell as defined in </w:t>
      </w:r>
      <w:r w:rsidR="00357752">
        <w:t>Subclause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+ 2</w:t>
      </w:r>
      <w:r w:rsidRPr="00E54724">
        <w:tab/>
      </w:r>
    </w:p>
    <w:p w:rsidR="00FE4E72" w:rsidRPr="00E54724" w:rsidRDefault="00FE4E72" w:rsidP="00761093">
      <w:pPr>
        <w:pStyle w:val="B2"/>
      </w:pPr>
      <w:r w:rsidRPr="00E54724">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t>end while</w:t>
      </w:r>
    </w:p>
    <w:p w:rsidR="00FE4E72" w:rsidRPr="00E54724" w:rsidRDefault="00FE4E72" w:rsidP="00761093">
      <w:pPr>
        <w:pStyle w:val="B1"/>
      </w:pPr>
      <w:r w:rsidRPr="00E54724">
        <w:rPr>
          <w:i/>
        </w:rPr>
        <w:lastRenderedPageBreak/>
        <w:t>c</w:t>
      </w:r>
      <w:r w:rsidRPr="00E54724">
        <w:t xml:space="preserve"> = </w:t>
      </w:r>
      <w:r w:rsidRPr="00E54724">
        <w:rPr>
          <w:i/>
        </w:rPr>
        <w:t>c</w:t>
      </w:r>
      <w:r w:rsidRPr="00E54724">
        <w:t xml:space="preserve"> + 1</w:t>
      </w:r>
    </w:p>
    <w:p w:rsidR="00FE4E72" w:rsidRPr="00E54724" w:rsidRDefault="00FE4E72" w:rsidP="00FE4E72">
      <w:r w:rsidRPr="00E54724">
        <w:t>end while</w:t>
      </w:r>
    </w:p>
    <w:p w:rsidR="00FE4E72" w:rsidRPr="00E54724" w:rsidRDefault="007F47EE" w:rsidP="00FE4E72">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&gt;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Pr>
          <w:rFonts w:hint="eastAsia"/>
          <w:lang w:eastAsia="zh-CN"/>
        </w:rPr>
        <w:t>&gt;</w:t>
      </w:r>
      <w:r w:rsidR="002B51A7" w:rsidRPr="00E54724">
        <w:t xml:space="preserve"> 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w:t>
      </w:r>
      <w:r w:rsidR="00C94A2C" w:rsidRPr="00073A92">
        <w:rPr>
          <w:rFonts w:hint="eastAsia"/>
          <w:lang w:eastAsia="zh-CN"/>
        </w:rPr>
        <w:t xml:space="preserve"> </w:t>
      </w:r>
      <w:r w:rsidR="00C94A2C">
        <w:rPr>
          <w:rFonts w:hint="eastAsia"/>
          <w:lang w:eastAsia="zh-CN"/>
        </w:rPr>
        <w:t xml:space="preserve">or if </w:t>
      </w:r>
      <w:r w:rsidR="00C94A2C" w:rsidRPr="00E54724">
        <w:rPr>
          <w:i/>
        </w:rPr>
        <w:t>k</w:t>
      </w:r>
      <w:r w:rsidR="00C94A2C">
        <w:t xml:space="preserve"> &gt;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FE4E72" w:rsidRPr="00E54724">
        <w:t>, spatial bundling is applied to all subframes in all cells</w:t>
      </w:r>
      <w:r>
        <w:rPr>
          <w:rFonts w:hint="eastAsia"/>
          <w:lang w:eastAsia="zh-CN"/>
        </w:rPr>
        <w:t>; or</w:t>
      </w:r>
      <w:r>
        <w:rPr>
          <w:lang w:eastAsia="zh-CN"/>
        </w:rPr>
        <w:t xml:space="preserve"> when PUCCH format 4 or PUCCH format 5 is configured and when</w:t>
      </w:r>
      <w:r>
        <w:rPr>
          <w:rFonts w:hint="eastAsia"/>
          <w:lang w:eastAsia="zh-CN"/>
        </w:rPr>
        <w:t xml:space="preserve"> the UE is configured with spatial bundling on PUSCH by higher layers</w:t>
      </w:r>
      <w:r w:rsidR="00A003E1">
        <w:rPr>
          <w:lang w:eastAsia="zh-CN"/>
        </w:rPr>
        <w:t>; or when the PUSCH is subslot duration</w:t>
      </w:r>
      <w:r>
        <w:rPr>
          <w:rFonts w:hint="eastAsia"/>
          <w:lang w:eastAsia="zh-CN"/>
        </w:rPr>
        <w:t>,</w:t>
      </w:r>
      <w:r w:rsidR="00FE4E72" w:rsidRPr="00E54724">
        <w:t xml:space="preserve"> the multiplexing of HARQ-ACK bits is performed according to the following pseudo-code</w:t>
      </w:r>
      <w:r>
        <w:rPr>
          <w:rFonts w:hint="eastAsia"/>
          <w:lang w:eastAsia="zh-CN"/>
        </w:rPr>
        <w:t>:</w:t>
      </w:r>
    </w:p>
    <w:p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rsidR="00FE4E72" w:rsidRPr="00E54724" w:rsidRDefault="00FE4E72" w:rsidP="00FE4E72">
      <w:r w:rsidRPr="00E54724">
        <w:t xml:space="preserve">Set </w:t>
      </w:r>
      <w:r w:rsidRPr="00E54724">
        <w:rPr>
          <w:i/>
        </w:rPr>
        <w:t>j</w:t>
      </w:r>
      <w:r w:rsidRPr="00E54724">
        <w:t xml:space="preserve"> = 0 – HARQ-ACK bit index</w:t>
      </w:r>
    </w:p>
    <w:p w:rsidR="00FE4E72" w:rsidRPr="00E54724" w:rsidRDefault="00FE4E72" w:rsidP="00FE4E72">
      <w:r w:rsidRPr="00E54724">
        <w:t xml:space="preserve">while c &lt; </w:t>
      </w:r>
      <w:r w:rsidR="00F070E9">
        <w:rPr>
          <w:position w:val="-10"/>
        </w:rPr>
        <w:pict>
          <v:shape id="_x0000_i1420" type="#_x0000_t75" style="width:25.1pt;height:16.75pt">
            <v:imagedata r:id="rId326" o:title=""/>
          </v:shape>
        </w:pi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00F070E9">
        <w:rPr>
          <w:position w:val="-12"/>
        </w:rPr>
        <w:pict>
          <v:shape id="_x0000_i1421" type="#_x0000_t75" style="width:22.6pt;height:19.25pt">
            <v:imagedata r:id="rId344" o:title=""/>
          </v:shape>
        </w:pict>
      </w:r>
      <w:r w:rsidRPr="00E54724">
        <w:tab/>
      </w:r>
    </w:p>
    <w:p w:rsidR="00FE4E72" w:rsidRPr="00E54724" w:rsidRDefault="00FE4E72" w:rsidP="00761093">
      <w:pPr>
        <w:pStyle w:val="B2"/>
      </w:pPr>
      <w:r w:rsidRPr="00E54724">
        <w:t xml:space="preserve">if transmission mode configured in cell </w:t>
      </w:r>
      <w:r w:rsidR="00F070E9">
        <w:rPr>
          <w:position w:val="-10"/>
        </w:rPr>
        <w:pict>
          <v:shape id="_x0000_i1422" type="#_x0000_t75" style="width:58.6pt;height:15.05pt">
            <v:imagedata r:id="rId345" o:title=""/>
          </v:shape>
        </w:pict>
      </w:r>
      <w:r w:rsidRPr="00E54724">
        <w:t xml:space="preserve"> – 1 bit HARQ-ACK feedback for this cell</w:t>
      </w:r>
    </w:p>
    <w:p w:rsidR="00FE4E72" w:rsidRPr="00E54724" w:rsidRDefault="00F070E9" w:rsidP="00761093">
      <w:pPr>
        <w:pStyle w:val="B3"/>
      </w:pPr>
      <w:r>
        <w:rPr>
          <w:position w:val="-14"/>
        </w:rPr>
        <w:pict>
          <v:shape id="_x0000_i1423" type="#_x0000_t75" style="width:61.1pt;height:20.1pt">
            <v:imagedata r:id="rId346" o:title=""/>
          </v:shape>
        </w:pict>
      </w:r>
      <w:r w:rsidR="00FE4E72" w:rsidRPr="00E54724">
        <w:t xml:space="preserve">HARQ-ACK bit of this cell as defined in </w:t>
      </w:r>
      <w:r w:rsidR="00357752">
        <w:t>Subclause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else</w:t>
      </w:r>
    </w:p>
    <w:p w:rsidR="00FE4E72" w:rsidRPr="00E54724" w:rsidRDefault="00F070E9" w:rsidP="00761093">
      <w:pPr>
        <w:pStyle w:val="B3"/>
      </w:pPr>
      <w:r>
        <w:rPr>
          <w:position w:val="-14"/>
        </w:rPr>
        <w:pict>
          <v:shape id="_x0000_i1424" type="#_x0000_t75" style="width:61.1pt;height:20.1pt">
            <v:imagedata r:id="rId346" o:title=""/>
          </v:shape>
        </w:pict>
      </w:r>
      <w:r w:rsidR="00FE4E72" w:rsidRPr="00E54724">
        <w:t xml:space="preserve"> binary AND operation of the HARQ-ACK bits corresponding to the first and second codewords of this cell as defined in </w:t>
      </w:r>
      <w:r w:rsidR="00357752">
        <w:t>Subclause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t>end while</w:t>
      </w:r>
    </w:p>
    <w:p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rsidR="00A003E1" w:rsidRDefault="00FE4E72" w:rsidP="00A003E1">
      <w:r w:rsidRPr="00E54724">
        <w:t>end while</w:t>
      </w:r>
      <w:r w:rsidR="00A003E1" w:rsidRPr="00A003E1">
        <w:t xml:space="preserve"> </w:t>
      </w:r>
    </w:p>
    <w:p w:rsidR="00FE4E72" w:rsidRPr="00E54724" w:rsidRDefault="00A003E1" w:rsidP="00FE4E72">
      <w:pPr>
        <w:rPr>
          <w:lang w:eastAsia="zh-CN"/>
        </w:rPr>
      </w:pPr>
      <w:r>
        <w:t>For</w:t>
      </w:r>
      <w:r>
        <w:rPr>
          <w:rFonts w:hint="eastAsia"/>
          <w:lang w:eastAsia="zh-CN"/>
        </w:rPr>
        <w:t xml:space="preserve"> FDD with at least one cell configured with higher layer parameter </w:t>
      </w:r>
      <w:r w:rsidRPr="003105FD">
        <w:rPr>
          <w:i/>
        </w:rPr>
        <w:t>dl-TTI-Length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Pr="003105FD">
        <w:rPr>
          <w:i/>
        </w:rPr>
        <w:t>dl-TTI-Length</w:t>
      </w:r>
      <w:r>
        <w:rPr>
          <w:rFonts w:hint="eastAsia"/>
          <w:i/>
          <w:lang w:eastAsia="zh-CN"/>
        </w:rPr>
        <w:t xml:space="preserve">, </w:t>
      </w:r>
      <w:r>
        <w:rPr>
          <w:rFonts w:hint="eastAsia"/>
          <w:lang w:eastAsia="zh-CN"/>
        </w:rPr>
        <w:t xml:space="preserve">bit sequence </w:t>
      </w:r>
      <w:r w:rsidR="00F070E9">
        <w:rPr>
          <w:position w:val="-14"/>
        </w:rPr>
        <w:pict>
          <v:shape id="_x0000_i1425" type="#_x0000_t75" style="width:99.65pt;height:19.25pt">
            <v:imagedata r:id="rId336" o:title=""/>
          </v:shape>
        </w:pict>
      </w:r>
      <w:r>
        <w:rPr>
          <w:rFonts w:hint="eastAsia"/>
          <w:lang w:eastAsia="zh-CN"/>
        </w:rPr>
        <w:t>i</w:t>
      </w:r>
      <w:r>
        <w:t>s obtained by concatenation of the bit sequence</w:t>
      </w:r>
      <w:r>
        <w:rPr>
          <w:rFonts w:hint="eastAsia"/>
          <w:lang w:eastAsia="zh-CN"/>
        </w:rPr>
        <w:t xml:space="preserve"> </w:t>
      </w:r>
      <w:r w:rsidR="00F070E9">
        <w:rPr>
          <w:position w:val="-14"/>
        </w:rPr>
        <w:pict>
          <v:shape id="_x0000_i1426" type="#_x0000_t75" style="width:100.45pt;height:19.25pt">
            <v:imagedata r:id="rId348" o:title=""/>
          </v:shape>
        </w:pict>
      </w:r>
      <w:r>
        <w:rPr>
          <w:rFonts w:hint="eastAsia"/>
          <w:lang w:eastAsia="zh-CN"/>
        </w:rPr>
        <w:t xml:space="preserve"> and </w:t>
      </w:r>
      <w:r w:rsidR="00F070E9">
        <w:rPr>
          <w:position w:val="-14"/>
        </w:rPr>
        <w:pict>
          <v:shape id="_x0000_i1427" type="#_x0000_t75" style="width:104.65pt;height:19.25pt">
            <v:imagedata r:id="rId324" o:title=""/>
          </v:shape>
        </w:pict>
      </w:r>
      <w:r>
        <w:rPr>
          <w:rFonts w:hint="eastAsia"/>
          <w:lang w:eastAsia="zh-CN"/>
        </w:rPr>
        <w:t xml:space="preserve">, where </w:t>
      </w:r>
      <w:r w:rsidR="00F070E9">
        <w:rPr>
          <w:position w:val="-6"/>
        </w:rPr>
        <w:pict>
          <v:shape id="_x0000_i1428" type="#_x0000_t75" style="width:84.55pt;height:11.7pt">
            <v:imagedata r:id="rId349" o:title=""/>
          </v:shape>
        </w:pict>
      </w:r>
      <w:r w:rsidR="001A51AE">
        <w:t xml:space="preserve"> </w:t>
      </w:r>
      <w:r w:rsidR="001A51AE" w:rsidRPr="001F5FC6">
        <w:rPr>
          <w:rFonts w:eastAsia="Malgun Gothic"/>
        </w:rPr>
        <w:t>in the cases</w:t>
      </w:r>
      <w:r w:rsidR="001A51AE" w:rsidRPr="00EB1EEA">
        <w:rPr>
          <w:rFonts w:eastAsia="Malgun Gothic"/>
        </w:rPr>
        <w:t xml:space="preserve"> </w:t>
      </w:r>
      <w:r w:rsidR="001A51AE">
        <w:rPr>
          <w:rFonts w:eastAsia="Malgun Gothic"/>
        </w:rPr>
        <w:t xml:space="preserve">defined in </w:t>
      </w:r>
      <w:r w:rsidR="00357752">
        <w:rPr>
          <w:rFonts w:eastAsia="Malgun Gothic"/>
        </w:rPr>
        <w:t>subclause</w:t>
      </w:r>
      <w:r w:rsidR="001A51AE">
        <w:rPr>
          <w:rFonts w:eastAsia="Malgun Gothic"/>
        </w:rPr>
        <w:t xml:space="preserve"> 7.3 of [3]</w:t>
      </w:r>
      <w:r w:rsidR="001A51AE">
        <w:rPr>
          <w:rFonts w:hint="eastAsia"/>
          <w:lang w:eastAsia="zh-CN"/>
        </w:rPr>
        <w:t xml:space="preserve">. </w:t>
      </w:r>
      <w:r w:rsidR="001A51AE" w:rsidRPr="001F5FC6">
        <w:rPr>
          <w:rFonts w:eastAsia="Malgun Gothic"/>
        </w:rPr>
        <w:t>In all other cases, the sequence of bits</w:t>
      </w:r>
      <w:r w:rsidR="001A51AE">
        <w:rPr>
          <w:rFonts w:eastAsia="Malgun Gothic"/>
        </w:rPr>
        <w:t xml:space="preserve"> </w:t>
      </w:r>
      <w:r w:rsidR="001A51AE" w:rsidRPr="00E54724">
        <w:rPr>
          <w:position w:val="-14"/>
        </w:rPr>
        <w:object w:dxaOrig="1980" w:dyaOrig="400">
          <v:shape id="_x0000_i1429" type="#_x0000_t75" style="width:100.45pt;height:19.25pt" o:ole="">
            <v:imagedata r:id="rId336" o:title=""/>
          </v:shape>
          <o:OLEObject Type="Embed" ProgID="Equation.DSMT4" ShapeID="_x0000_i1429" DrawAspect="Content" ObjectID="_1615017064" r:id="rId350"/>
        </w:object>
      </w:r>
      <w:r w:rsidR="001A51AE">
        <w:t xml:space="preserve"> </w:t>
      </w:r>
      <w:r w:rsidR="001A51AE" w:rsidRPr="001F5FC6">
        <w:rPr>
          <w:rFonts w:eastAsia="Malgun Gothic"/>
        </w:rPr>
        <w:t>is given by</w:t>
      </w:r>
      <w:r w:rsidR="001A51AE" w:rsidRPr="001F5FC6">
        <w:rPr>
          <w:position w:val="-14"/>
        </w:rPr>
        <w:object w:dxaOrig="2060" w:dyaOrig="400">
          <v:shape id="_x0000_i1430" type="#_x0000_t75" style="width:100.45pt;height:19.25pt" o:ole="">
            <v:imagedata r:id="rId351" o:title=""/>
          </v:shape>
          <o:OLEObject Type="Embed" ProgID="Equation.3" ShapeID="_x0000_i1430" DrawAspect="Content" ObjectID="_1615017065" r:id="rId352"/>
        </w:object>
      </w:r>
      <w:r>
        <w:rPr>
          <w:rFonts w:hint="eastAsia"/>
          <w:lang w:eastAsia="zh-CN"/>
        </w:rPr>
        <w:t xml:space="preserve">. </w:t>
      </w:r>
      <w:r w:rsidRPr="00E54724">
        <w:t xml:space="preserve">For </w:t>
      </w:r>
      <w:r>
        <w:t xml:space="preserve">the cases with </w:t>
      </w:r>
      <w:r w:rsidRPr="00E54724">
        <w:t xml:space="preserve">TDD </w:t>
      </w:r>
      <w:r>
        <w:t>primary cell</w:t>
      </w:r>
      <w:r>
        <w:rPr>
          <w:rFonts w:hint="eastAsia"/>
          <w:lang w:eastAsia="zh-CN"/>
        </w:rPr>
        <w:t xml:space="preserve"> with at least one cell configured with higher layer parameter </w:t>
      </w:r>
      <w:r w:rsidRPr="003105FD">
        <w:rPr>
          <w:i/>
        </w:rPr>
        <w:t>dl-TTI-Length</w:t>
      </w:r>
      <w:r w:rsidRPr="00E54724">
        <w:t xml:space="preserve">, the bit sequence </w:t>
      </w:r>
      <w:r w:rsidR="00F070E9">
        <w:rPr>
          <w:position w:val="-14"/>
        </w:rPr>
        <w:pict>
          <v:shape id="_x0000_i1431" type="#_x0000_t75" style="width:99.65pt;height:19.25pt">
            <v:imagedata r:id="rId325" o:title=""/>
          </v:shape>
        </w:pict>
      </w:r>
      <w:r w:rsidRPr="00E54724">
        <w:t xml:space="preserve"> </w:t>
      </w:r>
      <w:r>
        <w:rPr>
          <w:rFonts w:hint="eastAsia"/>
          <w:lang w:eastAsia="zh-CN"/>
        </w:rPr>
        <w:t xml:space="preserve">is </w:t>
      </w:r>
      <w:r>
        <w:t>as defined in [3]</w:t>
      </w:r>
      <w:r w:rsidRPr="00E54724">
        <w:t>.</w:t>
      </w:r>
    </w:p>
    <w:p w:rsidR="00FE4E72" w:rsidRPr="00E54724" w:rsidRDefault="00FE4E72" w:rsidP="00FE4E72">
      <w:r w:rsidRPr="00E54724">
        <w:t xml:space="preserve">For </w:t>
      </w:r>
      <w:r w:rsidR="00F070E9">
        <w:rPr>
          <w:position w:val="-6"/>
        </w:rPr>
        <w:pict>
          <v:shape id="_x0000_i1432" type="#_x0000_t75" style="width:40.2pt;height:13.4pt">
            <v:imagedata r:id="rId353" o:title=""/>
          </v:shape>
        </w:pict>
      </w:r>
      <w:r w:rsidR="007F47EE">
        <w:rPr>
          <w:rFonts w:hint="eastAsia"/>
          <w:lang w:eastAsia="zh-CN"/>
        </w:rPr>
        <w:t xml:space="preserve"> or</w:t>
      </w:r>
      <w:r w:rsidR="007F47EE">
        <w:rPr>
          <w:lang w:eastAsia="zh-CN"/>
        </w:rPr>
        <w:t xml:space="preserve"> </w:t>
      </w:r>
      <w:r w:rsidR="00F070E9">
        <w:rPr>
          <w:position w:val="-6"/>
        </w:rPr>
        <w:pict>
          <v:shape id="_x0000_i1433" type="#_x0000_t75" style="width:42.7pt;height:13.4pt">
            <v:imagedata r:id="rId354" o:title=""/>
          </v:shape>
        </w:pict>
      </w:r>
      <w:r w:rsidRPr="00E54724">
        <w:t xml:space="preserve">, the bit sequence </w:t>
      </w:r>
      <w:r w:rsidR="00F070E9">
        <w:rPr>
          <w:position w:val="-14"/>
        </w:rPr>
        <w:pict>
          <v:shape id="_x0000_i1434" type="#_x0000_t75" style="width:96.3pt;height:19.25pt">
            <v:imagedata r:id="rId355" o:title=""/>
          </v:shape>
        </w:pict>
      </w:r>
      <w:r w:rsidRPr="00E54724">
        <w:t xml:space="preserve"> is obtained by setting </w:t>
      </w:r>
      <w:r w:rsidR="00F070E9">
        <w:rPr>
          <w:kern w:val="2"/>
          <w:position w:val="-12"/>
          <w:lang w:val="en-US" w:eastAsia="zh-CN"/>
        </w:rPr>
        <w:pict>
          <v:shape id="_x0000_i1435" type="#_x0000_t75" style="width:61.1pt;height:19.25pt">
            <v:imagedata r:id="rId356" o:title=""/>
          </v:shape>
        </w:pict>
      </w:r>
      <w:r w:rsidRPr="00E54724">
        <w:t>.</w:t>
      </w:r>
    </w:p>
    <w:p w:rsidR="00DF0FDC" w:rsidRDefault="00FE4E72" w:rsidP="00DF0FDC">
      <w:pPr>
        <w:rPr>
          <w:lang w:eastAsia="zh-CN"/>
        </w:rPr>
      </w:pPr>
      <w:r w:rsidRPr="00E54724">
        <w:t xml:space="preserve">For </w:t>
      </w:r>
      <w:r w:rsidR="00F070E9">
        <w:rPr>
          <w:position w:val="-12"/>
        </w:rPr>
        <w:pict>
          <v:shape id="_x0000_i1436" type="#_x0000_t75" style="width:67pt;height:18.4pt">
            <v:imagedata r:id="rId357" o:title=""/>
          </v:shape>
        </w:pict>
      </w:r>
      <w:r w:rsidRPr="00E54724">
        <w:t xml:space="preserve">, the bit sequence </w:t>
      </w:r>
      <w:r w:rsidR="00F070E9">
        <w:rPr>
          <w:position w:val="-14"/>
        </w:rPr>
        <w:pict>
          <v:shape id="_x0000_i1437" type="#_x0000_t75" style="width:96.3pt;height:19.25pt">
            <v:imagedata r:id="rId355" o:title=""/>
          </v:shape>
        </w:pict>
      </w:r>
      <w:r w:rsidRPr="00E54724">
        <w:t xml:space="preserve"> is obtained by setting </w:t>
      </w:r>
      <w:r w:rsidR="00F070E9">
        <w:rPr>
          <w:kern w:val="2"/>
          <w:position w:val="-12"/>
          <w:lang w:val="en-US" w:eastAsia="zh-CN"/>
        </w:rPr>
        <w:pict>
          <v:shape id="_x0000_i1438" type="#_x0000_t75" style="width:61.1pt;height:19.25pt">
            <v:imagedata r:id="rId358" o:title=""/>
          </v:shape>
        </w:pict>
      </w:r>
      <w:r w:rsidRPr="00E54724">
        <w:t xml:space="preserve"> if </w:t>
      </w:r>
      <w:r w:rsidRPr="00E54724">
        <w:rPr>
          <w:i/>
        </w:rPr>
        <w:t>i</w:t>
      </w:r>
      <w:r w:rsidRPr="00E54724">
        <w:t xml:space="preserve"> is even and </w:t>
      </w:r>
      <w:r w:rsidR="00F070E9">
        <w:rPr>
          <w:kern w:val="2"/>
          <w:position w:val="-24"/>
          <w:sz w:val="21"/>
          <w:szCs w:val="24"/>
          <w:lang w:val="en-US" w:eastAsia="zh-CN"/>
        </w:rPr>
        <w:pict>
          <v:shape id="_x0000_i1439" type="#_x0000_t75" style="width:94.6pt;height:23.45pt">
            <v:imagedata r:id="rId359" o:title=""/>
          </v:shape>
        </w:pict>
      </w:r>
      <w:r w:rsidRPr="00E54724">
        <w:t xml:space="preserve"> if </w:t>
      </w:r>
      <w:r w:rsidRPr="00E54724">
        <w:rPr>
          <w:i/>
        </w:rPr>
        <w:t>i</w:t>
      </w:r>
      <w:r w:rsidRPr="00E54724">
        <w:t xml:space="preserve"> is odd.</w:t>
      </w:r>
      <w:r w:rsidR="00DF0FDC" w:rsidRPr="00DF0FDC">
        <w:rPr>
          <w:rFonts w:hint="eastAsia"/>
          <w:lang w:eastAsia="zh-CN"/>
        </w:rPr>
        <w:t xml:space="preserve"> </w:t>
      </w:r>
    </w:p>
    <w:p w:rsidR="009F7A98" w:rsidRDefault="00DF0FDC" w:rsidP="00DF0FDC">
      <w:r>
        <w:lastRenderedPageBreak/>
        <w:t xml:space="preserve">For </w:t>
      </w:r>
      <w:r w:rsidR="002B51A7">
        <w:t xml:space="preserve">the cases with </w:t>
      </w:r>
      <w:r>
        <w:t xml:space="preserve">TDD </w:t>
      </w:r>
      <w:r w:rsidR="002B51A7">
        <w:t xml:space="preserve">primary cell </w:t>
      </w:r>
      <w:r>
        <w:t xml:space="preserve">when </w:t>
      </w:r>
      <w:r w:rsidR="002B51A7">
        <w:t>HARQ-</w:t>
      </w:r>
      <w:r>
        <w:t xml:space="preserve">ACK is for the aggregation of two DL cells and the UE is configured with </w:t>
      </w:r>
      <w:r w:rsidR="00C7455C">
        <w:t xml:space="preserve">PUCCH </w:t>
      </w:r>
      <w:r>
        <w:t>format 1b with channel selection, the bit sequence</w:t>
      </w:r>
      <w:r w:rsidR="00F070E9">
        <w:rPr>
          <w:position w:val="-14"/>
        </w:rPr>
        <w:pict>
          <v:shape id="_x0000_i1440" type="#_x0000_t75" style="width:96.3pt;height:19.25pt">
            <v:imagedata r:id="rId355" o:title=""/>
          </v:shape>
        </w:pict>
      </w:r>
      <w:r>
        <w:t xml:space="preserve"> is obtained as described in </w:t>
      </w:r>
      <w:r w:rsidR="00357752">
        <w:t>subclause</w:t>
      </w:r>
      <w:r>
        <w:t xml:space="preserve"> 7.3 of [3].</w:t>
      </w:r>
    </w:p>
    <w:p w:rsidR="009F7A98" w:rsidRDefault="009F7A98">
      <w:pPr>
        <w:pStyle w:val="BodyText"/>
      </w:pPr>
      <w:r>
        <w:t xml:space="preserve">For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bundling, a bit sequence </w:t>
      </w:r>
      <w:r w:rsidR="00F070E9">
        <w:rPr>
          <w:position w:val="-14"/>
        </w:rPr>
        <w:pict>
          <v:shape id="_x0000_i1441" type="#_x0000_t75" style="width:128.95pt;height:19.25pt">
            <v:imagedata r:id="rId360" o:title=""/>
          </v:shape>
        </w:pict>
      </w:r>
      <w:r>
        <w:t xml:space="preserve"> is obtained by concatenation of multiple encoded HARQ-ACK blocks where </w:t>
      </w:r>
      <w:r w:rsidR="00F070E9">
        <w:rPr>
          <w:position w:val="-10"/>
        </w:rPr>
        <w:pict>
          <v:shape id="_x0000_i1442" type="#_x0000_t75" style="width:25.1pt;height:15.05pt">
            <v:imagedata r:id="rId312"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F070E9">
        <w:rPr>
          <w:position w:val="-10"/>
        </w:rPr>
        <w:pict>
          <v:shape id="_x0000_i1443" type="#_x0000_t75" style="width:28.45pt;height:15.05pt">
            <v:imagedata r:id="rId307" o:title=""/>
          </v:shape>
        </w:pict>
      </w:r>
      <w:r>
        <w:t xml:space="preserve">. A scrambling sequence </w:t>
      </w:r>
      <w:r w:rsidR="00F070E9">
        <w:rPr>
          <w:position w:val="-10"/>
        </w:rPr>
        <w:pict>
          <v:shape id="_x0000_i1444" type="#_x0000_t75" style="width:106.35pt;height:19.25pt">
            <v:imagedata r:id="rId361" o:title=""/>
          </v:shape>
        </w:pict>
      </w:r>
      <w:r w:rsidR="00D054B0">
        <w:t xml:space="preserve"> </w:t>
      </w:r>
      <w:r>
        <w:t xml:space="preserve">is then selected from Table 5.2.2.6-A with index </w:t>
      </w:r>
      <w:r w:rsidR="00F070E9">
        <w:rPr>
          <w:position w:val="-12"/>
        </w:rPr>
        <w:pict>
          <v:shape id="_x0000_i1445" type="#_x0000_t75" style="width:106.35pt;height:18.4pt">
            <v:imagedata r:id="rId362" o:title=""/>
          </v:shape>
        </w:pict>
      </w:r>
      <w:r>
        <w:t xml:space="preserve">, where </w:t>
      </w:r>
      <w:r w:rsidR="00F070E9">
        <w:rPr>
          <w:position w:val="-12"/>
        </w:rPr>
        <w:pict>
          <v:shape id="_x0000_i1446" type="#_x0000_t75" style="width:36pt;height:19.25pt">
            <v:imagedata r:id="rId363" o:title=""/>
          </v:shape>
        </w:pict>
      </w:r>
      <w:r>
        <w:t xml:space="preserve"> is determined as described in </w:t>
      </w:r>
      <w:r w:rsidR="00357752">
        <w:t>subclause</w:t>
      </w:r>
      <w:r>
        <w:t xml:space="preserve"> 7.3 of [3]. The bit sequence </w:t>
      </w:r>
      <w:r w:rsidR="00F070E9">
        <w:rPr>
          <w:position w:val="-14"/>
        </w:rPr>
        <w:pict>
          <v:shape id="_x0000_i1447" type="#_x0000_t75" style="width:124.75pt;height:19.25pt">
            <v:imagedata r:id="rId305" o:title=""/>
          </v:shape>
        </w:pict>
      </w:r>
      <w:r>
        <w:t xml:space="preserve"> is then generated by setting </w:t>
      </w:r>
      <w:r w:rsidR="00F070E9">
        <w:rPr>
          <w:position w:val="-6"/>
        </w:rPr>
        <w:pict>
          <v:shape id="_x0000_i1448" type="#_x0000_t75" style="width:28.45pt;height:13.4pt">
            <v:imagedata r:id="rId364" o:title=""/>
          </v:shape>
        </w:pict>
      </w:r>
      <w:r>
        <w:t xml:space="preserve"> if HARQ-ACK consists of 1-bit and </w:t>
      </w:r>
      <w:r w:rsidR="00F070E9">
        <w:rPr>
          <w:position w:val="-6"/>
        </w:rPr>
        <w:pict>
          <v:shape id="_x0000_i1449" type="#_x0000_t75" style="width:31pt;height:13.4pt">
            <v:imagedata r:id="rId365" o:title=""/>
          </v:shape>
        </w:pict>
      </w:r>
      <w:r>
        <w:t xml:space="preserve"> if HARQ-ACK consists of 2-bits and then scrambling </w:t>
      </w:r>
      <w:r w:rsidR="00F070E9">
        <w:rPr>
          <w:position w:val="-14"/>
        </w:rPr>
        <w:pict>
          <v:shape id="_x0000_i1450" type="#_x0000_t75" style="width:128.95pt;height:19.25pt">
            <v:imagedata r:id="rId360" o:title=""/>
          </v:shape>
        </w:pict>
      </w:r>
      <w:r w:rsidR="00D054B0">
        <w:t xml:space="preserve"> </w:t>
      </w:r>
      <w:r>
        <w:t>as follows</w:t>
      </w:r>
    </w:p>
    <w:p w:rsidR="009F7A98" w:rsidRDefault="009F7A98">
      <w:r>
        <w:t xml:space="preserve">Set </w:t>
      </w:r>
      <w:r>
        <w:rPr>
          <w:i/>
        </w:rPr>
        <w:t>i,</w:t>
      </w:r>
      <w:r w:rsidR="00B423F0">
        <w:rPr>
          <w:i/>
        </w:rPr>
        <w:t xml:space="preserve"> </w:t>
      </w:r>
      <w:r>
        <w:rPr>
          <w:i/>
        </w:rPr>
        <w:t xml:space="preserve">k </w:t>
      </w:r>
      <w:r>
        <w:t>to 0</w:t>
      </w:r>
    </w:p>
    <w:p w:rsidR="009F7A98" w:rsidRDefault="009F7A98">
      <w:r>
        <w:t xml:space="preserve">while </w:t>
      </w:r>
      <w:r w:rsidR="00F070E9">
        <w:rPr>
          <w:position w:val="-10"/>
        </w:rPr>
        <w:pict>
          <v:shape id="_x0000_i1451" type="#_x0000_t75" style="width:37.65pt;height:14.25pt">
            <v:imagedata r:id="rId366" o:title=""/>
          </v:shape>
        </w:pict>
      </w:r>
      <w:r>
        <w:t xml:space="preserve"> </w:t>
      </w:r>
    </w:p>
    <w:p w:rsidR="009F7A98" w:rsidRDefault="009F7A98" w:rsidP="00761093">
      <w:pPr>
        <w:pStyle w:val="B1"/>
      </w:pPr>
      <w:r>
        <w:t xml:space="preserve">if </w:t>
      </w:r>
      <w:r w:rsidR="00F070E9">
        <w:rPr>
          <w:position w:val="-12"/>
        </w:rPr>
        <w:pict>
          <v:shape id="_x0000_i1452" type="#_x0000_t75" style="width:47.7pt;height:19.25pt">
            <v:imagedata r:id="rId367" o:title=""/>
          </v:shape>
        </w:pict>
      </w:r>
      <w:r w:rsidR="00D054B0">
        <w:tab/>
      </w:r>
      <w:r>
        <w:t>//</w:t>
      </w:r>
      <w:r w:rsidR="00D054B0">
        <w:t xml:space="preserve"> </w:t>
      </w:r>
      <w:r>
        <w:t>place-holder repetition bit</w:t>
      </w:r>
    </w:p>
    <w:p w:rsidR="009F7A98" w:rsidRDefault="00F070E9" w:rsidP="00761093">
      <w:pPr>
        <w:pStyle w:val="B2"/>
      </w:pPr>
      <w:r>
        <w:rPr>
          <w:position w:val="-14"/>
        </w:rPr>
        <w:pict>
          <v:shape id="_x0000_i1453" type="#_x0000_t75" style="width:139.8pt;height:19.25pt">
            <v:imagedata r:id="rId368" o:title=""/>
          </v:shape>
        </w:pict>
      </w:r>
    </w:p>
    <w:p w:rsidR="009F7A98" w:rsidRDefault="00F070E9" w:rsidP="00761093">
      <w:pPr>
        <w:pStyle w:val="B2"/>
      </w:pPr>
      <w:r>
        <w:rPr>
          <w:position w:val="-10"/>
        </w:rPr>
        <w:pict>
          <v:shape id="_x0000_i1454" type="#_x0000_t75" style="width:91.25pt;height:16.75pt">
            <v:imagedata r:id="rId369" o:title=""/>
          </v:shape>
        </w:pict>
      </w:r>
    </w:p>
    <w:p w:rsidR="009F7A98" w:rsidRDefault="009F7A98" w:rsidP="00761093">
      <w:pPr>
        <w:pStyle w:val="B1"/>
      </w:pPr>
      <w:r>
        <w:t>else</w:t>
      </w:r>
    </w:p>
    <w:p w:rsidR="009F7A98" w:rsidRDefault="009F7A98" w:rsidP="00761093">
      <w:pPr>
        <w:pStyle w:val="B2"/>
      </w:pPr>
      <w:r>
        <w:t xml:space="preserve">if </w:t>
      </w:r>
      <w:r w:rsidR="00F070E9">
        <w:rPr>
          <w:position w:val="-12"/>
        </w:rPr>
        <w:pict>
          <v:shape id="_x0000_i1455" type="#_x0000_t75" style="width:46.9pt;height:19.25pt">
            <v:imagedata r:id="rId370" o:title=""/>
          </v:shape>
        </w:pict>
      </w:r>
      <w:r w:rsidR="00D054B0">
        <w:tab/>
      </w:r>
      <w:r>
        <w:t>// a place-holder bit</w:t>
      </w:r>
      <w:r>
        <w:tab/>
      </w:r>
    </w:p>
    <w:p w:rsidR="009F7A98" w:rsidRDefault="00F070E9" w:rsidP="00761093">
      <w:pPr>
        <w:pStyle w:val="B3"/>
      </w:pPr>
      <w:r>
        <w:rPr>
          <w:position w:val="-12"/>
        </w:rPr>
        <w:pict>
          <v:shape id="_x0000_i1456" type="#_x0000_t75" style="width:62.8pt;height:19.25pt">
            <v:imagedata r:id="rId371" o:title=""/>
          </v:shape>
        </w:pict>
      </w:r>
    </w:p>
    <w:p w:rsidR="009F7A98" w:rsidRDefault="009F7A98" w:rsidP="00761093">
      <w:pPr>
        <w:pStyle w:val="B2"/>
      </w:pPr>
      <w:r>
        <w:t>else</w:t>
      </w:r>
      <w:r w:rsidR="00D054B0">
        <w:tab/>
      </w:r>
      <w:r>
        <w:t>// coded bit</w:t>
      </w:r>
    </w:p>
    <w:p w:rsidR="009F7A98" w:rsidRDefault="00F070E9" w:rsidP="00761093">
      <w:pPr>
        <w:pStyle w:val="B3"/>
      </w:pPr>
      <w:r>
        <w:rPr>
          <w:position w:val="-14"/>
        </w:rPr>
        <w:pict>
          <v:shape id="_x0000_i1457" type="#_x0000_t75" style="width:139.8pt;height:19.25pt">
            <v:imagedata r:id="rId372" o:title=""/>
          </v:shape>
        </w:pict>
      </w:r>
    </w:p>
    <w:p w:rsidR="009F7A98" w:rsidRDefault="00F070E9" w:rsidP="00761093">
      <w:pPr>
        <w:pStyle w:val="B3"/>
      </w:pPr>
      <w:r>
        <w:rPr>
          <w:position w:val="-10"/>
        </w:rPr>
        <w:pict>
          <v:shape id="_x0000_i1458" type="#_x0000_t75" style="width:91.25pt;height:16.75pt">
            <v:imagedata r:id="rId369" o:title=""/>
          </v:shape>
        </w:pict>
      </w:r>
    </w:p>
    <w:p w:rsidR="009F7A98" w:rsidRDefault="009F7A98" w:rsidP="00761093">
      <w:pPr>
        <w:pStyle w:val="B2"/>
      </w:pPr>
      <w:r>
        <w:t>end if</w:t>
      </w:r>
    </w:p>
    <w:p w:rsidR="009F7A98" w:rsidRDefault="00F070E9" w:rsidP="00761093">
      <w:pPr>
        <w:pStyle w:val="B1"/>
      </w:pPr>
      <w:r>
        <w:rPr>
          <w:position w:val="-6"/>
        </w:rPr>
        <w:pict>
          <v:shape id="_x0000_i1459" type="#_x0000_t75" style="width:37.65pt;height:13.4pt">
            <v:imagedata r:id="rId373" o:title=""/>
          </v:shape>
        </w:pict>
      </w:r>
    </w:p>
    <w:p w:rsidR="009F7A98" w:rsidRDefault="009F7A98" w:rsidP="00761093">
      <w:r>
        <w:t>end while</w:t>
      </w:r>
    </w:p>
    <w:p w:rsidR="009F7A98" w:rsidRDefault="009F7A98" w:rsidP="00473E5A"/>
    <w:p w:rsidR="009F7A98" w:rsidRDefault="009F7A98" w:rsidP="00473E5A">
      <w:pPr>
        <w:pStyle w:val="TH"/>
      </w:pPr>
      <w:r>
        <w:t xml:space="preserve">Table 5.2.2.6-A: Scrambling sequence selection for </w:t>
      </w:r>
      <w:smartTag w:uri="urn:schemas-microsoft-com:office:smarttags" w:element="PersonName">
        <w:smartTag w:uri="urn:schemas:contacts" w:element="GivenName">
          <w:r>
            <w:t>TDD</w:t>
          </w:r>
        </w:smartTag>
        <w:r>
          <w:t xml:space="preserve"> </w:t>
        </w:r>
        <w:smartTag w:uri="urn:schemas:contacts" w:element="Sn">
          <w:r>
            <w:t>HARQ-ACK</w:t>
          </w:r>
        </w:smartTag>
      </w:smartTag>
      <w:r w:rsidR="00422414">
        <w:t xml:space="preserve"> bundling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
        <w:gridCol w:w="2309"/>
      </w:tblGrid>
      <w:tr w:rsidR="009F7A98">
        <w:trPr>
          <w:cantSplit/>
          <w:jc w:val="center"/>
        </w:trPr>
        <w:tc>
          <w:tcPr>
            <w:tcW w:w="0" w:type="auto"/>
          </w:tcPr>
          <w:p w:rsidR="009F7A98" w:rsidRDefault="00F070E9">
            <w:pPr>
              <w:pStyle w:val="TAH"/>
              <w:rPr>
                <w:rFonts w:ascii="Times New Roman" w:hAnsi="Times New Roman"/>
                <w:i/>
              </w:rPr>
            </w:pPr>
            <w:r>
              <w:rPr>
                <w:position w:val="-6"/>
              </w:rPr>
              <w:pict>
                <v:shape id="_x0000_i1460" type="#_x0000_t75" style="width:7.55pt;height:13.4pt">
                  <v:imagedata r:id="rId374" o:title=""/>
                </v:shape>
              </w:pict>
            </w:r>
          </w:p>
        </w:tc>
        <w:tc>
          <w:tcPr>
            <w:tcW w:w="0" w:type="auto"/>
          </w:tcPr>
          <w:p w:rsidR="009F7A98" w:rsidRDefault="00F070E9">
            <w:pPr>
              <w:pStyle w:val="TAH"/>
            </w:pPr>
            <w:r>
              <w:rPr>
                <w:position w:val="-12"/>
              </w:rPr>
              <w:pict>
                <v:shape id="_x0000_i1461" type="#_x0000_t75" style="width:104.65pt;height:19.25pt">
                  <v:imagedata r:id="rId375" o:title=""/>
                </v:shape>
              </w:pict>
            </w:r>
          </w:p>
        </w:tc>
      </w:tr>
      <w:tr w:rsidR="009F7A98">
        <w:trPr>
          <w:cantSplit/>
          <w:jc w:val="center"/>
        </w:trPr>
        <w:tc>
          <w:tcPr>
            <w:tcW w:w="0" w:type="auto"/>
          </w:tcPr>
          <w:p w:rsidR="009F7A98" w:rsidRDefault="009F7A98">
            <w:pPr>
              <w:pStyle w:val="TAC"/>
            </w:pPr>
            <w:r>
              <w:t>0</w:t>
            </w:r>
          </w:p>
        </w:tc>
        <w:tc>
          <w:tcPr>
            <w:tcW w:w="0" w:type="auto"/>
          </w:tcPr>
          <w:p w:rsidR="009F7A98" w:rsidRDefault="009F7A98">
            <w:pPr>
              <w:pStyle w:val="TAC"/>
            </w:pPr>
            <w:r>
              <w:t>[1 1 1 1]</w:t>
            </w:r>
          </w:p>
        </w:tc>
      </w:tr>
      <w:tr w:rsidR="009F7A98">
        <w:trPr>
          <w:cantSplit/>
          <w:jc w:val="center"/>
        </w:trPr>
        <w:tc>
          <w:tcPr>
            <w:tcW w:w="0" w:type="auto"/>
          </w:tcPr>
          <w:p w:rsidR="009F7A98" w:rsidRDefault="009F7A98">
            <w:pPr>
              <w:pStyle w:val="TAC"/>
            </w:pPr>
            <w:r>
              <w:t>1</w:t>
            </w:r>
          </w:p>
        </w:tc>
        <w:tc>
          <w:tcPr>
            <w:tcW w:w="0" w:type="auto"/>
          </w:tcPr>
          <w:p w:rsidR="009F7A98" w:rsidRDefault="009F7A98">
            <w:pPr>
              <w:pStyle w:val="TAC"/>
            </w:pPr>
            <w:r>
              <w:t>[1 0 1 0]</w:t>
            </w:r>
          </w:p>
        </w:tc>
      </w:tr>
      <w:tr w:rsidR="009F7A98">
        <w:trPr>
          <w:cantSplit/>
          <w:jc w:val="center"/>
        </w:trPr>
        <w:tc>
          <w:tcPr>
            <w:tcW w:w="0" w:type="auto"/>
          </w:tcPr>
          <w:p w:rsidR="009F7A98" w:rsidRDefault="009F7A98">
            <w:pPr>
              <w:pStyle w:val="TAC"/>
            </w:pPr>
            <w:r>
              <w:t>2</w:t>
            </w:r>
          </w:p>
        </w:tc>
        <w:tc>
          <w:tcPr>
            <w:tcW w:w="0" w:type="auto"/>
          </w:tcPr>
          <w:p w:rsidR="009F7A98" w:rsidRDefault="009F7A98">
            <w:pPr>
              <w:pStyle w:val="TAC"/>
            </w:pPr>
            <w:r>
              <w:t>[1 1 0 0]</w:t>
            </w:r>
          </w:p>
        </w:tc>
      </w:tr>
      <w:tr w:rsidR="009F7A98">
        <w:trPr>
          <w:cantSplit/>
          <w:jc w:val="center"/>
        </w:trPr>
        <w:tc>
          <w:tcPr>
            <w:tcW w:w="0" w:type="auto"/>
          </w:tcPr>
          <w:p w:rsidR="009F7A98" w:rsidRDefault="009F7A98">
            <w:pPr>
              <w:pStyle w:val="TAC"/>
            </w:pPr>
            <w:r>
              <w:t>3</w:t>
            </w:r>
          </w:p>
        </w:tc>
        <w:tc>
          <w:tcPr>
            <w:tcW w:w="0" w:type="auto"/>
          </w:tcPr>
          <w:p w:rsidR="009F7A98" w:rsidRDefault="009F7A98">
            <w:pPr>
              <w:pStyle w:val="TAC"/>
            </w:pPr>
            <w:r>
              <w:t>[1 0 0 1]</w:t>
            </w:r>
          </w:p>
        </w:tc>
      </w:tr>
    </w:tbl>
    <w:p w:rsidR="009F7A98" w:rsidRDefault="009F7A98"/>
    <w:p w:rsidR="009F7A98" w:rsidRDefault="007B2537">
      <w:r>
        <w:t xml:space="preserve">When HARQ-ACK information is to be multiplexed with UL-SCH at a given </w:t>
      </w:r>
      <w:r w:rsidR="00341097">
        <w:t>PUSCH</w:t>
      </w:r>
      <w:r>
        <w:t xml:space="preserve">, the HARQ-ACK information is multiplexed in all layers of all transport blocks of that </w:t>
      </w:r>
      <w:r w:rsidR="00341097">
        <w:t>PUSCH</w:t>
      </w:r>
      <w:r>
        <w:t>, For a given transport block, the</w:t>
      </w:r>
      <w:r w:rsidR="009F7A98">
        <w:t xml:space="preserve"> vector sequence output of the channel coding for HARQ-ACK information is denoted by </w:t>
      </w:r>
      <w:r w:rsidR="00F070E9">
        <w:rPr>
          <w:position w:val="-20"/>
        </w:rPr>
        <w:pict>
          <v:shape id="_x0000_i1462" type="#_x0000_t75" style="width:94.6pt;height:22.6pt">
            <v:imagedata r:id="rId376" o:title=""/>
          </v:shape>
        </w:pict>
      </w:r>
      <w:r w:rsidR="009F7A98">
        <w:t xml:space="preserve">, where </w:t>
      </w:r>
      <w:r w:rsidR="00F070E9">
        <w:rPr>
          <w:position w:val="-16"/>
        </w:rPr>
        <w:pict>
          <v:shape id="_x0000_i1463" type="#_x0000_t75" style="width:25.1pt;height:20.95pt">
            <v:imagedata r:id="rId377" o:title=""/>
          </v:shape>
        </w:pict>
      </w:r>
      <w:r>
        <w:t xml:space="preserve">, </w:t>
      </w:r>
      <w:r w:rsidR="00F070E9">
        <w:rPr>
          <w:position w:val="-10"/>
        </w:rPr>
        <w:pict>
          <v:shape id="_x0000_i1464" type="#_x0000_t75" style="width:70.35pt;height:15.05pt">
            <v:imagedata r:id="rId378" o:title=""/>
          </v:shape>
        </w:pict>
      </w:r>
      <w:r>
        <w:t xml:space="preserve"> are column vectors of length </w:t>
      </w:r>
      <w:r w:rsidR="00F070E9">
        <w:rPr>
          <w:position w:val="-10"/>
        </w:rPr>
        <w:pict>
          <v:shape id="_x0000_i1465" type="#_x0000_t75" style="width:42.7pt;height:15.05pt">
            <v:imagedata r:id="rId379" o:title=""/>
          </v:shape>
        </w:pict>
      </w:r>
      <w:r>
        <w:t xml:space="preserve"> and where </w:t>
      </w:r>
      <w:r w:rsidR="00F070E9">
        <w:rPr>
          <w:position w:val="-10"/>
        </w:rPr>
        <w:pict>
          <v:shape id="_x0000_i1466" type="#_x0000_t75" style="width:81.2pt;height:15.05pt">
            <v:imagedata r:id="rId380" o:title=""/>
          </v:shape>
        </w:pict>
      </w:r>
      <w:r>
        <w:t xml:space="preserve"> </w:t>
      </w:r>
      <w:r w:rsidR="009F7A98">
        <w:t>is obtained as follows:</w:t>
      </w:r>
    </w:p>
    <w:p w:rsidR="009F7A98" w:rsidRDefault="009F7A98">
      <w:r>
        <w:lastRenderedPageBreak/>
        <w:t xml:space="preserve">Set </w:t>
      </w:r>
      <w:r>
        <w:rPr>
          <w:i/>
        </w:rPr>
        <w:t>i,</w:t>
      </w:r>
      <w:r w:rsidR="00B423F0">
        <w:rPr>
          <w:i/>
        </w:rPr>
        <w:t xml:space="preserve"> </w:t>
      </w:r>
      <w:r>
        <w:rPr>
          <w:i/>
        </w:rPr>
        <w:t xml:space="preserve">k </w:t>
      </w:r>
      <w:r>
        <w:t>to 0</w:t>
      </w:r>
    </w:p>
    <w:p w:rsidR="009F7A98" w:rsidRDefault="009F7A98">
      <w:r>
        <w:t xml:space="preserve">while </w:t>
      </w:r>
      <w:r w:rsidR="00F070E9">
        <w:rPr>
          <w:position w:val="-10"/>
        </w:rPr>
        <w:pict>
          <v:shape id="_x0000_i1467" type="#_x0000_t75" style="width:37.65pt;height:14.25pt">
            <v:imagedata r:id="rId366" o:title=""/>
          </v:shape>
        </w:pict>
      </w:r>
    </w:p>
    <w:p w:rsidR="007B2537" w:rsidRDefault="00F070E9" w:rsidP="00B423F0">
      <w:pPr>
        <w:pStyle w:val="B1"/>
      </w:pPr>
      <w:r>
        <w:rPr>
          <w:position w:val="-16"/>
        </w:rPr>
        <w:pict>
          <v:shape id="_x0000_i1468" type="#_x0000_t75" style="width:100.45pt;height:20.95pt">
            <v:imagedata r:id="rId381" o:title=""/>
          </v:shape>
        </w:pict>
      </w:r>
      <w:r w:rsidR="007B2537">
        <w:t xml:space="preserve"> -- temporary row vector </w:t>
      </w:r>
    </w:p>
    <w:p w:rsidR="007B2537" w:rsidRDefault="00F070E9" w:rsidP="00B423F0">
      <w:pPr>
        <w:pStyle w:val="B1"/>
      </w:pPr>
      <w:r>
        <w:rPr>
          <w:position w:val="-16"/>
        </w:rPr>
        <w:pict>
          <v:shape id="_x0000_i1469" type="#_x0000_t75" style="width:100.45pt;height:34.35pt">
            <v:imagedata r:id="rId382" o:title=""/>
          </v:shape>
        </w:pict>
      </w:r>
      <w:r w:rsidR="007B2537">
        <w:t xml:space="preserve"> -- replicating the row vector </w:t>
      </w:r>
      <w:r>
        <w:rPr>
          <w:position w:val="-16"/>
        </w:rPr>
        <w:pict>
          <v:shape id="_x0000_i1470" type="#_x0000_t75" style="width:25.1pt;height:20.95pt">
            <v:imagedata r:id="rId383" o:title=""/>
          </v:shape>
        </w:pict>
      </w:r>
      <w:r w:rsidR="007B2537" w:rsidRPr="00037583">
        <w:rPr>
          <w:i/>
        </w:rPr>
        <w:t>N</w:t>
      </w:r>
      <w:r w:rsidR="007B2537" w:rsidRPr="00037583">
        <w:rPr>
          <w:i/>
          <w:vertAlign w:val="subscript"/>
        </w:rPr>
        <w:t>L</w:t>
      </w:r>
      <w:r w:rsidR="007B2537">
        <w:t xml:space="preserve"> times and transposing into a column vector</w:t>
      </w:r>
    </w:p>
    <w:p w:rsidR="009F7A98" w:rsidRDefault="00F070E9" w:rsidP="00B423F0">
      <w:pPr>
        <w:pStyle w:val="B1"/>
      </w:pPr>
      <w:r>
        <w:rPr>
          <w:position w:val="-10"/>
        </w:rPr>
        <w:pict>
          <v:shape id="_x0000_i1471" type="#_x0000_t75" style="width:40.2pt;height:15.05pt">
            <v:imagedata r:id="rId384" o:title=""/>
          </v:shape>
        </w:pict>
      </w:r>
    </w:p>
    <w:p w:rsidR="009F7A98" w:rsidRDefault="00F070E9" w:rsidP="00B423F0">
      <w:pPr>
        <w:pStyle w:val="B1"/>
      </w:pPr>
      <w:r>
        <w:rPr>
          <w:position w:val="-6"/>
        </w:rPr>
        <w:pict>
          <v:shape id="_x0000_i1472" type="#_x0000_t75" style="width:37.65pt;height:13.4pt">
            <v:imagedata r:id="rId385" o:title=""/>
          </v:shape>
        </w:pict>
      </w:r>
    </w:p>
    <w:p w:rsidR="009F7A98" w:rsidRDefault="009F7A98">
      <w:r>
        <w:t>end while</w:t>
      </w:r>
    </w:p>
    <w:p w:rsidR="007B2537" w:rsidRDefault="007B2537" w:rsidP="007B2537">
      <w:r>
        <w:t xml:space="preserve">where </w:t>
      </w:r>
      <w:r w:rsidR="00F070E9">
        <w:rPr>
          <w:position w:val="-10"/>
        </w:rPr>
        <w:pict>
          <v:shape id="_x0000_i1473" type="#_x0000_t75" style="width:16.75pt;height:15.05pt">
            <v:imagedata r:id="rId386" o:title=""/>
          </v:shape>
        </w:pict>
      </w:r>
      <w:r>
        <w:t xml:space="preserve"> is the number of layers onto which the UL-SCH transport block is mapped.</w:t>
      </w:r>
    </w:p>
    <w:p w:rsidR="0096201F" w:rsidRDefault="009F7A98" w:rsidP="0096201F">
      <w:pPr>
        <w:rPr>
          <w:lang w:eastAsia="zh-CN"/>
        </w:rPr>
      </w:pPr>
      <w:r>
        <w:t>For rank indication (RI)</w:t>
      </w:r>
      <w:r w:rsidR="00FE4E72">
        <w:t xml:space="preserve"> (RI only, joint report of RI and i1, </w:t>
      </w:r>
      <w:r w:rsidR="0096201F">
        <w:rPr>
          <w:rFonts w:hint="eastAsia"/>
          <w:lang w:eastAsia="zh-CN"/>
        </w:rPr>
        <w:t>joint report of CRI and RI, joint report of CRI,</w:t>
      </w:r>
      <w:r w:rsidR="00E915EE">
        <w:rPr>
          <w:lang w:eastAsia="zh-CN"/>
        </w:rPr>
        <w:t xml:space="preserve"> </w:t>
      </w:r>
      <w:r w:rsidR="0096201F">
        <w:rPr>
          <w:rFonts w:hint="eastAsia"/>
          <w:lang w:eastAsia="zh-CN"/>
        </w:rPr>
        <w:t>RI and i1,</w:t>
      </w:r>
      <w:r w:rsidR="00E915EE">
        <w:rPr>
          <w:lang w:eastAsia="zh-CN"/>
        </w:rPr>
        <w:t xml:space="preserve"> </w:t>
      </w:r>
      <w:r w:rsidR="0096201F">
        <w:rPr>
          <w:rFonts w:hint="eastAsia"/>
          <w:lang w:eastAsia="zh-CN"/>
        </w:rPr>
        <w:t>joint report of CRI,</w:t>
      </w:r>
      <w:r w:rsidR="00E915EE">
        <w:rPr>
          <w:lang w:eastAsia="zh-CN"/>
        </w:rPr>
        <w:t xml:space="preserve"> </w:t>
      </w:r>
      <w:r w:rsidR="0096201F">
        <w:rPr>
          <w:rFonts w:hint="eastAsia"/>
          <w:lang w:eastAsia="zh-CN"/>
        </w:rPr>
        <w:t xml:space="preserve">RI, and PTI, </w:t>
      </w:r>
      <w:r w:rsidR="00E915EE">
        <w:t xml:space="preserve">joint report of RI and </w:t>
      </w:r>
      <w:r w:rsidR="00E915EE">
        <w:rPr>
          <w:rFonts w:hint="eastAsia"/>
          <w:lang w:eastAsia="zh-CN"/>
        </w:rPr>
        <w:t>i1,p-2,</w:t>
      </w:r>
      <w:r w:rsidR="00E915EE">
        <w:t xml:space="preserve"> </w:t>
      </w:r>
      <w:r w:rsidR="00FE4E72">
        <w:t>and joint report of RI and PTI)</w:t>
      </w:r>
      <w:r w:rsidR="0096201F">
        <w:rPr>
          <w:rFonts w:hint="eastAsia"/>
          <w:lang w:eastAsia="zh-CN"/>
        </w:rPr>
        <w:t xml:space="preserve"> or CRI </w:t>
      </w:r>
    </w:p>
    <w:p w:rsidR="0096201F" w:rsidRDefault="0096201F" w:rsidP="00C85571">
      <w:pPr>
        <w:pStyle w:val="B1"/>
      </w:pPr>
      <w:r>
        <w:rPr>
          <w:lang w:eastAsia="ko-KR"/>
        </w:rPr>
        <w:t>-</w:t>
      </w:r>
      <w:r>
        <w:rPr>
          <w:lang w:eastAsia="ko-KR"/>
        </w:rPr>
        <w:tab/>
      </w:r>
      <w:r w:rsidRPr="009F7A98">
        <w:rPr>
          <w:rFonts w:hint="eastAsia"/>
          <w:lang w:eastAsia="ko-KR"/>
        </w:rPr>
        <w:t xml:space="preserve">The corresponding bit widths for </w:t>
      </w:r>
      <w:r>
        <w:rPr>
          <w:rFonts w:hint="eastAsia"/>
          <w:lang w:eastAsia="zh-CN"/>
        </w:rPr>
        <w:t>C</w:t>
      </w:r>
      <w:r w:rsidRPr="009F7A98">
        <w:rPr>
          <w:lang w:eastAsia="ko-KR"/>
        </w:rPr>
        <w:t>RI</w:t>
      </w:r>
      <w:r w:rsidRPr="009F7A98">
        <w:rPr>
          <w:rFonts w:hint="eastAsia"/>
          <w:lang w:eastAsia="ko-KR"/>
        </w:rPr>
        <w:t xml:space="preserve"> feedback for PDSCH transmissions are given by </w:t>
      </w:r>
      <w:r w:rsidRPr="009F7A98">
        <w:rPr>
          <w:lang w:eastAsia="ko-KR"/>
        </w:rPr>
        <w:t>T</w:t>
      </w:r>
      <w:r w:rsidRPr="009F7A98">
        <w:rPr>
          <w:rFonts w:hint="eastAsia"/>
          <w:lang w:eastAsia="ko-KR"/>
        </w:rPr>
        <w:t>able</w:t>
      </w:r>
      <w:r w:rsidRPr="009F7A98">
        <w:rPr>
          <w:lang w:eastAsia="ko-KR"/>
        </w:rPr>
        <w:t>s</w:t>
      </w:r>
      <w:r w:rsidRPr="009F7A98">
        <w:rPr>
          <w:rFonts w:hint="eastAsia"/>
          <w:lang w:eastAsia="ko-KR"/>
        </w:rPr>
        <w:t xml:space="preserve"> </w:t>
      </w:r>
      <w:r w:rsidR="00CA2687">
        <w:rPr>
          <w:rFonts w:hint="eastAsia"/>
          <w:lang w:eastAsia="zh-CN"/>
        </w:rPr>
        <w:t xml:space="preserve">5.2.2.6.1-2A, </w:t>
      </w:r>
      <w:r w:rsidR="00E915EE">
        <w:rPr>
          <w:rFonts w:hint="eastAsia"/>
          <w:lang w:eastAsia="zh-CN"/>
        </w:rPr>
        <w:t>5.2.2.6.1-2C,</w:t>
      </w:r>
      <w:r w:rsidR="00CC074B">
        <w:rPr>
          <w:lang w:eastAsia="zh-CN"/>
        </w:rPr>
        <w:t xml:space="preserve"> </w:t>
      </w:r>
      <w:r w:rsidR="00CC074B">
        <w:rPr>
          <w:rFonts w:hint="eastAsia"/>
          <w:lang w:eastAsia="zh-CN"/>
        </w:rPr>
        <w:t>5.2.2.6.1-</w:t>
      </w:r>
      <w:r w:rsidR="00CC074B">
        <w:rPr>
          <w:lang w:val="en-US" w:eastAsia="zh-CN"/>
        </w:rPr>
        <w:t>2G</w:t>
      </w:r>
      <w:r w:rsidR="00CC074B">
        <w:rPr>
          <w:rFonts w:hint="eastAsia"/>
          <w:lang w:eastAsia="zh-CN"/>
        </w:rPr>
        <w:t>,</w:t>
      </w:r>
      <w:r w:rsidR="00E915EE" w:rsidRPr="009F7A98">
        <w:rPr>
          <w:lang w:eastAsia="ko-KR"/>
        </w:rPr>
        <w:t xml:space="preserve"> </w:t>
      </w:r>
      <w:r w:rsidRPr="009F7A98">
        <w:rPr>
          <w:lang w:eastAsia="ko-KR"/>
        </w:rPr>
        <w:t>5.2.2.6.2-3</w:t>
      </w:r>
      <w:r>
        <w:rPr>
          <w:rFonts w:hint="eastAsia"/>
          <w:lang w:eastAsia="zh-CN"/>
        </w:rPr>
        <w:t>A</w:t>
      </w:r>
      <w:r w:rsidRPr="009F7A98">
        <w:rPr>
          <w:lang w:eastAsia="ko-KR"/>
        </w:rPr>
        <w:t xml:space="preserve">, </w:t>
      </w:r>
      <w:r w:rsidR="00E915EE" w:rsidRPr="009F7A98">
        <w:rPr>
          <w:lang w:eastAsia="ko-KR"/>
        </w:rPr>
        <w:t>5.2.2.6.2-3</w:t>
      </w:r>
      <w:r w:rsidR="00E915EE">
        <w:rPr>
          <w:rFonts w:hint="eastAsia"/>
          <w:lang w:eastAsia="zh-CN"/>
        </w:rPr>
        <w:t>C</w:t>
      </w:r>
      <w:r w:rsidR="00E915EE" w:rsidRPr="009F7A98">
        <w:rPr>
          <w:lang w:eastAsia="ko-KR"/>
        </w:rPr>
        <w:t>,</w:t>
      </w:r>
      <w:r w:rsidR="00E915EE">
        <w:rPr>
          <w:rFonts w:hint="eastAsia"/>
          <w:lang w:eastAsia="zh-CN"/>
        </w:rPr>
        <w:t xml:space="preserve"> </w:t>
      </w:r>
      <w:r w:rsidR="00CC074B">
        <w:rPr>
          <w:lang w:eastAsia="zh-CN"/>
        </w:rPr>
        <w:t xml:space="preserve">5.2.2.6.2-3G, </w:t>
      </w:r>
      <w:r w:rsidRPr="009F7A98">
        <w:rPr>
          <w:lang w:eastAsia="ko-KR"/>
        </w:rPr>
        <w:t>5.2.2.6.3-3</w:t>
      </w:r>
      <w:r>
        <w:rPr>
          <w:rFonts w:hint="eastAsia"/>
          <w:lang w:eastAsia="zh-CN"/>
        </w:rPr>
        <w:t>A</w:t>
      </w:r>
      <w:r w:rsidRPr="00F44471">
        <w:rPr>
          <w:lang w:eastAsia="ko-KR"/>
        </w:rPr>
        <w:t xml:space="preserve">, </w:t>
      </w:r>
      <w:r w:rsidR="00E915EE" w:rsidRPr="009F7A98">
        <w:rPr>
          <w:lang w:eastAsia="ko-KR"/>
        </w:rPr>
        <w:t>5.2.2.6.3-3</w:t>
      </w:r>
      <w:r w:rsidR="00E915EE">
        <w:rPr>
          <w:rFonts w:hint="eastAsia"/>
          <w:lang w:eastAsia="zh-CN"/>
        </w:rPr>
        <w:t>C</w:t>
      </w:r>
      <w:r w:rsidR="00E915EE" w:rsidRPr="00F44471">
        <w:rPr>
          <w:lang w:eastAsia="ko-KR"/>
        </w:rPr>
        <w:t>,</w:t>
      </w:r>
      <w:r w:rsidR="00E915EE">
        <w:rPr>
          <w:rFonts w:hint="eastAsia"/>
          <w:lang w:eastAsia="zh-CN"/>
        </w:rPr>
        <w:t xml:space="preserve"> </w:t>
      </w:r>
      <w:r w:rsidR="00CC074B">
        <w:rPr>
          <w:lang w:eastAsia="zh-CN"/>
        </w:rPr>
        <w:t xml:space="preserve">5.2.2.6.3-3G, </w:t>
      </w:r>
      <w:r w:rsidRPr="00F44471">
        <w:rPr>
          <w:rFonts w:hint="eastAsia"/>
          <w:lang w:eastAsia="ko-KR"/>
        </w:rPr>
        <w:t>5.2.3.3.1-</w:t>
      </w:r>
      <w:r w:rsidR="007377EB" w:rsidRPr="00F44471">
        <w:rPr>
          <w:rFonts w:hint="eastAsia"/>
          <w:lang w:eastAsia="ko-KR"/>
        </w:rPr>
        <w:t>3</w:t>
      </w:r>
      <w:r w:rsidR="007377EB">
        <w:rPr>
          <w:lang w:eastAsia="zh-CN"/>
        </w:rPr>
        <w:t>E</w:t>
      </w:r>
      <w:r w:rsidRPr="00F44471">
        <w:rPr>
          <w:lang w:eastAsia="ko-KR"/>
        </w:rPr>
        <w:t xml:space="preserve">, </w:t>
      </w:r>
      <w:r w:rsidR="00E915EE" w:rsidRPr="00F44471">
        <w:rPr>
          <w:rFonts w:hint="eastAsia"/>
          <w:lang w:eastAsia="ko-KR"/>
        </w:rPr>
        <w:t>5.2.3.3.1-3</w:t>
      </w:r>
      <w:r w:rsidR="00E915EE">
        <w:rPr>
          <w:rFonts w:hint="eastAsia"/>
          <w:lang w:eastAsia="zh-CN"/>
        </w:rPr>
        <w:t>H</w:t>
      </w:r>
      <w:r w:rsidR="00E915EE" w:rsidRPr="00F44471">
        <w:rPr>
          <w:lang w:eastAsia="ko-KR"/>
        </w:rPr>
        <w:t>,</w:t>
      </w:r>
      <w:r w:rsidR="00E915EE">
        <w:rPr>
          <w:rFonts w:hint="eastAsia"/>
          <w:lang w:eastAsia="zh-CN"/>
        </w:rPr>
        <w:t xml:space="preserve"> </w:t>
      </w:r>
      <w:r w:rsidR="007377EB">
        <w:t>5.2.3.3.2-4E,</w:t>
      </w:r>
      <w:r w:rsidR="00E915EE">
        <w:t xml:space="preserve"> and</w:t>
      </w:r>
      <w:r w:rsidR="00E915EE">
        <w:rPr>
          <w:rFonts w:hint="eastAsia"/>
          <w:lang w:eastAsia="zh-CN"/>
        </w:rPr>
        <w:t xml:space="preserve"> </w:t>
      </w:r>
      <w:r w:rsidR="00E915EE">
        <w:t>5.2.3.3.2-4</w:t>
      </w:r>
      <w:r w:rsidR="00E915EE">
        <w:rPr>
          <w:rFonts w:hint="eastAsia"/>
          <w:lang w:eastAsia="zh-CN"/>
        </w:rPr>
        <w:t>H.</w:t>
      </w:r>
    </w:p>
    <w:p w:rsidR="00C1297B" w:rsidRPr="009F73CC" w:rsidRDefault="0096201F" w:rsidP="00C85571">
      <w:pPr>
        <w:pStyle w:val="B1"/>
      </w:pPr>
      <w:r>
        <w:rPr>
          <w:lang w:eastAsia="ko-KR"/>
        </w:rPr>
        <w:t>-</w:t>
      </w:r>
      <w:r>
        <w:rPr>
          <w:lang w:eastAsia="ko-KR"/>
        </w:rPr>
        <w:tab/>
      </w:r>
      <w:r w:rsidR="009F7A98" w:rsidRPr="009F7A98">
        <w:rPr>
          <w:rFonts w:hint="eastAsia"/>
          <w:lang w:eastAsia="ko-KR"/>
        </w:rPr>
        <w:t xml:space="preserve">The corresponding bit widths for </w:t>
      </w:r>
      <w:r w:rsidR="009F7A98" w:rsidRPr="009F7A98">
        <w:rPr>
          <w:lang w:eastAsia="ko-KR"/>
        </w:rPr>
        <w:t>RI</w:t>
      </w:r>
      <w:r w:rsidR="009F7A98" w:rsidRPr="009F7A98">
        <w:rPr>
          <w:rFonts w:hint="eastAsia"/>
          <w:lang w:eastAsia="ko-KR"/>
        </w:rPr>
        <w:t xml:space="preserve"> feedback for PDSCH transmissions are given by </w:t>
      </w:r>
      <w:r w:rsidR="009F7A98" w:rsidRPr="009F7A98">
        <w:rPr>
          <w:lang w:eastAsia="ko-KR"/>
        </w:rPr>
        <w:t>T</w:t>
      </w:r>
      <w:r w:rsidR="009F7A98" w:rsidRPr="009F7A98">
        <w:rPr>
          <w:rFonts w:hint="eastAsia"/>
          <w:lang w:eastAsia="ko-KR"/>
        </w:rPr>
        <w:t>able</w:t>
      </w:r>
      <w:r w:rsidR="009F7A98" w:rsidRPr="009F7A98">
        <w:rPr>
          <w:lang w:eastAsia="ko-KR"/>
        </w:rPr>
        <w:t>s</w:t>
      </w:r>
      <w:r w:rsidR="009F7A98" w:rsidRPr="009F7A98">
        <w:rPr>
          <w:rFonts w:hint="eastAsia"/>
          <w:lang w:eastAsia="ko-KR"/>
        </w:rPr>
        <w:t xml:space="preserve"> </w:t>
      </w:r>
      <w:r w:rsidR="009F7A98" w:rsidRPr="009F7A98">
        <w:rPr>
          <w:lang w:eastAsia="ko-KR"/>
        </w:rPr>
        <w:t xml:space="preserve">5.2.2.6.1-2, </w:t>
      </w:r>
      <w:r w:rsidR="007377EB" w:rsidRPr="009F7A98">
        <w:rPr>
          <w:lang w:eastAsia="ko-KR"/>
        </w:rPr>
        <w:t>5.2.2.6.1-2</w:t>
      </w:r>
      <w:r w:rsidR="00CA2687">
        <w:rPr>
          <w:rFonts w:hint="eastAsia"/>
          <w:lang w:eastAsia="zh-CN"/>
        </w:rPr>
        <w:t>B</w:t>
      </w:r>
      <w:r w:rsidR="007377EB">
        <w:rPr>
          <w:rFonts w:hint="eastAsia"/>
          <w:lang w:eastAsia="zh-CN"/>
        </w:rPr>
        <w:t xml:space="preserve">, </w:t>
      </w:r>
      <w:r w:rsidR="00E915EE" w:rsidRPr="009F7A98">
        <w:rPr>
          <w:lang w:eastAsia="ko-KR"/>
        </w:rPr>
        <w:t>5.2.2.6.1-2</w:t>
      </w:r>
      <w:r w:rsidR="00E915EE">
        <w:rPr>
          <w:rFonts w:hint="eastAsia"/>
          <w:lang w:eastAsia="zh-CN"/>
        </w:rPr>
        <w:t>D, 5.2.2.6.1-</w:t>
      </w:r>
      <w:r w:rsidR="00E915EE">
        <w:rPr>
          <w:lang w:val="en-US" w:eastAsia="zh-CN"/>
        </w:rPr>
        <w:t>2E</w:t>
      </w:r>
      <w:r w:rsidR="00E915EE">
        <w:rPr>
          <w:rFonts w:hint="eastAsia"/>
          <w:lang w:eastAsia="zh-CN"/>
        </w:rPr>
        <w:t>,</w:t>
      </w:r>
      <w:r w:rsidR="00E915EE">
        <w:rPr>
          <w:lang w:eastAsia="zh-CN"/>
        </w:rPr>
        <w:t xml:space="preserve"> </w:t>
      </w:r>
      <w:r w:rsidR="003F61E9">
        <w:rPr>
          <w:rFonts w:hint="eastAsia"/>
          <w:lang w:eastAsia="zh-CN"/>
        </w:rPr>
        <w:t>5.2.2.6.1-</w:t>
      </w:r>
      <w:r w:rsidR="003F61E9">
        <w:rPr>
          <w:lang w:val="en-US" w:eastAsia="zh-CN"/>
        </w:rPr>
        <w:t>2F</w:t>
      </w:r>
      <w:r w:rsidR="003F61E9">
        <w:rPr>
          <w:rFonts w:hint="eastAsia"/>
          <w:lang w:eastAsia="zh-CN"/>
        </w:rPr>
        <w:t>,</w:t>
      </w:r>
      <w:r w:rsidR="003F61E9">
        <w:rPr>
          <w:lang w:eastAsia="zh-CN"/>
        </w:rPr>
        <w:t xml:space="preserve"> </w:t>
      </w:r>
      <w:r w:rsidR="009F7A98" w:rsidRPr="009F7A98">
        <w:rPr>
          <w:lang w:eastAsia="ko-KR"/>
        </w:rPr>
        <w:t xml:space="preserve">5.2.2.6.2-3, </w:t>
      </w:r>
      <w:r w:rsidRPr="009F7A98">
        <w:rPr>
          <w:lang w:eastAsia="ko-KR"/>
        </w:rPr>
        <w:t>5.2.2.6.2-3</w:t>
      </w:r>
      <w:r>
        <w:rPr>
          <w:rFonts w:hint="eastAsia"/>
          <w:lang w:eastAsia="zh-CN"/>
        </w:rPr>
        <w:t>B,</w:t>
      </w:r>
      <w:r>
        <w:rPr>
          <w:lang w:eastAsia="zh-CN"/>
        </w:rPr>
        <w:t xml:space="preserve"> </w:t>
      </w:r>
      <w:r w:rsidR="00E915EE" w:rsidRPr="009F7A98">
        <w:rPr>
          <w:lang w:eastAsia="ko-KR"/>
        </w:rPr>
        <w:t>5.2.2.6.2-3</w:t>
      </w:r>
      <w:r w:rsidR="00E915EE">
        <w:rPr>
          <w:rFonts w:hint="eastAsia"/>
          <w:lang w:eastAsia="zh-CN"/>
        </w:rPr>
        <w:t xml:space="preserve">D, </w:t>
      </w:r>
      <w:r w:rsidR="00E915EE" w:rsidRPr="009F7A98">
        <w:rPr>
          <w:lang w:eastAsia="ko-KR"/>
        </w:rPr>
        <w:t>5.2.2.6.2-</w:t>
      </w:r>
      <w:r w:rsidR="00E915EE">
        <w:rPr>
          <w:lang w:val="en-US" w:eastAsia="zh-CN"/>
        </w:rPr>
        <w:t>3E</w:t>
      </w:r>
      <w:r w:rsidR="00E915EE">
        <w:rPr>
          <w:rFonts w:hint="eastAsia"/>
          <w:lang w:eastAsia="zh-CN"/>
        </w:rPr>
        <w:t xml:space="preserve">, </w:t>
      </w:r>
      <w:r w:rsidR="003F61E9" w:rsidRPr="006A6816">
        <w:rPr>
          <w:lang w:eastAsia="zh-CN"/>
        </w:rPr>
        <w:t>5.2.2.6.2-3F</w:t>
      </w:r>
      <w:r w:rsidR="003F61E9">
        <w:rPr>
          <w:lang w:eastAsia="zh-CN"/>
        </w:rPr>
        <w:t xml:space="preserve">, </w:t>
      </w:r>
      <w:r w:rsidR="009F7A98" w:rsidRPr="009F7A98">
        <w:rPr>
          <w:lang w:eastAsia="ko-KR"/>
        </w:rPr>
        <w:t xml:space="preserve">5.2.2.6.3-3, </w:t>
      </w:r>
      <w:r w:rsidRPr="009F7A98">
        <w:rPr>
          <w:lang w:eastAsia="ko-KR"/>
        </w:rPr>
        <w:t>5.2.2.6.3-3</w:t>
      </w:r>
      <w:r>
        <w:rPr>
          <w:rFonts w:hint="eastAsia"/>
          <w:lang w:eastAsia="zh-CN"/>
        </w:rPr>
        <w:t>B,</w:t>
      </w:r>
      <w:r>
        <w:rPr>
          <w:lang w:eastAsia="zh-CN"/>
        </w:rPr>
        <w:t xml:space="preserve"> </w:t>
      </w:r>
      <w:r w:rsidR="00E915EE" w:rsidRPr="009F7A98">
        <w:rPr>
          <w:lang w:eastAsia="ko-KR"/>
        </w:rPr>
        <w:t>5.2.2.6.3-3</w:t>
      </w:r>
      <w:r w:rsidR="00E915EE">
        <w:rPr>
          <w:rFonts w:hint="eastAsia"/>
          <w:lang w:eastAsia="zh-CN"/>
        </w:rPr>
        <w:t>D,</w:t>
      </w:r>
      <w:r w:rsidR="00E915EE" w:rsidRPr="009F7A98">
        <w:rPr>
          <w:rFonts w:hint="eastAsia"/>
          <w:lang w:eastAsia="ko-KR"/>
        </w:rPr>
        <w:t xml:space="preserve"> </w:t>
      </w:r>
      <w:r w:rsidR="00E915EE" w:rsidRPr="009F7A98">
        <w:rPr>
          <w:lang w:eastAsia="ko-KR"/>
        </w:rPr>
        <w:t>5.2.2.6.3-</w:t>
      </w:r>
      <w:r w:rsidR="00E915EE">
        <w:rPr>
          <w:lang w:val="en-US" w:eastAsia="zh-CN"/>
        </w:rPr>
        <w:t>3E</w:t>
      </w:r>
      <w:r w:rsidR="00E915EE">
        <w:rPr>
          <w:rFonts w:hint="eastAsia"/>
          <w:lang w:eastAsia="zh-CN"/>
        </w:rPr>
        <w:t xml:space="preserve">, </w:t>
      </w:r>
      <w:r w:rsidR="003F61E9" w:rsidRPr="006A6816">
        <w:rPr>
          <w:lang w:eastAsia="zh-CN"/>
        </w:rPr>
        <w:t>5.2.2.6.3-3F</w:t>
      </w:r>
      <w:r w:rsidR="003F61E9">
        <w:rPr>
          <w:lang w:eastAsia="zh-CN"/>
        </w:rPr>
        <w:t xml:space="preserve">, </w:t>
      </w:r>
      <w:r w:rsidR="009F7A98" w:rsidRPr="009F7A98">
        <w:rPr>
          <w:rFonts w:hint="eastAsia"/>
          <w:lang w:eastAsia="ko-KR"/>
        </w:rPr>
        <w:t>5.2.3.3.1-3</w:t>
      </w:r>
      <w:r w:rsidR="00FE4E72" w:rsidRPr="00662134">
        <w:rPr>
          <w:lang w:eastAsia="ko-KR"/>
        </w:rPr>
        <w:t xml:space="preserve">, </w:t>
      </w:r>
      <w:r w:rsidR="00FE4E72" w:rsidRPr="00662134">
        <w:t>5.2.3.3.1-3A,</w:t>
      </w:r>
      <w:r w:rsidR="00FE4E72">
        <w:t xml:space="preserve"> </w:t>
      </w:r>
      <w:r>
        <w:t>5.2.3.3.1-3</w:t>
      </w:r>
      <w:r>
        <w:rPr>
          <w:rFonts w:hint="eastAsia"/>
          <w:lang w:eastAsia="zh-CN"/>
        </w:rPr>
        <w:t>B,</w:t>
      </w:r>
      <w:r w:rsidRPr="00662134">
        <w:t xml:space="preserve"> </w:t>
      </w:r>
      <w:r w:rsidR="00E915EE" w:rsidRPr="00561B1D">
        <w:t>5.2.3.3.1-</w:t>
      </w:r>
      <w:r w:rsidR="00E915EE">
        <w:t>3B-1</w:t>
      </w:r>
      <w:r w:rsidR="00E915EE">
        <w:rPr>
          <w:rFonts w:hint="eastAsia"/>
          <w:lang w:eastAsia="zh-CN"/>
        </w:rPr>
        <w:t xml:space="preserve">, </w:t>
      </w:r>
      <w:r w:rsidRPr="00662134">
        <w:t>5.2.3.3.1-3</w:t>
      </w:r>
      <w:r>
        <w:rPr>
          <w:rFonts w:hint="eastAsia"/>
          <w:lang w:eastAsia="zh-CN"/>
        </w:rPr>
        <w:t>C,</w:t>
      </w:r>
      <w:r w:rsidRPr="00F44471">
        <w:t xml:space="preserve"> </w:t>
      </w:r>
      <w:r w:rsidRPr="00662134">
        <w:t>5.2.3.3.1-3</w:t>
      </w:r>
      <w:r>
        <w:rPr>
          <w:rFonts w:hint="eastAsia"/>
          <w:lang w:eastAsia="zh-CN"/>
        </w:rPr>
        <w:t>D,</w:t>
      </w:r>
      <w:r w:rsidRPr="00F44471">
        <w:t xml:space="preserve"> </w:t>
      </w:r>
      <w:r w:rsidR="00E915EE" w:rsidRPr="00662134">
        <w:t>5.2.3.3.1-3</w:t>
      </w:r>
      <w:r w:rsidR="00E915EE">
        <w:rPr>
          <w:rFonts w:hint="eastAsia"/>
          <w:lang w:eastAsia="zh-CN"/>
        </w:rPr>
        <w:t>F,</w:t>
      </w:r>
      <w:r w:rsidR="00E915EE" w:rsidRPr="00F44471">
        <w:t xml:space="preserve"> </w:t>
      </w:r>
      <w:r w:rsidR="00E915EE" w:rsidRPr="00662134">
        <w:t>5.2.3.3.1-3</w:t>
      </w:r>
      <w:r w:rsidR="00E915EE">
        <w:rPr>
          <w:rFonts w:hint="eastAsia"/>
          <w:lang w:eastAsia="zh-CN"/>
        </w:rPr>
        <w:t xml:space="preserve">G, </w:t>
      </w:r>
      <w:r w:rsidR="00E915EE" w:rsidRPr="00662134">
        <w:t>5.2.3.3.1-3</w:t>
      </w:r>
      <w:r w:rsidR="00E915EE">
        <w:rPr>
          <w:rFonts w:hint="eastAsia"/>
          <w:lang w:eastAsia="zh-CN"/>
        </w:rPr>
        <w:t>I,</w:t>
      </w:r>
      <w:r w:rsidR="00E915EE" w:rsidRPr="0089714A">
        <w:t xml:space="preserve"> </w:t>
      </w:r>
      <w:r w:rsidR="00E915EE" w:rsidRPr="00662134">
        <w:t>5.2.3.3.1-3</w:t>
      </w:r>
      <w:r w:rsidR="00E915EE">
        <w:rPr>
          <w:rFonts w:hint="eastAsia"/>
          <w:lang w:eastAsia="zh-CN"/>
        </w:rPr>
        <w:t xml:space="preserve">J, </w:t>
      </w:r>
      <w:r w:rsidR="00E915EE" w:rsidRPr="00F44471">
        <w:rPr>
          <w:rFonts w:hint="eastAsia"/>
          <w:lang w:eastAsia="ko-KR"/>
        </w:rPr>
        <w:t>5.2.3.3.1-</w:t>
      </w:r>
      <w:r w:rsidR="00E915EE">
        <w:rPr>
          <w:rFonts w:hint="eastAsia"/>
          <w:lang w:eastAsia="zh-CN"/>
        </w:rPr>
        <w:t>5,</w:t>
      </w:r>
      <w:r w:rsidR="00E915EE" w:rsidRPr="00F44471">
        <w:t xml:space="preserve"> </w:t>
      </w:r>
      <w:r w:rsidR="009F7A98" w:rsidRPr="009F7A98">
        <w:rPr>
          <w:rFonts w:hint="eastAsia"/>
          <w:lang w:eastAsia="ko-KR"/>
        </w:rPr>
        <w:t>5.2.3.3.2-4</w:t>
      </w:r>
      <w:r w:rsidR="00FE4E72" w:rsidRPr="00662134">
        <w:rPr>
          <w:lang w:eastAsia="ko-KR"/>
        </w:rPr>
        <w:t xml:space="preserve">, </w:t>
      </w:r>
      <w:r w:rsidR="00FE4E72" w:rsidRPr="00662134">
        <w:t>5.2.3.3.2-4A</w:t>
      </w:r>
      <w:r w:rsidR="009F7A98" w:rsidRPr="009F7A98">
        <w:rPr>
          <w:color w:val="000000"/>
        </w:rPr>
        <w:t xml:space="preserve">, </w:t>
      </w:r>
      <w:r w:rsidRPr="00662134">
        <w:t>5.2.3.3.2-4</w:t>
      </w:r>
      <w:r>
        <w:rPr>
          <w:rFonts w:hint="eastAsia"/>
          <w:color w:val="000000"/>
          <w:lang w:eastAsia="zh-CN"/>
        </w:rPr>
        <w:t>B</w:t>
      </w:r>
      <w:r>
        <w:rPr>
          <w:rFonts w:hint="eastAsia"/>
          <w:lang w:eastAsia="zh-CN"/>
        </w:rPr>
        <w:t>,</w:t>
      </w:r>
      <w:r w:rsidRPr="00662134">
        <w:rPr>
          <w:lang w:eastAsia="ko-KR"/>
        </w:rPr>
        <w:t xml:space="preserve"> </w:t>
      </w:r>
      <w:r w:rsidRPr="00662134">
        <w:t>5.2.3.3.2-4</w:t>
      </w:r>
      <w:r>
        <w:rPr>
          <w:rFonts w:hint="eastAsia"/>
          <w:color w:val="000000"/>
          <w:lang w:eastAsia="zh-CN"/>
        </w:rPr>
        <w:t>C</w:t>
      </w:r>
      <w:r>
        <w:rPr>
          <w:rFonts w:hint="eastAsia"/>
          <w:lang w:eastAsia="zh-CN"/>
        </w:rPr>
        <w:t>,</w:t>
      </w:r>
      <w:r w:rsidRPr="00662134">
        <w:rPr>
          <w:lang w:eastAsia="ko-KR"/>
        </w:rPr>
        <w:t xml:space="preserve"> </w:t>
      </w:r>
      <w:r w:rsidRPr="00662134">
        <w:t>5.2.3.3.2-4</w:t>
      </w:r>
      <w:r>
        <w:rPr>
          <w:rFonts w:hint="eastAsia"/>
          <w:color w:val="000000"/>
          <w:lang w:eastAsia="zh-CN"/>
        </w:rPr>
        <w:t>D</w:t>
      </w:r>
      <w:r w:rsidR="00E915EE">
        <w:rPr>
          <w:color w:val="000000"/>
          <w:lang w:eastAsia="zh-CN"/>
        </w:rPr>
        <w:t xml:space="preserve">, </w:t>
      </w:r>
      <w:r w:rsidR="00E915EE" w:rsidRPr="00662134">
        <w:t>5.2.3.3.2-4</w:t>
      </w:r>
      <w:r w:rsidR="00E915EE">
        <w:rPr>
          <w:rFonts w:hint="eastAsia"/>
          <w:color w:val="000000"/>
          <w:lang w:eastAsia="zh-CN"/>
        </w:rPr>
        <w:t>F</w:t>
      </w:r>
      <w:r w:rsidR="00E915EE">
        <w:rPr>
          <w:rFonts w:hint="eastAsia"/>
          <w:lang w:eastAsia="zh-CN"/>
        </w:rPr>
        <w:t xml:space="preserve">, </w:t>
      </w:r>
      <w:r w:rsidR="00E915EE" w:rsidRPr="00662134">
        <w:t>5.2.3.3.2-4</w:t>
      </w:r>
      <w:r w:rsidR="00E915EE">
        <w:rPr>
          <w:rFonts w:hint="eastAsia"/>
          <w:color w:val="000000"/>
          <w:lang w:eastAsia="zh-CN"/>
        </w:rPr>
        <w:t xml:space="preserve">G and </w:t>
      </w:r>
      <w:r w:rsidR="00E915EE" w:rsidRPr="00F44471">
        <w:rPr>
          <w:rFonts w:hint="eastAsia"/>
          <w:lang w:eastAsia="ko-KR"/>
        </w:rPr>
        <w:t>5.2.3.3.</w:t>
      </w:r>
      <w:r w:rsidR="00E915EE">
        <w:rPr>
          <w:rFonts w:hint="eastAsia"/>
          <w:lang w:eastAsia="zh-CN"/>
        </w:rPr>
        <w:t>2</w:t>
      </w:r>
      <w:r w:rsidR="00E915EE" w:rsidRPr="00F44471">
        <w:rPr>
          <w:rFonts w:hint="eastAsia"/>
          <w:lang w:eastAsia="ko-KR"/>
        </w:rPr>
        <w:t>-</w:t>
      </w:r>
      <w:r w:rsidR="00E915EE">
        <w:rPr>
          <w:lang w:val="en-US" w:eastAsia="zh-CN"/>
        </w:rPr>
        <w:t>4I</w:t>
      </w:r>
      <w:r w:rsidRPr="009F7A98">
        <w:t xml:space="preserve"> </w:t>
      </w:r>
      <w:r w:rsidR="009F7A98" w:rsidRPr="009F7A98">
        <w:t xml:space="preserve">which are determined assuming the maximum number </w:t>
      </w:r>
      <w:r w:rsidR="00BB3F1E">
        <w:t xml:space="preserve">of layers </w:t>
      </w:r>
      <w:r w:rsidR="00BB3F1E">
        <w:rPr>
          <w:rFonts w:eastAsia="SimSun"/>
          <w:lang w:eastAsia="zh-CN"/>
        </w:rPr>
        <w:t>a</w:t>
      </w:r>
      <w:r w:rsidR="00BB3F1E">
        <w:rPr>
          <w:rFonts w:eastAsia="SimSun" w:hint="eastAsia"/>
          <w:lang w:eastAsia="zh-CN"/>
        </w:rPr>
        <w:t>s follows:</w:t>
      </w:r>
      <w:r w:rsidR="00C1297B" w:rsidRPr="00C1297B">
        <w:t xml:space="preserve"> </w:t>
      </w:r>
    </w:p>
    <w:p w:rsidR="001A51AE" w:rsidRPr="001A51AE" w:rsidRDefault="0096201F" w:rsidP="001A51AE">
      <w:pPr>
        <w:pStyle w:val="B2"/>
        <w:rPr>
          <w:rFonts w:eastAsia="SimSun"/>
          <w:lang w:eastAsia="zh-CN"/>
        </w:rPr>
      </w:pPr>
      <w:r>
        <w:rPr>
          <w:lang w:eastAsia="zh-CN"/>
        </w:rPr>
        <w:t>-</w:t>
      </w:r>
      <w:r>
        <w:rPr>
          <w:lang w:eastAsia="zh-CN"/>
        </w:rPr>
        <w:tab/>
      </w:r>
      <w:r w:rsidR="00C1297B" w:rsidRPr="00783544">
        <w:rPr>
          <w:lang w:eastAsia="zh-CN"/>
        </w:rPr>
        <w:t xml:space="preserve">If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sidRPr="00783544">
        <w:rPr>
          <w:lang w:eastAsia="zh-CN"/>
        </w:rPr>
        <w:t>is configured for the DL cell, the maximum number of layers</w:t>
      </w:r>
      <w:r w:rsidR="001A51AE" w:rsidRPr="001A51AE">
        <w:t xml:space="preserve"> </w:t>
      </w:r>
      <w:r w:rsidR="001A51AE" w:rsidRPr="006E6F78">
        <w:t>for subframe operation</w:t>
      </w:r>
      <w:r w:rsidR="00C1297B" w:rsidRPr="00783544">
        <w:rPr>
          <w:lang w:eastAsia="zh-CN"/>
        </w:rPr>
        <w:t xml:space="preserve"> is determined according to </w:t>
      </w:r>
      <w:r w:rsidR="00C1297B" w:rsidRPr="00232EBC">
        <w:rPr>
          <w:i/>
          <w:lang w:eastAsia="zh-CN"/>
        </w:rPr>
        <w:t>maxLayersMIMO</w:t>
      </w:r>
      <w:r w:rsidR="00C1297B">
        <w:rPr>
          <w:i/>
          <w:lang w:eastAsia="zh-CN"/>
        </w:rPr>
        <w:t>-</w:t>
      </w:r>
      <w:r w:rsidR="002F26C8">
        <w:rPr>
          <w:i/>
          <w:lang w:eastAsia="zh-CN"/>
        </w:rPr>
        <w:t>r10</w:t>
      </w:r>
      <w:r w:rsidR="002F26C8" w:rsidRPr="00232EBC">
        <w:rPr>
          <w:i/>
          <w:lang w:eastAsia="zh-CN"/>
        </w:rPr>
        <w:t xml:space="preserve"> </w:t>
      </w:r>
      <w:r w:rsidR="00C1297B" w:rsidRPr="00CB1EA3">
        <w:rPr>
          <w:lang w:eastAsia="zh-CN"/>
        </w:rPr>
        <w:t>f</w:t>
      </w:r>
      <w:r w:rsidR="00C1297B" w:rsidRPr="00783544">
        <w:rPr>
          <w:lang w:eastAsia="zh-CN"/>
        </w:rPr>
        <w:t>or the DL cell</w:t>
      </w:r>
      <w:r w:rsidR="001A51AE">
        <w:rPr>
          <w:lang w:eastAsia="zh-CN"/>
        </w:rPr>
        <w:t>.</w:t>
      </w:r>
    </w:p>
    <w:p w:rsidR="00C1297B" w:rsidRPr="00783544" w:rsidRDefault="001A51AE" w:rsidP="001A51AE">
      <w:pPr>
        <w:pStyle w:val="B2"/>
      </w:pPr>
      <w:r w:rsidRPr="001A51AE">
        <w:rPr>
          <w:rFonts w:eastAsia="SimSun"/>
          <w:lang w:eastAsia="zh-CN"/>
        </w:rPr>
        <w:t>-</w:t>
      </w:r>
      <w:r w:rsidRPr="001A51AE">
        <w:rPr>
          <w:rFonts w:eastAsia="SimSun"/>
          <w:lang w:eastAsia="zh-CN"/>
        </w:rPr>
        <w:tab/>
      </w:r>
      <w:r w:rsidRPr="001A51AE">
        <w:rPr>
          <w:rFonts w:eastAsia="SimSun"/>
        </w:rPr>
        <w:t>If the UE is configured with</w:t>
      </w:r>
      <w:r w:rsidRPr="001A51AE">
        <w:rPr>
          <w:rFonts w:eastAsia="SimSun"/>
          <w:i/>
        </w:rPr>
        <w:t xml:space="preserve"> ShortTTI-Length</w:t>
      </w:r>
      <w:r w:rsidRPr="001A51AE">
        <w:rPr>
          <w:rFonts w:eastAsia="SimSun"/>
          <w:lang w:eastAsia="zh-CN"/>
        </w:rPr>
        <w:t xml:space="preserve"> and if the higher layer parameter </w:t>
      </w:r>
      <w:r w:rsidRPr="001A51AE">
        <w:rPr>
          <w:rFonts w:eastAsia="SimSun"/>
          <w:i/>
          <w:lang w:eastAsia="zh-CN"/>
        </w:rPr>
        <w:t xml:space="preserve">maxLayersMIMO-sTTI-r15 </w:t>
      </w:r>
      <w:r w:rsidRPr="001A51AE">
        <w:rPr>
          <w:rFonts w:eastAsia="SimSun"/>
          <w:lang w:eastAsia="zh-CN"/>
        </w:rPr>
        <w:t xml:space="preserve">is configured for the DL cell, the maximum number of layers </w:t>
      </w:r>
      <w:r w:rsidRPr="001A51AE">
        <w:rPr>
          <w:rFonts w:eastAsia="SimSun"/>
        </w:rPr>
        <w:t xml:space="preserve">for slot/subslot operation </w:t>
      </w:r>
      <w:r w:rsidRPr="001A51AE">
        <w:rPr>
          <w:rFonts w:eastAsia="SimSun"/>
          <w:lang w:eastAsia="zh-CN"/>
        </w:rPr>
        <w:t xml:space="preserve">is determined according to </w:t>
      </w:r>
      <w:r w:rsidRPr="001A51AE">
        <w:rPr>
          <w:rFonts w:eastAsia="SimSun"/>
          <w:i/>
          <w:lang w:eastAsia="zh-CN"/>
        </w:rPr>
        <w:t xml:space="preserve">maxLayersMIMO-sTTI-r15 </w:t>
      </w:r>
      <w:r w:rsidRPr="001A51AE">
        <w:rPr>
          <w:rFonts w:eastAsia="SimSun"/>
          <w:lang w:eastAsia="zh-CN"/>
        </w:rPr>
        <w:t>for the DL cell</w:t>
      </w:r>
      <w:r>
        <w:rPr>
          <w:rFonts w:eastAsia="SimSun"/>
          <w:lang w:eastAsia="zh-CN"/>
        </w:rPr>
        <w:t>.</w:t>
      </w:r>
    </w:p>
    <w:p w:rsidR="00C1297B" w:rsidRPr="00783544" w:rsidRDefault="0096201F" w:rsidP="00C85571">
      <w:pPr>
        <w:pStyle w:val="B2"/>
      </w:pPr>
      <w:r>
        <w:t>-</w:t>
      </w:r>
      <w:r>
        <w:tab/>
      </w:r>
      <w:r w:rsidR="00C1297B" w:rsidRPr="00783544">
        <w:t>Else,</w:t>
      </w:r>
    </w:p>
    <w:p w:rsidR="00BB3F1E" w:rsidRDefault="0096201F" w:rsidP="00C85571">
      <w:pPr>
        <w:pStyle w:val="B3"/>
      </w:pPr>
      <w:r>
        <w:t>-</w:t>
      </w:r>
      <w:r>
        <w:tab/>
      </w:r>
      <w:r w:rsidR="00BB3F1E" w:rsidRPr="00C756B1">
        <w:t xml:space="preserve">If the UE is configured with transmission mode 9, and the </w:t>
      </w:r>
      <w:r w:rsidR="00BB3F1E" w:rsidRPr="00CB27AA">
        <w:rPr>
          <w:i/>
        </w:rPr>
        <w:t>supportedMIMO-CapabilityDL-r10</w:t>
      </w:r>
      <w:r w:rsidR="00BB3F1E" w:rsidRPr="00C756B1">
        <w:t xml:space="preserve"> field is included in the</w:t>
      </w:r>
      <w:r w:rsidR="00BB3F1E" w:rsidRPr="009D10A0">
        <w:rPr>
          <w:i/>
        </w:rPr>
        <w:t xml:space="preserve"> UE-EUTRA-Capability</w:t>
      </w:r>
      <w:r w:rsidR="00BB3F1E" w:rsidRPr="00C756B1">
        <w:t>, the maximum number of layers is determined according to the minimum of the configured number of CSI-RS ports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rsidR="0096201F" w:rsidRPr="00C756B1" w:rsidRDefault="0096201F" w:rsidP="00C85571">
      <w:pPr>
        <w:pStyle w:val="B3"/>
      </w:pPr>
      <w:r>
        <w:t>-</w:t>
      </w:r>
      <w:r>
        <w:tab/>
      </w:r>
      <w:r w:rsidRPr="0096201F">
        <w:t>If the UE is configured with transmission mode 9</w:t>
      </w:r>
      <w:r w:rsidR="00B96370">
        <w:t>,</w:t>
      </w:r>
      <w:r w:rsidRPr="0096201F">
        <w:t xml:space="preserve"> 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the maximum number of layers is determined according to the minimum of the maximum of number of antenna port of the configured CSI-RS resources and the maximum of the reported UE downlink MIMO capabilities for the same band in the corresponding band combination.</w:t>
      </w:r>
    </w:p>
    <w:p w:rsidR="00BB3F1E" w:rsidRDefault="0096201F" w:rsidP="00C85571">
      <w:pPr>
        <w:pStyle w:val="B3"/>
      </w:pPr>
      <w:r>
        <w:t>-</w:t>
      </w:r>
      <w:r>
        <w:tab/>
      </w:r>
      <w:r w:rsidR="00BB3F1E" w:rsidRPr="00C756B1">
        <w:t xml:space="preserve">If the UE is configured with transmission mode 9, and the </w:t>
      </w:r>
      <w:r w:rsidR="00BB3F1E" w:rsidRPr="004835FA">
        <w:rPr>
          <w:i/>
        </w:rPr>
        <w:t>supportedMIMO-CapabilityDL-r10</w:t>
      </w:r>
      <w:r w:rsidR="00BB3F1E" w:rsidRPr="00C756B1">
        <w:t xml:space="preserve"> field is not included in the</w:t>
      </w:r>
      <w:r w:rsidR="00BB3F1E" w:rsidRPr="009D10A0">
        <w:rPr>
          <w:i/>
        </w:rPr>
        <w:t xml:space="preserve"> UE-EUTRA-Capability</w:t>
      </w:r>
      <w:r w:rsidR="00BB3F1E" w:rsidRPr="00C756B1">
        <w:t xml:space="preserve">, the maximum number of layers is determined according to the minimum of the configured number of CSI-RS ports and </w:t>
      </w:r>
      <w:r w:rsidR="00BB3F1E" w:rsidRPr="007E53A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rsidR="008342A6" w:rsidRDefault="0096201F"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sidR="00B96370">
        <w:rPr>
          <w:rFonts w:eastAsia="MS Mincho"/>
        </w:rPr>
        <w:t>,</w:t>
      </w:r>
      <w:r w:rsidR="00B96370">
        <w:rPr>
          <w:color w:val="000000"/>
        </w:rPr>
        <w:t xml:space="preserve">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rPr>
          <w:rFonts w:eastAsia="MS Mincho"/>
        </w:rPr>
        <w:t xml:space="preserve"> and RI and CRI are transmitted in the same reporting instance, and the </w:t>
      </w:r>
      <w:r w:rsidRPr="00382E1D">
        <w:rPr>
          <w:rFonts w:eastAsia="MS Mincho"/>
          <w:i/>
        </w:rPr>
        <w:t>supportedMIMO-CapabilityDL-r10</w:t>
      </w:r>
      <w:r w:rsidRPr="0096201F">
        <w:rPr>
          <w:rFonts w:eastAsia="MS Mincho"/>
        </w:rPr>
        <w:t xml:space="preserve"> field is not included in the </w:t>
      </w:r>
      <w:r w:rsidRPr="00382E1D">
        <w:rPr>
          <w:rFonts w:eastAsia="MS Mincho"/>
          <w:i/>
        </w:rPr>
        <w:t>UE-EUTRA-Capability</w:t>
      </w:r>
      <w:r w:rsidRPr="0096201F">
        <w:rPr>
          <w:rFonts w:eastAsia="MS Mincho"/>
        </w:rPr>
        <w:t xml:space="preserve">, the maximum number of layers is determined according to the minimum of the maximum of number of antenna port of the configured CSI-RS resources and </w:t>
      </w:r>
      <w:r w:rsidRPr="00382E1D">
        <w:rPr>
          <w:rFonts w:eastAsia="MS Mincho"/>
          <w:i/>
        </w:rPr>
        <w:t>ue-Category</w:t>
      </w:r>
      <w:r w:rsidRPr="0096201F">
        <w:rPr>
          <w:rFonts w:eastAsia="MS Mincho"/>
        </w:rPr>
        <w:t xml:space="preserve"> (without suffix).</w:t>
      </w:r>
      <w:r w:rsidR="008342A6" w:rsidRPr="008342A6">
        <w:rPr>
          <w:rFonts w:hint="eastAsia"/>
          <w:lang w:eastAsia="zh-CN"/>
        </w:rPr>
        <w:t xml:space="preserve"> </w:t>
      </w:r>
    </w:p>
    <w:p w:rsidR="008342A6" w:rsidRDefault="008342A6" w:rsidP="008342A6">
      <w:pPr>
        <w:pStyle w:val="B3"/>
        <w:rPr>
          <w:lang w:eastAsia="zh-CN"/>
        </w:rPr>
      </w:pPr>
      <w:r>
        <w:lastRenderedPageBreak/>
        <w:t>-</w:t>
      </w:r>
      <w:r>
        <w:tab/>
      </w:r>
      <w:r w:rsidRPr="00C756B1">
        <w:t xml:space="preserve">If the UE is configured with transmission mode 9, </w:t>
      </w:r>
      <w:r>
        <w:rPr>
          <w:rFonts w:hint="eastAsia"/>
          <w:lang w:eastAsia="zh-CN"/>
        </w:rPr>
        <w:t xml:space="preserve">and higher layer parameter </w:t>
      </w:r>
      <w:r w:rsidR="00CA0B60">
        <w:rPr>
          <w:i/>
          <w:lang w:eastAsia="zh-CN"/>
        </w:rPr>
        <w:t>semiOpenLoop</w:t>
      </w:r>
      <w:r>
        <w:rPr>
          <w:rFonts w:hint="eastAsia"/>
          <w:lang w:eastAsia="zh-CN"/>
        </w:rPr>
        <w:t xml:space="preserve">, </w:t>
      </w:r>
      <w:r w:rsidRPr="00C756B1">
        <w:t xml:space="preserve">and the </w:t>
      </w:r>
      <w:r w:rsidRPr="00CB27AA">
        <w:rPr>
          <w:i/>
        </w:rPr>
        <w:t>supportedMIMO-CapabilityDL-r10</w:t>
      </w:r>
      <w:r w:rsidRPr="00C756B1">
        <w:t xml:space="preserve"> field is included in the</w:t>
      </w:r>
      <w:r w:rsidRPr="009D10A0">
        <w:rPr>
          <w:i/>
        </w:rPr>
        <w:t xml:space="preserve"> UE-EUTRA-Capability</w:t>
      </w:r>
      <w:r w:rsidRPr="00C756B1">
        <w:t>, the maximum number of layers is determined according to the minimum of</w:t>
      </w:r>
      <w:r>
        <w:rPr>
          <w:rFonts w:hint="eastAsia"/>
          <w:lang w:eastAsia="zh-CN"/>
        </w:rPr>
        <w:t xml:space="preserve"> 2</w:t>
      </w:r>
      <w:r w:rsidRPr="00C756B1">
        <w:t xml:space="preserve"> and the maximum of the reported UE downlink MIMO capabilities</w:t>
      </w:r>
      <w:r>
        <w:rPr>
          <w:rFonts w:hint="eastAsia"/>
          <w:lang w:eastAsia="zh-CN"/>
        </w:rPr>
        <w:t xml:space="preserve"> for the same band in the corresponding band combination</w:t>
      </w:r>
      <w:r w:rsidRPr="00C756B1">
        <w:t>.</w:t>
      </w:r>
    </w:p>
    <w:p w:rsidR="008342A6" w:rsidRPr="00B37B08" w:rsidRDefault="008342A6" w:rsidP="008342A6">
      <w:pPr>
        <w:pStyle w:val="B3"/>
        <w:rPr>
          <w:lang w:val="en-US" w:eastAsia="zh-CN"/>
        </w:rPr>
      </w:pPr>
      <w:r>
        <w:t>-</w:t>
      </w:r>
      <w:r>
        <w:tab/>
      </w:r>
      <w:r w:rsidRPr="00C756B1">
        <w:t xml:space="preserve">If the UE is configured with transmission mode 9, </w:t>
      </w:r>
      <w:r>
        <w:rPr>
          <w:rFonts w:hint="eastAsia"/>
          <w:lang w:eastAsia="zh-CN"/>
        </w:rPr>
        <w:t xml:space="preserve">and higher layer parameter </w:t>
      </w:r>
      <w:r w:rsidR="00CA0B60">
        <w:rPr>
          <w:i/>
          <w:lang w:eastAsia="zh-CN"/>
        </w:rPr>
        <w:t>semiOpenLoop</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xml:space="preserve">, the maximum number of layers is determined according to the minimum of </w:t>
      </w:r>
      <w:r>
        <w:rPr>
          <w:rFonts w:hint="eastAsia"/>
          <w:lang w:eastAsia="zh-CN"/>
        </w:rPr>
        <w:t xml:space="preserve">2 </w:t>
      </w:r>
      <w:r w:rsidRPr="00C756B1">
        <w:t xml:space="preserve">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rsidR="008342A6" w:rsidRDefault="008342A6" w:rsidP="008342A6">
      <w:pPr>
        <w:pStyle w:val="B3"/>
        <w:rPr>
          <w:lang w:eastAsia="zh-CN"/>
        </w:rPr>
      </w:pPr>
      <w:r w:rsidRPr="00A73CAF">
        <w:t xml:space="preserve"> </w:t>
      </w:r>
      <w:r>
        <w:t>-</w:t>
      </w:r>
      <w: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CA0B60">
        <w:rPr>
          <w:rFonts w:hint="eastAsia"/>
          <w:i/>
          <w:lang w:eastAsia="zh-CN"/>
        </w:rPr>
        <w:t>activatedResources</w:t>
      </w:r>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w:t>
      </w:r>
      <w:r w:rsidRPr="0096201F">
        <w:t xml:space="preserve"> the maximum number of layers is determined according to the minimum of the maximum of number of antenna port</w:t>
      </w:r>
      <w:r>
        <w:t>s</w:t>
      </w:r>
      <w:r w:rsidRPr="0096201F">
        <w:t xml:space="preserve"> of the </w:t>
      </w:r>
      <w:r>
        <w:rPr>
          <w:rFonts w:hint="eastAsia"/>
          <w:lang w:eastAsia="zh-CN"/>
        </w:rPr>
        <w:t>activated</w:t>
      </w:r>
      <w:r w:rsidRPr="0096201F">
        <w:t xml:space="preserve"> CSI-RS resources and the maximum of the reported UE downlink MIMO capabilities for the same band in the corresponding band combination</w:t>
      </w:r>
      <w:r w:rsidR="00382E1D">
        <w:t>.</w:t>
      </w:r>
    </w:p>
    <w:p w:rsidR="008342A6" w:rsidRPr="0096200D" w:rsidRDefault="008342A6" w:rsidP="008342A6">
      <w:pPr>
        <w:pStyle w:val="B3"/>
        <w:rPr>
          <w:lang w:val="en-US"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CA0B60">
        <w:rPr>
          <w:rFonts w:hint="eastAsia"/>
          <w:i/>
          <w:lang w:eastAsia="zh-CN"/>
        </w:rPr>
        <w:t>activatedResources</w:t>
      </w:r>
      <w:r w:rsidRPr="00E50A9C">
        <w:rPr>
          <w:rFonts w:hint="eastAsia"/>
          <w:lang w:eastAsia="zh-CN"/>
        </w:rPr>
        <w:t>&gt;1</w:t>
      </w:r>
      <w:r>
        <w:rPr>
          <w:rFonts w:hint="eastAsia"/>
          <w:lang w:eastAsia="zh-CN"/>
        </w:rPr>
        <w:t>,</w:t>
      </w:r>
      <w:r w:rsidRPr="0096201F">
        <w:rPr>
          <w:rFonts w:eastAsia="MS Mincho"/>
        </w:rPr>
        <w:t xml:space="preserve"> and RI and CRI are transmitted in the same reporting instance, and the </w:t>
      </w:r>
      <w:r w:rsidRPr="00382E1D">
        <w:rPr>
          <w:rFonts w:eastAsia="MS Mincho"/>
          <w:i/>
        </w:rPr>
        <w:t>supported</w:t>
      </w:r>
      <w:r w:rsidRPr="00876352">
        <w:rPr>
          <w:rFonts w:eastAsia="MS Mincho"/>
          <w:i/>
        </w:rPr>
        <w:t xml:space="preserve">MIMO-CapabilityDL-r10 </w:t>
      </w:r>
      <w:r w:rsidRPr="0096201F">
        <w:rPr>
          <w:rFonts w:eastAsia="MS Mincho"/>
        </w:rPr>
        <w:t xml:space="preserve">field is not included in the </w:t>
      </w:r>
      <w:r w:rsidRPr="00876352">
        <w:rPr>
          <w:rFonts w:eastAsia="MS Mincho"/>
          <w:i/>
        </w:rPr>
        <w:t>UE-EUTRA-Capability</w:t>
      </w:r>
      <w:r w:rsidRPr="0096201F">
        <w:rPr>
          <w:rFonts w:eastAsia="MS Mincho"/>
        </w:rPr>
        <w:t>, the maximum number of layers is determined according to the minimum of the maximum of number of antenna port</w:t>
      </w:r>
      <w:r>
        <w:rPr>
          <w:rFonts w:eastAsia="MS Mincho"/>
        </w:rPr>
        <w:t>s</w:t>
      </w:r>
      <w:r w:rsidRPr="0096201F">
        <w:rPr>
          <w:rFonts w:eastAsia="MS Mincho"/>
        </w:rPr>
        <w:t xml:space="preserve"> of the </w:t>
      </w:r>
      <w:r>
        <w:rPr>
          <w:rFonts w:hint="eastAsia"/>
          <w:lang w:eastAsia="zh-CN"/>
        </w:rPr>
        <w:t>activated</w:t>
      </w:r>
      <w:r w:rsidRPr="0096201F">
        <w:rPr>
          <w:rFonts w:eastAsia="MS Mincho"/>
        </w:rPr>
        <w:t xml:space="preserve"> CSI-RS resources and </w:t>
      </w:r>
      <w:r w:rsidRPr="00F41BF9">
        <w:rPr>
          <w:rFonts w:eastAsia="MS Mincho"/>
          <w:i/>
        </w:rPr>
        <w:t>ue-Category</w:t>
      </w:r>
      <w:r w:rsidRPr="0096201F">
        <w:rPr>
          <w:rFonts w:eastAsia="MS Mincho"/>
        </w:rPr>
        <w:t xml:space="preserve"> (without suffix).</w:t>
      </w:r>
    </w:p>
    <w:p w:rsidR="008342A6" w:rsidRDefault="008342A6" w:rsidP="008342A6">
      <w:pPr>
        <w:pStyle w:val="B3"/>
        <w:rPr>
          <w:lang w:eastAsia="zh-CN"/>
        </w:rPr>
      </w:pPr>
      <w:r>
        <w:rPr>
          <w:rFonts w:eastAsia="MS Mincho"/>
        </w:rPr>
        <w:t>-</w:t>
      </w:r>
      <w:r>
        <w:rPr>
          <w:rFonts w:eastAsia="MS Mincho"/>
        </w:rP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CA0B60">
        <w:rPr>
          <w:rFonts w:hint="eastAsia"/>
          <w:i/>
          <w:lang w:eastAsia="zh-CN"/>
        </w:rPr>
        <w:t>activatedResources</w:t>
      </w:r>
      <w:r>
        <w:rPr>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xml:space="preserv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 xml:space="preserve">, </w:t>
      </w:r>
      <w:r w:rsidRPr="0096201F">
        <w:t xml:space="preserve">the maximum number of layers is determined according to the minimum of </w:t>
      </w:r>
      <w:r>
        <w:rPr>
          <w:rFonts w:hint="eastAsia"/>
          <w:lang w:eastAsia="zh-CN"/>
        </w:rPr>
        <w:t xml:space="preserve">the </w:t>
      </w:r>
      <w:r w:rsidRPr="0096201F">
        <w:t xml:space="preserve">number of antenna port of the </w:t>
      </w:r>
      <w:r>
        <w:rPr>
          <w:rFonts w:hint="eastAsia"/>
          <w:lang w:eastAsia="zh-CN"/>
        </w:rPr>
        <w:t>activated</w:t>
      </w:r>
      <w:r>
        <w:rPr>
          <w:lang w:eastAsia="zh-CN"/>
        </w:rPr>
        <w:t xml:space="preserve"> or selected</w:t>
      </w:r>
      <w:r w:rsidRPr="0096201F">
        <w:t xml:space="preserve"> </w:t>
      </w:r>
      <w:r>
        <w:t>CSI-RS resource</w:t>
      </w:r>
      <w:r w:rsidRPr="0096201F">
        <w:t xml:space="preserve"> and the maximum of the reported UE downlink MIMO capabilities for the same band in the corresponding band combination.</w:t>
      </w:r>
    </w:p>
    <w:p w:rsidR="008342A6" w:rsidRDefault="008342A6"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CA0B60">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rPr>
          <w:rFonts w:eastAsia="MS Mincho"/>
        </w:rPr>
        <w:t xml:space="preserve">, and the </w:t>
      </w:r>
      <w:r w:rsidRPr="00382E1D">
        <w:rPr>
          <w:rFonts w:eastAsia="MS Mincho"/>
          <w:i/>
        </w:rPr>
        <w:t>supported</w:t>
      </w:r>
      <w:r w:rsidRPr="00876352">
        <w:rPr>
          <w:rFonts w:eastAsia="MS Mincho"/>
          <w:i/>
        </w:rPr>
        <w:t>MIMO-CapabilityDL-r10</w:t>
      </w:r>
      <w:r w:rsidRPr="0096201F">
        <w:rPr>
          <w:rFonts w:eastAsia="MS Mincho"/>
        </w:rPr>
        <w:t xml:space="preserve"> field is not included in the </w:t>
      </w:r>
      <w:r w:rsidRPr="00876352">
        <w:rPr>
          <w:rFonts w:eastAsia="MS Mincho"/>
          <w:i/>
        </w:rPr>
        <w:t>UE-EUTRA-Capability</w:t>
      </w:r>
      <w:r w:rsidRPr="0096201F">
        <w:rPr>
          <w:rFonts w:eastAsia="MS Mincho"/>
        </w:rPr>
        <w:t>, the maximum number of layers is determined according to the minimum of the number of antenna port</w:t>
      </w:r>
      <w:r>
        <w:rPr>
          <w:rFonts w:eastAsia="MS Mincho"/>
        </w:rPr>
        <w:t>s</w:t>
      </w:r>
      <w:r w:rsidRPr="0096201F">
        <w:rPr>
          <w:rFonts w:eastAsia="MS Mincho"/>
        </w:rPr>
        <w:t xml:space="preserve"> of the </w:t>
      </w:r>
      <w:r>
        <w:rPr>
          <w:rFonts w:hint="eastAsia"/>
          <w:lang w:eastAsia="zh-CN"/>
        </w:rPr>
        <w:t>activated</w:t>
      </w:r>
      <w:r>
        <w:rPr>
          <w:rFonts w:eastAsia="MS Mincho"/>
        </w:rPr>
        <w:t xml:space="preserve"> or selected CSI-RS resource</w:t>
      </w:r>
      <w:r w:rsidRPr="0096201F">
        <w:rPr>
          <w:rFonts w:eastAsia="MS Mincho"/>
        </w:rPr>
        <w:t xml:space="preserve"> and </w:t>
      </w:r>
      <w:r w:rsidRPr="00F41BF9">
        <w:rPr>
          <w:rFonts w:eastAsia="MS Mincho"/>
          <w:i/>
        </w:rPr>
        <w:t>ue-Category</w:t>
      </w:r>
      <w:r w:rsidRPr="0096201F">
        <w:rPr>
          <w:rFonts w:eastAsia="MS Mincho"/>
        </w:rPr>
        <w:t xml:space="preserve"> (without suffix).</w:t>
      </w:r>
    </w:p>
    <w:p w:rsidR="008342A6" w:rsidRPr="00661619" w:rsidRDefault="008342A6" w:rsidP="008342A6">
      <w:pPr>
        <w:pStyle w:val="B3"/>
        <w:rPr>
          <w:lang w:eastAsia="zh-CN"/>
        </w:rPr>
      </w:pPr>
      <w:r>
        <w:rPr>
          <w:rFonts w:eastAsia="MS Mincho"/>
        </w:rPr>
        <w:t>-</w:t>
      </w:r>
      <w:r>
        <w:rPr>
          <w:rFonts w:eastAsia="MS Mincho"/>
        </w:rPr>
        <w:tab/>
      </w:r>
      <w:r w:rsidRPr="00C756B1">
        <w:t>If the UE is configured with transmission mode 9</w:t>
      </w:r>
      <w:r>
        <w:rPr>
          <w:rFonts w:hint="eastAsia"/>
          <w:lang w:eastAsia="zh-CN"/>
        </w:rPr>
        <w:t xml:space="preserve"> and </w:t>
      </w:r>
      <w:r>
        <w:t xml:space="preserve">higher layer </w:t>
      </w:r>
      <w:r w:rsidRPr="0095051D">
        <w:rPr>
          <w:rFonts w:hint="eastAsia"/>
        </w:rPr>
        <w:t>parameter</w:t>
      </w:r>
      <w:r>
        <w:rPr>
          <w:rFonts w:hint="eastAsia"/>
          <w:lang w:eastAsia="zh-CN"/>
        </w:rPr>
        <w:t xml:space="preserve"> </w:t>
      </w:r>
      <w:r w:rsidRPr="00C27EB4">
        <w:rPr>
          <w:i/>
          <w:lang w:eastAsia="zh-CN"/>
        </w:rPr>
        <w:t>eMIMO-Type</w:t>
      </w:r>
      <w:r>
        <w:rPr>
          <w:rFonts w:hint="eastAsia"/>
          <w:i/>
          <w:lang w:eastAsia="zh-CN"/>
        </w:rPr>
        <w:t xml:space="preserve"> </w:t>
      </w:r>
      <w:r w:rsidRPr="00661619">
        <w:rPr>
          <w:rFonts w:hint="eastAsia"/>
          <w:lang w:eastAsia="zh-CN"/>
        </w:rPr>
        <w:t>and</w:t>
      </w:r>
      <w:r>
        <w:rPr>
          <w:rFonts w:hint="eastAsia"/>
          <w:lang w:eastAsia="zh-CN"/>
        </w:rPr>
        <w:t xml:space="preserve"> </w:t>
      </w:r>
      <w:r w:rsidRPr="00C27EB4">
        <w:rPr>
          <w:i/>
          <w:lang w:eastAsia="zh-CN"/>
        </w:rPr>
        <w:t>eMIMO-Type</w:t>
      </w:r>
      <w:r>
        <w:rPr>
          <w:rFonts w:hint="eastAsia"/>
          <w:i/>
          <w:lang w:eastAsia="zh-CN"/>
        </w:rPr>
        <w:t>2</w:t>
      </w:r>
      <w:r>
        <w:rPr>
          <w:rFonts w:hint="eastAsia"/>
          <w:lang w:eastAsia="zh-CN"/>
        </w:rPr>
        <w:t>, and</w:t>
      </w:r>
      <w:r w:rsidRPr="0095051D">
        <w:rPr>
          <w:rFonts w:hint="eastAsia"/>
        </w:rPr>
        <w:t xml:space="preserve"> </w:t>
      </w:r>
      <w:r w:rsidRPr="00C756B1">
        <w:t xml:space="preserve">the </w:t>
      </w:r>
      <w:r w:rsidRPr="00CB27AA">
        <w:rPr>
          <w:i/>
        </w:rPr>
        <w:t>supportedMIMO-CapabilityDL-r10</w:t>
      </w:r>
      <w:r w:rsidRPr="00C756B1">
        <w:t xml:space="preserve"> field is included in the</w:t>
      </w:r>
      <w:r w:rsidRPr="009D10A0">
        <w:rPr>
          <w:i/>
        </w:rPr>
        <w:t xml:space="preserve"> UE-EUTRA-Capability</w:t>
      </w:r>
      <w:r w:rsidRPr="00C756B1">
        <w:t xml:space="preserve">, the maximum number of layers is determined according to the minimum of the configured number of </w:t>
      </w:r>
      <w:r>
        <w:rPr>
          <w:rFonts w:hint="eastAsia"/>
          <w:lang w:eastAsia="zh-CN"/>
        </w:rPr>
        <w:t xml:space="preserve">CSI-RS ports of </w:t>
      </w:r>
      <w:r w:rsidRPr="009953E0">
        <w:rPr>
          <w:rFonts w:hint="eastAsia"/>
          <w:i/>
          <w:lang w:eastAsia="zh-CN"/>
        </w:rPr>
        <w:t>eMIMO-Type2</w:t>
      </w:r>
      <w:r w:rsidRPr="00824A1C">
        <w:t xml:space="preserve"> </w:t>
      </w:r>
      <w:r w:rsidRPr="00C756B1">
        <w:t>and the maximum of the reported UE downlink MIMO capabilities</w:t>
      </w:r>
      <w:r>
        <w:rPr>
          <w:rFonts w:hint="eastAsia"/>
          <w:lang w:eastAsia="zh-CN"/>
        </w:rPr>
        <w:t xml:space="preserve"> for the same band in the corresponding band combination</w:t>
      </w:r>
      <w:r w:rsidRPr="00C756B1">
        <w:t>.</w:t>
      </w:r>
    </w:p>
    <w:p w:rsidR="008342A6" w:rsidRPr="00733388" w:rsidRDefault="008342A6" w:rsidP="008342A6">
      <w:pPr>
        <w:pStyle w:val="B3"/>
        <w:rPr>
          <w:lang w:eastAsia="zh-CN"/>
        </w:rPr>
      </w:pPr>
      <w:r>
        <w:t>-</w:t>
      </w:r>
      <w:r>
        <w:tab/>
      </w:r>
      <w:r w:rsidRPr="00C756B1">
        <w:t>If the UE is configured with transmission mode 9</w:t>
      </w:r>
      <w:r w:rsidRPr="00C27EB4">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C27EB4">
        <w:rPr>
          <w:i/>
          <w:lang w:eastAsia="zh-CN"/>
        </w:rPr>
        <w:t xml:space="preserve">eMIMO-Type </w:t>
      </w:r>
      <w:r w:rsidRPr="00661619">
        <w:rPr>
          <w:rFonts w:hint="eastAsia"/>
          <w:lang w:eastAsia="zh-CN"/>
        </w:rPr>
        <w:t>and</w:t>
      </w:r>
      <w:r>
        <w:rPr>
          <w:rFonts w:hint="eastAsia"/>
          <w:i/>
          <w:lang w:eastAsia="zh-CN"/>
        </w:rPr>
        <w:t xml:space="preserve"> </w:t>
      </w:r>
      <w:r w:rsidRPr="00C27EB4">
        <w:rPr>
          <w:i/>
          <w:lang w:eastAsia="zh-CN"/>
        </w:rPr>
        <w:t>eMIMO-Type</w:t>
      </w:r>
      <w:r>
        <w:rPr>
          <w:rFonts w:hint="eastAsia"/>
          <w:i/>
          <w:lang w:eastAsia="zh-CN"/>
        </w:rPr>
        <w:t>2</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the maximum number of layers is determined according to the minimum of the configured number of CSI-RS ports</w:t>
      </w:r>
      <w:r>
        <w:rPr>
          <w:rFonts w:hint="eastAsia"/>
          <w:lang w:eastAsia="zh-CN"/>
        </w:rPr>
        <w:t xml:space="preserve"> of </w:t>
      </w:r>
      <w:r w:rsidRPr="009953E0">
        <w:rPr>
          <w:rFonts w:hint="eastAsia"/>
          <w:i/>
          <w:lang w:eastAsia="zh-CN"/>
        </w:rPr>
        <w:t>eMIMO-Type2</w:t>
      </w:r>
      <w:r w:rsidRPr="00C756B1">
        <w:t xml:space="preserve"> 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included in the </w:t>
      </w:r>
      <w:r w:rsidR="00BB3F1E" w:rsidRPr="00824A1C">
        <w:rPr>
          <w:i/>
        </w:rPr>
        <w:t>UE-EUTRA-Capability</w:t>
      </w:r>
      <w:r w:rsidR="00BB3F1E" w:rsidRPr="00824A1C">
        <w:t>, the maximum number of layers for each CSI process is determined according to the minimum of the configured number of CSI-RS ports for that CSI process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rsidR="0096201F" w:rsidRPr="00824A1C" w:rsidRDefault="0096201F" w:rsidP="00C85571">
      <w:pPr>
        <w:pStyle w:val="B3"/>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the maximum number of layers for each CSI process is determined according to the minimum of the maximum of number of antenna port of the configured CSI-RS resources in that CSI process and the maximum of the reported UE downlink MIMO capabilities for the same band in the corresponding band combination.</w:t>
      </w:r>
    </w:p>
    <w:p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not included in the </w:t>
      </w:r>
      <w:r w:rsidR="00BB3F1E" w:rsidRPr="00824A1C">
        <w:rPr>
          <w:i/>
        </w:rPr>
        <w:t>UE-EUTRA-Capability</w:t>
      </w:r>
      <w:r w:rsidR="00BB3F1E" w:rsidRPr="00824A1C">
        <w:t xml:space="preserve">, the maximum number of layers for each CSI process is </w:t>
      </w:r>
      <w:r w:rsidR="00BB3F1E" w:rsidRPr="00824A1C">
        <w:lastRenderedPageBreak/>
        <w:t xml:space="preserve">determined according to the minimum of the configured number of CSI-RS ports for that CSI process and </w:t>
      </w:r>
      <w:r w:rsidR="00BB3F1E" w:rsidRPr="00824A1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824A1C">
        <w:t xml:space="preserve">. </w:t>
      </w:r>
    </w:p>
    <w:p w:rsidR="008342A6" w:rsidRDefault="0096201F" w:rsidP="008342A6">
      <w:pPr>
        <w:pStyle w:val="B3"/>
        <w:rPr>
          <w:lang w:eastAsia="zh-CN"/>
        </w:rPr>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not included in the </w:t>
      </w:r>
      <w:r w:rsidRPr="00382E1D">
        <w:rPr>
          <w:i/>
        </w:rPr>
        <w:t>UE-EUTRA-Capability</w:t>
      </w:r>
      <w:r w:rsidRPr="0096201F">
        <w:t xml:space="preserve">, the maximum number of layers for each CSI process is determined according to the minimum of the maximum of number of antenna port of the configured CSI-RS resources in that CSI process and </w:t>
      </w:r>
      <w:r w:rsidRPr="00382E1D">
        <w:rPr>
          <w:i/>
        </w:rPr>
        <w:t>ue-Category</w:t>
      </w:r>
      <w:r w:rsidRPr="0096201F">
        <w:t xml:space="preserve"> (without suffix).</w:t>
      </w:r>
      <w:r w:rsidR="008342A6" w:rsidRPr="008342A6">
        <w:rPr>
          <w:rFonts w:hint="eastAsia"/>
          <w:lang w:eastAsia="zh-CN"/>
        </w:rPr>
        <w:t xml:space="preserve"> </w:t>
      </w:r>
    </w:p>
    <w:p w:rsidR="008342A6" w:rsidRDefault="008342A6" w:rsidP="008342A6">
      <w:pPr>
        <w:pStyle w:val="B3"/>
      </w:pPr>
      <w:r>
        <w:t>-</w:t>
      </w:r>
      <w:r>
        <w:tab/>
      </w:r>
      <w:r w:rsidRPr="00824A1C">
        <w:t xml:space="preserve">If the UE is configured with transmission mode 10, </w:t>
      </w:r>
      <w:r>
        <w:rPr>
          <w:rFonts w:hint="eastAsia"/>
          <w:lang w:eastAsia="zh-CN"/>
        </w:rPr>
        <w:t xml:space="preserve">and higher layer parameter </w:t>
      </w:r>
      <w:r w:rsidR="00F57956">
        <w:rPr>
          <w:i/>
          <w:lang w:eastAsia="zh-CN"/>
        </w:rPr>
        <w:t>semiOpenLoop</w:t>
      </w:r>
      <w:r>
        <w:rPr>
          <w:rFonts w:hint="eastAsia"/>
          <w:lang w:eastAsia="zh-CN"/>
        </w:rPr>
        <w:t xml:space="preserve">, </w:t>
      </w:r>
      <w:r w:rsidRPr="00824A1C">
        <w:t xml:space="preserve">and the </w:t>
      </w:r>
      <w:r w:rsidRPr="00824A1C">
        <w:rPr>
          <w:i/>
        </w:rPr>
        <w:t>supportedMIMO-CapabilityDL-r10</w:t>
      </w:r>
      <w:r w:rsidRPr="00824A1C">
        <w:t xml:space="preserve"> field is included in the </w:t>
      </w:r>
      <w:r w:rsidRPr="00824A1C">
        <w:rPr>
          <w:i/>
        </w:rPr>
        <w:t>UE-EUTRA-Capability</w:t>
      </w:r>
      <w:r w:rsidRPr="00824A1C">
        <w:t xml:space="preserve">, the maximum number of layers for each CSI process is determined according to the minimum of </w:t>
      </w:r>
      <w:r>
        <w:rPr>
          <w:rFonts w:hint="eastAsia"/>
          <w:lang w:eastAsia="zh-CN"/>
        </w:rPr>
        <w:t xml:space="preserve">2 </w:t>
      </w:r>
      <w:r w:rsidRPr="00824A1C">
        <w:t>and the maximum of the reported UE downlink MIMO capabilities</w:t>
      </w:r>
      <w:r>
        <w:rPr>
          <w:rFonts w:hint="eastAsia"/>
          <w:lang w:eastAsia="zh-CN"/>
        </w:rPr>
        <w:t xml:space="preserve"> for the same band in the corresponding band combination</w:t>
      </w:r>
      <w:r w:rsidRPr="00C756B1">
        <w:t>.</w:t>
      </w:r>
    </w:p>
    <w:p w:rsidR="008342A6" w:rsidRPr="00943CC0" w:rsidRDefault="008342A6" w:rsidP="008342A6">
      <w:pPr>
        <w:pStyle w:val="B3"/>
        <w:rPr>
          <w:lang w:eastAsia="zh-CN"/>
        </w:rPr>
      </w:pPr>
      <w:r>
        <w:t>-</w:t>
      </w:r>
      <w:r>
        <w:tab/>
      </w:r>
      <w:r w:rsidRPr="00824A1C">
        <w:t xml:space="preserve">If the UE is configured with transmission mode 10, </w:t>
      </w:r>
      <w:r>
        <w:rPr>
          <w:rFonts w:hint="eastAsia"/>
          <w:lang w:eastAsia="zh-CN"/>
        </w:rPr>
        <w:t xml:space="preserve">and higher layer parameter </w:t>
      </w:r>
      <w:r w:rsidR="00F57956">
        <w:rPr>
          <w:i/>
          <w:lang w:eastAsia="zh-CN"/>
        </w:rPr>
        <w:t>semiOpenLoop</w:t>
      </w:r>
      <w:r>
        <w:rPr>
          <w:rFonts w:hint="eastAsia"/>
          <w:lang w:eastAsia="zh-CN"/>
        </w:rPr>
        <w:t xml:space="preserve">, </w:t>
      </w:r>
      <w:r w:rsidRPr="00824A1C">
        <w:t xml:space="preserve">and the </w:t>
      </w:r>
      <w:r w:rsidRPr="00824A1C">
        <w:rPr>
          <w:i/>
        </w:rPr>
        <w:t>supportedMIMO-CapabilityDL-r10</w:t>
      </w:r>
      <w:r w:rsidRPr="00824A1C">
        <w:t xml:space="preserve"> field is not included in the </w:t>
      </w:r>
      <w:r w:rsidRPr="00824A1C">
        <w:rPr>
          <w:i/>
        </w:rPr>
        <w:t>UE-EUTRA-Capability</w:t>
      </w:r>
      <w:r w:rsidRPr="00824A1C">
        <w:t xml:space="preserve">, the maximum number of layers for each CSI process is determined according to the minimum of </w:t>
      </w:r>
      <w:r>
        <w:rPr>
          <w:rFonts w:hint="eastAsia"/>
          <w:lang w:eastAsia="zh-CN"/>
        </w:rPr>
        <w:t>2</w:t>
      </w:r>
      <w:r w:rsidRPr="00824A1C">
        <w:t xml:space="preserve">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r w:rsidRPr="00824A1C">
        <w:t xml:space="preserve">. </w:t>
      </w:r>
    </w:p>
    <w:p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w:t>
      </w:r>
      <w:r>
        <w:rPr>
          <w:rFonts w:hint="eastAsia"/>
          <w:lang w:eastAsia="zh-CN"/>
        </w:rPr>
        <w:t xml:space="preserve">1 with </w:t>
      </w:r>
      <w:r w:rsidR="00F57956">
        <w:rPr>
          <w:rFonts w:hint="eastAsia"/>
          <w:i/>
          <w:lang w:eastAsia="zh-CN"/>
        </w:rPr>
        <w:t>activatedResources</w:t>
      </w:r>
      <w:r w:rsidRPr="00E50A9C">
        <w:rPr>
          <w:rFonts w:hint="eastAsia"/>
          <w:lang w:eastAsia="zh-CN"/>
        </w:rPr>
        <w:t>&gt;1</w:t>
      </w:r>
      <w:r>
        <w:rPr>
          <w:rFonts w:hint="eastAsia"/>
          <w:lang w:eastAsia="zh-CN"/>
        </w:rPr>
        <w:t xml:space="preserve">, </w:t>
      </w:r>
      <w:r w:rsidRPr="0096201F">
        <w:t xml:space="preserve">and RI and CRI are transmitted in the same reporting instance, 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maximum of number of antenna port</w:t>
      </w:r>
      <w:r>
        <w:t>s</w:t>
      </w:r>
      <w:r w:rsidRPr="0096201F">
        <w:t xml:space="preserve"> of the </w:t>
      </w:r>
      <w:r>
        <w:t>activated</w:t>
      </w:r>
      <w:r w:rsidRPr="0096201F">
        <w:t xml:space="preserve"> CSI-RS resources in that CSI process and the maximum of the reported UE downlink MIMO capabilities for the same band in the corresponding band combination.</w:t>
      </w:r>
    </w:p>
    <w:p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9456EF">
        <w:rPr>
          <w:rFonts w:hint="eastAsia"/>
          <w:i/>
          <w:lang w:eastAsia="zh-CN"/>
        </w:rPr>
        <w:t>activatedResources</w:t>
      </w:r>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CD631A">
        <w:rPr>
          <w:i/>
        </w:rPr>
        <w:t>MIMO-CapabilityDL-r10</w:t>
      </w:r>
      <w:r w:rsidRPr="0096201F">
        <w:t xml:space="preserve"> field is not included in the </w:t>
      </w:r>
      <w:r w:rsidRPr="00CD631A">
        <w:rPr>
          <w:i/>
        </w:rPr>
        <w:t>UE-EUTRA-Capability</w:t>
      </w:r>
      <w:r>
        <w:t>,</w:t>
      </w:r>
      <w:r w:rsidRPr="0096201F">
        <w:t xml:space="preserve"> the maximum number of layers for each CSI process is determined according to the minimum of the maximum of number of antenna port of the </w:t>
      </w:r>
      <w:r>
        <w:t>activated</w:t>
      </w:r>
      <w:r w:rsidRPr="0096201F">
        <w:t xml:space="preserve"> CSI-RS resources in that CSI process and </w:t>
      </w:r>
      <w:r w:rsidRPr="00F41BF9">
        <w:rPr>
          <w:i/>
        </w:rPr>
        <w:t>ue-Category</w:t>
      </w:r>
      <w:r w:rsidRPr="0096201F">
        <w:t xml:space="preserve"> (without suffix).</w:t>
      </w:r>
    </w:p>
    <w:p w:rsidR="008342A6" w:rsidRPr="00824A1C" w:rsidRDefault="008342A6" w:rsidP="008342A6">
      <w:pPr>
        <w:pStyle w:val="B3"/>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9456EF">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sidRPr="00144323">
        <w:rPr>
          <w:rFonts w:hint="eastAsia"/>
          <w:lang w:eastAsia="zh-CN"/>
        </w:rPr>
        <w:t>&gt;0</w:t>
      </w:r>
      <w:r>
        <w:rPr>
          <w:rFonts w:hint="eastAsia"/>
          <w:lang w:eastAsia="zh-CN"/>
        </w:rPr>
        <w:t xml:space="preserve">, </w:t>
      </w:r>
      <w:r w:rsidRPr="0096201F">
        <w:t xml:space="preserve">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number of antenna port</w:t>
      </w:r>
      <w:r>
        <w:t>s</w:t>
      </w:r>
      <w:r w:rsidRPr="0096201F">
        <w:t xml:space="preserve"> of the </w:t>
      </w:r>
      <w:r>
        <w:t>activated or selected</w:t>
      </w:r>
      <w:r w:rsidRPr="0096201F">
        <w:t xml:space="preserve"> CSI-RS resource in that CSI process and the maximum of the reported UE downlink MIMO capabilities for the same band in the corresponding band combination.</w:t>
      </w:r>
    </w:p>
    <w:p w:rsidR="008342A6" w:rsidRPr="001E107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sidRPr="0096201F">
        <w:t xml:space="preserve"> </w:t>
      </w:r>
      <w:r>
        <w:rPr>
          <w:rFonts w:hint="eastAsia"/>
          <w:lang w:eastAsia="zh-CN"/>
        </w:rPr>
        <w:t xml:space="preserve">with </w:t>
      </w:r>
      <w:r w:rsidR="009456EF">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xml:space="preserve"> and the </w:t>
      </w:r>
      <w:r w:rsidRPr="00382E1D">
        <w:rPr>
          <w:i/>
        </w:rPr>
        <w:t>supported</w:t>
      </w:r>
      <w:r w:rsidRPr="00CD631A">
        <w:rPr>
          <w:i/>
        </w:rPr>
        <w:t>MIMO-CapabilityDL-r10</w:t>
      </w:r>
      <w:r w:rsidRPr="0096201F">
        <w:t xml:space="preserve"> field is not included in the </w:t>
      </w:r>
      <w:r w:rsidRPr="00CD631A">
        <w:rPr>
          <w:i/>
        </w:rPr>
        <w:t>UE-EUTRA-Capability</w:t>
      </w:r>
      <w:r w:rsidRPr="0096201F">
        <w:t>, the maximum number of layers for each CSI process is determined according to the minimum of the</w:t>
      </w:r>
      <w:r w:rsidR="00D054B0">
        <w:t xml:space="preserve"> </w:t>
      </w:r>
      <w:r w:rsidRPr="0096201F">
        <w:t xml:space="preserve">number of antenna port of the </w:t>
      </w:r>
      <w:r>
        <w:t>activated or selected</w:t>
      </w:r>
      <w:r w:rsidRPr="0096201F">
        <w:t xml:space="preserve"> CSI-RS resource in that CSI process and </w:t>
      </w:r>
      <w:r w:rsidRPr="00F41BF9">
        <w:rPr>
          <w:i/>
        </w:rPr>
        <w:t>ue-Category</w:t>
      </w:r>
      <w:r w:rsidRPr="0096201F">
        <w:t xml:space="preserve"> (without suffix).</w:t>
      </w:r>
    </w:p>
    <w:p w:rsidR="008342A6"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the maximum of the reported UE downlink MIMO capabilities</w:t>
      </w:r>
      <w:r>
        <w:rPr>
          <w:rFonts w:hint="eastAsia"/>
          <w:lang w:eastAsia="zh-CN"/>
        </w:rPr>
        <w:t xml:space="preserve"> for the same band in the corresponding band combination</w:t>
      </w:r>
      <w:r w:rsidRPr="00C756B1">
        <w:t>.</w:t>
      </w:r>
    </w:p>
    <w:p w:rsidR="0096201F"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not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p>
    <w:p w:rsidR="009F7A98" w:rsidRPr="00BB3F1E" w:rsidRDefault="0096201F" w:rsidP="00C85571">
      <w:pPr>
        <w:pStyle w:val="B3"/>
        <w:rPr>
          <w:rFonts w:eastAsia="MS Mincho"/>
          <w:i/>
          <w:iCs/>
        </w:rPr>
      </w:pPr>
      <w:r>
        <w:t>-</w:t>
      </w:r>
      <w:r>
        <w:tab/>
      </w:r>
      <w:r w:rsidR="00BB3F1E" w:rsidRPr="00C756B1">
        <w:t xml:space="preserve">Otherwise the maximum number of layers is determined according to </w:t>
      </w:r>
      <w:r w:rsidR="00BB3F1E">
        <w:t xml:space="preserve">the minimum of the number of </w:t>
      </w:r>
      <w:r w:rsidR="00BB3F1E">
        <w:rPr>
          <w:rFonts w:hint="eastAsia"/>
          <w:lang w:eastAsia="ja-JP"/>
        </w:rPr>
        <w:t>PBCH</w:t>
      </w:r>
      <w:r w:rsidR="00BB3F1E" w:rsidRPr="00C756B1">
        <w:t xml:space="preserve"> </w:t>
      </w:r>
      <w:r w:rsidR="00BB3F1E">
        <w:rPr>
          <w:rFonts w:hint="eastAsia"/>
          <w:lang w:eastAsia="ja-JP"/>
        </w:rPr>
        <w:t xml:space="preserve">antenna </w:t>
      </w:r>
      <w:r w:rsidR="00BB3F1E" w:rsidRPr="00C756B1">
        <w:t xml:space="preserve">ports and </w:t>
      </w:r>
      <w:r w:rsidR="00BB3F1E" w:rsidRPr="007E53A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rsidR="009F7A98" w:rsidRDefault="0096201F" w:rsidP="00C85571">
      <w:pPr>
        <w:pStyle w:val="B1"/>
      </w:pPr>
      <w:r>
        <w:lastRenderedPageBreak/>
        <w:t>-</w:t>
      </w:r>
      <w:r>
        <w:tab/>
      </w:r>
      <w:r w:rsidR="009F7A98">
        <w:t xml:space="preserve">If RI feedback consists of 1-bit of information, i.e., </w:t>
      </w:r>
      <w:r w:rsidR="00F070E9">
        <w:rPr>
          <w:position w:val="-10"/>
        </w:rPr>
        <w:pict>
          <v:shape id="_x0000_i1474" type="#_x0000_t75" style="width:25.1pt;height:18.4pt">
            <v:imagedata r:id="rId387" o:title=""/>
          </v:shape>
        </w:pict>
      </w:r>
      <w:r w:rsidR="009F7A98">
        <w:t xml:space="preserve">, it is first encoded according to Table 5.2.2.6-3. The </w:t>
      </w:r>
      <w:r w:rsidR="00F070E9">
        <w:rPr>
          <w:position w:val="-10"/>
        </w:rPr>
        <w:pict>
          <v:shape id="_x0000_i1475" type="#_x0000_t75" style="width:25.1pt;height:18.4pt">
            <v:imagedata r:id="rId387" o:title=""/>
          </v:shape>
        </w:pict>
      </w:r>
      <w:r w:rsidR="009F7A98">
        <w:t xml:space="preserve"> to RI mapping is given by Table 5.2.2.6-5.</w:t>
      </w:r>
    </w:p>
    <w:p w:rsidR="009F7A98" w:rsidRDefault="0096201F" w:rsidP="00C85571">
      <w:pPr>
        <w:pStyle w:val="B1"/>
      </w:pPr>
      <w:r>
        <w:t>-</w:t>
      </w:r>
      <w:r>
        <w:tab/>
      </w:r>
      <w:r w:rsidR="009F7A98">
        <w:t xml:space="preserve">If RI feedback consists of 2-bits of information, i.e., </w:t>
      </w:r>
      <w:r w:rsidR="00F070E9">
        <w:rPr>
          <w:position w:val="-10"/>
        </w:rPr>
        <w:pict>
          <v:shape id="_x0000_i1476" type="#_x0000_t75" style="width:43.55pt;height:18.4pt">
            <v:imagedata r:id="rId388" o:title=""/>
          </v:shape>
        </w:pict>
      </w:r>
      <w:r w:rsidR="009F7A98">
        <w:rPr>
          <w:rFonts w:hint="eastAsia"/>
          <w:lang w:eastAsia="ko-KR"/>
        </w:rPr>
        <w:t xml:space="preserve"> with </w:t>
      </w:r>
      <w:r w:rsidR="00F070E9">
        <w:rPr>
          <w:position w:val="-12"/>
        </w:rPr>
        <w:pict>
          <v:shape id="_x0000_i1477" type="#_x0000_t75" style="width:18.4pt;height:19.25pt">
            <v:imagedata r:id="rId389" o:title=""/>
          </v:shape>
        </w:pict>
      </w:r>
      <w:r w:rsidR="009F7A98">
        <w:rPr>
          <w:rFonts w:hint="eastAsia"/>
          <w:lang w:eastAsia="ko-KR"/>
        </w:rPr>
        <w:t xml:space="preserve"> corresponding to MSB of 2-bit input and </w:t>
      </w:r>
      <w:r w:rsidR="00F070E9">
        <w:rPr>
          <w:position w:val="-10"/>
        </w:rPr>
        <w:pict>
          <v:shape id="_x0000_i1478" type="#_x0000_t75" style="width:18.4pt;height:18.4pt">
            <v:imagedata r:id="rId390" o:title=""/>
          </v:shape>
        </w:pict>
      </w:r>
      <w:r w:rsidR="009F7A98">
        <w:rPr>
          <w:rFonts w:hint="eastAsia"/>
          <w:lang w:eastAsia="ko-KR"/>
        </w:rPr>
        <w:t xml:space="preserve"> corresponding to LSB</w:t>
      </w:r>
      <w:r w:rsidR="009F7A98">
        <w:t xml:space="preserve">, it is first encoded according to Table 5.2.2.6-4 where </w:t>
      </w:r>
      <w:r w:rsidR="00F070E9">
        <w:rPr>
          <w:position w:val="-10"/>
        </w:rPr>
        <w:pict>
          <v:shape id="_x0000_i1479" type="#_x0000_t75" style="width:103pt;height:16.75pt">
            <v:imagedata r:id="rId391" o:title=""/>
          </v:shape>
        </w:pict>
      </w:r>
      <w:r w:rsidR="009F7A98">
        <w:t xml:space="preserve">. The </w:t>
      </w:r>
      <w:r w:rsidR="00F070E9">
        <w:rPr>
          <w:position w:val="-10"/>
        </w:rPr>
        <w:pict>
          <v:shape id="_x0000_i1480" type="#_x0000_t75" style="width:43.55pt;height:18.4pt">
            <v:imagedata r:id="rId388" o:title=""/>
          </v:shape>
        </w:pict>
      </w:r>
      <w:r w:rsidR="009F7A98">
        <w:t xml:space="preserve"> to RI mapping is given by Table </w:t>
      </w:r>
      <w:r w:rsidR="003F61E9">
        <w:t>5.2.2.6-6A</w:t>
      </w:r>
      <w:r w:rsidR="003F61E9">
        <w:rPr>
          <w:rFonts w:hint="eastAsia"/>
          <w:lang w:eastAsia="zh-CN"/>
        </w:rPr>
        <w:t xml:space="preserve"> if the UE is configured with </w:t>
      </w:r>
      <w:r w:rsidR="003F61E9" w:rsidRPr="00084765">
        <w:t>higher layer parameter</w:t>
      </w:r>
      <w:r w:rsidR="003F61E9" w:rsidRPr="009443B6">
        <w:rPr>
          <w:i/>
        </w:rPr>
        <w:t xml:space="preserve"> </w:t>
      </w:r>
      <w:r w:rsidR="003F61E9" w:rsidRPr="004C742E">
        <w:rPr>
          <w:i/>
        </w:rPr>
        <w:t>feCoMP-CSI-Enabled</w:t>
      </w:r>
      <w:r w:rsidR="003F61E9">
        <w:rPr>
          <w:rFonts w:hint="eastAsia"/>
          <w:lang w:eastAsia="zh-CN"/>
        </w:rPr>
        <w:t>, otherwise given by Table</w:t>
      </w:r>
      <w:r w:rsidR="003F61E9">
        <w:rPr>
          <w:lang w:eastAsia="zh-CN"/>
        </w:rPr>
        <w:t xml:space="preserve"> </w:t>
      </w:r>
      <w:r w:rsidR="009F7A98">
        <w:t>5.2.2.6-6.</w:t>
      </w:r>
    </w:p>
    <w:p w:rsidR="009F7A98" w:rsidRDefault="009F7A98">
      <w:pPr>
        <w:pStyle w:val="TH"/>
      </w:pPr>
      <w:r>
        <w:t>Table 5.2.2.6-3: Encoding of 1-bit</w:t>
      </w:r>
      <w:r w:rsidR="00422414">
        <w:t xml:space="preserve">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vAlign w:val="center"/>
          </w:tcPr>
          <w:p w:rsidR="009F7A98" w:rsidRDefault="009F7A98">
            <w:pPr>
              <w:pStyle w:val="TAH"/>
            </w:pPr>
            <w:r>
              <w:t>Encoded RI</w:t>
            </w:r>
          </w:p>
        </w:tc>
      </w:tr>
      <w:tr w:rsidR="009F7A98" w:rsidTr="00382E1D">
        <w:trPr>
          <w:cantSplit/>
          <w:jc w:val="center"/>
        </w:trPr>
        <w:tc>
          <w:tcPr>
            <w:tcW w:w="1748" w:type="dxa"/>
            <w:vAlign w:val="center"/>
          </w:tcPr>
          <w:p w:rsidR="009F7A98" w:rsidRDefault="009F7A98">
            <w:pPr>
              <w:pStyle w:val="TAC"/>
            </w:pPr>
            <w:r>
              <w:t>2</w:t>
            </w:r>
          </w:p>
        </w:tc>
        <w:tc>
          <w:tcPr>
            <w:tcW w:w="2070" w:type="dxa"/>
            <w:vAlign w:val="center"/>
          </w:tcPr>
          <w:p w:rsidR="009F7A98" w:rsidRDefault="00F070E9">
            <w:pPr>
              <w:pStyle w:val="TAC"/>
            </w:pPr>
            <w:r>
              <w:rPr>
                <w:position w:val="-12"/>
              </w:rPr>
              <w:pict>
                <v:shape id="_x0000_i1481" type="#_x0000_t75" style="width:31.8pt;height:16.75pt">
                  <v:imagedata r:id="rId392" o:title=""/>
                </v:shape>
              </w:pict>
            </w:r>
          </w:p>
        </w:tc>
      </w:tr>
      <w:tr w:rsidR="009F7A98" w:rsidTr="00382E1D">
        <w:trPr>
          <w:cantSplit/>
          <w:jc w:val="center"/>
        </w:trPr>
        <w:tc>
          <w:tcPr>
            <w:tcW w:w="1748" w:type="dxa"/>
            <w:vAlign w:val="center"/>
          </w:tcPr>
          <w:p w:rsidR="009F7A98" w:rsidRDefault="009F7A98">
            <w:pPr>
              <w:pStyle w:val="TAC"/>
            </w:pPr>
            <w:r>
              <w:t>4</w:t>
            </w:r>
          </w:p>
        </w:tc>
        <w:tc>
          <w:tcPr>
            <w:tcW w:w="2070" w:type="dxa"/>
            <w:vAlign w:val="center"/>
          </w:tcPr>
          <w:p w:rsidR="009F7A98" w:rsidRDefault="00F070E9">
            <w:pPr>
              <w:pStyle w:val="TAC"/>
            </w:pPr>
            <w:r>
              <w:rPr>
                <w:position w:val="-12"/>
              </w:rPr>
              <w:pict>
                <v:shape id="_x0000_i1482" type="#_x0000_t75" style="width:47.7pt;height:16.75pt">
                  <v:imagedata r:id="rId393" o:title=""/>
                </v:shape>
              </w:pict>
            </w:r>
          </w:p>
        </w:tc>
      </w:tr>
      <w:tr w:rsidR="009F7A98" w:rsidTr="00382E1D">
        <w:trPr>
          <w:cantSplit/>
          <w:jc w:val="center"/>
        </w:trPr>
        <w:tc>
          <w:tcPr>
            <w:tcW w:w="1748" w:type="dxa"/>
            <w:vAlign w:val="center"/>
          </w:tcPr>
          <w:p w:rsidR="009F7A98" w:rsidRDefault="009F7A98">
            <w:pPr>
              <w:pStyle w:val="TAC"/>
            </w:pPr>
            <w:r>
              <w:t>6</w:t>
            </w:r>
          </w:p>
        </w:tc>
        <w:tc>
          <w:tcPr>
            <w:tcW w:w="2070" w:type="dxa"/>
            <w:vAlign w:val="center"/>
          </w:tcPr>
          <w:p w:rsidR="009F7A98" w:rsidRDefault="00F070E9">
            <w:pPr>
              <w:pStyle w:val="TAC"/>
            </w:pPr>
            <w:r>
              <w:rPr>
                <w:position w:val="-12"/>
              </w:rPr>
              <w:pict>
                <v:shape id="_x0000_i1483" type="#_x0000_t75" style="width:67.8pt;height:16.75pt">
                  <v:imagedata r:id="rId394"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rsidR="00C95E3C" w:rsidRDefault="00F070E9" w:rsidP="000458B7">
            <w:pPr>
              <w:pStyle w:val="TAC"/>
            </w:pPr>
            <w:r>
              <w:pict>
                <v:shape id="_x0000_i1484" type="#_x0000_t75" style="width:84.55pt;height:16.75pt">
                  <v:imagedata r:id="rId395" o:title=""/>
                </v:shape>
              </w:pict>
            </w:r>
          </w:p>
        </w:tc>
      </w:tr>
    </w:tbl>
    <w:p w:rsidR="009F7A98" w:rsidRDefault="009F7A98"/>
    <w:p w:rsidR="009F7A98" w:rsidRDefault="009F7A98">
      <w:pPr>
        <w:pStyle w:val="TH"/>
      </w:pPr>
      <w:r>
        <w:t xml:space="preserve">Table </w:t>
      </w:r>
      <w:r w:rsidR="00422414">
        <w:t>5.2.2.6-4: Encoding of 2-bit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521"/>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521" w:type="dxa"/>
            <w:vAlign w:val="center"/>
          </w:tcPr>
          <w:p w:rsidR="009F7A98" w:rsidRDefault="009F7A98">
            <w:pPr>
              <w:pStyle w:val="TAH"/>
            </w:pPr>
            <w:r>
              <w:t>Encoded RI</w:t>
            </w:r>
          </w:p>
        </w:tc>
      </w:tr>
      <w:tr w:rsidR="009F7A98" w:rsidTr="00382E1D">
        <w:trPr>
          <w:cantSplit/>
          <w:jc w:val="center"/>
        </w:trPr>
        <w:tc>
          <w:tcPr>
            <w:tcW w:w="1748" w:type="dxa"/>
            <w:vAlign w:val="center"/>
          </w:tcPr>
          <w:p w:rsidR="009F7A98" w:rsidRDefault="009F7A98">
            <w:pPr>
              <w:pStyle w:val="TAC"/>
            </w:pPr>
            <w:r>
              <w:t>2</w:t>
            </w:r>
          </w:p>
        </w:tc>
        <w:tc>
          <w:tcPr>
            <w:tcW w:w="5521" w:type="dxa"/>
            <w:vAlign w:val="center"/>
          </w:tcPr>
          <w:p w:rsidR="009F7A98" w:rsidRDefault="00F070E9">
            <w:pPr>
              <w:pStyle w:val="TAC"/>
            </w:pPr>
            <w:r>
              <w:rPr>
                <w:position w:val="-10"/>
              </w:rPr>
              <w:pict>
                <v:shape id="_x0000_i1485" type="#_x0000_t75" style="width:117.2pt;height:18.4pt">
                  <v:imagedata r:id="rId396" o:title=""/>
                </v:shape>
              </w:pict>
            </w:r>
          </w:p>
        </w:tc>
      </w:tr>
      <w:tr w:rsidR="009F7A98" w:rsidTr="00382E1D">
        <w:trPr>
          <w:cantSplit/>
          <w:jc w:val="center"/>
        </w:trPr>
        <w:tc>
          <w:tcPr>
            <w:tcW w:w="1748" w:type="dxa"/>
            <w:vAlign w:val="center"/>
          </w:tcPr>
          <w:p w:rsidR="009F7A98" w:rsidRDefault="009F7A98">
            <w:pPr>
              <w:pStyle w:val="TAC"/>
            </w:pPr>
            <w:r>
              <w:t>4</w:t>
            </w:r>
          </w:p>
        </w:tc>
        <w:tc>
          <w:tcPr>
            <w:tcW w:w="5521" w:type="dxa"/>
            <w:vAlign w:val="center"/>
          </w:tcPr>
          <w:p w:rsidR="009F7A98" w:rsidRDefault="00F070E9">
            <w:pPr>
              <w:pStyle w:val="TAC"/>
            </w:pPr>
            <w:r>
              <w:rPr>
                <w:position w:val="-10"/>
              </w:rPr>
              <w:pict>
                <v:shape id="_x0000_i1486" type="#_x0000_t75" style="width:163.25pt;height:18.4pt">
                  <v:imagedata r:id="rId397" o:title=""/>
                </v:shape>
              </w:pict>
            </w:r>
          </w:p>
        </w:tc>
      </w:tr>
      <w:tr w:rsidR="009F7A98" w:rsidTr="00382E1D">
        <w:trPr>
          <w:cantSplit/>
          <w:jc w:val="center"/>
        </w:trPr>
        <w:tc>
          <w:tcPr>
            <w:tcW w:w="1748" w:type="dxa"/>
            <w:vAlign w:val="center"/>
          </w:tcPr>
          <w:p w:rsidR="009F7A98" w:rsidRDefault="009F7A98">
            <w:pPr>
              <w:pStyle w:val="TAC"/>
            </w:pPr>
            <w:r>
              <w:t>6</w:t>
            </w:r>
          </w:p>
        </w:tc>
        <w:tc>
          <w:tcPr>
            <w:tcW w:w="5521" w:type="dxa"/>
            <w:vAlign w:val="center"/>
          </w:tcPr>
          <w:p w:rsidR="009F7A98" w:rsidRDefault="00F070E9">
            <w:pPr>
              <w:pStyle w:val="TAC"/>
            </w:pPr>
            <w:r>
              <w:rPr>
                <w:position w:val="-10"/>
              </w:rPr>
              <w:pict>
                <v:shape id="_x0000_i1487" type="#_x0000_t75" style="width:211.8pt;height:18.4pt">
                  <v:imagedata r:id="rId398"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5521" w:type="dxa"/>
            <w:tcBorders>
              <w:top w:val="single" w:sz="4" w:space="0" w:color="auto"/>
              <w:left w:val="single" w:sz="4" w:space="0" w:color="auto"/>
              <w:bottom w:val="single" w:sz="4" w:space="0" w:color="auto"/>
              <w:right w:val="single" w:sz="4" w:space="0" w:color="auto"/>
            </w:tcBorders>
            <w:vAlign w:val="center"/>
          </w:tcPr>
          <w:p w:rsidR="00C95E3C" w:rsidRDefault="00F070E9" w:rsidP="000458B7">
            <w:pPr>
              <w:pStyle w:val="TAC"/>
            </w:pPr>
            <w:r>
              <w:pict>
                <v:shape id="_x0000_i1488" type="#_x0000_t75" style="width:253.65pt;height:16.75pt">
                  <v:imagedata r:id="rId399" o:title=""/>
                </v:shape>
              </w:pict>
            </w:r>
          </w:p>
        </w:tc>
      </w:tr>
    </w:tbl>
    <w:p w:rsidR="009F7A98" w:rsidRDefault="009F7A98">
      <w:pPr>
        <w:rPr>
          <w:lang w:eastAsia="ko-KR"/>
        </w:rPr>
      </w:pPr>
    </w:p>
    <w:p w:rsidR="009F7A98" w:rsidRDefault="009F7A98">
      <w:pPr>
        <w:pStyle w:val="TH"/>
      </w:pPr>
      <w:r>
        <w:t xml:space="preserve">Table 5.2.2.6-5: </w:t>
      </w:r>
      <w:r w:rsidR="00F070E9">
        <w:rPr>
          <w:position w:val="-12"/>
        </w:rPr>
        <w:pict>
          <v:shape id="_x0000_i1489" type="#_x0000_t75" style="width:18.4pt;height:19.25pt">
            <v:imagedata r:id="rId400" o:title=""/>
          </v:shape>
        </w:pict>
      </w:r>
      <w:r w:rsidR="00422414">
        <w:t xml:space="preserve"> 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F070E9">
            <w:pPr>
              <w:pStyle w:val="TAH"/>
              <w:rPr>
                <w:rFonts w:ascii="Times New Roman" w:hAnsi="Times New Roman"/>
                <w:i/>
              </w:rPr>
            </w:pPr>
            <w:r>
              <w:rPr>
                <w:position w:val="-12"/>
              </w:rPr>
              <w:pict>
                <v:shape id="_x0000_i1490" type="#_x0000_t75" style="width:18.4pt;height:19.25pt">
                  <v:imagedata r:id="rId401" o:title=""/>
                </v:shape>
              </w:pict>
            </w:r>
          </w:p>
        </w:tc>
        <w:tc>
          <w:tcPr>
            <w:tcW w:w="2070" w:type="dxa"/>
            <w:vAlign w:val="center"/>
          </w:tcPr>
          <w:p w:rsidR="009F7A98" w:rsidRDefault="009F7A98">
            <w:pPr>
              <w:pStyle w:val="TAH"/>
            </w:pPr>
            <w:r>
              <w:t>RI</w:t>
            </w:r>
          </w:p>
        </w:tc>
      </w:tr>
      <w:tr w:rsidR="009F7A98" w:rsidTr="00382E1D">
        <w:trPr>
          <w:cantSplit/>
          <w:jc w:val="center"/>
        </w:trPr>
        <w:tc>
          <w:tcPr>
            <w:tcW w:w="1748" w:type="dxa"/>
            <w:vAlign w:val="center"/>
          </w:tcPr>
          <w:p w:rsidR="009F7A98" w:rsidRDefault="009F7A98">
            <w:pPr>
              <w:pStyle w:val="TAC"/>
            </w:pPr>
            <w:r>
              <w:t>0</w:t>
            </w:r>
          </w:p>
        </w:tc>
        <w:tc>
          <w:tcPr>
            <w:tcW w:w="2070" w:type="dxa"/>
            <w:vAlign w:val="center"/>
          </w:tcPr>
          <w:p w:rsidR="009F7A98" w:rsidRDefault="009F7A98">
            <w:pPr>
              <w:pStyle w:val="TAC"/>
            </w:pPr>
            <w:r>
              <w:t>1</w:t>
            </w:r>
          </w:p>
        </w:tc>
      </w:tr>
      <w:tr w:rsidR="009F7A98" w:rsidTr="00382E1D">
        <w:trPr>
          <w:cantSplit/>
          <w:jc w:val="center"/>
        </w:trPr>
        <w:tc>
          <w:tcPr>
            <w:tcW w:w="1748" w:type="dxa"/>
            <w:vAlign w:val="center"/>
          </w:tcPr>
          <w:p w:rsidR="009F7A98" w:rsidRDefault="009F7A98">
            <w:pPr>
              <w:pStyle w:val="TAC"/>
            </w:pPr>
            <w:r>
              <w:t>1</w:t>
            </w:r>
          </w:p>
        </w:tc>
        <w:tc>
          <w:tcPr>
            <w:tcW w:w="2070" w:type="dxa"/>
            <w:vAlign w:val="center"/>
          </w:tcPr>
          <w:p w:rsidR="009F7A98" w:rsidRDefault="009F7A98">
            <w:pPr>
              <w:pStyle w:val="TAC"/>
            </w:pPr>
            <w:r>
              <w:t>2</w:t>
            </w:r>
          </w:p>
        </w:tc>
      </w:tr>
    </w:tbl>
    <w:p w:rsidR="009F7A98" w:rsidRDefault="009F7A98"/>
    <w:p w:rsidR="009F7A98" w:rsidRDefault="009F7A98">
      <w:pPr>
        <w:pStyle w:val="TH"/>
      </w:pPr>
      <w:r>
        <w:t xml:space="preserve">Table 5.2.2.6-6: </w:t>
      </w:r>
      <w:r w:rsidR="00F070E9">
        <w:rPr>
          <w:position w:val="-12"/>
        </w:rPr>
        <w:pict>
          <v:shape id="_x0000_i1491" type="#_x0000_t75" style="width:18.4pt;height:19.25pt">
            <v:imagedata r:id="rId402" o:title=""/>
          </v:shape>
        </w:pict>
      </w:r>
      <w:r>
        <w:t xml:space="preserve">, </w:t>
      </w:r>
      <w:r w:rsidR="00F070E9">
        <w:rPr>
          <w:position w:val="-10"/>
        </w:rPr>
        <w:pict>
          <v:shape id="_x0000_i1492" type="#_x0000_t75" style="width:18.4pt;height:18.4pt">
            <v:imagedata r:id="rId403"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F070E9">
            <w:pPr>
              <w:pStyle w:val="TAH"/>
              <w:rPr>
                <w:rFonts w:ascii="Times New Roman" w:hAnsi="Times New Roman"/>
                <w:i/>
              </w:rPr>
            </w:pPr>
            <w:r>
              <w:rPr>
                <w:position w:val="-12"/>
              </w:rPr>
              <w:pict>
                <v:shape id="_x0000_i1493" type="#_x0000_t75" style="width:18.4pt;height:19.25pt">
                  <v:imagedata r:id="rId404" o:title=""/>
                </v:shape>
              </w:pict>
            </w:r>
            <w:r w:rsidR="009F7A98">
              <w:t xml:space="preserve">, </w:t>
            </w:r>
            <w:r>
              <w:rPr>
                <w:position w:val="-10"/>
              </w:rPr>
              <w:pict>
                <v:shape id="_x0000_i1494" type="#_x0000_t75" style="width:18.4pt;height:18.4pt">
                  <v:imagedata r:id="rId403" o:title=""/>
                </v:shape>
              </w:pict>
            </w:r>
          </w:p>
        </w:tc>
        <w:tc>
          <w:tcPr>
            <w:tcW w:w="2070" w:type="dxa"/>
            <w:vAlign w:val="center"/>
          </w:tcPr>
          <w:p w:rsidR="009F7A98" w:rsidRDefault="009F7A98">
            <w:pPr>
              <w:pStyle w:val="TAH"/>
            </w:pPr>
            <w:r>
              <w:t>RI</w:t>
            </w:r>
          </w:p>
        </w:tc>
      </w:tr>
      <w:tr w:rsidR="009F7A98" w:rsidTr="00382E1D">
        <w:trPr>
          <w:cantSplit/>
          <w:jc w:val="center"/>
        </w:trPr>
        <w:tc>
          <w:tcPr>
            <w:tcW w:w="1748" w:type="dxa"/>
            <w:vAlign w:val="center"/>
          </w:tcPr>
          <w:p w:rsidR="009F7A98" w:rsidRDefault="009F7A98">
            <w:pPr>
              <w:pStyle w:val="TAC"/>
            </w:pPr>
            <w:r>
              <w:t>0, 0</w:t>
            </w:r>
          </w:p>
        </w:tc>
        <w:tc>
          <w:tcPr>
            <w:tcW w:w="2070" w:type="dxa"/>
            <w:vAlign w:val="center"/>
          </w:tcPr>
          <w:p w:rsidR="009F7A98" w:rsidRDefault="009F7A98">
            <w:pPr>
              <w:pStyle w:val="TAC"/>
            </w:pPr>
            <w:r>
              <w:t>1</w:t>
            </w:r>
          </w:p>
        </w:tc>
      </w:tr>
      <w:tr w:rsidR="009F7A98" w:rsidTr="00382E1D">
        <w:trPr>
          <w:cantSplit/>
          <w:jc w:val="center"/>
        </w:trPr>
        <w:tc>
          <w:tcPr>
            <w:tcW w:w="1748" w:type="dxa"/>
            <w:vAlign w:val="center"/>
          </w:tcPr>
          <w:p w:rsidR="009F7A98" w:rsidRDefault="009F7A98">
            <w:pPr>
              <w:pStyle w:val="TAC"/>
            </w:pPr>
            <w:r>
              <w:t>0, 1</w:t>
            </w:r>
          </w:p>
        </w:tc>
        <w:tc>
          <w:tcPr>
            <w:tcW w:w="2070" w:type="dxa"/>
            <w:vAlign w:val="center"/>
          </w:tcPr>
          <w:p w:rsidR="009F7A98" w:rsidRDefault="009F7A98">
            <w:pPr>
              <w:pStyle w:val="TAC"/>
            </w:pPr>
            <w:r>
              <w:t>2</w:t>
            </w:r>
          </w:p>
        </w:tc>
      </w:tr>
      <w:tr w:rsidR="009F7A98" w:rsidTr="00382E1D">
        <w:trPr>
          <w:cantSplit/>
          <w:jc w:val="center"/>
        </w:trPr>
        <w:tc>
          <w:tcPr>
            <w:tcW w:w="1748" w:type="dxa"/>
            <w:vAlign w:val="center"/>
          </w:tcPr>
          <w:p w:rsidR="009F7A98" w:rsidRDefault="009F7A98">
            <w:pPr>
              <w:pStyle w:val="TAC"/>
            </w:pPr>
            <w:r>
              <w:t>1, 0</w:t>
            </w:r>
          </w:p>
        </w:tc>
        <w:tc>
          <w:tcPr>
            <w:tcW w:w="2070" w:type="dxa"/>
            <w:vAlign w:val="center"/>
          </w:tcPr>
          <w:p w:rsidR="009F7A98" w:rsidRDefault="009F7A98">
            <w:pPr>
              <w:pStyle w:val="TAC"/>
            </w:pPr>
            <w:r>
              <w:t>3</w:t>
            </w:r>
          </w:p>
        </w:tc>
      </w:tr>
      <w:tr w:rsidR="009F7A98" w:rsidTr="00382E1D">
        <w:trPr>
          <w:cantSplit/>
          <w:jc w:val="center"/>
        </w:trPr>
        <w:tc>
          <w:tcPr>
            <w:tcW w:w="1748" w:type="dxa"/>
            <w:vAlign w:val="center"/>
          </w:tcPr>
          <w:p w:rsidR="009F7A98" w:rsidRDefault="009F7A98">
            <w:pPr>
              <w:pStyle w:val="TAC"/>
            </w:pPr>
            <w:r>
              <w:t>1, 1</w:t>
            </w:r>
          </w:p>
        </w:tc>
        <w:tc>
          <w:tcPr>
            <w:tcW w:w="2070" w:type="dxa"/>
            <w:vAlign w:val="center"/>
          </w:tcPr>
          <w:p w:rsidR="009F7A98" w:rsidRDefault="009F7A98">
            <w:pPr>
              <w:pStyle w:val="TAC"/>
            </w:pPr>
            <w:r>
              <w:t>4</w:t>
            </w:r>
          </w:p>
        </w:tc>
      </w:tr>
    </w:tbl>
    <w:p w:rsidR="003F61E9" w:rsidRPr="003F61E9" w:rsidRDefault="003F61E9" w:rsidP="00E91B67"/>
    <w:p w:rsidR="003F61E9" w:rsidRPr="003F61E9" w:rsidRDefault="003F61E9" w:rsidP="00E91B67">
      <w:pPr>
        <w:pStyle w:val="TH"/>
      </w:pPr>
      <w:r w:rsidRPr="003F61E9">
        <w:t>Table 5.2.2.6-6</w:t>
      </w:r>
      <w:r w:rsidRPr="003F61E9">
        <w:rPr>
          <w:rFonts w:hint="eastAsia"/>
        </w:rPr>
        <w:t>A</w:t>
      </w:r>
      <w:r w:rsidRPr="003F61E9">
        <w:t xml:space="preserve">: </w:t>
      </w:r>
      <w:r w:rsidR="00F070E9">
        <w:rPr>
          <w:position w:val="-12"/>
        </w:rPr>
        <w:pict>
          <v:shape id="_x0000_i1495" type="#_x0000_t75" style="width:18.4pt;height:19.25pt">
            <v:imagedata r:id="rId402" o:title=""/>
          </v:shape>
        </w:pict>
      </w:r>
      <w:r w:rsidRPr="003F61E9">
        <w:t xml:space="preserve">, </w:t>
      </w:r>
      <w:r w:rsidR="00F070E9">
        <w:rPr>
          <w:position w:val="-10"/>
        </w:rPr>
        <w:pict>
          <v:shape id="_x0000_i1496" type="#_x0000_t75" style="width:18.4pt;height:18.4pt">
            <v:imagedata r:id="rId403" o:title=""/>
          </v:shape>
        </w:pict>
      </w:r>
      <w:r w:rsidRPr="003F61E9">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8"/>
        <w:gridCol w:w="2438"/>
        <w:gridCol w:w="2438"/>
      </w:tblGrid>
      <w:tr w:rsidR="003F61E9" w:rsidRPr="003F61E9" w:rsidTr="00344661">
        <w:trPr>
          <w:cantSplit/>
          <w:trHeight w:val="622"/>
          <w:jc w:val="center"/>
        </w:trPr>
        <w:tc>
          <w:tcPr>
            <w:tcW w:w="2058" w:type="dxa"/>
            <w:vAlign w:val="center"/>
          </w:tcPr>
          <w:p w:rsidR="003F61E9" w:rsidRPr="003F61E9" w:rsidRDefault="00F070E9" w:rsidP="00E91B67">
            <w:pPr>
              <w:pStyle w:val="TAH"/>
              <w:rPr>
                <w:i/>
              </w:rPr>
            </w:pPr>
            <w:r>
              <w:rPr>
                <w:position w:val="-12"/>
              </w:rPr>
              <w:pict>
                <v:shape id="_x0000_i1497" type="#_x0000_t75" style="width:18.4pt;height:19.25pt">
                  <v:imagedata r:id="rId404" o:title=""/>
                </v:shape>
              </w:pict>
            </w:r>
            <w:r w:rsidR="003F61E9" w:rsidRPr="003F61E9">
              <w:t xml:space="preserve">, </w:t>
            </w:r>
            <w:r>
              <w:rPr>
                <w:position w:val="-10"/>
              </w:rPr>
              <w:pict>
                <v:shape id="_x0000_i1498" type="#_x0000_t75" style="width:18.4pt;height:18.4pt">
                  <v:imagedata r:id="rId403" o:title=""/>
                </v:shape>
              </w:pict>
            </w:r>
          </w:p>
        </w:tc>
        <w:tc>
          <w:tcPr>
            <w:tcW w:w="2438" w:type="dxa"/>
          </w:tcPr>
          <w:p w:rsidR="003F61E9" w:rsidRPr="003F61E9" w:rsidRDefault="003F61E9" w:rsidP="00E91B67">
            <w:pPr>
              <w:pStyle w:val="TAH"/>
            </w:pPr>
          </w:p>
          <w:p w:rsidR="003F61E9" w:rsidRPr="003F61E9" w:rsidRDefault="003F61E9" w:rsidP="00E91B67">
            <w:pPr>
              <w:pStyle w:val="TAH"/>
            </w:pPr>
            <w:r w:rsidRPr="003F61E9">
              <w:rPr>
                <w:rFonts w:hint="eastAsia"/>
              </w:rPr>
              <w:t>RI (CRI = 0 or 1)</w:t>
            </w:r>
          </w:p>
        </w:tc>
        <w:tc>
          <w:tcPr>
            <w:tcW w:w="2438" w:type="dxa"/>
            <w:vAlign w:val="center"/>
          </w:tcPr>
          <w:p w:rsidR="003F61E9" w:rsidRPr="003F61E9" w:rsidRDefault="003F61E9" w:rsidP="00E91B67">
            <w:pPr>
              <w:pStyle w:val="TAH"/>
            </w:pPr>
            <w:r w:rsidRPr="003F61E9">
              <w:rPr>
                <w:rFonts w:hint="eastAsia"/>
              </w:rPr>
              <w:t>{RI0, RI1} (CRI = 2)</w:t>
            </w:r>
          </w:p>
        </w:tc>
      </w:tr>
      <w:tr w:rsidR="003F61E9" w:rsidRPr="003F61E9" w:rsidTr="00344661">
        <w:trPr>
          <w:cantSplit/>
          <w:trHeight w:val="189"/>
          <w:jc w:val="center"/>
        </w:trPr>
        <w:tc>
          <w:tcPr>
            <w:tcW w:w="2058" w:type="dxa"/>
            <w:vAlign w:val="center"/>
          </w:tcPr>
          <w:p w:rsidR="003F61E9" w:rsidRPr="003F61E9" w:rsidRDefault="003F61E9" w:rsidP="00E91B67">
            <w:pPr>
              <w:pStyle w:val="TAC"/>
            </w:pPr>
            <w:r w:rsidRPr="003F61E9">
              <w:t>0, 0</w:t>
            </w:r>
          </w:p>
        </w:tc>
        <w:tc>
          <w:tcPr>
            <w:tcW w:w="2438" w:type="dxa"/>
          </w:tcPr>
          <w:p w:rsidR="003F61E9" w:rsidRPr="003F61E9" w:rsidRDefault="003F61E9" w:rsidP="00E91B67">
            <w:pPr>
              <w:pStyle w:val="TAC"/>
            </w:pPr>
            <w:r w:rsidRPr="003F61E9">
              <w:rPr>
                <w:rFonts w:hint="eastAsia"/>
              </w:rPr>
              <w:t>1</w:t>
            </w:r>
          </w:p>
        </w:tc>
        <w:tc>
          <w:tcPr>
            <w:tcW w:w="2438" w:type="dxa"/>
            <w:vAlign w:val="center"/>
          </w:tcPr>
          <w:p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rsidTr="00344661">
        <w:trPr>
          <w:cantSplit/>
          <w:trHeight w:val="189"/>
          <w:jc w:val="center"/>
        </w:trPr>
        <w:tc>
          <w:tcPr>
            <w:tcW w:w="2058" w:type="dxa"/>
            <w:vAlign w:val="center"/>
          </w:tcPr>
          <w:p w:rsidR="003F61E9" w:rsidRPr="003F61E9" w:rsidRDefault="003F61E9" w:rsidP="00E91B67">
            <w:pPr>
              <w:pStyle w:val="TAC"/>
            </w:pPr>
            <w:r w:rsidRPr="003F61E9">
              <w:t>0, 1</w:t>
            </w:r>
          </w:p>
        </w:tc>
        <w:tc>
          <w:tcPr>
            <w:tcW w:w="2438" w:type="dxa"/>
          </w:tcPr>
          <w:p w:rsidR="003F61E9" w:rsidRPr="003F61E9" w:rsidRDefault="003F61E9" w:rsidP="00E91B67">
            <w:pPr>
              <w:pStyle w:val="TAC"/>
            </w:pPr>
            <w:r w:rsidRPr="003F61E9">
              <w:rPr>
                <w:rFonts w:hint="eastAsia"/>
              </w:rPr>
              <w:t>2</w:t>
            </w:r>
          </w:p>
        </w:tc>
        <w:tc>
          <w:tcPr>
            <w:tcW w:w="2438" w:type="dxa"/>
            <w:vAlign w:val="center"/>
          </w:tcPr>
          <w:p w:rsidR="003F61E9" w:rsidRPr="003F61E9" w:rsidRDefault="003F61E9" w:rsidP="00E91B67">
            <w:pPr>
              <w:pStyle w:val="TAC"/>
            </w:pPr>
            <w:r w:rsidRPr="003F61E9">
              <w:rPr>
                <w:rFonts w:hint="eastAsia"/>
              </w:rPr>
              <w:t>{1,</w:t>
            </w:r>
            <w:r w:rsidRPr="003F61E9">
              <w:t>2</w:t>
            </w:r>
            <w:r w:rsidRPr="003F61E9">
              <w:rPr>
                <w:rFonts w:hint="eastAsia"/>
              </w:rPr>
              <w:t>}</w:t>
            </w:r>
          </w:p>
        </w:tc>
      </w:tr>
      <w:tr w:rsidR="003F61E9" w:rsidRPr="003F61E9" w:rsidTr="00344661">
        <w:trPr>
          <w:cantSplit/>
          <w:trHeight w:val="189"/>
          <w:jc w:val="center"/>
        </w:trPr>
        <w:tc>
          <w:tcPr>
            <w:tcW w:w="2058" w:type="dxa"/>
            <w:vAlign w:val="center"/>
          </w:tcPr>
          <w:p w:rsidR="003F61E9" w:rsidRPr="003F61E9" w:rsidRDefault="003F61E9" w:rsidP="00E91B67">
            <w:pPr>
              <w:pStyle w:val="TAC"/>
            </w:pPr>
            <w:r w:rsidRPr="003F61E9">
              <w:t>1, 0</w:t>
            </w:r>
          </w:p>
        </w:tc>
        <w:tc>
          <w:tcPr>
            <w:tcW w:w="2438" w:type="dxa"/>
          </w:tcPr>
          <w:p w:rsidR="003F61E9" w:rsidRPr="003F61E9" w:rsidRDefault="003F61E9" w:rsidP="00E91B67">
            <w:pPr>
              <w:pStyle w:val="TAC"/>
            </w:pPr>
            <w:r w:rsidRPr="003F61E9">
              <w:rPr>
                <w:rFonts w:hint="eastAsia"/>
              </w:rPr>
              <w:t>3</w:t>
            </w:r>
          </w:p>
        </w:tc>
        <w:tc>
          <w:tcPr>
            <w:tcW w:w="2438" w:type="dxa"/>
            <w:vAlign w:val="center"/>
          </w:tcPr>
          <w:p w:rsidR="003F61E9" w:rsidRPr="003F61E9" w:rsidRDefault="003F61E9" w:rsidP="00E91B67">
            <w:pPr>
              <w:pStyle w:val="TAC"/>
            </w:pPr>
            <w:r w:rsidRPr="003F61E9">
              <w:rPr>
                <w:rFonts w:hint="eastAsia"/>
              </w:rPr>
              <w:t>{2,1}</w:t>
            </w:r>
          </w:p>
        </w:tc>
      </w:tr>
      <w:tr w:rsidR="003F61E9" w:rsidRPr="003F61E9" w:rsidTr="00344661">
        <w:trPr>
          <w:cantSplit/>
          <w:trHeight w:val="199"/>
          <w:jc w:val="center"/>
        </w:trPr>
        <w:tc>
          <w:tcPr>
            <w:tcW w:w="2058" w:type="dxa"/>
            <w:vAlign w:val="center"/>
          </w:tcPr>
          <w:p w:rsidR="003F61E9" w:rsidRPr="003F61E9" w:rsidRDefault="003F61E9" w:rsidP="00E91B67">
            <w:pPr>
              <w:pStyle w:val="TAC"/>
            </w:pPr>
            <w:r w:rsidRPr="003F61E9">
              <w:t>1, 1</w:t>
            </w:r>
          </w:p>
        </w:tc>
        <w:tc>
          <w:tcPr>
            <w:tcW w:w="2438" w:type="dxa"/>
          </w:tcPr>
          <w:p w:rsidR="003F61E9" w:rsidRPr="003F61E9" w:rsidRDefault="003F61E9" w:rsidP="00E91B67">
            <w:pPr>
              <w:pStyle w:val="TAC"/>
            </w:pPr>
            <w:r w:rsidRPr="003F61E9">
              <w:rPr>
                <w:rFonts w:hint="eastAsia"/>
              </w:rPr>
              <w:t>4</w:t>
            </w:r>
          </w:p>
        </w:tc>
        <w:tc>
          <w:tcPr>
            <w:tcW w:w="2438" w:type="dxa"/>
            <w:vAlign w:val="center"/>
          </w:tcPr>
          <w:p w:rsidR="003F61E9" w:rsidRPr="003F61E9" w:rsidRDefault="003F61E9" w:rsidP="00E91B67">
            <w:pPr>
              <w:pStyle w:val="TAC"/>
            </w:pPr>
            <w:r w:rsidRPr="003F61E9">
              <w:rPr>
                <w:rFonts w:hint="eastAsia"/>
              </w:rPr>
              <w:t>{2,2}</w:t>
            </w:r>
          </w:p>
        </w:tc>
      </w:tr>
    </w:tbl>
    <w:p w:rsidR="009F7A98" w:rsidRDefault="009F7A98"/>
    <w:p w:rsidR="009F7A98" w:rsidRDefault="009F7A98" w:rsidP="00473E5A">
      <w:pPr>
        <w:pStyle w:val="TH"/>
      </w:pPr>
      <w:r>
        <w:lastRenderedPageBreak/>
        <w:t xml:space="preserve">Table 5.2.2.6-7: </w:t>
      </w:r>
      <w:r w:rsidR="00F070E9">
        <w:rPr>
          <w:position w:val="-10"/>
        </w:rPr>
        <w:pict>
          <v:shape id="_x0000_i1499" type="#_x0000_t75" style="width:16.75pt;height:16.75pt">
            <v:imagedata r:id="rId405" o:title=""/>
          </v:shape>
        </w:pict>
      </w:r>
      <w:r>
        <w:t xml:space="preserve">, </w:t>
      </w:r>
      <w:r w:rsidR="00F070E9">
        <w:rPr>
          <w:position w:val="-10"/>
        </w:rPr>
        <w:pict>
          <v:shape id="_x0000_i1500" type="#_x0000_t75" style="width:16.75pt;height:16.75pt">
            <v:imagedata r:id="rId406" o:title=""/>
          </v:shape>
        </w:pict>
      </w:r>
      <w:r>
        <w:t xml:space="preserve">, </w:t>
      </w:r>
      <w:r w:rsidR="00F070E9">
        <w:rPr>
          <w:position w:val="-10"/>
        </w:rPr>
        <w:pict>
          <v:shape id="_x0000_i1501" type="#_x0000_t75" style="width:16.75pt;height:16.75pt">
            <v:imagedata r:id="rId407"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8F13E3">
        <w:trPr>
          <w:cantSplit/>
          <w:jc w:val="center"/>
        </w:trPr>
        <w:tc>
          <w:tcPr>
            <w:tcW w:w="1748" w:type="dxa"/>
            <w:vAlign w:val="center"/>
          </w:tcPr>
          <w:p w:rsidR="009F7A98" w:rsidRDefault="00F070E9" w:rsidP="009F7A98">
            <w:pPr>
              <w:pStyle w:val="TAH"/>
              <w:rPr>
                <w:rFonts w:ascii="Times New Roman" w:hAnsi="Times New Roman"/>
                <w:i/>
              </w:rPr>
            </w:pPr>
            <w:r>
              <w:rPr>
                <w:position w:val="-10"/>
              </w:rPr>
              <w:pict>
                <v:shape id="_x0000_i1502" type="#_x0000_t75" style="width:16.75pt;height:16.75pt">
                  <v:imagedata r:id="rId408" o:title=""/>
                </v:shape>
              </w:pict>
            </w:r>
            <w:r w:rsidR="009F7A98">
              <w:t xml:space="preserve">, </w:t>
            </w:r>
            <w:r>
              <w:rPr>
                <w:position w:val="-10"/>
              </w:rPr>
              <w:pict>
                <v:shape id="_x0000_i1503" type="#_x0000_t75" style="width:16.75pt;height:16.75pt">
                  <v:imagedata r:id="rId409" o:title=""/>
                </v:shape>
              </w:pict>
            </w:r>
            <w:r w:rsidR="009F7A98">
              <w:t xml:space="preserve">, </w:t>
            </w:r>
            <w:r>
              <w:rPr>
                <w:position w:val="-10"/>
              </w:rPr>
              <w:pict>
                <v:shape id="_x0000_i1504" type="#_x0000_t75" style="width:16.75pt;height:16.75pt">
                  <v:imagedata r:id="rId410" o:title=""/>
                </v:shape>
              </w:pict>
            </w:r>
          </w:p>
        </w:tc>
        <w:tc>
          <w:tcPr>
            <w:tcW w:w="2070" w:type="dxa"/>
            <w:vAlign w:val="center"/>
          </w:tcPr>
          <w:p w:rsidR="009F7A98" w:rsidRDefault="009F7A98" w:rsidP="009F7A98">
            <w:pPr>
              <w:pStyle w:val="TAH"/>
            </w:pPr>
            <w:r>
              <w:t>RI</w:t>
            </w:r>
          </w:p>
        </w:tc>
      </w:tr>
      <w:tr w:rsidR="009F7A98" w:rsidTr="008F13E3">
        <w:trPr>
          <w:cantSplit/>
          <w:jc w:val="center"/>
        </w:trPr>
        <w:tc>
          <w:tcPr>
            <w:tcW w:w="1748" w:type="dxa"/>
            <w:vAlign w:val="center"/>
          </w:tcPr>
          <w:p w:rsidR="009F7A98" w:rsidRDefault="009F7A98" w:rsidP="009F7A98">
            <w:pPr>
              <w:pStyle w:val="TAC"/>
            </w:pPr>
            <w:r>
              <w:t>0, 0, 0</w:t>
            </w:r>
          </w:p>
        </w:tc>
        <w:tc>
          <w:tcPr>
            <w:tcW w:w="2070" w:type="dxa"/>
            <w:vAlign w:val="center"/>
          </w:tcPr>
          <w:p w:rsidR="009F7A98" w:rsidRDefault="009F7A98" w:rsidP="009F7A98">
            <w:pPr>
              <w:pStyle w:val="TAC"/>
            </w:pPr>
            <w:r>
              <w:t>1</w:t>
            </w:r>
          </w:p>
        </w:tc>
      </w:tr>
      <w:tr w:rsidR="009F7A98" w:rsidTr="008F13E3">
        <w:trPr>
          <w:cantSplit/>
          <w:jc w:val="center"/>
        </w:trPr>
        <w:tc>
          <w:tcPr>
            <w:tcW w:w="1748" w:type="dxa"/>
            <w:vAlign w:val="center"/>
          </w:tcPr>
          <w:p w:rsidR="009F7A98" w:rsidRDefault="009F7A98" w:rsidP="009F7A98">
            <w:pPr>
              <w:pStyle w:val="TAC"/>
            </w:pPr>
            <w:r>
              <w:t>0, 0, 1</w:t>
            </w:r>
          </w:p>
        </w:tc>
        <w:tc>
          <w:tcPr>
            <w:tcW w:w="2070" w:type="dxa"/>
            <w:vAlign w:val="center"/>
          </w:tcPr>
          <w:p w:rsidR="009F7A98" w:rsidRDefault="009F7A98" w:rsidP="009F7A98">
            <w:pPr>
              <w:pStyle w:val="TAC"/>
            </w:pPr>
            <w:r>
              <w:t>2</w:t>
            </w:r>
          </w:p>
        </w:tc>
      </w:tr>
      <w:tr w:rsidR="009F7A98" w:rsidTr="008F13E3">
        <w:trPr>
          <w:cantSplit/>
          <w:jc w:val="center"/>
        </w:trPr>
        <w:tc>
          <w:tcPr>
            <w:tcW w:w="1748" w:type="dxa"/>
            <w:vAlign w:val="center"/>
          </w:tcPr>
          <w:p w:rsidR="009F7A98" w:rsidRDefault="009F7A98" w:rsidP="009F7A98">
            <w:pPr>
              <w:pStyle w:val="TAC"/>
            </w:pPr>
            <w:r>
              <w:t>0, 1, 0</w:t>
            </w:r>
          </w:p>
        </w:tc>
        <w:tc>
          <w:tcPr>
            <w:tcW w:w="2070" w:type="dxa"/>
            <w:vAlign w:val="center"/>
          </w:tcPr>
          <w:p w:rsidR="009F7A98" w:rsidRDefault="009F7A98" w:rsidP="009F7A98">
            <w:pPr>
              <w:pStyle w:val="TAC"/>
            </w:pPr>
            <w:r>
              <w:t>3</w:t>
            </w:r>
          </w:p>
        </w:tc>
      </w:tr>
      <w:tr w:rsidR="009F7A98" w:rsidTr="008F13E3">
        <w:trPr>
          <w:cantSplit/>
          <w:jc w:val="center"/>
        </w:trPr>
        <w:tc>
          <w:tcPr>
            <w:tcW w:w="1748" w:type="dxa"/>
            <w:vAlign w:val="center"/>
          </w:tcPr>
          <w:p w:rsidR="009F7A98" w:rsidRDefault="009F7A98" w:rsidP="009F7A98">
            <w:pPr>
              <w:pStyle w:val="TAC"/>
            </w:pPr>
            <w:r>
              <w:t>0, 1, 1</w:t>
            </w:r>
          </w:p>
        </w:tc>
        <w:tc>
          <w:tcPr>
            <w:tcW w:w="2070" w:type="dxa"/>
            <w:vAlign w:val="center"/>
          </w:tcPr>
          <w:p w:rsidR="009F7A98" w:rsidRDefault="009F7A98" w:rsidP="009F7A98">
            <w:pPr>
              <w:pStyle w:val="TAC"/>
            </w:pPr>
            <w:r>
              <w:t>4</w:t>
            </w:r>
          </w:p>
        </w:tc>
      </w:tr>
      <w:tr w:rsidR="009F7A98" w:rsidTr="008F13E3">
        <w:trPr>
          <w:cantSplit/>
          <w:jc w:val="center"/>
        </w:trPr>
        <w:tc>
          <w:tcPr>
            <w:tcW w:w="1748" w:type="dxa"/>
            <w:vAlign w:val="center"/>
          </w:tcPr>
          <w:p w:rsidR="009F7A98" w:rsidRDefault="009F7A98" w:rsidP="009F7A98">
            <w:pPr>
              <w:pStyle w:val="TAC"/>
            </w:pPr>
            <w:r>
              <w:t>1, 0, 0</w:t>
            </w:r>
          </w:p>
        </w:tc>
        <w:tc>
          <w:tcPr>
            <w:tcW w:w="2070" w:type="dxa"/>
            <w:vAlign w:val="center"/>
          </w:tcPr>
          <w:p w:rsidR="009F7A98" w:rsidRDefault="009F7A98" w:rsidP="009F7A98">
            <w:pPr>
              <w:pStyle w:val="TAC"/>
            </w:pPr>
            <w:r>
              <w:t>5</w:t>
            </w:r>
          </w:p>
        </w:tc>
      </w:tr>
      <w:tr w:rsidR="009F7A98" w:rsidTr="008F13E3">
        <w:trPr>
          <w:cantSplit/>
          <w:jc w:val="center"/>
        </w:trPr>
        <w:tc>
          <w:tcPr>
            <w:tcW w:w="1748" w:type="dxa"/>
            <w:vAlign w:val="center"/>
          </w:tcPr>
          <w:p w:rsidR="009F7A98" w:rsidRDefault="009F7A98" w:rsidP="009F7A98">
            <w:pPr>
              <w:pStyle w:val="TAC"/>
            </w:pPr>
            <w:r>
              <w:t>1, 0, 1</w:t>
            </w:r>
          </w:p>
        </w:tc>
        <w:tc>
          <w:tcPr>
            <w:tcW w:w="2070" w:type="dxa"/>
            <w:vAlign w:val="center"/>
          </w:tcPr>
          <w:p w:rsidR="009F7A98" w:rsidRDefault="009F7A98" w:rsidP="009F7A98">
            <w:pPr>
              <w:pStyle w:val="TAC"/>
            </w:pPr>
            <w:r>
              <w:t>6</w:t>
            </w:r>
          </w:p>
        </w:tc>
      </w:tr>
      <w:tr w:rsidR="009F7A98" w:rsidTr="008F13E3">
        <w:trPr>
          <w:cantSplit/>
          <w:jc w:val="center"/>
        </w:trPr>
        <w:tc>
          <w:tcPr>
            <w:tcW w:w="1748" w:type="dxa"/>
            <w:vAlign w:val="center"/>
          </w:tcPr>
          <w:p w:rsidR="009F7A98" w:rsidRDefault="009F7A98" w:rsidP="009F7A98">
            <w:pPr>
              <w:pStyle w:val="TAC"/>
            </w:pPr>
            <w:r>
              <w:t>1, 1, 0</w:t>
            </w:r>
          </w:p>
        </w:tc>
        <w:tc>
          <w:tcPr>
            <w:tcW w:w="2070" w:type="dxa"/>
            <w:vAlign w:val="center"/>
          </w:tcPr>
          <w:p w:rsidR="009F7A98" w:rsidRDefault="009F7A98" w:rsidP="009F7A98">
            <w:pPr>
              <w:pStyle w:val="TAC"/>
            </w:pPr>
            <w:r>
              <w:t>7</w:t>
            </w:r>
          </w:p>
        </w:tc>
      </w:tr>
      <w:tr w:rsidR="009F7A98" w:rsidTr="008F13E3">
        <w:trPr>
          <w:cantSplit/>
          <w:jc w:val="center"/>
        </w:trPr>
        <w:tc>
          <w:tcPr>
            <w:tcW w:w="1748" w:type="dxa"/>
            <w:vAlign w:val="center"/>
          </w:tcPr>
          <w:p w:rsidR="009F7A98" w:rsidRDefault="009F7A98" w:rsidP="009F7A98">
            <w:pPr>
              <w:pStyle w:val="TAC"/>
            </w:pPr>
            <w:r>
              <w:t>1, 1, 1</w:t>
            </w:r>
          </w:p>
        </w:tc>
        <w:tc>
          <w:tcPr>
            <w:tcW w:w="2070" w:type="dxa"/>
            <w:vAlign w:val="center"/>
          </w:tcPr>
          <w:p w:rsidR="009F7A98" w:rsidRDefault="009F7A98" w:rsidP="009F7A98">
            <w:pPr>
              <w:pStyle w:val="TAC"/>
            </w:pPr>
            <w:r>
              <w:t>8</w:t>
            </w:r>
          </w:p>
        </w:tc>
      </w:tr>
    </w:tbl>
    <w:p w:rsidR="003F61E9" w:rsidRPr="003F61E9" w:rsidRDefault="003F61E9" w:rsidP="003F61E9"/>
    <w:p w:rsidR="003F61E9" w:rsidRPr="003F61E9" w:rsidRDefault="003F61E9" w:rsidP="00E91B67">
      <w:pPr>
        <w:pStyle w:val="TH"/>
      </w:pPr>
      <w:r w:rsidRPr="003F61E9">
        <w:t>Table 5.2.2.6-</w:t>
      </w:r>
      <w:r w:rsidRPr="003F61E9">
        <w:rPr>
          <w:rFonts w:hint="eastAsia"/>
        </w:rPr>
        <w:t>8</w:t>
      </w:r>
      <w:r w:rsidRPr="003F61E9">
        <w:t xml:space="preserve">: </w:t>
      </w:r>
      <w:r w:rsidR="00F070E9">
        <w:rPr>
          <w:position w:val="-10"/>
        </w:rPr>
        <w:pict>
          <v:shape id="_x0000_i1505" type="#_x0000_t75" style="width:16.75pt;height:16.75pt">
            <v:imagedata r:id="rId405" o:title=""/>
          </v:shape>
        </w:pict>
      </w:r>
      <w:r w:rsidRPr="003F61E9">
        <w:t xml:space="preserve">, </w:t>
      </w:r>
      <w:r w:rsidR="00F070E9">
        <w:rPr>
          <w:position w:val="-10"/>
        </w:rPr>
        <w:pict>
          <v:shape id="_x0000_i1506" type="#_x0000_t75" style="width:16.75pt;height:16.75pt">
            <v:imagedata r:id="rId406" o:title=""/>
          </v:shape>
        </w:pict>
      </w:r>
      <w:r w:rsidRPr="003F61E9">
        <w:t xml:space="preserve">, </w:t>
      </w:r>
      <w:r w:rsidR="00F070E9">
        <w:rPr>
          <w:position w:val="-10"/>
        </w:rPr>
        <w:pict>
          <v:shape id="_x0000_i1507" type="#_x0000_t75" style="width:16.75pt;height:16.75pt">
            <v:imagedata r:id="rId407" o:title=""/>
          </v:shape>
        </w:pict>
      </w:r>
      <w:r w:rsidRPr="003F61E9">
        <w:rPr>
          <w:rFonts w:hint="eastAsia"/>
          <w:lang w:eastAsia="zh-CN"/>
        </w:rPr>
        <w:t>,</w:t>
      </w:r>
      <w:r w:rsidR="00F070E9">
        <w:rPr>
          <w:position w:val="-12"/>
          <w:sz w:val="18"/>
        </w:rPr>
        <w:pict>
          <v:shape id="_x0000_i1508" type="#_x0000_t75" style="width:18.4pt;height:19.25pt">
            <v:imagedata r:id="rId411" o:title=""/>
          </v:shape>
        </w:pict>
      </w:r>
      <w:r w:rsidRPr="003F61E9">
        <w:t xml:space="preserve">to </w:t>
      </w:r>
      <w:r w:rsidRPr="003F61E9">
        <w:rPr>
          <w:rFonts w:hint="eastAsia"/>
        </w:rPr>
        <w:t xml:space="preserve">RI </w:t>
      </w:r>
      <w:r w:rsidRPr="003F61E9">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3"/>
        <w:gridCol w:w="2402"/>
        <w:gridCol w:w="2402"/>
      </w:tblGrid>
      <w:tr w:rsidR="003F61E9" w:rsidRPr="003F61E9" w:rsidTr="00344661">
        <w:trPr>
          <w:cantSplit/>
          <w:jc w:val="center"/>
        </w:trPr>
        <w:tc>
          <w:tcPr>
            <w:tcW w:w="2653" w:type="dxa"/>
            <w:vAlign w:val="center"/>
          </w:tcPr>
          <w:p w:rsidR="003F61E9" w:rsidRPr="003F61E9" w:rsidRDefault="00F070E9" w:rsidP="00E91B67">
            <w:pPr>
              <w:pStyle w:val="TAH"/>
              <w:rPr>
                <w:i/>
                <w:lang w:eastAsia="zh-CN"/>
              </w:rPr>
            </w:pPr>
            <w:r>
              <w:rPr>
                <w:position w:val="-10"/>
              </w:rPr>
              <w:pict>
                <v:shape id="_x0000_i1509" type="#_x0000_t75" style="width:16.75pt;height:16.75pt">
                  <v:imagedata r:id="rId408" o:title=""/>
                </v:shape>
              </w:pict>
            </w:r>
            <w:r w:rsidR="003F61E9" w:rsidRPr="003F61E9">
              <w:t xml:space="preserve">, </w:t>
            </w:r>
            <w:r>
              <w:rPr>
                <w:position w:val="-10"/>
              </w:rPr>
              <w:pict>
                <v:shape id="_x0000_i1510" type="#_x0000_t75" style="width:16.75pt;height:16.75pt">
                  <v:imagedata r:id="rId409" o:title=""/>
                </v:shape>
              </w:pict>
            </w:r>
            <w:r w:rsidR="003F61E9" w:rsidRPr="003F61E9">
              <w:t xml:space="preserve">, </w:t>
            </w:r>
            <w:r>
              <w:rPr>
                <w:position w:val="-10"/>
              </w:rPr>
              <w:pict>
                <v:shape id="_x0000_i1511" type="#_x0000_t75" style="width:16.75pt;height:16.75pt">
                  <v:imagedata r:id="rId410" o:title=""/>
                </v:shape>
              </w:pict>
            </w:r>
            <w:r w:rsidR="003F61E9" w:rsidRPr="003F61E9">
              <w:rPr>
                <w:rFonts w:hint="eastAsia"/>
                <w:lang w:eastAsia="zh-CN"/>
              </w:rPr>
              <w:t>,</w:t>
            </w:r>
            <w:r>
              <w:rPr>
                <w:position w:val="-12"/>
              </w:rPr>
              <w:pict>
                <v:shape id="_x0000_i1512" type="#_x0000_t75" style="width:18.4pt;height:19.25pt">
                  <v:imagedata r:id="rId411" o:title=""/>
                </v:shape>
              </w:pict>
            </w:r>
          </w:p>
        </w:tc>
        <w:tc>
          <w:tcPr>
            <w:tcW w:w="2402" w:type="dxa"/>
            <w:vAlign w:val="center"/>
          </w:tcPr>
          <w:p w:rsidR="003F61E9" w:rsidRPr="003F61E9" w:rsidRDefault="003F61E9" w:rsidP="00E91B67">
            <w:pPr>
              <w:pStyle w:val="TAH"/>
            </w:pPr>
            <w:r w:rsidRPr="003F61E9">
              <w:rPr>
                <w:rFonts w:hint="eastAsia"/>
              </w:rPr>
              <w:t>RI (CRI = 0 or 1)</w:t>
            </w:r>
          </w:p>
        </w:tc>
        <w:tc>
          <w:tcPr>
            <w:tcW w:w="2402" w:type="dxa"/>
            <w:vAlign w:val="center"/>
          </w:tcPr>
          <w:p w:rsidR="003F61E9" w:rsidRPr="003F61E9" w:rsidRDefault="003F61E9" w:rsidP="00E91B67">
            <w:pPr>
              <w:pStyle w:val="TAH"/>
            </w:pPr>
            <w:r w:rsidRPr="003F61E9">
              <w:rPr>
                <w:rFonts w:hint="eastAsia"/>
              </w:rPr>
              <w:t>{RI0, RI1} (CRI = 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0, 0, 0, 0</w:t>
            </w:r>
          </w:p>
        </w:tc>
        <w:tc>
          <w:tcPr>
            <w:tcW w:w="2402" w:type="dxa"/>
            <w:vAlign w:val="center"/>
          </w:tcPr>
          <w:p w:rsidR="003F61E9" w:rsidRPr="003F61E9" w:rsidRDefault="003F61E9" w:rsidP="00E91B67">
            <w:pPr>
              <w:pStyle w:val="TAC"/>
            </w:pPr>
            <w:r w:rsidRPr="003F61E9">
              <w:rPr>
                <w:rFonts w:hint="eastAsia"/>
              </w:rPr>
              <w:t>1</w:t>
            </w:r>
          </w:p>
        </w:tc>
        <w:tc>
          <w:tcPr>
            <w:tcW w:w="2402" w:type="dxa"/>
            <w:vAlign w:val="center"/>
          </w:tcPr>
          <w:p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0, 0, 0, 1</w:t>
            </w:r>
          </w:p>
        </w:tc>
        <w:tc>
          <w:tcPr>
            <w:tcW w:w="2402" w:type="dxa"/>
            <w:vAlign w:val="center"/>
          </w:tcPr>
          <w:p w:rsidR="003F61E9" w:rsidRPr="003F61E9" w:rsidRDefault="003F61E9" w:rsidP="00E91B67">
            <w:pPr>
              <w:pStyle w:val="TAC"/>
            </w:pPr>
            <w:r w:rsidRPr="003F61E9">
              <w:rPr>
                <w:rFonts w:hint="eastAsia"/>
              </w:rPr>
              <w:t>2</w:t>
            </w:r>
          </w:p>
        </w:tc>
        <w:tc>
          <w:tcPr>
            <w:tcW w:w="2402" w:type="dxa"/>
            <w:vAlign w:val="center"/>
          </w:tcPr>
          <w:p w:rsidR="003F61E9" w:rsidRPr="003F61E9" w:rsidRDefault="003F61E9" w:rsidP="00E91B67">
            <w:pPr>
              <w:pStyle w:val="TAC"/>
            </w:pPr>
            <w:r w:rsidRPr="003F61E9">
              <w:t>{1,2}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0, 0, 1, 0</w:t>
            </w:r>
          </w:p>
        </w:tc>
        <w:tc>
          <w:tcPr>
            <w:tcW w:w="2402" w:type="dxa"/>
            <w:vAlign w:val="center"/>
          </w:tcPr>
          <w:p w:rsidR="003F61E9" w:rsidRPr="003F61E9" w:rsidRDefault="003F61E9" w:rsidP="00E91B67">
            <w:pPr>
              <w:pStyle w:val="TAC"/>
            </w:pPr>
            <w:r w:rsidRPr="003F61E9">
              <w:rPr>
                <w:rFonts w:hint="eastAsia"/>
              </w:rPr>
              <w:t>3</w:t>
            </w:r>
          </w:p>
        </w:tc>
        <w:tc>
          <w:tcPr>
            <w:tcW w:w="2402" w:type="dxa"/>
            <w:vAlign w:val="center"/>
          </w:tcPr>
          <w:p w:rsidR="003F61E9" w:rsidRPr="003F61E9" w:rsidRDefault="003F61E9" w:rsidP="00E91B67">
            <w:pPr>
              <w:pStyle w:val="TAC"/>
            </w:pPr>
            <w:r w:rsidRPr="003F61E9">
              <w:t>{2,1}</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0, 0, 1, 1</w:t>
            </w:r>
          </w:p>
        </w:tc>
        <w:tc>
          <w:tcPr>
            <w:tcW w:w="2402" w:type="dxa"/>
            <w:vAlign w:val="center"/>
          </w:tcPr>
          <w:p w:rsidR="003F61E9" w:rsidRPr="003F61E9" w:rsidRDefault="003F61E9" w:rsidP="00E91B67">
            <w:pPr>
              <w:pStyle w:val="TAC"/>
            </w:pPr>
            <w:r w:rsidRPr="003F61E9">
              <w:rPr>
                <w:rFonts w:hint="eastAsia"/>
              </w:rPr>
              <w:t>4</w:t>
            </w:r>
          </w:p>
        </w:tc>
        <w:tc>
          <w:tcPr>
            <w:tcW w:w="2402" w:type="dxa"/>
            <w:vAlign w:val="center"/>
          </w:tcPr>
          <w:p w:rsidR="003F61E9" w:rsidRPr="003F61E9" w:rsidRDefault="003F61E9" w:rsidP="00E91B67">
            <w:pPr>
              <w:pStyle w:val="TAC"/>
            </w:pPr>
            <w:r w:rsidRPr="003F61E9">
              <w:t>{2,2}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0, 1, 0, 0</w:t>
            </w:r>
          </w:p>
        </w:tc>
        <w:tc>
          <w:tcPr>
            <w:tcW w:w="2402" w:type="dxa"/>
            <w:vAlign w:val="center"/>
          </w:tcPr>
          <w:p w:rsidR="003F61E9" w:rsidRPr="003F61E9" w:rsidRDefault="003F61E9" w:rsidP="00E91B67">
            <w:pPr>
              <w:pStyle w:val="TAC"/>
            </w:pPr>
            <w:r w:rsidRPr="003F61E9">
              <w:rPr>
                <w:rFonts w:hint="eastAsia"/>
              </w:rPr>
              <w:t>5</w:t>
            </w:r>
          </w:p>
        </w:tc>
        <w:tc>
          <w:tcPr>
            <w:tcW w:w="2402" w:type="dxa"/>
            <w:vAlign w:val="center"/>
          </w:tcPr>
          <w:p w:rsidR="003F61E9" w:rsidRPr="003F61E9" w:rsidRDefault="003F61E9" w:rsidP="00E91B67">
            <w:pPr>
              <w:pStyle w:val="TAC"/>
            </w:pPr>
            <w:r w:rsidRPr="003F61E9">
              <w:t>{2,3}</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0, 1, 0, 1</w:t>
            </w:r>
          </w:p>
        </w:tc>
        <w:tc>
          <w:tcPr>
            <w:tcW w:w="2402" w:type="dxa"/>
            <w:vAlign w:val="center"/>
          </w:tcPr>
          <w:p w:rsidR="003F61E9" w:rsidRPr="003F61E9" w:rsidRDefault="003F61E9" w:rsidP="00E91B67">
            <w:pPr>
              <w:pStyle w:val="TAC"/>
            </w:pPr>
            <w:r w:rsidRPr="003F61E9">
              <w:rPr>
                <w:rFonts w:hint="eastAsia"/>
              </w:rPr>
              <w:t>6</w:t>
            </w:r>
          </w:p>
        </w:tc>
        <w:tc>
          <w:tcPr>
            <w:tcW w:w="2402" w:type="dxa"/>
            <w:vAlign w:val="center"/>
          </w:tcPr>
          <w:p w:rsidR="003F61E9" w:rsidRPr="003F61E9" w:rsidRDefault="003F61E9" w:rsidP="00E91B67">
            <w:pPr>
              <w:pStyle w:val="TAC"/>
            </w:pPr>
            <w:r w:rsidRPr="003F61E9">
              <w:t>{3,2}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0, 1, 1, 0</w:t>
            </w:r>
          </w:p>
        </w:tc>
        <w:tc>
          <w:tcPr>
            <w:tcW w:w="2402" w:type="dxa"/>
            <w:vAlign w:val="center"/>
          </w:tcPr>
          <w:p w:rsidR="003F61E9" w:rsidRPr="003F61E9" w:rsidRDefault="003F61E9" w:rsidP="00E91B67">
            <w:pPr>
              <w:pStyle w:val="TAC"/>
            </w:pPr>
            <w:r w:rsidRPr="003F61E9">
              <w:rPr>
                <w:rFonts w:hint="eastAsia"/>
              </w:rPr>
              <w:t>7</w:t>
            </w:r>
          </w:p>
        </w:tc>
        <w:tc>
          <w:tcPr>
            <w:tcW w:w="2402" w:type="dxa"/>
            <w:vAlign w:val="center"/>
          </w:tcPr>
          <w:p w:rsidR="003F61E9" w:rsidRPr="003F61E9" w:rsidRDefault="003F61E9" w:rsidP="00E91B67">
            <w:pPr>
              <w:pStyle w:val="TAC"/>
            </w:pPr>
            <w:r w:rsidRPr="003F61E9">
              <w:t>{3,3}</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0, 1, 1, 1</w:t>
            </w:r>
          </w:p>
        </w:tc>
        <w:tc>
          <w:tcPr>
            <w:tcW w:w="2402" w:type="dxa"/>
            <w:vAlign w:val="center"/>
          </w:tcPr>
          <w:p w:rsidR="003F61E9" w:rsidRPr="003F61E9" w:rsidRDefault="003F61E9" w:rsidP="00E91B67">
            <w:pPr>
              <w:pStyle w:val="TAC"/>
            </w:pPr>
            <w:r w:rsidRPr="003F61E9">
              <w:rPr>
                <w:rFonts w:hint="eastAsia"/>
              </w:rPr>
              <w:t>8</w:t>
            </w:r>
          </w:p>
        </w:tc>
        <w:tc>
          <w:tcPr>
            <w:tcW w:w="2402" w:type="dxa"/>
            <w:vAlign w:val="center"/>
          </w:tcPr>
          <w:p w:rsidR="003F61E9" w:rsidRPr="003F61E9" w:rsidRDefault="003F61E9" w:rsidP="00E91B67">
            <w:pPr>
              <w:pStyle w:val="TAC"/>
            </w:pPr>
            <w:r w:rsidRPr="003F61E9">
              <w:t>{3,4}</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1,</w:t>
            </w:r>
            <w:r w:rsidRPr="003F61E9">
              <w:rPr>
                <w:rFonts w:hint="eastAsia"/>
              </w:rPr>
              <w:t xml:space="preserve"> </w:t>
            </w:r>
            <w:r w:rsidRPr="003F61E9">
              <w:t>0, 0, 0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{4,3}</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1,</w:t>
            </w:r>
            <w:r w:rsidRPr="003F61E9">
              <w:rPr>
                <w:rFonts w:hint="eastAsia"/>
              </w:rPr>
              <w:t xml:space="preserve"> </w:t>
            </w:r>
            <w:r w:rsidRPr="003F61E9">
              <w:t xml:space="preserve">0, 0, </w:t>
            </w:r>
            <w:r w:rsidRPr="003F61E9">
              <w:rPr>
                <w:rFonts w:hint="eastAsia"/>
              </w:rPr>
              <w:t>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{4,4}</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0, 1,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0, 1, 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0,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0, 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1,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1, 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bl>
    <w:p w:rsidR="009F7A98" w:rsidRDefault="009F7A98" w:rsidP="009F7A98"/>
    <w:p w:rsidR="003F61E9" w:rsidRDefault="007377EB" w:rsidP="003F61E9">
      <w:pPr>
        <w:ind w:left="568" w:hanging="284"/>
      </w:pPr>
      <w:r>
        <w:t>-</w:t>
      </w:r>
      <w:r>
        <w:tab/>
      </w:r>
      <w:r w:rsidR="009F7A98">
        <w:t xml:space="preserve">If RI feedback for a given DL cell consists of 3-bits of information, i.e., </w:t>
      </w:r>
      <w:r w:rsidR="00F070E9">
        <w:rPr>
          <w:position w:val="-10"/>
        </w:rPr>
        <w:pict>
          <v:shape id="_x0000_i1513" type="#_x0000_t75" style="width:56.95pt;height:16.75pt">
            <v:imagedata r:id="rId412" o:title=""/>
          </v:shape>
        </w:pict>
      </w:r>
      <w:r w:rsidR="009F7A98">
        <w:rPr>
          <w:rFonts w:hint="eastAsia"/>
          <w:lang w:eastAsia="ko-KR"/>
        </w:rPr>
        <w:t xml:space="preserve"> with </w:t>
      </w:r>
      <w:r w:rsidR="00F070E9">
        <w:rPr>
          <w:position w:val="-12"/>
        </w:rPr>
        <w:pict>
          <v:shape id="_x0000_i1514" type="#_x0000_t75" style="width:18.4pt;height:19.25pt">
            <v:imagedata r:id="rId389" o:title=""/>
          </v:shape>
        </w:pict>
      </w:r>
      <w:r w:rsidR="009F7A98">
        <w:rPr>
          <w:rFonts w:hint="eastAsia"/>
          <w:lang w:eastAsia="ko-KR"/>
        </w:rPr>
        <w:t xml:space="preserve"> corresponding to MSB of </w:t>
      </w:r>
      <w:r w:rsidR="009F7A98">
        <w:rPr>
          <w:lang w:eastAsia="ko-KR"/>
        </w:rPr>
        <w:t>3</w:t>
      </w:r>
      <w:r w:rsidR="009F7A98">
        <w:rPr>
          <w:rFonts w:hint="eastAsia"/>
          <w:lang w:eastAsia="ko-KR"/>
        </w:rPr>
        <w:t xml:space="preserve">-bit input and </w:t>
      </w:r>
      <w:r w:rsidR="00F070E9">
        <w:rPr>
          <w:position w:val="-10"/>
        </w:rPr>
        <w:pict>
          <v:shape id="_x0000_i1515" type="#_x0000_t75" style="width:16.75pt;height:16.75pt">
            <v:imagedata r:id="rId413" o:title=""/>
          </v:shape>
        </w:pict>
      </w:r>
      <w:r w:rsidR="009F7A98">
        <w:rPr>
          <w:rFonts w:hint="eastAsia"/>
          <w:lang w:eastAsia="ko-KR"/>
        </w:rPr>
        <w:t xml:space="preserve"> corresponding to LSB</w:t>
      </w:r>
      <w:r w:rsidR="009F7A98">
        <w:t xml:space="preserve">. The </w:t>
      </w:r>
      <w:r w:rsidR="00F070E9">
        <w:rPr>
          <w:position w:val="-10"/>
        </w:rPr>
        <w:pict>
          <v:shape id="_x0000_i1516" type="#_x0000_t75" style="width:56.95pt;height:16.75pt">
            <v:imagedata r:id="rId414" o:title=""/>
          </v:shape>
        </w:pict>
      </w:r>
      <w:r w:rsidR="009F7A98">
        <w:t xml:space="preserve"> to RI mapping is given by Table 5.2.2.6-7. </w:t>
      </w:r>
    </w:p>
    <w:p w:rsidR="00FE4E72" w:rsidRDefault="003F61E9" w:rsidP="003F61E9">
      <w:pPr>
        <w:pStyle w:val="B1"/>
      </w:pPr>
      <w:r>
        <w:t>-</w:t>
      </w:r>
      <w:r>
        <w:tab/>
      </w:r>
      <w:r w:rsidRPr="00EE323E">
        <w:t xml:space="preserve">If RI feedback for a given DL cell consists of </w:t>
      </w:r>
      <w:r w:rsidRPr="00EE323E">
        <w:rPr>
          <w:rFonts w:hint="eastAsia"/>
          <w:lang w:eastAsia="zh-CN"/>
        </w:rPr>
        <w:t>4</w:t>
      </w:r>
      <w:r w:rsidRPr="00EE323E">
        <w:t>-bits of information</w:t>
      </w:r>
      <w:r>
        <w:rPr>
          <w:rFonts w:hint="eastAsia"/>
          <w:lang w:eastAsia="zh-CN"/>
        </w:rPr>
        <w:t xml:space="preserve"> when the UE is configured with </w:t>
      </w:r>
      <w:r w:rsidRPr="00084765">
        <w:t>higher layer parameter</w:t>
      </w:r>
      <w:r w:rsidRPr="009443B6">
        <w:rPr>
          <w:i/>
        </w:rPr>
        <w:t xml:space="preserve"> </w:t>
      </w:r>
      <w:r w:rsidRPr="004C742E">
        <w:rPr>
          <w:i/>
        </w:rPr>
        <w:t>feCoMP-CSI-Enabled</w:t>
      </w:r>
      <w:r w:rsidRPr="00EE323E">
        <w:t xml:space="preserve">, i.e., </w:t>
      </w:r>
      <w:bookmarkStart w:id="49" w:name="OLE_LINK296"/>
      <w:bookmarkStart w:id="50" w:name="OLE_LINK297"/>
      <w:r w:rsidR="00F070E9">
        <w:rPr>
          <w:position w:val="-12"/>
        </w:rPr>
        <w:pict>
          <v:shape id="_x0000_i1517" type="#_x0000_t75" style="width:82.9pt;height:19.25pt">
            <v:imagedata r:id="rId415" o:title=""/>
          </v:shape>
        </w:pict>
      </w:r>
      <w:bookmarkEnd w:id="49"/>
      <w:bookmarkEnd w:id="50"/>
      <w:r w:rsidRPr="00EE323E">
        <w:rPr>
          <w:rFonts w:hint="eastAsia"/>
          <w:lang w:eastAsia="ko-KR"/>
        </w:rPr>
        <w:t xml:space="preserve"> with </w:t>
      </w:r>
      <w:r w:rsidR="00F070E9">
        <w:rPr>
          <w:position w:val="-12"/>
        </w:rPr>
        <w:pict>
          <v:shape id="_x0000_i1518" type="#_x0000_t75" style="width:18.4pt;height:19.25pt">
            <v:imagedata r:id="rId389" o:title=""/>
          </v:shape>
        </w:pict>
      </w:r>
      <w:r w:rsidRPr="00EE323E">
        <w:rPr>
          <w:rFonts w:hint="eastAsia"/>
          <w:lang w:eastAsia="ko-KR"/>
        </w:rPr>
        <w:t xml:space="preserve"> corresponding to MSB of </w:t>
      </w:r>
      <w:r w:rsidRPr="00EE323E">
        <w:rPr>
          <w:rFonts w:hint="eastAsia"/>
          <w:lang w:eastAsia="zh-CN"/>
        </w:rPr>
        <w:t>4</w:t>
      </w:r>
      <w:r w:rsidRPr="00EE323E">
        <w:rPr>
          <w:rFonts w:hint="eastAsia"/>
          <w:lang w:eastAsia="ko-KR"/>
        </w:rPr>
        <w:t xml:space="preserve">-bit input and </w:t>
      </w:r>
      <w:r w:rsidR="00F070E9">
        <w:rPr>
          <w:position w:val="-12"/>
        </w:rPr>
        <w:pict>
          <v:shape id="_x0000_i1519" type="#_x0000_t75" style="width:18.4pt;height:19.25pt">
            <v:imagedata r:id="rId416" o:title=""/>
          </v:shape>
        </w:pict>
      </w:r>
      <w:r w:rsidRPr="00EE323E">
        <w:rPr>
          <w:rFonts w:hint="eastAsia"/>
          <w:lang w:eastAsia="ko-KR"/>
        </w:rPr>
        <w:t xml:space="preserve"> corresponding to LSB</w:t>
      </w:r>
      <w:r>
        <w:rPr>
          <w:rFonts w:hint="eastAsia"/>
          <w:lang w:eastAsia="zh-CN"/>
        </w:rPr>
        <w:t>, t</w:t>
      </w:r>
      <w:r w:rsidRPr="00EE323E">
        <w:t xml:space="preserve">he </w:t>
      </w:r>
      <w:r w:rsidR="00F070E9">
        <w:rPr>
          <w:position w:val="-12"/>
        </w:rPr>
        <w:pict>
          <v:shape id="_x0000_i1520" type="#_x0000_t75" style="width:82.9pt;height:19.25pt">
            <v:imagedata r:id="rId415" o:title=""/>
          </v:shape>
        </w:pict>
      </w:r>
      <w:r w:rsidRPr="00EE323E">
        <w:t xml:space="preserve"> to RI</w:t>
      </w:r>
      <w:r w:rsidRPr="00FA5ADF">
        <w:t xml:space="preserve"> </w:t>
      </w:r>
      <w:r w:rsidRPr="00EE323E">
        <w:t>mapping is given by Table 5.2.2.6-</w:t>
      </w:r>
      <w:r w:rsidRPr="00EE323E">
        <w:rPr>
          <w:rFonts w:hint="eastAsia"/>
          <w:lang w:eastAsia="zh-CN"/>
        </w:rPr>
        <w:t>8</w:t>
      </w:r>
      <w:r w:rsidRPr="00EE323E">
        <w:t>.</w:t>
      </w:r>
    </w:p>
    <w:p w:rsidR="00FE4E72" w:rsidRDefault="007377EB" w:rsidP="007377EB">
      <w:pPr>
        <w:pStyle w:val="B1"/>
      </w:pPr>
      <w:r>
        <w:t>-</w:t>
      </w:r>
      <w:r>
        <w:tab/>
      </w:r>
      <w:r w:rsidR="009F7A98">
        <w:t xml:space="preserve">If RI feedback consists of </w:t>
      </w:r>
      <w:r w:rsidR="00F070E9">
        <w:rPr>
          <w:position w:val="-14"/>
        </w:rPr>
        <w:pict>
          <v:shape id="_x0000_i1521" type="#_x0000_t75" style="width:49.4pt;height:15.9pt">
            <v:imagedata r:id="rId417" o:title=""/>
          </v:shape>
        </w:pict>
      </w:r>
      <w:r w:rsidR="009F7A98">
        <w:t xml:space="preserve"> bits of information, i.e., </w:t>
      </w:r>
      <w:r w:rsidR="00F070E9">
        <w:rPr>
          <w:position w:val="-14"/>
        </w:rPr>
        <w:pict>
          <v:shape id="_x0000_i1522" type="#_x0000_t75" style="width:79.55pt;height:19.25pt">
            <v:imagedata r:id="rId418" o:title=""/>
          </v:shape>
        </w:pict>
      </w:r>
      <w:r w:rsidR="009F7A98">
        <w:t xml:space="preserve">, then a coded bit sequence </w:t>
      </w:r>
      <w:r w:rsidR="00F070E9">
        <w:rPr>
          <w:position w:val="-10"/>
        </w:rPr>
        <w:pict>
          <v:shape id="_x0000_i1523" type="#_x0000_t75" style="width:1in;height:16.75pt">
            <v:imagedata r:id="rId419" o:title=""/>
          </v:shape>
        </w:pict>
      </w:r>
      <w:r w:rsidR="009F7A98">
        <w:t xml:space="preserve"> is obtained by using the bit sequence </w:t>
      </w:r>
      <w:r w:rsidR="00F070E9">
        <w:rPr>
          <w:position w:val="-14"/>
        </w:rPr>
        <w:pict>
          <v:shape id="_x0000_i1524" type="#_x0000_t75" style="width:79.55pt;height:19.25pt">
            <v:imagedata r:id="rId420" o:title=""/>
          </v:shape>
        </w:pict>
      </w:r>
      <w:r w:rsidR="009F7A98">
        <w:t xml:space="preserve"> as the input to the channel coding block described in </w:t>
      </w:r>
      <w:r w:rsidR="00357752">
        <w:t>subclause</w:t>
      </w:r>
      <w:r w:rsidR="009F7A98">
        <w:t xml:space="preserve"> 5.2.2.6.4.</w:t>
      </w:r>
      <w:r w:rsidR="00FE4E72" w:rsidRPr="00E54724">
        <w:t xml:space="preserve"> </w:t>
      </w:r>
    </w:p>
    <w:p w:rsidR="009F7A98" w:rsidRDefault="007377EB" w:rsidP="007377EB">
      <w:pPr>
        <w:pStyle w:val="B1"/>
      </w:pPr>
      <w:r>
        <w:t>-</w:t>
      </w:r>
      <w:r>
        <w:tab/>
      </w:r>
      <w:r w:rsidR="00FE4E72" w:rsidRPr="00E54724">
        <w:t xml:space="preserve">If RI feedback consists of </w:t>
      </w:r>
      <w:r w:rsidR="00F070E9">
        <w:rPr>
          <w:position w:val="-14"/>
        </w:rPr>
        <w:pict>
          <v:shape id="_x0000_i1525" type="#_x0000_t75" style="width:55.25pt;height:16.75pt">
            <v:imagedata r:id="rId421" o:title=""/>
          </v:shape>
        </w:pict>
      </w:r>
      <w:r w:rsidR="00FE4E72" w:rsidRPr="00E54724">
        <w:t xml:space="preserve"> bits of information as a result of the aggregation of RI bits corresponding to multiple DL cells</w:t>
      </w:r>
      <w:r w:rsidR="0083380F">
        <w:t xml:space="preserve"> or multiple CSI processes</w:t>
      </w:r>
      <w:r w:rsidR="00FE4E72" w:rsidRPr="00E54724">
        <w:t xml:space="preserve">, i.e., </w:t>
      </w:r>
      <w:r w:rsidR="00F070E9">
        <w:rPr>
          <w:position w:val="-14"/>
        </w:rPr>
        <w:pict>
          <v:shape id="_x0000_i1526" type="#_x0000_t75" style="width:79.55pt;height:19.25pt">
            <v:imagedata r:id="rId418" o:title=""/>
          </v:shape>
        </w:pict>
      </w:r>
      <w:r w:rsidR="00FE4E72" w:rsidRPr="00E54724">
        <w:t xml:space="preserve">, then the coded bit sequence </w:t>
      </w:r>
      <w:r w:rsidR="00F070E9">
        <w:rPr>
          <w:position w:val="-14"/>
        </w:rPr>
        <w:pict>
          <v:shape id="_x0000_i1527" type="#_x0000_t75" style="width:97.1pt;height:19.25pt">
            <v:imagedata r:id="rId422" o:title=""/>
          </v:shape>
        </w:pict>
      </w:r>
      <w:r w:rsidR="00FE4E72" w:rsidRPr="00E54724">
        <w:t xml:space="preserve"> is obtained by using the bit sequence </w:t>
      </w:r>
      <w:r w:rsidR="00F070E9">
        <w:rPr>
          <w:position w:val="-14"/>
        </w:rPr>
        <w:pict>
          <v:shape id="_x0000_i1528" type="#_x0000_t75" style="width:79.55pt;height:19.25pt">
            <v:imagedata r:id="rId420" o:title=""/>
          </v:shape>
        </w:pict>
      </w:r>
      <w:r w:rsidR="00FE4E72" w:rsidRPr="00E54724">
        <w:t xml:space="preserve"> as the input to the channel coding block described in </w:t>
      </w:r>
      <w:r w:rsidR="00357752">
        <w:t>subclause</w:t>
      </w:r>
      <w:r w:rsidR="00FE4E72" w:rsidRPr="00E54724">
        <w:t xml:space="preserve"> 5.2.2.6.5.</w:t>
      </w:r>
    </w:p>
    <w:p w:rsidR="001A36D5" w:rsidRDefault="007377EB" w:rsidP="00BF2B9C">
      <w:pPr>
        <w:pStyle w:val="B1"/>
      </w:pPr>
      <w:r>
        <w:t>-</w:t>
      </w:r>
      <w:r>
        <w:tab/>
      </w:r>
      <w:r w:rsidR="001A36D5" w:rsidRPr="00E54724">
        <w:t xml:space="preserve">If RI feedback consists of </w:t>
      </w:r>
      <w:r w:rsidR="00F070E9">
        <w:rPr>
          <w:position w:val="-12"/>
        </w:rPr>
        <w:pict>
          <v:shape id="_x0000_i1529" type="#_x0000_t75" style="width:36.85pt;height:15.05pt">
            <v:imagedata r:id="rId423" o:title=""/>
          </v:shape>
        </w:pict>
      </w:r>
      <w:r w:rsidR="001A36D5" w:rsidRPr="00E54724">
        <w:t xml:space="preserve"> bits of information as a result of the aggregation of RI bits corresponding to multiple DL cells</w:t>
      </w:r>
      <w:r w:rsidR="001A36D5">
        <w:t xml:space="preserve"> or multiple CSI processes</w:t>
      </w:r>
      <w:r w:rsidR="001A36D5" w:rsidRPr="00E54724">
        <w:t xml:space="preserve">, i.e., </w:t>
      </w:r>
      <w:r w:rsidR="00F070E9">
        <w:rPr>
          <w:position w:val="-14"/>
        </w:rPr>
        <w:pict>
          <v:shape id="_x0000_i1530" type="#_x0000_t75" style="width:78.7pt;height:18.4pt">
            <v:imagedata r:id="rId418" o:title=""/>
          </v:shape>
        </w:pict>
      </w:r>
      <w:r w:rsidR="001A36D5" w:rsidRPr="00E54724">
        <w:t>, then the coded bit sequence</w:t>
      </w:r>
      <w:r w:rsidR="001A36D5">
        <w:rPr>
          <w:rFonts w:hint="eastAsia"/>
          <w:lang w:eastAsia="zh-CN"/>
        </w:rPr>
        <w:t xml:space="preserve"> is denoted by</w:t>
      </w:r>
      <w:r w:rsidR="001A36D5" w:rsidRPr="00E54724">
        <w:t xml:space="preserve"> </w:t>
      </w:r>
      <w:r w:rsidR="00F070E9">
        <w:rPr>
          <w:position w:val="-14"/>
        </w:rPr>
        <w:pict>
          <v:shape id="_x0000_i1531" type="#_x0000_t75" style="width:97.1pt;height:18.4pt">
            <v:imagedata r:id="rId422" o:title=""/>
          </v:shape>
        </w:pict>
      </w:r>
      <w:r w:rsidR="001A36D5">
        <w:rPr>
          <w:rFonts w:hint="eastAsia"/>
          <w:lang w:eastAsia="zh-CN"/>
        </w:rPr>
        <w:t>.</w:t>
      </w:r>
      <w:r w:rsidR="001A36D5" w:rsidRPr="00C955FB">
        <w:rPr>
          <w:rFonts w:hint="eastAsia"/>
          <w:lang w:eastAsia="zh-CN"/>
        </w:rPr>
        <w:t xml:space="preserve"> </w:t>
      </w:r>
      <w:r w:rsidR="001A36D5">
        <w:rPr>
          <w:rFonts w:hint="eastAsia"/>
          <w:lang w:eastAsia="zh-CN"/>
        </w:rPr>
        <w:t>T</w:t>
      </w:r>
      <w:r w:rsidR="001A36D5">
        <w:t xml:space="preserve">he CRC attachment, channel coding and rate matching of the HARQ-ACK </w:t>
      </w:r>
      <w:r w:rsidR="001A36D5">
        <w:rPr>
          <w:rFonts w:hint="eastAsia"/>
          <w:lang w:eastAsia="zh-CN"/>
        </w:rPr>
        <w:t>bits are</w:t>
      </w:r>
      <w:r w:rsidR="001A36D5">
        <w:t xml:space="preserve"> performed according to </w:t>
      </w:r>
      <w:r w:rsidR="00357752">
        <w:t>subclause</w:t>
      </w:r>
      <w:r w:rsidR="001A36D5">
        <w:t>s 5.1.1</w:t>
      </w:r>
      <w:r w:rsidR="001A36D5">
        <w:rPr>
          <w:rFonts w:hint="eastAsia"/>
          <w:lang w:eastAsia="zh-CN"/>
        </w:rPr>
        <w:t xml:space="preserve"> setting </w:t>
      </w:r>
      <w:r w:rsidR="001A36D5">
        <w:rPr>
          <w:i/>
        </w:rPr>
        <w:t>L</w:t>
      </w:r>
      <w:r w:rsidR="001A36D5">
        <w:t xml:space="preserve"> to </w:t>
      </w:r>
      <w:r w:rsidR="001A36D5">
        <w:rPr>
          <w:rFonts w:hint="eastAsia"/>
          <w:lang w:eastAsia="zh-CN"/>
        </w:rPr>
        <w:t>8</w:t>
      </w:r>
      <w:r w:rsidR="001A36D5">
        <w:t xml:space="preserve"> bits, 5.1.3.1 and 5.1.4.2, respectively. The input bit </w:t>
      </w:r>
      <w:r w:rsidR="001A36D5">
        <w:lastRenderedPageBreak/>
        <w:t xml:space="preserve">sequence to the CRC attachment </w:t>
      </w:r>
      <w:r w:rsidR="001A36D5" w:rsidRPr="00E54724">
        <w:t xml:space="preserve">operation </w:t>
      </w:r>
      <w:r w:rsidR="001A36D5">
        <w:t>is</w:t>
      </w:r>
      <w:r w:rsidR="001A36D5">
        <w:rPr>
          <w:rFonts w:hint="eastAsia"/>
          <w:lang w:eastAsia="zh-CN"/>
        </w:rPr>
        <w:t xml:space="preserve"> </w:t>
      </w:r>
      <w:r w:rsidR="00F070E9">
        <w:rPr>
          <w:position w:val="-14"/>
        </w:rPr>
        <w:pict>
          <v:shape id="_x0000_i1532" type="#_x0000_t75" style="width:78.7pt;height:18.4pt">
            <v:imagedata r:id="rId418" o:title=""/>
          </v:shape>
        </w:pict>
      </w:r>
      <w:r w:rsidR="001A36D5">
        <w:t>. The output bit sequence of the CRC attachment operation is the input bit sequence to the channel coding operation. The output bit sequence of the channel coding operation is the input bit sequence to the rate matching operation</w:t>
      </w:r>
      <w:r w:rsidR="001A36D5" w:rsidRPr="00E54724">
        <w:t>.</w:t>
      </w:r>
    </w:p>
    <w:p w:rsidR="00F65B22" w:rsidRDefault="00F65B22" w:rsidP="00F65B22">
      <w:pPr>
        <w:pStyle w:val="B1"/>
      </w:pPr>
      <w:r>
        <w:rPr>
          <w:lang w:eastAsia="ko-KR"/>
        </w:rPr>
        <w:t>-</w:t>
      </w:r>
      <w:r>
        <w:rPr>
          <w:lang w:eastAsia="ko-KR"/>
        </w:rPr>
        <w:tab/>
      </w:r>
      <w:r>
        <w:rPr>
          <w:rFonts w:hint="eastAsia"/>
          <w:lang w:eastAsia="ko-KR"/>
        </w:rPr>
        <w:t>A</w:t>
      </w:r>
      <w:r w:rsidRPr="009E51A1">
        <w:rPr>
          <w:lang w:eastAsia="ko-KR"/>
        </w:rPr>
        <w:t xml:space="preserve"> </w:t>
      </w:r>
      <w:r>
        <w:rPr>
          <w:rFonts w:hint="eastAsia"/>
          <w:lang w:eastAsia="ko-KR"/>
        </w:rPr>
        <w:t xml:space="preserve">UE </w:t>
      </w:r>
      <w:r w:rsidRPr="009E51A1">
        <w:rPr>
          <w:lang w:eastAsia="ko-KR"/>
        </w:rPr>
        <w:t xml:space="preserve">capable </w:t>
      </w:r>
      <w:r>
        <w:rPr>
          <w:rFonts w:hint="eastAsia"/>
          <w:lang w:eastAsia="ko-KR"/>
        </w:rPr>
        <w:t>of supporting only up to 5 serving cells is</w:t>
      </w:r>
      <w:r w:rsidRPr="009E51A1">
        <w:rPr>
          <w:lang w:eastAsia="ko-KR"/>
        </w:rPr>
        <w:t xml:space="preserve"> not expect</w:t>
      </w:r>
      <w:r>
        <w:rPr>
          <w:rFonts w:hint="eastAsia"/>
          <w:lang w:eastAsia="ko-KR"/>
        </w:rPr>
        <w:t>ed to support</w:t>
      </w:r>
      <w:r w:rsidRPr="009E51A1">
        <w:rPr>
          <w:lang w:eastAsia="ko-KR"/>
        </w:rPr>
        <w:t xml:space="preserve"> CRI/RI payload larger than 22 bits.</w:t>
      </w:r>
    </w:p>
    <w:p w:rsidR="009F7A98" w:rsidRDefault="009F7A98">
      <w:r>
        <w:t xml:space="preserve">The </w:t>
      </w:r>
      <w:r w:rsidR="00D054B0">
        <w:t>"</w:t>
      </w:r>
      <w:r>
        <w:t>x</w:t>
      </w:r>
      <w:r w:rsidR="00D054B0">
        <w:t>"</w:t>
      </w:r>
      <w:r>
        <w:t xml:space="preserve"> and </w:t>
      </w:r>
      <w:r w:rsidR="00D054B0">
        <w:t>"</w:t>
      </w:r>
      <w:r>
        <w:t>y</w:t>
      </w:r>
      <w:r w:rsidR="00D054B0">
        <w:t>"</w:t>
      </w:r>
      <w:r>
        <w:t xml:space="preserve"> in Table 5.2.2.6-3 and 5.2.2.6-4 are placeholders for [2] to scramble the RI bits in a way that maximizes the Euclidean distance of the modulation symbols carrying rank information.</w:t>
      </w:r>
    </w:p>
    <w:p w:rsidR="00FE4E72" w:rsidRPr="00E54724" w:rsidRDefault="00FE4E72" w:rsidP="00FE4E72">
      <w:r w:rsidRPr="00E54724">
        <w:t xml:space="preserve">For the case where RI feedback for more than one DL cell is to be reported, the RI report for each DL cell is concatenated prior to coding in increasing order of cell index. </w:t>
      </w:r>
    </w:p>
    <w:p w:rsidR="0083380F" w:rsidRPr="00E54724" w:rsidRDefault="0083380F" w:rsidP="0083380F">
      <w:r>
        <w:t xml:space="preserve">For </w:t>
      </w:r>
      <w:r w:rsidRPr="004C4B2B">
        <w:rPr>
          <w:lang w:val="en-US"/>
        </w:rPr>
        <w:t>the case where RI feedback for more than one CSI process is to be reported, the RI reports are concatenated prior to coding first in increasing order of CSI process</w:t>
      </w:r>
      <w:r>
        <w:rPr>
          <w:rFonts w:hint="eastAsia"/>
          <w:lang w:val="en-US" w:eastAsia="zh-CN"/>
        </w:rPr>
        <w:t xml:space="preserve"> index</w:t>
      </w:r>
      <w:r w:rsidRPr="004C4B2B">
        <w:rPr>
          <w:lang w:val="en-US"/>
        </w:rPr>
        <w:t xml:space="preserve"> for each DL cell and then in increasing order of </w:t>
      </w:r>
      <w:r w:rsidRPr="00E54724">
        <w:t>cell index</w:t>
      </w:r>
      <w:r w:rsidRPr="004C4B2B">
        <w:rPr>
          <w:lang w:val="en-US"/>
        </w:rPr>
        <w:t>.</w:t>
      </w:r>
    </w:p>
    <w:p w:rsidR="009F7A98" w:rsidRDefault="009F7A98" w:rsidP="009F7A98">
      <w:r>
        <w:t xml:space="preserve">For the case where RI feedback consists of one or two bits of information the bit sequence </w:t>
      </w:r>
      <w:r w:rsidR="00F070E9">
        <w:rPr>
          <w:position w:val="-18"/>
        </w:rPr>
        <w:pict>
          <v:shape id="_x0000_i1533" type="#_x0000_t75" style="width:103pt;height:22.6pt">
            <v:imagedata r:id="rId424" o:title=""/>
          </v:shape>
        </w:pict>
      </w:r>
      <w:r>
        <w:t xml:space="preserve"> is obtained by concatenation of multiple encoded RI blocks where </w:t>
      </w:r>
      <w:r w:rsidR="00F070E9">
        <w:rPr>
          <w:position w:val="-10"/>
        </w:rPr>
        <w:pict>
          <v:shape id="_x0000_i1534" type="#_x0000_t75" style="width:19.25pt;height:15.05pt">
            <v:imagedata r:id="rId425" o:title=""/>
          </v:shape>
        </w:pict>
      </w:r>
      <w:r>
        <w:t xml:space="preserve"> is the total number of coded bits for all the encoded RI blocks.</w:t>
      </w:r>
      <w:r w:rsidR="00D054B0">
        <w:t xml:space="preserve"> </w:t>
      </w:r>
      <w:r>
        <w:t>The last concatenation of the encoded RI block may be partial so that the total bit sequence length is equal to</w:t>
      </w:r>
      <w:r w:rsidR="00F070E9">
        <w:rPr>
          <w:position w:val="-10"/>
        </w:rPr>
        <w:pict>
          <v:shape id="_x0000_i1535" type="#_x0000_t75" style="width:18.4pt;height:15.05pt">
            <v:imagedata r:id="rId426" o:title=""/>
          </v:shape>
        </w:pict>
      </w:r>
      <w:r>
        <w:t xml:space="preserve">. </w:t>
      </w:r>
    </w:p>
    <w:p w:rsidR="009F7A98" w:rsidRDefault="009F7A98" w:rsidP="00B505B5">
      <w:r>
        <w:t xml:space="preserve">For the case where RI feedback consists of </w:t>
      </w:r>
      <w:r w:rsidR="00F070E9">
        <w:rPr>
          <w:position w:val="-14"/>
        </w:rPr>
        <w:pict>
          <v:shape id="_x0000_i1536" type="#_x0000_t75" style="width:49.4pt;height:16.75pt">
            <v:imagedata r:id="rId427" o:title=""/>
          </v:shape>
        </w:pict>
      </w:r>
      <w:r>
        <w:t xml:space="preserve">bits of information, the bit sequence </w:t>
      </w:r>
      <w:r w:rsidR="00F070E9">
        <w:rPr>
          <w:position w:val="-14"/>
        </w:rPr>
        <w:pict>
          <v:shape id="_x0000_i1537" type="#_x0000_t75" style="width:97.1pt;height:19.25pt">
            <v:imagedata r:id="rId422" o:title=""/>
          </v:shape>
        </w:pict>
      </w:r>
      <w:r>
        <w:t xml:space="preserve"> is obtained by the circular repetition of the bit sequence </w:t>
      </w:r>
      <w:r w:rsidR="00F070E9">
        <w:rPr>
          <w:position w:val="-10"/>
        </w:rPr>
        <w:pict>
          <v:shape id="_x0000_i1538" type="#_x0000_t75" style="width:67.8pt;height:16.75pt">
            <v:imagedata r:id="rId428" o:title=""/>
          </v:shape>
        </w:pict>
      </w:r>
      <w:r w:rsidRPr="007A114E">
        <w:t xml:space="preserve"> </w:t>
      </w:r>
      <w:r>
        <w:t>so that the total bit sequence length is equal to</w:t>
      </w:r>
      <w:r w:rsidR="00F070E9">
        <w:rPr>
          <w:position w:val="-10"/>
        </w:rPr>
        <w:pict>
          <v:shape id="_x0000_i1539" type="#_x0000_t75" style="width:19.25pt;height:15.05pt">
            <v:imagedata r:id="rId429" o:title=""/>
          </v:shape>
        </w:pict>
      </w:r>
      <w:r>
        <w:t>.</w:t>
      </w:r>
    </w:p>
    <w:p w:rsidR="009F7A98" w:rsidRDefault="007377EB" w:rsidP="009F7A98">
      <w:r>
        <w:t>For the case where CRI feedback is to be reported, the same procedures for RI are applied for CRI.</w:t>
      </w:r>
      <w:r w:rsidR="008F13E3">
        <w:t xml:space="preserve"> </w:t>
      </w:r>
      <w:r w:rsidR="009F7A98">
        <w:t xml:space="preserve">When rank information is to be multiplexed with UL-SCH at a given </w:t>
      </w:r>
      <w:r w:rsidR="00341097">
        <w:t>PUSCH</w:t>
      </w:r>
      <w:r w:rsidR="009F7A98">
        <w:t xml:space="preserve">, the rank information is multiplexed in all layers of all transport blocks of that </w:t>
      </w:r>
      <w:r w:rsidR="00341097">
        <w:t>PUSCH</w:t>
      </w:r>
      <w:r w:rsidR="00B505B5">
        <w:t>.</w:t>
      </w:r>
      <w:r w:rsidR="009F7A98">
        <w:t xml:space="preserve"> For a given transport block, the vector sequence output of the channel coding for rank information is denoted by </w:t>
      </w:r>
      <w:r w:rsidR="00F070E9">
        <w:rPr>
          <w:position w:val="-20"/>
        </w:rPr>
        <w:pict>
          <v:shape id="_x0000_i1540" type="#_x0000_t75" style="width:78.7pt;height:22.6pt">
            <v:imagedata r:id="rId430" o:title=""/>
          </v:shape>
        </w:pict>
      </w:r>
      <w:r w:rsidR="009F7A98">
        <w:t xml:space="preserve">, where </w:t>
      </w:r>
      <w:r w:rsidR="00F070E9">
        <w:rPr>
          <w:position w:val="-16"/>
        </w:rPr>
        <w:pict>
          <v:shape id="_x0000_i1541" type="#_x0000_t75" style="width:18.4pt;height:20.95pt">
            <v:imagedata r:id="rId431" o:title=""/>
          </v:shape>
        </w:pict>
      </w:r>
      <w:r w:rsidR="00A0648B">
        <w:t xml:space="preserve">, </w:t>
      </w:r>
      <w:r w:rsidR="00F070E9">
        <w:rPr>
          <w:position w:val="-10"/>
        </w:rPr>
        <w:pict>
          <v:shape id="_x0000_i1542" type="#_x0000_t75" style="width:62.8pt;height:15.05pt">
            <v:imagedata r:id="rId432" o:title=""/>
          </v:shape>
        </w:pict>
      </w:r>
      <w:r w:rsidR="00A0648B">
        <w:t xml:space="preserve"> are column vectors of length </w:t>
      </w:r>
      <w:r w:rsidR="00F070E9">
        <w:rPr>
          <w:position w:val="-10"/>
        </w:rPr>
        <w:pict>
          <v:shape id="_x0000_i1543" type="#_x0000_t75" style="width:42.7pt;height:15.05pt">
            <v:imagedata r:id="rId379" o:title=""/>
          </v:shape>
        </w:pict>
      </w:r>
      <w:r w:rsidR="00A0648B">
        <w:t xml:space="preserve"> and where </w:t>
      </w:r>
      <w:r w:rsidR="00F070E9">
        <w:rPr>
          <w:position w:val="-10"/>
        </w:rPr>
        <w:pict>
          <v:shape id="_x0000_i1544" type="#_x0000_t75" style="width:67pt;height:15.05pt">
            <v:imagedata r:id="rId433" o:title=""/>
          </v:shape>
        </w:pict>
      </w:r>
      <w:r w:rsidR="00A0648B">
        <w:t>. The vector sequence</w:t>
      </w:r>
      <w:r w:rsidR="009F7A98">
        <w:t xml:space="preserve"> is obtained as follows:</w:t>
      </w:r>
    </w:p>
    <w:p w:rsidR="009F7A98" w:rsidRDefault="009F7A98">
      <w:r>
        <w:t xml:space="preserve">Set </w:t>
      </w:r>
      <w:r>
        <w:rPr>
          <w:i/>
        </w:rPr>
        <w:t>i</w:t>
      </w:r>
      <w:r w:rsidRPr="008F13E3">
        <w:t>,</w:t>
      </w:r>
      <w:r w:rsidR="00A0648B" w:rsidRPr="00A0648B">
        <w:rPr>
          <w:i/>
        </w:rPr>
        <w:t xml:space="preserve"> </w:t>
      </w:r>
      <w:r w:rsidR="00A0648B" w:rsidRPr="00661BE5">
        <w:rPr>
          <w:i/>
        </w:rPr>
        <w:t>j</w:t>
      </w:r>
      <w:r w:rsidR="00A0648B" w:rsidRPr="00661BE5">
        <w:t>,</w:t>
      </w:r>
      <w:r w:rsidR="00A0648B">
        <w:t xml:space="preserve"> </w:t>
      </w:r>
      <w:r w:rsidRPr="00B35138">
        <w:rPr>
          <w:i/>
        </w:rPr>
        <w:t>k</w:t>
      </w:r>
      <w:r>
        <w:rPr>
          <w:i/>
        </w:rPr>
        <w:t xml:space="preserve"> </w:t>
      </w:r>
      <w:r>
        <w:t>to 0</w:t>
      </w:r>
    </w:p>
    <w:p w:rsidR="009F7A98" w:rsidRDefault="009F7A98">
      <w:r>
        <w:t xml:space="preserve">while </w:t>
      </w:r>
      <w:r w:rsidR="00F070E9">
        <w:rPr>
          <w:position w:val="-10"/>
        </w:rPr>
        <w:pict>
          <v:shape id="_x0000_i1545" type="#_x0000_t75" style="width:31.8pt;height:14.25pt">
            <v:imagedata r:id="rId434" o:title=""/>
          </v:shape>
        </w:pict>
      </w:r>
    </w:p>
    <w:p w:rsidR="00A0648B" w:rsidRDefault="00F070E9" w:rsidP="00B423F0">
      <w:pPr>
        <w:pStyle w:val="B1"/>
      </w:pPr>
      <w:r>
        <w:rPr>
          <w:position w:val="-16"/>
        </w:rPr>
        <w:pict>
          <v:shape id="_x0000_i1546" type="#_x0000_t75" style="width:87.05pt;height:20.95pt">
            <v:imagedata r:id="rId435" o:title=""/>
          </v:shape>
        </w:pict>
      </w:r>
      <w:r w:rsidR="00A0648B">
        <w:t xml:space="preserve"> -- temporary row vector</w:t>
      </w:r>
    </w:p>
    <w:p w:rsidR="00A0648B" w:rsidRDefault="00F070E9" w:rsidP="00B423F0">
      <w:pPr>
        <w:pStyle w:val="B1"/>
      </w:pPr>
      <w:r>
        <w:rPr>
          <w:position w:val="-16"/>
        </w:rPr>
        <w:pict>
          <v:shape id="_x0000_i1547" type="#_x0000_t75" style="width:79.55pt;height:34.35pt">
            <v:imagedata r:id="rId436" o:title=""/>
          </v:shape>
        </w:pict>
      </w:r>
      <w:r w:rsidR="00A0648B">
        <w:t xml:space="preserve"> -- replicating the row vector </w:t>
      </w:r>
      <w:r>
        <w:rPr>
          <w:position w:val="-16"/>
        </w:rPr>
        <w:pict>
          <v:shape id="_x0000_i1548" type="#_x0000_t75" style="width:18.4pt;height:20.95pt">
            <v:imagedata r:id="rId437" o:title=""/>
          </v:shape>
        </w:pict>
      </w:r>
      <w:r w:rsidR="00A0648B" w:rsidRPr="00037583">
        <w:rPr>
          <w:i/>
        </w:rPr>
        <w:t>N</w:t>
      </w:r>
      <w:r w:rsidR="00A0648B" w:rsidRPr="00037583">
        <w:rPr>
          <w:i/>
          <w:vertAlign w:val="subscript"/>
        </w:rPr>
        <w:t>L</w:t>
      </w:r>
      <w:r w:rsidR="00A0648B">
        <w:t xml:space="preserve"> times and transposing into a column vector</w:t>
      </w:r>
    </w:p>
    <w:p w:rsidR="00F566E0" w:rsidRDefault="00F070E9" w:rsidP="00B423F0">
      <w:pPr>
        <w:pStyle w:val="B1"/>
        <w:rPr>
          <w:position w:val="-6"/>
        </w:rPr>
      </w:pPr>
      <w:r>
        <w:rPr>
          <w:position w:val="-10"/>
        </w:rPr>
        <w:pict>
          <v:shape id="_x0000_i1549" type="#_x0000_t75" style="width:40.2pt;height:15.05pt">
            <v:imagedata r:id="rId384" o:title=""/>
          </v:shape>
        </w:pict>
      </w:r>
      <w:r w:rsidR="009F7A98">
        <w:tab/>
      </w:r>
    </w:p>
    <w:p w:rsidR="009F7A98" w:rsidRDefault="00F070E9" w:rsidP="00B423F0">
      <w:pPr>
        <w:pStyle w:val="B1"/>
      </w:pPr>
      <w:r>
        <w:rPr>
          <w:position w:val="-6"/>
        </w:rPr>
        <w:pict>
          <v:shape id="_x0000_i1550" type="#_x0000_t75" style="width:36.85pt;height:12.55pt">
            <v:imagedata r:id="rId385" o:title=""/>
          </v:shape>
        </w:pict>
      </w:r>
    </w:p>
    <w:p w:rsidR="009F7A98" w:rsidRDefault="009F7A98">
      <w:r>
        <w:t>end while</w:t>
      </w:r>
    </w:p>
    <w:p w:rsidR="00A0648B" w:rsidRDefault="00A0648B" w:rsidP="00A0648B">
      <w:r>
        <w:t xml:space="preserve">where </w:t>
      </w:r>
      <w:r w:rsidR="00F070E9">
        <w:rPr>
          <w:position w:val="-10"/>
        </w:rPr>
        <w:pict>
          <v:shape id="_x0000_i1551" type="#_x0000_t75" style="width:16.75pt;height:15.05pt">
            <v:imagedata r:id="rId386" o:title=""/>
          </v:shape>
        </w:pict>
      </w:r>
      <w:r>
        <w:t xml:space="preserve"> is the number of layers onto which the UL-SCH transport block is mapped.</w:t>
      </w:r>
    </w:p>
    <w:p w:rsidR="0096201F" w:rsidRDefault="0096201F">
      <w:pPr>
        <w:rPr>
          <w:lang w:eastAsia="zh-CN"/>
        </w:rPr>
      </w:pPr>
      <w:bookmarkStart w:id="51" w:name="OLE_LINK109"/>
      <w:bookmarkStart w:id="52" w:name="OLE_LINK110"/>
      <w:r>
        <w:t xml:space="preserve">The same </w:t>
      </w:r>
      <w:r w:rsidR="007377EB">
        <w:t xml:space="preserve">processing </w:t>
      </w:r>
      <w:r>
        <w:t>procedures for RI and RI multiplexing with UL-SCH at a given PUSCH are applied for CRI</w:t>
      </w:r>
      <w:r>
        <w:rPr>
          <w:rFonts w:hint="eastAsia"/>
          <w:lang w:eastAsia="zh-CN"/>
        </w:rPr>
        <w:t xml:space="preserve">, </w:t>
      </w:r>
      <w:r>
        <w:t>using CRI instead of RI in the equations</w:t>
      </w:r>
      <w:r>
        <w:rPr>
          <w:rFonts w:hint="eastAsia"/>
          <w:lang w:eastAsia="zh-CN"/>
        </w:rPr>
        <w:t>.</w:t>
      </w:r>
      <w:bookmarkEnd w:id="51"/>
      <w:bookmarkEnd w:id="52"/>
    </w:p>
    <w:p w:rsidR="009F7A98" w:rsidRDefault="009F7A98">
      <w:r>
        <w:t>For channel quality control information (CQI and/or PMI denoted as CQI/PMI)</w:t>
      </w:r>
      <w:r w:rsidR="0096201F">
        <w:t>;</w:t>
      </w:r>
    </w:p>
    <w:p w:rsidR="009F7A98" w:rsidRDefault="009F7A98">
      <w:r>
        <w:t xml:space="preserve">When the UE transmits channel quality control information bits, it shall determine the number of </w:t>
      </w:r>
      <w:r w:rsidR="00A0648B">
        <w:t xml:space="preserve">modulation </w:t>
      </w:r>
      <w:r>
        <w:t>coded symbols</w:t>
      </w:r>
      <w:r w:rsidR="00A0648B">
        <w:t xml:space="preserve"> per layer</w:t>
      </w:r>
      <w:r>
        <w:t xml:space="preserve"> </w:t>
      </w:r>
      <w:r w:rsidR="00F070E9">
        <w:rPr>
          <w:position w:val="-10"/>
        </w:rPr>
        <w:pict>
          <v:shape id="_x0000_i1552" type="#_x0000_t75" style="width:15.05pt;height:16.75pt">
            <v:imagedata r:id="rId232" o:title=""/>
          </v:shape>
        </w:pict>
      </w:r>
      <w:r>
        <w:t xml:space="preserve"> for channel quality information</w:t>
      </w:r>
      <w:r>
        <w:rPr>
          <w:bCs/>
          <w:color w:val="0070C0"/>
        </w:rPr>
        <w:t xml:space="preserve"> </w:t>
      </w:r>
      <w:r>
        <w:t xml:space="preserve">as </w:t>
      </w:r>
    </w:p>
    <w:p w:rsidR="00A0648B" w:rsidRDefault="00F070E9" w:rsidP="0035185C">
      <w:pPr>
        <w:pStyle w:val="EQ"/>
        <w:jc w:val="center"/>
      </w:pPr>
      <w:r>
        <w:rPr>
          <w:position w:val="-68"/>
        </w:rPr>
        <w:lastRenderedPageBreak/>
        <w:pict>
          <v:shape id="_x0000_i1553" type="#_x0000_t75" style="width:357.5pt;height:63.65pt">
            <v:imagedata r:id="rId438" o:title=""/>
          </v:shape>
        </w:pict>
      </w:r>
    </w:p>
    <w:p w:rsidR="00250C8B" w:rsidRDefault="009F7A98" w:rsidP="00A0648B">
      <w:r>
        <w:t xml:space="preserve">where </w:t>
      </w:r>
    </w:p>
    <w:p w:rsidR="00250C8B" w:rsidRDefault="00341F63" w:rsidP="00AA53C3">
      <w:pPr>
        <w:pStyle w:val="B1"/>
      </w:pPr>
      <w:r>
        <w:t>-</w:t>
      </w:r>
      <w:r>
        <w:tab/>
      </w:r>
      <w:r w:rsidR="00F070E9">
        <w:rPr>
          <w:position w:val="-6"/>
        </w:rPr>
        <w:pict>
          <v:shape id="_x0000_i1554" type="#_x0000_t75" style="width:11.7pt;height:13.4pt">
            <v:imagedata r:id="rId439" o:title=""/>
          </v:shape>
        </w:pict>
      </w:r>
      <w:r w:rsidR="009F7A98">
        <w:t xml:space="preserve"> is the number of CQI/PMI bits, </w:t>
      </w:r>
      <w:r w:rsidR="00250C8B">
        <w:t>and</w:t>
      </w:r>
    </w:p>
    <w:p w:rsidR="00341F63" w:rsidRDefault="00341F63" w:rsidP="00AA53C3">
      <w:pPr>
        <w:pStyle w:val="B1"/>
      </w:pPr>
      <w:r>
        <w:t>-</w:t>
      </w:r>
      <w:r>
        <w:tab/>
      </w:r>
      <w:r w:rsidR="00F070E9">
        <w:rPr>
          <w:position w:val="-4"/>
        </w:rPr>
        <w:pict>
          <v:shape id="_x0000_i1555" type="#_x0000_t75" style="width:10.9pt;height:13.4pt">
            <v:imagedata r:id="rId440" o:title=""/>
          </v:shape>
        </w:pict>
      </w:r>
      <w:r w:rsidR="009F7A98">
        <w:rPr>
          <w:rFonts w:eastAsia="SimSun" w:hint="eastAsia"/>
          <w:lang w:eastAsia="zh-CN"/>
        </w:rPr>
        <w:t xml:space="preserve"> is the number of CRC bits given by</w:t>
      </w:r>
      <w:r w:rsidR="009F7A98">
        <w:t xml:space="preserve"> </w:t>
      </w:r>
      <w:r w:rsidR="00F070E9">
        <w:rPr>
          <w:position w:val="-30"/>
        </w:rPr>
        <w:pict>
          <v:shape id="_x0000_i1556" type="#_x0000_t75" style="width:82.9pt;height:32.65pt">
            <v:imagedata r:id="rId441" o:title=""/>
          </v:shape>
        </w:pict>
      </w:r>
      <w:r w:rsidR="009F7A98">
        <w:t>,</w:t>
      </w:r>
      <w:r w:rsidR="00D054B0">
        <w:t xml:space="preserve"> </w:t>
      </w:r>
      <w:r>
        <w:t>and</w:t>
      </w:r>
    </w:p>
    <w:p w:rsidR="00341F63" w:rsidRDefault="00341F63" w:rsidP="00AA53C3">
      <w:pPr>
        <w:pStyle w:val="B1"/>
        <w:rPr>
          <w:lang w:eastAsia="ko-KR"/>
        </w:rPr>
      </w:pPr>
      <w:r>
        <w:t>-</w:t>
      </w:r>
      <w:r>
        <w:tab/>
      </w:r>
      <w:r w:rsidR="00F070E9">
        <w:rPr>
          <w:position w:val="-14"/>
        </w:rPr>
        <w:pict>
          <v:shape id="_x0000_i1557" type="#_x0000_t75" style="width:71.15pt;height:18.4pt">
            <v:imagedata r:id="rId442" o:title=""/>
          </v:shape>
        </w:pict>
      </w:r>
      <w:r w:rsidR="009F7A98">
        <w:t xml:space="preserve">and </w:t>
      </w:r>
      <w:r w:rsidR="00F070E9">
        <w:rPr>
          <w:position w:val="-14"/>
        </w:rPr>
        <w:pict>
          <v:shape id="_x0000_i1558" type="#_x0000_t75" style="width:75.35pt;height:19.25pt">
            <v:imagedata r:id="rId443" o:title=""/>
          </v:shape>
        </w:pict>
      </w:r>
      <w:r w:rsidR="009F7A98">
        <w:t xml:space="preserve">, where </w:t>
      </w:r>
      <w:r w:rsidR="00F070E9">
        <w:rPr>
          <w:position w:val="-14"/>
        </w:rPr>
        <w:pict>
          <v:shape id="_x0000_i1559" type="#_x0000_t75" style="width:26.8pt;height:19.25pt">
            <v:imagedata r:id="rId444" o:title=""/>
          </v:shape>
        </w:pict>
      </w:r>
      <w:r w:rsidR="009F7A98">
        <w:t xml:space="preserve"> </w:t>
      </w:r>
      <w:r w:rsidR="009F7A98">
        <w:rPr>
          <w:rFonts w:hint="eastAsia"/>
          <w:lang w:eastAsia="ko-KR"/>
        </w:rPr>
        <w:t xml:space="preserve">shall be </w:t>
      </w:r>
      <w:r w:rsidR="009F7A98">
        <w:rPr>
          <w:lang w:eastAsia="ko-KR"/>
        </w:rPr>
        <w:t>determined</w:t>
      </w:r>
      <w:r w:rsidR="009F7A98">
        <w:rPr>
          <w:rFonts w:hint="eastAsia"/>
          <w:lang w:eastAsia="ko-KR"/>
        </w:rPr>
        <w:t xml:space="preserve"> according to [</w:t>
      </w:r>
      <w:r w:rsidR="009F7A98">
        <w:rPr>
          <w:lang w:eastAsia="ko-KR"/>
        </w:rPr>
        <w:t>3</w:t>
      </w:r>
      <w:r w:rsidR="009F7A98">
        <w:rPr>
          <w:rFonts w:hint="eastAsia"/>
          <w:lang w:eastAsia="ko-KR"/>
        </w:rPr>
        <w:t>]</w:t>
      </w:r>
      <w:r w:rsidR="00A0648B" w:rsidRPr="00A0648B">
        <w:rPr>
          <w:lang w:eastAsia="ko-KR"/>
        </w:rPr>
        <w:t xml:space="preserve"> </w:t>
      </w:r>
      <w:r w:rsidR="00A0648B">
        <w:rPr>
          <w:lang w:eastAsia="ko-KR"/>
        </w:rPr>
        <w:t xml:space="preserve">depending on the number of transmission codewords for the corresponding </w:t>
      </w:r>
      <w:r w:rsidR="00341097">
        <w:t>PUSCH</w:t>
      </w:r>
      <w:r w:rsidR="00691E1D">
        <w:rPr>
          <w:rFonts w:hint="eastAsia"/>
          <w:lang w:eastAsia="zh-CN"/>
        </w:rPr>
        <w:t xml:space="preserve">, </w:t>
      </w:r>
      <w:r w:rsidR="00597ED3">
        <w:rPr>
          <w:lang w:eastAsia="zh-CN"/>
        </w:rPr>
        <w:t xml:space="preserve">the duration of the corresponding PUSCH, </w:t>
      </w:r>
      <w:r w:rsidR="00691E1D">
        <w:rPr>
          <w:rFonts w:hint="eastAsia"/>
          <w:lang w:eastAsia="zh-CN"/>
        </w:rPr>
        <w:t>and on the uplink power control subframe set for the corresponding PUSCH when two uplink power control subframe sets are configured by higher layers for the cell</w:t>
      </w:r>
      <w:r w:rsidR="00A0648B">
        <w:t>.</w:t>
      </w:r>
      <w:r w:rsidR="00A0648B">
        <w:rPr>
          <w:lang w:eastAsia="ko-KR"/>
        </w:rPr>
        <w:t xml:space="preserve"> </w:t>
      </w:r>
    </w:p>
    <w:p w:rsidR="00A0648B" w:rsidRDefault="00341F63" w:rsidP="00AA53C3">
      <w:pPr>
        <w:pStyle w:val="B1"/>
        <w:rPr>
          <w:rFonts w:eastAsia="SimSun"/>
          <w:lang w:eastAsia="zh-CN"/>
        </w:rPr>
      </w:pPr>
      <w:r>
        <w:rPr>
          <w:lang w:eastAsia="ko-KR"/>
        </w:rPr>
        <w:t>-</w:t>
      </w:r>
      <w:r>
        <w:rPr>
          <w:lang w:eastAsia="ko-KR"/>
        </w:rPr>
        <w:tab/>
      </w:r>
      <w:r w:rsidR="00A0648B">
        <w:rPr>
          <w:rFonts w:hint="eastAsia"/>
          <w:lang w:eastAsia="ko-KR"/>
        </w:rPr>
        <w:t xml:space="preserve">If </w:t>
      </w:r>
      <w:r w:rsidR="007377EB">
        <w:rPr>
          <w:rFonts w:hint="eastAsia"/>
          <w:lang w:eastAsia="zh-CN"/>
        </w:rPr>
        <w:t xml:space="preserve">neither </w:t>
      </w:r>
      <w:r w:rsidR="00A0648B">
        <w:rPr>
          <w:lang w:eastAsia="ko-KR"/>
        </w:rPr>
        <w:t>RI</w:t>
      </w:r>
      <w:r w:rsidR="0096201F" w:rsidRPr="0096201F">
        <w:rPr>
          <w:rFonts w:hint="eastAsia"/>
          <w:lang w:eastAsia="zh-CN"/>
        </w:rPr>
        <w:t xml:space="preserve"> </w:t>
      </w:r>
      <w:r w:rsidR="007377EB">
        <w:rPr>
          <w:lang w:eastAsia="zh-CN"/>
        </w:rPr>
        <w:t>n</w:t>
      </w:r>
      <w:r w:rsidR="0096201F">
        <w:rPr>
          <w:rFonts w:hint="eastAsia"/>
          <w:lang w:eastAsia="zh-CN"/>
        </w:rPr>
        <w:t>or CRI</w:t>
      </w:r>
      <w:r w:rsidR="00A0648B">
        <w:rPr>
          <w:rFonts w:hint="eastAsia"/>
          <w:lang w:eastAsia="ko-KR"/>
        </w:rPr>
        <w:t xml:space="preserve"> is not transmitted then</w:t>
      </w:r>
      <w:r w:rsidR="00D054B0">
        <w:rPr>
          <w:rFonts w:hint="eastAsia"/>
          <w:lang w:eastAsia="ko-KR"/>
        </w:rPr>
        <w:t xml:space="preserve"> </w:t>
      </w:r>
      <w:r w:rsidR="00F070E9">
        <w:rPr>
          <w:position w:val="-10"/>
        </w:rPr>
        <w:pict>
          <v:shape id="_x0000_i1560" type="#_x0000_t75" style="width:39.35pt;height:16.75pt">
            <v:imagedata r:id="rId445" o:title=""/>
          </v:shape>
        </w:pict>
      </w:r>
      <w:r w:rsidR="00A0648B">
        <w:t>.</w:t>
      </w:r>
    </w:p>
    <w:p w:rsidR="009F7A98" w:rsidRDefault="00A0648B">
      <w:r>
        <w:t xml:space="preserve">The variable </w:t>
      </w:r>
      <w:r w:rsidR="00D054B0">
        <w:t>"</w:t>
      </w:r>
      <w:r w:rsidRPr="009E3EE6">
        <w:rPr>
          <w:i/>
        </w:rPr>
        <w:t>x</w:t>
      </w:r>
      <w:r w:rsidR="00D054B0">
        <w:t>"</w:t>
      </w:r>
      <w:r>
        <w:t xml:space="preserve"> in </w:t>
      </w:r>
      <w:r w:rsidR="00F070E9">
        <w:rPr>
          <w:position w:val="-10"/>
        </w:rPr>
        <w:pict>
          <v:shape id="_x0000_i1561" type="#_x0000_t75" style="width:20.95pt;height:16.75pt">
            <v:imagedata r:id="rId446" o:title=""/>
          </v:shape>
        </w:pict>
      </w:r>
      <w:r>
        <w:t xml:space="preserve"> represents the transport block index corresponding to the highest </w:t>
      </w:r>
      <w:r w:rsidR="008D08B2" w:rsidRPr="00E54724">
        <w:rPr>
          <w:i/>
        </w:rPr>
        <w:t>I</w:t>
      </w:r>
      <w:r w:rsidR="008D08B2" w:rsidRPr="00E54724">
        <w:rPr>
          <w:i/>
          <w:vertAlign w:val="subscript"/>
        </w:rPr>
        <w:t>MCS</w:t>
      </w:r>
      <w:r w:rsidR="008D08B2" w:rsidRPr="00E54724">
        <w:t xml:space="preserve"> value</w:t>
      </w:r>
      <w:r>
        <w:t xml:space="preserve"> indicated by the initial UL grant.</w:t>
      </w:r>
      <w:r w:rsidR="00D054B0">
        <w:t xml:space="preserve"> </w:t>
      </w:r>
      <w:r>
        <w:t xml:space="preserve">In case the two transport blocks have the same </w:t>
      </w:r>
      <w:r w:rsidR="008D08B2" w:rsidRPr="00E54724">
        <w:rPr>
          <w:i/>
        </w:rPr>
        <w:t>I</w:t>
      </w:r>
      <w:r w:rsidR="008D08B2" w:rsidRPr="00E54724">
        <w:rPr>
          <w:i/>
          <w:vertAlign w:val="subscript"/>
        </w:rPr>
        <w:t>MCS</w:t>
      </w:r>
      <w:r w:rsidR="008D08B2" w:rsidRPr="00E54724">
        <w:t xml:space="preserve"> value</w:t>
      </w:r>
      <w:r>
        <w:t xml:space="preserve"> in the corresponding initial UL grant, </w:t>
      </w:r>
      <w:r w:rsidR="00D054B0">
        <w:t>"</w:t>
      </w:r>
      <w:r w:rsidRPr="009E3EE6">
        <w:rPr>
          <w:i/>
        </w:rPr>
        <w:t>x</w:t>
      </w:r>
      <w:r w:rsidRPr="00D61AE6">
        <w:t xml:space="preserve"> =</w:t>
      </w:r>
      <w:r>
        <w:t>1</w:t>
      </w:r>
      <w:r w:rsidR="00D054B0">
        <w:t>"</w:t>
      </w:r>
      <w:r>
        <w:t xml:space="preserve">, which corresponds to the first transport block. </w:t>
      </w:r>
      <w:r w:rsidR="00F070E9">
        <w:rPr>
          <w:position w:val="-12"/>
        </w:rPr>
        <w:pict>
          <v:shape id="_x0000_i1562" type="#_x0000_t75" style="width:70.35pt;height:19.25pt">
            <v:imagedata r:id="rId447" o:title=""/>
          </v:shape>
        </w:pict>
      </w:r>
      <w:r w:rsidR="009F7A98">
        <w:t xml:space="preserve">, </w:t>
      </w:r>
      <w:r w:rsidR="00F070E9">
        <w:rPr>
          <w:position w:val="-6"/>
        </w:rPr>
        <w:pict>
          <v:shape id="_x0000_i1563" type="#_x0000_t75" style="width:22.6pt;height:16.75pt">
            <v:imagedata r:id="rId448" o:title=""/>
          </v:shape>
        </w:pict>
      </w:r>
      <w:r w:rsidR="009F7A98">
        <w:t xml:space="preserve">, </w:t>
      </w:r>
      <w:r w:rsidR="009F7A98">
        <w:rPr>
          <w:rFonts w:hint="eastAsia"/>
          <w:lang w:eastAsia="ja-JP"/>
        </w:rPr>
        <w:t>and</w:t>
      </w:r>
      <w:r w:rsidR="009F7A98">
        <w:t xml:space="preserve"> </w:t>
      </w:r>
      <w:r w:rsidR="00535058" w:rsidRPr="009E3EE6">
        <w:rPr>
          <w:noProof/>
          <w:position w:val="-10"/>
          <w:lang w:eastAsia="en-GB"/>
        </w:rPr>
        <w:drawing>
          <wp:inline distT="0" distB="0" distL="0" distR="0" wp14:anchorId="72BD268E" wp14:editId="5D7D1749">
            <wp:extent cx="266700" cy="21907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are obtained from the initial</w:t>
      </w:r>
      <w:r w:rsidR="009F7A98">
        <w:rPr>
          <w:rFonts w:hint="eastAsia"/>
          <w:lang w:eastAsia="ja-JP"/>
        </w:rPr>
        <w:t xml:space="preserve"> </w:t>
      </w:r>
      <w:r w:rsidR="009F7A98">
        <w:t xml:space="preserve">PDCCH </w:t>
      </w:r>
      <w:r w:rsidR="00772966">
        <w:t xml:space="preserve">or EPDCCH </w:t>
      </w:r>
      <w:r w:rsidR="0007383D">
        <w:rPr>
          <w:rFonts w:hint="eastAsia"/>
          <w:lang w:eastAsia="zh-CN"/>
        </w:rPr>
        <w:t>or MPDCCH</w:t>
      </w:r>
      <w:r w:rsidR="0087620F">
        <w:rPr>
          <w:lang w:eastAsia="zh-CN"/>
        </w:rPr>
        <w:t xml:space="preserve"> or SPDCCH</w:t>
      </w:r>
      <w:r w:rsidR="0007383D">
        <w:rPr>
          <w:rFonts w:hint="eastAsia"/>
          <w:lang w:eastAsia="zh-CN"/>
        </w:rPr>
        <w:t xml:space="preserve"> </w:t>
      </w:r>
      <w:r w:rsidR="009F7A98">
        <w:t xml:space="preserve">for the same transport block. If there is no initial PDCCH </w:t>
      </w:r>
      <w:r w:rsidR="00772966">
        <w:t xml:space="preserve">or EPDCCH </w:t>
      </w:r>
      <w:r w:rsidR="009F7A98">
        <w:t>with DCI format 0</w:t>
      </w:r>
      <w:r w:rsidR="00186D78">
        <w:t>/0A/0B/4A/4B</w:t>
      </w:r>
      <w:r w:rsidR="009F7A98">
        <w:t xml:space="preserve"> </w:t>
      </w:r>
      <w:r w:rsidR="0007383D">
        <w:rPr>
          <w:rFonts w:hint="eastAsia"/>
          <w:lang w:eastAsia="zh-CN"/>
        </w:rPr>
        <w:t>or MPDCCH</w:t>
      </w:r>
      <w:r w:rsidR="0007383D">
        <w:t xml:space="preserve"> </w:t>
      </w:r>
      <w:r w:rsidR="0007383D">
        <w:rPr>
          <w:rFonts w:hint="eastAsia"/>
          <w:lang w:eastAsia="zh-CN"/>
        </w:rPr>
        <w:t>with DCI format</w:t>
      </w:r>
      <w:r w:rsidR="0007383D" w:rsidRPr="008E4303" w:rsidDel="003F5D8E">
        <w:t xml:space="preserve"> </w:t>
      </w:r>
      <w:r w:rsidR="0007383D" w:rsidRPr="008E4303">
        <w:t>6-0A/6-0B</w:t>
      </w:r>
      <w:r w:rsidR="0087620F">
        <w:t xml:space="preserve"> or SPDCCH with DCI format 7-0A/7-0B</w:t>
      </w:r>
      <w:r w:rsidR="0007383D">
        <w:t xml:space="preserve"> </w:t>
      </w:r>
      <w:r w:rsidR="009F7A98">
        <w:t xml:space="preserve">for the same transport block, </w:t>
      </w:r>
      <w:r w:rsidR="00F070E9">
        <w:rPr>
          <w:position w:val="-12"/>
        </w:rPr>
        <w:pict>
          <v:shape id="_x0000_i1564" type="#_x0000_t75" style="width:70.35pt;height:19.25pt">
            <v:imagedata r:id="rId447" o:title=""/>
          </v:shape>
        </w:pict>
      </w:r>
      <w:r w:rsidR="009F7A98">
        <w:rPr>
          <w:rFonts w:hint="eastAsia"/>
          <w:lang w:eastAsia="ja-JP"/>
        </w:rPr>
        <w:t>,</w:t>
      </w:r>
      <w:r w:rsidR="009F7A98">
        <w:t xml:space="preserve"> </w:t>
      </w:r>
      <w:r w:rsidR="00F070E9">
        <w:rPr>
          <w:position w:val="-6"/>
        </w:rPr>
        <w:pict>
          <v:shape id="_x0000_i1565" type="#_x0000_t75" style="width:22.6pt;height:16.75pt">
            <v:imagedata r:id="rId448" o:title=""/>
          </v:shape>
        </w:pict>
      </w:r>
      <w:r w:rsidR="009F7A98">
        <w:t>,</w:t>
      </w:r>
      <w:r w:rsidR="009F7A98">
        <w:rPr>
          <w:rFonts w:hint="eastAsia"/>
          <w:lang w:eastAsia="ja-JP"/>
        </w:rPr>
        <w:t xml:space="preserve"> and</w:t>
      </w:r>
      <w:r w:rsidR="009F7A98">
        <w:t xml:space="preserve"> </w:t>
      </w:r>
      <w:r w:rsidR="00535058" w:rsidRPr="009E3EE6">
        <w:rPr>
          <w:noProof/>
          <w:position w:val="-10"/>
          <w:lang w:eastAsia="en-GB"/>
        </w:rPr>
        <w:drawing>
          <wp:inline distT="0" distB="0" distL="0" distR="0" wp14:anchorId="22F3358C" wp14:editId="6759F028">
            <wp:extent cx="266700" cy="21907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shall be determined from:</w:t>
      </w:r>
    </w:p>
    <w:p w:rsidR="009F7A98" w:rsidRDefault="00341F63" w:rsidP="00AA53C3">
      <w:pPr>
        <w:pStyle w:val="B1"/>
      </w:pPr>
      <w:r>
        <w:t>-</w:t>
      </w:r>
      <w:r>
        <w:tab/>
      </w:r>
      <w:r w:rsidR="009F7A98">
        <w:t>the most recent semi-persistent scheduling assignment PDCCH</w:t>
      </w:r>
      <w:r w:rsidR="00772966" w:rsidRPr="00772966">
        <w:t xml:space="preserve"> </w:t>
      </w:r>
      <w:r w:rsidR="00772966">
        <w:t>or EPDCCH</w:t>
      </w:r>
      <w:r w:rsidR="0007383D">
        <w:rPr>
          <w:rFonts w:hint="eastAsia"/>
          <w:lang w:eastAsia="zh-CN"/>
        </w:rPr>
        <w:t xml:space="preserve"> or MPDCCH</w:t>
      </w:r>
      <w:r w:rsidR="0087620F">
        <w:rPr>
          <w:lang w:eastAsia="zh-CN"/>
        </w:rPr>
        <w:t xml:space="preserve"> or SPDCCH</w:t>
      </w:r>
      <w:r w:rsidR="009F7A98">
        <w:t xml:space="preserve">, when the initial PUSCH for the same transport block is semi-persistently scheduled, or, </w:t>
      </w:r>
    </w:p>
    <w:p w:rsidR="00186D78" w:rsidRPr="00186D78" w:rsidRDefault="00341F63" w:rsidP="00186D78">
      <w:pPr>
        <w:pStyle w:val="B1"/>
        <w:rPr>
          <w:rFonts w:eastAsiaTheme="minorEastAsia"/>
        </w:rPr>
      </w:pPr>
      <w:r>
        <w:t>-</w:t>
      </w:r>
      <w:r>
        <w:tab/>
      </w:r>
      <w:r w:rsidR="009F7A98">
        <w:t>the random access response grant for the same transport block, when the PUSCH is initiated by the random access response grant</w:t>
      </w:r>
      <w:r w:rsidR="00186D78" w:rsidRPr="00186D78">
        <w:rPr>
          <w:rFonts w:eastAsiaTheme="minorEastAsia"/>
        </w:rPr>
        <w:t>, or</w:t>
      </w:r>
    </w:p>
    <w:p w:rsidR="009F7A98" w:rsidRDefault="00186D78" w:rsidP="00186D78">
      <w:pPr>
        <w:pStyle w:val="B1"/>
      </w:pPr>
      <w:r w:rsidRPr="00186D78">
        <w:rPr>
          <w:rFonts w:eastAsiaTheme="minorEastAsia"/>
        </w:rPr>
        <w:t>-</w:t>
      </w:r>
      <w:r w:rsidRPr="00186D78">
        <w:rPr>
          <w:rFonts w:eastAsiaTheme="minorEastAsia"/>
        </w:rPr>
        <w:tab/>
        <w:t>the most recent AUL activation DCI as defined in [3], when the initial PUSCH for the same transport block is AUL PUSCH</w:t>
      </w:r>
      <w:r w:rsidR="009F7A98">
        <w:t>.</w:t>
      </w:r>
    </w:p>
    <w:p w:rsidR="009F7A98" w:rsidRDefault="00F070E9">
      <w:r>
        <w:rPr>
          <w:position w:val="-14"/>
        </w:rPr>
        <w:pict>
          <v:shape id="_x0000_i1566" type="#_x0000_t75" style="width:68.65pt;height:19.25pt">
            <v:imagedata r:id="rId451" o:title=""/>
          </v:shape>
        </w:pict>
      </w:r>
      <w:r w:rsidR="009F7A98">
        <w:rPr>
          <w:rFonts w:eastAsia="Malgun Gothic" w:hint="eastAsia"/>
          <w:lang w:eastAsia="ko-KR"/>
        </w:rPr>
        <w:t>is</w:t>
      </w:r>
      <w:r w:rsidR="009F7A98">
        <w:rPr>
          <w:rFonts w:eastAsia="Malgun Gothic"/>
        </w:rPr>
        <w:t xml:space="preserve"> the number of SC-FDMA symbols per subframe</w:t>
      </w:r>
      <w:r w:rsidR="0087620F">
        <w:rPr>
          <w:rFonts w:eastAsia="Malgun Gothic"/>
        </w:rPr>
        <w:t>/slot/subslot</w:t>
      </w:r>
      <w:r w:rsidR="009F7A98">
        <w:rPr>
          <w:rFonts w:eastAsia="Malgun Gothic"/>
        </w:rPr>
        <w:t xml:space="preserve"> for </w:t>
      </w:r>
      <w:r w:rsidR="009F7A98">
        <w:rPr>
          <w:rFonts w:eastAsia="Malgun Gothic" w:hint="eastAsia"/>
          <w:lang w:eastAsia="ko-KR"/>
        </w:rPr>
        <w:t xml:space="preserve">initial </w:t>
      </w:r>
      <w:r w:rsidR="009F7A98">
        <w:rPr>
          <w:rFonts w:eastAsia="Malgun Gothic"/>
        </w:rPr>
        <w:t>PUSCH transmission for the same transport block</w:t>
      </w:r>
      <w:r w:rsidR="009F7A98">
        <w:t>.</w:t>
      </w:r>
    </w:p>
    <w:p w:rsidR="00C06377" w:rsidRDefault="009F7A98">
      <w:pPr>
        <w:rPr>
          <w:rFonts w:eastAsia="Malgun Gothic"/>
          <w:lang w:eastAsia="ko-KR"/>
        </w:rPr>
      </w:pPr>
      <w:r>
        <w:rPr>
          <w:rFonts w:hint="eastAsia"/>
          <w:lang w:eastAsia="ko-KR"/>
        </w:rPr>
        <w:t xml:space="preserve">For UL-SCH data information </w:t>
      </w:r>
      <w:r w:rsidR="00F070E9">
        <w:rPr>
          <w:position w:val="-14"/>
        </w:rPr>
        <w:pict>
          <v:shape id="_x0000_i1567" type="#_x0000_t75" style="width:195.9pt;height:17.6pt">
            <v:imagedata r:id="rId452" o:title=""/>
          </v:shape>
        </w:pict>
      </w:r>
      <w:r>
        <w:rPr>
          <w:rFonts w:eastAsia="Malgun Gothic" w:hint="eastAsia"/>
          <w:lang w:eastAsia="ko-KR"/>
        </w:rPr>
        <w:t xml:space="preserve">, where </w:t>
      </w:r>
    </w:p>
    <w:p w:rsidR="00C06377" w:rsidRDefault="00C06377" w:rsidP="00AA53C3">
      <w:pPr>
        <w:pStyle w:val="B1"/>
      </w:pPr>
      <w:r>
        <w:t>-</w:t>
      </w:r>
      <w:r>
        <w:tab/>
      </w:r>
      <w:r w:rsidR="00F070E9">
        <w:rPr>
          <w:position w:val="-10"/>
        </w:rPr>
        <w:pict>
          <v:shape id="_x0000_i1568" type="#_x0000_t75" style="width:21.75pt;height:16.75pt">
            <v:imagedata r:id="rId453" o:title=""/>
          </v:shape>
        </w:pict>
      </w:r>
      <w:r w:rsidR="00A0648B">
        <w:rPr>
          <w:rFonts w:eastAsia="Malgun Gothic"/>
        </w:rPr>
        <w:t xml:space="preserve"> is the number of layers the corresponding UL-SCH transport block is mapped onto,</w:t>
      </w:r>
      <w:r w:rsidR="009F7A98">
        <w:t xml:space="preserve"> </w:t>
      </w:r>
      <w:r>
        <w:t>and</w:t>
      </w:r>
    </w:p>
    <w:p w:rsidR="00C06377" w:rsidRDefault="00C06377" w:rsidP="00AA53C3">
      <w:pPr>
        <w:pStyle w:val="B1"/>
        <w:rPr>
          <w:lang w:eastAsia="ko-KR"/>
        </w:rPr>
      </w:pPr>
      <w:r>
        <w:t>-</w:t>
      </w:r>
      <w:r>
        <w:tab/>
      </w:r>
      <w:r w:rsidR="00F070E9">
        <w:rPr>
          <w:position w:val="-10"/>
        </w:rPr>
        <w:pict>
          <v:shape id="_x0000_i1569" type="#_x0000_t75" style="width:37.65pt;height:16.75pt">
            <v:imagedata r:id="rId454" o:title=""/>
          </v:shape>
        </w:pict>
      </w:r>
      <w:r w:rsidR="009F7A98">
        <w:t xml:space="preserve"> is the scheduled bandwidth for PUSCH transmission in the current subframe</w:t>
      </w:r>
      <w:r w:rsidR="0087620F">
        <w:rPr>
          <w:rFonts w:eastAsia="Malgun Gothic"/>
        </w:rPr>
        <w:t>/slot/subslot</w:t>
      </w:r>
      <w:r w:rsidR="009F7A98">
        <w:t xml:space="preserve"> for the transport block</w:t>
      </w:r>
      <w:r w:rsidR="009F7A98">
        <w:rPr>
          <w:rFonts w:hint="eastAsia"/>
          <w:lang w:eastAsia="ko-KR"/>
        </w:rPr>
        <w:t xml:space="preserve">, and </w:t>
      </w:r>
    </w:p>
    <w:p w:rsidR="0087620F" w:rsidRDefault="00C06377" w:rsidP="0087620F">
      <w:pPr>
        <w:pStyle w:val="B1"/>
        <w:rPr>
          <w:rFonts w:eastAsia="Malgun Gothic"/>
          <w:lang w:eastAsia="ko-KR"/>
        </w:rPr>
      </w:pPr>
      <w:r>
        <w:t>-</w:t>
      </w:r>
      <w:r>
        <w:tab/>
      </w:r>
      <w:r w:rsidR="00F070E9">
        <w:rPr>
          <w:position w:val="-14"/>
        </w:rPr>
        <w:pict>
          <v:shape id="_x0000_i1570" type="#_x0000_t75" style="width:36pt;height:19.25pt">
            <v:imagedata r:id="rId455" o:title=""/>
          </v:shape>
        </w:pict>
      </w:r>
      <w:r w:rsidR="009F7A98">
        <w:rPr>
          <w:rFonts w:hint="eastAsia"/>
          <w:lang w:eastAsia="ko-KR"/>
        </w:rPr>
        <w:t xml:space="preserve"> is 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rsidR="0087620F">
        <w:rPr>
          <w:rFonts w:eastAsia="Malgun Gothic"/>
        </w:rPr>
        <w:t>/slot/subslot</w:t>
      </w:r>
      <w:r w:rsidR="009F7A98">
        <w:rPr>
          <w:rFonts w:eastAsia="Malgun Gothic" w:hint="eastAsia"/>
          <w:lang w:eastAsia="ko-KR"/>
        </w:rPr>
        <w:t xml:space="preserve"> given </w:t>
      </w:r>
      <w:r w:rsidR="009F7A98">
        <w:rPr>
          <w:rFonts w:eastAsia="Malgun Gothic"/>
        </w:rPr>
        <w:t>by</w:t>
      </w:r>
      <w:r w:rsidR="00082A83">
        <w:rPr>
          <w:rFonts w:eastAsia="Malgun Gothic"/>
        </w:rPr>
        <w:t xml:space="preserve"> </w:t>
      </w:r>
      <w:r w:rsidR="00082A83" w:rsidRPr="004F61F6">
        <w:rPr>
          <w:position w:val="-16"/>
        </w:rPr>
        <w:object w:dxaOrig="4220" w:dyaOrig="440">
          <v:shape id="_x0000_i1571" type="#_x0000_t75" style="width:210.15pt;height:21.75pt" o:ole="">
            <v:imagedata r:id="rId456" o:title=""/>
          </v:shape>
          <o:OLEObject Type="Embed" ProgID="Equation.DSMT4" ShapeID="_x0000_i1571" DrawAspect="Content" ObjectID="_1615017066" r:id="rId457"/>
        </w:object>
      </w:r>
      <w:r w:rsidR="009F7A98">
        <w:rPr>
          <w:rFonts w:eastAsia="Malgun Gothic" w:hint="eastAsia"/>
          <w:lang w:eastAsia="ko-KR"/>
        </w:rPr>
        <w:t xml:space="preserve">, where </w:t>
      </w:r>
    </w:p>
    <w:p w:rsidR="0087620F" w:rsidRPr="00EA7407" w:rsidRDefault="0087620F" w:rsidP="0087620F">
      <w:pPr>
        <w:pStyle w:val="B2"/>
        <w:rPr>
          <w:lang w:eastAsia="zh-CN"/>
        </w:rPr>
      </w:pPr>
      <w:r w:rsidRPr="00486858">
        <w:rPr>
          <w:rFonts w:hint="eastAsia"/>
          <w:lang w:eastAsia="zh-CN"/>
        </w:rPr>
        <w:t>-</w:t>
      </w:r>
      <w:r w:rsidRPr="00486858">
        <w:rPr>
          <w:rFonts w:hint="eastAsia"/>
          <w:lang w:eastAsia="zh-CN"/>
        </w:rPr>
        <w:tab/>
      </w:r>
      <w:r w:rsidR="00F070E9">
        <w:rPr>
          <w:position w:val="-14"/>
        </w:rPr>
        <w:pict>
          <v:shape id="_x0000_i1572" type="#_x0000_t75" style="width:88.75pt;height:20.95pt">
            <v:imagedata r:id="rId241" o:title=""/>
          </v:shape>
        </w:pict>
      </w:r>
      <w:r>
        <w:t xml:space="preserve"> for PUSCH</w:t>
      </w:r>
      <w:r w:rsidRPr="006C1A6E">
        <w:t xml:space="preserve"> </w:t>
      </w:r>
      <w:r>
        <w:t>with slot</w:t>
      </w:r>
      <w:r>
        <w:rPr>
          <w:rFonts w:hint="eastAsia"/>
          <w:lang w:eastAsia="zh-CN"/>
        </w:rPr>
        <w:t xml:space="preserve"> duration</w:t>
      </w:r>
      <w:r w:rsidR="00186D78">
        <w:t xml:space="preserve">, or for Partial </w:t>
      </w:r>
      <w:r w:rsidR="00186D78">
        <w:rPr>
          <w:lang w:eastAsia="zh-CN"/>
        </w:rPr>
        <w:t>PUSCH Mode 2 or 3</w:t>
      </w:r>
      <w:r>
        <w:rPr>
          <w:rFonts w:hint="eastAsia"/>
          <w:lang w:eastAsia="zh-CN"/>
        </w:rPr>
        <w:t>, or</w:t>
      </w:r>
    </w:p>
    <w:p w:rsidR="0087620F" w:rsidRDefault="0087620F" w:rsidP="0087620F">
      <w:pPr>
        <w:pStyle w:val="B2"/>
        <w:rPr>
          <w:lang w:eastAsia="zh-CN"/>
        </w:rPr>
      </w:pPr>
      <w:r w:rsidRPr="00486858">
        <w:rPr>
          <w:rFonts w:hint="eastAsia"/>
          <w:lang w:eastAsia="zh-CN"/>
        </w:rPr>
        <w:t>-</w:t>
      </w:r>
      <w:r w:rsidRPr="00486858">
        <w:rPr>
          <w:rFonts w:hint="eastAsia"/>
          <w:lang w:eastAsia="zh-CN"/>
        </w:rPr>
        <w:tab/>
      </w:r>
      <w:r w:rsidR="00F070E9">
        <w:rPr>
          <w:position w:val="-14"/>
        </w:rPr>
        <w:pict>
          <v:shape id="_x0000_i1573" type="#_x0000_t75" style="width:112.2pt;height:20.95pt">
            <v:imagedata r:id="rId242" o:title=""/>
          </v:shape>
        </w:pict>
      </w:r>
      <w:r>
        <w:t xml:space="preserve"> for PUSCH</w:t>
      </w:r>
      <w:r w:rsidRPr="006C1A6E">
        <w:t xml:space="preserve"> </w:t>
      </w:r>
      <w:r>
        <w:t>with</w:t>
      </w:r>
      <w:r>
        <w:rPr>
          <w:rFonts w:hint="eastAsia"/>
          <w:lang w:eastAsia="zh-CN"/>
        </w:rPr>
        <w:t xml:space="preserve"> </w:t>
      </w:r>
      <w:r>
        <w:t xml:space="preserve">subslot duration, </w:t>
      </w:r>
    </w:p>
    <w:p w:rsidR="0087620F" w:rsidRDefault="0087620F" w:rsidP="00761093">
      <w:pPr>
        <w:pStyle w:val="B3"/>
      </w:pPr>
      <w:r>
        <w:rPr>
          <w:lang w:eastAsia="zh-CN"/>
        </w:rPr>
        <w:t>-</w:t>
      </w:r>
      <w:r>
        <w:rPr>
          <w:lang w:eastAsia="zh-CN"/>
        </w:rPr>
        <w:tab/>
      </w:r>
      <w:r w:rsidR="00F070E9">
        <w:rPr>
          <w:position w:val="-14"/>
        </w:rPr>
        <w:pict>
          <v:shape id="_x0000_i1574" type="#_x0000_t75" style="width:34.35pt;height:19.25pt">
            <v:imagedata r:id="rId243" o:title=""/>
          </v:shape>
        </w:pict>
      </w:r>
      <w:r>
        <w:t xml:space="preserve"> is the number of SC-FDMA symbols of the subslot</w:t>
      </w:r>
      <w:r>
        <w:rPr>
          <w:rFonts w:hint="eastAsia"/>
          <w:lang w:eastAsia="zh-CN"/>
        </w:rPr>
        <w:t xml:space="preserve"> as</w:t>
      </w:r>
      <w:r>
        <w:t xml:space="preserve"> defined in </w:t>
      </w:r>
      <w:r w:rsidR="00357752">
        <w:t>subclause</w:t>
      </w:r>
      <w:r>
        <w:t xml:space="preserve"> </w:t>
      </w:r>
      <w:r>
        <w:rPr>
          <w:lang w:eastAsia="zh-CN"/>
        </w:rPr>
        <w:t>4.1</w:t>
      </w:r>
      <w:r>
        <w:t xml:space="preserve"> of [2],</w:t>
      </w:r>
    </w:p>
    <w:p w:rsidR="0087620F" w:rsidRDefault="0087620F" w:rsidP="00761093">
      <w:pPr>
        <w:pStyle w:val="B3"/>
      </w:pPr>
      <w:r>
        <w:rPr>
          <w:lang w:eastAsia="zh-CN"/>
        </w:rPr>
        <w:lastRenderedPageBreak/>
        <w:t>-</w:t>
      </w:r>
      <w:r>
        <w:rPr>
          <w:lang w:eastAsia="zh-CN"/>
        </w:rPr>
        <w:tab/>
      </w:r>
      <w:r w:rsidR="00F070E9">
        <w:rPr>
          <w:position w:val="-12"/>
        </w:rPr>
        <w:pict>
          <v:shape id="_x0000_i1575" type="#_x0000_t75" style="width:32.65pt;height:18.4pt">
            <v:imagedata r:id="rId244" o:title=""/>
          </v:shape>
        </w:pict>
      </w:r>
      <w:r>
        <w:t xml:space="preserve"> is the number of SC-FDMA symbols for DMRS of the subslot</w:t>
      </w:r>
      <w:r>
        <w:rPr>
          <w:rFonts w:hint="eastAsia"/>
          <w:lang w:eastAsia="zh-CN"/>
        </w:rPr>
        <w:t xml:space="preserve"> as</w:t>
      </w:r>
      <w:r>
        <w:t xml:space="preserve"> defined in </w:t>
      </w:r>
      <w:r w:rsidR="00357752">
        <w:t>subclause</w:t>
      </w:r>
      <w:r>
        <w:t xml:space="preserve"> </w:t>
      </w:r>
      <w:r>
        <w:rPr>
          <w:lang w:eastAsia="zh-CN"/>
        </w:rPr>
        <w:t>5.5.2.1.2</w:t>
      </w:r>
      <w:r>
        <w:t xml:space="preserve"> of [</w:t>
      </w:r>
      <w:r>
        <w:rPr>
          <w:rFonts w:hint="eastAsia"/>
          <w:lang w:eastAsia="zh-CN"/>
        </w:rPr>
        <w:t>2</w:t>
      </w:r>
      <w:r>
        <w:t>]</w:t>
      </w:r>
    </w:p>
    <w:p w:rsidR="00C06377" w:rsidRPr="00761093" w:rsidRDefault="0087620F" w:rsidP="00761093">
      <w:pPr>
        <w:pStyle w:val="B2"/>
        <w:rPr>
          <w:lang w:eastAsia="zh-CN"/>
        </w:rPr>
      </w:pPr>
      <w:r>
        <w:t>-</w:t>
      </w:r>
      <w:r>
        <w:tab/>
      </w:r>
      <w:r>
        <w:rPr>
          <w:rFonts w:hint="eastAsia"/>
          <w:lang w:eastAsia="zh-CN"/>
        </w:rPr>
        <w:t>otherwise</w:t>
      </w:r>
      <w:r>
        <w:t xml:space="preserve"> </w:t>
      </w:r>
      <w:r w:rsidR="00F070E9">
        <w:rPr>
          <w:position w:val="-14"/>
        </w:rPr>
        <w:pict>
          <v:shape id="_x0000_i1576" type="#_x0000_t75" style="width:92.95pt;height:20.95pt">
            <v:imagedata r:id="rId245" o:title=""/>
          </v:shape>
        </w:pict>
      </w:r>
      <w:r>
        <w:t>.</w:t>
      </w:r>
    </w:p>
    <w:p w:rsidR="00C06377" w:rsidRDefault="00C06377" w:rsidP="00AA53C3">
      <w:pPr>
        <w:pStyle w:val="B2"/>
        <w:rPr>
          <w:lang w:eastAsia="ko-KR"/>
        </w:rPr>
      </w:pPr>
      <w:r>
        <w:t>-</w:t>
      </w:r>
      <w:r>
        <w:tab/>
      </w:r>
      <w:r w:rsidR="00F070E9">
        <w:rPr>
          <w:position w:val="-12"/>
        </w:rPr>
        <w:pict>
          <v:shape id="_x0000_i1577" type="#_x0000_t75" style="width:23.45pt;height:16.75pt">
            <v:imagedata r:id="rId246" o:title=""/>
          </v:shape>
        </w:pict>
      </w:r>
      <w:r w:rsidR="009F7A98">
        <w:t xml:space="preserve"> </w:t>
      </w:r>
      <w:r w:rsidR="009F7A98">
        <w:rPr>
          <w:rFonts w:hint="eastAsia"/>
          <w:lang w:eastAsia="ko-KR"/>
        </w:rPr>
        <w:t xml:space="preserve">is equal to 1 </w:t>
      </w:r>
      <w:r w:rsidR="00567C88" w:rsidRPr="002722C6">
        <w:t>for non-BL/CE UEs and BL/CE UEs in CEModeA</w:t>
      </w:r>
    </w:p>
    <w:p w:rsidR="00C06377" w:rsidRDefault="00C06377" w:rsidP="00AA53C3">
      <w:pPr>
        <w:pStyle w:val="B3"/>
        <w:rPr>
          <w:lang w:eastAsia="ko-KR"/>
        </w:rPr>
      </w:pPr>
      <w:r>
        <w:rPr>
          <w:lang w:eastAsia="ko-KR"/>
        </w:rPr>
        <w:t>-</w:t>
      </w:r>
      <w:r>
        <w:rPr>
          <w:lang w:eastAsia="ko-KR"/>
        </w:rPr>
        <w:tab/>
        <w:t xml:space="preserve">if UE configured with one UL cell is configured to send PUSCH and SRS in the same subframe for </w:t>
      </w:r>
      <w:r w:rsidR="00890634">
        <w:rPr>
          <w:rFonts w:hint="eastAsia"/>
          <w:lang w:eastAsia="zh-TW"/>
        </w:rPr>
        <w:t>the current subframe</w:t>
      </w:r>
      <w:r w:rsidR="0087620F">
        <w:rPr>
          <w:rFonts w:hint="eastAsia"/>
          <w:lang w:eastAsia="zh-CN"/>
        </w:rPr>
        <w:t>/slot/subslot</w:t>
      </w:r>
      <w:r>
        <w:rPr>
          <w:lang w:eastAsia="ko-KR"/>
        </w:rPr>
        <w:t xml:space="preserve">, or </w:t>
      </w:r>
    </w:p>
    <w:p w:rsidR="00C06377" w:rsidRDefault="00C06377" w:rsidP="00AA53C3">
      <w:pPr>
        <w:pStyle w:val="B3"/>
        <w:rPr>
          <w:lang w:eastAsia="ko-KR"/>
        </w:rPr>
      </w:pPr>
      <w:r>
        <w:rPr>
          <w:lang w:eastAsia="ko-KR"/>
        </w:rPr>
        <w:t>-</w:t>
      </w:r>
      <w:r>
        <w:rPr>
          <w:lang w:eastAsia="ko-KR"/>
        </w:rPr>
        <w:tab/>
      </w:r>
      <w:r w:rsidR="009F7A98">
        <w:rPr>
          <w:lang w:eastAsia="ko-KR"/>
        </w:rPr>
        <w:t xml:space="preserve">if UE </w:t>
      </w:r>
      <w:r w:rsidR="00C41BEF">
        <w:rPr>
          <w:rFonts w:hint="eastAsia"/>
          <w:lang w:eastAsia="zh-CN"/>
        </w:rPr>
        <w:t>transmits</w:t>
      </w:r>
      <w:r w:rsidR="009F7A98">
        <w:rPr>
          <w:lang w:eastAsia="ko-KR"/>
        </w:rPr>
        <w:t xml:space="preserve"> PUSCH and SRS in the same subframe</w:t>
      </w:r>
      <w:r w:rsidR="0087620F">
        <w:rPr>
          <w:rFonts w:hint="eastAsia"/>
          <w:lang w:eastAsia="zh-CN"/>
        </w:rPr>
        <w:t>/slot/subslot</w:t>
      </w:r>
      <w:r w:rsidR="009F7A98">
        <w:rPr>
          <w:lang w:eastAsia="ko-KR"/>
        </w:rPr>
        <w:t xml:space="preserve"> for the current subframe</w:t>
      </w:r>
      <w:r w:rsidR="004437B9" w:rsidRPr="004437B9">
        <w:rPr>
          <w:rFonts w:eastAsia="Malgun Gothic" w:hint="eastAsia"/>
          <w:lang w:eastAsia="ko-KR"/>
        </w:rPr>
        <w:t xml:space="preserve"> </w:t>
      </w:r>
      <w:r w:rsidR="004437B9">
        <w:rPr>
          <w:rFonts w:eastAsia="Malgun Gothic" w:hint="eastAsia"/>
          <w:lang w:eastAsia="ko-KR"/>
        </w:rPr>
        <w:t>in the same serving cell</w:t>
      </w:r>
      <w:r w:rsidR="00CA702A">
        <w:rPr>
          <w:lang w:eastAsia="ko-KR"/>
        </w:rPr>
        <w:t>,</w:t>
      </w:r>
      <w:r w:rsidR="009F7A98">
        <w:rPr>
          <w:lang w:eastAsia="ko-KR"/>
        </w:rPr>
        <w:t xml:space="preserve"> or </w:t>
      </w:r>
    </w:p>
    <w:p w:rsidR="00C06377" w:rsidRDefault="00C06377" w:rsidP="00AA53C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 xml:space="preserve">for the current subframe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357752">
        <w:rPr>
          <w:lang w:eastAsia="ko-KR"/>
        </w:rPr>
        <w:t>subclause</w:t>
      </w:r>
      <w:r w:rsidR="009F7A98">
        <w:rPr>
          <w:rFonts w:hint="eastAsia"/>
          <w:lang w:eastAsia="ko-KR"/>
        </w:rPr>
        <w:t xml:space="preserve"> 5.5.3 of [2]</w:t>
      </w:r>
      <w:r w:rsidR="00CA702A">
        <w:rPr>
          <w:lang w:eastAsia="ko-KR"/>
        </w:rPr>
        <w:t>,</w:t>
      </w:r>
      <w:r w:rsidR="0087620F" w:rsidRPr="0087620F">
        <w:rPr>
          <w:rFonts w:hint="eastAsia"/>
          <w:lang w:eastAsia="zh-CN"/>
        </w:rPr>
        <w:t xml:space="preserve"> </w:t>
      </w:r>
      <w:r w:rsidR="0087620F">
        <w:rPr>
          <w:rFonts w:hint="eastAsia"/>
          <w:lang w:eastAsia="zh-CN"/>
        </w:rPr>
        <w:t>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w:t>
      </w:r>
      <w:r w:rsidR="00CA702A">
        <w:rPr>
          <w:lang w:eastAsia="ko-KR"/>
        </w:rPr>
        <w:t xml:space="preserve"> or </w:t>
      </w:r>
    </w:p>
    <w:p w:rsidR="00C06377" w:rsidRDefault="00C06377" w:rsidP="00AA53C3">
      <w:pPr>
        <w:pStyle w:val="B3"/>
        <w:rPr>
          <w:lang w:eastAsia="zh-CN"/>
        </w:rPr>
      </w:pPr>
      <w:r>
        <w:rPr>
          <w:lang w:eastAsia="ko-KR"/>
        </w:rPr>
        <w:t>-</w:t>
      </w:r>
      <w:r>
        <w:rPr>
          <w:lang w:eastAsia="ko-KR"/>
        </w:rPr>
        <w:tab/>
      </w:r>
      <w:r w:rsidR="00CA702A">
        <w:rPr>
          <w:lang w:eastAsia="ko-KR"/>
        </w:rPr>
        <w:t>if the current subframe</w:t>
      </w:r>
      <w:r w:rsidR="0087620F">
        <w:rPr>
          <w:rFonts w:hint="eastAsia"/>
          <w:lang w:eastAsia="zh-CN"/>
        </w:rPr>
        <w:t>/slot/subslot</w:t>
      </w:r>
      <w:r w:rsidR="00CA702A">
        <w:rPr>
          <w:lang w:eastAsia="ko-KR"/>
        </w:rPr>
        <w:t xml:space="preserve"> </w:t>
      </w:r>
      <w:r w:rsidR="004437B9">
        <w:rPr>
          <w:rFonts w:eastAsia="Malgun Gothic" w:hint="eastAsia"/>
          <w:lang w:eastAsia="ko-KR"/>
        </w:rPr>
        <w:t xml:space="preserve">in the same serving cell </w:t>
      </w:r>
      <w:r w:rsidR="00CA702A">
        <w:rPr>
          <w:lang w:eastAsia="ko-KR"/>
        </w:rPr>
        <w:t xml:space="preserve">is a UE-specific type-1 SRS subframe as defined in </w:t>
      </w:r>
      <w:r w:rsidR="00357752">
        <w:rPr>
          <w:lang w:eastAsia="ko-KR"/>
        </w:rPr>
        <w:t>Subclause</w:t>
      </w:r>
      <w:r w:rsidR="00CA702A">
        <w:rPr>
          <w:lang w:eastAsia="ko-KR"/>
        </w:rPr>
        <w:t xml:space="preserve"> 8.2 of [3]</w:t>
      </w:r>
      <w:r w:rsidR="0083380F">
        <w:rPr>
          <w:rFonts w:hint="eastAsia"/>
          <w:lang w:eastAsia="zh-CN"/>
        </w:rPr>
        <w:t xml:space="preserve">, </w:t>
      </w:r>
      <w:r w:rsidR="0087620F">
        <w:rPr>
          <w:rFonts w:hint="eastAsia"/>
          <w:lang w:eastAsia="zh-CN"/>
        </w:rPr>
        <w:t>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 </w:t>
      </w:r>
      <w:r w:rsidR="0083380F">
        <w:rPr>
          <w:rFonts w:hint="eastAsia"/>
          <w:lang w:eastAsia="zh-CN"/>
        </w:rPr>
        <w:t xml:space="preserve">or </w:t>
      </w:r>
    </w:p>
    <w:p w:rsidR="00C06377" w:rsidRDefault="00C06377" w:rsidP="00AA53C3">
      <w:pPr>
        <w:pStyle w:val="B3"/>
        <w:rPr>
          <w:lang w:eastAsia="ko-KR"/>
        </w:rPr>
      </w:pPr>
      <w:r>
        <w:rPr>
          <w:lang w:eastAsia="zh-CN"/>
        </w:rPr>
        <w:t>-</w:t>
      </w:r>
      <w:r>
        <w:rPr>
          <w:lang w:eastAsia="zh-CN"/>
        </w:rPr>
        <w:tab/>
      </w:r>
      <w:r w:rsidR="0083380F">
        <w:rPr>
          <w:rFonts w:hint="eastAsia"/>
          <w:lang w:eastAsia="zh-CN"/>
        </w:rPr>
        <w:t xml:space="preserve">if the </w:t>
      </w:r>
      <w:r w:rsidR="0083380F">
        <w:rPr>
          <w:lang w:eastAsia="zh-CN"/>
        </w:rPr>
        <w:t xml:space="preserve">current </w:t>
      </w:r>
      <w:r w:rsidR="0083380F">
        <w:rPr>
          <w:rFonts w:hint="eastAsia"/>
          <w:lang w:eastAsia="zh-CN"/>
        </w:rPr>
        <w:t>subframe</w:t>
      </w:r>
      <w:r w:rsidR="0087620F">
        <w:rPr>
          <w:rFonts w:hint="eastAsia"/>
          <w:lang w:eastAsia="zh-CN"/>
        </w:rPr>
        <w:t>/slot/subslot</w:t>
      </w:r>
      <w:r w:rsidR="0083380F">
        <w:rPr>
          <w:rFonts w:hint="eastAsia"/>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357752">
        <w:rPr>
          <w:rFonts w:hint="eastAsia"/>
          <w:lang w:eastAsia="zh-CN"/>
        </w:rPr>
        <w:t>subclause</w:t>
      </w:r>
      <w:r w:rsidR="0083380F">
        <w:rPr>
          <w:rFonts w:hint="eastAsia"/>
          <w:lang w:eastAsia="zh-CN"/>
        </w:rPr>
        <w:t xml:space="preserve"> 8.2 of [3] and the UE is configured with multiple TAGs</w:t>
      </w:r>
      <w:r w:rsidR="0087620F">
        <w:rPr>
          <w:lang w:eastAsia="zh-CN"/>
        </w:rPr>
        <w:t>,</w:t>
      </w:r>
      <w:r w:rsidR="0087620F">
        <w:rPr>
          <w:rFonts w:hint="eastAsia"/>
          <w:lang w:eastAsia="zh-CN"/>
        </w:rPr>
        <w:t xml:space="preserve"> 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w:t>
      </w:r>
      <w:r w:rsidR="009F7A98">
        <w:rPr>
          <w:rFonts w:hint="eastAsia"/>
          <w:lang w:eastAsia="ko-KR"/>
        </w:rPr>
        <w:t xml:space="preserve">. </w:t>
      </w:r>
    </w:p>
    <w:p w:rsidR="009F7A98" w:rsidRDefault="00C06377" w:rsidP="00AA53C3">
      <w:pPr>
        <w:pStyle w:val="B2"/>
        <w:rPr>
          <w:rFonts w:eastAsia="Malgun Gothic"/>
          <w:lang w:eastAsia="ko-KR"/>
        </w:rPr>
      </w:pPr>
      <w:r>
        <w:rPr>
          <w:lang w:eastAsia="ko-KR"/>
        </w:rPr>
        <w:t>-</w:t>
      </w:r>
      <w:r>
        <w:rPr>
          <w:lang w:eastAsia="ko-KR"/>
        </w:rPr>
        <w:tab/>
      </w:r>
      <w:r w:rsidR="009F7A98">
        <w:rPr>
          <w:lang w:eastAsia="ko-KR"/>
        </w:rPr>
        <w:t>O</w:t>
      </w:r>
      <w:r w:rsidR="009F7A98">
        <w:rPr>
          <w:rFonts w:hint="eastAsia"/>
          <w:lang w:eastAsia="ko-KR"/>
        </w:rPr>
        <w:t xml:space="preserve">therwise </w:t>
      </w:r>
      <w:r w:rsidR="00F070E9">
        <w:rPr>
          <w:position w:val="-12"/>
        </w:rPr>
        <w:pict>
          <v:shape id="_x0000_i1578" type="#_x0000_t75" style="width:23.45pt;height:16.75pt">
            <v:imagedata r:id="rId246" o:title=""/>
          </v:shape>
        </w:pict>
      </w:r>
      <w:r w:rsidR="009F7A98">
        <w:t xml:space="preserve"> </w:t>
      </w:r>
      <w:r w:rsidR="009F7A98">
        <w:rPr>
          <w:rFonts w:hint="eastAsia"/>
          <w:lang w:eastAsia="ko-KR"/>
        </w:rPr>
        <w:t>is equal to 0</w:t>
      </w:r>
      <w:r w:rsidR="009F7A98">
        <w:rPr>
          <w:rFonts w:eastAsia="Malgun Gothic" w:hint="eastAsia"/>
          <w:lang w:eastAsia="ko-KR"/>
        </w:rPr>
        <w:t>.</w:t>
      </w:r>
    </w:p>
    <w:p w:rsidR="006A07DB" w:rsidRDefault="006A07DB" w:rsidP="006A07DB">
      <w:pPr>
        <w:pStyle w:val="B1"/>
        <w:rPr>
          <w:lang w:eastAsia="zh-CN"/>
        </w:rPr>
      </w:pPr>
      <w:r>
        <w:t>-</w:t>
      </w:r>
      <w:r>
        <w:tab/>
      </w:r>
      <w:r w:rsidR="00F070E9">
        <w:rPr>
          <w:position w:val="-12"/>
        </w:rPr>
        <w:pict>
          <v:shape id="_x0000_i1579" type="#_x0000_t75" style="width:37.65pt;height:19.25pt">
            <v:imagedata r:id="rId458"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186D78">
        <w:rPr>
          <w:lang w:eastAsia="zh-CN"/>
        </w:rPr>
        <w:t xml:space="preserve"> or the seventh symbol</w:t>
      </w:r>
      <w:r>
        <w:rPr>
          <w:rFonts w:hint="eastAsia"/>
          <w:lang w:eastAsia="zh-CN"/>
        </w:rPr>
        <w:t xml:space="preserve"> of the</w:t>
      </w:r>
      <w:r w:rsidR="00DD1B19">
        <w:rPr>
          <w:rFonts w:hint="eastAsia"/>
          <w:lang w:eastAsia="zh-TW"/>
        </w:rPr>
        <w:t xml:space="preserve"> current</w:t>
      </w:r>
      <w:r>
        <w:rPr>
          <w:rFonts w:hint="eastAsia"/>
          <w:lang w:eastAsia="zh-CN"/>
        </w:rPr>
        <w:t xml:space="preserve"> subframe, otherwise is equal to 0. </w:t>
      </w:r>
    </w:p>
    <w:p w:rsidR="006A07DB" w:rsidRPr="001F1578" w:rsidRDefault="006A07DB" w:rsidP="001F1578">
      <w:pPr>
        <w:pStyle w:val="B1"/>
        <w:rPr>
          <w:lang w:eastAsia="zh-CN"/>
        </w:rPr>
      </w:pPr>
      <w:r>
        <w:t>-</w:t>
      </w:r>
      <w:r>
        <w:tab/>
      </w:r>
      <w:r w:rsidR="00F070E9">
        <w:rPr>
          <w:position w:val="-12"/>
        </w:rPr>
        <w:pict>
          <v:shape id="_x0000_i1580" type="#_x0000_t75" style="width:37.65pt;height:19.25pt">
            <v:imagedata r:id="rId459"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last symbol of the</w:t>
      </w:r>
      <w:r w:rsidR="00DD1B19">
        <w:rPr>
          <w:rFonts w:hint="eastAsia"/>
          <w:lang w:eastAsia="zh-TW"/>
        </w:rPr>
        <w:t xml:space="preserve"> current</w:t>
      </w:r>
      <w:r>
        <w:rPr>
          <w:rFonts w:hint="eastAsia"/>
          <w:lang w:eastAsia="zh-CN"/>
        </w:rPr>
        <w:t xml:space="preserve"> subframe</w:t>
      </w:r>
      <w:r w:rsidRPr="00F15D0E">
        <w:rPr>
          <w:rFonts w:hint="eastAsia"/>
          <w:lang w:eastAsia="zh-CN"/>
        </w:rPr>
        <w:t xml:space="preserve"> </w:t>
      </w:r>
      <w:r>
        <w:rPr>
          <w:rFonts w:hint="eastAsia"/>
          <w:lang w:eastAsia="zh-CN"/>
        </w:rPr>
        <w:t xml:space="preserve">and </w:t>
      </w:r>
      <w:r w:rsidR="00F070E9">
        <w:rPr>
          <w:position w:val="-12"/>
        </w:rPr>
        <w:pict>
          <v:shape id="_x0000_i1581" type="#_x0000_t75" style="width:25.1pt;height:18.4pt">
            <v:imagedata r:id="rId246" o:title=""/>
          </v:shape>
        </w:pict>
      </w:r>
      <w:r>
        <w:rPr>
          <w:rFonts w:hint="eastAsia"/>
          <w:lang w:eastAsia="zh-CN"/>
        </w:rPr>
        <w:t xml:space="preserve"> is equal to 0, otherwise is equal to 0.</w:t>
      </w:r>
    </w:p>
    <w:p w:rsidR="00C3244A" w:rsidRDefault="00C3244A">
      <w:pPr>
        <w:rPr>
          <w:lang w:eastAsia="ko-KR"/>
        </w:rPr>
      </w:pPr>
      <w:r w:rsidRPr="00E54724">
        <w:t xml:space="preserve">In case of CQI/PMI report for more than one DL cell, </w:t>
      </w:r>
      <w:r w:rsidR="00F070E9">
        <w:rPr>
          <w:position w:val="-10"/>
        </w:rPr>
        <w:pict>
          <v:shape id="_x0000_i1582" type="#_x0000_t75" style="width:73.65pt;height:15.05pt">
            <v:imagedata r:id="rId460" o:title=""/>
          </v:shape>
        </w:pict>
      </w:r>
      <w:r w:rsidR="0083380F">
        <w:t xml:space="preserve"> </w:t>
      </w:r>
      <w:r w:rsidRPr="00E54724">
        <w:t>is the result of concatenating the CQI/PMI report for each DL cell in increasing order of cell index.</w:t>
      </w:r>
      <w:r w:rsidR="0083380F" w:rsidRPr="0083380F">
        <w:rPr>
          <w:lang w:val="en-US"/>
        </w:rPr>
        <w:t xml:space="preserve"> </w:t>
      </w:r>
      <w:r w:rsidR="0083380F">
        <w:rPr>
          <w:lang w:val="en-US"/>
        </w:rPr>
        <w:t>For the case where</w:t>
      </w:r>
      <w:r w:rsidR="0083380F" w:rsidRPr="004C4B2B">
        <w:rPr>
          <w:lang w:val="en-US"/>
        </w:rPr>
        <w:t xml:space="preserve"> CQI/PMI feedback for more than on</w:t>
      </w:r>
      <w:r w:rsidR="0083380F">
        <w:rPr>
          <w:lang w:val="en-US"/>
        </w:rPr>
        <w:t>e CSI process is to be reported</w:t>
      </w:r>
      <w:r w:rsidR="0083380F">
        <w:rPr>
          <w:rFonts w:hint="eastAsia"/>
          <w:lang w:val="en-US" w:eastAsia="zh-CN"/>
        </w:rPr>
        <w:t>,</w:t>
      </w:r>
      <w:r w:rsidR="0083380F" w:rsidRPr="004C4B2B">
        <w:rPr>
          <w:lang w:val="en-US"/>
        </w:rPr>
        <w:t xml:space="preserve"> </w:t>
      </w:r>
      <w:r w:rsidR="00F070E9">
        <w:rPr>
          <w:position w:val="-10"/>
        </w:rPr>
        <w:pict>
          <v:shape id="_x0000_i1583" type="#_x0000_t75" style="width:72.85pt;height:15.05pt">
            <v:imagedata r:id="rId460" o:title=""/>
          </v:shape>
        </w:pict>
      </w:r>
      <w:r w:rsidR="0083380F" w:rsidRPr="00C14FE6">
        <w:rPr>
          <w:iCs/>
          <w:lang w:val="en-US"/>
        </w:rPr>
        <w:t xml:space="preserve"> </w:t>
      </w:r>
      <w:r w:rsidR="0083380F" w:rsidRPr="004C4B2B">
        <w:rPr>
          <w:lang w:val="en-US"/>
        </w:rPr>
        <w:t>is the result of concatenating the CQI/PMI reports in increasing o</w:t>
      </w:r>
      <w:r w:rsidR="0083380F">
        <w:rPr>
          <w:lang w:val="en-US"/>
        </w:rPr>
        <w:t>rder of</w:t>
      </w:r>
      <w:r w:rsidR="0083380F">
        <w:rPr>
          <w:rFonts w:hint="eastAsia"/>
          <w:lang w:val="en-US" w:eastAsia="zh-CN"/>
        </w:rPr>
        <w:t xml:space="preserve"> </w:t>
      </w:r>
      <w:r w:rsidR="0083380F" w:rsidRPr="004C4B2B">
        <w:rPr>
          <w:lang w:val="en-US"/>
        </w:rPr>
        <w:t>CSI process</w:t>
      </w:r>
      <w:r w:rsidR="0083380F">
        <w:rPr>
          <w:rFonts w:hint="eastAsia"/>
          <w:lang w:val="en-US" w:eastAsia="zh-CN"/>
        </w:rPr>
        <w:t xml:space="preserve"> index</w:t>
      </w:r>
      <w:r w:rsidR="0083380F" w:rsidRPr="004C4B2B">
        <w:rPr>
          <w:lang w:val="en-US"/>
        </w:rPr>
        <w:t xml:space="preserve"> for each DL cell</w:t>
      </w:r>
      <w:r w:rsidR="0083380F">
        <w:rPr>
          <w:lang w:val="en-US"/>
        </w:rPr>
        <w:t xml:space="preserve"> and then in increasing order o</w:t>
      </w:r>
      <w:r w:rsidR="0083380F">
        <w:rPr>
          <w:rFonts w:hint="eastAsia"/>
          <w:lang w:val="en-US" w:eastAsia="zh-CN"/>
        </w:rPr>
        <w:t>f cell index</w:t>
      </w:r>
      <w:r w:rsidR="0083380F" w:rsidRPr="004C4B2B">
        <w:rPr>
          <w:lang w:val="en-US"/>
        </w:rPr>
        <w:t>.</w:t>
      </w:r>
    </w:p>
    <w:p w:rsidR="009F7A98" w:rsidRDefault="006A07DB" w:rsidP="006A07DB">
      <w:pPr>
        <w:pStyle w:val="B1"/>
      </w:pPr>
      <w:r>
        <w:t>-</w:t>
      </w:r>
      <w:r>
        <w:tab/>
      </w:r>
      <w:r w:rsidR="009F7A98">
        <w:t xml:space="preserve">If the payload size is less than or equal to 11 bits, the channel coding of the channel quality information is performed according to </w:t>
      </w:r>
      <w:r w:rsidR="00357752">
        <w:t>subclause</w:t>
      </w:r>
      <w:r w:rsidR="009F7A98">
        <w:t xml:space="preserve"> 5.2.2.6.4 with input sequence </w:t>
      </w:r>
      <w:r w:rsidR="00F070E9">
        <w:rPr>
          <w:position w:val="-10"/>
        </w:rPr>
        <w:pict>
          <v:shape id="_x0000_i1584" type="#_x0000_t75" style="width:73.65pt;height:15.05pt">
            <v:imagedata r:id="rId461" o:title=""/>
          </v:shape>
        </w:pict>
      </w:r>
      <w:r w:rsidR="009F7A98">
        <w:t>.</w:t>
      </w:r>
    </w:p>
    <w:p w:rsidR="009F7A98" w:rsidRDefault="006A07DB" w:rsidP="006A07DB">
      <w:pPr>
        <w:pStyle w:val="B1"/>
      </w:pPr>
      <w:r>
        <w:t>-</w:t>
      </w:r>
      <w:r>
        <w:tab/>
      </w:r>
      <w:r w:rsidR="009F7A98">
        <w:t xml:space="preserve">For payload sizes greater than 11 bits, the CRC attachment, channel coding and rate matching of the channel quality information is performed according to </w:t>
      </w:r>
      <w:r w:rsidR="00357752">
        <w:t>subclause</w:t>
      </w:r>
      <w:r w:rsidR="009F7A98">
        <w:t xml:space="preserve">s 5.1.1, 5.1.3.1 and 5.1.4.2, respectively. The input bit sequence to the CRC attachment </w:t>
      </w:r>
      <w:r w:rsidR="006673D4" w:rsidRPr="00E54724">
        <w:t xml:space="preserve">operation </w:t>
      </w:r>
      <w:r w:rsidR="009F7A98">
        <w:t xml:space="preserve">is </w:t>
      </w:r>
      <w:r w:rsidR="00F070E9">
        <w:rPr>
          <w:position w:val="-10"/>
        </w:rPr>
        <w:pict>
          <v:shape id="_x0000_i1585" type="#_x0000_t75" style="width:73.65pt;height:15.05pt">
            <v:imagedata r:id="rId460" o:title=""/>
          </v:shape>
        </w:pict>
      </w:r>
      <w:r w:rsidR="009F7A98">
        <w:t xml:space="preserve">. The output bit sequence of the CRC attachment operation is the input bit sequence to the channel coding operation. The output bit sequence of the channel coding operation is the input bit sequence to the rate matching operation. </w:t>
      </w:r>
    </w:p>
    <w:p w:rsidR="009F7A98" w:rsidRDefault="009F7A98">
      <w:r>
        <w:t xml:space="preserve">The output sequence for the channel coding of channel quality information is denoted by </w:t>
      </w:r>
      <w:r w:rsidR="00F070E9">
        <w:rPr>
          <w:position w:val="-16"/>
        </w:rPr>
        <w:pict>
          <v:shape id="_x0000_i1586" type="#_x0000_t75" style="width:112.2pt;height:18.4pt">
            <v:imagedata r:id="rId462" o:title=""/>
          </v:shape>
        </w:pict>
      </w:r>
      <w:r w:rsidR="00D45BC1">
        <w:t xml:space="preserve">, </w:t>
      </w:r>
      <w:r w:rsidR="00D45BC1">
        <w:rPr>
          <w:rFonts w:eastAsia="Malgun Gothic" w:hint="eastAsia"/>
          <w:lang w:eastAsia="ko-KR"/>
        </w:rPr>
        <w:t>where</w:t>
      </w:r>
      <w:r w:rsidR="00D45BC1">
        <w:rPr>
          <w:rFonts w:eastAsia="Malgun Gothic"/>
          <w:lang w:eastAsia="ko-KR"/>
        </w:rPr>
        <w:t xml:space="preserve"> </w:t>
      </w:r>
      <w:r w:rsidR="00F070E9">
        <w:rPr>
          <w:rFonts w:eastAsia="Malgun Gothic"/>
          <w:position w:val="-10"/>
        </w:rPr>
        <w:pict>
          <v:shape id="_x0000_i1587" type="#_x0000_t75" style="width:14.25pt;height:13.4pt">
            <v:imagedata r:id="rId463" o:title=""/>
          </v:shape>
        </w:pict>
      </w:r>
      <w:r w:rsidR="00D45BC1">
        <w:rPr>
          <w:rFonts w:eastAsia="Malgun Gothic"/>
        </w:rPr>
        <w:t xml:space="preserve"> is the number of layers the corresponding UL-SCH transport block is mapped onto</w:t>
      </w:r>
      <w:r w:rsidR="00D45BC1">
        <w:t>.</w:t>
      </w:r>
    </w:p>
    <w:p w:rsidR="009F7A98" w:rsidRDefault="009F7A98">
      <w:pPr>
        <w:pStyle w:val="Heading5"/>
      </w:pPr>
      <w:bookmarkStart w:id="53" w:name="_Toc4404089"/>
      <w:r>
        <w:t>5.2.2.6.1</w:t>
      </w:r>
      <w:r>
        <w:tab/>
        <w:t>Channel quality information formats for wideband CQI reports</w:t>
      </w:r>
      <w:bookmarkEnd w:id="53"/>
    </w:p>
    <w:p w:rsidR="001A36D5" w:rsidRDefault="001A36D5" w:rsidP="001A36D5">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rm12</w:t>
      </w:r>
      <w:r w:rsidRPr="005E2A33">
        <w:t xml:space="preserve"> </w:t>
      </w:r>
      <w: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3F61E9" w:rsidRDefault="009F7A98" w:rsidP="003F61E9">
      <w:r>
        <w:t>Table 5.2.2.6.1-1</w:t>
      </w:r>
      <w:r w:rsidR="00850804">
        <w:t>,</w:t>
      </w:r>
      <w:r w:rsidR="00D45BC1">
        <w:t xml:space="preserve"> Table 5.2.2.6.1-1A</w:t>
      </w:r>
      <w:r>
        <w:t xml:space="preserve"> </w:t>
      </w:r>
      <w:r w:rsidR="00850804">
        <w:t xml:space="preserve">and Table 5.2.2.6.1-1B </w:t>
      </w:r>
      <w:r>
        <w:t xml:space="preserve">show the fields and the corresponding bit widths for the channel quality information feedback for wideband reports for PDSCH transmissions associated with transmission </w:t>
      </w:r>
      <w:r>
        <w:lastRenderedPageBreak/>
        <w:t>mode 4, transmission mode 6</w:t>
      </w:r>
      <w:r w:rsidR="00D45BC1">
        <w:t>,</w:t>
      </w:r>
      <w:r>
        <w:t xml:space="preserve"> transmission mode 8</w:t>
      </w:r>
      <w:r w:rsidR="00351CAD">
        <w:rPr>
          <w:rFonts w:hint="eastAsia"/>
        </w:rPr>
        <w:t xml:space="preserve"> </w:t>
      </w:r>
      <w:r w:rsidR="00351CAD">
        <w:t>configured with PMI/RI reporting</w:t>
      </w:r>
      <w:r w:rsidR="00D45BC1">
        <w:t>, transmission mode 9</w:t>
      </w:r>
      <w:r>
        <w:t xml:space="preserve"> </w:t>
      </w:r>
      <w:r w:rsidR="0083380F">
        <w:t>configured with PMI/RI reporting</w:t>
      </w:r>
      <w:r w:rsidR="0083380F">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83380F">
          <w:rPr>
            <w:rFonts w:hint="eastAsia"/>
          </w:rPr>
          <w:t>2/4/8</w:t>
        </w:r>
      </w:smartTag>
      <w:r w:rsidR="0083380F">
        <w:rPr>
          <w:rFonts w:hint="eastAsia"/>
        </w:rPr>
        <w:t xml:space="preserve"> antenna ports</w:t>
      </w:r>
      <w:r w:rsidR="008342A6" w:rsidRPr="00F14426">
        <w:rPr>
          <w:rFonts w:hint="eastAsia"/>
          <w:lang w:eastAsia="zh-CN"/>
        </w:rPr>
        <w:t xml:space="preserve"> </w:t>
      </w:r>
      <w:bookmarkStart w:id="54" w:name="OLE_LINK270"/>
      <w:bookmarkStart w:id="55" w:name="OLE_LINK306"/>
      <w:bookmarkStart w:id="56" w:name="OLE_LINK323"/>
      <w:r w:rsidR="008342A6">
        <w:rPr>
          <w:rFonts w:hint="eastAsia"/>
          <w:lang w:eastAsia="zh-CN"/>
        </w:rPr>
        <w:t xml:space="preserve">except </w:t>
      </w:r>
      <w:bookmarkStart w:id="57" w:name="OLE_LINK123"/>
      <w:bookmarkStart w:id="58" w:name="OLE_LINK124"/>
      <w:r w:rsidR="008342A6">
        <w:rPr>
          <w:rFonts w:hint="eastAsia"/>
          <w:lang w:eastAsia="zh-CN"/>
        </w:rPr>
        <w:t xml:space="preserve">with </w:t>
      </w:r>
      <w:bookmarkStart w:id="59" w:name="OLE_LINK243"/>
      <w:bookmarkStart w:id="60" w:name="OLE_LINK244"/>
      <w:r w:rsidR="008342A6" w:rsidRPr="00F84586">
        <w:rPr>
          <w:i/>
        </w:rPr>
        <w:t>advancedCodebookEnabled</w:t>
      </w:r>
      <w:r w:rsidR="008342A6">
        <w:rPr>
          <w:i/>
        </w:rPr>
        <w:t>=TRUE</w:t>
      </w:r>
      <w:bookmarkEnd w:id="54"/>
      <w:bookmarkEnd w:id="55"/>
      <w:bookmarkEnd w:id="56"/>
      <w:bookmarkEnd w:id="57"/>
      <w:bookmarkEnd w:id="58"/>
      <w:bookmarkEnd w:id="59"/>
      <w:bookmarkEnd w:id="60"/>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83380F">
        <w:rPr>
          <w:lang w:eastAsia="zh-CN"/>
        </w:rPr>
        <w:t xml:space="preserve"> </w:t>
      </w:r>
      <w:r>
        <w:t>configured with PMI/RI reporting</w:t>
      </w:r>
      <w:r w:rsidR="00351CA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351CAD">
          <w:rPr>
            <w:rFonts w:hint="eastAsia"/>
          </w:rPr>
          <w:t>2/4/8</w:t>
        </w:r>
      </w:smartTag>
      <w:r w:rsidR="00351CAD">
        <w:rPr>
          <w:rFonts w:hint="eastAsia"/>
        </w:rPr>
        <w:t xml:space="preserve"> antenna ports</w:t>
      </w:r>
      <w:r w:rsidR="008342A6" w:rsidRPr="00F14426">
        <w:rPr>
          <w:rFonts w:hint="eastAsia"/>
          <w:lang w:eastAsia="zh-CN"/>
        </w:rPr>
        <w:t xml:space="preserve"> </w:t>
      </w:r>
      <w:r w:rsidR="008342A6">
        <w:rPr>
          <w:rFonts w:hint="eastAsia"/>
          <w:lang w:eastAsia="zh-CN"/>
        </w:rPr>
        <w:t xml:space="preserve">except with </w:t>
      </w:r>
      <w:r w:rsidR="008342A6" w:rsidRPr="00F84586">
        <w:rPr>
          <w:i/>
        </w:rPr>
        <w:t>advancedCodebookEnabled</w:t>
      </w:r>
      <w:r w:rsidR="008342A6">
        <w:rPr>
          <w:i/>
        </w:rPr>
        <w:t>=TRUE</w:t>
      </w:r>
      <w:r w:rsidR="0096201F">
        <w:rPr>
          <w:rFonts w:hint="eastAsia"/>
          <w:lang w:eastAsia="zh-CN"/>
        </w:rPr>
        <w:t>,</w:t>
      </w:r>
      <w:r w:rsidR="0096201F">
        <w:t xml:space="preserve"> </w:t>
      </w:r>
      <w:r w:rsidR="0096201F" w:rsidRPr="00B27969">
        <w:t>transmission mode</w:t>
      </w:r>
      <w:r w:rsidR="0096201F" w:rsidRPr="00B27969">
        <w:rPr>
          <w:rFonts w:hint="eastAsia"/>
          <w:lang w:eastAsia="zh-CN"/>
        </w:rPr>
        <w:t xml:space="preserve"> 9/10</w:t>
      </w:r>
      <w:r w:rsidR="0096201F">
        <w:t xml:space="preserve"> </w:t>
      </w:r>
      <w:r w:rsidR="0096201F">
        <w:rPr>
          <w:rFonts w:hint="eastAsia"/>
          <w:lang w:eastAsia="zh-CN"/>
        </w:rPr>
        <w:t xml:space="preserve">configured </w:t>
      </w:r>
      <w:r w:rsidR="0096201F">
        <w:t xml:space="preserve">with </w:t>
      </w:r>
      <w:r w:rsidR="0096201F">
        <w:rPr>
          <w:rFonts w:hint="eastAsia"/>
          <w:lang w:eastAsia="zh-CN"/>
        </w:rPr>
        <w:t>PMI/RI</w:t>
      </w:r>
      <w:r w:rsidR="0096201F">
        <w:t xml:space="preserve"> reporting </w:t>
      </w:r>
      <w:r w:rsidR="0096201F">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96201F">
          <w:rPr>
            <w:rFonts w:hint="eastAsia"/>
          </w:rPr>
          <w:t>2/4/8</w:t>
        </w:r>
      </w:smartTag>
      <w:r w:rsidR="0096201F">
        <w:rPr>
          <w:rFonts w:hint="eastAsia"/>
        </w:rPr>
        <w:t xml:space="preserve"> antenna ports</w:t>
      </w:r>
      <w:r w:rsidR="0096201F">
        <w:rPr>
          <w:rFonts w:hint="eastAsia"/>
          <w:lang w:eastAsia="zh-CN"/>
        </w:rPr>
        <w:t xml:space="preserve"> </w:t>
      </w:r>
      <w:r w:rsidR="00B96370">
        <w:rPr>
          <w:lang w:eastAsia="zh-CN"/>
        </w:rPr>
        <w:t>and</w:t>
      </w:r>
      <w:r w:rsidR="00B96370">
        <w:rPr>
          <w:color w:val="000000"/>
        </w:rPr>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w:t>
      </w:r>
      <w:r w:rsidR="00B96370" w:rsidRPr="00077D26">
        <w:rPr>
          <w:i/>
        </w:rPr>
        <w:t>eMIMO-Type</w:t>
      </w:r>
      <w:r w:rsidR="00B96370">
        <w:t xml:space="preserve"> is set to </w:t>
      </w:r>
      <w:r w:rsidR="00D054B0">
        <w:t>'</w:t>
      </w:r>
      <w:r w:rsidR="00B96370">
        <w:t>CLASS B</w:t>
      </w:r>
      <w:r w:rsidR="00D054B0">
        <w:t>'</w:t>
      </w:r>
      <w:r w:rsidR="00B96370">
        <w:t xml:space="preserve"> for a CSI process with K&gt;1</w:t>
      </w:r>
      <w:r w:rsidR="003F61E9" w:rsidRPr="00FD1A85">
        <w:rPr>
          <w:rFonts w:hint="eastAsia"/>
          <w:lang w:eastAsia="zh-CN"/>
        </w:rPr>
        <w:t xml:space="preserve"> </w:t>
      </w:r>
      <w:r w:rsidR="003F61E9">
        <w:rPr>
          <w:rFonts w:hint="eastAsia"/>
          <w:lang w:eastAsia="zh-CN"/>
        </w:rPr>
        <w:t xml:space="preserve">except with </w:t>
      </w:r>
      <w:r w:rsidR="003F61E9" w:rsidRPr="004C742E">
        <w:rPr>
          <w:i/>
        </w:rPr>
        <w:t>feCoMP-CSI-Enabled=true</w:t>
      </w:r>
      <w:r w:rsidR="0096201F">
        <w:rPr>
          <w:rFonts w:hint="eastAsia"/>
          <w:lang w:eastAsia="zh-CN"/>
        </w:rPr>
        <w:t>,</w:t>
      </w:r>
      <w:r w:rsidR="0096201F" w:rsidRPr="0007501B">
        <w:rPr>
          <w:rFonts w:hint="eastAsia"/>
          <w:lang w:eastAsia="zh-CN"/>
        </w:rPr>
        <w:t xml:space="preserve"> and K=1</w:t>
      </w:r>
      <w:r w:rsidR="0096201F" w:rsidRPr="0007501B">
        <w:t xml:space="preserve"> </w:t>
      </w:r>
      <w:r w:rsidR="00B96370">
        <w:t xml:space="preserve">except with </w:t>
      </w:r>
      <w:r w:rsidR="00B96370" w:rsidRPr="002D734A">
        <w:rPr>
          <w:i/>
        </w:rPr>
        <w:t>alternativeCodebook</w:t>
      </w:r>
      <w:r w:rsidR="00B96370">
        <w:rPr>
          <w:i/>
        </w:rPr>
        <w:t>EnabledCLASSB_K1=TRUE</w:t>
      </w:r>
      <w:r w:rsidR="008342A6" w:rsidRPr="008F13E3">
        <w:rPr>
          <w:rFonts w:hint="eastAsia"/>
          <w:lang w:eastAsia="zh-CN"/>
        </w:rPr>
        <w:t xml:space="preserve">, </w:t>
      </w:r>
      <w:r w:rsidR="008342A6">
        <w:t xml:space="preserve">and </w:t>
      </w:r>
      <w:r w:rsidR="008342A6" w:rsidRPr="00B27969">
        <w:t>transmission mode</w:t>
      </w:r>
      <w:r w:rsidR="008342A6" w:rsidRPr="00B27969">
        <w:rPr>
          <w:rFonts w:hint="eastAsia"/>
          <w:lang w:eastAsia="zh-CN"/>
        </w:rPr>
        <w:t xml:space="preserve"> 9/10</w:t>
      </w:r>
      <w:r w:rsidR="008342A6">
        <w:t xml:space="preserve"> </w:t>
      </w:r>
      <w:r w:rsidR="008342A6">
        <w:rPr>
          <w:rFonts w:hint="eastAsia"/>
          <w:lang w:eastAsia="zh-CN"/>
        </w:rPr>
        <w:t xml:space="preserve">configured with </w:t>
      </w:r>
      <w:r w:rsidR="008342A6">
        <w:t xml:space="preserve">higher layer </w:t>
      </w:r>
      <w:r w:rsidR="008342A6" w:rsidRPr="0095051D">
        <w:rPr>
          <w:rFonts w:hint="eastAsia"/>
        </w:rPr>
        <w:t xml:space="preserve">parameter </w:t>
      </w:r>
      <w:r w:rsidR="008342A6" w:rsidRPr="00077D26">
        <w:rPr>
          <w:i/>
        </w:rPr>
        <w:t xml:space="preserve">eMIMO-Type </w:t>
      </w:r>
      <w:r w:rsidR="008342A6" w:rsidRPr="00260638">
        <w:rPr>
          <w:rFonts w:hint="eastAsia"/>
          <w:lang w:eastAsia="zh-CN"/>
        </w:rPr>
        <w:t xml:space="preserve">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w:t>
      </w:r>
      <w:r w:rsidR="008342A6">
        <w:t xml:space="preserve"> with </w:t>
      </w:r>
      <w:r w:rsidR="008342A6">
        <w:rPr>
          <w:rFonts w:hint="eastAsia"/>
          <w:lang w:eastAsia="zh-CN"/>
        </w:rPr>
        <w:t xml:space="preserve">PMI/RI </w:t>
      </w:r>
      <w:r w:rsidR="008342A6">
        <w:t xml:space="preserve">reporting </w:t>
      </w:r>
      <w:r w:rsidR="008342A6">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8342A6">
          <w:rPr>
            <w:rFonts w:hint="eastAsia"/>
          </w:rPr>
          <w:t>2/4/8</w:t>
        </w:r>
      </w:smartTag>
      <w:r w:rsidR="008342A6">
        <w:rPr>
          <w:rFonts w:hint="eastAsia"/>
        </w:rPr>
        <w:t xml:space="preserve"> antenna ports</w:t>
      </w:r>
      <w:r w:rsidR="008342A6">
        <w:rPr>
          <w:lang w:eastAsia="zh-CN"/>
        </w:rPr>
        <w:t xml:space="preserve"> </w:t>
      </w:r>
      <w:r w:rsidR="008342A6">
        <w:t xml:space="preserve">except </w:t>
      </w:r>
      <w:r w:rsidR="008342A6">
        <w:rPr>
          <w:rFonts w:hint="eastAsia"/>
          <w:lang w:eastAsia="zh-CN"/>
        </w:rPr>
        <w:t xml:space="preserve">with </w:t>
      </w:r>
      <w:r w:rsidR="008342A6" w:rsidRPr="002D734A">
        <w:rPr>
          <w:i/>
        </w:rPr>
        <w:t>alternativeCodebook</w:t>
      </w:r>
      <w:r w:rsidR="008342A6">
        <w:rPr>
          <w:i/>
        </w:rPr>
        <w:t>EnabledCLASSB_K1=TRUE</w:t>
      </w:r>
      <w:r w:rsidR="0096201F">
        <w:t>. T</w:t>
      </w:r>
      <w:r w:rsidR="0096201F">
        <w:rPr>
          <w:rFonts w:hint="eastAsia"/>
          <w:lang w:eastAsia="zh-CN"/>
        </w:rPr>
        <w:t xml:space="preserve">he number of </w:t>
      </w:r>
      <w:r w:rsidR="00B96370">
        <w:rPr>
          <w:lang w:eastAsia="zh-CN"/>
        </w:rPr>
        <w:t>configured</w:t>
      </w:r>
      <w:r w:rsidR="00B96370">
        <w:rPr>
          <w:rFonts w:hint="eastAsia"/>
          <w:lang w:eastAsia="zh-CN"/>
        </w:rPr>
        <w:t xml:space="preserve"> </w:t>
      </w:r>
      <w:r w:rsidR="0096201F">
        <w:rPr>
          <w:rFonts w:hint="eastAsia"/>
          <w:lang w:eastAsia="zh-CN"/>
        </w:rPr>
        <w:t xml:space="preserve">CSI-RS resources </w:t>
      </w:r>
      <w:r w:rsidR="00B96370">
        <w:rPr>
          <w:lang w:eastAsia="zh-CN"/>
        </w:rPr>
        <w:t>in a CSI process</w:t>
      </w:r>
      <w:r w:rsidR="00B96370">
        <w:rPr>
          <w:rFonts w:hint="eastAsia"/>
          <w:lang w:eastAsia="zh-CN"/>
        </w:rPr>
        <w:t xml:space="preserve"> </w:t>
      </w:r>
      <w:r w:rsidR="0096201F">
        <w:rPr>
          <w:rFonts w:hint="eastAsia"/>
          <w:lang w:eastAsia="zh-CN"/>
        </w:rPr>
        <w:t xml:space="preserve">K is defined in [3] and </w:t>
      </w:r>
      <w:r w:rsidR="00B96370" w:rsidRPr="002D734A">
        <w:rPr>
          <w:i/>
        </w:rPr>
        <w:t>alternativeCodebook</w:t>
      </w:r>
      <w:r w:rsidR="00B96370">
        <w:rPr>
          <w:i/>
        </w:rPr>
        <w:t>EnabledCLASSB_K1</w:t>
      </w:r>
      <w:r w:rsidR="0096201F">
        <w:rPr>
          <w:rFonts w:hint="eastAsia"/>
          <w:lang w:eastAsia="zh-CN"/>
        </w:rPr>
        <w:t xml:space="preserve"> is configured by higher layers [6]</w:t>
      </w:r>
      <w:r w:rsidR="0096201F">
        <w:t xml:space="preserve">. </w:t>
      </w:r>
    </w:p>
    <w:p w:rsidR="008342A6" w:rsidRDefault="003F61E9" w:rsidP="008342A6">
      <w:r>
        <w:t>Table 5.2.2.6.1-1-1 and Table 5.2.2.6.1-1A-1 show the fields and the corresponding bit widths for the channel quality information feedback for wideband reports for PDSCH transmissions associated with</w:t>
      </w:r>
      <w:r w:rsidRPr="00084765">
        <w:t xml:space="preserve"> transmission mode 10 configured with PMI/RI reporting and higher layer parameter </w:t>
      </w:r>
      <w:r w:rsidRPr="00C53A08">
        <w:rPr>
          <w:i/>
        </w:rPr>
        <w:t>eMIMO-Type</w:t>
      </w:r>
      <w:r w:rsidRPr="00084765">
        <w:t xml:space="preserve">, and </w:t>
      </w:r>
      <w:r w:rsidRPr="00C53A08">
        <w:rPr>
          <w:i/>
        </w:rPr>
        <w:t>eMIMO-Type</w:t>
      </w:r>
      <w:r w:rsidRPr="00084765">
        <w:t xml:space="preserve"> is set to </w:t>
      </w:r>
      <w:r w:rsidR="00E91B67">
        <w:t>'</w:t>
      </w:r>
      <w:r w:rsidRPr="00084765">
        <w:t>CLASS B</w:t>
      </w:r>
      <w:r w:rsidR="00E91B67">
        <w:t>'</w:t>
      </w:r>
      <w:r w:rsidRPr="00084765">
        <w:t xml:space="preserve"> with 2/4</w:t>
      </w:r>
      <w:r>
        <w:rPr>
          <w:rFonts w:hint="eastAsia"/>
          <w:lang w:eastAsia="zh-CN"/>
        </w:rPr>
        <w:t>/</w:t>
      </w:r>
      <w:r>
        <w:rPr>
          <w:lang w:eastAsia="zh-CN"/>
        </w:rPr>
        <w:t>8</w:t>
      </w:r>
      <w:r w:rsidRPr="00084765">
        <w:t xml:space="preserve"> antenna ports with K&gt;1 and higher layer parameter </w:t>
      </w:r>
      <w:r w:rsidRPr="004C742E">
        <w:rPr>
          <w:i/>
        </w:rPr>
        <w:t>feCoMP-CSI-Enabled=true</w:t>
      </w:r>
      <w:r>
        <w:rPr>
          <w:i/>
        </w:rPr>
        <w:t xml:space="preserve"> </w:t>
      </w:r>
      <w:r w:rsidRPr="009443B6">
        <w:t xml:space="preserve">except with </w:t>
      </w:r>
      <w:r w:rsidRPr="009443B6">
        <w:rPr>
          <w:i/>
        </w:rPr>
        <w:t>alternativeCodeBookEnabledFor4TX-r12=TRUE</w:t>
      </w:r>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p>
    <w:p w:rsidR="003F61E9" w:rsidRDefault="008342A6" w:rsidP="003F61E9">
      <w:pPr>
        <w:rPr>
          <w:i/>
          <w:lang w:eastAsia="zh-CN"/>
        </w:rPr>
      </w:pPr>
      <w:bookmarkStart w:id="61" w:name="OLE_LINK325"/>
      <w:bookmarkStart w:id="62" w:name="OLE_LINK326"/>
      <w:r>
        <w:t>Table 5.2.2.6.1-1</w:t>
      </w:r>
      <w:r>
        <w:rPr>
          <w:rFonts w:hint="eastAsia"/>
          <w:lang w:eastAsia="zh-CN"/>
        </w:rPr>
        <w:t xml:space="preserve">B-1 </w:t>
      </w:r>
      <w:r>
        <w:t xml:space="preserve">and </w:t>
      </w:r>
      <w:bookmarkStart w:id="63" w:name="OLE_LINK322"/>
      <w:r>
        <w:t>Table 5.2.2.6.1-1B</w:t>
      </w:r>
      <w:r>
        <w:rPr>
          <w:rFonts w:hint="eastAsia"/>
          <w:lang w:eastAsia="zh-CN"/>
        </w:rPr>
        <w:t>-2</w:t>
      </w:r>
      <w:r>
        <w:t xml:space="preserve"> </w:t>
      </w:r>
      <w:bookmarkEnd w:id="63"/>
      <w:r>
        <w:t>show the fields and the corresponding bit widths for the channel quality information feedback for wideband reports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/8</w:t>
      </w:r>
      <w:r>
        <w:t xml:space="preserve"> </w:t>
      </w:r>
      <w:r>
        <w:rPr>
          <w:rFonts w:hint="eastAsia"/>
        </w:rPr>
        <w:t>antenna ports</w:t>
      </w:r>
      <w:r>
        <w:t xml:space="preserve"> and higher layer </w:t>
      </w:r>
      <w:r w:rsidRPr="0095051D">
        <w:rPr>
          <w:rFonts w:hint="eastAsia"/>
        </w:rPr>
        <w:t>parameter</w:t>
      </w:r>
      <w:r w:rsidRPr="00093844">
        <w:rPr>
          <w:rFonts w:hint="eastAsia"/>
          <w:lang w:eastAsia="zh-CN"/>
        </w:rPr>
        <w:t xml:space="preserve"> </w:t>
      </w:r>
      <w:r w:rsidRPr="00F84586">
        <w:rPr>
          <w:i/>
        </w:rPr>
        <w:t>advancedCodebookEnabled</w:t>
      </w:r>
      <w:r>
        <w:rPr>
          <w:i/>
        </w:rPr>
        <w:t>=TRUE</w:t>
      </w:r>
      <w:bookmarkEnd w:id="61"/>
      <w:bookmarkEnd w:id="62"/>
      <w:r>
        <w:rPr>
          <w:rFonts w:hint="eastAsia"/>
          <w:i/>
          <w:lang w:eastAsia="zh-CN"/>
        </w:rPr>
        <w:t>.</w:t>
      </w:r>
    </w:p>
    <w:p w:rsidR="0096201F" w:rsidRDefault="003F61E9" w:rsidP="008342A6">
      <w:pPr>
        <w:rPr>
          <w:lang w:eastAsia="zh-CN"/>
        </w:rPr>
      </w:pPr>
      <w:r>
        <w:t>Table 5.2.2.6.1-1B-3 shows the fields and the corresponding bit widths for the channel quality information feedback for wideband reports for PDSCH transmissions associated with</w:t>
      </w:r>
      <w:r w:rsidRPr="00084765">
        <w:t xml:space="preserve"> </w:t>
      </w:r>
      <w:bookmarkStart w:id="64" w:name="OLE_LINK414"/>
      <w:bookmarkStart w:id="65" w:name="OLE_LINK415"/>
      <w:r w:rsidRPr="00C53A08">
        <w:t xml:space="preserve">transmission mode </w:t>
      </w:r>
      <w:r w:rsidRPr="00C53A08">
        <w:rPr>
          <w:rFonts w:hint="eastAsia"/>
        </w:rPr>
        <w:t>10</w:t>
      </w:r>
      <w:r w:rsidRPr="00C53A08">
        <w:t xml:space="preserve"> configured with PMI/RI reporting</w:t>
      </w:r>
      <w:r w:rsidRPr="00C53A08">
        <w:rPr>
          <w:rFonts w:hint="eastAsia"/>
        </w:rPr>
        <w:t xml:space="preserve"> </w:t>
      </w:r>
      <w:r w:rsidRPr="00C53A08">
        <w:t xml:space="preserve">and higher layer </w:t>
      </w:r>
      <w:r w:rsidRPr="00C53A08">
        <w:rPr>
          <w:rFonts w:hint="eastAsia"/>
        </w:rPr>
        <w:t xml:space="preserve">parameter </w:t>
      </w:r>
      <w:r w:rsidRPr="00C53A08">
        <w:rPr>
          <w:i/>
        </w:rPr>
        <w:t>eMIMO-Type</w:t>
      </w:r>
      <w:r w:rsidRPr="00C53A08">
        <w:t xml:space="preserve">, and </w:t>
      </w:r>
      <w:r w:rsidRPr="00C53A08">
        <w:rPr>
          <w:i/>
        </w:rPr>
        <w:t>eMIMO-Type</w:t>
      </w:r>
      <w:r w:rsidRPr="00C53A08">
        <w:t xml:space="preserve"> is set to </w:t>
      </w:r>
      <w:r w:rsidR="00E91B67">
        <w:t>'</w:t>
      </w:r>
      <w:r w:rsidRPr="00C53A08">
        <w:t>CLASS B</w:t>
      </w:r>
      <w:r w:rsidR="00E91B67">
        <w:t>'</w:t>
      </w:r>
      <w:r w:rsidRPr="00C53A08">
        <w:rPr>
          <w:rFonts w:hint="eastAsia"/>
        </w:rPr>
        <w:t xml:space="preserve"> </w:t>
      </w:r>
      <w:r w:rsidRPr="00C53A08">
        <w:t xml:space="preserve">with </w:t>
      </w:r>
      <w:r w:rsidRPr="00C53A08">
        <w:rPr>
          <w:rFonts w:hint="eastAsia"/>
        </w:rPr>
        <w:t>4</w:t>
      </w:r>
      <w:r w:rsidRPr="00C53A08">
        <w:t xml:space="preserve"> antenna ports</w:t>
      </w:r>
      <w:r w:rsidRPr="00C53A08">
        <w:rPr>
          <w:rFonts w:hint="eastAsia"/>
        </w:rPr>
        <w:t xml:space="preserve"> with K&gt;1, </w:t>
      </w:r>
      <w:bookmarkStart w:id="66" w:name="OLE_LINK402"/>
      <w:bookmarkStart w:id="67" w:name="OLE_LINK403"/>
      <w:bookmarkStart w:id="68" w:name="OLE_LINK404"/>
      <w:r w:rsidRPr="00C53A08">
        <w:rPr>
          <w:rFonts w:hint="eastAsia"/>
        </w:rPr>
        <w:t xml:space="preserve">and </w:t>
      </w:r>
      <w:r w:rsidRPr="00C53A08">
        <w:t xml:space="preserve">higher layer parameter </w:t>
      </w:r>
      <w:r w:rsidRPr="004C742E">
        <w:rPr>
          <w:i/>
        </w:rPr>
        <w:t>feCoMP-CSI-Enabled=true</w:t>
      </w:r>
      <w:r w:rsidRPr="00C53A08">
        <w:rPr>
          <w:rFonts w:hint="eastAsia"/>
        </w:rPr>
        <w:t xml:space="preserve"> </w:t>
      </w:r>
      <w:bookmarkEnd w:id="66"/>
      <w:bookmarkEnd w:id="67"/>
      <w:bookmarkEnd w:id="68"/>
      <w:r w:rsidRPr="00C53A08">
        <w:rPr>
          <w:rFonts w:hint="eastAsia"/>
        </w:rPr>
        <w:t>with</w:t>
      </w:r>
      <w:r w:rsidRPr="00C53A08">
        <w:t xml:space="preserve"> </w:t>
      </w:r>
      <w:r w:rsidRPr="00C53A08">
        <w:rPr>
          <w:i/>
        </w:rPr>
        <w:t>alternativeCodeBookEnabledFor4TX-r12=TRUE</w:t>
      </w:r>
      <w:bookmarkEnd w:id="64"/>
      <w:bookmarkEnd w:id="65"/>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r>
        <w:rPr>
          <w:rFonts w:hint="eastAsia"/>
          <w:lang w:eastAsia="zh-CN"/>
        </w:rPr>
        <w:t>For</w:t>
      </w:r>
      <w:r w:rsidRPr="006F3771">
        <w:t xml:space="preserve"> </w:t>
      </w:r>
      <w:r>
        <w:t>Table 5.2.2.6.1-1-1, Table 5.2.2.6.1-1A-1</w:t>
      </w:r>
      <w:r>
        <w:rPr>
          <w:rFonts w:hint="eastAsia"/>
          <w:lang w:eastAsia="zh-CN"/>
        </w:rPr>
        <w:t xml:space="preserve"> and </w:t>
      </w:r>
      <w:r>
        <w:t>Table 5.2.2.6.1-1</w:t>
      </w:r>
      <w:r>
        <w:rPr>
          <w:lang w:eastAsia="zh-CN"/>
        </w:rPr>
        <w:t>B</w:t>
      </w:r>
      <w:r>
        <w:rPr>
          <w:rFonts w:hint="eastAsia"/>
          <w:lang w:eastAsia="zh-CN"/>
        </w:rPr>
        <w:t>-</w:t>
      </w:r>
      <w:r>
        <w:rPr>
          <w:lang w:eastAsia="zh-CN"/>
        </w:rPr>
        <w:t>3</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8342A6" w:rsidRDefault="0096201F" w:rsidP="008342A6">
      <w:pPr>
        <w:rPr>
          <w:lang w:eastAsia="zh-CN"/>
        </w:rPr>
      </w:pPr>
      <w:r w:rsidRPr="0007501B">
        <w:t>Table 5.2.2.6.1-</w:t>
      </w:r>
      <w:r w:rsidRPr="0007501B">
        <w:rPr>
          <w:rFonts w:hint="eastAsia"/>
          <w:lang w:eastAsia="zh-CN"/>
        </w:rPr>
        <w:t xml:space="preserve">1C </w:t>
      </w:r>
      <w:r>
        <w:rPr>
          <w:lang w:eastAsia="zh-CN"/>
        </w:rPr>
        <w:t>and</w:t>
      </w:r>
      <w:r w:rsidRPr="0007501B">
        <w:t xml:space="preserve"> Table 5.2.2.6.1-</w:t>
      </w:r>
      <w:r w:rsidRPr="0007501B">
        <w:rPr>
          <w:rFonts w:hint="eastAsia"/>
          <w:lang w:eastAsia="zh-CN"/>
        </w:rPr>
        <w:t>1</w:t>
      </w:r>
      <w:r>
        <w:rPr>
          <w:rFonts w:hint="eastAsia"/>
          <w:lang w:eastAsia="zh-CN"/>
        </w:rPr>
        <w:t>D</w:t>
      </w:r>
      <w:r w:rsidRPr="0007501B">
        <w:rPr>
          <w:rFonts w:hint="eastAsia"/>
          <w:lang w:eastAsia="zh-CN"/>
        </w:rPr>
        <w:t xml:space="preserve"> </w:t>
      </w:r>
      <w:bookmarkStart w:id="69" w:name="OLE_LINK5"/>
      <w:bookmarkStart w:id="70" w:name="OLE_LINK6"/>
      <w:bookmarkStart w:id="71" w:name="OLE_LINK13"/>
      <w:bookmarkStart w:id="72" w:name="OLE_LINK14"/>
      <w:bookmarkStart w:id="73" w:name="OLE_LINK19"/>
      <w:r w:rsidRPr="0007501B">
        <w:t xml:space="preserve">show the fields and the corresponding bit widths for the channel quality information feedback for wideband reports for PDSCH transmissions associated with transmission mode </w:t>
      </w:r>
      <w:r>
        <w:rPr>
          <w:rFonts w:hint="eastAsia"/>
          <w:lang w:eastAsia="zh-CN"/>
        </w:rPr>
        <w:t xml:space="preserve">9/10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8342A6">
        <w:rPr>
          <w:rFonts w:hint="eastAsia"/>
          <w:lang w:eastAsia="zh-CN"/>
        </w:rPr>
        <w:t>/20/24/28/32</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rsidR="008342A6" w:rsidRPr="00A70AA4">
        <w:rPr>
          <w:rFonts w:hint="eastAsia"/>
          <w:lang w:eastAsia="zh-CN"/>
        </w:rPr>
        <w:t xml:space="preserve"> </w:t>
      </w:r>
      <w:r w:rsidR="008342A6">
        <w:rPr>
          <w:rFonts w:hint="eastAsia"/>
          <w:lang w:eastAsia="zh-CN"/>
        </w:rPr>
        <w:t xml:space="preserve">except with </w:t>
      </w:r>
      <w:r w:rsidR="008342A6" w:rsidRPr="00F84586">
        <w:rPr>
          <w:i/>
        </w:rPr>
        <w:t>advancedCodebookEnabled</w:t>
      </w:r>
      <w:r w:rsidR="008342A6">
        <w:rPr>
          <w:i/>
        </w:rPr>
        <w:t>=TRUE</w:t>
      </w:r>
      <w:r w:rsidRPr="0007501B">
        <w:rPr>
          <w:rFonts w:hint="eastAsia"/>
          <w:lang w:eastAsia="zh-CN"/>
        </w:rPr>
        <w:t>.</w:t>
      </w:r>
      <w:bookmarkEnd w:id="69"/>
      <w:bookmarkEnd w:id="70"/>
    </w:p>
    <w:p w:rsidR="0096201F" w:rsidRPr="0007501B" w:rsidRDefault="008342A6" w:rsidP="008342A6">
      <w:pPr>
        <w:rPr>
          <w:lang w:eastAsia="zh-CN"/>
        </w:rPr>
      </w:pPr>
      <w:bookmarkStart w:id="74" w:name="OLE_LINK181"/>
      <w:r w:rsidRPr="0007501B">
        <w:t>Table</w:t>
      </w:r>
      <w:r>
        <w:t xml:space="preserve"> </w:t>
      </w:r>
      <w:r w:rsidRPr="0007501B">
        <w:t>5.2.2.6.</w:t>
      </w:r>
      <w:r>
        <w:t>1</w:t>
      </w:r>
      <w:r w:rsidRPr="0007501B">
        <w:t>-1</w:t>
      </w:r>
      <w:r>
        <w:rPr>
          <w:rFonts w:hint="eastAsia"/>
          <w:lang w:eastAsia="zh-CN"/>
        </w:rPr>
        <w:t>D-1</w:t>
      </w:r>
      <w:r>
        <w:rPr>
          <w:lang w:eastAsia="zh-CN"/>
        </w:rPr>
        <w:t xml:space="preserve"> </w:t>
      </w:r>
      <w:r>
        <w:t>and</w:t>
      </w:r>
      <w:r w:rsidRPr="0007501B">
        <w:t xml:space="preserve"> Table</w:t>
      </w:r>
      <w:r>
        <w:t xml:space="preserve"> </w:t>
      </w:r>
      <w:r w:rsidRPr="0007501B">
        <w:t>5.2.2.6.</w:t>
      </w:r>
      <w:r>
        <w:t>1</w:t>
      </w:r>
      <w:r w:rsidRPr="0007501B">
        <w:t>-1</w:t>
      </w:r>
      <w:r>
        <w:rPr>
          <w:rFonts w:hint="eastAsia"/>
          <w:lang w:eastAsia="zh-CN"/>
        </w:rPr>
        <w:t>D-2</w:t>
      </w:r>
      <w:r w:rsidRPr="0007501B">
        <w:t xml:space="preserve"> show the fields and corresponding bit widths for the channel quality information feedback for wideband reports for PDSCH transmissions associated with </w:t>
      </w:r>
      <w:r>
        <w:t>transmission mode 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bookmarkStart w:id="75" w:name="OLE_LINK17"/>
      <w:bookmarkStart w:id="76" w:name="OLE_LINK21"/>
      <w:r w:rsidRPr="0007501B">
        <w:rPr>
          <w:rFonts w:hint="eastAsia"/>
          <w:lang w:eastAsia="zh-CN"/>
        </w:rPr>
        <w:t>8</w:t>
      </w:r>
      <w:r>
        <w:rPr>
          <w:rFonts w:hint="eastAsia"/>
          <w:lang w:eastAsia="zh-CN"/>
        </w:rPr>
        <w:t>/12/16</w:t>
      </w:r>
      <w:bookmarkStart w:id="77" w:name="OLE_LINK89"/>
      <w:bookmarkStart w:id="78" w:name="OLE_LINK98"/>
      <w:r>
        <w:rPr>
          <w:rFonts w:hint="eastAsia"/>
          <w:lang w:eastAsia="zh-CN"/>
        </w:rPr>
        <w:t>/20/24/28/32</w:t>
      </w:r>
      <w:bookmarkEnd w:id="75"/>
      <w:bookmarkEnd w:id="76"/>
      <w:r w:rsidRPr="0007501B">
        <w:rPr>
          <w:rFonts w:hint="eastAsia"/>
        </w:rPr>
        <w:t xml:space="preserve"> </w:t>
      </w:r>
      <w:bookmarkEnd w:id="77"/>
      <w:bookmarkEnd w:id="78"/>
      <w:r w:rsidRPr="0007501B">
        <w:rPr>
          <w:rFonts w:hint="eastAsia"/>
        </w:rPr>
        <w:t>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rPr>
          <w:rFonts w:hint="eastAsia"/>
          <w:i/>
          <w:lang w:eastAsia="zh-CN"/>
        </w:rPr>
        <w:t>,</w:t>
      </w:r>
      <w:r w:rsidRPr="00182A76">
        <w:rPr>
          <w:i/>
        </w:rPr>
        <w:t xml:space="preserve"> </w:t>
      </w:r>
      <w:r>
        <w:t>and</w:t>
      </w:r>
      <w:r w:rsidRPr="00182A76">
        <w:rPr>
          <w:i/>
        </w:rPr>
        <w:t xml:space="preserve"> </w:t>
      </w:r>
      <w:r w:rsidRPr="00077D26">
        <w:rPr>
          <w:i/>
        </w:rPr>
        <w:t>eMIMO-Type</w:t>
      </w:r>
      <w:r>
        <w:t xml:space="preserve"> is set to </w:t>
      </w:r>
      <w:r w:rsidR="00D054B0">
        <w:t>'</w:t>
      </w:r>
      <w:r>
        <w:t>CLASS A</w:t>
      </w:r>
      <w:r w:rsidR="00D054B0">
        <w:rPr>
          <w:lang w:eastAsia="zh-CN"/>
        </w:rPr>
        <w:t>'</w:t>
      </w:r>
      <w:r>
        <w:rPr>
          <w:lang w:eastAsia="zh-CN"/>
        </w:rPr>
        <w:t xml:space="preserve"> and</w:t>
      </w:r>
      <w:r w:rsidRPr="006643EB">
        <w:rPr>
          <w:i/>
        </w:rPr>
        <w:t xml:space="preserve"> </w:t>
      </w:r>
      <w:r w:rsidRPr="009E288C">
        <w:rPr>
          <w:i/>
        </w:rPr>
        <w:t>advancedCodebookEnabled</w:t>
      </w:r>
      <w:r>
        <w:rPr>
          <w:i/>
          <w:lang w:eastAsia="zh-CN"/>
        </w:rPr>
        <w:t>=TRUE</w:t>
      </w:r>
      <w:bookmarkEnd w:id="74"/>
      <w:r w:rsidR="008F13E3">
        <w:rPr>
          <w:lang w:eastAsia="zh-CN"/>
        </w:rPr>
        <w:t>.</w:t>
      </w:r>
      <w:r>
        <w:rPr>
          <w:rFonts w:hint="eastAsia"/>
          <w:lang w:eastAsia="zh-CN"/>
        </w:rPr>
        <w:t xml:space="preserve"> </w:t>
      </w:r>
    </w:p>
    <w:bookmarkEnd w:id="71"/>
    <w:bookmarkEnd w:id="72"/>
    <w:bookmarkEnd w:id="73"/>
    <w:p w:rsidR="0096201F" w:rsidRDefault="0096201F" w:rsidP="0096201F">
      <w:pPr>
        <w:rPr>
          <w:lang w:eastAsia="zh-CN"/>
        </w:rPr>
      </w:pPr>
      <w:r w:rsidRPr="0007501B">
        <w:t>Table</w:t>
      </w:r>
      <w:r>
        <w:t xml:space="preserve"> </w:t>
      </w:r>
      <w:r w:rsidRPr="0007501B">
        <w:t>5.2.2.6.</w:t>
      </w:r>
      <w:r w:rsidR="00F23E3F">
        <w:t>1</w:t>
      </w:r>
      <w:r w:rsidRPr="0007501B">
        <w:t>-1</w:t>
      </w:r>
      <w:r>
        <w:rPr>
          <w:rFonts w:hint="eastAsia"/>
          <w:lang w:eastAsia="zh-CN"/>
        </w:rPr>
        <w:t>E</w:t>
      </w:r>
      <w:r w:rsidRPr="0007501B">
        <w:t xml:space="preserve"> show</w:t>
      </w:r>
      <w:r>
        <w:rPr>
          <w:rFonts w:hint="eastAsia"/>
          <w:lang w:eastAsia="zh-CN"/>
        </w:rPr>
        <w:t>s</w:t>
      </w:r>
      <w:r w:rsidRPr="0007501B">
        <w:t xml:space="preserve"> the fields and corresponding bit widths for the channel quality information feedback for wideband reports for PDSCH transmissions associated with </w:t>
      </w:r>
      <w:r>
        <w:t>transmission mode</w:t>
      </w:r>
      <w:r w:rsidR="00D054B0">
        <w:t xml:space="preserve"> </w:t>
      </w:r>
      <w:r>
        <w:t>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r w:rsidRPr="0007501B">
        <w:rPr>
          <w:lang w:eastAsia="zh-CN"/>
        </w:rPr>
        <w:t>2</w:t>
      </w:r>
      <w:r w:rsidRPr="0007501B">
        <w:rPr>
          <w:rFonts w:hint="eastAsia"/>
        </w:rPr>
        <w:t>/</w:t>
      </w:r>
      <w:r w:rsidRPr="0007501B">
        <w:rPr>
          <w:lang w:eastAsia="zh-CN"/>
        </w:rPr>
        <w:t>4</w:t>
      </w:r>
      <w:r w:rsidRPr="0007501B">
        <w:rPr>
          <w:rFonts w:hint="eastAsia"/>
        </w:rPr>
        <w:t>/</w:t>
      </w:r>
      <w:r w:rsidRPr="0007501B">
        <w:rPr>
          <w:rFonts w:hint="eastAsia"/>
          <w:lang w:eastAsia="zh-CN"/>
        </w:rPr>
        <w:t>8</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Pr="0007501B">
        <w:rPr>
          <w:rFonts w:hint="eastAsia"/>
          <w:lang w:eastAsia="zh-CN"/>
        </w:rPr>
        <w:t xml:space="preserve"> with K=1</w:t>
      </w:r>
      <w:r w:rsidRPr="0007501B">
        <w:t xml:space="preserve"> </w:t>
      </w:r>
      <w:r w:rsidRPr="0007501B">
        <w:rPr>
          <w:rFonts w:hint="eastAsia"/>
          <w:lang w:eastAsia="zh-CN"/>
        </w:rPr>
        <w:t>and</w:t>
      </w:r>
      <w:r w:rsidRPr="0007501B">
        <w:t xml:space="preserve"> </w:t>
      </w:r>
      <w:r w:rsidR="00B96370">
        <w:t xml:space="preserve">higher layer parameter </w:t>
      </w:r>
      <w:r w:rsidR="00B96370" w:rsidRPr="002D734A">
        <w:rPr>
          <w:i/>
        </w:rPr>
        <w:t>alternativeCodebook</w:t>
      </w:r>
      <w:r w:rsidR="00B96370">
        <w:rPr>
          <w:i/>
        </w:rPr>
        <w:t xml:space="preserve">EnabledCLASSB_K1=TRUE </w:t>
      </w:r>
      <w:r w:rsidR="00B96370">
        <w:t>configured</w:t>
      </w:r>
      <w:r w:rsidR="008342A6">
        <w:rPr>
          <w:rFonts w:hint="eastAsia"/>
          <w:lang w:eastAsia="zh-CN"/>
        </w:rPr>
        <w:t xml:space="preserve">, and </w:t>
      </w:r>
      <w:r w:rsidR="008342A6">
        <w:t>transmission mode</w:t>
      </w:r>
      <w:r w:rsidR="00D054B0">
        <w:t xml:space="preserve"> </w:t>
      </w:r>
      <w:r w:rsidR="008342A6">
        <w:t>9</w:t>
      </w:r>
      <w:r w:rsidR="008342A6">
        <w:rPr>
          <w:rFonts w:hint="eastAsia"/>
          <w:lang w:eastAsia="zh-CN"/>
        </w:rPr>
        <w:t>/</w:t>
      </w:r>
      <w:r w:rsidR="008342A6">
        <w:t>10</w:t>
      </w:r>
      <w:r w:rsidR="008342A6" w:rsidRPr="0007501B">
        <w:rPr>
          <w:rFonts w:hint="eastAsia"/>
        </w:rPr>
        <w:t xml:space="preserve"> </w:t>
      </w:r>
      <w:r w:rsidR="008342A6">
        <w:rPr>
          <w:rFonts w:hint="eastAsia"/>
          <w:lang w:eastAsia="zh-CN"/>
        </w:rPr>
        <w:t>configured with</w:t>
      </w:r>
      <w:r w:rsidR="008342A6">
        <w:rPr>
          <w:lang w:eastAsia="zh-CN"/>
        </w:rPr>
        <w:t xml:space="preserve"> </w:t>
      </w:r>
      <w:r w:rsidR="008342A6">
        <w:t xml:space="preserve">higher layer </w:t>
      </w:r>
      <w:r w:rsidR="008342A6" w:rsidRPr="0095051D">
        <w:rPr>
          <w:rFonts w:hint="eastAsia"/>
        </w:rPr>
        <w:t xml:space="preserve">parameter </w:t>
      </w:r>
      <w:r w:rsidR="008342A6" w:rsidRPr="00077D26">
        <w:rPr>
          <w:i/>
        </w:rPr>
        <w:t>eMIMO-Type</w:t>
      </w:r>
      <w:r w:rsidR="008342A6">
        <w:rPr>
          <w:rFonts w:hint="eastAsia"/>
          <w:lang w:eastAsia="zh-CN"/>
        </w:rPr>
        <w:t xml:space="preserve"> 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 </w:t>
      </w:r>
      <w:r w:rsidR="008342A6">
        <w:rPr>
          <w:rFonts w:hint="eastAsia"/>
          <w:lang w:eastAsia="zh-CN"/>
        </w:rPr>
        <w:t>with</w:t>
      </w:r>
      <w:r w:rsidR="008342A6">
        <w:rPr>
          <w:lang w:eastAsia="zh-CN"/>
        </w:rPr>
        <w:t xml:space="preserve"> </w:t>
      </w:r>
      <w:r w:rsidR="008342A6" w:rsidRPr="0007501B">
        <w:t>PMI/RI reporting</w:t>
      </w:r>
      <w:r w:rsidR="008342A6" w:rsidRPr="0007501B">
        <w:rPr>
          <w:rFonts w:hint="eastAsia"/>
          <w:lang w:eastAsia="zh-CN"/>
        </w:rPr>
        <w:t xml:space="preserve"> </w:t>
      </w:r>
      <w:r w:rsidR="008342A6" w:rsidRPr="0007501B">
        <w:rPr>
          <w:rFonts w:hint="eastAsia"/>
        </w:rPr>
        <w:t xml:space="preserve">with </w:t>
      </w:r>
      <w:r w:rsidR="008342A6" w:rsidRPr="0007501B">
        <w:rPr>
          <w:lang w:eastAsia="zh-CN"/>
        </w:rPr>
        <w:t>2</w:t>
      </w:r>
      <w:r w:rsidR="008342A6" w:rsidRPr="0007501B">
        <w:rPr>
          <w:rFonts w:hint="eastAsia"/>
        </w:rPr>
        <w:t>/</w:t>
      </w:r>
      <w:r w:rsidR="008342A6" w:rsidRPr="0007501B">
        <w:rPr>
          <w:lang w:eastAsia="zh-CN"/>
        </w:rPr>
        <w:t>4</w:t>
      </w:r>
      <w:r w:rsidR="008342A6" w:rsidRPr="0007501B">
        <w:rPr>
          <w:rFonts w:hint="eastAsia"/>
        </w:rPr>
        <w:t>/</w:t>
      </w:r>
      <w:r w:rsidR="008342A6" w:rsidRPr="0007501B">
        <w:rPr>
          <w:rFonts w:hint="eastAsia"/>
          <w:lang w:eastAsia="zh-CN"/>
        </w:rPr>
        <w:t>8</w:t>
      </w:r>
      <w:r w:rsidR="008342A6" w:rsidRPr="0007501B">
        <w:rPr>
          <w:rFonts w:hint="eastAsia"/>
        </w:rPr>
        <w:t xml:space="preserve"> antenna ports</w:t>
      </w:r>
      <w:r w:rsidR="008342A6">
        <w:t xml:space="preserve"> and</w:t>
      </w:r>
      <w:r w:rsidR="008342A6">
        <w:rPr>
          <w:rFonts w:hint="eastAsia"/>
          <w:lang w:eastAsia="zh-CN"/>
        </w:rPr>
        <w:t xml:space="preserve"> </w:t>
      </w:r>
      <w:r w:rsidR="008342A6">
        <w:t>higher layer paramete</w:t>
      </w:r>
      <w:r w:rsidR="008342A6">
        <w:rPr>
          <w:rFonts w:hint="eastAsia"/>
          <w:lang w:eastAsia="zh-CN"/>
        </w:rPr>
        <w:t xml:space="preserve">r </w:t>
      </w:r>
      <w:r w:rsidR="008342A6" w:rsidRPr="002D734A">
        <w:rPr>
          <w:i/>
        </w:rPr>
        <w:t>alternativeCodebook</w:t>
      </w:r>
      <w:r w:rsidR="008342A6">
        <w:rPr>
          <w:i/>
        </w:rPr>
        <w:t>EnabledCLASSB_K1=TRUE</w:t>
      </w:r>
      <w:r>
        <w:rPr>
          <w:rFonts w:hint="eastAsia"/>
          <w:lang w:eastAsia="zh-CN"/>
        </w:rPr>
        <w:t>.</w:t>
      </w:r>
    </w:p>
    <w:p w:rsidR="009F7A98" w:rsidRDefault="0096201F">
      <w:pPr>
        <w:rPr>
          <w:lang w:eastAsia="zh-CN"/>
        </w:rPr>
      </w:pPr>
      <w:r>
        <w:t>For</w:t>
      </w:r>
      <w:r w:rsidR="009F7A98">
        <w:t xml:space="preserve"> Table 5.2.2.6.1-1</w:t>
      </w:r>
      <w:r w:rsidR="00850804">
        <w:t xml:space="preserve">, </w:t>
      </w:r>
      <w:r w:rsidR="003F61E9" w:rsidRPr="00751A43">
        <w:t>Table 5.2.2.6.1-1</w:t>
      </w:r>
      <w:r w:rsidR="003F61E9">
        <w:t xml:space="preserve">-1, </w:t>
      </w:r>
      <w:r w:rsidR="00850804">
        <w:t>Table 5.2.2.6.1-1A</w:t>
      </w:r>
      <w:r>
        <w:t>,</w:t>
      </w:r>
      <w:r w:rsidR="00850804">
        <w:t xml:space="preserve"> </w:t>
      </w:r>
      <w:r w:rsidR="003F61E9">
        <w:t xml:space="preserve">Table 5.2.2.6.1-1A-1, </w:t>
      </w:r>
      <w:r w:rsidR="00850804">
        <w:t>Table 5.2.2.6.1-1B</w:t>
      </w:r>
      <w:r>
        <w:t xml:space="preserve">, </w:t>
      </w:r>
      <w:bookmarkStart w:id="79" w:name="OLE_LINK240"/>
      <w:r w:rsidR="008342A6">
        <w:t>Table 5.2.2.6.1-1B</w:t>
      </w:r>
      <w:r w:rsidR="008342A6">
        <w:rPr>
          <w:rFonts w:hint="eastAsia"/>
          <w:lang w:eastAsia="zh-CN"/>
        </w:rPr>
        <w:t>-1</w:t>
      </w:r>
      <w:bookmarkEnd w:id="79"/>
      <w:r w:rsidR="008342A6">
        <w:rPr>
          <w:rFonts w:hint="eastAsia"/>
          <w:lang w:eastAsia="zh-CN"/>
        </w:rPr>
        <w:t xml:space="preserve">, </w:t>
      </w:r>
      <w:r w:rsidR="008342A6">
        <w:t>Table 5.2.2.6.1-1B</w:t>
      </w:r>
      <w:r w:rsidR="008342A6">
        <w:rPr>
          <w:rFonts w:hint="eastAsia"/>
          <w:lang w:eastAsia="zh-CN"/>
        </w:rPr>
        <w:t xml:space="preserve">-2, </w:t>
      </w:r>
      <w:r w:rsidR="00B0717E">
        <w:t>Table 5.2.2.6.1-1B</w:t>
      </w:r>
      <w:r w:rsidR="00B0717E">
        <w:rPr>
          <w:rFonts w:hint="eastAsia"/>
          <w:lang w:eastAsia="zh-CN"/>
        </w:rPr>
        <w:t>-</w:t>
      </w:r>
      <w:r w:rsidR="00B0717E">
        <w:rPr>
          <w:lang w:eastAsia="zh-CN"/>
        </w:rPr>
        <w:t xml:space="preserve">3, </w:t>
      </w:r>
      <w:r>
        <w:t>Table 5.2.2.6.1-1</w:t>
      </w:r>
      <w:r>
        <w:rPr>
          <w:rFonts w:hint="eastAsia"/>
          <w:lang w:eastAsia="zh-CN"/>
        </w:rPr>
        <w:t xml:space="preserve">C, </w:t>
      </w:r>
      <w:r>
        <w:t>Table 5.2.2.6.1-</w:t>
      </w:r>
      <w:r>
        <w:rPr>
          <w:rFonts w:hint="eastAsia"/>
          <w:lang w:eastAsia="zh-CN"/>
        </w:rPr>
        <w:t>D</w:t>
      </w:r>
      <w:r w:rsidR="008342A6">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rFonts w:hint="eastAsia"/>
          <w:lang w:eastAsia="zh-CN"/>
        </w:rPr>
        <w:t xml:space="preserve"> and </w:t>
      </w:r>
      <w:r>
        <w:t>Table 5.2.2.6.1-1</w:t>
      </w:r>
      <w:r>
        <w:rPr>
          <w:rFonts w:hint="eastAsia"/>
          <w:lang w:eastAsia="zh-CN"/>
        </w:rPr>
        <w:t>E</w:t>
      </w:r>
      <w:r>
        <w:rPr>
          <w:lang w:eastAsia="zh-CN"/>
        </w:rPr>
        <w:t xml:space="preserve">, </w:t>
      </w:r>
      <w:r w:rsidR="00F070E9">
        <w:rPr>
          <w:position w:val="-6"/>
        </w:rPr>
        <w:pict>
          <v:shape id="_x0000_i1588" type="#_x0000_t75" style="width:11.7pt;height:11.7pt">
            <v:imagedata r:id="rId464" o:title=""/>
          </v:shape>
        </w:pict>
      </w:r>
      <w:r>
        <w:t xml:space="preserve"> </w:t>
      </w:r>
      <w:r w:rsidR="009F7A98">
        <w:t xml:space="preserve">is defined in </w:t>
      </w:r>
      <w:r w:rsidR="00357752">
        <w:t>subclause</w:t>
      </w:r>
      <w:r w:rsidR="009F7A98">
        <w:t xml:space="preserve"> 7.2 of [3].</w:t>
      </w:r>
      <w:r w:rsidRPr="0096201F">
        <w:rPr>
          <w:lang w:eastAsia="zh-CN"/>
        </w:rPr>
        <w:t xml:space="preserve"> </w:t>
      </w:r>
      <w:r>
        <w:rPr>
          <w:lang w:eastAsia="zh-CN"/>
        </w:rPr>
        <w:t xml:space="preserve">For </w:t>
      </w:r>
      <w:r w:rsidR="008342A6">
        <w:t>Table 5.2.2.6.1-1B</w:t>
      </w:r>
      <w:r w:rsidR="008342A6">
        <w:rPr>
          <w:rFonts w:hint="eastAsia"/>
          <w:lang w:eastAsia="zh-CN"/>
        </w:rPr>
        <w:t xml:space="preserve">-1, </w:t>
      </w:r>
      <w:r w:rsidR="008342A6">
        <w:t>Table 5.2.2.6.1-1B</w:t>
      </w:r>
      <w:r w:rsidR="008342A6">
        <w:rPr>
          <w:rFonts w:hint="eastAsia"/>
          <w:lang w:eastAsia="zh-CN"/>
        </w:rPr>
        <w:t xml:space="preserve">-2, </w:t>
      </w:r>
      <w:r>
        <w:t>Table 5.2.2.6.1-1</w:t>
      </w:r>
      <w:r>
        <w:rPr>
          <w:rFonts w:hint="eastAsia"/>
          <w:lang w:eastAsia="zh-CN"/>
        </w:rPr>
        <w:t>C</w:t>
      </w:r>
      <w:r w:rsidR="008342A6">
        <w:rPr>
          <w:lang w:eastAsia="zh-CN"/>
        </w:rPr>
        <w:t>,</w:t>
      </w:r>
      <w:r>
        <w:rPr>
          <w:rFonts w:hint="eastAsia"/>
          <w:lang w:eastAsia="zh-CN"/>
        </w:rPr>
        <w:t xml:space="preserve"> </w:t>
      </w:r>
      <w:r>
        <w:t>Table 5.2.2.6.1-</w:t>
      </w:r>
      <w:r>
        <w:rPr>
          <w:rFonts w:hint="eastAsia"/>
          <w:lang w:eastAsia="zh-CN"/>
        </w:rPr>
        <w:t>D</w:t>
      </w:r>
      <w:r w:rsidR="008342A6">
        <w:rPr>
          <w:rFonts w:hint="eastAsia"/>
          <w:lang w:eastAsia="zh-CN"/>
        </w:rPr>
        <w:t>,</w:t>
      </w:r>
      <w:r w:rsidR="008342A6" w:rsidRPr="00965216">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 and</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lang w:eastAsia="zh-CN"/>
        </w:rPr>
        <w:t>, t</w:t>
      </w:r>
      <w:r>
        <w:rPr>
          <w:rFonts w:hint="eastAsia"/>
          <w:lang w:eastAsia="zh-CN"/>
        </w:rPr>
        <w:t xml:space="preserve">he codebook configuration </w:t>
      </w:r>
      <w:r w:rsidR="00F070E9">
        <w:rPr>
          <w:position w:val="-14"/>
          <w:lang w:eastAsia="zh-CN"/>
        </w:rPr>
        <w:pict>
          <v:shape id="_x0000_i1589" type="#_x0000_t75" style="width:76.2pt;height:19.25pt">
            <v:imagedata r:id="rId465"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sidR="00B96370">
        <w:rPr>
          <w:rFonts w:hint="eastAsia"/>
          <w:i/>
          <w:color w:val="000000"/>
          <w:lang w:val="en-US" w:eastAsia="zh-CN"/>
        </w:rPr>
        <w:t>CodebookConfig</w:t>
      </w:r>
      <w:r>
        <w:rPr>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F070E9">
        <w:rPr>
          <w:position w:val="-10"/>
          <w:lang w:eastAsia="zh-CN"/>
        </w:rPr>
        <w:pict>
          <v:shape id="_x0000_i1590" type="#_x0000_t75" style="width:37.65pt;height:16.75pt">
            <v:imagedata r:id="rId466" o:title=""/>
          </v:shape>
        </w:pict>
      </w:r>
      <w:r>
        <w:rPr>
          <w:rFonts w:hint="eastAsia"/>
          <w:lang w:eastAsia="zh-CN"/>
        </w:rPr>
        <w:t xml:space="preserve"> in rank 3 and 4 are defined as </w:t>
      </w:r>
      <w:r w:rsidR="00F070E9">
        <w:rPr>
          <w:position w:val="-10"/>
          <w:lang w:eastAsia="zh-CN"/>
        </w:rPr>
        <w:pict>
          <v:shape id="_x0000_i1591" type="#_x0000_t75" style="width:70.35pt;height:16.75pt">
            <v:imagedata r:id="rId467" o:title=""/>
          </v:shape>
        </w:pict>
      </w:r>
      <w:r>
        <w:rPr>
          <w:rFonts w:hint="eastAsia"/>
          <w:lang w:eastAsia="zh-CN"/>
        </w:rPr>
        <w:t xml:space="preserve"> for </w:t>
      </w:r>
      <w:r w:rsidR="00B96370">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F070E9">
        <w:rPr>
          <w:position w:val="-30"/>
          <w:lang w:eastAsia="zh-CN"/>
        </w:rPr>
        <w:pict>
          <v:shape id="_x0000_i1592" type="#_x0000_t75" style="width:98.8pt;height:36pt">
            <v:imagedata r:id="rId468" o:title=""/>
          </v:shape>
        </w:pict>
      </w:r>
      <w:r w:rsidR="007E4349">
        <w:rPr>
          <w:rFonts w:hint="eastAsia"/>
          <w:lang w:eastAsia="zh-CN"/>
        </w:rPr>
        <w:t xml:space="preserve"> for </w:t>
      </w:r>
      <w:r w:rsidR="00B96370">
        <w:rPr>
          <w:rFonts w:hint="eastAsia"/>
          <w:i/>
          <w:color w:val="000000"/>
          <w:lang w:val="en-US" w:eastAsia="zh-CN"/>
        </w:rPr>
        <w:t>CodebookConfig</w:t>
      </w:r>
      <w:r>
        <w:rPr>
          <w:rFonts w:hint="eastAsia"/>
          <w:lang w:eastAsia="zh-CN"/>
        </w:rPr>
        <w:t xml:space="preserve">=2, </w:t>
      </w:r>
      <w:r w:rsidR="00F070E9">
        <w:rPr>
          <w:position w:val="-30"/>
          <w:lang w:eastAsia="zh-CN"/>
        </w:rPr>
        <w:pict>
          <v:shape id="_x0000_i1593" type="#_x0000_t75" style="width:94.6pt;height:36pt">
            <v:imagedata r:id="rId469" o:title=""/>
          </v:shape>
        </w:pict>
      </w:r>
      <w:r>
        <w:rPr>
          <w:rFonts w:hint="eastAsia"/>
          <w:lang w:eastAsia="zh-CN"/>
        </w:rPr>
        <w:t xml:space="preserve"> f</w:t>
      </w:r>
      <w:r w:rsidR="007E4349">
        <w:rPr>
          <w:rFonts w:hint="eastAsia"/>
          <w:lang w:eastAsia="zh-CN"/>
        </w:rPr>
        <w:t xml:space="preserve">or </w:t>
      </w:r>
      <w:r w:rsidR="00B96370">
        <w:rPr>
          <w:rFonts w:hint="eastAsia"/>
          <w:i/>
          <w:color w:val="000000"/>
          <w:lang w:val="en-US" w:eastAsia="zh-CN"/>
        </w:rPr>
        <w:t>CodebookConfig</w:t>
      </w:r>
      <w:r>
        <w:rPr>
          <w:rFonts w:hint="eastAsia"/>
          <w:lang w:eastAsia="zh-CN"/>
        </w:rPr>
        <w:t xml:space="preserve">=3, </w:t>
      </w:r>
      <w:r w:rsidR="00F070E9">
        <w:rPr>
          <w:position w:val="-30"/>
          <w:lang w:eastAsia="zh-CN"/>
        </w:rPr>
        <w:pict>
          <v:shape id="_x0000_i1594" type="#_x0000_t75" style="width:94.6pt;height:36pt">
            <v:imagedata r:id="rId470" o:title=""/>
          </v:shape>
        </w:pict>
      </w:r>
      <w:r w:rsidR="007E4349">
        <w:rPr>
          <w:rFonts w:hint="eastAsia"/>
          <w:lang w:eastAsia="zh-CN"/>
        </w:rPr>
        <w:t xml:space="preserve"> for </w:t>
      </w:r>
      <w:r w:rsidR="00B96370">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F070E9">
        <w:rPr>
          <w:position w:val="-10"/>
          <w:lang w:eastAsia="zh-CN"/>
        </w:rPr>
        <w:pict>
          <v:shape id="_x0000_i1595"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F070E9">
        <w:rPr>
          <w:position w:val="-10"/>
          <w:lang w:eastAsia="zh-CN"/>
        </w:rPr>
        <w:pict>
          <v:shape id="_x0000_i1596" type="#_x0000_t75" style="width:70.35pt;height:16.75pt">
            <v:imagedata r:id="rId467" o:title=""/>
          </v:shape>
        </w:pict>
      </w:r>
      <w:r>
        <w:rPr>
          <w:rFonts w:hint="eastAsia"/>
          <w:lang w:eastAsia="zh-CN"/>
        </w:rPr>
        <w:t xml:space="preserve"> for </w:t>
      </w:r>
      <w:r w:rsidR="00B96370">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F070E9">
        <w:rPr>
          <w:position w:val="-30"/>
          <w:lang w:eastAsia="zh-CN"/>
        </w:rPr>
        <w:lastRenderedPageBreak/>
        <w:pict>
          <v:shape id="_x0000_i1597" type="#_x0000_t75" style="width:98.8pt;height:36pt">
            <v:imagedata r:id="rId471" o:title=""/>
          </v:shape>
        </w:pict>
      </w:r>
      <w:r w:rsidR="007E4349">
        <w:rPr>
          <w:rFonts w:hint="eastAsia"/>
          <w:lang w:eastAsia="zh-CN"/>
        </w:rPr>
        <w:t xml:space="preserve"> for </w:t>
      </w:r>
      <w:r w:rsidR="00B96370">
        <w:rPr>
          <w:rFonts w:hint="eastAsia"/>
          <w:i/>
          <w:color w:val="000000"/>
          <w:lang w:val="en-US" w:eastAsia="zh-CN"/>
        </w:rPr>
        <w:t>CodebookConfig</w:t>
      </w:r>
      <w:r w:rsidR="007E4349">
        <w:rPr>
          <w:rFonts w:hint="eastAsia"/>
          <w:lang w:eastAsia="zh-CN"/>
        </w:rPr>
        <w:t>=2/3/4.</w:t>
      </w:r>
      <w:r w:rsidR="008342A6">
        <w:rPr>
          <w:rFonts w:hint="eastAsia"/>
          <w:lang w:eastAsia="zh-CN"/>
        </w:rPr>
        <w:t xml:space="preserve"> The parameters </w:t>
      </w:r>
      <w:r w:rsidR="00F070E9">
        <w:rPr>
          <w:position w:val="-10"/>
          <w:lang w:eastAsia="zh-CN"/>
        </w:rPr>
        <w:pict>
          <v:shape id="_x0000_i1598" type="#_x0000_t75" style="width:36pt;height:16.75pt">
            <v:imagedata r:id="rId472" o:title=""/>
          </v:shape>
        </w:pict>
      </w:r>
      <w:r w:rsidR="008342A6">
        <w:rPr>
          <w:rFonts w:hint="eastAsia"/>
          <w:lang w:eastAsia="zh-CN"/>
        </w:rPr>
        <w:t xml:space="preserve"> are defined as </w:t>
      </w:r>
      <w:r w:rsidR="00F070E9">
        <w:rPr>
          <w:position w:val="-10"/>
          <w:lang w:eastAsia="zh-CN"/>
        </w:rPr>
        <w:pict>
          <v:shape id="_x0000_i1599" type="#_x0000_t75" style="width:75.35pt;height:16.75pt">
            <v:imagedata r:id="rId473" o:title=""/>
          </v:shape>
        </w:pict>
      </w:r>
      <w:r w:rsidR="008342A6">
        <w:rPr>
          <w:rFonts w:hint="eastAsia"/>
          <w:lang w:eastAsia="zh-CN"/>
        </w:rPr>
        <w:t xml:space="preserve"> and </w:t>
      </w:r>
      <w:r w:rsidR="00F070E9">
        <w:rPr>
          <w:position w:val="-10"/>
          <w:lang w:eastAsia="zh-CN"/>
        </w:rPr>
        <w:pict>
          <v:shape id="_x0000_i1600" type="#_x0000_t75" style="width:34.35pt;height:16.75pt">
            <v:imagedata r:id="rId474" o:title=""/>
          </v:shape>
        </w:pict>
      </w:r>
      <w:r w:rsidR="008342A6">
        <w:rPr>
          <w:lang w:eastAsia="zh-CN"/>
        </w:rPr>
        <w:t xml:space="preserve"> for </w:t>
      </w:r>
      <w:r w:rsidR="00F070E9">
        <w:rPr>
          <w:position w:val="-10"/>
          <w:lang w:eastAsia="zh-CN"/>
        </w:rPr>
        <w:pict>
          <v:shape id="_x0000_i1601" type="#_x0000_t75" style="width:40.2pt;height:16.75pt">
            <v:imagedata r:id="rId475" o:title=""/>
          </v:shape>
        </w:pict>
      </w:r>
      <w:r w:rsidR="008342A6">
        <w:rPr>
          <w:lang w:eastAsia="zh-CN"/>
        </w:rPr>
        <w:t xml:space="preserve"> </w:t>
      </w:r>
      <w:r w:rsidR="008342A6">
        <w:rPr>
          <w:rFonts w:hint="eastAsia"/>
          <w:lang w:eastAsia="zh-CN"/>
        </w:rPr>
        <w:t xml:space="preserve">and </w:t>
      </w:r>
      <w:r w:rsidR="00F070E9">
        <w:rPr>
          <w:position w:val="-10"/>
          <w:lang w:eastAsia="zh-CN"/>
        </w:rPr>
        <w:pict>
          <v:shape id="_x0000_i1602" type="#_x0000_t75" style="width:34.35pt;height:16.75pt">
            <v:imagedata r:id="rId476" o:title=""/>
          </v:shape>
        </w:pict>
      </w:r>
      <w:r w:rsidR="008342A6">
        <w:rPr>
          <w:lang w:eastAsia="zh-CN"/>
        </w:rPr>
        <w:t xml:space="preserve">, </w:t>
      </w:r>
      <w:r w:rsidR="00F070E9">
        <w:rPr>
          <w:position w:val="-10"/>
          <w:lang w:eastAsia="zh-CN"/>
        </w:rPr>
        <w:pict>
          <v:shape id="_x0000_i1603" type="#_x0000_t75" style="width:34.35pt;height:16.75pt">
            <v:imagedata r:id="rId477" o:title=""/>
          </v:shape>
        </w:pict>
      </w:r>
      <w:r w:rsidR="008342A6">
        <w:rPr>
          <w:rFonts w:hint="eastAsia"/>
          <w:lang w:eastAsia="zh-CN"/>
        </w:rPr>
        <w:t xml:space="preserve"> and </w:t>
      </w:r>
      <w:r w:rsidR="00F070E9">
        <w:rPr>
          <w:position w:val="-10"/>
          <w:lang w:eastAsia="zh-CN"/>
        </w:rPr>
        <w:pict>
          <v:shape id="_x0000_i1604" type="#_x0000_t75" style="width:78.7pt;height:16.75pt">
            <v:imagedata r:id="rId478" o:title=""/>
          </v:shape>
        </w:pict>
      </w:r>
      <w:r w:rsidR="008342A6">
        <w:rPr>
          <w:lang w:eastAsia="zh-CN"/>
        </w:rPr>
        <w:t xml:space="preserve"> for </w:t>
      </w:r>
      <w:r w:rsidR="00F070E9">
        <w:rPr>
          <w:position w:val="-10"/>
          <w:lang w:eastAsia="zh-CN"/>
        </w:rPr>
        <w:pict>
          <v:shape id="_x0000_i1605" type="#_x0000_t75" style="width:40.2pt;height:16.75pt">
            <v:imagedata r:id="rId479" o:title=""/>
          </v:shape>
        </w:pict>
      </w:r>
      <w:r w:rsidR="008342A6">
        <w:rPr>
          <w:rFonts w:hint="eastAsia"/>
          <w:lang w:eastAsia="zh-CN"/>
        </w:rPr>
        <w:t xml:space="preserve"> and </w:t>
      </w:r>
      <w:r w:rsidR="00F070E9">
        <w:rPr>
          <w:position w:val="-10"/>
          <w:lang w:eastAsia="zh-CN"/>
        </w:rPr>
        <w:pict>
          <v:shape id="_x0000_i1606" type="#_x0000_t75" style="width:32.65pt;height:16.75pt">
            <v:imagedata r:id="rId480" o:title=""/>
          </v:shape>
        </w:pict>
      </w:r>
      <w:r w:rsidR="008342A6">
        <w:rPr>
          <w:lang w:eastAsia="zh-CN"/>
        </w:rPr>
        <w:t xml:space="preserve">, and </w:t>
      </w:r>
      <w:r w:rsidR="00F070E9">
        <w:rPr>
          <w:position w:val="-10"/>
          <w:lang w:eastAsia="zh-CN"/>
        </w:rPr>
        <w:pict>
          <v:shape id="_x0000_i1607" type="#_x0000_t75" style="width:75.35pt;height:16.75pt">
            <v:imagedata r:id="rId481" o:title=""/>
          </v:shape>
        </w:pict>
      </w:r>
      <w:r w:rsidR="008342A6">
        <w:rPr>
          <w:rFonts w:hint="eastAsia"/>
          <w:lang w:eastAsia="zh-CN"/>
        </w:rPr>
        <w:t xml:space="preserve"> and </w:t>
      </w:r>
      <w:r w:rsidR="00F070E9">
        <w:rPr>
          <w:position w:val="-10"/>
          <w:lang w:eastAsia="zh-CN"/>
        </w:rPr>
        <w:pict>
          <v:shape id="_x0000_i1608" type="#_x0000_t75" style="width:31.8pt;height:16.75pt">
            <v:imagedata r:id="rId482" o:title=""/>
          </v:shape>
        </w:pict>
      </w:r>
      <w:r w:rsidR="008342A6">
        <w:rPr>
          <w:lang w:eastAsia="zh-CN"/>
        </w:rPr>
        <w:t xml:space="preserve"> for </w:t>
      </w:r>
      <w:r w:rsidR="00F070E9">
        <w:rPr>
          <w:position w:val="-10"/>
          <w:lang w:eastAsia="zh-CN"/>
        </w:rPr>
        <w:pict>
          <v:shape id="_x0000_i1609" type="#_x0000_t75" style="width:34.35pt;height:16.75pt">
            <v:imagedata r:id="rId483" o:title=""/>
          </v:shape>
        </w:pict>
      </w:r>
      <w:r w:rsidR="008342A6">
        <w:rPr>
          <w:lang w:eastAsia="zh-CN"/>
        </w:rPr>
        <w:t>.</w:t>
      </w:r>
    </w:p>
    <w:p w:rsidR="0096201F" w:rsidRDefault="0096201F"/>
    <w:p w:rsidR="009F7A98" w:rsidRDefault="009F7A98" w:rsidP="00850804">
      <w:pPr>
        <w:pStyle w:val="TH"/>
      </w:pPr>
      <w:r>
        <w:t xml:space="preserve">Table 5.2.2.6.1-1: Fields for channel quality information feedback for wideband CQI </w:t>
      </w:r>
      <w:r w:rsidR="00F23E3F" w:rsidRPr="00F23E3F">
        <w:t xml:space="preserve">and subband PMI </w:t>
      </w:r>
      <w:r>
        <w:t>reports (transmission mode 4, transmission mode 6</w:t>
      </w:r>
      <w:r w:rsidR="00D45BC1">
        <w:t>,</w:t>
      </w:r>
      <w:r>
        <w:t xml:space="preserve"> transmission mode 8</w:t>
      </w:r>
      <w:r w:rsidR="00351CAD" w:rsidRPr="00132B4D">
        <w:t xml:space="preserve"> </w:t>
      </w:r>
      <w:r w:rsidR="00351CAD">
        <w:t>configured with PMI/RI reporting</w:t>
      </w:r>
      <w:r w:rsidR="00850804">
        <w:t xml:space="preserve"> except with </w:t>
      </w:r>
      <w:r w:rsidR="00850804">
        <w:rPr>
          <w:i/>
        </w:rPr>
        <w:t>alternativeCodeBookEnabledFor4TX-r12=TRUE</w:t>
      </w:r>
      <w:r w:rsidR="00D45BC1">
        <w:t>, transmission mode 9</w:t>
      </w:r>
      <w:r>
        <w:t xml:space="preserve"> </w:t>
      </w:r>
      <w:r w:rsidR="0083380F">
        <w:t>configured with PMI/RI reporting with 2/4 antenna ports</w:t>
      </w:r>
      <w:r w:rsidR="00850804">
        <w:t xml:space="preserve"> except with </w:t>
      </w:r>
      <w:r w:rsidR="00850804">
        <w:rPr>
          <w:i/>
        </w:rPr>
        <w:t>alternativeCodeBookEnabledFor4TX-r12=TRUE</w:t>
      </w:r>
      <w:r w:rsidR="00111428" w:rsidRPr="004F4E82">
        <w:rPr>
          <w:rFonts w:hint="eastAsia"/>
          <w:lang w:eastAsia="zh-CN"/>
        </w:rPr>
        <w:t xml:space="preserve"> </w:t>
      </w:r>
      <w:bookmarkStart w:id="80" w:name="OLE_LINK271"/>
      <w:bookmarkStart w:id="81" w:name="OLE_LINK272"/>
      <w:r w:rsidR="00111428">
        <w:rPr>
          <w:rFonts w:hint="eastAsia"/>
          <w:lang w:eastAsia="zh-CN"/>
        </w:rPr>
        <w:t xml:space="preserve">or </w:t>
      </w:r>
      <w:bookmarkStart w:id="82" w:name="OLE_LINK275"/>
      <w:bookmarkStart w:id="83" w:name="OLE_LINK276"/>
      <w:r w:rsidR="00111428" w:rsidRPr="00F84586">
        <w:rPr>
          <w:i/>
        </w:rPr>
        <w:t>advancedCodebookEnabled</w:t>
      </w:r>
      <w:r w:rsidR="00111428">
        <w:rPr>
          <w:i/>
        </w:rPr>
        <w:t>=TRUE</w:t>
      </w:r>
      <w:bookmarkEnd w:id="80"/>
      <w:bookmarkEnd w:id="81"/>
      <w:bookmarkEnd w:id="82"/>
      <w:bookmarkEnd w:id="83"/>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BC17FD">
        <w:rPr>
          <w:lang w:eastAsia="zh-CN"/>
        </w:rPr>
        <w:t xml:space="preserve"> </w:t>
      </w:r>
      <w:r>
        <w:t>configured with PMI/RI reporting</w:t>
      </w:r>
      <w:r w:rsidR="00D45BC1">
        <w:t xml:space="preserve"> with 2/4 antenna ports</w:t>
      </w:r>
      <w:r w:rsidR="00850804">
        <w:t xml:space="preserve"> except with </w:t>
      </w:r>
      <w:r w:rsidR="00850804">
        <w:rPr>
          <w:i/>
        </w:rPr>
        <w:t>alternativeCodeBookEnabledFor4TX-r12=TRUE</w:t>
      </w:r>
      <w:r w:rsidR="00111428" w:rsidRPr="004F4E82">
        <w:rPr>
          <w:rFonts w:hint="eastAsia"/>
          <w:lang w:eastAsia="zh-CN"/>
        </w:rPr>
        <w:t xml:space="preserve"> </w:t>
      </w:r>
      <w:r w:rsidR="00111428">
        <w:rPr>
          <w:rFonts w:hint="eastAsia"/>
          <w:lang w:eastAsia="zh-CN"/>
        </w:rPr>
        <w:t xml:space="preserve">or </w:t>
      </w:r>
      <w:r w:rsidR="00111428" w:rsidRPr="00F84586">
        <w:rPr>
          <w:i/>
        </w:rPr>
        <w:t>advancedCodebookEnabled</w:t>
      </w:r>
      <w:r w:rsidR="00111428">
        <w:rPr>
          <w:i/>
        </w:rPr>
        <w:t>=TRUE</w:t>
      </w:r>
      <w:r w:rsidR="0096201F">
        <w:rPr>
          <w:rFonts w:hint="eastAsia"/>
          <w:i/>
          <w:lang w:eastAsia="zh-CN"/>
        </w:rPr>
        <w:t xml:space="preserve">, </w:t>
      </w:r>
      <w:r w:rsidR="0096201F" w:rsidRPr="00272E5F">
        <w:rPr>
          <w:lang w:eastAsia="zh-CN"/>
        </w:rPr>
        <w:t>and</w:t>
      </w:r>
      <w:r w:rsidR="0096201F">
        <w:rPr>
          <w:i/>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sidRPr="00B96370">
        <w:rPr>
          <w:lang w:eastAsia="zh-CN"/>
        </w:rPr>
        <w:t xml:space="preserve">and higher layer parameter </w:t>
      </w:r>
      <w:r w:rsidR="00B96370" w:rsidRPr="008F13E3">
        <w:rPr>
          <w:i/>
          <w:lang w:eastAsia="zh-CN"/>
        </w:rPr>
        <w:t>eMIMO-Type</w:t>
      </w:r>
      <w:r w:rsidR="00B96370" w:rsidRPr="00B96370">
        <w:rPr>
          <w:lang w:eastAsia="zh-CN"/>
        </w:rPr>
        <w:t xml:space="preserve">, and </w:t>
      </w:r>
      <w:r w:rsidR="00B96370" w:rsidRPr="008F13E3">
        <w:rPr>
          <w:i/>
          <w:lang w:eastAsia="zh-CN"/>
        </w:rPr>
        <w:t>eMIMO-Type</w:t>
      </w:r>
      <w:r w:rsidR="00B96370" w:rsidRPr="00B96370">
        <w:rPr>
          <w:lang w:eastAsia="zh-CN"/>
        </w:rPr>
        <w:t xml:space="preserve"> is set to </w:t>
      </w:r>
      <w:r w:rsidR="00D054B0">
        <w:rPr>
          <w:lang w:eastAsia="zh-CN"/>
        </w:rPr>
        <w:t>'</w:t>
      </w:r>
      <w:r w:rsidR="00B96370" w:rsidRPr="00B96370">
        <w:rPr>
          <w:lang w:eastAsia="zh-CN"/>
        </w:rPr>
        <w:t>CLASS B</w:t>
      </w:r>
      <w:r w:rsidR="00D054B0">
        <w:rPr>
          <w:lang w:eastAsia="zh-CN"/>
        </w:rPr>
        <w:t>'</w:t>
      </w:r>
      <w:r w:rsidR="0096201F">
        <w:rPr>
          <w:rFonts w:hint="eastAsia"/>
          <w:lang w:eastAsia="zh-CN"/>
        </w:rPr>
        <w:t xml:space="preserve"> </w:t>
      </w:r>
      <w:r w:rsidR="0096201F">
        <w:t>with 2/4 antenna ports</w:t>
      </w:r>
      <w:r w:rsidR="0096201F">
        <w:rPr>
          <w:rFonts w:hint="eastAsia"/>
          <w:lang w:eastAsia="zh-CN"/>
        </w:rPr>
        <w:t xml:space="preserve"> with K&gt;1</w:t>
      </w:r>
      <w:r w:rsidR="00B0717E" w:rsidRPr="00B0717E">
        <w:rPr>
          <w:lang w:eastAsia="zh-CN"/>
        </w:rPr>
        <w:t xml:space="preserve"> </w:t>
      </w:r>
      <w:r w:rsidR="00B0717E" w:rsidRPr="00E91B67">
        <w:rPr>
          <w:rFonts w:hint="eastAsia"/>
          <w:lang w:eastAsia="zh-CN"/>
        </w:rPr>
        <w:t xml:space="preserve">except with </w:t>
      </w:r>
      <w:r w:rsidR="00B0717E" w:rsidRPr="00E91B67">
        <w:rPr>
          <w:i/>
          <w:lang w:eastAsia="zh-CN"/>
        </w:rPr>
        <w:t>feCoMP-CSI-Enabled=true</w:t>
      </w:r>
      <w:r w:rsidR="0096201F" w:rsidRPr="00B0717E">
        <w:rPr>
          <w:rFonts w:hint="eastAsia"/>
          <w:lang w:eastAsia="zh-CN"/>
        </w:rPr>
        <w:t>,</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xml:space="preserve">, </w:t>
      </w:r>
      <w:r w:rsidR="0096201F">
        <w:t xml:space="preserve">except with </w:t>
      </w:r>
      <w:r w:rsidR="0096201F">
        <w:rPr>
          <w:i/>
        </w:rPr>
        <w:t>alternativeCodeBookEnabledFor4TX-r12=TRUE</w:t>
      </w:r>
      <w:r w:rsidR="00111428">
        <w:rPr>
          <w:lang w:eastAsia="zh-CN"/>
        </w:rPr>
        <w:t xml:space="preserve">, </w:t>
      </w:r>
      <w:r w:rsidR="00111428" w:rsidRPr="000E1599">
        <w:rPr>
          <w:lang w:eastAsia="zh-CN"/>
        </w:rPr>
        <w:t>and</w:t>
      </w:r>
      <w:r w:rsidR="00111428">
        <w:rPr>
          <w:i/>
          <w:lang w:eastAsia="zh-CN"/>
        </w:rPr>
        <w:t xml:space="preserve"> </w:t>
      </w:r>
      <w:r w:rsidR="00111428" w:rsidRPr="00B27969">
        <w:t>transmission mode</w:t>
      </w:r>
      <w:r w:rsidR="00111428" w:rsidRPr="00B27969">
        <w:rPr>
          <w:rFonts w:hint="eastAsia"/>
          <w:lang w:eastAsia="zh-CN"/>
        </w:rPr>
        <w:t xml:space="preserve"> 9/10</w:t>
      </w:r>
      <w:r w:rsidR="00111428">
        <w:t xml:space="preserve"> </w:t>
      </w:r>
      <w:r w:rsidR="00111428">
        <w:rPr>
          <w:rFonts w:hint="eastAsia"/>
          <w:lang w:eastAsia="zh-CN"/>
        </w:rPr>
        <w:t xml:space="preserve">configured with </w:t>
      </w:r>
      <w:r w:rsidR="00111428">
        <w:t xml:space="preserve">higher layer </w:t>
      </w:r>
      <w:r w:rsidR="00111428" w:rsidRPr="0095051D">
        <w:rPr>
          <w:rFonts w:hint="eastAsia"/>
        </w:rPr>
        <w:t xml:space="preserve">parameter </w:t>
      </w:r>
      <w:r w:rsidR="00111428" w:rsidRPr="00077D26">
        <w:rPr>
          <w:i/>
        </w:rPr>
        <w:t xml:space="preserve">eMIMO-Type </w:t>
      </w:r>
      <w:r w:rsidR="00111428" w:rsidRPr="00260638">
        <w:rPr>
          <w:rFonts w:hint="eastAsia"/>
          <w:lang w:eastAsia="zh-CN"/>
        </w:rPr>
        <w:t xml:space="preserve">and </w:t>
      </w:r>
      <w:r w:rsidR="00111428" w:rsidRPr="00077D26">
        <w:rPr>
          <w:i/>
        </w:rPr>
        <w:t>eMIMO-Type</w:t>
      </w:r>
      <w:r w:rsidR="00111428">
        <w:rPr>
          <w:rFonts w:hint="eastAsia"/>
          <w:lang w:eastAsia="zh-CN"/>
        </w:rPr>
        <w:t>2</w:t>
      </w:r>
      <w:r w:rsidR="00111428">
        <w:rPr>
          <w:lang w:eastAsia="zh-CN"/>
        </w:rPr>
        <w:t xml:space="preserve">, and </w:t>
      </w:r>
      <w:r w:rsidR="00111428" w:rsidRPr="00077D26">
        <w:rPr>
          <w:i/>
        </w:rPr>
        <w:t>eMIMO-Type</w:t>
      </w:r>
      <w:r w:rsidR="00111428">
        <w:rPr>
          <w:rFonts w:hint="eastAsia"/>
          <w:lang w:eastAsia="zh-CN"/>
        </w:rPr>
        <w:t>2</w:t>
      </w:r>
      <w:r w:rsidR="00111428">
        <w:rPr>
          <w:lang w:eastAsia="zh-CN"/>
        </w:rPr>
        <w:t xml:space="preserve"> configured</w:t>
      </w:r>
      <w:r w:rsidR="00111428">
        <w:t xml:space="preserve"> with </w:t>
      </w:r>
      <w:r w:rsidR="00111428">
        <w:rPr>
          <w:rFonts w:hint="eastAsia"/>
          <w:lang w:eastAsia="zh-CN"/>
        </w:rPr>
        <w:t xml:space="preserve">PMI/RI </w:t>
      </w:r>
      <w:r w:rsidR="00111428">
        <w:t xml:space="preserve">reporting </w:t>
      </w:r>
      <w:r w:rsidR="00111428">
        <w:rPr>
          <w:rFonts w:hint="eastAsia"/>
          <w:lang w:eastAsia="zh-CN"/>
        </w:rPr>
        <w:t xml:space="preserve">with </w:t>
      </w:r>
      <w:r w:rsidR="00111428">
        <w:rPr>
          <w:rFonts w:hint="eastAsia"/>
        </w:rPr>
        <w:t>2/4 antenna ports</w:t>
      </w:r>
      <w:r w:rsidR="00111428">
        <w:rPr>
          <w:lang w:eastAsia="zh-CN"/>
        </w:rPr>
        <w:t xml:space="preserve"> </w:t>
      </w:r>
      <w:r w:rsidR="00111428">
        <w:t xml:space="preserve">except </w:t>
      </w:r>
      <w:r w:rsidR="00111428">
        <w:rPr>
          <w:rFonts w:hint="eastAsia"/>
          <w:lang w:eastAsia="zh-CN"/>
        </w:rPr>
        <w:t xml:space="preserve">with </w:t>
      </w:r>
      <w:r w:rsidR="00111428" w:rsidRPr="002D734A">
        <w:rPr>
          <w:i/>
        </w:rPr>
        <w:t>alternativeCodebook</w:t>
      </w:r>
      <w:r w:rsidR="00111428">
        <w:rPr>
          <w:i/>
        </w:rPr>
        <w:t xml:space="preserve">EnabledCLASSB_K1=TRUE </w:t>
      </w:r>
      <w:r w:rsidR="00111428">
        <w:rPr>
          <w:lang w:eastAsia="zh-CN"/>
        </w:rPr>
        <w:t>or</w:t>
      </w:r>
      <w:r w:rsidR="00111428">
        <w:t xml:space="preserve"> </w:t>
      </w:r>
      <w:r w:rsidR="00111428">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62"/>
      </w:tblGrid>
      <w:tr w:rsidR="009F7A98" w:rsidTr="008F13E3">
        <w:trPr>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8F13E3">
        <w:trPr>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8F13E3">
        <w:trPr>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rPr>
                <w:lang w:val="de-DE"/>
              </w:rPr>
            </w:pPr>
            <w:r>
              <w:rPr>
                <w:lang w:val="de-DE"/>
              </w:rPr>
              <w:t>Rank = 2</w:t>
            </w:r>
          </w:p>
        </w:tc>
        <w:tc>
          <w:tcPr>
            <w:tcW w:w="0" w:type="auto"/>
            <w:shd w:val="clear" w:color="auto" w:fill="E0E0E0"/>
            <w:vAlign w:val="center"/>
          </w:tcPr>
          <w:p w:rsidR="009F7A98" w:rsidRDefault="009F7A98">
            <w:pPr>
              <w:pStyle w:val="TAH"/>
              <w:rPr>
                <w:lang w:val="de-DE"/>
              </w:rPr>
            </w:pPr>
            <w:r>
              <w:rPr>
                <w:lang w:val="de-DE"/>
              </w:rPr>
              <w:t>Rank = 1</w:t>
            </w:r>
          </w:p>
        </w:tc>
        <w:tc>
          <w:tcPr>
            <w:tcW w:w="0" w:type="auto"/>
            <w:shd w:val="clear" w:color="auto" w:fill="E0E0E0"/>
            <w:vAlign w:val="center"/>
          </w:tcPr>
          <w:p w:rsidR="009F7A98" w:rsidRDefault="009F7A98">
            <w:pPr>
              <w:pStyle w:val="TAH"/>
              <w:rPr>
                <w:lang w:val="de-DE"/>
              </w:rPr>
            </w:pPr>
            <w:r>
              <w:rPr>
                <w:lang w:val="de-DE"/>
              </w:rPr>
              <w:t>Rank &gt; 1</w:t>
            </w:r>
          </w:p>
        </w:tc>
      </w:tr>
      <w:tr w:rsidR="009F7A98" w:rsidTr="008F13E3">
        <w:trPr>
          <w:jc w:val="center"/>
        </w:trPr>
        <w:tc>
          <w:tcPr>
            <w:tcW w:w="0" w:type="auto"/>
            <w:vAlign w:val="center"/>
          </w:tcPr>
          <w:p w:rsidR="009F7A98" w:rsidRDefault="009F7A98">
            <w:pPr>
              <w:pStyle w:val="TAC"/>
              <w:rPr>
                <w:lang w:val="de-DE"/>
              </w:rPr>
            </w:pPr>
            <w:r>
              <w:rPr>
                <w:lang w:val="de-DE"/>
              </w:rPr>
              <w:t>Wideband CQI codeword 0</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r>
      <w:tr w:rsidR="009F7A98" w:rsidTr="008F13E3">
        <w:trPr>
          <w:jc w:val="center"/>
        </w:trPr>
        <w:tc>
          <w:tcPr>
            <w:tcW w:w="0" w:type="auto"/>
            <w:vAlign w:val="center"/>
          </w:tcPr>
          <w:p w:rsidR="009F7A98" w:rsidRDefault="009F7A98">
            <w:pPr>
              <w:pStyle w:val="TAC"/>
              <w:rPr>
                <w:lang w:val="de-DE"/>
              </w:rPr>
            </w:pPr>
            <w:r>
              <w:rPr>
                <w:lang w:val="de-DE"/>
              </w:rPr>
              <w:t>Wideband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r>
      <w:tr w:rsidR="009F7A98" w:rsidTr="008F13E3">
        <w:trPr>
          <w:jc w:val="center"/>
        </w:trPr>
        <w:tc>
          <w:tcPr>
            <w:tcW w:w="0" w:type="auto"/>
            <w:vAlign w:val="center"/>
          </w:tcPr>
          <w:p w:rsidR="009F7A98" w:rsidRDefault="009F7A98">
            <w:pPr>
              <w:pStyle w:val="TAC"/>
            </w:pPr>
            <w:r>
              <w:t>Precoding matrix indicator</w:t>
            </w:r>
          </w:p>
        </w:tc>
        <w:tc>
          <w:tcPr>
            <w:tcW w:w="0" w:type="auto"/>
            <w:vAlign w:val="center"/>
          </w:tcPr>
          <w:p w:rsidR="009F7A98" w:rsidRDefault="00F070E9">
            <w:pPr>
              <w:pStyle w:val="TAC"/>
            </w:pPr>
            <w:r>
              <w:rPr>
                <w:position w:val="-6"/>
              </w:rPr>
              <w:pict>
                <v:shape id="_x0000_i1610" type="#_x0000_t75" style="width:16.75pt;height:11.7pt">
                  <v:imagedata r:id="rId484" o:title=""/>
                </v:shape>
              </w:pict>
            </w:r>
          </w:p>
        </w:tc>
        <w:tc>
          <w:tcPr>
            <w:tcW w:w="0" w:type="auto"/>
            <w:vAlign w:val="center"/>
          </w:tcPr>
          <w:p w:rsidR="009F7A98" w:rsidRDefault="00F070E9">
            <w:pPr>
              <w:pStyle w:val="TAC"/>
            </w:pPr>
            <w:r>
              <w:rPr>
                <w:position w:val="-6"/>
              </w:rPr>
              <w:pict>
                <v:shape id="_x0000_i1611" type="#_x0000_t75" style="width:11.7pt;height:11.7pt">
                  <v:imagedata r:id="rId464" o:title=""/>
                </v:shape>
              </w:pict>
            </w:r>
          </w:p>
        </w:tc>
        <w:tc>
          <w:tcPr>
            <w:tcW w:w="0" w:type="auto"/>
            <w:vAlign w:val="center"/>
          </w:tcPr>
          <w:p w:rsidR="009F7A98" w:rsidRDefault="00F070E9">
            <w:pPr>
              <w:pStyle w:val="TAC"/>
            </w:pPr>
            <w:r>
              <w:rPr>
                <w:position w:val="-6"/>
              </w:rPr>
              <w:pict>
                <v:shape id="_x0000_i1612" type="#_x0000_t75" style="width:16.75pt;height:11.7pt">
                  <v:imagedata r:id="rId485" o:title=""/>
                </v:shape>
              </w:pict>
            </w:r>
          </w:p>
        </w:tc>
        <w:tc>
          <w:tcPr>
            <w:tcW w:w="0" w:type="auto"/>
            <w:vAlign w:val="center"/>
          </w:tcPr>
          <w:p w:rsidR="009F7A98" w:rsidRDefault="00F070E9">
            <w:pPr>
              <w:pStyle w:val="TAC"/>
            </w:pPr>
            <w:r>
              <w:rPr>
                <w:position w:val="-6"/>
              </w:rPr>
              <w:pict>
                <v:shape id="_x0000_i1613" type="#_x0000_t75" style="width:16.75pt;height:11.7pt">
                  <v:imagedata r:id="rId485" o:title=""/>
                </v:shape>
              </w:pict>
            </w:r>
          </w:p>
        </w:tc>
      </w:tr>
    </w:tbl>
    <w:p w:rsidR="00473E5A" w:rsidRDefault="00473E5A" w:rsidP="00473E5A"/>
    <w:p w:rsidR="00B0717E" w:rsidRPr="00B0717E" w:rsidRDefault="00B0717E" w:rsidP="00E91B67">
      <w:pPr>
        <w:pStyle w:val="TH"/>
      </w:pPr>
      <w:r w:rsidRPr="00B0717E">
        <w:t>Table 5.2.2.6.1-1</w:t>
      </w:r>
      <w:r w:rsidRPr="00B0717E">
        <w:rPr>
          <w:lang w:eastAsia="zh-CN"/>
        </w:rPr>
        <w:t>-1</w:t>
      </w:r>
      <w:r w:rsidRPr="00B0717E">
        <w:t xml:space="preserve">: Fields for channel quality information feedback for wideband CQI and subband PMI reports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higher layer parameter </w:t>
      </w:r>
      <w:r w:rsidRPr="00B0717E">
        <w:rPr>
          <w:i/>
          <w:lang w:eastAsia="zh-CN"/>
        </w:rPr>
        <w:t>eMIMO-Type</w:t>
      </w:r>
      <w:r w:rsidRPr="00B0717E">
        <w:rPr>
          <w:lang w:eastAsia="zh-CN"/>
        </w:rPr>
        <w:t xml:space="preserve">, and </w:t>
      </w:r>
      <w:r w:rsidRPr="00B0717E">
        <w:rPr>
          <w:i/>
          <w:lang w:eastAsia="zh-CN"/>
        </w:rPr>
        <w:t>eMIMO-Type</w:t>
      </w:r>
      <w:r w:rsidRPr="00B0717E">
        <w:rPr>
          <w:lang w:eastAsia="zh-CN"/>
        </w:rPr>
        <w:t xml:space="preserve"> is set to </w:t>
      </w:r>
      <w:r w:rsidR="00E91B67">
        <w:rPr>
          <w:lang w:eastAsia="zh-CN"/>
        </w:rPr>
        <w:t>'</w:t>
      </w:r>
      <w:r w:rsidRPr="00B0717E">
        <w:rPr>
          <w:lang w:eastAsia="zh-CN"/>
        </w:rPr>
        <w:t>CLASS B</w:t>
      </w:r>
      <w:r w:rsidR="00E91B67">
        <w:rPr>
          <w:lang w:eastAsia="zh-CN"/>
        </w:rPr>
        <w:t>'</w:t>
      </w:r>
      <w:r w:rsidRPr="00B0717E">
        <w:rPr>
          <w:rFonts w:hint="eastAsia"/>
          <w:lang w:eastAsia="zh-CN"/>
        </w:rPr>
        <w:t xml:space="preserve"> </w:t>
      </w:r>
      <w:r w:rsidRPr="00B0717E">
        <w:t>with 2/4 antenna ports</w:t>
      </w:r>
      <w:r w:rsidRPr="00B0717E">
        <w:rPr>
          <w:rFonts w:hint="eastAsia"/>
          <w:lang w:eastAsia="zh-CN"/>
        </w:rPr>
        <w:t xml:space="preserve"> with K&gt;1</w:t>
      </w:r>
      <w:bookmarkStart w:id="84" w:name="OLE_LINK381"/>
      <w:bookmarkStart w:id="85" w:name="OLE_LINK382"/>
      <w:r w:rsidRPr="00B0717E">
        <w:rPr>
          <w:rFonts w:hint="eastAsia"/>
          <w:lang w:eastAsia="zh-CN"/>
        </w:rPr>
        <w:t xml:space="preserve"> and </w:t>
      </w:r>
      <w:r w:rsidRPr="00B0717E">
        <w:t xml:space="preserve">higher layer parameter </w:t>
      </w:r>
      <w:r w:rsidRPr="00B0717E">
        <w:rPr>
          <w:i/>
          <w:lang w:eastAsia="zh-CN"/>
        </w:rPr>
        <w:t>feCoMP-CSI-Enabled=true</w:t>
      </w:r>
      <w:r w:rsidRPr="00B0717E">
        <w:rPr>
          <w:rFonts w:hint="eastAsia"/>
          <w:lang w:eastAsia="zh-CN"/>
        </w:rPr>
        <w:t xml:space="preserve"> </w:t>
      </w:r>
      <w:bookmarkEnd w:id="84"/>
      <w:bookmarkEnd w:id="85"/>
      <w:r w:rsidRPr="00B0717E">
        <w:t xml:space="preserve">except with </w:t>
      </w:r>
      <w:r w:rsidRPr="00B0717E">
        <w:rPr>
          <w:i/>
        </w:rPr>
        <w:t>alternativeCodeBookEnabledFor4TX-r12=TRUE</w:t>
      </w:r>
      <w:r w:rsidRPr="00B0717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B0717E" w:rsidRPr="00B0717E" w:rsidTr="00344661">
        <w:trPr>
          <w:jc w:val="center"/>
        </w:trPr>
        <w:tc>
          <w:tcPr>
            <w:tcW w:w="0" w:type="auto"/>
            <w:vMerge w:val="restart"/>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w:t>
            </w:r>
            <w:bookmarkStart w:id="86" w:name="OLE_LINK387"/>
            <w:bookmarkStart w:id="87" w:name="OLE_LINK388"/>
            <w:r w:rsidRPr="00B0717E">
              <w:rPr>
                <w:rFonts w:ascii="Arial" w:hAnsi="Arial" w:hint="eastAsia"/>
                <w:b/>
                <w:sz w:val="18"/>
                <w:lang w:eastAsia="zh-CN"/>
              </w:rPr>
              <w:t>for CRI=0 or 1</w:t>
            </w:r>
            <w:bookmarkEnd w:id="86"/>
            <w:bookmarkEnd w:id="87"/>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&gt;</w:t>
            </w:r>
            <w:r w:rsidRPr="00B0717E">
              <w:rPr>
                <w:rFonts w:ascii="Arial" w:hAnsi="Arial"/>
                <w:b/>
                <w:sz w:val="18"/>
              </w:rPr>
              <w:t xml:space="preserve"> 1</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0</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1</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4</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p>
        </w:tc>
        <w:tc>
          <w:tcPr>
            <w:tcW w:w="0" w:type="auto"/>
            <w:vAlign w:val="center"/>
          </w:tcPr>
          <w:p w:rsidR="00B0717E" w:rsidRPr="00B0717E" w:rsidRDefault="00F070E9" w:rsidP="00B0717E">
            <w:pPr>
              <w:keepNext/>
              <w:keepLines/>
              <w:spacing w:after="0"/>
              <w:jc w:val="center"/>
              <w:rPr>
                <w:rFonts w:ascii="Arial" w:hAnsi="Arial"/>
                <w:sz w:val="18"/>
              </w:rPr>
            </w:pPr>
            <w:r>
              <w:rPr>
                <w:rFonts w:ascii="Arial" w:hAnsi="Arial"/>
                <w:position w:val="-6"/>
                <w:sz w:val="18"/>
              </w:rPr>
              <w:pict>
                <v:shape id="_x0000_i1614" type="#_x0000_t75" style="width:16.75pt;height:11.7pt">
                  <v:imagedata r:id="rId484" o:title=""/>
                </v:shape>
              </w:pict>
            </w:r>
          </w:p>
        </w:tc>
        <w:tc>
          <w:tcPr>
            <w:tcW w:w="0" w:type="auto"/>
            <w:vAlign w:val="center"/>
          </w:tcPr>
          <w:p w:rsidR="00B0717E" w:rsidRPr="00B0717E" w:rsidRDefault="00F070E9" w:rsidP="00B0717E">
            <w:pPr>
              <w:keepNext/>
              <w:keepLines/>
              <w:spacing w:after="0"/>
              <w:jc w:val="center"/>
              <w:rPr>
                <w:rFonts w:ascii="Arial" w:hAnsi="Arial"/>
                <w:sz w:val="18"/>
              </w:rPr>
            </w:pPr>
            <w:r>
              <w:rPr>
                <w:rFonts w:ascii="Arial" w:hAnsi="Arial"/>
                <w:position w:val="-6"/>
                <w:sz w:val="18"/>
              </w:rPr>
              <w:pict>
                <v:shape id="_x0000_i1615" type="#_x0000_t75" style="width:11.7pt;height:11.7pt">
                  <v:imagedata r:id="rId464" o:title=""/>
                </v:shape>
              </w:pict>
            </w:r>
          </w:p>
        </w:tc>
        <w:tc>
          <w:tcPr>
            <w:tcW w:w="0" w:type="auto"/>
            <w:vAlign w:val="center"/>
          </w:tcPr>
          <w:p w:rsidR="00B0717E" w:rsidRPr="00B0717E" w:rsidRDefault="00F070E9" w:rsidP="00B0717E">
            <w:pPr>
              <w:keepNext/>
              <w:keepLines/>
              <w:spacing w:after="0"/>
              <w:jc w:val="center"/>
              <w:rPr>
                <w:rFonts w:ascii="Arial" w:hAnsi="Arial"/>
                <w:sz w:val="18"/>
              </w:rPr>
            </w:pPr>
            <w:r>
              <w:rPr>
                <w:rFonts w:ascii="Arial" w:hAnsi="Arial"/>
                <w:position w:val="-6"/>
                <w:sz w:val="18"/>
              </w:rPr>
              <w:pict>
                <v:shape id="_x0000_i1616" type="#_x0000_t75" style="width:16.75pt;height:11.7pt">
                  <v:imagedata r:id="rId485" o:title=""/>
                </v:shape>
              </w:pict>
            </w:r>
          </w:p>
        </w:tc>
        <w:tc>
          <w:tcPr>
            <w:tcW w:w="0" w:type="auto"/>
            <w:vAlign w:val="center"/>
          </w:tcPr>
          <w:p w:rsidR="00B0717E" w:rsidRPr="00B0717E" w:rsidRDefault="00F070E9" w:rsidP="00B0717E">
            <w:pPr>
              <w:keepNext/>
              <w:keepLines/>
              <w:spacing w:after="0"/>
              <w:jc w:val="center"/>
              <w:rPr>
                <w:rFonts w:ascii="Arial" w:hAnsi="Arial"/>
                <w:sz w:val="18"/>
              </w:rPr>
            </w:pPr>
            <w:r>
              <w:rPr>
                <w:rFonts w:ascii="Arial" w:hAnsi="Arial"/>
                <w:position w:val="-6"/>
                <w:sz w:val="18"/>
              </w:rPr>
              <w:pict>
                <v:shape id="_x0000_i1617" type="#_x0000_t75" style="width:16.75pt;height:11.7pt">
                  <v:imagedata r:id="rId485" o:title=""/>
                </v:shape>
              </w:pict>
            </w:r>
          </w:p>
        </w:tc>
      </w:tr>
      <w:tr w:rsidR="00B0717E" w:rsidRPr="00B0717E" w:rsidTr="00344661">
        <w:trPr>
          <w:jc w:val="center"/>
        </w:trPr>
        <w:tc>
          <w:tcPr>
            <w:tcW w:w="0" w:type="auto"/>
            <w:vMerge w:val="restart"/>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 xml:space="preserve">&gt; </w:t>
            </w:r>
            <w:r w:rsidRPr="00B0717E">
              <w:rPr>
                <w:rFonts w:ascii="Arial" w:hAnsi="Arial"/>
                <w:b/>
                <w:sz w:val="18"/>
              </w:rPr>
              <w:t>1</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Wideband CQI codeword 0</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 xml:space="preserve">Wideband CQI </w:t>
            </w:r>
            <w:r w:rsidRPr="00B0717E">
              <w:rPr>
                <w:rFonts w:ascii="Arial" w:hAnsi="Arial" w:hint="eastAsia"/>
                <w:sz w:val="18"/>
                <w:lang w:val="de-DE" w:eastAsia="zh-CN"/>
              </w:rPr>
              <w:t>codeword 1</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eastAsia="zh-CN"/>
              </w:rPr>
            </w:pPr>
            <w:r w:rsidRPr="00B0717E">
              <w:rPr>
                <w:rFonts w:ascii="Arial" w:hAnsi="Arial"/>
                <w:sz w:val="18"/>
              </w:rPr>
              <w:t>Precoding matrix indicator</w:t>
            </w:r>
            <w:r w:rsidRPr="00B0717E">
              <w:rPr>
                <w:rFonts w:ascii="Arial" w:hAnsi="Arial" w:hint="eastAsia"/>
                <w:sz w:val="18"/>
                <w:lang w:eastAsia="zh-CN"/>
              </w:rPr>
              <w:t xml:space="preserve"> </w:t>
            </w:r>
            <w:r w:rsidRPr="00B0717E">
              <w:rPr>
                <w:rFonts w:ascii="Arial" w:hAnsi="Arial"/>
                <w:sz w:val="18"/>
                <w:lang w:val="de-DE"/>
              </w:rPr>
              <w:t>codeword 0</w:t>
            </w:r>
          </w:p>
        </w:tc>
        <w:tc>
          <w:tcPr>
            <w:tcW w:w="0" w:type="auto"/>
            <w:vAlign w:val="center"/>
          </w:tcPr>
          <w:p w:rsidR="00B0717E" w:rsidRPr="00B0717E" w:rsidRDefault="00F070E9" w:rsidP="00B0717E">
            <w:pPr>
              <w:keepNext/>
              <w:keepLines/>
              <w:spacing w:after="0"/>
              <w:jc w:val="center"/>
              <w:rPr>
                <w:rFonts w:ascii="Arial" w:hAnsi="Arial"/>
                <w:sz w:val="18"/>
              </w:rPr>
            </w:pPr>
            <w:r>
              <w:rPr>
                <w:rFonts w:ascii="Arial" w:hAnsi="Arial"/>
                <w:position w:val="-6"/>
                <w:sz w:val="18"/>
              </w:rPr>
              <w:pict>
                <v:shape id="_x0000_i1618" type="#_x0000_t75" style="width:16.75pt;height:11.7pt">
                  <v:imagedata r:id="rId484" o:title=""/>
                </v:shape>
              </w:pict>
            </w:r>
          </w:p>
        </w:tc>
        <w:tc>
          <w:tcPr>
            <w:tcW w:w="0" w:type="auto"/>
            <w:vAlign w:val="center"/>
          </w:tcPr>
          <w:p w:rsidR="00B0717E" w:rsidRPr="00B0717E" w:rsidRDefault="00F070E9" w:rsidP="00B0717E">
            <w:pPr>
              <w:keepNext/>
              <w:keepLines/>
              <w:spacing w:after="0"/>
              <w:jc w:val="center"/>
              <w:rPr>
                <w:rFonts w:ascii="Arial" w:hAnsi="Arial"/>
                <w:sz w:val="18"/>
              </w:rPr>
            </w:pPr>
            <w:r>
              <w:rPr>
                <w:rFonts w:ascii="Arial" w:hAnsi="Arial"/>
                <w:position w:val="-6"/>
                <w:sz w:val="18"/>
              </w:rPr>
              <w:pict>
                <v:shape id="_x0000_i1619" type="#_x0000_t75" style="width:11.7pt;height:11.7pt">
                  <v:imagedata r:id="rId464" o:title=""/>
                </v:shape>
              </w:pict>
            </w:r>
          </w:p>
        </w:tc>
        <w:tc>
          <w:tcPr>
            <w:tcW w:w="0" w:type="auto"/>
            <w:vAlign w:val="center"/>
          </w:tcPr>
          <w:p w:rsidR="00B0717E" w:rsidRPr="00B0717E" w:rsidRDefault="00F070E9" w:rsidP="00B0717E">
            <w:pPr>
              <w:keepNext/>
              <w:keepLines/>
              <w:spacing w:after="0"/>
              <w:jc w:val="center"/>
              <w:rPr>
                <w:rFonts w:ascii="Arial" w:hAnsi="Arial"/>
                <w:sz w:val="18"/>
              </w:rPr>
            </w:pPr>
            <w:r>
              <w:rPr>
                <w:rFonts w:ascii="Arial" w:hAnsi="Arial"/>
                <w:position w:val="-6"/>
                <w:sz w:val="18"/>
              </w:rPr>
              <w:pict>
                <v:shape id="_x0000_i1620" type="#_x0000_t75" style="width:16.75pt;height:11.7pt">
                  <v:imagedata r:id="rId485" o:title=""/>
                </v:shape>
              </w:pict>
            </w:r>
          </w:p>
        </w:tc>
        <w:tc>
          <w:tcPr>
            <w:tcW w:w="0" w:type="auto"/>
            <w:vAlign w:val="center"/>
          </w:tcPr>
          <w:p w:rsidR="00B0717E" w:rsidRPr="00B0717E" w:rsidRDefault="00F070E9" w:rsidP="00B0717E">
            <w:pPr>
              <w:keepNext/>
              <w:keepLines/>
              <w:spacing w:after="0"/>
              <w:jc w:val="center"/>
              <w:rPr>
                <w:rFonts w:ascii="Arial" w:hAnsi="Arial"/>
                <w:sz w:val="18"/>
              </w:rPr>
            </w:pPr>
            <w:r>
              <w:rPr>
                <w:rFonts w:ascii="Arial" w:hAnsi="Arial"/>
                <w:position w:val="-6"/>
                <w:sz w:val="18"/>
              </w:rPr>
              <w:pict>
                <v:shape id="_x0000_i1621" type="#_x0000_t75" style="width:16.75pt;height:11.7pt">
                  <v:imagedata r:id="rId485" o:title=""/>
                </v:shape>
              </w:pic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r w:rsidRPr="00B0717E">
              <w:rPr>
                <w:rFonts w:ascii="Arial" w:hAnsi="Arial" w:hint="eastAsia"/>
                <w:sz w:val="18"/>
                <w:lang w:val="de-DE" w:eastAsia="zh-CN"/>
              </w:rPr>
              <w:t xml:space="preserve"> </w:t>
            </w:r>
            <w:r w:rsidRPr="00B0717E">
              <w:rPr>
                <w:rFonts w:ascii="Arial" w:hAnsi="Arial"/>
                <w:sz w:val="18"/>
                <w:lang w:val="de-DE"/>
              </w:rPr>
              <w:t>codeword 1</w:t>
            </w:r>
          </w:p>
        </w:tc>
        <w:tc>
          <w:tcPr>
            <w:tcW w:w="0" w:type="auto"/>
            <w:vAlign w:val="center"/>
          </w:tcPr>
          <w:p w:rsidR="00B0717E" w:rsidRPr="00B0717E" w:rsidRDefault="00F070E9" w:rsidP="00B0717E">
            <w:pPr>
              <w:keepNext/>
              <w:keepLines/>
              <w:spacing w:after="0"/>
              <w:jc w:val="center"/>
              <w:rPr>
                <w:rFonts w:ascii="Arial" w:hAnsi="Arial"/>
                <w:sz w:val="18"/>
              </w:rPr>
            </w:pPr>
            <w:r>
              <w:rPr>
                <w:rFonts w:ascii="Arial" w:hAnsi="Arial"/>
                <w:position w:val="-6"/>
                <w:sz w:val="18"/>
              </w:rPr>
              <w:pict>
                <v:shape id="_x0000_i1622" type="#_x0000_t75" style="width:16.75pt;height:11.7pt">
                  <v:imagedata r:id="rId484" o:title=""/>
                </v:shape>
              </w:pict>
            </w:r>
          </w:p>
        </w:tc>
        <w:tc>
          <w:tcPr>
            <w:tcW w:w="0" w:type="auto"/>
            <w:vAlign w:val="center"/>
          </w:tcPr>
          <w:p w:rsidR="00B0717E" w:rsidRPr="00B0717E" w:rsidRDefault="00F070E9" w:rsidP="00B0717E">
            <w:pPr>
              <w:keepNext/>
              <w:keepLines/>
              <w:spacing w:after="0"/>
              <w:jc w:val="center"/>
              <w:rPr>
                <w:rFonts w:ascii="Arial" w:hAnsi="Arial"/>
                <w:sz w:val="18"/>
              </w:rPr>
            </w:pPr>
            <w:r>
              <w:rPr>
                <w:rFonts w:ascii="Arial" w:hAnsi="Arial"/>
                <w:position w:val="-6"/>
                <w:sz w:val="18"/>
              </w:rPr>
              <w:pict>
                <v:shape id="_x0000_i1623" type="#_x0000_t75" style="width:11.7pt;height:11.7pt">
                  <v:imagedata r:id="rId464" o:title=""/>
                </v:shape>
              </w:pict>
            </w:r>
          </w:p>
        </w:tc>
        <w:tc>
          <w:tcPr>
            <w:tcW w:w="0" w:type="auto"/>
            <w:vAlign w:val="center"/>
          </w:tcPr>
          <w:p w:rsidR="00B0717E" w:rsidRPr="00B0717E" w:rsidRDefault="00F070E9" w:rsidP="00B0717E">
            <w:pPr>
              <w:keepNext/>
              <w:keepLines/>
              <w:spacing w:after="0"/>
              <w:jc w:val="center"/>
              <w:rPr>
                <w:rFonts w:ascii="Arial" w:hAnsi="Arial"/>
                <w:sz w:val="18"/>
              </w:rPr>
            </w:pPr>
            <w:r>
              <w:rPr>
                <w:rFonts w:ascii="Arial" w:hAnsi="Arial"/>
                <w:position w:val="-6"/>
                <w:sz w:val="18"/>
              </w:rPr>
              <w:pict>
                <v:shape id="_x0000_i1624" type="#_x0000_t75" style="width:16.75pt;height:11.7pt">
                  <v:imagedata r:id="rId485" o:title=""/>
                </v:shape>
              </w:pict>
            </w:r>
          </w:p>
        </w:tc>
        <w:tc>
          <w:tcPr>
            <w:tcW w:w="0" w:type="auto"/>
            <w:vAlign w:val="center"/>
          </w:tcPr>
          <w:p w:rsidR="00B0717E" w:rsidRPr="00B0717E" w:rsidRDefault="00F070E9" w:rsidP="00B0717E">
            <w:pPr>
              <w:keepNext/>
              <w:keepLines/>
              <w:spacing w:after="0"/>
              <w:jc w:val="center"/>
              <w:rPr>
                <w:rFonts w:ascii="Arial" w:hAnsi="Arial"/>
                <w:sz w:val="18"/>
              </w:rPr>
            </w:pPr>
            <w:r>
              <w:rPr>
                <w:rFonts w:ascii="Arial" w:hAnsi="Arial"/>
                <w:position w:val="-6"/>
                <w:sz w:val="18"/>
              </w:rPr>
              <w:pict>
                <v:shape id="_x0000_i1625" type="#_x0000_t75" style="width:16.75pt;height:11.7pt">
                  <v:imagedata r:id="rId485" o:title=""/>
                </v:shape>
              </w:pict>
            </w:r>
          </w:p>
        </w:tc>
      </w:tr>
    </w:tbl>
    <w:p w:rsidR="00B0717E" w:rsidRDefault="00B0717E" w:rsidP="00473E5A"/>
    <w:p w:rsidR="00D45BC1" w:rsidRPr="00B7584F" w:rsidRDefault="00D45BC1" w:rsidP="00850804">
      <w:pPr>
        <w:pStyle w:val="TH"/>
      </w:pPr>
      <w:r w:rsidRPr="00B7584F">
        <w:t xml:space="preserve">Table 5.2.2.6.1-1A: Fields for channel quality information feedback for wideband CQI </w:t>
      </w:r>
      <w:r w:rsidR="00F23E3F">
        <w:t xml:space="preserve">and subband PMI </w:t>
      </w:r>
      <w:r w:rsidRPr="00B7584F">
        <w:t>reports (</w:t>
      </w:r>
      <w:r w:rsidR="00351CAD">
        <w:t>transmission mode 9</w:t>
      </w:r>
      <w:r w:rsidR="00BC17FD">
        <w:rPr>
          <w:rFonts w:hint="eastAsia"/>
          <w:lang w:eastAsia="zh-CN"/>
        </w:rPr>
        <w:t xml:space="preserve"> </w:t>
      </w:r>
      <w:r w:rsidR="00BC17FD">
        <w:t xml:space="preserve">configured with PMI/RI reporting with </w:t>
      </w:r>
      <w:r w:rsidR="00BC17FD">
        <w:rPr>
          <w:rFonts w:hint="eastAsia"/>
          <w:lang w:eastAsia="zh-CN"/>
        </w:rPr>
        <w:t>8</w:t>
      </w:r>
      <w:r w:rsidR="00BC17FD">
        <w:t xml:space="preserve"> antenna ports</w:t>
      </w:r>
      <w:r w:rsidR="00977881" w:rsidRPr="00A83E0B">
        <w:rPr>
          <w:rFonts w:hint="eastAsia"/>
          <w:lang w:eastAsia="zh-CN"/>
        </w:rPr>
        <w:t xml:space="preserve"> </w:t>
      </w:r>
      <w:bookmarkStart w:id="88" w:name="OLE_LINK277"/>
      <w:bookmarkStart w:id="89" w:name="OLE_LINK278"/>
      <w:bookmarkStart w:id="90" w:name="OLE_LINK280"/>
      <w:r w:rsidR="00977881">
        <w:rPr>
          <w:rFonts w:hint="eastAsia"/>
          <w:lang w:eastAsia="zh-CN"/>
        </w:rPr>
        <w:t xml:space="preserve">except with </w:t>
      </w:r>
      <w:r w:rsidR="00977881" w:rsidRPr="00F84586">
        <w:rPr>
          <w:i/>
        </w:rPr>
        <w:t>advancedCodebookEnabled</w:t>
      </w:r>
      <w:r w:rsidR="00977881">
        <w:rPr>
          <w:i/>
        </w:rPr>
        <w:t>=TRUE</w:t>
      </w:r>
      <w:bookmarkEnd w:id="88"/>
      <w:bookmarkEnd w:id="89"/>
      <w:bookmarkEnd w:id="90"/>
      <w:r w:rsidR="0096201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351CAD">
        <w:t xml:space="preserve"> configured with PMI/RI reporting with </w:t>
      </w:r>
      <w:r w:rsidR="00351CAD">
        <w:rPr>
          <w:rFonts w:hint="eastAsia"/>
          <w:lang w:eastAsia="zh-CN"/>
        </w:rPr>
        <w:t>8</w:t>
      </w:r>
      <w:r w:rsidR="00351CAD">
        <w:t xml:space="preserve"> antenna ports</w:t>
      </w:r>
      <w:r w:rsidR="00977881" w:rsidRPr="00A83E0B">
        <w:rPr>
          <w:rFonts w:hint="eastAsia"/>
          <w:lang w:eastAsia="zh-CN"/>
        </w:rPr>
        <w:t xml:space="preserve"> </w:t>
      </w:r>
      <w:r w:rsidR="00977881">
        <w:rPr>
          <w:rFonts w:hint="eastAsia"/>
          <w:lang w:eastAsia="zh-CN"/>
        </w:rPr>
        <w:t xml:space="preserve">except with </w:t>
      </w:r>
      <w:r w:rsidR="00977881" w:rsidRPr="00F84586">
        <w:rPr>
          <w:i/>
        </w:rPr>
        <w:t>advancedCodebookEnabled</w:t>
      </w:r>
      <w:r w:rsidR="00977881">
        <w:rPr>
          <w:i/>
        </w:rPr>
        <w:t>=TRUE</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96201F">
        <w:rPr>
          <w:rFonts w:hint="eastAsia"/>
          <w:lang w:eastAsia="zh-CN"/>
        </w:rPr>
        <w:t xml:space="preserve"> with 8 antenna ports with K&gt;1</w:t>
      </w:r>
      <w:r w:rsidR="00B0717E" w:rsidRPr="00E91B67">
        <w:rPr>
          <w:rFonts w:hint="eastAsia"/>
          <w:lang w:eastAsia="zh-CN"/>
        </w:rPr>
        <w:t xml:space="preserve"> except with </w:t>
      </w:r>
      <w:r w:rsidR="00B0717E" w:rsidRPr="00E91B67">
        <w:rPr>
          <w:i/>
          <w:lang w:eastAsia="zh-CN"/>
        </w:rPr>
        <w:t>feCoMP-CSI-Enabled=true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77881">
        <w:rPr>
          <w:rFonts w:hint="eastAsia"/>
          <w:i/>
          <w:lang w:eastAsia="zh-CN"/>
        </w:rPr>
        <w:t>,</w:t>
      </w:r>
      <w:r w:rsidR="00977881" w:rsidRPr="00604CF2">
        <w:rPr>
          <w:rFonts w:hint="eastAsia"/>
          <w:lang w:eastAsia="zh-CN"/>
        </w:rPr>
        <w:t xml:space="preserve"> and</w:t>
      </w:r>
      <w:r w:rsidR="00977881">
        <w:rPr>
          <w:rFonts w:hint="eastAsia"/>
          <w:i/>
          <w:lang w:eastAsia="zh-CN"/>
        </w:rPr>
        <w:t xml:space="preserve">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r w:rsidR="00977881" w:rsidRPr="00077D26">
        <w:rPr>
          <w:i/>
        </w:rPr>
        <w:t xml:space="preserve">eMIMO-Type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8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422414">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D45BC1" w:rsidRPr="00B7584F"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Bit width</w:t>
            </w:r>
          </w:p>
        </w:tc>
      </w:tr>
      <w:tr w:rsidR="00D45BC1" w:rsidRPr="00B7584F"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D45BC1" w:rsidRPr="00B7584F" w:rsidRDefault="00D45BC1" w:rsidP="00B35138">
            <w:pPr>
              <w:rPr>
                <w:rFonts w:ascii="Arial" w:eastAsia="Calibri"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lastRenderedPageBreak/>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3</w:t>
            </w:r>
            <w:r w:rsidRPr="00064EEE">
              <w:rPr>
                <w:i/>
                <w:iCs/>
                <w:lang w:val="en-GB"/>
              </w:rPr>
              <w:t>N</w:t>
            </w:r>
          </w:p>
        </w:tc>
      </w:tr>
      <w:tr w:rsidR="00D45BC1" w:rsidRPr="00B7584F" w:rsidTr="00850804">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D45BC1" w:rsidRPr="00064EEE" w:rsidRDefault="00D45BC1" w:rsidP="00B35138">
            <w:pPr>
              <w:pStyle w:val="tac0"/>
              <w:rPr>
                <w:lang w:val="en-GB"/>
              </w:rPr>
            </w:pPr>
          </w:p>
        </w:tc>
      </w:tr>
      <w:tr w:rsidR="00D45BC1" w:rsidRPr="00B7584F"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Bit width</w:t>
            </w:r>
          </w:p>
        </w:tc>
      </w:tr>
      <w:tr w:rsidR="00D45BC1" w:rsidRPr="00B7584F"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B7584F" w:rsidRDefault="00D45BC1" w:rsidP="00B35138">
            <w:pPr>
              <w:pStyle w:val="tac0"/>
              <w:rPr>
                <w:b/>
                <w:lang w:val="en-G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8</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bl>
    <w:p w:rsidR="00D45BC1" w:rsidRDefault="00D45BC1" w:rsidP="00D45BC1"/>
    <w:p w:rsidR="00B0717E" w:rsidRPr="00B0717E" w:rsidRDefault="00B0717E" w:rsidP="00E91B67">
      <w:pPr>
        <w:pStyle w:val="TH"/>
      </w:pPr>
      <w:r w:rsidRPr="00B0717E">
        <w:t>Table 5.2.2.6.1-1</w:t>
      </w:r>
      <w:r w:rsidRPr="00B0717E">
        <w:rPr>
          <w:lang w:eastAsia="zh-CN"/>
        </w:rPr>
        <w:t>A</w:t>
      </w:r>
      <w:r w:rsidRPr="00B0717E">
        <w:rPr>
          <w:rFonts w:hint="eastAsia"/>
          <w:lang w:eastAsia="zh-CN"/>
        </w:rPr>
        <w:t>-1</w:t>
      </w:r>
      <w:r w:rsidRPr="00B0717E">
        <w:t>: Fields for channel quality information feedback for wideband CQI and subband PMI reports (</w:t>
      </w:r>
      <w:bookmarkStart w:id="91" w:name="OLE_LINK412"/>
      <w:bookmarkStart w:id="92" w:name="OLE_LINK413"/>
      <w:r w:rsidRPr="00B0717E">
        <w:t xml:space="preserve">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r w:rsidRPr="00B0717E">
        <w:rPr>
          <w:i/>
        </w:rPr>
        <w:t>eMIMO-Type</w:t>
      </w:r>
      <w:r w:rsidRPr="00B0717E">
        <w:t xml:space="preserve">, and </w:t>
      </w:r>
      <w:r w:rsidRPr="00B0717E">
        <w:rPr>
          <w:i/>
        </w:rPr>
        <w:t>eMIMO-Type</w:t>
      </w:r>
      <w:r w:rsidRPr="00B0717E">
        <w:t xml:space="preserve"> is set to </w:t>
      </w:r>
      <w:r w:rsidR="00E91B67">
        <w:t>'</w:t>
      </w:r>
      <w:r w:rsidRPr="00B0717E">
        <w:t>CLASS B</w:t>
      </w:r>
      <w:r w:rsidR="00E91B67">
        <w:t>'</w:t>
      </w:r>
      <w:r w:rsidRPr="00B0717E">
        <w:rPr>
          <w:rFonts w:hint="eastAsia"/>
          <w:lang w:eastAsia="zh-CN"/>
        </w:rPr>
        <w:t xml:space="preserve"> with 8 antenna ports with K&gt;1</w:t>
      </w:r>
      <w:r w:rsidRPr="00B0717E">
        <w:t xml:space="preserve"> </w:t>
      </w:r>
      <w:bookmarkStart w:id="93" w:name="OLE_LINK395"/>
      <w:bookmarkStart w:id="94" w:name="OLE_LINK396"/>
      <w:bookmarkStart w:id="95" w:name="OLE_LINK397"/>
      <w:r w:rsidRPr="00B0717E">
        <w:rPr>
          <w:rFonts w:hint="eastAsia"/>
          <w:lang w:eastAsia="zh-CN"/>
        </w:rPr>
        <w:t xml:space="preserve">and </w:t>
      </w:r>
      <w:r w:rsidRPr="00B0717E">
        <w:t xml:space="preserve">higher layer parameter </w:t>
      </w:r>
      <w:bookmarkEnd w:id="91"/>
      <w:bookmarkEnd w:id="92"/>
      <w:bookmarkEnd w:id="93"/>
      <w:bookmarkEnd w:id="94"/>
      <w:bookmarkEnd w:id="95"/>
      <w:r w:rsidRPr="00B0717E">
        <w:rPr>
          <w:i/>
          <w:lang w:eastAsia="zh-CN"/>
        </w:rPr>
        <w:t>feCoMP-CSI-Enabled=true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Bit width</w:t>
            </w:r>
            <w:r w:rsidRPr="00B0717E">
              <w:rPr>
                <w:rFonts w:ascii="Arial" w:hAnsi="Arial" w:hint="eastAsia"/>
                <w:b/>
                <w:sz w:val="18"/>
                <w:lang w:eastAsia="zh-CN"/>
              </w:rPr>
              <w:t xml:space="preserve"> for CRI=0 or 1</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rPr>
                <w:rFonts w:ascii="Arial" w:eastAsia="MS LineDraw" w:hAnsi="Arial" w:cs="Arial"/>
                <w:b/>
                <w:bCs/>
                <w:sz w:val="18"/>
                <w:szCs w:val="18"/>
              </w:rPr>
            </w:pPr>
            <w:bookmarkStart w:id="96" w:name="_Hlk496103523"/>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bookmarkStart w:id="97" w:name="_Hlk496103515"/>
            <w:bookmarkEnd w:id="96"/>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bookmarkEnd w:id="97"/>
      <w:tr w:rsidR="00B0717E" w:rsidRPr="00B0717E" w:rsidTr="00344661">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p>
        </w:tc>
      </w:tr>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CRI=0 or 1</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8</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CRI=2</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1</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2</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sz w:val="18"/>
                <w:szCs w:val="18"/>
                <w:lang w:eastAsia="zh-CN"/>
              </w:rPr>
            </w:pPr>
            <w:r w:rsidRPr="00B0717E">
              <w:rPr>
                <w:rFonts w:ascii="Arial" w:eastAsia="MS LineDraw" w:hAnsi="Arial" w:cs="Arial"/>
                <w:sz w:val="18"/>
                <w:szCs w:val="18"/>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CQI 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bl>
    <w:p w:rsidR="00B0717E" w:rsidRDefault="00B0717E" w:rsidP="00D45BC1"/>
    <w:p w:rsidR="00850804" w:rsidRPr="00B7584F" w:rsidRDefault="00850804" w:rsidP="00977881">
      <w:pPr>
        <w:pStyle w:val="TH"/>
      </w:pPr>
      <w:r w:rsidRPr="00B7584F">
        <w:t>Table 5.2.2.6.1-1</w:t>
      </w:r>
      <w:r>
        <w:t>B</w:t>
      </w:r>
      <w:r w:rsidRPr="00B7584F">
        <w:t xml:space="preserve">: Fields for channel quality information feedback for wideband CQI </w:t>
      </w:r>
      <w:r w:rsidR="00F23E3F">
        <w:t xml:space="preserve">and subband PMI </w:t>
      </w:r>
      <w:r w:rsidRPr="00B7584F">
        <w:t>reports</w:t>
      </w:r>
      <w:r>
        <w:t xml:space="preserve"> with 4 antenna ports</w:t>
      </w:r>
      <w:r w:rsidRPr="00B7584F">
        <w:t xml:space="preserve"> (</w:t>
      </w:r>
      <w:r>
        <w:t>transmission mode 8, transmission mode 9</w:t>
      </w:r>
      <w:r>
        <w:rPr>
          <w:rFonts w:hint="eastAsia"/>
          <w:lang w:eastAsia="zh-CN"/>
        </w:rPr>
        <w:t xml:space="preserve"> </w:t>
      </w:r>
      <w:r>
        <w:rPr>
          <w:lang w:eastAsia="zh-CN"/>
        </w:rPr>
        <w:t xml:space="preserve">and </w:t>
      </w:r>
      <w:r w:rsidRPr="002E52AB">
        <w:rPr>
          <w:lang w:eastAsia="zh-CN"/>
        </w:rPr>
        <w:t>transmission mode</w:t>
      </w:r>
      <w:r>
        <w:rPr>
          <w:lang w:eastAsia="zh-CN"/>
        </w:rPr>
        <w:t xml:space="preserve"> 10</w:t>
      </w:r>
      <w:r>
        <w:t xml:space="preserve"> </w:t>
      </w:r>
      <w:r>
        <w:rPr>
          <w:lang w:eastAsia="zh-CN"/>
        </w:rPr>
        <w:t>configured</w:t>
      </w:r>
      <w:r>
        <w:t xml:space="preserve"> with PMI/RI reporting, 4 antenna ports and </w:t>
      </w:r>
      <w:r>
        <w:rPr>
          <w:i/>
        </w:rPr>
        <w:t>alternativeCodeBookEnabledFor4TX-r12=TRUE</w:t>
      </w:r>
      <w:r w:rsidR="0096201F" w:rsidRPr="008F13E3">
        <w:rPr>
          <w:rFonts w:hint="eastAsia"/>
          <w:lang w:eastAsia="zh-CN"/>
        </w:rPr>
        <w:t>,</w:t>
      </w:r>
      <w:r w:rsidR="0096201F" w:rsidRPr="008F13E3">
        <w:rPr>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96201F">
        <w:rPr>
          <w:rFonts w:hint="eastAsia"/>
          <w:lang w:eastAsia="zh-CN"/>
        </w:rPr>
        <w:t xml:space="preserve"> </w:t>
      </w:r>
      <w:r w:rsidR="0096201F">
        <w:t xml:space="preserve">with </w:t>
      </w:r>
      <w:r w:rsidR="0096201F">
        <w:rPr>
          <w:rFonts w:hint="eastAsia"/>
          <w:lang w:eastAsia="zh-CN"/>
        </w:rPr>
        <w:t>4</w:t>
      </w:r>
      <w:r w:rsidR="0096201F">
        <w:t xml:space="preserve"> antenna ports</w:t>
      </w:r>
      <w:r w:rsidR="0096201F">
        <w:rPr>
          <w:rFonts w:hint="eastAsia"/>
          <w:lang w:eastAsia="zh-CN"/>
        </w:rPr>
        <w:t xml:space="preserve"> with K&gt;1</w:t>
      </w:r>
      <w:r w:rsidR="00B0717E">
        <w:rPr>
          <w:lang w:eastAsia="zh-CN"/>
        </w:rPr>
        <w:t xml:space="preserve"> </w:t>
      </w:r>
      <w:r w:rsidR="00B0717E" w:rsidRPr="00E91B67">
        <w:rPr>
          <w:rFonts w:hint="eastAsia"/>
          <w:lang w:eastAsia="zh-CN"/>
        </w:rPr>
        <w:t xml:space="preserve">except with </w:t>
      </w:r>
      <w:r w:rsidR="00B0717E" w:rsidRPr="00E91B67">
        <w:rPr>
          <w:i/>
          <w:lang w:eastAsia="zh-CN"/>
        </w:rPr>
        <w:t>feCoMP-CSI-Enabled=true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with</w:t>
      </w:r>
      <w:r w:rsidR="0096201F">
        <w:t xml:space="preserve"> </w:t>
      </w:r>
      <w:r w:rsidR="0096201F">
        <w:rPr>
          <w:i/>
        </w:rPr>
        <w:t>alternativeCodeBookEnabledFor4TX-r12=TRUE</w:t>
      </w:r>
      <w:r w:rsidR="00977881">
        <w:rPr>
          <w:rFonts w:hint="eastAsia"/>
          <w:i/>
          <w:lang w:eastAsia="zh-CN"/>
        </w:rPr>
        <w:t xml:space="preserve">, </w:t>
      </w:r>
      <w:r w:rsidR="00977881">
        <w:t xml:space="preserve">and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r w:rsidR="00977881" w:rsidRPr="00077D26">
        <w:rPr>
          <w:i/>
        </w:rPr>
        <w:t xml:space="preserve">eMIMO-Type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4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977881">
        <w:rPr>
          <w:rFonts w:hint="eastAsia"/>
          <w:lang w:eastAsia="zh-CN"/>
        </w:rPr>
        <w:t>,</w:t>
      </w:r>
      <w:r w:rsidR="00977881" w:rsidRPr="001F3831">
        <w:rPr>
          <w:rFonts w:hint="eastAsia"/>
          <w:lang w:eastAsia="zh-CN"/>
        </w:rPr>
        <w:t xml:space="preserve"> </w:t>
      </w:r>
      <w:r w:rsidR="00977881">
        <w:rPr>
          <w:rFonts w:hint="eastAsia"/>
          <w:lang w:eastAsia="zh-CN"/>
        </w:rPr>
        <w:t>with</w:t>
      </w:r>
      <w:r w:rsidR="00977881">
        <w:t xml:space="preserve"> </w:t>
      </w:r>
      <w:r w:rsidR="00977881">
        <w:rPr>
          <w:i/>
        </w:rPr>
        <w:t>alternativeCodeBookEnabledFor4TX-r12=TRUE</w:t>
      </w:r>
      <w:r w:rsidRPr="00B7584F">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850804" w:rsidRPr="00B7584F" w:rsidTr="008F13E3">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Bit width</w:t>
            </w:r>
          </w:p>
        </w:tc>
      </w:tr>
      <w:tr w:rsidR="00850804" w:rsidRPr="00B7584F" w:rsidTr="008F13E3">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850804" w:rsidRPr="00B7584F" w:rsidRDefault="00850804"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rPr>
                <w:lang w:val="de-DE"/>
              </w:rPr>
            </w:pPr>
            <w:r w:rsidRPr="00064EEE">
              <w:rPr>
                <w:lang w:val="de-DE"/>
              </w:rPr>
              <w:t>Rank = 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F070E9" w:rsidP="00C70A30">
            <w:pPr>
              <w:pStyle w:val="tac0"/>
              <w:rPr>
                <w:lang w:val="en-GB"/>
              </w:rPr>
            </w:pPr>
            <w:r>
              <w:rPr>
                <w:position w:val="-6"/>
              </w:rPr>
              <w:pict>
                <v:shape id="_x0000_i1626"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F070E9" w:rsidP="00C70A30">
            <w:pPr>
              <w:pStyle w:val="tac0"/>
              <w:rPr>
                <w:lang w:val="en-GB"/>
              </w:rPr>
            </w:pPr>
            <w:r>
              <w:rPr>
                <w:position w:val="-6"/>
              </w:rPr>
              <w:pict>
                <v:shape id="_x0000_i1627"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F070E9" w:rsidP="00C70A30">
            <w:pPr>
              <w:pStyle w:val="tac0"/>
              <w:rPr>
                <w:lang w:val="en-GB"/>
              </w:rPr>
            </w:pPr>
            <w:r>
              <w:rPr>
                <w:position w:val="-6"/>
              </w:rPr>
              <w:pict>
                <v:shape id="_x0000_i1628"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F070E9" w:rsidP="00C70A30">
            <w:pPr>
              <w:pStyle w:val="tac0"/>
              <w:rPr>
                <w:lang w:val="en-GB"/>
              </w:rPr>
            </w:pPr>
            <w:r>
              <w:rPr>
                <w:position w:val="-6"/>
              </w:rPr>
              <w:pict>
                <v:shape id="_x0000_i1629" type="#_x0000_t75" style="width:15.05pt;height:10.9pt">
                  <v:imagedata r:id="rId486" o:title=""/>
                </v:shape>
              </w:pict>
            </w:r>
          </w:p>
        </w:tc>
      </w:tr>
    </w:tbl>
    <w:p w:rsidR="00977881" w:rsidRDefault="00977881" w:rsidP="00977881">
      <w:pPr>
        <w:rPr>
          <w:lang w:eastAsia="zh-CN"/>
        </w:rPr>
      </w:pPr>
    </w:p>
    <w:p w:rsidR="00977881" w:rsidRDefault="00977881" w:rsidP="00977881">
      <w:pPr>
        <w:pStyle w:val="TH"/>
        <w:rPr>
          <w:lang w:eastAsia="zh-CN"/>
        </w:rPr>
      </w:pPr>
      <w:r>
        <w:lastRenderedPageBreak/>
        <w:t>Table 5.2.2.6.1-1</w:t>
      </w:r>
      <w:r>
        <w:rPr>
          <w:rFonts w:hint="eastAsia"/>
          <w:lang w:eastAsia="zh-CN"/>
        </w:rPr>
        <w:t>B-1</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4 antenna ports</w:t>
      </w:r>
      <w:r>
        <w:rPr>
          <w:rFonts w:hint="eastAsia"/>
          <w:lang w:eastAsia="zh-CN"/>
        </w:rPr>
        <w:t xml:space="preserve"> and</w:t>
      </w:r>
      <w:r>
        <w:t xml:space="preserve"> </w:t>
      </w:r>
      <w:bookmarkStart w:id="98" w:name="OLE_LINK261"/>
      <w:bookmarkStart w:id="99" w:name="OLE_LINK262"/>
      <w:r>
        <w:t xml:space="preserve">higher layer </w:t>
      </w:r>
      <w:r w:rsidRPr="0095051D">
        <w:rPr>
          <w:rFonts w:hint="eastAsia"/>
        </w:rPr>
        <w:t>parameter</w:t>
      </w:r>
      <w:r w:rsidRPr="009E07C0">
        <w:rPr>
          <w:i/>
        </w:rPr>
        <w:t xml:space="preserve"> </w:t>
      </w:r>
      <w:r w:rsidRPr="00F84586">
        <w:rPr>
          <w:i/>
        </w:rPr>
        <w:t>advancedCodebookEnabled</w:t>
      </w:r>
      <w:r>
        <w:rPr>
          <w:i/>
        </w:rPr>
        <w:t>=TRUE</w:t>
      </w:r>
      <w:bookmarkEnd w:id="98"/>
      <w:bookmarkEnd w:id="99"/>
      <w:r>
        <w:t>)</w:t>
      </w:r>
      <w:bookmarkStart w:id="100" w:name="OLE_LINK303"/>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378"/>
        <w:gridCol w:w="962"/>
        <w:gridCol w:w="962"/>
        <w:gridCol w:w="962"/>
        <w:gridCol w:w="962"/>
      </w:tblGrid>
      <w:tr w:rsidR="00977881" w:rsidRPr="00E44F6C" w:rsidTr="00166C20">
        <w:trPr>
          <w:jc w:val="center"/>
        </w:trPr>
        <w:tc>
          <w:tcPr>
            <w:tcW w:w="0" w:type="auto"/>
            <w:vMerge w:val="restart"/>
            <w:shd w:val="clear" w:color="auto" w:fill="E0E0E0"/>
          </w:tcPr>
          <w:bookmarkEnd w:id="100"/>
          <w:p w:rsidR="00977881" w:rsidRPr="00466738" w:rsidRDefault="00977881" w:rsidP="00166C20">
            <w:pPr>
              <w:pStyle w:val="TAH"/>
            </w:pPr>
            <w:r w:rsidRPr="00466738">
              <w:t>Field</w:t>
            </w:r>
          </w:p>
        </w:tc>
        <w:tc>
          <w:tcPr>
            <w:tcW w:w="0" w:type="auto"/>
            <w:gridSpan w:val="4"/>
            <w:shd w:val="clear" w:color="auto" w:fill="E0E0E0"/>
          </w:tcPr>
          <w:p w:rsidR="00977881" w:rsidRPr="00466738" w:rsidRDefault="00977881" w:rsidP="00166C20">
            <w:pPr>
              <w:pStyle w:val="TAH"/>
            </w:pPr>
            <w:r w:rsidRPr="00466738">
              <w:t xml:space="preserve"> Bit width</w:t>
            </w:r>
          </w:p>
        </w:tc>
      </w:tr>
      <w:tr w:rsidR="00977881" w:rsidRPr="00466738" w:rsidTr="00166C20">
        <w:trPr>
          <w:jc w:val="center"/>
        </w:trPr>
        <w:tc>
          <w:tcPr>
            <w:tcW w:w="0" w:type="auto"/>
            <w:vMerge/>
            <w:shd w:val="clear" w:color="auto" w:fill="E0E0E0"/>
          </w:tcPr>
          <w:p w:rsidR="00977881" w:rsidRPr="00466738" w:rsidRDefault="00977881" w:rsidP="00166C20">
            <w:pPr>
              <w:pStyle w:val="TAH"/>
            </w:pPr>
          </w:p>
        </w:tc>
        <w:tc>
          <w:tcPr>
            <w:tcW w:w="0" w:type="auto"/>
            <w:shd w:val="clear" w:color="auto" w:fill="E0E0E0"/>
          </w:tcPr>
          <w:p w:rsidR="00977881" w:rsidRPr="00466738" w:rsidRDefault="00977881" w:rsidP="00166C20">
            <w:pPr>
              <w:pStyle w:val="TAH"/>
            </w:pPr>
            <w:r w:rsidRPr="00466738">
              <w:t>Rank = 1</w:t>
            </w:r>
          </w:p>
        </w:tc>
        <w:tc>
          <w:tcPr>
            <w:tcW w:w="0" w:type="auto"/>
            <w:shd w:val="clear" w:color="auto" w:fill="E0E0E0"/>
          </w:tcPr>
          <w:p w:rsidR="00977881" w:rsidRPr="00466738" w:rsidRDefault="00977881" w:rsidP="00166C20">
            <w:pPr>
              <w:pStyle w:val="TAH"/>
              <w:rPr>
                <w:lang w:val="de-DE"/>
              </w:rPr>
            </w:pPr>
            <w:r w:rsidRPr="00466738">
              <w:rPr>
                <w:lang w:val="de-DE"/>
              </w:rPr>
              <w:t>Rank = 2</w:t>
            </w:r>
          </w:p>
        </w:tc>
        <w:tc>
          <w:tcPr>
            <w:tcW w:w="0" w:type="auto"/>
            <w:shd w:val="clear" w:color="auto" w:fill="E0E0E0"/>
          </w:tcPr>
          <w:p w:rsidR="00977881" w:rsidRPr="00466738" w:rsidRDefault="00977881" w:rsidP="00166C2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tcPr>
          <w:p w:rsidR="00977881" w:rsidRPr="00466738" w:rsidRDefault="00977881" w:rsidP="00166C20">
            <w:pPr>
              <w:pStyle w:val="TAH"/>
              <w:rPr>
                <w:lang w:val="de-DE" w:eastAsia="zh-CN"/>
              </w:rPr>
            </w:pPr>
            <w:r w:rsidRPr="00466738">
              <w:rPr>
                <w:lang w:val="de-DE"/>
              </w:rPr>
              <w:t xml:space="preserve">Rank = </w:t>
            </w:r>
            <w:r>
              <w:rPr>
                <w:rFonts w:hint="eastAsia"/>
                <w:lang w:val="de-DE" w:eastAsia="zh-CN"/>
              </w:rPr>
              <w:t>4</w:t>
            </w:r>
          </w:p>
        </w:tc>
      </w:tr>
      <w:tr w:rsidR="00977881" w:rsidRPr="00466738" w:rsidTr="00166C20">
        <w:trPr>
          <w:jc w:val="center"/>
        </w:trPr>
        <w:tc>
          <w:tcPr>
            <w:tcW w:w="0" w:type="auto"/>
          </w:tcPr>
          <w:p w:rsidR="00977881" w:rsidRPr="00466738" w:rsidRDefault="00977881" w:rsidP="00166C20">
            <w:pPr>
              <w:pStyle w:val="TAC"/>
              <w:rPr>
                <w:lang w:val="de-DE"/>
              </w:rPr>
            </w:pPr>
            <w:r w:rsidRPr="00466738">
              <w:rPr>
                <w:lang w:val="de-DE"/>
              </w:rPr>
              <w:t>Wideband CQI codeword 0</w:t>
            </w:r>
          </w:p>
        </w:tc>
        <w:tc>
          <w:tcPr>
            <w:tcW w:w="0" w:type="auto"/>
          </w:tcPr>
          <w:p w:rsidR="00977881" w:rsidRPr="00466738" w:rsidRDefault="00977881" w:rsidP="00166C20">
            <w:pPr>
              <w:pStyle w:val="TAC"/>
              <w:rPr>
                <w:lang w:val="de-DE"/>
              </w:rPr>
            </w:pPr>
            <w:r w:rsidRPr="00466738">
              <w:rPr>
                <w:lang w:val="de-DE"/>
              </w:rPr>
              <w:t>4</w:t>
            </w:r>
          </w:p>
        </w:tc>
        <w:tc>
          <w:tcPr>
            <w:tcW w:w="0" w:type="auto"/>
          </w:tcPr>
          <w:p w:rsidR="00977881" w:rsidRPr="00466738" w:rsidRDefault="00977881" w:rsidP="00166C20">
            <w:pPr>
              <w:pStyle w:val="TAC"/>
              <w:rPr>
                <w:lang w:val="de-DE"/>
              </w:rPr>
            </w:pPr>
            <w:r w:rsidRPr="00466738">
              <w:rPr>
                <w:lang w:val="de-DE"/>
              </w:rPr>
              <w:t>4</w:t>
            </w:r>
          </w:p>
        </w:tc>
        <w:tc>
          <w:tcPr>
            <w:tcW w:w="0" w:type="auto"/>
          </w:tcPr>
          <w:p w:rsidR="00977881" w:rsidRPr="00466738" w:rsidRDefault="00977881" w:rsidP="00166C20">
            <w:pPr>
              <w:pStyle w:val="TAC"/>
              <w:rPr>
                <w:lang w:val="de-DE" w:eastAsia="zh-CN"/>
              </w:rPr>
            </w:pPr>
            <w:r>
              <w:rPr>
                <w:rFonts w:hint="eastAsia"/>
                <w:lang w:val="de-DE" w:eastAsia="zh-CN"/>
              </w:rPr>
              <w:t>4</w:t>
            </w:r>
          </w:p>
        </w:tc>
        <w:tc>
          <w:tcPr>
            <w:tcW w:w="0" w:type="auto"/>
          </w:tcPr>
          <w:p w:rsidR="00977881" w:rsidRPr="00466738" w:rsidRDefault="00977881" w:rsidP="00166C20">
            <w:pPr>
              <w:pStyle w:val="TAC"/>
              <w:rPr>
                <w:lang w:val="de-DE" w:eastAsia="zh-CN"/>
              </w:rPr>
            </w:pPr>
            <w:r>
              <w:rPr>
                <w:rFonts w:hint="eastAsia"/>
                <w:lang w:val="de-DE" w:eastAsia="zh-CN"/>
              </w:rPr>
              <w:t>4</w:t>
            </w:r>
          </w:p>
        </w:tc>
      </w:tr>
      <w:tr w:rsidR="00977881" w:rsidRPr="00972916" w:rsidTr="00166C20">
        <w:trPr>
          <w:jc w:val="center"/>
        </w:trPr>
        <w:tc>
          <w:tcPr>
            <w:tcW w:w="0" w:type="auto"/>
          </w:tcPr>
          <w:p w:rsidR="00977881" w:rsidRPr="00466738" w:rsidRDefault="00977881" w:rsidP="00166C20">
            <w:pPr>
              <w:pStyle w:val="TAC"/>
              <w:rPr>
                <w:lang w:val="de-DE"/>
              </w:rPr>
            </w:pPr>
            <w:r w:rsidRPr="00466738">
              <w:rPr>
                <w:lang w:val="de-DE"/>
              </w:rPr>
              <w:t>Wideband CQI codeword 1</w:t>
            </w:r>
          </w:p>
        </w:tc>
        <w:tc>
          <w:tcPr>
            <w:tcW w:w="0" w:type="auto"/>
          </w:tcPr>
          <w:p w:rsidR="00977881" w:rsidRPr="00466738" w:rsidRDefault="00977881" w:rsidP="00166C20">
            <w:pPr>
              <w:pStyle w:val="TAC"/>
            </w:pPr>
            <w:r w:rsidRPr="00466738">
              <w:t>0</w:t>
            </w:r>
          </w:p>
        </w:tc>
        <w:tc>
          <w:tcPr>
            <w:tcW w:w="0" w:type="auto"/>
          </w:tcPr>
          <w:p w:rsidR="00977881" w:rsidRPr="00466738" w:rsidRDefault="00977881" w:rsidP="00166C20">
            <w:pPr>
              <w:pStyle w:val="TAC"/>
            </w:pPr>
            <w:r w:rsidRPr="00466738">
              <w:t>4</w:t>
            </w:r>
          </w:p>
        </w:tc>
        <w:tc>
          <w:tcPr>
            <w:tcW w:w="0" w:type="auto"/>
          </w:tcPr>
          <w:p w:rsidR="00977881" w:rsidRPr="00466738" w:rsidRDefault="00977881" w:rsidP="00166C20">
            <w:pPr>
              <w:pStyle w:val="TAC"/>
              <w:rPr>
                <w:lang w:eastAsia="zh-CN"/>
              </w:rPr>
            </w:pPr>
            <w:r>
              <w:rPr>
                <w:rFonts w:hint="eastAsia"/>
                <w:lang w:eastAsia="zh-CN"/>
              </w:rPr>
              <w:t>4</w:t>
            </w:r>
          </w:p>
        </w:tc>
        <w:tc>
          <w:tcPr>
            <w:tcW w:w="0" w:type="auto"/>
          </w:tcPr>
          <w:p w:rsidR="00977881" w:rsidRPr="00466738" w:rsidRDefault="00977881" w:rsidP="00166C20">
            <w:pPr>
              <w:pStyle w:val="TAC"/>
              <w:rPr>
                <w:lang w:eastAsia="zh-CN"/>
              </w:rPr>
            </w:pPr>
            <w:r>
              <w:rPr>
                <w:rFonts w:hint="eastAsia"/>
                <w:lang w:eastAsia="zh-CN"/>
              </w:rPr>
              <w:t>4</w:t>
            </w:r>
          </w:p>
        </w:tc>
      </w:tr>
      <w:tr w:rsidR="00977881" w:rsidRPr="008462B9" w:rsidTr="00166C20">
        <w:trPr>
          <w:jc w:val="center"/>
        </w:trPr>
        <w:tc>
          <w:tcPr>
            <w:tcW w:w="0" w:type="auto"/>
          </w:tcPr>
          <w:p w:rsidR="00977881" w:rsidRPr="00466738" w:rsidRDefault="00977881" w:rsidP="00166C20">
            <w:pPr>
              <w:pStyle w:val="TAC"/>
              <w:rPr>
                <w:lang w:eastAsia="zh-CN"/>
              </w:rPr>
            </w:pPr>
            <w:bookmarkStart w:id="101" w:name="OLE_LINK254"/>
            <w:bookmarkStart w:id="102" w:name="OLE_LINK255"/>
            <w:bookmarkStart w:id="103" w:name="OLE_LINK291"/>
            <w:bookmarkStart w:id="104" w:name="OLE_LINK292"/>
            <w:bookmarkStart w:id="105" w:name="_Hlk475467137"/>
            <w:r>
              <w:t xml:space="preserve">Wideband first PMI </w:t>
            </w:r>
            <w:r>
              <w:rPr>
                <w:iCs/>
              </w:rPr>
              <w:t>i</w:t>
            </w:r>
            <w:r>
              <w:t>1</w:t>
            </w:r>
            <w:bookmarkEnd w:id="101"/>
            <w:bookmarkEnd w:id="102"/>
            <w:r>
              <w:rPr>
                <w:rFonts w:hint="eastAsia"/>
                <w:lang w:eastAsia="zh-CN"/>
              </w:rPr>
              <w:t>,1</w:t>
            </w:r>
            <w:bookmarkEnd w:id="103"/>
            <w:bookmarkEnd w:id="104"/>
            <w:r>
              <w:rPr>
                <w:rFonts w:hint="eastAsia"/>
                <w:lang w:eastAsia="zh-CN"/>
              </w:rPr>
              <w:t>-1</w:t>
            </w:r>
          </w:p>
        </w:tc>
        <w:tc>
          <w:tcPr>
            <w:tcW w:w="0" w:type="auto"/>
          </w:tcPr>
          <w:p w:rsidR="00977881" w:rsidRPr="00CE5390" w:rsidRDefault="00977881" w:rsidP="00166C20">
            <w:pPr>
              <w:pStyle w:val="TAC"/>
              <w:rPr>
                <w:lang w:val="en-US"/>
              </w:rPr>
            </w:pPr>
            <w:r>
              <w:rPr>
                <w:noProof/>
                <w:position w:val="-10"/>
                <w:lang w:val="en-US" w:eastAsia="zh-CN"/>
              </w:rPr>
              <w:t>3</w:t>
            </w:r>
          </w:p>
        </w:tc>
        <w:tc>
          <w:tcPr>
            <w:tcW w:w="0" w:type="auto"/>
          </w:tcPr>
          <w:p w:rsidR="00977881" w:rsidRPr="00CE5390" w:rsidRDefault="00977881" w:rsidP="00166C20">
            <w:pPr>
              <w:pStyle w:val="TAC"/>
              <w:rPr>
                <w:lang w:val="en-US"/>
              </w:rPr>
            </w:pPr>
            <w:r>
              <w:rPr>
                <w:noProof/>
                <w:position w:val="-10"/>
                <w:lang w:val="en-US" w:eastAsia="zh-CN"/>
              </w:rPr>
              <w:t>3</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,2-1</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,1-2</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,2-2</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bookmarkEnd w:id="105"/>
      <w:tr w:rsidR="00977881" w:rsidRPr="00466738"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,p-2</w:t>
            </w:r>
          </w:p>
        </w:tc>
        <w:tc>
          <w:tcPr>
            <w:tcW w:w="0" w:type="auto"/>
          </w:tcPr>
          <w:p w:rsidR="00977881" w:rsidRPr="00466738" w:rsidRDefault="00977881" w:rsidP="00166C20">
            <w:pPr>
              <w:pStyle w:val="TAC"/>
              <w:rPr>
                <w:lang w:eastAsia="zh-CN"/>
              </w:rPr>
            </w:pPr>
            <w:r>
              <w:rPr>
                <w:rFonts w:hint="eastAsia"/>
                <w:lang w:eastAsia="zh-CN"/>
              </w:rPr>
              <w:t>2</w:t>
            </w:r>
          </w:p>
        </w:tc>
        <w:tc>
          <w:tcPr>
            <w:tcW w:w="0" w:type="auto"/>
          </w:tcPr>
          <w:p w:rsidR="00977881" w:rsidRPr="00466738" w:rsidRDefault="00977881" w:rsidP="00166C20">
            <w:pPr>
              <w:pStyle w:val="TAC"/>
              <w:rPr>
                <w:lang w:eastAsia="zh-CN"/>
              </w:rPr>
            </w:pPr>
            <w:r>
              <w:rPr>
                <w:rFonts w:hint="eastAsia"/>
                <w:lang w:eastAsia="zh-CN"/>
              </w:rPr>
              <w:t>2</w:t>
            </w:r>
          </w:p>
        </w:tc>
        <w:tc>
          <w:tcPr>
            <w:tcW w:w="0" w:type="auto"/>
          </w:tcPr>
          <w:p w:rsidR="00977881" w:rsidRDefault="00977881" w:rsidP="00166C20">
            <w:pPr>
              <w:pStyle w:val="TAC"/>
              <w:rPr>
                <w:lang w:eastAsia="zh-CN"/>
              </w:rPr>
            </w:pPr>
            <w:r>
              <w:rPr>
                <w:rFonts w:hint="eastAsia"/>
                <w:lang w:eastAsia="zh-CN"/>
              </w:rPr>
              <w:t>0</w:t>
            </w:r>
          </w:p>
        </w:tc>
        <w:tc>
          <w:tcPr>
            <w:tcW w:w="0" w:type="auto"/>
          </w:tcPr>
          <w:p w:rsidR="00977881" w:rsidRDefault="00977881" w:rsidP="00166C20">
            <w:pPr>
              <w:pStyle w:val="TAC"/>
              <w:rPr>
                <w:lang w:eastAsia="zh-CN"/>
              </w:rPr>
            </w:pPr>
            <w:r>
              <w:rPr>
                <w:rFonts w:hint="eastAsia"/>
                <w:lang w:eastAsia="zh-CN"/>
              </w:rPr>
              <w:t>0</w:t>
            </w:r>
          </w:p>
        </w:tc>
      </w:tr>
      <w:tr w:rsidR="00977881" w:rsidRPr="00466738" w:rsidTr="00166C20">
        <w:trPr>
          <w:jc w:val="center"/>
        </w:trPr>
        <w:tc>
          <w:tcPr>
            <w:tcW w:w="0" w:type="auto"/>
          </w:tcPr>
          <w:p w:rsidR="00977881" w:rsidRPr="00466738" w:rsidRDefault="00977881" w:rsidP="00166C20">
            <w:pPr>
              <w:pStyle w:val="TAC"/>
            </w:pPr>
            <w:bookmarkStart w:id="106" w:name="OLE_LINK343"/>
            <w:r w:rsidRPr="00064EEE">
              <w:t xml:space="preserve">Subband second PMI </w:t>
            </w:r>
            <w:r w:rsidRPr="00064EEE">
              <w:rPr>
                <w:iCs/>
              </w:rPr>
              <w:t>i</w:t>
            </w:r>
            <w:r w:rsidRPr="00064EEE">
              <w:t>2</w:t>
            </w:r>
          </w:p>
        </w:tc>
        <w:tc>
          <w:tcPr>
            <w:tcW w:w="0" w:type="auto"/>
          </w:tcPr>
          <w:p w:rsidR="00977881" w:rsidRPr="00466738" w:rsidRDefault="00F070E9" w:rsidP="00166C20">
            <w:pPr>
              <w:pStyle w:val="TAC"/>
              <w:rPr>
                <w:lang w:eastAsia="zh-CN"/>
              </w:rPr>
            </w:pPr>
            <w:bookmarkStart w:id="107" w:name="OLE_LINK299"/>
            <w:bookmarkStart w:id="108" w:name="OLE_LINK300"/>
            <w:r>
              <w:rPr>
                <w:rFonts w:ascii="Times New Roman" w:hAnsi="Times New Roman"/>
                <w:position w:val="-6"/>
                <w:sz w:val="20"/>
              </w:rPr>
              <w:pict>
                <v:shape id="_x0000_i1630" type="#_x0000_t75" style="width:15.05pt;height:10.9pt">
                  <v:imagedata r:id="rId487" o:title=""/>
                </v:shape>
              </w:pict>
            </w:r>
            <w:bookmarkEnd w:id="107"/>
            <w:bookmarkEnd w:id="108"/>
          </w:p>
        </w:tc>
        <w:tc>
          <w:tcPr>
            <w:tcW w:w="0" w:type="auto"/>
          </w:tcPr>
          <w:p w:rsidR="00977881" w:rsidRPr="00466738" w:rsidRDefault="00F070E9" w:rsidP="00166C20">
            <w:pPr>
              <w:pStyle w:val="TAC"/>
              <w:rPr>
                <w:lang w:eastAsia="zh-CN"/>
              </w:rPr>
            </w:pPr>
            <w:bookmarkStart w:id="109" w:name="OLE_LINK301"/>
            <w:bookmarkStart w:id="110" w:name="OLE_LINK302"/>
            <w:r>
              <w:rPr>
                <w:rFonts w:ascii="Times New Roman" w:hAnsi="Times New Roman"/>
                <w:position w:val="-6"/>
                <w:sz w:val="20"/>
              </w:rPr>
              <w:pict>
                <v:shape id="_x0000_i1631" type="#_x0000_t75" style="width:18.4pt;height:10.9pt">
                  <v:imagedata r:id="rId488" o:title=""/>
                </v:shape>
              </w:pict>
            </w:r>
            <w:bookmarkEnd w:id="109"/>
            <w:bookmarkEnd w:id="110"/>
          </w:p>
        </w:tc>
        <w:tc>
          <w:tcPr>
            <w:tcW w:w="0" w:type="auto"/>
          </w:tcPr>
          <w:p w:rsidR="00977881" w:rsidRDefault="00F070E9" w:rsidP="00166C20">
            <w:pPr>
              <w:pStyle w:val="TAC"/>
              <w:rPr>
                <w:rFonts w:ascii="Times New Roman" w:hAnsi="Times New Roman"/>
                <w:sz w:val="20"/>
              </w:rPr>
            </w:pPr>
            <w:r>
              <w:rPr>
                <w:rFonts w:ascii="Times New Roman" w:hAnsi="Times New Roman"/>
                <w:position w:val="-6"/>
                <w:sz w:val="20"/>
              </w:rPr>
              <w:pict>
                <v:shape id="_x0000_i1632" type="#_x0000_t75" style="width:15.05pt;height:10.9pt">
                  <v:imagedata r:id="rId489" o:title=""/>
                </v:shape>
              </w:pict>
            </w:r>
          </w:p>
        </w:tc>
        <w:tc>
          <w:tcPr>
            <w:tcW w:w="0" w:type="auto"/>
          </w:tcPr>
          <w:p w:rsidR="00977881" w:rsidRDefault="00F070E9" w:rsidP="00166C20">
            <w:pPr>
              <w:pStyle w:val="TAC"/>
              <w:rPr>
                <w:rFonts w:ascii="Times New Roman" w:hAnsi="Times New Roman"/>
                <w:sz w:val="20"/>
              </w:rPr>
            </w:pPr>
            <w:r>
              <w:rPr>
                <w:rFonts w:ascii="Times New Roman" w:hAnsi="Times New Roman"/>
                <w:position w:val="-6"/>
                <w:sz w:val="20"/>
              </w:rPr>
              <w:pict>
                <v:shape id="_x0000_i1633" type="#_x0000_t75" style="width:15.05pt;height:10.9pt">
                  <v:imagedata r:id="rId489" o:title=""/>
                </v:shape>
              </w:pict>
            </w:r>
          </w:p>
        </w:tc>
      </w:tr>
      <w:bookmarkEnd w:id="106"/>
    </w:tbl>
    <w:p w:rsidR="00977881" w:rsidRDefault="00977881" w:rsidP="00977881">
      <w:pPr>
        <w:rPr>
          <w:lang w:eastAsia="zh-CN"/>
        </w:rPr>
      </w:pPr>
    </w:p>
    <w:p w:rsidR="00977881" w:rsidRDefault="00977881" w:rsidP="00977881">
      <w:pPr>
        <w:pStyle w:val="TH"/>
        <w:rPr>
          <w:lang w:eastAsia="zh-CN"/>
        </w:rPr>
      </w:pPr>
      <w:r>
        <w:t>Table 5.2.2.6.1-1</w:t>
      </w:r>
      <w:r>
        <w:rPr>
          <w:rFonts w:hint="eastAsia"/>
          <w:lang w:eastAsia="zh-CN"/>
        </w:rPr>
        <w:t>B-2</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w:t>
      </w:r>
      <w:r>
        <w:t xml:space="preserve"> higher layer </w:t>
      </w:r>
      <w:r w:rsidRPr="0095051D">
        <w:rPr>
          <w:rFonts w:hint="eastAsia"/>
        </w:rPr>
        <w:t>parameter</w:t>
      </w:r>
      <w:r w:rsidRPr="009E07C0">
        <w:rPr>
          <w:i/>
        </w:rPr>
        <w:t xml:space="preserve"> </w:t>
      </w:r>
      <w:r w:rsidRPr="00F84586">
        <w:rPr>
          <w:i/>
        </w:rPr>
        <w:t>advancedCodebookEnabled</w:t>
      </w:r>
      <w:r>
        <w:rPr>
          <w:i/>
        </w:rPr>
        <w:t>=TRUE</w:t>
      </w:r>
      <w:r>
        <w:t>)</w:t>
      </w:r>
    </w:p>
    <w:tbl>
      <w:tblPr>
        <w:tblW w:w="7487" w:type="dxa"/>
        <w:jc w:val="center"/>
        <w:tblCellMar>
          <w:left w:w="0" w:type="dxa"/>
          <w:right w:w="0" w:type="dxa"/>
        </w:tblCellMar>
        <w:tblLook w:val="04A0" w:firstRow="1" w:lastRow="0" w:firstColumn="1" w:lastColumn="0" w:noHBand="0" w:noVBand="1"/>
      </w:tblPr>
      <w:tblGrid>
        <w:gridCol w:w="2402"/>
        <w:gridCol w:w="1572"/>
        <w:gridCol w:w="1571"/>
        <w:gridCol w:w="971"/>
        <w:gridCol w:w="971"/>
      </w:tblGrid>
      <w:tr w:rsidR="00977881" w:rsidRPr="00E44F6C"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Bit width</w:t>
            </w:r>
          </w:p>
        </w:tc>
      </w:tr>
      <w:tr w:rsidR="00977881" w:rsidRPr="00E44F6C"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977881" w:rsidRPr="00B7584F" w:rsidRDefault="00977881"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rPr>
                <w:lang w:val="de-DE"/>
              </w:rPr>
            </w:pPr>
            <w:r w:rsidRPr="00064EEE">
              <w:rPr>
                <w:lang w:val="de-DE"/>
              </w:rPr>
              <w:t>Rank = 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F070E9" w:rsidP="00166C20">
            <w:pPr>
              <w:pStyle w:val="tac0"/>
              <w:rPr>
                <w:lang w:val="en-GB"/>
              </w:rPr>
            </w:pPr>
            <w:r>
              <w:rPr>
                <w:noProof/>
                <w:position w:val="-12"/>
                <w:lang w:eastAsia="zh-CN"/>
              </w:rPr>
              <w:pict>
                <v:shape id="_x0000_i1634" type="#_x0000_t75" style="width:67pt;height:18.4pt">
                  <v:imagedata r:id="rId490"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F070E9" w:rsidP="00166C20">
            <w:pPr>
              <w:pStyle w:val="tac0"/>
              <w:rPr>
                <w:lang w:val="en-GB"/>
              </w:rPr>
            </w:pPr>
            <w:r>
              <w:rPr>
                <w:noProof/>
                <w:position w:val="-12"/>
                <w:lang w:eastAsia="zh-CN"/>
              </w:rPr>
              <w:pict>
                <v:shape id="_x0000_i1635" type="#_x0000_t75" style="width:67pt;height:18.4pt">
                  <v:imagedata r:id="rId490"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F070E9" w:rsidP="00166C20">
            <w:pPr>
              <w:pStyle w:val="tac0"/>
              <w:rPr>
                <w:lang w:val="en-GB"/>
              </w:rPr>
            </w:pPr>
            <w:r>
              <w:rPr>
                <w:noProof/>
                <w:position w:val="-12"/>
                <w:lang w:eastAsia="zh-CN"/>
              </w:rPr>
              <w:pict>
                <v:shape id="_x0000_i1636" type="#_x0000_t75" style="width:51.05pt;height:18.4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F070E9" w:rsidP="00166C20">
            <w:pPr>
              <w:pStyle w:val="tac0"/>
              <w:rPr>
                <w:lang w:val="en-GB"/>
              </w:rPr>
            </w:pPr>
            <w:r>
              <w:rPr>
                <w:noProof/>
                <w:position w:val="-12"/>
                <w:lang w:eastAsia="zh-CN"/>
              </w:rPr>
              <w:pict>
                <v:shape id="_x0000_i1637" type="#_x0000_t75" style="width:51.05pt;height:18.4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F070E9" w:rsidP="00166C20">
            <w:pPr>
              <w:pStyle w:val="tac0"/>
              <w:rPr>
                <w:lang w:val="en-GB"/>
              </w:rPr>
            </w:pPr>
            <w:r>
              <w:rPr>
                <w:rFonts w:ascii="Times New Roman" w:hAnsi="Times New Roman"/>
                <w:position w:val="-6"/>
                <w:sz w:val="20"/>
                <w:lang w:val="en-GB"/>
              </w:rPr>
              <w:pict>
                <v:shape id="_x0000_i1638" type="#_x0000_t75" style="width:15.05pt;height:10.9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F070E9" w:rsidP="00166C20">
            <w:pPr>
              <w:pStyle w:val="tac0"/>
              <w:rPr>
                <w:lang w:val="en-GB"/>
              </w:rPr>
            </w:pPr>
            <w:r>
              <w:rPr>
                <w:rFonts w:ascii="Times New Roman" w:hAnsi="Times New Roman"/>
                <w:position w:val="-6"/>
                <w:sz w:val="20"/>
                <w:lang w:val="en-GB"/>
              </w:rPr>
              <w:pict>
                <v:shape id="_x0000_i1639" type="#_x0000_t75" style="width:18.4pt;height:10.9pt">
                  <v:imagedata r:id="rId492"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F070E9" w:rsidP="00166C20">
            <w:pPr>
              <w:pStyle w:val="tac0"/>
              <w:rPr>
                <w:lang w:val="en-GB"/>
              </w:rPr>
            </w:pPr>
            <w:r>
              <w:rPr>
                <w:rFonts w:ascii="Times New Roman" w:hAnsi="Times New Roman"/>
                <w:position w:val="-6"/>
                <w:sz w:val="20"/>
                <w:lang w:val="en-GB"/>
              </w:rPr>
              <w:pict>
                <v:shape id="_x0000_i1640" type="#_x0000_t75" style="width:15.05pt;height:10.9pt">
                  <v:imagedata r:id="rId493"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F070E9" w:rsidP="00166C20">
            <w:pPr>
              <w:pStyle w:val="tac0"/>
              <w:rPr>
                <w:lang w:val="en-GB"/>
              </w:rPr>
            </w:pPr>
            <w:r>
              <w:rPr>
                <w:rFonts w:ascii="Times New Roman" w:hAnsi="Times New Roman"/>
                <w:position w:val="-6"/>
                <w:sz w:val="20"/>
                <w:lang w:val="en-GB"/>
              </w:rPr>
              <w:pict>
                <v:shape id="_x0000_i1641" type="#_x0000_t75" style="width:14.25pt;height:10.9pt">
                  <v:imagedata r:id="rId494" o:title=""/>
                </v:shape>
              </w:pict>
            </w:r>
          </w:p>
        </w:tc>
      </w:tr>
      <w:tr w:rsidR="00977881" w:rsidRPr="00466738" w:rsidTr="00166C20">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977881" w:rsidRPr="00064EEE" w:rsidRDefault="00977881" w:rsidP="00166C20">
            <w:pPr>
              <w:pStyle w:val="tac0"/>
              <w:rPr>
                <w:lang w:val="en-GB"/>
              </w:rPr>
            </w:pPr>
          </w:p>
        </w:tc>
      </w:tr>
      <w:tr w:rsidR="00977881" w:rsidRPr="00466738"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c0"/>
              <w:rPr>
                <w:b/>
                <w:lang w:val="en-GB"/>
              </w:rPr>
            </w:pPr>
            <w:r w:rsidRPr="00064EEE">
              <w:rPr>
                <w:b/>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c0"/>
              <w:rPr>
                <w:b/>
                <w:lang w:val="en-GB"/>
              </w:rPr>
            </w:pPr>
            <w:r w:rsidRPr="00064EEE">
              <w:rPr>
                <w:b/>
                <w:lang w:val="en-GB"/>
              </w:rPr>
              <w:t>Bit width</w:t>
            </w:r>
          </w:p>
        </w:tc>
      </w:tr>
      <w:tr w:rsidR="00977881" w:rsidRPr="00466738"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B7584F" w:rsidRDefault="00977881" w:rsidP="00166C20">
            <w:pPr>
              <w:pStyle w:val="tac0"/>
              <w:rPr>
                <w:b/>
                <w:lang w:val="en-G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8</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bl>
    <w:p w:rsidR="0096201F" w:rsidRDefault="0096201F" w:rsidP="0096201F">
      <w:pPr>
        <w:rPr>
          <w:lang w:eastAsia="zh-CN"/>
        </w:rPr>
      </w:pPr>
    </w:p>
    <w:p w:rsidR="00B0717E" w:rsidRPr="00B0717E" w:rsidRDefault="00B0717E" w:rsidP="00E91B67">
      <w:pPr>
        <w:pStyle w:val="TH"/>
      </w:pPr>
      <w:r w:rsidRPr="00B0717E">
        <w:lastRenderedPageBreak/>
        <w:t>Table 5.2.2.6.1-1</w:t>
      </w:r>
      <w:r w:rsidRPr="00B0717E">
        <w:rPr>
          <w:lang w:eastAsia="zh-CN"/>
        </w:rPr>
        <w:t>B</w:t>
      </w:r>
      <w:r w:rsidRPr="00B0717E">
        <w:rPr>
          <w:rFonts w:hint="eastAsia"/>
          <w:lang w:eastAsia="zh-CN"/>
        </w:rPr>
        <w:t>-</w:t>
      </w:r>
      <w:r w:rsidRPr="00B0717E">
        <w:rPr>
          <w:lang w:eastAsia="zh-CN"/>
        </w:rPr>
        <w:t>3</w:t>
      </w:r>
      <w:r w:rsidRPr="00B0717E">
        <w:t xml:space="preserve">: Fields for channel quality information feedback for wideband CQI and subband PMI reports with 4 antenna 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r w:rsidRPr="00B0717E">
        <w:rPr>
          <w:i/>
        </w:rPr>
        <w:t>eMIMO-Type</w:t>
      </w:r>
      <w:r w:rsidRPr="00B0717E">
        <w:t xml:space="preserve">, and </w:t>
      </w:r>
      <w:r w:rsidRPr="00B0717E">
        <w:rPr>
          <w:i/>
        </w:rPr>
        <w:t>eMIMO-Type</w:t>
      </w:r>
      <w:r w:rsidRPr="00B0717E">
        <w:t xml:space="preserve"> is set to </w:t>
      </w:r>
      <w:r w:rsidR="00E91B67">
        <w:t>'</w:t>
      </w:r>
      <w:r w:rsidRPr="00B0717E">
        <w:t>CLASS B</w:t>
      </w:r>
      <w:r w:rsidR="00E91B67">
        <w:t>'</w:t>
      </w:r>
      <w:r w:rsidRPr="00B0717E">
        <w:rPr>
          <w:rFonts w:hint="eastAsia"/>
          <w:lang w:eastAsia="zh-CN"/>
        </w:rPr>
        <w:t xml:space="preserve"> </w:t>
      </w:r>
      <w:r w:rsidRPr="00B0717E">
        <w:t xml:space="preserve">with </w:t>
      </w:r>
      <w:r w:rsidRPr="00B0717E">
        <w:rPr>
          <w:rFonts w:hint="eastAsia"/>
          <w:lang w:eastAsia="zh-CN"/>
        </w:rPr>
        <w:t>4</w:t>
      </w:r>
      <w:r w:rsidRPr="00B0717E">
        <w:t xml:space="preserve"> antenna ports</w:t>
      </w:r>
      <w:r w:rsidRPr="00B0717E">
        <w:rPr>
          <w:rFonts w:hint="eastAsia"/>
          <w:lang w:eastAsia="zh-CN"/>
        </w:rPr>
        <w:t xml:space="preserve"> with K&gt;1, and </w:t>
      </w:r>
      <w:r w:rsidRPr="00B0717E">
        <w:t xml:space="preserve">higher layer parameter </w:t>
      </w:r>
      <w:r w:rsidRPr="00B0717E">
        <w:rPr>
          <w:i/>
          <w:lang w:eastAsia="zh-CN"/>
        </w:rPr>
        <w:t xml:space="preserve">feCoMP-CSI-Enabled=true </w:t>
      </w:r>
      <w:r w:rsidRPr="00B0717E">
        <w:rPr>
          <w:rFonts w:hint="eastAsia"/>
          <w:lang w:eastAsia="zh-CN"/>
        </w:rPr>
        <w:t>with</w:t>
      </w:r>
      <w:r w:rsidRPr="00B0717E">
        <w:t xml:space="preserve"> </w:t>
      </w:r>
      <w:r w:rsidRPr="00B0717E">
        <w:rPr>
          <w:i/>
        </w:rPr>
        <w:t>alternativeCodeBookEnabledFor4TX-r12=TRUE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CRI=0 or 1</w:t>
            </w:r>
          </w:p>
        </w:tc>
      </w:tr>
      <w:tr w:rsidR="00B0717E" w:rsidRPr="00B0717E"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F070E9"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2"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F070E9"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3"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F070E9"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4"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F070E9"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5" type="#_x0000_t75" style="width:15.05pt;height:10.9pt">
                  <v:imagedata r:id="rId486" o:title=""/>
                </v:shape>
              </w:pict>
            </w:r>
          </w:p>
        </w:tc>
      </w:tr>
      <w:tr w:rsidR="00B0717E" w:rsidRPr="00B0717E"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 xml:space="preserve">Wideband CQI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F070E9"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6"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F070E9"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7"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F070E9"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8"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F070E9"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9" type="#_x0000_t75" style="width:15.05pt;height:10.9pt">
                  <v:imagedata r:id="rId486" o:title=""/>
                </v:shape>
              </w:pic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F070E9"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0"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F070E9"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1"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F070E9"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2"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F070E9"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3" type="#_x0000_t75" style="width:15.05pt;height:10.9pt">
                  <v:imagedata r:id="rId486" o:title=""/>
                </v:shape>
              </w:pict>
            </w:r>
          </w:p>
        </w:tc>
      </w:tr>
    </w:tbl>
    <w:p w:rsidR="00B0717E" w:rsidRDefault="00B0717E" w:rsidP="0096201F">
      <w:pPr>
        <w:rPr>
          <w:lang w:eastAsia="zh-CN"/>
        </w:rPr>
      </w:pPr>
    </w:p>
    <w:p w:rsidR="0096201F" w:rsidRPr="00B7584F" w:rsidRDefault="0096201F" w:rsidP="00747424">
      <w:pPr>
        <w:pStyle w:val="TH"/>
        <w:rPr>
          <w:lang w:eastAsia="zh-CN"/>
        </w:rPr>
      </w:pPr>
      <w:r w:rsidRPr="00B7584F">
        <w:t>Table 5.2.2.6.1-1</w:t>
      </w:r>
      <w:r>
        <w:rPr>
          <w:rFonts w:hint="eastAsia"/>
          <w:lang w:eastAsia="zh-CN"/>
        </w:rPr>
        <w:t>C</w:t>
      </w:r>
      <w:r w:rsidRPr="00B7584F">
        <w:t xml:space="preserve">: Fields for channel quality information feedback for wideband CQI </w:t>
      </w:r>
      <w:r w:rsidR="00F23E3F">
        <w:t xml:space="preserve">and subband PMI </w:t>
      </w:r>
      <w:r w:rsidRPr="00B7584F">
        <w:t xml:space="preserve">reports </w:t>
      </w:r>
      <w:bookmarkStart w:id="111" w:name="OLE_LINK245"/>
      <w:bookmarkStart w:id="112" w:name="OLE_LINK246"/>
      <w:bookmarkStart w:id="113" w:name="OLE_LINK247"/>
      <w:r w:rsidRPr="00B7584F">
        <w:t>(</w:t>
      </w:r>
      <w:r>
        <w:t xml:space="preserve">transmission mode </w:t>
      </w:r>
      <w:r>
        <w:rPr>
          <w:rFonts w:hint="eastAsia"/>
          <w:lang w:eastAsia="zh-CN"/>
        </w:rPr>
        <w:t xml:space="preserve">9/10 </w:t>
      </w:r>
      <w:r>
        <w:t>configured with PMI/RI reporting</w:t>
      </w:r>
      <w:r>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t xml:space="preserve"> with </w:t>
      </w:r>
      <w:r>
        <w:rPr>
          <w:rFonts w:hint="eastAsia"/>
          <w:lang w:eastAsia="zh-CN"/>
        </w:rPr>
        <w:t xml:space="preserve">codebook </w:t>
      </w:r>
      <w:r>
        <w:rPr>
          <w:lang w:eastAsia="zh-CN"/>
        </w:rPr>
        <w:t xml:space="preserve">configuration </w:t>
      </w:r>
      <w:r w:rsidR="00F070E9">
        <w:rPr>
          <w:rFonts w:ascii="Times New Roman" w:hAnsi="Times New Roman"/>
          <w:position w:val="-10"/>
          <w:lang w:eastAsia="zh-CN"/>
        </w:rPr>
        <w:pict>
          <v:shape id="_x0000_i1654" type="#_x0000_t75" style="width:51.9pt;height:14.25pt">
            <v:imagedata r:id="rId495" o:title=""/>
          </v:shape>
        </w:pict>
      </w:r>
      <w:r>
        <w:rPr>
          <w:rFonts w:hint="eastAsia"/>
          <w:lang w:eastAsia="zh-CN"/>
        </w:rPr>
        <w:t xml:space="preserve"> and </w:t>
      </w:r>
      <w:bookmarkStart w:id="114" w:name="OLE_LINK202"/>
      <w:bookmarkStart w:id="115" w:name="OLE_LINK203"/>
      <w:r w:rsidR="00B96370">
        <w:rPr>
          <w:i/>
          <w:lang w:eastAsia="zh-CN"/>
        </w:rPr>
        <w:t>CodebookConfig</w:t>
      </w:r>
      <w:r>
        <w:rPr>
          <w:rFonts w:hint="eastAsia"/>
          <w:lang w:eastAsia="zh-CN"/>
        </w:rPr>
        <w:t>=1</w:t>
      </w:r>
      <w:r w:rsidR="00551280">
        <w:rPr>
          <w:rFonts w:hint="eastAsia"/>
          <w:lang w:eastAsia="zh-CN"/>
        </w:rPr>
        <w:t xml:space="preserve">, except with </w:t>
      </w:r>
      <w:r w:rsidR="00551280" w:rsidRPr="00F84586">
        <w:rPr>
          <w:i/>
        </w:rPr>
        <w:t>advancedCodebookEnabled</w:t>
      </w:r>
      <w:r w:rsidR="00551280">
        <w:rPr>
          <w:i/>
        </w:rPr>
        <w:t>=TRUE</w:t>
      </w:r>
      <w:r w:rsidRPr="002004BE">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36"/>
        <w:gridCol w:w="1958"/>
        <w:gridCol w:w="1752"/>
        <w:gridCol w:w="2565"/>
        <w:gridCol w:w="2120"/>
      </w:tblGrid>
      <w:tr w:rsidR="0096201F" w:rsidRPr="00290CB4" w:rsidTr="00747424">
        <w:trPr>
          <w:cantSplit/>
          <w:trHeight w:val="20"/>
          <w:jc w:val="center"/>
        </w:trPr>
        <w:tc>
          <w:tcPr>
            <w:tcW w:w="1444" w:type="dxa"/>
            <w:vMerge w:val="restart"/>
            <w:shd w:val="clear" w:color="auto" w:fill="E0E0E0"/>
            <w:tcMar>
              <w:top w:w="0" w:type="dxa"/>
              <w:left w:w="108" w:type="dxa"/>
              <w:bottom w:w="0" w:type="dxa"/>
              <w:right w:w="108" w:type="dxa"/>
            </w:tcMar>
            <w:vAlign w:val="center"/>
          </w:tcPr>
          <w:bookmarkEnd w:id="111"/>
          <w:bookmarkEnd w:id="112"/>
          <w:bookmarkEnd w:id="113"/>
          <w:bookmarkEnd w:id="114"/>
          <w:bookmarkEnd w:id="115"/>
          <w:p w:rsidR="0096201F" w:rsidRPr="00064EEE" w:rsidRDefault="0096201F" w:rsidP="00747424">
            <w:pPr>
              <w:pStyle w:val="TAH"/>
            </w:pPr>
            <w:r w:rsidRPr="00064EEE">
              <w:t>Field</w:t>
            </w:r>
          </w:p>
        </w:tc>
        <w:tc>
          <w:tcPr>
            <w:tcW w:w="0" w:type="auto"/>
            <w:gridSpan w:val="4"/>
            <w:shd w:val="clear" w:color="auto" w:fill="E0E0E0"/>
            <w:vAlign w:val="center"/>
          </w:tcPr>
          <w:p w:rsidR="0096201F" w:rsidRPr="00064EEE" w:rsidRDefault="0096201F" w:rsidP="00747424">
            <w:pPr>
              <w:pStyle w:val="TAH"/>
            </w:pPr>
            <w:r w:rsidRPr="00064EEE">
              <w:t>Bit width</w:t>
            </w:r>
          </w:p>
        </w:tc>
      </w:tr>
      <w:tr w:rsidR="0096201F" w:rsidRPr="00290CB4" w:rsidTr="00747424">
        <w:trPr>
          <w:cantSplit/>
          <w:trHeight w:val="20"/>
          <w:jc w:val="center"/>
        </w:trPr>
        <w:tc>
          <w:tcPr>
            <w:tcW w:w="1444" w:type="dxa"/>
            <w:vMerge/>
            <w:shd w:val="clear" w:color="auto" w:fill="E0E0E0"/>
            <w:vAlign w:val="center"/>
          </w:tcPr>
          <w:p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rsidR="0096201F" w:rsidRPr="008953DC" w:rsidRDefault="0096201F" w:rsidP="00747424">
            <w:pPr>
              <w:pStyle w:val="TAH"/>
              <w:rPr>
                <w:rFonts w:eastAsia="SimSun"/>
                <w:lang w:eastAsia="zh-CN"/>
              </w:rPr>
            </w:pPr>
            <w:r w:rsidRPr="00064EEE">
              <w:t>Rank = 1</w:t>
            </w:r>
          </w:p>
        </w:tc>
        <w:tc>
          <w:tcPr>
            <w:tcW w:w="1374" w:type="dxa"/>
            <w:shd w:val="clear" w:color="auto" w:fill="E0E0E0"/>
            <w:vAlign w:val="center"/>
          </w:tcPr>
          <w:p w:rsidR="0096201F" w:rsidRPr="00064EEE" w:rsidRDefault="0096201F" w:rsidP="00747424">
            <w:pPr>
              <w:pStyle w:val="TAH"/>
              <w:rPr>
                <w:lang w:val="de-DE"/>
              </w:rPr>
            </w:pPr>
            <w:r w:rsidRPr="00064EEE">
              <w:t xml:space="preserve">Rank = </w:t>
            </w:r>
            <w:r>
              <w:rPr>
                <w:rFonts w:eastAsia="SimSun" w:hint="eastAsia"/>
                <w:lang w:eastAsia="zh-CN"/>
              </w:rPr>
              <w:t>2</w:t>
            </w:r>
          </w:p>
        </w:tc>
        <w:tc>
          <w:tcPr>
            <w:tcW w:w="2805" w:type="dxa"/>
            <w:shd w:val="clear" w:color="auto" w:fill="E0E0E0"/>
            <w:tcMar>
              <w:top w:w="0" w:type="dxa"/>
              <w:left w:w="108" w:type="dxa"/>
              <w:bottom w:w="0" w:type="dxa"/>
              <w:right w:w="108" w:type="dxa"/>
            </w:tcMar>
            <w:vAlign w:val="center"/>
          </w:tcPr>
          <w:p w:rsidR="0096201F" w:rsidRPr="00064EEE" w:rsidRDefault="0096201F" w:rsidP="00747424">
            <w:pPr>
              <w:pStyle w:val="TAH"/>
              <w:rPr>
                <w:lang w:val="de-DE"/>
              </w:rPr>
            </w:pPr>
            <w:bookmarkStart w:id="116" w:name="OLE_LINK28"/>
            <w:bookmarkStart w:id="117" w:name="OLE_LINK29"/>
            <w:r w:rsidRPr="00064EEE">
              <w:rPr>
                <w:lang w:val="de-DE"/>
              </w:rPr>
              <w:t xml:space="preserve">Rank </w:t>
            </w:r>
            <w:r>
              <w:rPr>
                <w:rFonts w:eastAsia="SimSun" w:hint="eastAsia"/>
                <w:lang w:val="de-DE" w:eastAsia="zh-CN"/>
              </w:rPr>
              <w:t>=3</w:t>
            </w:r>
            <w:bookmarkEnd w:id="116"/>
            <w:bookmarkEnd w:id="117"/>
          </w:p>
        </w:tc>
        <w:tc>
          <w:tcPr>
            <w:tcW w:w="0" w:type="auto"/>
            <w:shd w:val="clear" w:color="auto" w:fill="E0E0E0"/>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0</w:t>
            </w:r>
          </w:p>
        </w:tc>
        <w:tc>
          <w:tcPr>
            <w:tcW w:w="1417"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1374" w:type="dxa"/>
            <w:vAlign w:val="center"/>
          </w:tcPr>
          <w:p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de-DE"/>
              </w:rPr>
            </w:pPr>
            <w:r>
              <w:rPr>
                <w:rFonts w:eastAsia="SimSun" w:hint="eastAsia"/>
                <w:lang w:val="de-DE"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0</w:t>
            </w:r>
          </w:p>
        </w:tc>
        <w:tc>
          <w:tcPr>
            <w:tcW w:w="1374" w:type="dxa"/>
            <w:vAlign w:val="center"/>
          </w:tcPr>
          <w:p w:rsidR="0096201F" w:rsidRPr="0006219F" w:rsidRDefault="0096201F" w:rsidP="00D4059F">
            <w:pPr>
              <w:pStyle w:val="tac0"/>
              <w:rPr>
                <w:rFonts w:eastAsia="SimSun"/>
                <w:lang w:val="de-DE" w:eastAsia="zh-CN"/>
              </w:rPr>
            </w:pPr>
            <w:r>
              <w:rPr>
                <w:rFonts w:eastAsia="SimSun" w:hint="eastAsia"/>
                <w:lang w:val="en-GB" w:eastAsia="zh-CN"/>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val="de-DE"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417" w:type="dxa"/>
            <w:tcMar>
              <w:top w:w="0" w:type="dxa"/>
              <w:left w:w="108" w:type="dxa"/>
              <w:bottom w:w="0" w:type="dxa"/>
              <w:right w:w="108" w:type="dxa"/>
            </w:tcMar>
            <w:vAlign w:val="center"/>
          </w:tcPr>
          <w:p w:rsidR="0096201F" w:rsidRPr="00D14E50" w:rsidRDefault="00535058" w:rsidP="00D4059F">
            <w:pPr>
              <w:pStyle w:val="tac0"/>
              <w:rPr>
                <w:rFonts w:eastAsia="SimSun"/>
                <w:lang w:val="en-GB" w:eastAsia="zh-CN"/>
              </w:rPr>
            </w:pPr>
            <w:bookmarkStart w:id="118" w:name="OLE_LINK37"/>
            <w:bookmarkStart w:id="119" w:name="OLE_LINK38"/>
            <w:r w:rsidRPr="00D05D5A">
              <w:rPr>
                <w:noProof/>
                <w:position w:val="-10"/>
                <w:lang w:val="en-GB" w:eastAsia="en-GB"/>
              </w:rPr>
              <w:drawing>
                <wp:inline distT="0" distB="0" distL="0" distR="0" wp14:anchorId="005F267F" wp14:editId="5D548231">
                  <wp:extent cx="723900" cy="200025"/>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bookmarkEnd w:id="118"/>
            <w:bookmarkEnd w:id="119"/>
          </w:p>
        </w:tc>
        <w:tc>
          <w:tcPr>
            <w:tcW w:w="1374" w:type="dxa"/>
            <w:vAlign w:val="center"/>
          </w:tcPr>
          <w:p w:rsidR="0096201F" w:rsidRDefault="00535058" w:rsidP="00D4059F">
            <w:pPr>
              <w:pStyle w:val="tac0"/>
              <w:rPr>
                <w:rFonts w:eastAsia="SimSun"/>
                <w:lang w:val="de-DE" w:eastAsia="zh-CN"/>
              </w:rPr>
            </w:pPr>
            <w:r w:rsidRPr="00D05D5A">
              <w:rPr>
                <w:noProof/>
                <w:position w:val="-10"/>
                <w:lang w:val="en-GB" w:eastAsia="en-GB"/>
              </w:rPr>
              <w:drawing>
                <wp:inline distT="0" distB="0" distL="0" distR="0" wp14:anchorId="0E138A84" wp14:editId="1EB59D5B">
                  <wp:extent cx="723900" cy="200025"/>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rsidR="0096201F" w:rsidRPr="00064EEE" w:rsidRDefault="00F070E9" w:rsidP="00D4059F">
            <w:pPr>
              <w:pStyle w:val="tac0"/>
              <w:rPr>
                <w:lang w:val="en-GB"/>
              </w:rPr>
            </w:pPr>
            <w:r>
              <w:rPr>
                <w:position w:val="-32"/>
                <w:lang w:eastAsia="zh-CN"/>
              </w:rPr>
              <w:pict>
                <v:shape id="_x0000_i1655" type="#_x0000_t75" style="width:105.5pt;height:28.45pt">
                  <v:imagedata r:id="rId498" o:title=""/>
                </v:shape>
              </w:pict>
            </w:r>
          </w:p>
        </w:tc>
        <w:tc>
          <w:tcPr>
            <w:tcW w:w="0" w:type="auto"/>
            <w:vAlign w:val="center"/>
          </w:tcPr>
          <w:p w:rsidR="0096201F" w:rsidRDefault="00F070E9" w:rsidP="00D4059F">
            <w:pPr>
              <w:pStyle w:val="tac0"/>
              <w:rPr>
                <w:rFonts w:eastAsia="SimSun"/>
                <w:lang w:val="de-DE" w:eastAsia="zh-CN"/>
              </w:rPr>
            </w:pPr>
            <w:r>
              <w:rPr>
                <w:position w:val="-32"/>
                <w:lang w:eastAsia="zh-CN"/>
              </w:rPr>
              <w:pict>
                <v:shape id="_x0000_i1656" type="#_x0000_t75" style="width:105.5pt;height:28.45pt">
                  <v:imagedata r:id="rId498"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417" w:type="dxa"/>
            <w:tcMar>
              <w:top w:w="0" w:type="dxa"/>
              <w:left w:w="108" w:type="dxa"/>
              <w:bottom w:w="0" w:type="dxa"/>
              <w:right w:w="108" w:type="dxa"/>
            </w:tcMar>
            <w:vAlign w:val="center"/>
          </w:tcPr>
          <w:p w:rsidR="0096201F" w:rsidRPr="00D14E50" w:rsidRDefault="00535058" w:rsidP="00D4059F">
            <w:pPr>
              <w:pStyle w:val="tac0"/>
              <w:rPr>
                <w:rFonts w:eastAsia="SimSun"/>
                <w:lang w:val="en-GB" w:eastAsia="zh-CN"/>
              </w:rPr>
            </w:pPr>
            <w:bookmarkStart w:id="120" w:name="OLE_LINK39"/>
            <w:bookmarkStart w:id="121" w:name="OLE_LINK40"/>
            <w:r w:rsidRPr="00D05D5A">
              <w:rPr>
                <w:noProof/>
                <w:position w:val="-10"/>
                <w:lang w:val="en-GB" w:eastAsia="en-GB"/>
              </w:rPr>
              <w:drawing>
                <wp:inline distT="0" distB="0" distL="0" distR="0" wp14:anchorId="386276C3" wp14:editId="3472F45A">
                  <wp:extent cx="762000" cy="200025"/>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120"/>
            <w:bookmarkEnd w:id="121"/>
          </w:p>
        </w:tc>
        <w:tc>
          <w:tcPr>
            <w:tcW w:w="1374" w:type="dxa"/>
            <w:vAlign w:val="center"/>
          </w:tcPr>
          <w:p w:rsidR="0096201F" w:rsidRDefault="00535058" w:rsidP="00D4059F">
            <w:pPr>
              <w:pStyle w:val="tac0"/>
              <w:rPr>
                <w:rFonts w:eastAsia="SimSun"/>
                <w:lang w:val="de-DE" w:eastAsia="zh-CN"/>
              </w:rPr>
            </w:pPr>
            <w:bookmarkStart w:id="122" w:name="OLE_LINK41"/>
            <w:bookmarkStart w:id="123" w:name="OLE_LINK42"/>
            <w:bookmarkStart w:id="124" w:name="OLE_LINK45"/>
            <w:bookmarkStart w:id="125" w:name="OLE_LINK46"/>
            <w:bookmarkStart w:id="126" w:name="OLE_LINK47"/>
            <w:bookmarkStart w:id="127" w:name="OLE_LINK48"/>
            <w:bookmarkStart w:id="128" w:name="OLE_LINK49"/>
            <w:r w:rsidRPr="00D05D5A">
              <w:rPr>
                <w:noProof/>
                <w:position w:val="-10"/>
                <w:lang w:val="en-GB" w:eastAsia="en-GB"/>
              </w:rPr>
              <w:drawing>
                <wp:inline distT="0" distB="0" distL="0" distR="0" wp14:anchorId="3914EE8C" wp14:editId="73104021">
                  <wp:extent cx="762000" cy="200025"/>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122"/>
            <w:bookmarkEnd w:id="123"/>
            <w:bookmarkEnd w:id="124"/>
            <w:bookmarkEnd w:id="125"/>
            <w:bookmarkEnd w:id="126"/>
            <w:bookmarkEnd w:id="127"/>
            <w:bookmarkEnd w:id="128"/>
          </w:p>
        </w:tc>
        <w:tc>
          <w:tcPr>
            <w:tcW w:w="2805" w:type="dxa"/>
            <w:tcMar>
              <w:top w:w="0" w:type="dxa"/>
              <w:left w:w="108" w:type="dxa"/>
              <w:bottom w:w="0" w:type="dxa"/>
              <w:right w:w="108" w:type="dxa"/>
            </w:tcMar>
            <w:vAlign w:val="center"/>
          </w:tcPr>
          <w:p w:rsidR="0096201F" w:rsidRPr="00064EEE" w:rsidRDefault="00F070E9" w:rsidP="00D4059F">
            <w:pPr>
              <w:pStyle w:val="tac0"/>
              <w:rPr>
                <w:lang w:val="en-GB"/>
              </w:rPr>
            </w:pPr>
            <w:r>
              <w:rPr>
                <w:position w:val="-14"/>
                <w:lang w:eastAsia="zh-CN"/>
              </w:rPr>
              <w:pict>
                <v:shape id="_x0000_i1657" type="#_x0000_t75" style="width:67.8pt;height:20.1pt">
                  <v:imagedata r:id="rId501" o:title=""/>
                </v:shape>
              </w:pict>
            </w:r>
          </w:p>
        </w:tc>
        <w:tc>
          <w:tcPr>
            <w:tcW w:w="0" w:type="auto"/>
            <w:vAlign w:val="center"/>
          </w:tcPr>
          <w:p w:rsidR="0096201F" w:rsidRDefault="00F070E9" w:rsidP="00D4059F">
            <w:pPr>
              <w:pStyle w:val="tac0"/>
              <w:rPr>
                <w:rFonts w:eastAsia="SimSun"/>
                <w:lang w:val="de-DE" w:eastAsia="zh-CN"/>
              </w:rPr>
            </w:pPr>
            <w:r>
              <w:rPr>
                <w:position w:val="-14"/>
                <w:lang w:eastAsia="zh-CN"/>
              </w:rPr>
              <w:pict>
                <v:shape id="_x0000_i1658" type="#_x0000_t75" style="width:67.8pt;height:20.1pt">
                  <v:imagedata r:id="rId502"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417" w:type="dxa"/>
            <w:tcMar>
              <w:top w:w="0" w:type="dxa"/>
              <w:left w:w="108" w:type="dxa"/>
              <w:bottom w:w="0" w:type="dxa"/>
              <w:right w:w="108" w:type="dxa"/>
            </w:tcMar>
            <w:vAlign w:val="center"/>
          </w:tcPr>
          <w:p w:rsidR="0096201F" w:rsidRPr="00064EEE" w:rsidRDefault="00535058" w:rsidP="00D4059F">
            <w:pPr>
              <w:pStyle w:val="tac0"/>
              <w:rPr>
                <w:lang w:val="en-GB"/>
              </w:rPr>
            </w:pPr>
            <w:r w:rsidRPr="00D05D5A">
              <w:rPr>
                <w:noProof/>
                <w:position w:val="-6"/>
                <w:lang w:val="en-GB" w:eastAsia="en-GB"/>
              </w:rPr>
              <w:drawing>
                <wp:inline distT="0" distB="0" distL="0" distR="0" wp14:anchorId="517938EF" wp14:editId="328A07E9">
                  <wp:extent cx="200025" cy="1333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1374" w:type="dxa"/>
            <w:vAlign w:val="center"/>
          </w:tcPr>
          <w:p w:rsidR="0096201F" w:rsidRDefault="00535058" w:rsidP="00D4059F">
            <w:pPr>
              <w:pStyle w:val="tac0"/>
              <w:rPr>
                <w:rFonts w:eastAsia="SimSun"/>
                <w:lang w:val="de-DE" w:eastAsia="zh-CN"/>
              </w:rPr>
            </w:pPr>
            <w:r w:rsidRPr="00D05D5A">
              <w:rPr>
                <w:noProof/>
                <w:position w:val="-6"/>
                <w:lang w:val="en-GB" w:eastAsia="en-GB"/>
              </w:rPr>
              <w:drawing>
                <wp:inline distT="0" distB="0" distL="0" distR="0" wp14:anchorId="745E3C60" wp14:editId="5E3F1AB2">
                  <wp:extent cx="200025" cy="13335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rsidR="0096201F" w:rsidRPr="00064EEE" w:rsidRDefault="00F070E9" w:rsidP="00D4059F">
            <w:pPr>
              <w:pStyle w:val="tac0"/>
              <w:rPr>
                <w:lang w:val="en-GB"/>
              </w:rPr>
            </w:pPr>
            <w:r>
              <w:rPr>
                <w:rFonts w:eastAsia="SimSun"/>
                <w:position w:val="-6"/>
                <w:lang w:val="de-DE" w:eastAsia="zh-CN"/>
              </w:rPr>
              <w:pict>
                <v:shape id="_x0000_i1659" type="#_x0000_t75" style="width:11.7pt;height:11.7pt">
                  <v:imagedata r:id="rId504" o:title=""/>
                </v:shape>
              </w:pict>
            </w:r>
          </w:p>
        </w:tc>
        <w:tc>
          <w:tcPr>
            <w:tcW w:w="0" w:type="auto"/>
            <w:vAlign w:val="center"/>
          </w:tcPr>
          <w:p w:rsidR="0096201F" w:rsidRPr="00DE0ACB" w:rsidRDefault="00F070E9" w:rsidP="00D4059F">
            <w:pPr>
              <w:pStyle w:val="tac0"/>
              <w:rPr>
                <w:rFonts w:eastAsia="SimSun"/>
                <w:lang w:val="de-DE" w:eastAsia="zh-CN"/>
              </w:rPr>
            </w:pPr>
            <w:r>
              <w:rPr>
                <w:rFonts w:eastAsia="SimSun"/>
                <w:position w:val="-6"/>
                <w:lang w:val="de-DE" w:eastAsia="zh-CN"/>
              </w:rPr>
              <w:pict>
                <v:shape id="_x0000_i1660" type="#_x0000_t75" style="width:11.7pt;height:11.7pt">
                  <v:imagedata r:id="rId504" o:title=""/>
                </v:shape>
              </w:pict>
            </w:r>
          </w:p>
        </w:tc>
      </w:tr>
      <w:tr w:rsidR="0096201F" w:rsidRPr="00290CB4" w:rsidTr="00747424">
        <w:trPr>
          <w:cantSplit/>
          <w:jc w:val="center"/>
        </w:trPr>
        <w:tc>
          <w:tcPr>
            <w:tcW w:w="1444" w:type="dxa"/>
            <w:vMerge w:val="restart"/>
            <w:shd w:val="clear" w:color="auto" w:fill="E0E0E0"/>
            <w:tcMar>
              <w:top w:w="0" w:type="dxa"/>
              <w:left w:w="108" w:type="dxa"/>
              <w:bottom w:w="0" w:type="dxa"/>
              <w:right w:w="108" w:type="dxa"/>
            </w:tcMar>
            <w:vAlign w:val="center"/>
          </w:tcPr>
          <w:p w:rsidR="0096201F" w:rsidRPr="00064EEE" w:rsidRDefault="0096201F" w:rsidP="00747424">
            <w:pPr>
              <w:pStyle w:val="TAH"/>
            </w:pPr>
            <w:r w:rsidRPr="00064EEE">
              <w:t>Field</w:t>
            </w:r>
          </w:p>
        </w:tc>
        <w:tc>
          <w:tcPr>
            <w:tcW w:w="0" w:type="auto"/>
            <w:gridSpan w:val="4"/>
            <w:shd w:val="clear" w:color="auto" w:fill="E0E0E0"/>
            <w:vAlign w:val="center"/>
          </w:tcPr>
          <w:p w:rsidR="0096201F" w:rsidRPr="00064EEE" w:rsidRDefault="0096201F" w:rsidP="00747424">
            <w:pPr>
              <w:pStyle w:val="TAH"/>
            </w:pPr>
            <w:r w:rsidRPr="00064EEE">
              <w:t>Bit width</w:t>
            </w:r>
          </w:p>
        </w:tc>
      </w:tr>
      <w:tr w:rsidR="0096201F" w:rsidRPr="00290CB4" w:rsidTr="00747424">
        <w:trPr>
          <w:cantSplit/>
          <w:jc w:val="center"/>
        </w:trPr>
        <w:tc>
          <w:tcPr>
            <w:tcW w:w="1444" w:type="dxa"/>
            <w:vMerge/>
            <w:shd w:val="clear" w:color="auto" w:fill="E0E0E0"/>
            <w:vAlign w:val="center"/>
          </w:tcPr>
          <w:p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rsidR="0096201F" w:rsidRPr="00B827BD" w:rsidRDefault="0096201F" w:rsidP="00747424">
            <w:pPr>
              <w:pStyle w:val="TAH"/>
              <w:rPr>
                <w:rFonts w:eastAsia="SimSun"/>
                <w:lang w:eastAsia="zh-CN"/>
              </w:rPr>
            </w:pPr>
            <w:r w:rsidRPr="00064EEE">
              <w:t xml:space="preserve">Rank = </w:t>
            </w:r>
            <w:r>
              <w:rPr>
                <w:rFonts w:eastAsia="SimSun" w:hint="eastAsia"/>
                <w:lang w:eastAsia="zh-CN"/>
              </w:rPr>
              <w:t>5</w:t>
            </w:r>
          </w:p>
        </w:tc>
        <w:tc>
          <w:tcPr>
            <w:tcW w:w="1374" w:type="dxa"/>
            <w:shd w:val="clear" w:color="auto" w:fill="E0E0E0"/>
            <w:vAlign w:val="center"/>
          </w:tcPr>
          <w:p w:rsidR="0096201F" w:rsidRPr="00064EEE" w:rsidRDefault="0096201F" w:rsidP="00747424">
            <w:pPr>
              <w:pStyle w:val="TAH"/>
              <w:rPr>
                <w:lang w:val="de-DE"/>
              </w:rPr>
            </w:pPr>
            <w:r w:rsidRPr="00064EEE">
              <w:t xml:space="preserve">Rank = </w:t>
            </w:r>
            <w:r>
              <w:rPr>
                <w:rFonts w:eastAsia="SimSun" w:hint="eastAsia"/>
                <w:lang w:eastAsia="zh-CN"/>
              </w:rPr>
              <w:t>6</w:t>
            </w:r>
          </w:p>
        </w:tc>
        <w:tc>
          <w:tcPr>
            <w:tcW w:w="2805" w:type="dxa"/>
            <w:shd w:val="clear" w:color="auto" w:fill="E0E0E0"/>
            <w:tcMar>
              <w:top w:w="0" w:type="dxa"/>
              <w:left w:w="108" w:type="dxa"/>
              <w:bottom w:w="0" w:type="dxa"/>
              <w:right w:w="108" w:type="dxa"/>
            </w:tcMar>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=7</w:t>
            </w:r>
          </w:p>
        </w:tc>
        <w:tc>
          <w:tcPr>
            <w:tcW w:w="0" w:type="auto"/>
            <w:shd w:val="clear" w:color="auto" w:fill="E0E0E0"/>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=8</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bookmarkStart w:id="129" w:name="_Hlk435983109"/>
            <w:r w:rsidRPr="00064EEE">
              <w:rPr>
                <w:lang w:val="de-DE"/>
              </w:rPr>
              <w:t>Wideband CQI codeword 0</w:t>
            </w:r>
          </w:p>
        </w:tc>
        <w:tc>
          <w:tcPr>
            <w:tcW w:w="1417"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1374" w:type="dxa"/>
            <w:vAlign w:val="center"/>
          </w:tcPr>
          <w:p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0" w:type="auto"/>
            <w:vAlign w:val="center"/>
          </w:tcPr>
          <w:p w:rsidR="0096201F" w:rsidRDefault="0096201F" w:rsidP="00D4059F">
            <w:pPr>
              <w:pStyle w:val="tac0"/>
              <w:rPr>
                <w:rFonts w:eastAsia="SimSun"/>
                <w:lang w:val="de-DE" w:eastAsia="zh-CN"/>
              </w:rPr>
            </w:pPr>
            <w:r w:rsidRPr="00064EEE">
              <w:rPr>
                <w:lang w:val="de-DE"/>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rsidR="0096201F" w:rsidRPr="00B827BD" w:rsidRDefault="0096201F" w:rsidP="00D4059F">
            <w:pPr>
              <w:pStyle w:val="tac0"/>
              <w:rPr>
                <w:rFonts w:eastAsia="SimSun"/>
                <w:lang w:val="en-GB" w:eastAsia="zh-CN"/>
              </w:rPr>
            </w:pPr>
            <w:r>
              <w:rPr>
                <w:rFonts w:eastAsia="SimSun" w:hint="eastAsia"/>
                <w:lang w:val="en-GB" w:eastAsia="zh-CN"/>
              </w:rPr>
              <w:t>4</w:t>
            </w:r>
          </w:p>
        </w:tc>
        <w:tc>
          <w:tcPr>
            <w:tcW w:w="1374" w:type="dxa"/>
            <w:vAlign w:val="center"/>
          </w:tcPr>
          <w:p w:rsidR="0096201F" w:rsidRPr="0006219F" w:rsidRDefault="0096201F" w:rsidP="00D4059F">
            <w:pPr>
              <w:pStyle w:val="tac0"/>
              <w:rPr>
                <w:rFonts w:eastAsia="SimSun"/>
                <w:lang w:val="de-DE" w:eastAsia="zh-CN"/>
              </w:rPr>
            </w:pPr>
            <w:r>
              <w:rPr>
                <w:rFonts w:eastAsia="SimSun" w:hint="eastAsia"/>
                <w:lang w:val="en-GB" w:eastAsia="zh-CN"/>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val="en-GB"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en-GB"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417" w:type="dxa"/>
            <w:tcMar>
              <w:top w:w="0" w:type="dxa"/>
              <w:left w:w="108" w:type="dxa"/>
              <w:bottom w:w="0" w:type="dxa"/>
              <w:right w:w="108" w:type="dxa"/>
            </w:tcMar>
            <w:vAlign w:val="center"/>
          </w:tcPr>
          <w:p w:rsidR="0096201F" w:rsidRPr="00D14E50" w:rsidRDefault="00F070E9" w:rsidP="00D4059F">
            <w:pPr>
              <w:pStyle w:val="tac0"/>
              <w:rPr>
                <w:rFonts w:eastAsia="SimSun"/>
                <w:lang w:val="en-GB" w:eastAsia="zh-CN"/>
              </w:rPr>
            </w:pPr>
            <w:r>
              <w:rPr>
                <w:position w:val="-14"/>
                <w:lang w:eastAsia="zh-CN"/>
              </w:rPr>
              <w:pict>
                <v:shape id="_x0000_i1661" type="#_x0000_t75" style="width:83.7pt;height:19.25pt">
                  <v:imagedata r:id="rId505" o:title=""/>
                </v:shape>
              </w:pict>
            </w:r>
          </w:p>
        </w:tc>
        <w:tc>
          <w:tcPr>
            <w:tcW w:w="1374" w:type="dxa"/>
            <w:vAlign w:val="center"/>
          </w:tcPr>
          <w:p w:rsidR="0096201F" w:rsidRDefault="00F070E9" w:rsidP="00D4059F">
            <w:pPr>
              <w:pStyle w:val="tac0"/>
              <w:rPr>
                <w:rFonts w:eastAsia="SimSun"/>
                <w:lang w:val="de-DE" w:eastAsia="zh-CN"/>
              </w:rPr>
            </w:pPr>
            <w:r>
              <w:rPr>
                <w:position w:val="-14"/>
                <w:lang w:eastAsia="zh-CN"/>
              </w:rPr>
              <w:pict>
                <v:shape id="_x0000_i1662" type="#_x0000_t75" style="width:83.7pt;height:19.25pt">
                  <v:imagedata r:id="rId505" o:title=""/>
                </v:shape>
              </w:pict>
            </w:r>
          </w:p>
        </w:tc>
        <w:tc>
          <w:tcPr>
            <w:tcW w:w="2805" w:type="dxa"/>
            <w:tcMar>
              <w:top w:w="0" w:type="dxa"/>
              <w:left w:w="108" w:type="dxa"/>
              <w:bottom w:w="0" w:type="dxa"/>
              <w:right w:w="108" w:type="dxa"/>
            </w:tcMar>
            <w:vAlign w:val="center"/>
          </w:tcPr>
          <w:p w:rsidR="0096201F" w:rsidRPr="00064EEE" w:rsidRDefault="00F070E9" w:rsidP="00D4059F">
            <w:pPr>
              <w:pStyle w:val="tac0"/>
              <w:rPr>
                <w:lang w:val="en-GB"/>
              </w:rPr>
            </w:pPr>
            <w:r>
              <w:rPr>
                <w:position w:val="-14"/>
                <w:lang w:eastAsia="zh-CN"/>
              </w:rPr>
              <w:pict>
                <v:shape id="_x0000_i1663" type="#_x0000_t75" style="width:83.7pt;height:19.25pt">
                  <v:imagedata r:id="rId505" o:title=""/>
                </v:shape>
              </w:pict>
            </w:r>
          </w:p>
        </w:tc>
        <w:tc>
          <w:tcPr>
            <w:tcW w:w="0" w:type="auto"/>
            <w:vAlign w:val="center"/>
          </w:tcPr>
          <w:p w:rsidR="0096201F" w:rsidRDefault="00F070E9" w:rsidP="00D4059F">
            <w:pPr>
              <w:pStyle w:val="tac0"/>
              <w:rPr>
                <w:rFonts w:eastAsia="SimSun"/>
                <w:lang w:val="de-DE" w:eastAsia="zh-CN"/>
              </w:rPr>
            </w:pPr>
            <w:r>
              <w:rPr>
                <w:position w:val="-14"/>
                <w:lang w:eastAsia="zh-CN"/>
              </w:rPr>
              <w:pict>
                <v:shape id="_x0000_i1664" type="#_x0000_t75" style="width:83.7pt;height:19.25pt">
                  <v:imagedata r:id="rId505"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417" w:type="dxa"/>
            <w:tcMar>
              <w:top w:w="0" w:type="dxa"/>
              <w:left w:w="108" w:type="dxa"/>
              <w:bottom w:w="0" w:type="dxa"/>
              <w:right w:w="108" w:type="dxa"/>
            </w:tcMar>
            <w:vAlign w:val="center"/>
          </w:tcPr>
          <w:p w:rsidR="0096201F" w:rsidRPr="00EE5965" w:rsidRDefault="00F070E9" w:rsidP="00D4059F">
            <w:pPr>
              <w:pStyle w:val="tac0"/>
              <w:rPr>
                <w:rFonts w:eastAsia="SimSun"/>
                <w:lang w:val="en-GB" w:eastAsia="zh-CN"/>
              </w:rPr>
            </w:pPr>
            <w:r>
              <w:rPr>
                <w:position w:val="-14"/>
                <w:lang w:eastAsia="zh-CN"/>
              </w:rPr>
              <w:pict>
                <v:shape id="_x0000_i1665" type="#_x0000_t75" style="width:87.05pt;height:19.25pt">
                  <v:imagedata r:id="rId506" o:title=""/>
                </v:shape>
              </w:pict>
            </w:r>
          </w:p>
        </w:tc>
        <w:tc>
          <w:tcPr>
            <w:tcW w:w="1374" w:type="dxa"/>
            <w:vAlign w:val="center"/>
          </w:tcPr>
          <w:p w:rsidR="0096201F" w:rsidRDefault="00F070E9" w:rsidP="00D4059F">
            <w:pPr>
              <w:pStyle w:val="tac0"/>
              <w:rPr>
                <w:rFonts w:eastAsia="SimSun"/>
                <w:lang w:val="de-DE" w:eastAsia="zh-CN"/>
              </w:rPr>
            </w:pPr>
            <w:r>
              <w:rPr>
                <w:position w:val="-14"/>
                <w:lang w:eastAsia="zh-CN"/>
              </w:rPr>
              <w:pict>
                <v:shape id="_x0000_i1666" type="#_x0000_t75" style="width:87.05pt;height:19.25pt">
                  <v:imagedata r:id="rId506" o:title=""/>
                </v:shape>
              </w:pict>
            </w:r>
          </w:p>
        </w:tc>
        <w:tc>
          <w:tcPr>
            <w:tcW w:w="2805" w:type="dxa"/>
            <w:tcMar>
              <w:top w:w="0" w:type="dxa"/>
              <w:left w:w="108" w:type="dxa"/>
              <w:bottom w:w="0" w:type="dxa"/>
              <w:right w:w="108" w:type="dxa"/>
            </w:tcMar>
            <w:vAlign w:val="center"/>
          </w:tcPr>
          <w:p w:rsidR="0096201F" w:rsidRPr="00064EEE" w:rsidRDefault="00F070E9" w:rsidP="00D4059F">
            <w:pPr>
              <w:pStyle w:val="tac0"/>
              <w:rPr>
                <w:lang w:val="en-GB"/>
              </w:rPr>
            </w:pPr>
            <w:r>
              <w:rPr>
                <w:position w:val="-14"/>
                <w:lang w:eastAsia="zh-CN"/>
              </w:rPr>
              <w:pict>
                <v:shape id="_x0000_i1667" type="#_x0000_t75" style="width:87.05pt;height:19.25pt">
                  <v:imagedata r:id="rId506" o:title=""/>
                </v:shape>
              </w:pict>
            </w:r>
          </w:p>
        </w:tc>
        <w:tc>
          <w:tcPr>
            <w:tcW w:w="0" w:type="auto"/>
            <w:vAlign w:val="center"/>
          </w:tcPr>
          <w:p w:rsidR="0096201F" w:rsidRDefault="00F070E9" w:rsidP="00D4059F">
            <w:pPr>
              <w:pStyle w:val="tac0"/>
              <w:rPr>
                <w:rFonts w:eastAsia="SimSun"/>
                <w:lang w:val="de-DE" w:eastAsia="zh-CN"/>
              </w:rPr>
            </w:pPr>
            <w:r>
              <w:rPr>
                <w:position w:val="-14"/>
                <w:lang w:eastAsia="zh-CN"/>
              </w:rPr>
              <w:pict>
                <v:shape id="_x0000_i1668" type="#_x0000_t75" style="width:87.05pt;height:19.25pt">
                  <v:imagedata r:id="rId506"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417" w:type="dxa"/>
            <w:tcMar>
              <w:top w:w="0" w:type="dxa"/>
              <w:left w:w="108" w:type="dxa"/>
              <w:bottom w:w="0" w:type="dxa"/>
              <w:right w:w="108" w:type="dxa"/>
            </w:tcMar>
            <w:vAlign w:val="center"/>
          </w:tcPr>
          <w:p w:rsidR="0096201F" w:rsidRPr="00B827BD" w:rsidRDefault="0096201F" w:rsidP="00D4059F">
            <w:pPr>
              <w:pStyle w:val="tac0"/>
              <w:rPr>
                <w:rFonts w:eastAsia="SimSun"/>
                <w:lang w:val="en-GB"/>
              </w:rPr>
            </w:pPr>
            <w:r>
              <w:rPr>
                <w:rFonts w:eastAsia="SimSun" w:hint="eastAsia"/>
                <w:lang w:eastAsia="zh-CN"/>
              </w:rPr>
              <w:t>0</w:t>
            </w:r>
          </w:p>
        </w:tc>
        <w:tc>
          <w:tcPr>
            <w:tcW w:w="1374" w:type="dxa"/>
            <w:vAlign w:val="center"/>
          </w:tcPr>
          <w:p w:rsidR="0096201F" w:rsidRPr="00B827BD" w:rsidRDefault="0096201F" w:rsidP="00D4059F">
            <w:pPr>
              <w:pStyle w:val="tac0"/>
              <w:rPr>
                <w:rFonts w:eastAsia="SimSun"/>
                <w:lang w:val="de-DE" w:eastAsia="zh-CN"/>
              </w:rPr>
            </w:pPr>
            <w:r>
              <w:rPr>
                <w:rFonts w:eastAsia="SimSun" w:hint="eastAsia"/>
                <w:lang w:eastAsia="zh-CN"/>
              </w:rPr>
              <w:t>0</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eastAsia="zh-CN"/>
              </w:rPr>
              <w:t>0</w:t>
            </w:r>
          </w:p>
        </w:tc>
        <w:tc>
          <w:tcPr>
            <w:tcW w:w="0" w:type="auto"/>
            <w:vAlign w:val="center"/>
          </w:tcPr>
          <w:p w:rsidR="0096201F" w:rsidRDefault="0096201F" w:rsidP="00D4059F">
            <w:pPr>
              <w:pStyle w:val="tac0"/>
              <w:rPr>
                <w:rFonts w:eastAsia="SimSun"/>
                <w:lang w:val="de-DE" w:eastAsia="zh-CN"/>
              </w:rPr>
            </w:pPr>
            <w:r>
              <w:rPr>
                <w:rFonts w:eastAsia="SimSun" w:hint="eastAsia"/>
                <w:lang w:eastAsia="zh-CN"/>
              </w:rPr>
              <w:t>0</w:t>
            </w:r>
          </w:p>
        </w:tc>
      </w:tr>
      <w:bookmarkEnd w:id="129"/>
    </w:tbl>
    <w:p w:rsidR="0096201F" w:rsidRDefault="0096201F" w:rsidP="0096201F">
      <w:pPr>
        <w:rPr>
          <w:lang w:eastAsia="zh-CN"/>
        </w:rPr>
      </w:pPr>
    </w:p>
    <w:p w:rsidR="0096201F" w:rsidRDefault="0096201F" w:rsidP="0096201F">
      <w:pPr>
        <w:pStyle w:val="TH"/>
        <w:rPr>
          <w:lang w:eastAsia="zh-CN"/>
        </w:rPr>
      </w:pPr>
      <w:r w:rsidRPr="00B7584F">
        <w:lastRenderedPageBreak/>
        <w:t>Table 5.2.2.6.1-1</w:t>
      </w:r>
      <w:r>
        <w:rPr>
          <w:rFonts w:hint="eastAsia"/>
          <w:lang w:eastAsia="zh-CN"/>
        </w:rPr>
        <w:t>D</w:t>
      </w:r>
      <w:r w:rsidRPr="00B7584F">
        <w:t xml:space="preserve">: Fields for channel quality information feedback for wideband CQI </w:t>
      </w:r>
      <w:r w:rsidR="00F23E3F">
        <w:t xml:space="preserve">and subband PMI </w:t>
      </w:r>
      <w:r w:rsidRPr="00B7584F">
        <w:t>reports (</w:t>
      </w:r>
      <w:r>
        <w:t xml:space="preserve">transmission mode </w:t>
      </w:r>
      <w:r>
        <w:rPr>
          <w:rFonts w:hint="eastAsia"/>
          <w:lang w:eastAsia="zh-CN"/>
        </w:rPr>
        <w:t xml:space="preserve">9/10 </w:t>
      </w:r>
      <w:r>
        <w:t xml:space="preserve">configured with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t xml:space="preserve"> with </w:t>
      </w:r>
      <w:r>
        <w:rPr>
          <w:rFonts w:hint="eastAsia"/>
          <w:lang w:eastAsia="zh-CN"/>
        </w:rPr>
        <w:t xml:space="preserve">codebook </w:t>
      </w:r>
      <w:r>
        <w:rPr>
          <w:lang w:eastAsia="zh-CN"/>
        </w:rPr>
        <w:t xml:space="preserve">configuration </w:t>
      </w:r>
      <w:r w:rsidR="00F070E9">
        <w:rPr>
          <w:rFonts w:ascii="Times New Roman" w:hAnsi="Times New Roman"/>
          <w:position w:val="-10"/>
          <w:lang w:eastAsia="zh-CN"/>
        </w:rPr>
        <w:pict>
          <v:shape id="_x0000_i1669" type="#_x0000_t75" style="width:51.9pt;height:14.25pt">
            <v:imagedata r:id="rId495" o:title=""/>
          </v:shape>
        </w:pict>
      </w:r>
      <w:r>
        <w:rPr>
          <w:rFonts w:hint="eastAsia"/>
          <w:lang w:eastAsia="zh-CN"/>
        </w:rPr>
        <w:t xml:space="preserve"> and </w:t>
      </w:r>
      <w:r w:rsidR="00B96370">
        <w:rPr>
          <w:i/>
          <w:lang w:eastAsia="zh-CN"/>
        </w:rPr>
        <w:t>CodebookConfig</w:t>
      </w:r>
      <w:r>
        <w:rPr>
          <w:rFonts w:hint="eastAsia"/>
          <w:lang w:eastAsia="zh-CN"/>
        </w:rPr>
        <w:t>=</w:t>
      </w:r>
      <w:r>
        <w:rPr>
          <w:rFonts w:hint="eastAsia"/>
        </w:rPr>
        <w:t>2/3/4</w:t>
      </w:r>
      <w:r w:rsidR="00551280">
        <w:rPr>
          <w:rFonts w:hint="eastAsia"/>
          <w:lang w:eastAsia="zh-CN"/>
        </w:rPr>
        <w:t>,</w:t>
      </w:r>
      <w:r w:rsidR="00551280" w:rsidRPr="000D7425">
        <w:rPr>
          <w:rFonts w:hint="eastAsia"/>
          <w:lang w:eastAsia="zh-CN"/>
        </w:rPr>
        <w:t xml:space="preserve"> </w:t>
      </w:r>
      <w:r w:rsidR="00551280">
        <w:rPr>
          <w:rFonts w:hint="eastAsia"/>
          <w:lang w:eastAsia="zh-CN"/>
        </w:rPr>
        <w:t xml:space="preserve">except with </w:t>
      </w:r>
      <w:r w:rsidR="00551280" w:rsidRPr="00F84586">
        <w:rPr>
          <w:i/>
        </w:rPr>
        <w:t>advancedCodebookEnabled</w:t>
      </w:r>
      <w:r w:rsidR="00551280">
        <w:rPr>
          <w:i/>
        </w:rPr>
        <w:t>=TRUE</w:t>
      </w:r>
      <w:r>
        <w:rPr>
          <w:rFonts w:hint="eastAsia"/>
          <w:lang w:eastAsia="zh-CN"/>
        </w:rPr>
        <w:t>)</w:t>
      </w:r>
    </w:p>
    <w:tbl>
      <w:tblPr>
        <w:tblW w:w="48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958"/>
        <w:gridCol w:w="1760"/>
        <w:gridCol w:w="2339"/>
        <w:gridCol w:w="2349"/>
      </w:tblGrid>
      <w:tr w:rsidR="00747424" w:rsidRPr="00A569D4" w:rsidTr="00747424">
        <w:trPr>
          <w:cantSplit/>
          <w:trHeight w:val="33"/>
          <w:jc w:val="center"/>
        </w:trPr>
        <w:tc>
          <w:tcPr>
            <w:tcW w:w="538" w:type="pct"/>
            <w:vMerge w:val="restart"/>
            <w:shd w:val="clear" w:color="auto" w:fill="E0E0E0"/>
            <w:tcMar>
              <w:top w:w="0" w:type="dxa"/>
              <w:left w:w="108" w:type="dxa"/>
              <w:bottom w:w="0" w:type="dxa"/>
              <w:right w:w="108" w:type="dxa"/>
            </w:tcMar>
            <w:vAlign w:val="center"/>
          </w:tcPr>
          <w:p w:rsidR="00747424" w:rsidRPr="00064EEE" w:rsidRDefault="00747424" w:rsidP="00747424">
            <w:pPr>
              <w:pStyle w:val="TAH"/>
            </w:pPr>
            <w:r w:rsidRPr="00064EEE">
              <w:t>Field</w:t>
            </w:r>
          </w:p>
        </w:tc>
        <w:tc>
          <w:tcPr>
            <w:tcW w:w="4462" w:type="pct"/>
            <w:gridSpan w:val="4"/>
            <w:shd w:val="clear" w:color="auto" w:fill="E0E0E0"/>
            <w:vAlign w:val="center"/>
          </w:tcPr>
          <w:p w:rsidR="00747424" w:rsidRPr="00064EEE" w:rsidRDefault="00747424" w:rsidP="00747424">
            <w:pPr>
              <w:pStyle w:val="TAH"/>
            </w:pPr>
            <w:r w:rsidRPr="00064EEE">
              <w:t>Bit width</w:t>
            </w:r>
          </w:p>
        </w:tc>
      </w:tr>
      <w:tr w:rsidR="00747424" w:rsidRPr="00A569D4" w:rsidTr="00747424">
        <w:trPr>
          <w:cantSplit/>
          <w:trHeight w:val="33"/>
          <w:jc w:val="center"/>
        </w:trPr>
        <w:tc>
          <w:tcPr>
            <w:tcW w:w="538" w:type="pct"/>
            <w:vMerge/>
            <w:shd w:val="clear" w:color="auto" w:fill="E0E0E0"/>
            <w:vAlign w:val="center"/>
          </w:tcPr>
          <w:p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rsidR="00747424" w:rsidRPr="00FE120D" w:rsidRDefault="00747424" w:rsidP="00747424">
            <w:pPr>
              <w:pStyle w:val="TAH"/>
              <w:rPr>
                <w:rFonts w:eastAsia="SimSun"/>
                <w:lang w:eastAsia="zh-CN"/>
              </w:rPr>
            </w:pPr>
            <w:r>
              <w:t xml:space="preserve">Rank = </w:t>
            </w:r>
            <w:r>
              <w:rPr>
                <w:rFonts w:eastAsia="SimSun" w:hint="eastAsia"/>
                <w:lang w:eastAsia="zh-CN"/>
              </w:rPr>
              <w:t>1</w:t>
            </w:r>
          </w:p>
        </w:tc>
        <w:tc>
          <w:tcPr>
            <w:tcW w:w="939" w:type="pct"/>
            <w:shd w:val="clear" w:color="auto" w:fill="E0E0E0"/>
            <w:vAlign w:val="center"/>
          </w:tcPr>
          <w:p w:rsidR="00747424" w:rsidRPr="00064EEE" w:rsidRDefault="00747424" w:rsidP="00747424">
            <w:pPr>
              <w:pStyle w:val="TAH"/>
              <w:rPr>
                <w:lang w:val="de-DE"/>
              </w:rPr>
            </w:pPr>
            <w:r>
              <w:t xml:space="preserve">Rank = </w:t>
            </w:r>
            <w:r>
              <w:rPr>
                <w:rFonts w:eastAsia="SimSun" w:hint="eastAsia"/>
                <w:lang w:eastAsia="zh-CN"/>
              </w:rPr>
              <w:t>2</w:t>
            </w:r>
          </w:p>
        </w:tc>
        <w:tc>
          <w:tcPr>
            <w:tcW w:w="1246" w:type="pct"/>
            <w:shd w:val="clear" w:color="auto" w:fill="E0E0E0"/>
            <w:tcMar>
              <w:top w:w="0" w:type="dxa"/>
              <w:left w:w="108" w:type="dxa"/>
              <w:bottom w:w="0" w:type="dxa"/>
              <w:right w:w="108" w:type="dxa"/>
            </w:tcMar>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3</w:t>
            </w:r>
          </w:p>
        </w:tc>
        <w:tc>
          <w:tcPr>
            <w:tcW w:w="1251" w:type="pct"/>
            <w:shd w:val="clear" w:color="auto" w:fill="E0E0E0"/>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4</w:t>
            </w:r>
          </w:p>
        </w:tc>
        <w:tc>
          <w:tcPr>
            <w:tcW w:w="939" w:type="pct"/>
            <w:vAlign w:val="center"/>
          </w:tcPr>
          <w:p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de-DE"/>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trHeight w:val="708"/>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0</w:t>
            </w:r>
          </w:p>
        </w:tc>
        <w:tc>
          <w:tcPr>
            <w:tcW w:w="939" w:type="pct"/>
            <w:vAlign w:val="center"/>
          </w:tcPr>
          <w:p w:rsidR="00747424" w:rsidRPr="0006219F" w:rsidRDefault="00747424" w:rsidP="008051E8">
            <w:pPr>
              <w:pStyle w:val="tac0"/>
              <w:rPr>
                <w:rFonts w:eastAsia="SimSun"/>
                <w:lang w:val="de-DE" w:eastAsia="zh-CN"/>
              </w:rPr>
            </w:pPr>
            <w:r>
              <w:rPr>
                <w:rFonts w:eastAsia="SimSun" w:hint="eastAsia"/>
                <w:lang w:val="en-GB" w:eastAsia="zh-CN"/>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trHeight w:val="706"/>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026" w:type="pct"/>
            <w:tcMar>
              <w:top w:w="0" w:type="dxa"/>
              <w:left w:w="108" w:type="dxa"/>
              <w:bottom w:w="0" w:type="dxa"/>
              <w:right w:w="108" w:type="dxa"/>
            </w:tcMar>
            <w:vAlign w:val="center"/>
          </w:tcPr>
          <w:p w:rsidR="00747424" w:rsidRPr="00D14E50" w:rsidRDefault="00535058" w:rsidP="008051E8">
            <w:pPr>
              <w:pStyle w:val="tac0"/>
              <w:rPr>
                <w:rFonts w:eastAsia="SimSun"/>
                <w:lang w:val="en-GB" w:eastAsia="zh-CN"/>
              </w:rPr>
            </w:pPr>
            <w:r w:rsidRPr="00910DE2">
              <w:rPr>
                <w:noProof/>
                <w:position w:val="-10"/>
                <w:lang w:val="en-GB" w:eastAsia="en-GB"/>
              </w:rPr>
              <w:drawing>
                <wp:inline distT="0" distB="0" distL="0" distR="0" wp14:anchorId="35F00731" wp14:editId="5450A530">
                  <wp:extent cx="857250" cy="200025"/>
                  <wp:effectExtent l="0" t="0" r="0" b="0"/>
                  <wp:docPr id="655" name="图片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10"/>
                <w:lang w:val="en-GB" w:eastAsia="en-GB"/>
              </w:rPr>
              <w:drawing>
                <wp:inline distT="0" distB="0" distL="0" distR="0" wp14:anchorId="34DDF9BB" wp14:editId="42C245DD">
                  <wp:extent cx="857250" cy="200025"/>
                  <wp:effectExtent l="0" t="0" r="0" b="0"/>
                  <wp:docPr id="656" name="图片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F070E9" w:rsidP="008051E8">
            <w:pPr>
              <w:pStyle w:val="tac0"/>
              <w:rPr>
                <w:lang w:val="en-GB"/>
              </w:rPr>
            </w:pPr>
            <w:r>
              <w:rPr>
                <w:position w:val="-32"/>
                <w:lang w:eastAsia="zh-CN"/>
              </w:rPr>
              <w:pict>
                <v:shape id="_x0000_i1670" type="#_x0000_t75" style="width:105.5pt;height:28.45pt">
                  <v:imagedata r:id="rId509" o:title=""/>
                </v:shape>
              </w:pict>
            </w:r>
          </w:p>
        </w:tc>
        <w:tc>
          <w:tcPr>
            <w:tcW w:w="1251" w:type="pct"/>
            <w:vAlign w:val="center"/>
          </w:tcPr>
          <w:p w:rsidR="00747424" w:rsidRDefault="00F070E9" w:rsidP="008051E8">
            <w:pPr>
              <w:pStyle w:val="tac0"/>
              <w:rPr>
                <w:rFonts w:eastAsia="SimSun"/>
                <w:lang w:val="de-DE" w:eastAsia="zh-CN"/>
              </w:rPr>
            </w:pPr>
            <w:r>
              <w:rPr>
                <w:position w:val="-32"/>
                <w:lang w:eastAsia="zh-CN"/>
              </w:rPr>
              <w:pict>
                <v:shape id="_x0000_i1671" type="#_x0000_t75" style="width:105.5pt;height:28.45pt">
                  <v:imagedata r:id="rId509"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026" w:type="pct"/>
            <w:tcMar>
              <w:top w:w="0" w:type="dxa"/>
              <w:left w:w="108" w:type="dxa"/>
              <w:bottom w:w="0" w:type="dxa"/>
              <w:right w:w="108" w:type="dxa"/>
            </w:tcMar>
            <w:vAlign w:val="center"/>
          </w:tcPr>
          <w:p w:rsidR="00747424" w:rsidRPr="00D14E50" w:rsidRDefault="00535058" w:rsidP="008051E8">
            <w:pPr>
              <w:pStyle w:val="tac0"/>
              <w:rPr>
                <w:rFonts w:eastAsia="SimSun"/>
                <w:lang w:val="en-GB" w:eastAsia="zh-CN"/>
              </w:rPr>
            </w:pPr>
            <w:r w:rsidRPr="00910DE2">
              <w:rPr>
                <w:noProof/>
                <w:position w:val="-10"/>
                <w:lang w:val="en-GB" w:eastAsia="en-GB"/>
              </w:rPr>
              <w:drawing>
                <wp:inline distT="0" distB="0" distL="0" distR="0" wp14:anchorId="31FEFB57" wp14:editId="1DFCFA18">
                  <wp:extent cx="904875" cy="200025"/>
                  <wp:effectExtent l="0" t="0" r="0" b="0"/>
                  <wp:docPr id="659" name="图片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5"/>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10"/>
                <w:lang w:val="en-GB" w:eastAsia="en-GB"/>
              </w:rPr>
              <w:drawing>
                <wp:inline distT="0" distB="0" distL="0" distR="0" wp14:anchorId="0D133B1F" wp14:editId="35CFC3EB">
                  <wp:extent cx="904875" cy="200025"/>
                  <wp:effectExtent l="0" t="0" r="0" b="0"/>
                  <wp:docPr id="660" name="图片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6"/>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F070E9" w:rsidP="008051E8">
            <w:pPr>
              <w:pStyle w:val="tac0"/>
              <w:rPr>
                <w:lang w:val="en-GB"/>
              </w:rPr>
            </w:pPr>
            <w:r>
              <w:rPr>
                <w:position w:val="-30"/>
                <w:lang w:eastAsia="zh-CN"/>
              </w:rPr>
              <w:pict>
                <v:shape id="_x0000_i1672" type="#_x0000_t75" style="width:68.65pt;height:36.85pt">
                  <v:imagedata r:id="rId512" o:title=""/>
                </v:shape>
              </w:pict>
            </w:r>
          </w:p>
        </w:tc>
        <w:tc>
          <w:tcPr>
            <w:tcW w:w="1251" w:type="pct"/>
            <w:vAlign w:val="center"/>
          </w:tcPr>
          <w:p w:rsidR="00747424" w:rsidRDefault="00F070E9" w:rsidP="008051E8">
            <w:pPr>
              <w:pStyle w:val="tac0"/>
              <w:rPr>
                <w:rFonts w:eastAsia="SimSun"/>
                <w:lang w:val="de-DE" w:eastAsia="zh-CN"/>
              </w:rPr>
            </w:pPr>
            <w:r>
              <w:rPr>
                <w:position w:val="-30"/>
                <w:lang w:eastAsia="zh-CN"/>
              </w:rPr>
              <w:pict>
                <v:shape id="_x0000_i1673" type="#_x0000_t75" style="width:68.65pt;height:36.85pt">
                  <v:imagedata r:id="rId512"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26" w:type="pct"/>
            <w:tcMar>
              <w:top w:w="0" w:type="dxa"/>
              <w:left w:w="108" w:type="dxa"/>
              <w:bottom w:w="0" w:type="dxa"/>
              <w:right w:w="108" w:type="dxa"/>
            </w:tcMar>
            <w:vAlign w:val="center"/>
          </w:tcPr>
          <w:p w:rsidR="00747424" w:rsidRPr="00064EEE" w:rsidRDefault="00535058" w:rsidP="008051E8">
            <w:pPr>
              <w:pStyle w:val="tac0"/>
              <w:rPr>
                <w:lang w:val="en-GB"/>
              </w:rPr>
            </w:pPr>
            <w:r w:rsidRPr="00910DE2">
              <w:rPr>
                <w:noProof/>
                <w:position w:val="-6"/>
                <w:lang w:val="en-GB" w:eastAsia="en-GB"/>
              </w:rPr>
              <w:drawing>
                <wp:inline distT="0" distB="0" distL="0" distR="0" wp14:anchorId="7E9BD5ED" wp14:editId="3B6AD0D8">
                  <wp:extent cx="209550" cy="142875"/>
                  <wp:effectExtent l="0" t="0" r="0" b="0"/>
                  <wp:docPr id="663" name="图片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9"/>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6"/>
                <w:lang w:val="en-GB" w:eastAsia="en-GB"/>
              </w:rPr>
              <w:drawing>
                <wp:inline distT="0" distB="0" distL="0" distR="0" wp14:anchorId="0BDAD01B" wp14:editId="646E42EB">
                  <wp:extent cx="209550" cy="142875"/>
                  <wp:effectExtent l="0" t="0" r="0" b="0"/>
                  <wp:docPr id="664" name="图片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0"/>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F070E9" w:rsidP="008051E8">
            <w:pPr>
              <w:pStyle w:val="tac0"/>
              <w:rPr>
                <w:lang w:val="en-GB"/>
              </w:rPr>
            </w:pPr>
            <w:r>
              <w:rPr>
                <w:rFonts w:eastAsia="SimSun"/>
                <w:position w:val="-6"/>
                <w:lang w:val="de-DE" w:eastAsia="zh-CN"/>
              </w:rPr>
              <w:pict>
                <v:shape id="_x0000_i1674" type="#_x0000_t75" style="width:16.75pt;height:11.7pt">
                  <v:imagedata r:id="rId514" o:title=""/>
                </v:shape>
              </w:pict>
            </w:r>
          </w:p>
        </w:tc>
        <w:tc>
          <w:tcPr>
            <w:tcW w:w="1251" w:type="pct"/>
            <w:vAlign w:val="center"/>
          </w:tcPr>
          <w:p w:rsidR="00747424" w:rsidRDefault="00F070E9" w:rsidP="008051E8">
            <w:pPr>
              <w:pStyle w:val="tac0"/>
              <w:rPr>
                <w:rFonts w:eastAsia="SimSun"/>
                <w:lang w:val="de-DE" w:eastAsia="zh-CN"/>
              </w:rPr>
            </w:pPr>
            <w:r>
              <w:rPr>
                <w:rFonts w:eastAsia="SimSun"/>
                <w:position w:val="-6"/>
                <w:lang w:val="de-DE" w:eastAsia="zh-CN"/>
              </w:rPr>
              <w:pict>
                <v:shape id="_x0000_i1675" type="#_x0000_t75" style="width:16.75pt;height:11.7pt">
                  <v:imagedata r:id="rId515" o:title=""/>
                </v:shape>
              </w:pict>
            </w:r>
          </w:p>
        </w:tc>
      </w:tr>
      <w:tr w:rsidR="00747424" w:rsidRPr="00A569D4" w:rsidTr="00747424">
        <w:trPr>
          <w:cantSplit/>
          <w:jc w:val="center"/>
        </w:trPr>
        <w:tc>
          <w:tcPr>
            <w:tcW w:w="538" w:type="pct"/>
            <w:vMerge w:val="restart"/>
            <w:shd w:val="clear" w:color="auto" w:fill="E0E0E0"/>
            <w:tcMar>
              <w:top w:w="0" w:type="dxa"/>
              <w:left w:w="108" w:type="dxa"/>
              <w:bottom w:w="0" w:type="dxa"/>
              <w:right w:w="108" w:type="dxa"/>
            </w:tcMar>
            <w:vAlign w:val="center"/>
          </w:tcPr>
          <w:p w:rsidR="00747424" w:rsidRPr="00064EEE" w:rsidRDefault="00747424" w:rsidP="00747424">
            <w:pPr>
              <w:pStyle w:val="TAH"/>
            </w:pPr>
            <w:r w:rsidRPr="00064EEE">
              <w:t>Field</w:t>
            </w:r>
          </w:p>
        </w:tc>
        <w:tc>
          <w:tcPr>
            <w:tcW w:w="4462" w:type="pct"/>
            <w:gridSpan w:val="4"/>
            <w:shd w:val="clear" w:color="auto" w:fill="E0E0E0"/>
            <w:vAlign w:val="center"/>
          </w:tcPr>
          <w:p w:rsidR="00747424" w:rsidRPr="00064EEE" w:rsidRDefault="00747424" w:rsidP="00747424">
            <w:pPr>
              <w:pStyle w:val="TAH"/>
            </w:pPr>
            <w:r w:rsidRPr="00064EEE">
              <w:t>Bit width</w:t>
            </w:r>
          </w:p>
        </w:tc>
      </w:tr>
      <w:tr w:rsidR="00747424" w:rsidRPr="00A569D4" w:rsidTr="00747424">
        <w:trPr>
          <w:cantSplit/>
          <w:jc w:val="center"/>
        </w:trPr>
        <w:tc>
          <w:tcPr>
            <w:tcW w:w="538" w:type="pct"/>
            <w:vMerge/>
            <w:shd w:val="clear" w:color="auto" w:fill="E0E0E0"/>
            <w:vAlign w:val="center"/>
          </w:tcPr>
          <w:p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rsidR="00747424" w:rsidRPr="00FE120D" w:rsidRDefault="00747424" w:rsidP="00747424">
            <w:pPr>
              <w:pStyle w:val="TAH"/>
              <w:rPr>
                <w:rFonts w:eastAsia="SimSun"/>
                <w:lang w:eastAsia="zh-CN"/>
              </w:rPr>
            </w:pPr>
            <w:r>
              <w:t xml:space="preserve">Rank = </w:t>
            </w:r>
            <w:r>
              <w:rPr>
                <w:rFonts w:eastAsia="SimSun" w:hint="eastAsia"/>
                <w:lang w:eastAsia="zh-CN"/>
              </w:rPr>
              <w:t>5</w:t>
            </w:r>
          </w:p>
        </w:tc>
        <w:tc>
          <w:tcPr>
            <w:tcW w:w="939" w:type="pct"/>
            <w:shd w:val="clear" w:color="auto" w:fill="E0E0E0"/>
            <w:vAlign w:val="center"/>
          </w:tcPr>
          <w:p w:rsidR="00747424" w:rsidRPr="00064EEE" w:rsidRDefault="00747424" w:rsidP="00747424">
            <w:pPr>
              <w:pStyle w:val="TAH"/>
              <w:rPr>
                <w:lang w:val="de-DE"/>
              </w:rPr>
            </w:pPr>
            <w:r>
              <w:t xml:space="preserve">Rank = </w:t>
            </w:r>
            <w:r>
              <w:rPr>
                <w:rFonts w:eastAsia="SimSun" w:hint="eastAsia"/>
                <w:lang w:eastAsia="zh-CN"/>
              </w:rPr>
              <w:t>6</w:t>
            </w:r>
          </w:p>
        </w:tc>
        <w:tc>
          <w:tcPr>
            <w:tcW w:w="1246" w:type="pct"/>
            <w:shd w:val="clear" w:color="auto" w:fill="E0E0E0"/>
            <w:tcMar>
              <w:top w:w="0" w:type="dxa"/>
              <w:left w:w="108" w:type="dxa"/>
              <w:bottom w:w="0" w:type="dxa"/>
              <w:right w:w="108" w:type="dxa"/>
            </w:tcMar>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7</w:t>
            </w:r>
          </w:p>
        </w:tc>
        <w:tc>
          <w:tcPr>
            <w:tcW w:w="1251" w:type="pct"/>
            <w:shd w:val="clear" w:color="auto" w:fill="E0E0E0"/>
            <w:vAlign w:val="center"/>
          </w:tcPr>
          <w:p w:rsidR="00747424" w:rsidRPr="00EE5965" w:rsidRDefault="00747424" w:rsidP="00747424">
            <w:pPr>
              <w:pStyle w:val="TAH"/>
              <w:rPr>
                <w:rFonts w:eastAsia="SimSun"/>
                <w:lang w:val="de-DE" w:eastAsia="zh-CN"/>
              </w:rPr>
            </w:pPr>
            <w:r>
              <w:rPr>
                <w:rFonts w:eastAsia="SimSun" w:hint="eastAsia"/>
                <w:lang w:val="de-DE" w:eastAsia="zh-CN"/>
              </w:rPr>
              <w:t>Rank= 8</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4</w:t>
            </w:r>
          </w:p>
        </w:tc>
        <w:tc>
          <w:tcPr>
            <w:tcW w:w="939" w:type="pct"/>
            <w:vAlign w:val="center"/>
          </w:tcPr>
          <w:p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de-DE"/>
              </w:rPr>
            </w:pPr>
            <w:r>
              <w:rPr>
                <w:rFonts w:eastAsia="SimSun" w:hint="eastAsia"/>
                <w:lang w:val="de-DE" w:eastAsia="zh-CN"/>
              </w:rPr>
              <w:t>4</w:t>
            </w:r>
          </w:p>
        </w:tc>
        <w:tc>
          <w:tcPr>
            <w:tcW w:w="1251" w:type="pct"/>
            <w:vAlign w:val="center"/>
          </w:tcPr>
          <w:p w:rsidR="00747424" w:rsidRDefault="00747424" w:rsidP="008051E8">
            <w:pPr>
              <w:pStyle w:val="tac0"/>
              <w:tabs>
                <w:tab w:val="center" w:pos="609"/>
              </w:tabs>
              <w:rPr>
                <w:rFonts w:eastAsia="SimSun"/>
                <w:lang w:val="de-DE" w:eastAsia="zh-CN"/>
              </w:rPr>
            </w:pPr>
            <w:r>
              <w:rPr>
                <w:rFonts w:eastAsia="SimSun" w:hint="eastAsia"/>
                <w:lang w:val="de-DE" w:eastAsia="zh-CN"/>
              </w:rPr>
              <w:t>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rsidR="00747424" w:rsidRPr="00EE5965" w:rsidRDefault="00747424" w:rsidP="008051E8">
            <w:pPr>
              <w:pStyle w:val="tac0"/>
              <w:rPr>
                <w:rFonts w:eastAsia="SimSun"/>
                <w:lang w:val="en-GB" w:eastAsia="zh-CN"/>
              </w:rPr>
            </w:pPr>
            <w:r>
              <w:rPr>
                <w:rFonts w:eastAsia="SimSun" w:hint="eastAsia"/>
                <w:lang w:val="en-GB" w:eastAsia="zh-CN"/>
              </w:rPr>
              <w:t>4</w:t>
            </w:r>
          </w:p>
        </w:tc>
        <w:tc>
          <w:tcPr>
            <w:tcW w:w="939" w:type="pct"/>
            <w:vAlign w:val="center"/>
          </w:tcPr>
          <w:p w:rsidR="00747424" w:rsidRPr="0006219F" w:rsidRDefault="00747424" w:rsidP="008051E8">
            <w:pPr>
              <w:pStyle w:val="tac0"/>
              <w:rPr>
                <w:rFonts w:eastAsia="SimSun"/>
                <w:lang w:val="de-DE" w:eastAsia="zh-CN"/>
              </w:rPr>
            </w:pPr>
            <w:r>
              <w:rPr>
                <w:rFonts w:eastAsia="SimSun" w:hint="eastAsia"/>
                <w:lang w:val="en-GB" w:eastAsia="zh-CN"/>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026" w:type="pct"/>
            <w:tcMar>
              <w:top w:w="0" w:type="dxa"/>
              <w:left w:w="108" w:type="dxa"/>
              <w:bottom w:w="0" w:type="dxa"/>
              <w:right w:w="108" w:type="dxa"/>
            </w:tcMar>
            <w:vAlign w:val="center"/>
          </w:tcPr>
          <w:p w:rsidR="00747424" w:rsidRPr="00D14E50" w:rsidRDefault="00F070E9" w:rsidP="008051E8">
            <w:pPr>
              <w:pStyle w:val="tac0"/>
              <w:rPr>
                <w:rFonts w:eastAsia="SimSun"/>
                <w:lang w:val="en-GB" w:eastAsia="zh-CN"/>
              </w:rPr>
            </w:pPr>
            <w:r>
              <w:rPr>
                <w:position w:val="-14"/>
                <w:lang w:eastAsia="zh-CN"/>
              </w:rPr>
              <w:pict>
                <v:shape id="_x0000_i1676" type="#_x0000_t75" style="width:83.7pt;height:19.25pt">
                  <v:imagedata r:id="rId505" o:title=""/>
                </v:shape>
              </w:pict>
            </w:r>
          </w:p>
        </w:tc>
        <w:tc>
          <w:tcPr>
            <w:tcW w:w="939" w:type="pct"/>
            <w:vAlign w:val="center"/>
          </w:tcPr>
          <w:p w:rsidR="00747424" w:rsidRDefault="00F070E9" w:rsidP="008051E8">
            <w:pPr>
              <w:pStyle w:val="tac0"/>
              <w:rPr>
                <w:rFonts w:eastAsia="SimSun"/>
                <w:lang w:val="de-DE" w:eastAsia="zh-CN"/>
              </w:rPr>
            </w:pPr>
            <w:r>
              <w:rPr>
                <w:position w:val="-14"/>
                <w:lang w:eastAsia="zh-CN"/>
              </w:rPr>
              <w:pict>
                <v:shape id="_x0000_i1677" type="#_x0000_t75" style="width:83.7pt;height:19.25pt">
                  <v:imagedata r:id="rId505" o:title=""/>
                </v:shape>
              </w:pict>
            </w:r>
          </w:p>
        </w:tc>
        <w:tc>
          <w:tcPr>
            <w:tcW w:w="1246" w:type="pct"/>
            <w:tcMar>
              <w:top w:w="0" w:type="dxa"/>
              <w:left w:w="108" w:type="dxa"/>
              <w:bottom w:w="0" w:type="dxa"/>
              <w:right w:w="108" w:type="dxa"/>
            </w:tcMar>
            <w:vAlign w:val="center"/>
          </w:tcPr>
          <w:p w:rsidR="00747424" w:rsidRPr="00064EEE" w:rsidRDefault="00F070E9" w:rsidP="008051E8">
            <w:pPr>
              <w:pStyle w:val="tac0"/>
              <w:rPr>
                <w:lang w:val="en-GB"/>
              </w:rPr>
            </w:pPr>
            <w:r>
              <w:rPr>
                <w:position w:val="-14"/>
                <w:lang w:eastAsia="zh-CN"/>
              </w:rPr>
              <w:pict>
                <v:shape id="_x0000_i1678" type="#_x0000_t75" style="width:83.7pt;height:19.25pt">
                  <v:imagedata r:id="rId505" o:title=""/>
                </v:shape>
              </w:pict>
            </w:r>
          </w:p>
        </w:tc>
        <w:tc>
          <w:tcPr>
            <w:tcW w:w="1251" w:type="pct"/>
            <w:vAlign w:val="center"/>
          </w:tcPr>
          <w:p w:rsidR="00747424" w:rsidRDefault="00F070E9" w:rsidP="008051E8">
            <w:pPr>
              <w:pStyle w:val="tac0"/>
              <w:rPr>
                <w:rFonts w:eastAsia="SimSun"/>
                <w:lang w:val="de-DE" w:eastAsia="zh-CN"/>
              </w:rPr>
            </w:pPr>
            <w:r>
              <w:rPr>
                <w:position w:val="-14"/>
                <w:lang w:eastAsia="zh-CN"/>
              </w:rPr>
              <w:pict>
                <v:shape id="_x0000_i1679" type="#_x0000_t75" style="width:83.7pt;height:19.25pt">
                  <v:imagedata r:id="rId505"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026" w:type="pct"/>
            <w:tcMar>
              <w:top w:w="0" w:type="dxa"/>
              <w:left w:w="108" w:type="dxa"/>
              <w:bottom w:w="0" w:type="dxa"/>
              <w:right w:w="108" w:type="dxa"/>
            </w:tcMar>
            <w:vAlign w:val="center"/>
          </w:tcPr>
          <w:p w:rsidR="00747424" w:rsidRPr="00D14E50" w:rsidRDefault="00F070E9" w:rsidP="008051E8">
            <w:pPr>
              <w:pStyle w:val="tac0"/>
              <w:rPr>
                <w:rFonts w:eastAsia="SimSun"/>
                <w:lang w:val="en-GB" w:eastAsia="zh-CN"/>
              </w:rPr>
            </w:pPr>
            <w:r>
              <w:rPr>
                <w:position w:val="-14"/>
                <w:lang w:eastAsia="zh-CN"/>
              </w:rPr>
              <w:pict>
                <v:shape id="_x0000_i1680" type="#_x0000_t75" style="width:87.05pt;height:19.25pt">
                  <v:imagedata r:id="rId516" o:title=""/>
                </v:shape>
              </w:pict>
            </w:r>
          </w:p>
        </w:tc>
        <w:tc>
          <w:tcPr>
            <w:tcW w:w="939" w:type="pct"/>
            <w:vAlign w:val="center"/>
          </w:tcPr>
          <w:p w:rsidR="00747424" w:rsidRDefault="00F070E9" w:rsidP="008051E8">
            <w:pPr>
              <w:pStyle w:val="tac0"/>
              <w:rPr>
                <w:rFonts w:eastAsia="SimSun"/>
                <w:lang w:val="de-DE" w:eastAsia="zh-CN"/>
              </w:rPr>
            </w:pPr>
            <w:r>
              <w:rPr>
                <w:position w:val="-14"/>
                <w:lang w:eastAsia="zh-CN"/>
              </w:rPr>
              <w:pict>
                <v:shape id="_x0000_i1681" type="#_x0000_t75" style="width:87.05pt;height:19.25pt">
                  <v:imagedata r:id="rId516" o:title=""/>
                </v:shape>
              </w:pict>
            </w:r>
          </w:p>
        </w:tc>
        <w:tc>
          <w:tcPr>
            <w:tcW w:w="1246" w:type="pct"/>
            <w:tcMar>
              <w:top w:w="0" w:type="dxa"/>
              <w:left w:w="108" w:type="dxa"/>
              <w:bottom w:w="0" w:type="dxa"/>
              <w:right w:w="108" w:type="dxa"/>
            </w:tcMar>
            <w:vAlign w:val="center"/>
          </w:tcPr>
          <w:p w:rsidR="00747424" w:rsidRPr="00064EEE" w:rsidRDefault="00F070E9" w:rsidP="008051E8">
            <w:pPr>
              <w:pStyle w:val="tac0"/>
              <w:rPr>
                <w:lang w:val="en-GB"/>
              </w:rPr>
            </w:pPr>
            <w:r>
              <w:rPr>
                <w:position w:val="-14"/>
                <w:lang w:eastAsia="zh-CN"/>
              </w:rPr>
              <w:pict>
                <v:shape id="_x0000_i1682" type="#_x0000_t75" style="width:87.05pt;height:19.25pt">
                  <v:imagedata r:id="rId516" o:title=""/>
                </v:shape>
              </w:pict>
            </w:r>
          </w:p>
        </w:tc>
        <w:tc>
          <w:tcPr>
            <w:tcW w:w="1251" w:type="pct"/>
            <w:vAlign w:val="center"/>
          </w:tcPr>
          <w:p w:rsidR="00747424" w:rsidRDefault="00F070E9" w:rsidP="008051E8">
            <w:pPr>
              <w:pStyle w:val="tac0"/>
              <w:rPr>
                <w:rFonts w:eastAsia="SimSun"/>
                <w:lang w:val="de-DE" w:eastAsia="zh-CN"/>
              </w:rPr>
            </w:pPr>
            <w:r>
              <w:rPr>
                <w:position w:val="-14"/>
                <w:lang w:eastAsia="zh-CN"/>
              </w:rPr>
              <w:pict>
                <v:shape id="_x0000_i1683" type="#_x0000_t75" style="width:87.05pt;height:19.25pt">
                  <v:imagedata r:id="rId516"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26" w:type="pct"/>
            <w:tcMar>
              <w:top w:w="0" w:type="dxa"/>
              <w:left w:w="108" w:type="dxa"/>
              <w:bottom w:w="0" w:type="dxa"/>
              <w:right w:w="108" w:type="dxa"/>
            </w:tcMar>
            <w:vAlign w:val="center"/>
          </w:tcPr>
          <w:p w:rsidR="00747424" w:rsidRPr="00137703" w:rsidRDefault="00747424" w:rsidP="008051E8">
            <w:pPr>
              <w:pStyle w:val="tac0"/>
              <w:rPr>
                <w:rFonts w:eastAsia="SimSun"/>
                <w:lang w:val="en-GB"/>
              </w:rPr>
            </w:pPr>
            <w:r>
              <w:rPr>
                <w:rFonts w:eastAsia="SimSun" w:hint="eastAsia"/>
                <w:lang w:eastAsia="zh-CN"/>
              </w:rPr>
              <w:t>0</w:t>
            </w:r>
          </w:p>
        </w:tc>
        <w:tc>
          <w:tcPr>
            <w:tcW w:w="939" w:type="pct"/>
            <w:vAlign w:val="center"/>
          </w:tcPr>
          <w:p w:rsidR="00747424" w:rsidRPr="00137703" w:rsidRDefault="00747424" w:rsidP="008051E8">
            <w:pPr>
              <w:pStyle w:val="tac0"/>
              <w:rPr>
                <w:rFonts w:eastAsia="SimSun"/>
                <w:lang w:val="de-DE" w:eastAsia="zh-CN"/>
              </w:rPr>
            </w:pPr>
            <w:r>
              <w:rPr>
                <w:rFonts w:eastAsia="SimSun" w:hint="eastAsia"/>
                <w:lang w:eastAsia="zh-CN"/>
              </w:rPr>
              <w:t>0</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0</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0</w:t>
            </w:r>
          </w:p>
        </w:tc>
      </w:tr>
    </w:tbl>
    <w:p w:rsidR="00747424" w:rsidRDefault="00747424" w:rsidP="00551280">
      <w:pPr>
        <w:rPr>
          <w:lang w:eastAsia="zh-CN"/>
        </w:rPr>
      </w:pPr>
    </w:p>
    <w:p w:rsidR="00551280" w:rsidRPr="00CE5390" w:rsidRDefault="00551280" w:rsidP="00551280">
      <w:pPr>
        <w:pStyle w:val="TH"/>
        <w:rPr>
          <w:lang w:eastAsia="zh-CN"/>
        </w:rPr>
      </w:pPr>
      <w:r w:rsidRPr="00B7584F">
        <w:lastRenderedPageBreak/>
        <w:t>Table 5.2.2.6.1-1</w:t>
      </w:r>
      <w:r>
        <w:rPr>
          <w:rFonts w:hint="eastAsia"/>
          <w:lang w:eastAsia="zh-CN"/>
        </w:rPr>
        <w:t>D-1</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s</w:t>
      </w:r>
      <w:r w:rsidRPr="00CE5390">
        <w:rPr>
          <w:i/>
        </w:rPr>
        <w:t xml:space="preserve">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bookmarkStart w:id="130" w:name="OLE_LINK7"/>
      <w:bookmarkStart w:id="131" w:name="OLE_LINK8"/>
      <w:r w:rsidRPr="00F84586">
        <w:rPr>
          <w:i/>
        </w:rPr>
        <w:t>advancedCodebookEnabled</w:t>
      </w:r>
      <w:r w:rsidRPr="00550271">
        <w:rPr>
          <w:rFonts w:hint="eastAsia"/>
          <w:i/>
          <w:lang w:eastAsia="zh-CN"/>
        </w:rPr>
        <w:t>=</w:t>
      </w:r>
      <w:bookmarkEnd w:id="130"/>
      <w:bookmarkEnd w:id="131"/>
      <w:r w:rsidRPr="00B1012F">
        <w:rPr>
          <w:i/>
        </w:rPr>
        <w:t xml:space="preserve"> </w:t>
      </w:r>
      <w:r>
        <w:rPr>
          <w:i/>
        </w:rPr>
        <w:t>TRUE</w:t>
      </w:r>
      <w:r>
        <w:rPr>
          <w:rFonts w:hint="eastAsia"/>
          <w:i/>
          <w:lang w:eastAsia="zh-CN"/>
        </w:rPr>
        <w:t xml:space="preserve"> and </w:t>
      </w:r>
      <w:r w:rsidRPr="00077D26">
        <w:rPr>
          <w:i/>
        </w:rPr>
        <w:t>eMIMO-Type</w:t>
      </w:r>
      <w:r>
        <w:t xml:space="preserve"> is set to </w:t>
      </w:r>
      <w:r w:rsidR="00D054B0">
        <w:t>'</w:t>
      </w:r>
      <w:r>
        <w:t>CLASS A</w:t>
      </w:r>
      <w:r w:rsidR="00D054B0">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F070E9">
        <w:rPr>
          <w:rFonts w:ascii="Times New Roman" w:hAnsi="Times New Roman"/>
          <w:position w:val="-10"/>
          <w:lang w:eastAsia="zh-CN"/>
        </w:rPr>
        <w:pict>
          <v:shape id="_x0000_i1684" type="#_x0000_t75" style="width:51.9pt;height:14.25pt">
            <v:imagedata r:id="rId495" o:title=""/>
          </v:shape>
        </w:pict>
      </w:r>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=1)</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027"/>
        <w:gridCol w:w="1958"/>
        <w:gridCol w:w="1762"/>
        <w:gridCol w:w="2744"/>
        <w:gridCol w:w="2130"/>
      </w:tblGrid>
      <w:tr w:rsidR="00551280" w:rsidRPr="00466738"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8462B9">
            <w:pPr>
              <w:pStyle w:val="TAH"/>
            </w:pPr>
            <w:r w:rsidRPr="00064EEE">
              <w:t>Field</w:t>
            </w:r>
          </w:p>
        </w:tc>
        <w:tc>
          <w:tcPr>
            <w:tcW w:w="4510" w:type="pct"/>
            <w:gridSpan w:val="4"/>
            <w:shd w:val="clear" w:color="auto" w:fill="E0E0E0"/>
            <w:vAlign w:val="center"/>
          </w:tcPr>
          <w:p w:rsidR="00551280" w:rsidRPr="00064EEE" w:rsidRDefault="00551280" w:rsidP="008462B9">
            <w:pPr>
              <w:pStyle w:val="TAH"/>
            </w:pPr>
            <w:r w:rsidRPr="00064EEE">
              <w:t>Bit width</w:t>
            </w:r>
          </w:p>
        </w:tc>
      </w:tr>
      <w:tr w:rsidR="00551280" w:rsidRPr="00466738" w:rsidTr="00747424">
        <w:trPr>
          <w:cantSplit/>
          <w:trHeight w:val="20"/>
          <w:jc w:val="center"/>
        </w:trPr>
        <w:tc>
          <w:tcPr>
            <w:tcW w:w="490" w:type="pct"/>
            <w:vMerge/>
            <w:shd w:val="clear" w:color="auto" w:fill="E0E0E0"/>
            <w:vAlign w:val="center"/>
          </w:tcPr>
          <w:p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750A2A87" wp14:editId="220E723C">
                  <wp:extent cx="723900" cy="200025"/>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1F411E92" wp14:editId="203E986A">
                  <wp:extent cx="723900" cy="200025"/>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1D0528" w:rsidRDefault="00F070E9" w:rsidP="00F34805">
            <w:pPr>
              <w:pStyle w:val="tac0"/>
              <w:rPr>
                <w:rFonts w:eastAsia="SimSun"/>
                <w:lang w:val="en-GB" w:eastAsia="zh-CN"/>
              </w:rPr>
            </w:pPr>
            <w:r>
              <w:rPr>
                <w:position w:val="-32"/>
                <w:lang w:eastAsia="zh-CN"/>
              </w:rPr>
              <w:pict>
                <v:shape id="_x0000_i1685" type="#_x0000_t75" style="width:105.5pt;height:28.45pt">
                  <v:imagedata r:id="rId509" o:title=""/>
                </v:shape>
              </w:pict>
            </w:r>
          </w:p>
        </w:tc>
        <w:tc>
          <w:tcPr>
            <w:tcW w:w="1202" w:type="pct"/>
            <w:vAlign w:val="center"/>
          </w:tcPr>
          <w:p w:rsidR="00551280" w:rsidRDefault="00F070E9" w:rsidP="00F34805">
            <w:pPr>
              <w:pStyle w:val="tac0"/>
              <w:rPr>
                <w:rFonts w:eastAsia="SimSun"/>
                <w:lang w:val="de-DE" w:eastAsia="zh-CN"/>
              </w:rPr>
            </w:pPr>
            <w:r>
              <w:rPr>
                <w:position w:val="-32"/>
                <w:lang w:eastAsia="zh-CN"/>
              </w:rPr>
              <w:pict>
                <v:shape id="_x0000_i1686" type="#_x0000_t75" style="width:105.5pt;height:28.45pt">
                  <v:imagedata r:id="rId509"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1C69D807" wp14:editId="23913CE4">
                  <wp:extent cx="762000" cy="2000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15D9C116" wp14:editId="5DD11CB1">
                  <wp:extent cx="762000" cy="200025"/>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064EEE" w:rsidRDefault="00F070E9" w:rsidP="00F34805">
            <w:pPr>
              <w:pStyle w:val="tac0"/>
              <w:rPr>
                <w:lang w:val="en-GB"/>
              </w:rPr>
            </w:pPr>
            <w:r>
              <w:rPr>
                <w:position w:val="-14"/>
                <w:lang w:eastAsia="zh-CN"/>
              </w:rPr>
              <w:pict>
                <v:shape id="_x0000_i1687" type="#_x0000_t75" style="width:67.8pt;height:20.1pt">
                  <v:imagedata r:id="rId501" o:title=""/>
                </v:shape>
              </w:pict>
            </w:r>
          </w:p>
        </w:tc>
        <w:tc>
          <w:tcPr>
            <w:tcW w:w="1202" w:type="pct"/>
            <w:vAlign w:val="center"/>
          </w:tcPr>
          <w:p w:rsidR="00551280" w:rsidRDefault="00F070E9" w:rsidP="00F34805">
            <w:pPr>
              <w:pStyle w:val="tac0"/>
              <w:rPr>
                <w:rFonts w:eastAsia="SimSun"/>
                <w:lang w:val="de-DE" w:eastAsia="zh-CN"/>
              </w:rPr>
            </w:pPr>
            <w:r>
              <w:rPr>
                <w:position w:val="-14"/>
                <w:lang w:eastAsia="zh-CN"/>
              </w:rPr>
              <w:pict>
                <v:shape id="_x0000_i1688" type="#_x0000_t75" style="width:67.8pt;height:20.1pt">
                  <v:imagedata r:id="rId502"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Pr="00D05D5A" w:rsidRDefault="00F070E9" w:rsidP="00F34805">
            <w:pPr>
              <w:pStyle w:val="tac0"/>
              <w:rPr>
                <w:position w:val="-6"/>
                <w:lang w:eastAsia="zh-CN"/>
              </w:rPr>
            </w:pPr>
            <w:r>
              <w:rPr>
                <w:noProof/>
                <w:position w:val="-12"/>
                <w:lang w:eastAsia="zh-CN"/>
              </w:rPr>
              <w:pict>
                <v:shape id="_x0000_i1689" type="#_x0000_t75" style="width:51.05pt;height:18.4pt">
                  <v:imagedata r:id="rId491" o:title=""/>
                </v:shape>
              </w:pict>
            </w:r>
          </w:p>
        </w:tc>
        <w:tc>
          <w:tcPr>
            <w:tcW w:w="837" w:type="pct"/>
            <w:vAlign w:val="center"/>
          </w:tcPr>
          <w:p w:rsidR="00551280" w:rsidRPr="00D05D5A" w:rsidRDefault="00F070E9" w:rsidP="00F34805">
            <w:pPr>
              <w:pStyle w:val="tac0"/>
              <w:rPr>
                <w:position w:val="-6"/>
                <w:lang w:eastAsia="zh-CN"/>
              </w:rPr>
            </w:pPr>
            <w:r>
              <w:rPr>
                <w:noProof/>
                <w:position w:val="-12"/>
                <w:lang w:eastAsia="zh-CN"/>
              </w:rPr>
              <w:pict>
                <v:shape id="_x0000_i1690" type="#_x0000_t75" style="width:51.05pt;height:18.4pt">
                  <v:imagedata r:id="rId491"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Pr="00D05D5A" w:rsidRDefault="00F070E9" w:rsidP="00F34805">
            <w:pPr>
              <w:pStyle w:val="tac0"/>
              <w:rPr>
                <w:position w:val="-6"/>
                <w:lang w:eastAsia="zh-CN"/>
              </w:rPr>
            </w:pPr>
            <w:r>
              <w:rPr>
                <w:noProof/>
                <w:position w:val="-12"/>
                <w:lang w:eastAsia="zh-CN"/>
              </w:rPr>
              <w:pict>
                <v:shape id="_x0000_i1691" type="#_x0000_t75" style="width:52.75pt;height:18.4pt">
                  <v:imagedata r:id="rId517" o:title=""/>
                </v:shape>
              </w:pict>
            </w:r>
          </w:p>
        </w:tc>
        <w:tc>
          <w:tcPr>
            <w:tcW w:w="837" w:type="pct"/>
            <w:vAlign w:val="center"/>
          </w:tcPr>
          <w:p w:rsidR="00551280" w:rsidRPr="00D05D5A" w:rsidRDefault="00F070E9" w:rsidP="00F34805">
            <w:pPr>
              <w:pStyle w:val="tac0"/>
              <w:rPr>
                <w:position w:val="-6"/>
                <w:lang w:eastAsia="zh-CN"/>
              </w:rPr>
            </w:pPr>
            <w:r>
              <w:rPr>
                <w:noProof/>
                <w:position w:val="-12"/>
                <w:lang w:eastAsia="zh-CN"/>
              </w:rPr>
              <w:pict>
                <v:shape id="_x0000_i1692" type="#_x0000_t75" style="width:52.75pt;height:18.4pt">
                  <v:imagedata r:id="rId517"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BD261D"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064EEE" w:rsidRDefault="00F070E9" w:rsidP="00F34805">
            <w:pPr>
              <w:pStyle w:val="tac0"/>
              <w:rPr>
                <w:lang w:val="en-GB"/>
              </w:rPr>
            </w:pPr>
            <w:r>
              <w:rPr>
                <w:position w:val="-6"/>
                <w:lang w:val="en-GB"/>
              </w:rPr>
              <w:pict>
                <v:shape id="_x0000_i1693" type="#_x0000_t75" style="width:19.25pt;height:13.4pt">
                  <v:imagedata r:id="rId518" o:title=""/>
                </v:shape>
              </w:pict>
            </w:r>
          </w:p>
        </w:tc>
        <w:tc>
          <w:tcPr>
            <w:tcW w:w="837" w:type="pct"/>
            <w:vAlign w:val="center"/>
          </w:tcPr>
          <w:p w:rsidR="00551280" w:rsidRDefault="00F070E9" w:rsidP="00F34805">
            <w:pPr>
              <w:pStyle w:val="tac0"/>
              <w:rPr>
                <w:rFonts w:eastAsia="SimSun"/>
                <w:lang w:val="de-DE" w:eastAsia="zh-CN"/>
              </w:rPr>
            </w:pPr>
            <w:r>
              <w:rPr>
                <w:position w:val="-6"/>
                <w:lang w:val="en-GB"/>
              </w:rPr>
              <w:pict>
                <v:shape id="_x0000_i1694" type="#_x0000_t75" style="width:25.1pt;height:13.4pt">
                  <v:imagedata r:id="rId519" o:title=""/>
                </v:shape>
              </w:pict>
            </w:r>
          </w:p>
        </w:tc>
        <w:tc>
          <w:tcPr>
            <w:tcW w:w="1534" w:type="pct"/>
            <w:tcMar>
              <w:top w:w="0" w:type="dxa"/>
              <w:left w:w="108" w:type="dxa"/>
              <w:bottom w:w="0" w:type="dxa"/>
              <w:right w:w="108" w:type="dxa"/>
            </w:tcMar>
            <w:vAlign w:val="center"/>
          </w:tcPr>
          <w:p w:rsidR="00551280" w:rsidRPr="00064EEE" w:rsidRDefault="00F070E9" w:rsidP="00F34805">
            <w:pPr>
              <w:pStyle w:val="tac0"/>
              <w:rPr>
                <w:lang w:val="en-GB"/>
              </w:rPr>
            </w:pPr>
            <w:r>
              <w:rPr>
                <w:rFonts w:eastAsia="SimSun"/>
                <w:position w:val="-6"/>
                <w:lang w:val="de-DE" w:eastAsia="zh-CN"/>
              </w:rPr>
              <w:pict>
                <v:shape id="_x0000_i1695" type="#_x0000_t75" style="width:11.7pt;height:11.7pt">
                  <v:imagedata r:id="rId504" o:title=""/>
                </v:shape>
              </w:pict>
            </w:r>
          </w:p>
        </w:tc>
        <w:tc>
          <w:tcPr>
            <w:tcW w:w="1202" w:type="pct"/>
            <w:vAlign w:val="center"/>
          </w:tcPr>
          <w:p w:rsidR="00551280" w:rsidRPr="00DE0ACB" w:rsidRDefault="00F070E9" w:rsidP="00F34805">
            <w:pPr>
              <w:pStyle w:val="tac0"/>
              <w:rPr>
                <w:rFonts w:eastAsia="SimSun"/>
                <w:lang w:val="de-DE" w:eastAsia="zh-CN"/>
              </w:rPr>
            </w:pPr>
            <w:r>
              <w:rPr>
                <w:rFonts w:eastAsia="SimSun"/>
                <w:position w:val="-6"/>
                <w:lang w:val="de-DE" w:eastAsia="zh-CN"/>
              </w:rPr>
              <w:pict>
                <v:shape id="_x0000_i1696" type="#_x0000_t75" style="width:11.7pt;height:11.7pt">
                  <v:imagedata r:id="rId504" o:title=""/>
                </v:shape>
              </w:pict>
            </w:r>
          </w:p>
        </w:tc>
      </w:tr>
      <w:tr w:rsidR="00551280" w:rsidRPr="00466738" w:rsidTr="00747424">
        <w:trPr>
          <w:cantSplit/>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4510" w:type="pct"/>
            <w:gridSpan w:val="4"/>
            <w:shd w:val="clear" w:color="auto" w:fill="E0E0E0"/>
            <w:vAlign w:val="center"/>
          </w:tcPr>
          <w:p w:rsidR="00551280" w:rsidRPr="00064EEE" w:rsidRDefault="00551280" w:rsidP="00F34805">
            <w:pPr>
              <w:pStyle w:val="tah0"/>
              <w:rPr>
                <w:lang w:val="en-GB"/>
              </w:rPr>
            </w:pPr>
            <w:r w:rsidRPr="00064EEE">
              <w:rPr>
                <w:lang w:val="en-GB"/>
              </w:rPr>
              <w:t>Bit width</w:t>
            </w:r>
          </w:p>
        </w:tc>
      </w:tr>
      <w:tr w:rsidR="00551280" w:rsidRPr="00466738" w:rsidTr="00747424">
        <w:trPr>
          <w:cantSplit/>
          <w:jc w:val="center"/>
        </w:trPr>
        <w:tc>
          <w:tcPr>
            <w:tcW w:w="490" w:type="pct"/>
            <w:vMerge/>
            <w:shd w:val="clear" w:color="auto" w:fill="E0E0E0"/>
            <w:vAlign w:val="center"/>
          </w:tcPr>
          <w:p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rsidR="00551280" w:rsidRPr="00B827BD" w:rsidRDefault="00551280" w:rsidP="00F3480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37" w:type="pct"/>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6</w:t>
            </w:r>
          </w:p>
        </w:tc>
        <w:tc>
          <w:tcPr>
            <w:tcW w:w="1534" w:type="pct"/>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1202" w:type="pct"/>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eastAsia="zh-CN"/>
              </w:rPr>
            </w:pPr>
            <w:r>
              <w:rPr>
                <w:rFonts w:eastAsia="SimSun" w:hint="eastAsia"/>
                <w:lang w:val="en-GB" w:eastAsia="zh-CN"/>
              </w:rPr>
              <w:t>4</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en-GB"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F070E9" w:rsidP="00F34805">
            <w:pPr>
              <w:pStyle w:val="tac0"/>
              <w:rPr>
                <w:rFonts w:eastAsia="SimSun"/>
                <w:lang w:val="en-GB" w:eastAsia="zh-CN"/>
              </w:rPr>
            </w:pPr>
            <w:r>
              <w:rPr>
                <w:position w:val="-14"/>
                <w:lang w:eastAsia="zh-CN"/>
              </w:rPr>
              <w:pict>
                <v:shape id="_x0000_i1697" type="#_x0000_t75" style="width:83.7pt;height:19.25pt">
                  <v:imagedata r:id="rId505" o:title=""/>
                </v:shape>
              </w:pict>
            </w:r>
          </w:p>
        </w:tc>
        <w:tc>
          <w:tcPr>
            <w:tcW w:w="837" w:type="pct"/>
            <w:vAlign w:val="center"/>
          </w:tcPr>
          <w:p w:rsidR="00551280" w:rsidRDefault="00F070E9" w:rsidP="00F34805">
            <w:pPr>
              <w:pStyle w:val="tac0"/>
              <w:rPr>
                <w:rFonts w:eastAsia="SimSun"/>
                <w:lang w:val="de-DE" w:eastAsia="zh-CN"/>
              </w:rPr>
            </w:pPr>
            <w:r>
              <w:rPr>
                <w:position w:val="-14"/>
                <w:lang w:eastAsia="zh-CN"/>
              </w:rPr>
              <w:pict>
                <v:shape id="_x0000_i1698" type="#_x0000_t75" style="width:83.7pt;height:19.25pt">
                  <v:imagedata r:id="rId505" o:title=""/>
                </v:shape>
              </w:pict>
            </w:r>
          </w:p>
        </w:tc>
        <w:tc>
          <w:tcPr>
            <w:tcW w:w="1534" w:type="pct"/>
            <w:tcMar>
              <w:top w:w="0" w:type="dxa"/>
              <w:left w:w="108" w:type="dxa"/>
              <w:bottom w:w="0" w:type="dxa"/>
              <w:right w:w="108" w:type="dxa"/>
            </w:tcMar>
            <w:vAlign w:val="center"/>
          </w:tcPr>
          <w:p w:rsidR="00551280" w:rsidRPr="00064EEE" w:rsidRDefault="00F070E9" w:rsidP="00F34805">
            <w:pPr>
              <w:pStyle w:val="tac0"/>
              <w:rPr>
                <w:lang w:val="en-GB"/>
              </w:rPr>
            </w:pPr>
            <w:r>
              <w:rPr>
                <w:position w:val="-14"/>
                <w:lang w:eastAsia="zh-CN"/>
              </w:rPr>
              <w:pict>
                <v:shape id="_x0000_i1699" type="#_x0000_t75" style="width:83.7pt;height:19.25pt">
                  <v:imagedata r:id="rId505" o:title=""/>
                </v:shape>
              </w:pict>
            </w:r>
          </w:p>
        </w:tc>
        <w:tc>
          <w:tcPr>
            <w:tcW w:w="1202" w:type="pct"/>
            <w:vAlign w:val="center"/>
          </w:tcPr>
          <w:p w:rsidR="00551280" w:rsidRDefault="00F070E9" w:rsidP="00F34805">
            <w:pPr>
              <w:pStyle w:val="tac0"/>
              <w:rPr>
                <w:rFonts w:eastAsia="SimSun"/>
                <w:lang w:val="de-DE" w:eastAsia="zh-CN"/>
              </w:rPr>
            </w:pPr>
            <w:r>
              <w:rPr>
                <w:position w:val="-14"/>
                <w:lang w:eastAsia="zh-CN"/>
              </w:rPr>
              <w:pict>
                <v:shape id="_x0000_i1700" type="#_x0000_t75" style="width:83.7pt;height:19.25pt">
                  <v:imagedata r:id="rId505"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EE5965" w:rsidRDefault="00F070E9" w:rsidP="00F34805">
            <w:pPr>
              <w:pStyle w:val="tac0"/>
              <w:rPr>
                <w:rFonts w:eastAsia="SimSun"/>
                <w:lang w:val="en-GB" w:eastAsia="zh-CN"/>
              </w:rPr>
            </w:pPr>
            <w:r>
              <w:rPr>
                <w:position w:val="-14"/>
                <w:lang w:eastAsia="zh-CN"/>
              </w:rPr>
              <w:pict>
                <v:shape id="_x0000_i1701" type="#_x0000_t75" style="width:87.05pt;height:19.25pt">
                  <v:imagedata r:id="rId506" o:title=""/>
                </v:shape>
              </w:pict>
            </w:r>
          </w:p>
        </w:tc>
        <w:tc>
          <w:tcPr>
            <w:tcW w:w="837" w:type="pct"/>
            <w:vAlign w:val="center"/>
          </w:tcPr>
          <w:p w:rsidR="00551280" w:rsidRDefault="00F070E9" w:rsidP="00F34805">
            <w:pPr>
              <w:pStyle w:val="tac0"/>
              <w:rPr>
                <w:rFonts w:eastAsia="SimSun"/>
                <w:lang w:val="de-DE" w:eastAsia="zh-CN"/>
              </w:rPr>
            </w:pPr>
            <w:r>
              <w:rPr>
                <w:position w:val="-14"/>
                <w:lang w:eastAsia="zh-CN"/>
              </w:rPr>
              <w:pict>
                <v:shape id="_x0000_i1702" type="#_x0000_t75" style="width:87.05pt;height:19.25pt">
                  <v:imagedata r:id="rId506" o:title=""/>
                </v:shape>
              </w:pict>
            </w:r>
          </w:p>
        </w:tc>
        <w:tc>
          <w:tcPr>
            <w:tcW w:w="1534" w:type="pct"/>
            <w:tcMar>
              <w:top w:w="0" w:type="dxa"/>
              <w:left w:w="108" w:type="dxa"/>
              <w:bottom w:w="0" w:type="dxa"/>
              <w:right w:w="108" w:type="dxa"/>
            </w:tcMar>
            <w:vAlign w:val="center"/>
          </w:tcPr>
          <w:p w:rsidR="00551280" w:rsidRPr="00064EEE" w:rsidRDefault="00F070E9" w:rsidP="00F34805">
            <w:pPr>
              <w:pStyle w:val="tac0"/>
              <w:rPr>
                <w:lang w:val="en-GB"/>
              </w:rPr>
            </w:pPr>
            <w:r>
              <w:rPr>
                <w:position w:val="-14"/>
                <w:lang w:eastAsia="zh-CN"/>
              </w:rPr>
              <w:pict>
                <v:shape id="_x0000_i1703" type="#_x0000_t75" style="width:87.05pt;height:19.25pt">
                  <v:imagedata r:id="rId506" o:title=""/>
                </v:shape>
              </w:pict>
            </w:r>
          </w:p>
        </w:tc>
        <w:tc>
          <w:tcPr>
            <w:tcW w:w="1202" w:type="pct"/>
            <w:vAlign w:val="center"/>
          </w:tcPr>
          <w:p w:rsidR="00551280" w:rsidRDefault="00F070E9" w:rsidP="00F34805">
            <w:pPr>
              <w:pStyle w:val="tac0"/>
              <w:rPr>
                <w:rFonts w:eastAsia="SimSun"/>
                <w:lang w:val="de-DE" w:eastAsia="zh-CN"/>
              </w:rPr>
            </w:pPr>
            <w:r>
              <w:rPr>
                <w:position w:val="-14"/>
                <w:lang w:eastAsia="zh-CN"/>
              </w:rPr>
              <w:pict>
                <v:shape id="_x0000_i1704" type="#_x0000_t75" style="width:87.05pt;height:19.25pt">
                  <v:imagedata r:id="rId506"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rPr>
            </w:pPr>
            <w:r>
              <w:rPr>
                <w:rFonts w:eastAsia="SimSun" w:hint="eastAsia"/>
                <w:lang w:eastAsia="zh-CN"/>
              </w:rPr>
              <w:t>0</w:t>
            </w:r>
          </w:p>
        </w:tc>
        <w:tc>
          <w:tcPr>
            <w:tcW w:w="837" w:type="pct"/>
            <w:vAlign w:val="center"/>
          </w:tcPr>
          <w:p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eastAsia="zh-CN"/>
              </w:rPr>
              <w:t>0</w:t>
            </w:r>
          </w:p>
        </w:tc>
        <w:tc>
          <w:tcPr>
            <w:tcW w:w="1202" w:type="pct"/>
            <w:vAlign w:val="center"/>
          </w:tcPr>
          <w:p w:rsidR="00551280" w:rsidRDefault="00551280" w:rsidP="00F34805">
            <w:pPr>
              <w:pStyle w:val="tac0"/>
              <w:rPr>
                <w:rFonts w:eastAsia="SimSun"/>
                <w:lang w:val="de-DE" w:eastAsia="zh-CN"/>
              </w:rPr>
            </w:pPr>
            <w:r>
              <w:rPr>
                <w:rFonts w:eastAsia="SimSun" w:hint="eastAsia"/>
                <w:lang w:eastAsia="zh-CN"/>
              </w:rPr>
              <w:t>0</w:t>
            </w:r>
          </w:p>
        </w:tc>
      </w:tr>
    </w:tbl>
    <w:p w:rsidR="00551280" w:rsidRDefault="00551280" w:rsidP="00551280">
      <w:pPr>
        <w:rPr>
          <w:lang w:eastAsia="zh-CN"/>
        </w:rPr>
      </w:pPr>
    </w:p>
    <w:p w:rsidR="00551280" w:rsidRPr="00BD261D" w:rsidRDefault="00551280" w:rsidP="00551280">
      <w:pPr>
        <w:pStyle w:val="TH"/>
        <w:rPr>
          <w:lang w:eastAsia="zh-CN"/>
        </w:rPr>
      </w:pPr>
      <w:r w:rsidRPr="00B7584F">
        <w:lastRenderedPageBreak/>
        <w:t>Table 5.2.2.6.1-1</w:t>
      </w:r>
      <w:r>
        <w:rPr>
          <w:rFonts w:hint="eastAsia"/>
          <w:lang w:eastAsia="zh-CN"/>
        </w:rPr>
        <w:t>D-2</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sidRPr="00550271">
        <w:rPr>
          <w:rFonts w:hint="eastAsia"/>
          <w:i/>
          <w:lang w:eastAsia="zh-CN"/>
        </w:rPr>
        <w:t>=</w:t>
      </w:r>
      <w:r w:rsidRPr="00CA59ED">
        <w:rPr>
          <w:i/>
        </w:rPr>
        <w:t xml:space="preserve"> </w:t>
      </w:r>
      <w:r>
        <w:rPr>
          <w:i/>
        </w:rPr>
        <w:t>TRUE</w:t>
      </w:r>
      <w:r>
        <w:t xml:space="preserve"> </w:t>
      </w:r>
      <w:r>
        <w:rPr>
          <w:rFonts w:hint="eastAsia"/>
          <w:lang w:eastAsia="zh-CN"/>
        </w:rPr>
        <w:t xml:space="preserve">and </w:t>
      </w:r>
      <w:r w:rsidRPr="00077D26">
        <w:rPr>
          <w:i/>
        </w:rPr>
        <w:t>eMIMO-Type</w:t>
      </w:r>
      <w:r>
        <w:t xml:space="preserve"> is set to </w:t>
      </w:r>
      <w:r w:rsidR="00D054B0">
        <w:t>'</w:t>
      </w:r>
      <w:r>
        <w:t>CLASS A</w:t>
      </w:r>
      <w:r w:rsidR="00D054B0">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F070E9">
        <w:rPr>
          <w:rFonts w:ascii="Times New Roman" w:hAnsi="Times New Roman"/>
          <w:position w:val="-10"/>
          <w:lang w:eastAsia="zh-CN"/>
        </w:rPr>
        <w:pict>
          <v:shape id="_x0000_i1705" type="#_x0000_t75" style="width:51.9pt;height:14.25pt">
            <v:imagedata r:id="rId495" o:title=""/>
          </v:shape>
        </w:pict>
      </w:r>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w:t>
      </w:r>
      <w:r>
        <w:rPr>
          <w:rFonts w:hint="eastAsia"/>
        </w:rPr>
        <w:t>2/3/4</w:t>
      </w:r>
      <w:r>
        <w:rPr>
          <w:rFonts w:hint="eastAsia"/>
          <w:lang w:eastAsia="zh-CN"/>
        </w:rPr>
        <w:t>)</w:t>
      </w:r>
      <w:r w:rsidRPr="001B5572">
        <w:rPr>
          <w:rFonts w:hint="eastAsia"/>
          <w:lang w:eastAsia="zh-CN"/>
        </w:rPr>
        <w:t xml:space="preserve"> </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997"/>
        <w:gridCol w:w="1892"/>
        <w:gridCol w:w="1696"/>
        <w:gridCol w:w="2616"/>
        <w:gridCol w:w="2420"/>
      </w:tblGrid>
      <w:tr w:rsidR="00551280" w:rsidRPr="00466738"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8462B9">
            <w:pPr>
              <w:pStyle w:val="TAH"/>
            </w:pPr>
            <w:r w:rsidRPr="00064EEE">
              <w:t>Field</w:t>
            </w:r>
          </w:p>
        </w:tc>
        <w:tc>
          <w:tcPr>
            <w:tcW w:w="4510" w:type="pct"/>
            <w:gridSpan w:val="4"/>
            <w:shd w:val="clear" w:color="auto" w:fill="E0E0E0"/>
            <w:vAlign w:val="center"/>
          </w:tcPr>
          <w:p w:rsidR="00551280" w:rsidRPr="00064EEE" w:rsidRDefault="00551280" w:rsidP="008462B9">
            <w:pPr>
              <w:pStyle w:val="TAH"/>
            </w:pPr>
            <w:r w:rsidRPr="00064EEE">
              <w:t>Bit width</w:t>
            </w:r>
          </w:p>
        </w:tc>
      </w:tr>
      <w:tr w:rsidR="00551280" w:rsidRPr="00BD261D" w:rsidTr="00747424">
        <w:trPr>
          <w:cantSplit/>
          <w:trHeight w:val="20"/>
          <w:jc w:val="center"/>
        </w:trPr>
        <w:tc>
          <w:tcPr>
            <w:tcW w:w="490" w:type="pct"/>
            <w:vMerge/>
            <w:shd w:val="clear" w:color="auto" w:fill="E0E0E0"/>
            <w:vAlign w:val="center"/>
          </w:tcPr>
          <w:p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3A4698E1" wp14:editId="4163BCC4">
                  <wp:extent cx="723900" cy="200025"/>
                  <wp:effectExtent l="0" t="0" r="0" b="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2A4D7A8E" wp14:editId="79635AC5">
                  <wp:extent cx="723900" cy="200025"/>
                  <wp:effectExtent l="0" t="0" r="0" b="0"/>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1D0528" w:rsidRDefault="00F070E9" w:rsidP="00F34805">
            <w:pPr>
              <w:pStyle w:val="tac0"/>
              <w:rPr>
                <w:rFonts w:eastAsia="SimSun"/>
                <w:lang w:val="en-GB" w:eastAsia="zh-CN"/>
              </w:rPr>
            </w:pPr>
            <w:r>
              <w:rPr>
                <w:position w:val="-34"/>
                <w:lang w:eastAsia="zh-CN"/>
              </w:rPr>
              <w:pict>
                <v:shape id="_x0000_i1706" type="#_x0000_t75" style="width:124.75pt;height:31.8pt">
                  <v:imagedata r:id="rId520" o:title=""/>
                </v:shape>
              </w:pict>
            </w:r>
          </w:p>
        </w:tc>
        <w:tc>
          <w:tcPr>
            <w:tcW w:w="1202" w:type="pct"/>
            <w:vAlign w:val="center"/>
          </w:tcPr>
          <w:p w:rsidR="00551280" w:rsidRPr="001D0528" w:rsidRDefault="00F070E9" w:rsidP="00F34805">
            <w:pPr>
              <w:pStyle w:val="tac0"/>
              <w:rPr>
                <w:rFonts w:eastAsia="SimSun"/>
                <w:lang w:val="de-DE" w:eastAsia="zh-CN"/>
              </w:rPr>
            </w:pPr>
            <w:r>
              <w:rPr>
                <w:position w:val="-34"/>
                <w:lang w:eastAsia="zh-CN"/>
              </w:rPr>
              <w:pict>
                <v:shape id="_x0000_i1707" type="#_x0000_t75" style="width:124.75pt;height:31.8pt">
                  <v:imagedata r:id="rId520"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739E38D1" wp14:editId="17F69081">
                  <wp:extent cx="762000" cy="20002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691271F6" wp14:editId="03AAE70D">
                  <wp:extent cx="762000" cy="200025"/>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064EEE" w:rsidRDefault="00F070E9" w:rsidP="00F34805">
            <w:pPr>
              <w:pStyle w:val="tac0"/>
              <w:rPr>
                <w:lang w:val="en-GB"/>
              </w:rPr>
            </w:pPr>
            <w:r>
              <w:rPr>
                <w:position w:val="-30"/>
                <w:lang w:eastAsia="zh-CN"/>
              </w:rPr>
              <w:pict>
                <v:shape id="_x0000_i1708" type="#_x0000_t75" style="width:68.65pt;height:36.85pt">
                  <v:imagedata r:id="rId512" o:title=""/>
                </v:shape>
              </w:pict>
            </w:r>
          </w:p>
        </w:tc>
        <w:tc>
          <w:tcPr>
            <w:tcW w:w="1202" w:type="pct"/>
            <w:vAlign w:val="center"/>
          </w:tcPr>
          <w:p w:rsidR="00551280" w:rsidRDefault="00F070E9" w:rsidP="00F34805">
            <w:pPr>
              <w:pStyle w:val="tac0"/>
              <w:rPr>
                <w:rFonts w:eastAsia="SimSun"/>
                <w:lang w:val="de-DE" w:eastAsia="zh-CN"/>
              </w:rPr>
            </w:pPr>
            <w:r>
              <w:rPr>
                <w:position w:val="-30"/>
                <w:lang w:eastAsia="zh-CN"/>
              </w:rPr>
              <w:pict>
                <v:shape id="_x0000_i1709" type="#_x0000_t75" style="width:68.65pt;height:36.85pt">
                  <v:imagedata r:id="rId512"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Pr="00D05D5A" w:rsidRDefault="00F070E9" w:rsidP="00F34805">
            <w:pPr>
              <w:pStyle w:val="tac0"/>
              <w:rPr>
                <w:position w:val="-6"/>
                <w:lang w:eastAsia="zh-CN"/>
              </w:rPr>
            </w:pPr>
            <w:r>
              <w:rPr>
                <w:noProof/>
                <w:position w:val="-12"/>
                <w:lang w:eastAsia="zh-CN"/>
              </w:rPr>
              <w:pict>
                <v:shape id="_x0000_i1710" type="#_x0000_t75" style="width:51.05pt;height:18.4pt">
                  <v:imagedata r:id="rId491" o:title=""/>
                </v:shape>
              </w:pict>
            </w:r>
          </w:p>
        </w:tc>
        <w:tc>
          <w:tcPr>
            <w:tcW w:w="837" w:type="pct"/>
            <w:vAlign w:val="center"/>
          </w:tcPr>
          <w:p w:rsidR="00551280" w:rsidRPr="00D05D5A" w:rsidRDefault="00F070E9" w:rsidP="00F34805">
            <w:pPr>
              <w:pStyle w:val="tac0"/>
              <w:rPr>
                <w:position w:val="-6"/>
                <w:lang w:eastAsia="zh-CN"/>
              </w:rPr>
            </w:pPr>
            <w:r>
              <w:rPr>
                <w:noProof/>
                <w:position w:val="-12"/>
                <w:lang w:eastAsia="zh-CN"/>
              </w:rPr>
              <w:pict>
                <v:shape id="_x0000_i1711" type="#_x0000_t75" style="width:51.05pt;height:18.4pt">
                  <v:imagedata r:id="rId491"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Pr="00D05D5A" w:rsidRDefault="00F070E9" w:rsidP="00F34805">
            <w:pPr>
              <w:pStyle w:val="tac0"/>
              <w:rPr>
                <w:position w:val="-6"/>
                <w:lang w:eastAsia="zh-CN"/>
              </w:rPr>
            </w:pPr>
            <w:r>
              <w:rPr>
                <w:noProof/>
                <w:position w:val="-12"/>
                <w:lang w:eastAsia="zh-CN"/>
              </w:rPr>
              <w:pict>
                <v:shape id="_x0000_i1712" type="#_x0000_t75" style="width:52.75pt;height:18.4pt">
                  <v:imagedata r:id="rId517" o:title=""/>
                </v:shape>
              </w:pict>
            </w:r>
          </w:p>
        </w:tc>
        <w:tc>
          <w:tcPr>
            <w:tcW w:w="837" w:type="pct"/>
            <w:vAlign w:val="center"/>
          </w:tcPr>
          <w:p w:rsidR="00551280" w:rsidRPr="00D05D5A" w:rsidRDefault="00F070E9" w:rsidP="00F34805">
            <w:pPr>
              <w:pStyle w:val="tac0"/>
              <w:rPr>
                <w:position w:val="-6"/>
                <w:lang w:eastAsia="zh-CN"/>
              </w:rPr>
            </w:pPr>
            <w:r>
              <w:rPr>
                <w:noProof/>
                <w:position w:val="-12"/>
                <w:lang w:eastAsia="zh-CN"/>
              </w:rPr>
              <w:pict>
                <v:shape id="_x0000_i1713" type="#_x0000_t75" style="width:52.75pt;height:18.4pt">
                  <v:imagedata r:id="rId517"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064EEE" w:rsidRDefault="00F070E9" w:rsidP="00F34805">
            <w:pPr>
              <w:pStyle w:val="tac0"/>
              <w:rPr>
                <w:lang w:val="en-GB"/>
              </w:rPr>
            </w:pPr>
            <w:r>
              <w:rPr>
                <w:position w:val="-6"/>
                <w:lang w:val="en-GB"/>
              </w:rPr>
              <w:pict>
                <v:shape id="_x0000_i1714" type="#_x0000_t75" style="width:19.25pt;height:13.4pt">
                  <v:imagedata r:id="rId518" o:title=""/>
                </v:shape>
              </w:pict>
            </w:r>
          </w:p>
        </w:tc>
        <w:tc>
          <w:tcPr>
            <w:tcW w:w="837" w:type="pct"/>
            <w:vAlign w:val="center"/>
          </w:tcPr>
          <w:p w:rsidR="00551280" w:rsidRDefault="00F070E9" w:rsidP="00F34805">
            <w:pPr>
              <w:pStyle w:val="tac0"/>
              <w:rPr>
                <w:rFonts w:eastAsia="SimSun"/>
                <w:lang w:val="de-DE" w:eastAsia="zh-CN"/>
              </w:rPr>
            </w:pPr>
            <w:r>
              <w:rPr>
                <w:position w:val="-6"/>
                <w:lang w:val="en-GB"/>
              </w:rPr>
              <w:pict>
                <v:shape id="_x0000_i1715" type="#_x0000_t75" style="width:25.1pt;height:13.4pt">
                  <v:imagedata r:id="rId519" o:title=""/>
                </v:shape>
              </w:pict>
            </w:r>
          </w:p>
        </w:tc>
        <w:tc>
          <w:tcPr>
            <w:tcW w:w="1534" w:type="pct"/>
            <w:tcMar>
              <w:top w:w="0" w:type="dxa"/>
              <w:left w:w="108" w:type="dxa"/>
              <w:bottom w:w="0" w:type="dxa"/>
              <w:right w:w="108" w:type="dxa"/>
            </w:tcMar>
            <w:vAlign w:val="center"/>
          </w:tcPr>
          <w:p w:rsidR="00551280" w:rsidRPr="00064EEE" w:rsidRDefault="00F070E9" w:rsidP="00F34805">
            <w:pPr>
              <w:pStyle w:val="tac0"/>
              <w:rPr>
                <w:lang w:val="en-GB"/>
              </w:rPr>
            </w:pPr>
            <w:r>
              <w:rPr>
                <w:rFonts w:eastAsia="SimSun"/>
                <w:position w:val="-6"/>
                <w:lang w:val="de-DE" w:eastAsia="zh-CN"/>
              </w:rPr>
              <w:pict>
                <v:shape id="_x0000_i1716" type="#_x0000_t75" style="width:16.75pt;height:11.7pt">
                  <v:imagedata r:id="rId514" o:title=""/>
                </v:shape>
              </w:pict>
            </w:r>
          </w:p>
        </w:tc>
        <w:tc>
          <w:tcPr>
            <w:tcW w:w="1202" w:type="pct"/>
            <w:vAlign w:val="center"/>
          </w:tcPr>
          <w:p w:rsidR="00551280" w:rsidRPr="00DE0ACB" w:rsidRDefault="00F070E9" w:rsidP="00F34805">
            <w:pPr>
              <w:pStyle w:val="tac0"/>
              <w:rPr>
                <w:rFonts w:eastAsia="SimSun"/>
                <w:lang w:val="de-DE" w:eastAsia="zh-CN"/>
              </w:rPr>
            </w:pPr>
            <w:r>
              <w:rPr>
                <w:rFonts w:eastAsia="SimSun"/>
                <w:position w:val="-6"/>
                <w:lang w:val="de-DE" w:eastAsia="zh-CN"/>
              </w:rPr>
              <w:pict>
                <v:shape id="_x0000_i1717" type="#_x0000_t75" style="width:16.75pt;height:11.7pt">
                  <v:imagedata r:id="rId515" o:title=""/>
                </v:shape>
              </w:pict>
            </w:r>
          </w:p>
        </w:tc>
      </w:tr>
      <w:tr w:rsidR="00551280" w:rsidRPr="00466738" w:rsidTr="00747424">
        <w:trPr>
          <w:cantSplit/>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4510" w:type="pct"/>
            <w:gridSpan w:val="4"/>
            <w:shd w:val="clear" w:color="auto" w:fill="E0E0E0"/>
            <w:vAlign w:val="center"/>
          </w:tcPr>
          <w:p w:rsidR="00551280" w:rsidRPr="00064EEE" w:rsidRDefault="00551280" w:rsidP="00F34805">
            <w:pPr>
              <w:pStyle w:val="tah0"/>
              <w:rPr>
                <w:lang w:val="en-GB"/>
              </w:rPr>
            </w:pPr>
            <w:r w:rsidRPr="00064EEE">
              <w:rPr>
                <w:lang w:val="en-GB"/>
              </w:rPr>
              <w:t>Bit width</w:t>
            </w:r>
          </w:p>
        </w:tc>
      </w:tr>
      <w:tr w:rsidR="00551280" w:rsidRPr="00466738" w:rsidTr="00747424">
        <w:trPr>
          <w:cantSplit/>
          <w:jc w:val="center"/>
        </w:trPr>
        <w:tc>
          <w:tcPr>
            <w:tcW w:w="490" w:type="pct"/>
            <w:vMerge/>
            <w:shd w:val="clear" w:color="auto" w:fill="E0E0E0"/>
            <w:vAlign w:val="center"/>
          </w:tcPr>
          <w:p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rsidR="00551280" w:rsidRPr="00B827BD" w:rsidRDefault="00551280" w:rsidP="00F3480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37" w:type="pct"/>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6</w:t>
            </w:r>
          </w:p>
        </w:tc>
        <w:tc>
          <w:tcPr>
            <w:tcW w:w="1534" w:type="pct"/>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lastRenderedPageBreak/>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1202" w:type="pct"/>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eastAsia="zh-CN"/>
              </w:rPr>
            </w:pPr>
            <w:r>
              <w:rPr>
                <w:rFonts w:eastAsia="SimSun" w:hint="eastAsia"/>
                <w:lang w:val="en-GB" w:eastAsia="zh-CN"/>
              </w:rPr>
              <w:t>4</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en-GB"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F070E9" w:rsidP="00F34805">
            <w:pPr>
              <w:pStyle w:val="tac0"/>
              <w:rPr>
                <w:rFonts w:eastAsia="SimSun"/>
                <w:lang w:val="en-GB" w:eastAsia="zh-CN"/>
              </w:rPr>
            </w:pPr>
            <w:r>
              <w:rPr>
                <w:position w:val="-14"/>
                <w:lang w:eastAsia="zh-CN"/>
              </w:rPr>
              <w:pict>
                <v:shape id="_x0000_i1718" type="#_x0000_t75" style="width:83.7pt;height:19.25pt">
                  <v:imagedata r:id="rId505" o:title=""/>
                </v:shape>
              </w:pict>
            </w:r>
          </w:p>
        </w:tc>
        <w:tc>
          <w:tcPr>
            <w:tcW w:w="837" w:type="pct"/>
            <w:vAlign w:val="center"/>
          </w:tcPr>
          <w:p w:rsidR="00551280" w:rsidRDefault="00F070E9" w:rsidP="00F34805">
            <w:pPr>
              <w:pStyle w:val="tac0"/>
              <w:rPr>
                <w:rFonts w:eastAsia="SimSun"/>
                <w:lang w:val="de-DE" w:eastAsia="zh-CN"/>
              </w:rPr>
            </w:pPr>
            <w:r>
              <w:rPr>
                <w:position w:val="-14"/>
                <w:lang w:eastAsia="zh-CN"/>
              </w:rPr>
              <w:pict>
                <v:shape id="_x0000_i1719" type="#_x0000_t75" style="width:83.7pt;height:19.25pt">
                  <v:imagedata r:id="rId505" o:title=""/>
                </v:shape>
              </w:pict>
            </w:r>
          </w:p>
        </w:tc>
        <w:tc>
          <w:tcPr>
            <w:tcW w:w="1534" w:type="pct"/>
            <w:tcMar>
              <w:top w:w="0" w:type="dxa"/>
              <w:left w:w="108" w:type="dxa"/>
              <w:bottom w:w="0" w:type="dxa"/>
              <w:right w:w="108" w:type="dxa"/>
            </w:tcMar>
            <w:vAlign w:val="center"/>
          </w:tcPr>
          <w:p w:rsidR="00551280" w:rsidRPr="00064EEE" w:rsidRDefault="00F070E9" w:rsidP="00F34805">
            <w:pPr>
              <w:pStyle w:val="tac0"/>
              <w:rPr>
                <w:lang w:val="en-GB"/>
              </w:rPr>
            </w:pPr>
            <w:r>
              <w:rPr>
                <w:position w:val="-14"/>
                <w:lang w:eastAsia="zh-CN"/>
              </w:rPr>
              <w:pict>
                <v:shape id="_x0000_i1720" type="#_x0000_t75" style="width:83.7pt;height:19.25pt">
                  <v:imagedata r:id="rId505" o:title=""/>
                </v:shape>
              </w:pict>
            </w:r>
          </w:p>
        </w:tc>
        <w:tc>
          <w:tcPr>
            <w:tcW w:w="1202" w:type="pct"/>
            <w:vAlign w:val="center"/>
          </w:tcPr>
          <w:p w:rsidR="00551280" w:rsidRDefault="00F070E9" w:rsidP="00F34805">
            <w:pPr>
              <w:pStyle w:val="tac0"/>
              <w:rPr>
                <w:rFonts w:eastAsia="SimSun"/>
                <w:lang w:val="de-DE" w:eastAsia="zh-CN"/>
              </w:rPr>
            </w:pPr>
            <w:r>
              <w:rPr>
                <w:position w:val="-14"/>
                <w:lang w:eastAsia="zh-CN"/>
              </w:rPr>
              <w:pict>
                <v:shape id="_x0000_i1721" type="#_x0000_t75" style="width:83.7pt;height:19.25pt">
                  <v:imagedata r:id="rId505"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EE5965" w:rsidRDefault="00F070E9" w:rsidP="00F34805">
            <w:pPr>
              <w:pStyle w:val="tac0"/>
              <w:rPr>
                <w:rFonts w:eastAsia="SimSun"/>
                <w:lang w:val="en-GB" w:eastAsia="zh-CN"/>
              </w:rPr>
            </w:pPr>
            <w:r>
              <w:rPr>
                <w:position w:val="-14"/>
                <w:lang w:eastAsia="zh-CN"/>
              </w:rPr>
              <w:pict>
                <v:shape id="_x0000_i1722" type="#_x0000_t75" style="width:87.05pt;height:19.25pt">
                  <v:imagedata r:id="rId506" o:title=""/>
                </v:shape>
              </w:pict>
            </w:r>
          </w:p>
        </w:tc>
        <w:tc>
          <w:tcPr>
            <w:tcW w:w="837" w:type="pct"/>
            <w:vAlign w:val="center"/>
          </w:tcPr>
          <w:p w:rsidR="00551280" w:rsidRDefault="00F070E9" w:rsidP="00F34805">
            <w:pPr>
              <w:pStyle w:val="tac0"/>
              <w:rPr>
                <w:rFonts w:eastAsia="SimSun"/>
                <w:lang w:val="de-DE" w:eastAsia="zh-CN"/>
              </w:rPr>
            </w:pPr>
            <w:r>
              <w:rPr>
                <w:position w:val="-14"/>
                <w:lang w:eastAsia="zh-CN"/>
              </w:rPr>
              <w:pict>
                <v:shape id="_x0000_i1723" type="#_x0000_t75" style="width:87.05pt;height:19.25pt">
                  <v:imagedata r:id="rId506" o:title=""/>
                </v:shape>
              </w:pict>
            </w:r>
          </w:p>
        </w:tc>
        <w:tc>
          <w:tcPr>
            <w:tcW w:w="1534" w:type="pct"/>
            <w:tcMar>
              <w:top w:w="0" w:type="dxa"/>
              <w:left w:w="108" w:type="dxa"/>
              <w:bottom w:w="0" w:type="dxa"/>
              <w:right w:w="108" w:type="dxa"/>
            </w:tcMar>
            <w:vAlign w:val="center"/>
          </w:tcPr>
          <w:p w:rsidR="00551280" w:rsidRPr="00064EEE" w:rsidRDefault="00F070E9" w:rsidP="00F34805">
            <w:pPr>
              <w:pStyle w:val="tac0"/>
              <w:rPr>
                <w:lang w:val="en-GB"/>
              </w:rPr>
            </w:pPr>
            <w:r>
              <w:rPr>
                <w:position w:val="-14"/>
                <w:lang w:eastAsia="zh-CN"/>
              </w:rPr>
              <w:pict>
                <v:shape id="_x0000_i1724" type="#_x0000_t75" style="width:87.05pt;height:19.25pt">
                  <v:imagedata r:id="rId506" o:title=""/>
                </v:shape>
              </w:pict>
            </w:r>
          </w:p>
        </w:tc>
        <w:tc>
          <w:tcPr>
            <w:tcW w:w="1202" w:type="pct"/>
            <w:vAlign w:val="center"/>
          </w:tcPr>
          <w:p w:rsidR="00551280" w:rsidRDefault="00F070E9" w:rsidP="00F34805">
            <w:pPr>
              <w:pStyle w:val="tac0"/>
              <w:rPr>
                <w:rFonts w:eastAsia="SimSun"/>
                <w:lang w:val="de-DE" w:eastAsia="zh-CN"/>
              </w:rPr>
            </w:pPr>
            <w:r>
              <w:rPr>
                <w:position w:val="-14"/>
                <w:lang w:eastAsia="zh-CN"/>
              </w:rPr>
              <w:pict>
                <v:shape id="_x0000_i1725" type="#_x0000_t75" style="width:87.05pt;height:19.25pt">
                  <v:imagedata r:id="rId506"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rPr>
            </w:pPr>
            <w:r>
              <w:rPr>
                <w:rFonts w:eastAsia="SimSun" w:hint="eastAsia"/>
                <w:lang w:eastAsia="zh-CN"/>
              </w:rPr>
              <w:t>0</w:t>
            </w:r>
          </w:p>
        </w:tc>
        <w:tc>
          <w:tcPr>
            <w:tcW w:w="837" w:type="pct"/>
            <w:vAlign w:val="center"/>
          </w:tcPr>
          <w:p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eastAsia="zh-CN"/>
              </w:rPr>
              <w:t>0</w:t>
            </w:r>
          </w:p>
        </w:tc>
        <w:tc>
          <w:tcPr>
            <w:tcW w:w="1202" w:type="pct"/>
            <w:vAlign w:val="center"/>
          </w:tcPr>
          <w:p w:rsidR="00551280" w:rsidRDefault="00551280" w:rsidP="00F34805">
            <w:pPr>
              <w:pStyle w:val="tac0"/>
              <w:rPr>
                <w:rFonts w:eastAsia="SimSun"/>
                <w:lang w:val="de-DE" w:eastAsia="zh-CN"/>
              </w:rPr>
            </w:pPr>
            <w:r>
              <w:rPr>
                <w:rFonts w:eastAsia="SimSun" w:hint="eastAsia"/>
                <w:lang w:eastAsia="zh-CN"/>
              </w:rPr>
              <w:t>0</w:t>
            </w:r>
          </w:p>
        </w:tc>
      </w:tr>
    </w:tbl>
    <w:p w:rsidR="0096201F" w:rsidRDefault="0096201F" w:rsidP="00C85571">
      <w:pPr>
        <w:rPr>
          <w:lang w:eastAsia="zh-CN"/>
        </w:rPr>
      </w:pPr>
    </w:p>
    <w:p w:rsidR="0096201F" w:rsidRDefault="0096201F" w:rsidP="0096201F">
      <w:pPr>
        <w:pStyle w:val="TH"/>
        <w:rPr>
          <w:lang w:eastAsia="zh-CN"/>
        </w:rPr>
      </w:pPr>
      <w:r w:rsidRPr="003A40F0">
        <w:rPr>
          <w:rFonts w:cs="Arial"/>
        </w:rPr>
        <w:t>Table 5.2.2.6.1-1</w:t>
      </w:r>
      <w:r w:rsidRPr="003A40F0">
        <w:rPr>
          <w:rFonts w:cs="Arial"/>
          <w:lang w:eastAsia="zh-CN"/>
        </w:rPr>
        <w:t>E</w:t>
      </w:r>
      <w:r w:rsidRPr="003A40F0">
        <w:rPr>
          <w:rFonts w:cs="Arial"/>
        </w:rPr>
        <w:t xml:space="preserve">: Fields for channel quality information feedback for wideband CQI </w:t>
      </w:r>
      <w:r w:rsidR="00F23E3F">
        <w:t xml:space="preserve">and subband PMI </w:t>
      </w:r>
      <w:r w:rsidRPr="003A40F0">
        <w:rPr>
          <w:rFonts w:cs="Arial"/>
        </w:rPr>
        <w:t xml:space="preserve">reports (transmission mode </w:t>
      </w:r>
      <w:r>
        <w:rPr>
          <w:rFonts w:cs="Arial" w:hint="eastAsia"/>
          <w:lang w:eastAsia="zh-CN"/>
        </w:rPr>
        <w:t xml:space="preserve">9/10 </w:t>
      </w:r>
      <w:r w:rsidRPr="003A40F0">
        <w:rPr>
          <w:rFonts w:cs="Arial"/>
        </w:rPr>
        <w:t xml:space="preserve">configured </w:t>
      </w:r>
      <w:r>
        <w:t>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Pr="003A40F0">
        <w:rPr>
          <w:rFonts w:cs="Arial"/>
        </w:rPr>
        <w:t xml:space="preserve"> with</w:t>
      </w:r>
      <w:r>
        <w:rPr>
          <w:rFonts w:cs="Arial" w:hint="eastAsia"/>
          <w:lang w:eastAsia="zh-CN"/>
        </w:rPr>
        <w:t xml:space="preserve"> 2/4/8</w:t>
      </w:r>
      <w:r w:rsidRPr="003A40F0">
        <w:rPr>
          <w:rFonts w:cs="Arial"/>
          <w:lang w:eastAsia="zh-CN"/>
        </w:rPr>
        <w:t xml:space="preserve"> </w:t>
      </w:r>
      <w:r w:rsidRPr="003A40F0">
        <w:rPr>
          <w:rFonts w:cs="Arial"/>
        </w:rPr>
        <w:t>antenna port</w:t>
      </w:r>
      <w:r w:rsidRPr="003A40F0">
        <w:rPr>
          <w:rFonts w:cs="Arial"/>
          <w:lang w:eastAsia="zh-CN"/>
        </w:rPr>
        <w:t>s</w:t>
      </w:r>
      <w:r w:rsidRPr="003A40F0">
        <w:rPr>
          <w:rFonts w:eastAsia="Malgun Gothic" w:cs="Arial"/>
          <w:color w:val="000000"/>
          <w:lang w:val="en-US" w:eastAsia="ko-KR"/>
        </w:rPr>
        <w:t xml:space="preserve"> with K=1 </w:t>
      </w:r>
      <w:r>
        <w:rPr>
          <w:rFonts w:cs="Arial" w:hint="eastAsia"/>
          <w:lang w:eastAsia="zh-CN"/>
        </w:rPr>
        <w:t>with</w:t>
      </w:r>
      <w:r w:rsidRPr="003A40F0">
        <w:rPr>
          <w:rFonts w:cs="Arial"/>
        </w:rPr>
        <w:t xml:space="preserve"> </w:t>
      </w:r>
      <w:r w:rsidR="005B4C45" w:rsidRPr="002D734A">
        <w:rPr>
          <w:i/>
        </w:rPr>
        <w:t>alternativeCodebook</w:t>
      </w:r>
      <w:r w:rsidR="005B4C45">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 </w:t>
      </w:r>
      <w:r w:rsidR="00551280">
        <w:rPr>
          <w:rFonts w:hint="eastAsia"/>
          <w:lang w:eastAsia="zh-CN"/>
        </w:rPr>
        <w:t>with</w:t>
      </w:r>
      <w:r w:rsidR="00551280">
        <w:rPr>
          <w:lang w:eastAsia="zh-CN"/>
        </w:rPr>
        <w:t xml:space="preserve"> </w:t>
      </w:r>
      <w:r w:rsidR="00551280" w:rsidRPr="0007501B">
        <w:t>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t xml:space="preserve"> and</w:t>
      </w:r>
      <w:r w:rsidR="00551280">
        <w:rPr>
          <w:rFonts w:hint="eastAsia"/>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Pr="003A40F0">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12"/>
        <w:gridCol w:w="912"/>
      </w:tblGrid>
      <w:tr w:rsidR="0096201F" w:rsidRPr="00290CB4" w:rsidTr="00747424">
        <w:trPr>
          <w:jc w:val="center"/>
        </w:trPr>
        <w:tc>
          <w:tcPr>
            <w:tcW w:w="0" w:type="auto"/>
            <w:vMerge w:val="restart"/>
            <w:shd w:val="clear" w:color="auto" w:fill="E0E0E0"/>
            <w:vAlign w:val="center"/>
          </w:tcPr>
          <w:p w:rsidR="0096201F" w:rsidRPr="00255015" w:rsidRDefault="0096201F" w:rsidP="00D4059F">
            <w:pPr>
              <w:pStyle w:val="TAH"/>
            </w:pPr>
            <w:r w:rsidRPr="00255015">
              <w:t>Field</w:t>
            </w:r>
          </w:p>
        </w:tc>
        <w:tc>
          <w:tcPr>
            <w:tcW w:w="0" w:type="auto"/>
            <w:gridSpan w:val="6"/>
            <w:shd w:val="clear" w:color="auto" w:fill="E0E0E0"/>
            <w:vAlign w:val="center"/>
          </w:tcPr>
          <w:p w:rsidR="0096201F" w:rsidRPr="00255015" w:rsidRDefault="0096201F" w:rsidP="00D4059F">
            <w:pPr>
              <w:pStyle w:val="TAH"/>
            </w:pPr>
            <w:r w:rsidRPr="00255015">
              <w:t>Bit width</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gridSpan w:val="2"/>
            <w:shd w:val="clear" w:color="auto" w:fill="E0E0E0"/>
            <w:vAlign w:val="center"/>
          </w:tcPr>
          <w:p w:rsidR="0096201F" w:rsidRPr="00255015" w:rsidRDefault="0096201F" w:rsidP="00D4059F">
            <w:pPr>
              <w:pStyle w:val="TAH"/>
            </w:pPr>
            <w:r w:rsidRPr="00255015">
              <w:t>2 antenna ports</w:t>
            </w:r>
          </w:p>
        </w:tc>
        <w:tc>
          <w:tcPr>
            <w:tcW w:w="0" w:type="auto"/>
            <w:gridSpan w:val="4"/>
            <w:shd w:val="clear" w:color="auto" w:fill="E0E0E0"/>
            <w:vAlign w:val="center"/>
          </w:tcPr>
          <w:p w:rsidR="0096201F" w:rsidRPr="00255015" w:rsidRDefault="0096201F" w:rsidP="00D4059F">
            <w:pPr>
              <w:pStyle w:val="TAH"/>
              <w:rPr>
                <w:lang w:eastAsia="zh-CN"/>
              </w:rPr>
            </w:pPr>
            <w:bookmarkStart w:id="132" w:name="OLE_LINK92"/>
            <w:bookmarkStart w:id="133" w:name="OLE_LINK93"/>
            <w:r w:rsidRPr="00255015">
              <w:t>4 antenna ports</w:t>
            </w:r>
            <w:bookmarkEnd w:id="132"/>
            <w:bookmarkEnd w:id="133"/>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shd w:val="clear" w:color="auto" w:fill="E0E0E0"/>
            <w:vAlign w:val="center"/>
          </w:tcPr>
          <w:p w:rsidR="0096201F" w:rsidRPr="00255015" w:rsidRDefault="0096201F" w:rsidP="00D4059F">
            <w:pPr>
              <w:pStyle w:val="TAH"/>
            </w:pPr>
            <w:r w:rsidRPr="00255015">
              <w:t>Rank = 1</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1</w:t>
            </w:r>
          </w:p>
        </w:tc>
        <w:tc>
          <w:tcPr>
            <w:tcW w:w="0" w:type="auto"/>
            <w:shd w:val="clear" w:color="auto" w:fill="E0E0E0"/>
            <w:vAlign w:val="center"/>
          </w:tcPr>
          <w:p w:rsidR="0096201F" w:rsidRPr="00290CB4" w:rsidRDefault="0096201F" w:rsidP="00D4059F">
            <w:pPr>
              <w:pStyle w:val="TAH"/>
              <w:rPr>
                <w:lang w:val="de-DE"/>
              </w:rPr>
            </w:pPr>
            <w:bookmarkStart w:id="134" w:name="OLE_LINK94"/>
            <w:r>
              <w:rPr>
                <w:lang w:val="de-DE"/>
              </w:rPr>
              <w:t xml:space="preserve">Rank </w:t>
            </w:r>
            <w:r>
              <w:rPr>
                <w:rFonts w:hint="eastAsia"/>
                <w:lang w:val="de-DE" w:eastAsia="zh-CN"/>
              </w:rPr>
              <w:t>=2</w:t>
            </w:r>
            <w:bookmarkEnd w:id="134"/>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0</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eastAsia="zh-CN"/>
              </w:rPr>
            </w:pPr>
            <w:r>
              <w:rPr>
                <w:rFonts w:hint="eastAsia"/>
                <w:lang w:val="de-DE" w:eastAsia="zh-CN"/>
              </w:rPr>
              <w:t>4</w:t>
            </w:r>
          </w:p>
        </w:tc>
        <w:tc>
          <w:tcPr>
            <w:tcW w:w="0" w:type="auto"/>
            <w:vAlign w:val="center"/>
          </w:tcPr>
          <w:p w:rsidR="0096201F" w:rsidRPr="00290CB4" w:rsidRDefault="0096201F" w:rsidP="00D4059F">
            <w:pPr>
              <w:pStyle w:val="TAC"/>
              <w:rPr>
                <w:lang w:val="de-DE" w:eastAsia="zh-CN"/>
              </w:rPr>
            </w:pP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1</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rPr>
                <w:lang w:eastAsia="zh-CN"/>
              </w:rPr>
            </w:pPr>
            <w:r w:rsidRPr="00255015">
              <w:rPr>
                <w:rFonts w:hint="eastAsia"/>
                <w:lang w:eastAsia="zh-CN"/>
              </w:rPr>
              <w:t>4</w:t>
            </w:r>
          </w:p>
        </w:tc>
        <w:tc>
          <w:tcPr>
            <w:tcW w:w="0" w:type="auto"/>
            <w:vAlign w:val="center"/>
          </w:tcPr>
          <w:p w:rsidR="0096201F" w:rsidRPr="00255015" w:rsidRDefault="0096201F" w:rsidP="00D4059F">
            <w:pPr>
              <w:pStyle w:val="TAC"/>
              <w:rPr>
                <w:lang w:eastAsia="zh-CN"/>
              </w:rPr>
            </w:pPr>
            <w:r w:rsidRPr="00255015">
              <w:rPr>
                <w:rFonts w:hint="eastAsia"/>
                <w:lang w:eastAsia="zh-CN"/>
              </w:rPr>
              <w:t>4</w:t>
            </w:r>
          </w:p>
        </w:tc>
      </w:tr>
      <w:tr w:rsidR="0096201F" w:rsidRPr="00290CB4" w:rsidTr="00747424">
        <w:trPr>
          <w:jc w:val="center"/>
        </w:trPr>
        <w:tc>
          <w:tcPr>
            <w:tcW w:w="0" w:type="auto"/>
            <w:vAlign w:val="center"/>
          </w:tcPr>
          <w:p w:rsidR="0096201F" w:rsidRPr="00255015" w:rsidRDefault="0096201F" w:rsidP="00D4059F">
            <w:pPr>
              <w:pStyle w:val="TAC"/>
            </w:pPr>
            <w:r w:rsidRPr="00255015">
              <w:t>Precoding matrix indicator</w:t>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E6E9ACA" wp14:editId="043512A6">
                  <wp:extent cx="219075" cy="152400"/>
                  <wp:effectExtent l="0" t="0" r="0" b="0"/>
                  <wp:docPr id="725" name="图片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9"/>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031926ED" wp14:editId="76F7038C">
                  <wp:extent cx="152400" cy="152400"/>
                  <wp:effectExtent l="0" t="0" r="0" b="0"/>
                  <wp:docPr id="726" name="图片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0"/>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7D500D91" wp14:editId="03256040">
                  <wp:extent cx="200025" cy="142875"/>
                  <wp:effectExtent l="0" t="0" r="0" b="0"/>
                  <wp:docPr id="727" name="图片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1"/>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BEA325E" wp14:editId="729B260D">
                  <wp:extent cx="200025" cy="142875"/>
                  <wp:effectExtent l="0" t="0" r="0" b="0"/>
                  <wp:docPr id="728" name="图片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50FB2C3" wp14:editId="0649CE5E">
                  <wp:extent cx="219075" cy="142875"/>
                  <wp:effectExtent l="0" t="0" r="0" b="0"/>
                  <wp:docPr id="729" name="图片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3"/>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1907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587E925C" wp14:editId="0AC1C5B1">
                  <wp:extent cx="171450" cy="171450"/>
                  <wp:effectExtent l="0" t="0" r="0" b="0"/>
                  <wp:docPr id="730" name="图片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4"/>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p>
        </w:tc>
      </w:tr>
      <w:tr w:rsidR="0096201F" w:rsidRPr="00290CB4" w:rsidTr="00747424">
        <w:trPr>
          <w:jc w:val="center"/>
        </w:trPr>
        <w:tc>
          <w:tcPr>
            <w:tcW w:w="0" w:type="auto"/>
            <w:vMerge w:val="restart"/>
            <w:shd w:val="clear" w:color="auto" w:fill="E0E0E0"/>
            <w:vAlign w:val="center"/>
          </w:tcPr>
          <w:p w:rsidR="0096201F" w:rsidRPr="00255015" w:rsidRDefault="0096201F" w:rsidP="00D4059F">
            <w:pPr>
              <w:pStyle w:val="TAH"/>
            </w:pPr>
            <w:r w:rsidRPr="00255015">
              <w:t>Field</w:t>
            </w:r>
          </w:p>
        </w:tc>
        <w:tc>
          <w:tcPr>
            <w:tcW w:w="0" w:type="auto"/>
            <w:gridSpan w:val="6"/>
            <w:shd w:val="clear" w:color="auto" w:fill="E0E0E0"/>
            <w:vAlign w:val="center"/>
          </w:tcPr>
          <w:p w:rsidR="0096201F" w:rsidRPr="00255015" w:rsidRDefault="0096201F" w:rsidP="00D4059F">
            <w:pPr>
              <w:pStyle w:val="TAH"/>
            </w:pPr>
            <w:r w:rsidRPr="00255015">
              <w:t>Bit width</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gridSpan w:val="6"/>
            <w:shd w:val="clear" w:color="auto" w:fill="E0E0E0"/>
            <w:vAlign w:val="center"/>
          </w:tcPr>
          <w:p w:rsidR="0096201F" w:rsidRPr="00255015" w:rsidRDefault="0096201F" w:rsidP="00D4059F">
            <w:pPr>
              <w:pStyle w:val="TAH"/>
              <w:rPr>
                <w:lang w:eastAsia="zh-CN"/>
              </w:rPr>
            </w:pPr>
            <w:r w:rsidRPr="00255015">
              <w:rPr>
                <w:rFonts w:hint="eastAsia"/>
                <w:lang w:eastAsia="zh-CN"/>
              </w:rPr>
              <w:t xml:space="preserve">8 </w:t>
            </w:r>
            <w:r w:rsidRPr="00255015">
              <w:t>antenna ports</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shd w:val="clear" w:color="auto" w:fill="E0E0E0"/>
            <w:vAlign w:val="center"/>
          </w:tcPr>
          <w:p w:rsidR="0096201F" w:rsidRPr="00255015" w:rsidRDefault="0096201F" w:rsidP="00D4059F">
            <w:pPr>
              <w:pStyle w:val="TAH"/>
            </w:pPr>
            <w:r w:rsidRPr="00255015">
              <w:t>Rank = 1</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rsidR="0096201F" w:rsidRPr="00290CB4" w:rsidRDefault="0096201F" w:rsidP="00D4059F">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=5~8</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0</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gridSpan w:val="2"/>
            <w:vAlign w:val="center"/>
          </w:tcPr>
          <w:p w:rsidR="0096201F" w:rsidRPr="00290CB4" w:rsidRDefault="0096201F" w:rsidP="00D4059F">
            <w:pPr>
              <w:pStyle w:val="TAC"/>
              <w:rPr>
                <w:lang w:val="de-DE" w:eastAsia="zh-CN"/>
              </w:rPr>
            </w:pP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1</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gridSpan w:val="2"/>
            <w:vAlign w:val="center"/>
          </w:tcPr>
          <w:p w:rsidR="0096201F" w:rsidRPr="00255015" w:rsidRDefault="0096201F" w:rsidP="00D4059F">
            <w:pPr>
              <w:pStyle w:val="TAC"/>
              <w:rPr>
                <w:lang w:eastAsia="zh-CN"/>
              </w:rPr>
            </w:pPr>
            <w:r w:rsidRPr="00255015">
              <w:rPr>
                <w:rFonts w:hint="eastAsia"/>
                <w:lang w:eastAsia="zh-CN"/>
              </w:rPr>
              <w:t>4</w:t>
            </w:r>
          </w:p>
        </w:tc>
      </w:tr>
      <w:tr w:rsidR="0096201F" w:rsidRPr="00290CB4" w:rsidTr="00747424">
        <w:trPr>
          <w:jc w:val="center"/>
        </w:trPr>
        <w:tc>
          <w:tcPr>
            <w:tcW w:w="0" w:type="auto"/>
            <w:vAlign w:val="center"/>
          </w:tcPr>
          <w:p w:rsidR="0096201F" w:rsidRPr="00255015" w:rsidRDefault="0096201F" w:rsidP="00D4059F">
            <w:pPr>
              <w:pStyle w:val="TAC"/>
            </w:pPr>
            <w:r w:rsidRPr="00255015">
              <w:t>Precoding matrix indicator</w:t>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6C9CADA" wp14:editId="4677E5D6">
                  <wp:extent cx="238125" cy="152400"/>
                  <wp:effectExtent l="0" t="0" r="0" b="0"/>
                  <wp:docPr id="731" name="图片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5"/>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00B91804" wp14:editId="57DAF9B0">
                  <wp:extent cx="228600" cy="142875"/>
                  <wp:effectExtent l="0" t="0" r="0" b="0"/>
                  <wp:docPr id="732" name="图片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6"/>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06A9C389" wp14:editId="39BF219B">
                  <wp:extent cx="228600" cy="142875"/>
                  <wp:effectExtent l="0" t="0" r="0" b="0"/>
                  <wp:docPr id="733" name="图片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rPr>
                <w:lang w:eastAsia="zh-CN"/>
              </w:rPr>
            </w:pPr>
            <w:r w:rsidRPr="00D81EC5">
              <w:rPr>
                <w:noProof/>
                <w:position w:val="-6"/>
                <w:lang w:eastAsia="en-GB"/>
              </w:rPr>
              <w:drawing>
                <wp:inline distT="0" distB="0" distL="0" distR="0" wp14:anchorId="7479120B" wp14:editId="63B62EEC">
                  <wp:extent cx="219075" cy="152400"/>
                  <wp:effectExtent l="0" t="0" r="0" b="0"/>
                  <wp:docPr id="734" name="图片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8"/>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gridSpan w:val="2"/>
            <w:vAlign w:val="center"/>
          </w:tcPr>
          <w:p w:rsidR="0096201F" w:rsidRPr="00255015" w:rsidRDefault="0096201F" w:rsidP="00D4059F">
            <w:pPr>
              <w:pStyle w:val="TAC"/>
              <w:rPr>
                <w:lang w:eastAsia="zh-CN"/>
              </w:rPr>
            </w:pPr>
            <w:r w:rsidRPr="00255015">
              <w:rPr>
                <w:rFonts w:hint="eastAsia"/>
                <w:lang w:eastAsia="zh-CN"/>
              </w:rPr>
              <w:t>0</w:t>
            </w:r>
          </w:p>
        </w:tc>
      </w:tr>
    </w:tbl>
    <w:p w:rsidR="00850804" w:rsidRDefault="00850804" w:rsidP="00D45BC1"/>
    <w:p w:rsidR="00F23E3F" w:rsidRDefault="00F23E3F" w:rsidP="00F23E3F">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w:t>
      </w:r>
      <w:r>
        <w:rPr>
          <w:rFonts w:hint="eastAsia"/>
          <w:i/>
          <w:lang w:eastAsia="zh-CN"/>
        </w:rPr>
        <w:t>0</w:t>
      </w:r>
      <w:r w:rsidRPr="001F306C">
        <w:rPr>
          <w:i/>
        </w:rPr>
        <w:t>-</w:t>
      </w:r>
      <w:r>
        <w:rPr>
          <w:rFonts w:hint="eastAsia"/>
          <w:i/>
          <w:lang w:eastAsia="zh-CN"/>
        </w:rPr>
        <w:t>v</w:t>
      </w:r>
      <w:r w:rsidRPr="001F306C">
        <w:rPr>
          <w:i/>
        </w:rPr>
        <w:t>13</w:t>
      </w:r>
      <w:r>
        <w:rPr>
          <w:rFonts w:hint="eastAsia"/>
          <w:i/>
          <w:lang w:eastAsia="zh-CN"/>
        </w:rPr>
        <w:t xml:space="preserve">xy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B0717E" w:rsidRDefault="00F23E3F" w:rsidP="00B0717E">
      <w:pPr>
        <w:rPr>
          <w:lang w:eastAsia="zh-CN"/>
        </w:rPr>
      </w:pPr>
      <w:r>
        <w:t>Table 5.2.2.6.1-1F shows the fields and the corresponding bit width for the channel quality information feedback for higher layer configured report for PDSCH transmissions associated with transmission mode 1, transmission mode 2, transmission mode 3, transmission mode 7, transmission mode 8 configured without PMI/RI reporting, transmission mode 9</w:t>
      </w:r>
      <w:r>
        <w:rPr>
          <w:rFonts w:hint="eastAsia"/>
          <w:lang w:eastAsia="zh-CN"/>
        </w:rPr>
        <w:t xml:space="preserve"> </w:t>
      </w:r>
      <w:r>
        <w:t>configured without PMI/RI reporting</w:t>
      </w:r>
      <w:r>
        <w:rPr>
          <w:rFonts w:hint="eastAsia"/>
        </w:rPr>
        <w:t xml:space="preserve"> or configured with 1 antenna port</w:t>
      </w:r>
      <w: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rPr>
        <w:t xml:space="preserve"> or configured with 1 antenna port</w:t>
      </w:r>
      <w:r w:rsidR="00B0717E">
        <w:t xml:space="preserve"> </w:t>
      </w:r>
      <w:r w:rsidR="00B0717E">
        <w:rPr>
          <w:rFonts w:hint="eastAsia"/>
          <w:lang w:eastAsia="zh-CN"/>
        </w:rPr>
        <w:t xml:space="preserve">except with </w:t>
      </w:r>
      <w:r w:rsidR="00B0717E" w:rsidRPr="004C742E">
        <w:rPr>
          <w:i/>
        </w:rPr>
        <w:t>feCoMP-CSI-Enabled=true</w:t>
      </w:r>
      <w:r w:rsidR="00B0717E" w:rsidRPr="00BE4EA3">
        <w:t>.</w:t>
      </w:r>
      <w:r w:rsidR="00B0717E" w:rsidRPr="00BE4EA3">
        <w:rPr>
          <w:rFonts w:hint="eastAsia"/>
          <w:lang w:eastAsia="zh-CN"/>
        </w:rPr>
        <w:t xml:space="preserve"> </w:t>
      </w:r>
    </w:p>
    <w:p w:rsidR="00F23E3F" w:rsidRDefault="00B0717E" w:rsidP="00B0717E">
      <w:pPr>
        <w:rPr>
          <w:lang w:eastAsia="zh-CN"/>
        </w:rPr>
      </w:pPr>
      <w:r>
        <w:lastRenderedPageBreak/>
        <w:t>Table 5.2.2.6.1-1</w:t>
      </w:r>
      <w:r>
        <w:rPr>
          <w:lang w:eastAsia="zh-CN"/>
        </w:rPr>
        <w:t>F</w:t>
      </w:r>
      <w:r>
        <w:rPr>
          <w:rFonts w:hint="eastAsia"/>
          <w:lang w:eastAsia="zh-CN"/>
        </w:rPr>
        <w:t>-</w:t>
      </w:r>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transmission mode </w:t>
      </w:r>
      <w:r w:rsidRPr="00F07B67">
        <w:rPr>
          <w:rFonts w:hint="eastAsia"/>
        </w:rPr>
        <w:t>10</w:t>
      </w:r>
      <w:r w:rsidRPr="00F07B67">
        <w:t xml:space="preserve"> configured without PMI/RI reporting</w:t>
      </w:r>
      <w:r w:rsidRPr="00F07B67">
        <w:rPr>
          <w:rFonts w:hint="eastAsia"/>
        </w:rPr>
        <w:t xml:space="preserve"> or configured with 1 antenna port</w:t>
      </w:r>
      <w:r w:rsidRPr="00F07B67">
        <w:t xml:space="preserve"> and higher layer parameter </w:t>
      </w:r>
      <w:r w:rsidRPr="004C742E">
        <w:rPr>
          <w:i/>
        </w:rPr>
        <w:t>feCoMP-CSI-Enabled=true</w:t>
      </w:r>
      <w:r w:rsidR="00F23E3F">
        <w:t>.</w:t>
      </w:r>
      <w:r w:rsidR="00F23E3F" w:rsidRPr="00732142">
        <w:rPr>
          <w:rFonts w:hint="eastAsia"/>
          <w:lang w:eastAsia="zh-CN"/>
        </w:rPr>
        <w:t xml:space="preserve"> </w:t>
      </w:r>
    </w:p>
    <w:p w:rsidR="00B0717E" w:rsidRDefault="00F23E3F" w:rsidP="00B0717E">
      <w:pPr>
        <w:rPr>
          <w:lang w:eastAsia="zh-CN"/>
        </w:rPr>
      </w:pPr>
      <w:r>
        <w:t>Table 5.2.2.6.1-1G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t>
      </w:r>
      <w:r>
        <w:rPr>
          <w:lang w:eastAsia="zh-CN"/>
        </w:rPr>
        <w:t>with 2/4/8 antenna ports</w:t>
      </w:r>
      <w:r w:rsidR="00B0717E">
        <w:rPr>
          <w:lang w:eastAsia="zh-CN"/>
        </w:rPr>
        <w:t xml:space="preserve"> </w:t>
      </w:r>
      <w:r w:rsidR="00B0717E">
        <w:rPr>
          <w:rFonts w:hint="eastAsia"/>
          <w:lang w:eastAsia="zh-CN"/>
        </w:rPr>
        <w:t xml:space="preserve">except with </w:t>
      </w:r>
      <w:r w:rsidR="00B0717E" w:rsidRPr="004C742E">
        <w:rPr>
          <w:i/>
        </w:rPr>
        <w:t>feCoMP-CSI-Enabled=true</w:t>
      </w:r>
      <w:r w:rsidR="00551280">
        <w:rPr>
          <w:rFonts w:hint="eastAsia"/>
          <w:lang w:eastAsia="zh-CN"/>
        </w:rPr>
        <w:t xml:space="preserve">, and </w:t>
      </w:r>
      <w:r w:rsidR="00551280">
        <w:t>transmission mode 9</w:t>
      </w:r>
      <w:r w:rsidR="00551280">
        <w:rPr>
          <w:rFonts w:hint="eastAsia"/>
          <w:lang w:eastAsia="zh-CN"/>
        </w:rPr>
        <w:t xml:space="preserve">/10 configured with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D054B0">
        <w:t>'</w:t>
      </w:r>
      <w:r w:rsidR="00551280">
        <w:t>CLASS B</w:t>
      </w:r>
      <w:r w:rsidR="00D054B0">
        <w:t>'</w:t>
      </w:r>
      <w:r w:rsidR="00551280">
        <w:rPr>
          <w:rFonts w:hint="eastAsia"/>
        </w:rPr>
        <w:t xml:space="preserve"> </w:t>
      </w:r>
      <w:r w:rsidR="00551280">
        <w:rPr>
          <w:lang w:eastAsia="zh-CN"/>
        </w:rPr>
        <w:t>with 2/4/8 antenna ports w</w:t>
      </w:r>
      <w:r w:rsidR="00551280">
        <w:rPr>
          <w:rFonts w:hint="eastAsia"/>
          <w:lang w:eastAsia="zh-CN"/>
        </w:rPr>
        <w:t>ithout PMI reporting</w:t>
      </w:r>
      <w:r>
        <w:rPr>
          <w:rFonts w:hint="eastAsia"/>
          <w:lang w:eastAsia="zh-CN"/>
        </w:rPr>
        <w:t>.</w:t>
      </w:r>
    </w:p>
    <w:p w:rsidR="00B0717E" w:rsidRDefault="00B0717E" w:rsidP="00B0717E">
      <w:pPr>
        <w:rPr>
          <w:lang w:eastAsia="zh-CN"/>
        </w:rPr>
      </w:pPr>
      <w:bookmarkStart w:id="135" w:name="OLE_LINK765"/>
      <w:r>
        <w:t>Table 5.2.2.6.1-1</w:t>
      </w:r>
      <w:r>
        <w:rPr>
          <w:lang w:eastAsia="zh-CN"/>
        </w:rPr>
        <w:t>G</w:t>
      </w:r>
      <w:r>
        <w:rPr>
          <w:rFonts w:hint="eastAsia"/>
          <w:lang w:eastAsia="zh-CN"/>
        </w:rPr>
        <w:t>-</w:t>
      </w:r>
      <w:bookmarkEnd w:id="135"/>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w:t>
      </w:r>
      <w:r>
        <w:t xml:space="preserve">transmission mode </w:t>
      </w:r>
      <w:r w:rsidRPr="00310D5A">
        <w:rPr>
          <w:rFonts w:hint="eastAsia"/>
          <w:lang w:eastAsia="zh-CN"/>
        </w:rPr>
        <w:t xml:space="preserve">10 </w:t>
      </w:r>
      <w:r w:rsidRPr="00310D5A">
        <w:t xml:space="preserve">configured </w:t>
      </w:r>
      <w:r w:rsidRPr="00310D5A">
        <w:rPr>
          <w:rFonts w:hint="eastAsia"/>
          <w:lang w:eastAsia="zh-CN"/>
        </w:rPr>
        <w:t>without PMI reporting</w:t>
      </w:r>
      <w:r w:rsidRPr="00310D5A">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t>
      </w:r>
      <w:r w:rsidRPr="00310D5A">
        <w:rPr>
          <w:lang w:eastAsia="zh-CN"/>
        </w:rPr>
        <w:t>with 2/4/8 antenna ports</w:t>
      </w:r>
      <w:r w:rsidRPr="005B28EC">
        <w:rPr>
          <w:lang w:eastAsia="zh-CN"/>
        </w:rPr>
        <w:t xml:space="preserve"> and higher layer parameter </w:t>
      </w:r>
      <w:r w:rsidRPr="004C742E">
        <w:rPr>
          <w:i/>
          <w:lang w:eastAsia="zh-CN"/>
        </w:rPr>
        <w:t>feCoMP-CSI-Enabled=true</w:t>
      </w:r>
      <w:r w:rsidRPr="00310D5A">
        <w:rPr>
          <w:rFonts w:hint="eastAsia"/>
          <w:lang w:eastAsia="zh-CN"/>
        </w:rPr>
        <w:t>.</w:t>
      </w:r>
    </w:p>
    <w:p w:rsidR="00B0717E" w:rsidRPr="00BE4EA3" w:rsidRDefault="00B0717E" w:rsidP="00B0717E">
      <w:pPr>
        <w:rPr>
          <w:lang w:eastAsia="zh-CN"/>
        </w:rPr>
      </w:pPr>
      <w:r>
        <w:rPr>
          <w:rFonts w:hint="eastAsia"/>
          <w:lang w:eastAsia="zh-CN"/>
        </w:rPr>
        <w:t>For</w:t>
      </w:r>
      <w:r w:rsidRPr="006F3771">
        <w:t xml:space="preserve"> </w:t>
      </w:r>
      <w:r>
        <w:t>Table 5.2.2.6.1-1F-1 and Table 5.2.2.6.1-1G-1</w:t>
      </w:r>
      <w:r>
        <w:rPr>
          <w:rFonts w:hint="eastAsia"/>
          <w:lang w:eastAsia="zh-CN"/>
        </w:rPr>
        <w:t xml:space="preserve">, </w:t>
      </w:r>
      <w:r>
        <w:rPr>
          <w:lang w:eastAsia="zh-CN"/>
        </w:rPr>
        <w:t>in the case of CRI=2</w:t>
      </w:r>
      <w:r>
        <w:rPr>
          <w:rFonts w:hint="eastAsia"/>
          <w:lang w:eastAsia="zh-CN"/>
        </w:rPr>
        <w:t>,</w:t>
      </w:r>
      <w:r>
        <w:rPr>
          <w:lang w:eastAsia="zh-CN"/>
        </w:rPr>
        <w:t xml:space="preserve"> </w:t>
      </w:r>
      <w:r>
        <w:rPr>
          <w:rFonts w:hint="eastAsia"/>
          <w:lang w:eastAsia="zh-CN"/>
        </w:rPr>
        <w:t>the rank value corresponds to RI0 for codeword 0 and RI1 for codeword 1</w:t>
      </w:r>
      <w:r>
        <w:rPr>
          <w:rFonts w:hint="eastAsia"/>
          <w:iCs/>
          <w:lang w:val="en-US" w:eastAsia="zh-CN"/>
        </w:rPr>
        <w:t>.</w:t>
      </w:r>
    </w:p>
    <w:p w:rsidR="00F23E3F" w:rsidRDefault="00F23E3F" w:rsidP="00F23E3F">
      <w:pPr>
        <w:rPr>
          <w:lang w:eastAsia="zh-CN"/>
        </w:rPr>
      </w:pPr>
    </w:p>
    <w:p w:rsidR="00F23E3F" w:rsidRDefault="00F23E3F" w:rsidP="00F23E3F">
      <w:pPr>
        <w:pStyle w:val="TH"/>
      </w:pPr>
      <w:r>
        <w:t>Table 5.2.2.6.1-1F: Fields for channel quality information feedback for wideband CQI reports (transmission mode 1, transmission mode 2, transmission mode 3, transmission mode 7, transmission mode 8</w:t>
      </w:r>
      <w:r>
        <w:rPr>
          <w:rFonts w:hint="eastAsia"/>
          <w:lang w:eastAsia="zh-CN"/>
        </w:rPr>
        <w:t xml:space="preserve"> </w:t>
      </w:r>
      <w:r>
        <w:t>configured without PMI/RI reporting, transmission mode 9</w:t>
      </w:r>
      <w:r>
        <w:rPr>
          <w:rFonts w:hint="eastAsia"/>
          <w:lang w:eastAsia="zh-CN"/>
        </w:rPr>
        <w:t xml:space="preserve"> </w:t>
      </w:r>
      <w:r>
        <w:t>configured without PMI/RI reporting</w:t>
      </w:r>
      <w:r>
        <w:rPr>
          <w:rFonts w:hint="eastAsia"/>
          <w:lang w:eastAsia="zh-CN"/>
        </w:rPr>
        <w:t xml:space="preserve"> or configured with 1 antenna port</w:t>
      </w:r>
      <w:r>
        <w:rPr>
          <w:lang w:eastAsia="zh-CN"/>
        </w:rP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lang w:eastAsia="zh-CN"/>
        </w:rPr>
        <w:t xml:space="preserve"> or configured with 1 antenna port</w:t>
      </w:r>
      <w:r w:rsidR="007177D2">
        <w:rPr>
          <w:b w:val="0"/>
          <w:lang w:eastAsia="zh-CN"/>
        </w:rPr>
        <w:t xml:space="preserve"> </w:t>
      </w:r>
      <w:r w:rsidR="007177D2" w:rsidRPr="00E91B67">
        <w:rPr>
          <w:rFonts w:hint="eastAsia"/>
          <w:lang w:eastAsia="zh-CN"/>
        </w:rPr>
        <w:t xml:space="preserve">except with </w:t>
      </w:r>
      <w:r w:rsidR="007177D2" w:rsidRPr="00E91B67">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F23E3F" w:rsidTr="00747424">
        <w:trPr>
          <w:trHeight w:val="20"/>
          <w:jc w:val="center"/>
        </w:trPr>
        <w:tc>
          <w:tcPr>
            <w:tcW w:w="0" w:type="auto"/>
            <w:shd w:val="clear" w:color="auto" w:fill="E0E0E0"/>
            <w:vAlign w:val="center"/>
          </w:tcPr>
          <w:p w:rsidR="00F23E3F" w:rsidRDefault="00F23E3F" w:rsidP="007226C5">
            <w:pPr>
              <w:pStyle w:val="TAH"/>
            </w:pPr>
            <w:r>
              <w:t>Field</w:t>
            </w:r>
          </w:p>
        </w:tc>
        <w:tc>
          <w:tcPr>
            <w:tcW w:w="0" w:type="auto"/>
            <w:shd w:val="clear" w:color="auto" w:fill="E0E0E0"/>
            <w:vAlign w:val="center"/>
          </w:tcPr>
          <w:p w:rsidR="00F23E3F" w:rsidRDefault="00F23E3F" w:rsidP="007226C5">
            <w:pPr>
              <w:pStyle w:val="TAH"/>
            </w:pPr>
            <w:r>
              <w:t>Bit width</w:t>
            </w:r>
          </w:p>
        </w:tc>
      </w:tr>
      <w:tr w:rsidR="00F23E3F" w:rsidTr="00747424">
        <w:trPr>
          <w:trHeight w:val="20"/>
          <w:jc w:val="center"/>
        </w:trPr>
        <w:tc>
          <w:tcPr>
            <w:tcW w:w="0" w:type="auto"/>
            <w:vAlign w:val="center"/>
          </w:tcPr>
          <w:p w:rsidR="00F23E3F" w:rsidRDefault="00F23E3F" w:rsidP="007226C5">
            <w:pPr>
              <w:pStyle w:val="TAC"/>
            </w:pPr>
            <w:r>
              <w:t xml:space="preserve">Wide-band CQI </w:t>
            </w:r>
          </w:p>
        </w:tc>
        <w:tc>
          <w:tcPr>
            <w:tcW w:w="0" w:type="auto"/>
            <w:vAlign w:val="center"/>
          </w:tcPr>
          <w:p w:rsidR="00F23E3F" w:rsidRDefault="00F23E3F" w:rsidP="007226C5">
            <w:pPr>
              <w:pStyle w:val="TAC"/>
            </w:pPr>
            <w:r>
              <w:t>4</w:t>
            </w:r>
          </w:p>
        </w:tc>
      </w:tr>
    </w:tbl>
    <w:p w:rsidR="007177D2" w:rsidRPr="007177D2" w:rsidRDefault="007177D2" w:rsidP="007177D2"/>
    <w:p w:rsidR="007177D2" w:rsidRPr="007177D2" w:rsidRDefault="007177D2" w:rsidP="00E91B67">
      <w:pPr>
        <w:pStyle w:val="TH"/>
      </w:pPr>
      <w:r w:rsidRPr="007177D2">
        <w:t>Table 5.2.2.6.1-1</w:t>
      </w:r>
      <w:r w:rsidRPr="007177D2">
        <w:rPr>
          <w:lang w:eastAsia="zh-CN"/>
        </w:rPr>
        <w:t>F</w:t>
      </w:r>
      <w:r w:rsidRPr="007177D2">
        <w:rPr>
          <w:rFonts w:hint="eastAsia"/>
          <w:lang w:eastAsia="zh-CN"/>
        </w:rPr>
        <w:t>-</w:t>
      </w:r>
      <w:r w:rsidRPr="007177D2">
        <w:rPr>
          <w:lang w:eastAsia="zh-CN"/>
        </w:rPr>
        <w:t>1</w:t>
      </w:r>
      <w:r w:rsidRPr="007177D2">
        <w:t>: Fields for channel quality information feedback for wideband CQI reports (</w:t>
      </w:r>
      <w:bookmarkStart w:id="136" w:name="OLE_LINK764"/>
      <w:r w:rsidRPr="007177D2">
        <w:rPr>
          <w:lang w:eastAsia="zh-CN"/>
        </w:rPr>
        <w:t xml:space="preserve">transmission mode </w:t>
      </w:r>
      <w:r w:rsidRPr="007177D2">
        <w:rPr>
          <w:rFonts w:hint="eastAsia"/>
          <w:lang w:eastAsia="zh-CN"/>
        </w:rPr>
        <w:t>10</w:t>
      </w:r>
      <w:r w:rsidRPr="007177D2">
        <w:t xml:space="preserve"> configured without PMI/RI reporting</w:t>
      </w:r>
      <w:r w:rsidRPr="007177D2">
        <w:rPr>
          <w:rFonts w:hint="eastAsia"/>
          <w:lang w:eastAsia="zh-CN"/>
        </w:rPr>
        <w:t xml:space="preserve"> or configured with 1 antenna port</w:t>
      </w:r>
      <w:r w:rsidRPr="007177D2">
        <w:rPr>
          <w:lang w:eastAsia="zh-CN"/>
        </w:rPr>
        <w:t xml:space="preserve"> and </w:t>
      </w:r>
      <w:r w:rsidRPr="007177D2">
        <w:t xml:space="preserve">higher layer parameter </w:t>
      </w:r>
      <w:bookmarkEnd w:id="136"/>
      <w:r w:rsidRPr="007177D2">
        <w:rPr>
          <w:i/>
          <w:lang w:eastAsia="zh-CN"/>
        </w:rPr>
        <w:t>feCoMP-CSI-Enabled=true</w:t>
      </w:r>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2212"/>
      </w:tblGrid>
      <w:tr w:rsidR="007177D2" w:rsidRPr="007177D2" w:rsidTr="00344661">
        <w:trPr>
          <w:trHeight w:val="20"/>
          <w:jc w:val="center"/>
        </w:trPr>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 xml:space="preserve">Wide-band CQI </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trHeight w:val="20"/>
          <w:jc w:val="center"/>
        </w:trPr>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 w:rsidR="00F23E3F" w:rsidRPr="00B92E9C" w:rsidRDefault="00F23E3F" w:rsidP="00F23E3F">
      <w:pPr>
        <w:pStyle w:val="TH"/>
      </w:pPr>
      <w:r>
        <w:t>Table 5.2.2.6.1</w:t>
      </w:r>
      <w:r w:rsidRPr="00B92E9C">
        <w:t>-1</w:t>
      </w:r>
      <w:r>
        <w:t>G</w:t>
      </w:r>
      <w:r w:rsidR="007177D2">
        <w:t>:</w:t>
      </w:r>
      <w:r w:rsidRPr="00B92E9C">
        <w:t xml:space="preserve"> Fields for channel quality information feedback for </w:t>
      </w:r>
      <w:r>
        <w:t>wideband</w:t>
      </w:r>
      <w:r w:rsidRPr="00B92E9C">
        <w:t xml:space="preserve">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Pr="002B4191">
        <w:t xml:space="preserve">and higher layer </w:t>
      </w:r>
      <w:r w:rsidRPr="002B4191">
        <w:rPr>
          <w:rFonts w:hint="eastAsia"/>
        </w:rPr>
        <w:t xml:space="preserve">parameter </w:t>
      </w:r>
      <w:r w:rsidRPr="002B4191">
        <w:rPr>
          <w:i/>
        </w:rPr>
        <w:t>eMIMO-Type</w:t>
      </w:r>
      <w:r w:rsidRPr="002B4191">
        <w:t xml:space="preserve">, and </w:t>
      </w:r>
      <w:r w:rsidRPr="002B4191">
        <w:rPr>
          <w:i/>
        </w:rPr>
        <w:t>eMIMO-Type</w:t>
      </w:r>
      <w:r w:rsidRPr="002B4191">
        <w:t xml:space="preserve"> is set to </w:t>
      </w:r>
      <w:r w:rsidR="00D054B0">
        <w:t>'</w:t>
      </w:r>
      <w:r w:rsidRPr="002B4191">
        <w:t>CLASS B</w:t>
      </w:r>
      <w:r w:rsidR="00D054B0">
        <w:t>'</w:t>
      </w:r>
      <w:r w:rsidRPr="002B4191">
        <w:rPr>
          <w:rFonts w:hint="eastAsia"/>
        </w:rPr>
        <w:t xml:space="preserve"> </w:t>
      </w:r>
      <w:r w:rsidRPr="00B92E9C">
        <w:t>with 2/4/8 antenna ports</w:t>
      </w:r>
      <w:r w:rsidR="007177D2">
        <w:t xml:space="preserve"> </w:t>
      </w:r>
      <w:r w:rsidR="007177D2" w:rsidRPr="00E91B67">
        <w:rPr>
          <w:rFonts w:hint="eastAsia"/>
        </w:rPr>
        <w:t xml:space="preserve">except with </w:t>
      </w:r>
      <w:r w:rsidR="007177D2" w:rsidRPr="00E91B67">
        <w:rPr>
          <w:i/>
        </w:rPr>
        <w:t>feCoMP-CSI-Enabled=true</w:t>
      </w:r>
      <w:r w:rsidR="00551280">
        <w:rPr>
          <w:rFonts w:hint="eastAsia"/>
          <w:lang w:eastAsia="zh-CN"/>
        </w:rPr>
        <w:t xml:space="preserve">, and </w:t>
      </w:r>
      <w:r w:rsidR="00551280">
        <w:t>transmission mode 9</w:t>
      </w:r>
      <w:r w:rsidR="00551280">
        <w:rPr>
          <w:rFonts w:hint="eastAsia"/>
          <w:lang w:eastAsia="zh-CN"/>
        </w:rPr>
        <w:t>/10 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D054B0">
        <w:t>'</w:t>
      </w:r>
      <w:r w:rsidR="00551280">
        <w:t>CLASS B</w:t>
      </w:r>
      <w:r w:rsidR="00D054B0">
        <w:t>'</w:t>
      </w:r>
      <w:r w:rsidR="00551280">
        <w:rPr>
          <w:rFonts w:hint="eastAsia"/>
        </w:rPr>
        <w:t xml:space="preserve"> </w:t>
      </w:r>
      <w:r w:rsidR="00551280">
        <w:rPr>
          <w:lang w:eastAsia="zh-CN"/>
        </w:rPr>
        <w:t>with 2/4/8 antenna ports</w:t>
      </w:r>
      <w:r w:rsidR="00551280" w:rsidRPr="00A46BB6">
        <w:rPr>
          <w:lang w:eastAsia="zh-CN"/>
        </w:rPr>
        <w:t xml:space="preserve"> </w:t>
      </w:r>
      <w:r w:rsidR="00551280">
        <w:rPr>
          <w:lang w:eastAsia="zh-CN"/>
        </w:rPr>
        <w:t>w</w:t>
      </w:r>
      <w:r w:rsidR="00551280">
        <w:rPr>
          <w:rFonts w:hint="eastAsia"/>
          <w:lang w:eastAsia="zh-CN"/>
        </w:rPr>
        <w:t>ithout PMI reporting</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F23E3F" w:rsidRPr="00290CB4" w:rsidTr="00747424">
        <w:trPr>
          <w:jc w:val="center"/>
        </w:trPr>
        <w:tc>
          <w:tcPr>
            <w:tcW w:w="0" w:type="auto"/>
            <w:vMerge w:val="restart"/>
            <w:shd w:val="clear" w:color="auto" w:fill="E0E0E0"/>
            <w:vAlign w:val="center"/>
          </w:tcPr>
          <w:p w:rsidR="00F23E3F" w:rsidRPr="00290CB4" w:rsidRDefault="00F23E3F" w:rsidP="007226C5">
            <w:pPr>
              <w:pStyle w:val="TAH"/>
            </w:pPr>
            <w:r w:rsidRPr="00290CB4">
              <w:t>Field</w:t>
            </w:r>
          </w:p>
        </w:tc>
        <w:tc>
          <w:tcPr>
            <w:tcW w:w="0" w:type="auto"/>
            <w:gridSpan w:val="2"/>
            <w:shd w:val="clear" w:color="auto" w:fill="E0E0E0"/>
            <w:vAlign w:val="center"/>
          </w:tcPr>
          <w:p w:rsidR="00F23E3F" w:rsidRPr="00290CB4" w:rsidRDefault="00F23E3F" w:rsidP="007226C5">
            <w:pPr>
              <w:pStyle w:val="TAH"/>
            </w:pPr>
            <w:r w:rsidRPr="00290CB4">
              <w:t>Bit width</w:t>
            </w:r>
          </w:p>
        </w:tc>
      </w:tr>
      <w:tr w:rsidR="00F23E3F" w:rsidRPr="00290CB4" w:rsidTr="00747424">
        <w:trPr>
          <w:jc w:val="center"/>
        </w:trPr>
        <w:tc>
          <w:tcPr>
            <w:tcW w:w="0" w:type="auto"/>
            <w:vMerge/>
            <w:shd w:val="clear" w:color="auto" w:fill="E0E0E0"/>
            <w:vAlign w:val="center"/>
          </w:tcPr>
          <w:p w:rsidR="00F23E3F" w:rsidRPr="00290CB4" w:rsidRDefault="00F23E3F" w:rsidP="007226C5">
            <w:pPr>
              <w:pStyle w:val="TAH"/>
              <w:rPr>
                <w:b w:val="0"/>
                <w:bCs/>
              </w:rPr>
            </w:pPr>
          </w:p>
        </w:tc>
        <w:tc>
          <w:tcPr>
            <w:tcW w:w="0" w:type="auto"/>
            <w:shd w:val="clear" w:color="auto" w:fill="E0E0E0"/>
            <w:vAlign w:val="center"/>
          </w:tcPr>
          <w:p w:rsidR="00F23E3F" w:rsidRPr="00290CB4" w:rsidRDefault="00F23E3F" w:rsidP="007226C5">
            <w:pPr>
              <w:pStyle w:val="TAH"/>
            </w:pPr>
            <w:r w:rsidRPr="00290CB4">
              <w:t>Rank = 1</w:t>
            </w:r>
          </w:p>
        </w:tc>
        <w:tc>
          <w:tcPr>
            <w:tcW w:w="0" w:type="auto"/>
            <w:shd w:val="clear" w:color="auto" w:fill="E0E0E0"/>
            <w:vAlign w:val="center"/>
          </w:tcPr>
          <w:p w:rsidR="00F23E3F" w:rsidRPr="00290CB4" w:rsidRDefault="00F23E3F" w:rsidP="007226C5">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F23E3F" w:rsidRPr="00290CB4" w:rsidTr="00747424">
        <w:trPr>
          <w:jc w:val="center"/>
        </w:trPr>
        <w:tc>
          <w:tcPr>
            <w:tcW w:w="0" w:type="auto"/>
            <w:vAlign w:val="center"/>
          </w:tcPr>
          <w:p w:rsidR="00F23E3F" w:rsidRPr="00290CB4" w:rsidRDefault="00F23E3F" w:rsidP="007226C5">
            <w:pPr>
              <w:pStyle w:val="TAC"/>
            </w:pPr>
            <w:r w:rsidRPr="00290CB4">
              <w:t>Wide-band CQI codeword 0</w:t>
            </w:r>
          </w:p>
        </w:tc>
        <w:tc>
          <w:tcPr>
            <w:tcW w:w="0" w:type="auto"/>
            <w:vAlign w:val="center"/>
          </w:tcPr>
          <w:p w:rsidR="00F23E3F" w:rsidRPr="00290CB4" w:rsidRDefault="00F23E3F" w:rsidP="007226C5">
            <w:pPr>
              <w:pStyle w:val="TAC"/>
            </w:pPr>
            <w:r w:rsidRPr="00290CB4">
              <w:t>4</w:t>
            </w:r>
          </w:p>
        </w:tc>
        <w:tc>
          <w:tcPr>
            <w:tcW w:w="0" w:type="auto"/>
            <w:vAlign w:val="center"/>
          </w:tcPr>
          <w:p w:rsidR="00F23E3F" w:rsidRPr="00290CB4" w:rsidRDefault="00F23E3F" w:rsidP="007226C5">
            <w:pPr>
              <w:pStyle w:val="TAC"/>
            </w:pPr>
            <w:r w:rsidRPr="00290CB4">
              <w:t>4</w:t>
            </w:r>
          </w:p>
        </w:tc>
      </w:tr>
      <w:tr w:rsidR="00F23E3F" w:rsidRPr="00290CB4" w:rsidTr="00747424">
        <w:trPr>
          <w:jc w:val="center"/>
        </w:trPr>
        <w:tc>
          <w:tcPr>
            <w:tcW w:w="0" w:type="auto"/>
            <w:vAlign w:val="center"/>
          </w:tcPr>
          <w:p w:rsidR="00F23E3F" w:rsidRPr="00290CB4" w:rsidRDefault="00F23E3F" w:rsidP="007226C5">
            <w:pPr>
              <w:pStyle w:val="TAC"/>
            </w:pPr>
            <w:r w:rsidRPr="00290CB4">
              <w:t>Wide-band CQI codeword 1</w:t>
            </w:r>
          </w:p>
        </w:tc>
        <w:tc>
          <w:tcPr>
            <w:tcW w:w="0" w:type="auto"/>
            <w:vAlign w:val="center"/>
          </w:tcPr>
          <w:p w:rsidR="00F23E3F" w:rsidRPr="00290CB4" w:rsidRDefault="00F23E3F" w:rsidP="007226C5">
            <w:pPr>
              <w:pStyle w:val="TAC"/>
            </w:pPr>
            <w:r w:rsidRPr="00290CB4">
              <w:t>0</w:t>
            </w:r>
          </w:p>
        </w:tc>
        <w:tc>
          <w:tcPr>
            <w:tcW w:w="0" w:type="auto"/>
            <w:vAlign w:val="center"/>
          </w:tcPr>
          <w:p w:rsidR="00F23E3F" w:rsidRPr="00290CB4" w:rsidRDefault="00F23E3F" w:rsidP="007226C5">
            <w:pPr>
              <w:pStyle w:val="TAC"/>
            </w:pPr>
            <w:r w:rsidRPr="00290CB4">
              <w:t>4</w:t>
            </w:r>
          </w:p>
        </w:tc>
      </w:tr>
    </w:tbl>
    <w:p w:rsidR="007177D2" w:rsidRPr="007177D2" w:rsidRDefault="007177D2" w:rsidP="00E91B67"/>
    <w:p w:rsidR="007177D2" w:rsidRPr="007177D2" w:rsidRDefault="007177D2" w:rsidP="00E91B67">
      <w:pPr>
        <w:pStyle w:val="TH"/>
        <w:rPr>
          <w:lang w:eastAsia="zh-CN"/>
        </w:rPr>
      </w:pPr>
      <w:r w:rsidRPr="007177D2">
        <w:lastRenderedPageBreak/>
        <w:t>Table 5.2.2.6.1-1</w:t>
      </w:r>
      <w:r w:rsidRPr="007177D2">
        <w:rPr>
          <w:lang w:eastAsia="zh-CN"/>
        </w:rPr>
        <w:t>G</w:t>
      </w:r>
      <w:r w:rsidRPr="007177D2">
        <w:rPr>
          <w:rFonts w:hint="eastAsia"/>
          <w:lang w:eastAsia="zh-CN"/>
        </w:rPr>
        <w:t xml:space="preserve">-1: </w:t>
      </w:r>
      <w:r w:rsidRPr="007177D2">
        <w:t>Fields for channel quality information feedback for wideband CQI reports</w:t>
      </w:r>
      <w:r w:rsidRPr="007177D2">
        <w:rPr>
          <w:rFonts w:hint="eastAsia"/>
        </w:rPr>
        <w:t xml:space="preserve"> (</w:t>
      </w:r>
      <w:r w:rsidRPr="007177D2">
        <w:t xml:space="preserve">transmission mode </w:t>
      </w:r>
      <w:r w:rsidRPr="007177D2">
        <w:rPr>
          <w:rFonts w:hint="eastAsia"/>
        </w:rPr>
        <w:t xml:space="preserve">10 </w:t>
      </w:r>
      <w:r w:rsidRPr="007177D2">
        <w:t xml:space="preserve">configured </w:t>
      </w:r>
      <w:r w:rsidRPr="007177D2">
        <w:rPr>
          <w:rFonts w:hint="eastAsia"/>
        </w:rPr>
        <w:t>without PMI reporting</w:t>
      </w:r>
      <w:r w:rsidRPr="007177D2">
        <w:t xml:space="preserve"> and higher layer </w:t>
      </w:r>
      <w:r w:rsidRPr="007177D2">
        <w:rPr>
          <w:rFonts w:hint="eastAsia"/>
        </w:rPr>
        <w:t xml:space="preserve">parameter </w:t>
      </w:r>
      <w:r w:rsidRPr="007177D2">
        <w:rPr>
          <w:i/>
        </w:rPr>
        <w:t>eMIMO-Type</w:t>
      </w:r>
      <w:r w:rsidRPr="007177D2">
        <w:t xml:space="preserve">, and </w:t>
      </w:r>
      <w:r w:rsidRPr="007177D2">
        <w:rPr>
          <w:i/>
        </w:rPr>
        <w:t>eMIMO-Type</w:t>
      </w:r>
      <w:r w:rsidRPr="007177D2">
        <w:t xml:space="preserve"> is set to </w:t>
      </w:r>
      <w:r w:rsidR="00E91B67">
        <w:t>'</w:t>
      </w:r>
      <w:r w:rsidRPr="007177D2">
        <w:t>CLASS B</w:t>
      </w:r>
      <w:r w:rsidR="00E91B67">
        <w:t>'</w:t>
      </w:r>
      <w:r w:rsidRPr="007177D2">
        <w:rPr>
          <w:rFonts w:hint="eastAsia"/>
        </w:rPr>
        <w:t xml:space="preserve"> </w:t>
      </w:r>
      <w:r w:rsidRPr="007177D2">
        <w:t>with 2/4/8 antenna ports</w:t>
      </w:r>
      <w:bookmarkStart w:id="137" w:name="OLE_LINK441"/>
      <w:bookmarkStart w:id="138" w:name="OLE_LINK442"/>
      <w:r w:rsidRPr="007177D2">
        <w:rPr>
          <w:rFonts w:hint="eastAsia"/>
          <w:lang w:eastAsia="zh-CN"/>
        </w:rPr>
        <w:t xml:space="preserve"> </w:t>
      </w:r>
      <w:bookmarkStart w:id="139" w:name="OLE_LINK445"/>
      <w:bookmarkStart w:id="140" w:name="OLE_LINK446"/>
      <w:r w:rsidRPr="007177D2">
        <w:rPr>
          <w:lang w:eastAsia="zh-CN"/>
        </w:rPr>
        <w:t xml:space="preserve">and </w:t>
      </w:r>
      <w:r w:rsidRPr="007177D2">
        <w:t xml:space="preserve">higher layer parameter </w:t>
      </w:r>
      <w:bookmarkEnd w:id="137"/>
      <w:bookmarkEnd w:id="138"/>
      <w:bookmarkEnd w:id="139"/>
      <w:bookmarkEnd w:id="140"/>
      <w:r w:rsidRPr="007177D2">
        <w:rPr>
          <w:i/>
          <w:lang w:eastAsia="zh-CN"/>
        </w:rPr>
        <w:t>feCoMP-CSI-Enabled=true</w:t>
      </w:r>
      <w:r w:rsidRPr="007177D2">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1106"/>
        <w:gridCol w:w="1106"/>
      </w:tblGrid>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bookmarkStart w:id="141" w:name="OLE_LINK439"/>
            <w:bookmarkStart w:id="142" w:name="OLE_LINK440"/>
            <w:r w:rsidRPr="007177D2">
              <w:rPr>
                <w:rFonts w:ascii="Arial" w:hAnsi="Arial" w:hint="eastAsia"/>
                <w:b/>
                <w:sz w:val="18"/>
                <w:lang w:eastAsia="zh-CN"/>
              </w:rPr>
              <w:t xml:space="preserve"> for CRI=0 or 1</w:t>
            </w:r>
            <w:bookmarkEnd w:id="141"/>
            <w:bookmarkEnd w:id="142"/>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w:t>
            </w:r>
            <w:r w:rsidRPr="007177D2">
              <w:rPr>
                <w:rFonts w:ascii="Arial" w:hAnsi="Arial" w:hint="eastAsia"/>
                <w:sz w:val="18"/>
                <w:lang w:eastAsia="zh-CN"/>
              </w:rPr>
              <w:t xml:space="preserve">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hint="eastAsia"/>
                <w:sz w:val="18"/>
                <w:lang w:eastAsia="zh-CN"/>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Pr>
        <w:spacing w:before="240"/>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rm11-</w:t>
      </w:r>
      <w:r>
        <w:rPr>
          <w:rFonts w:hint="eastAsia"/>
          <w:i/>
          <w:lang w:eastAsia="zh-CN"/>
        </w:rPr>
        <w:t>v</w:t>
      </w:r>
      <w:r w:rsidRPr="001F306C">
        <w:rPr>
          <w:i/>
        </w:rPr>
        <w:t>13</w:t>
      </w:r>
      <w:r>
        <w:rPr>
          <w:rFonts w:hint="eastAsia"/>
          <w:i/>
          <w:lang w:eastAsia="zh-CN"/>
        </w:rPr>
        <w:t xml:space="preserve">xx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7177D2" w:rsidRDefault="00F23E3F" w:rsidP="007177D2">
      <w:r>
        <w:t>Table 5.2.2.6.1-1H, Table 5.2.2.6.1-1I and Table 5.2.2.6.1-1J show the fields and the corresponding bit widths for the channel quality information feedback for higher layer configured report for PDSCH transmissions associated with transmission mode 4, transmission mode 5, transmission mode 6, transmission mode 8</w:t>
      </w:r>
      <w:r>
        <w:rPr>
          <w:rFonts w:hint="eastAsia"/>
        </w:rPr>
        <w:t xml:space="preserve"> </w:t>
      </w:r>
      <w:r>
        <w:t>configured with PMI/RI reporting, transmission mode 9</w:t>
      </w:r>
      <w:r>
        <w:rPr>
          <w:rFonts w:hint="eastAsia"/>
          <w:lang w:eastAsia="zh-CN"/>
        </w:rPr>
        <w:t xml:space="preserve"> </w:t>
      </w:r>
      <w:r>
        <w:t>configured with PMI/RI reporting</w:t>
      </w:r>
      <w:r>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Pr>
            <w:rFonts w:hint="eastAsia"/>
          </w:rPr>
          <w:t>2/4/8</w:t>
        </w:r>
      </w:smartTag>
      <w:r>
        <w:rPr>
          <w:rFonts w:hint="eastAsia"/>
        </w:rPr>
        <w:t xml:space="preserve"> antenna ports</w:t>
      </w:r>
      <w: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rPr>
          <w:t>2/4/8</w:t>
        </w:r>
      </w:smartTag>
      <w:r>
        <w:rPr>
          <w:rFonts w:hint="eastAsia"/>
        </w:rPr>
        <w:t xml:space="preserve"> antenna ports</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t>2/4/8</w:t>
        </w:r>
      </w:smartTag>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t>
      </w:r>
      <w:r>
        <w:t>with K</w:t>
      </w:r>
      <w:r>
        <w:rPr>
          <w:lang w:eastAsia="zh-CN"/>
        </w:rPr>
        <w:t>&gt;</w:t>
      </w:r>
      <w:r>
        <w:t>1</w:t>
      </w:r>
      <w:r w:rsidR="007177D2">
        <w:t xml:space="preserve"> </w:t>
      </w:r>
      <w:r w:rsidR="007177D2">
        <w:rPr>
          <w:rFonts w:hint="eastAsia"/>
          <w:lang w:eastAsia="zh-CN"/>
        </w:rPr>
        <w:t xml:space="preserve">except with </w:t>
      </w:r>
      <w:r w:rsidR="007177D2" w:rsidRPr="004C742E">
        <w:rPr>
          <w:i/>
        </w:rPr>
        <w:t>feCoMP-CSI-Enabled=true</w:t>
      </w:r>
      <w:r>
        <w:rPr>
          <w:rFonts w:hint="eastAsia"/>
          <w:lang w:eastAsia="zh-CN"/>
        </w:rPr>
        <w:t xml:space="preserve">, </w:t>
      </w:r>
      <w:r>
        <w:rPr>
          <w:lang w:eastAsia="zh-CN"/>
        </w:rPr>
        <w:t>and K=1</w:t>
      </w:r>
      <w:r>
        <w:t xml:space="preserve"> except with </w:t>
      </w:r>
      <w:r w:rsidRPr="002D734A">
        <w:rPr>
          <w:i/>
        </w:rPr>
        <w:t>alternativeCodebook</w:t>
      </w:r>
      <w:r>
        <w:rPr>
          <w:i/>
        </w:rPr>
        <w:t>EnabledCLASSB_K1=TRUE</w:t>
      </w:r>
      <w:r w:rsidR="00551280" w:rsidRPr="00747424">
        <w:rPr>
          <w:rFonts w:hint="eastAsia"/>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551280">
          <w:rPr>
            <w:rFonts w:hint="eastAsia"/>
          </w:rPr>
          <w:t>2/4/8</w:t>
        </w:r>
      </w:smartTag>
      <w:r w:rsidR="00551280">
        <w:rPr>
          <w:rFonts w:hint="eastAsia"/>
        </w:rPr>
        <w:t xml:space="preserve">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Pr>
          <w:rFonts w:hint="eastAsia"/>
          <w:lang w:eastAsia="zh-CN"/>
        </w:rPr>
        <w:t>.</w:t>
      </w:r>
      <w:r w:rsidRPr="00073D95">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 and </w:t>
      </w:r>
      <w:r w:rsidRPr="002D734A">
        <w:rPr>
          <w:i/>
        </w:rPr>
        <w:t>alternativeCodebook</w:t>
      </w:r>
      <w:r>
        <w:rPr>
          <w:i/>
        </w:rPr>
        <w:t>EnabledCLASSB_K1</w:t>
      </w:r>
      <w:r>
        <w:rPr>
          <w:rFonts w:hint="eastAsia"/>
          <w:lang w:eastAsia="zh-CN"/>
        </w:rPr>
        <w:t xml:space="preserve"> is configured by higher layers [6]</w:t>
      </w:r>
      <w:r>
        <w:t>.</w:t>
      </w:r>
    </w:p>
    <w:p w:rsidR="00F23E3F" w:rsidRDefault="007177D2" w:rsidP="00F23E3F">
      <w:pPr>
        <w:rPr>
          <w:lang w:eastAsia="zh-CN"/>
        </w:rPr>
      </w:pPr>
      <w:r>
        <w:t>Table 5.2.2.6.1-1H-1, Table 5.2.2.6.1-1I-1 show</w:t>
      </w:r>
      <w:r w:rsidRPr="00310D5A">
        <w:t xml:space="preserve"> the fields and the corresponding bit width for the channel quality information feedback for higher layer configured report for PDSCH transmissions ass</w:t>
      </w:r>
      <w:r>
        <w:t xml:space="preserve">ociated with </w:t>
      </w:r>
      <w:r w:rsidRPr="0090374E">
        <w:t xml:space="preserve">transmission mode </w:t>
      </w:r>
      <w:r w:rsidRPr="0090374E">
        <w:rPr>
          <w:rFonts w:hint="eastAsia"/>
        </w:rPr>
        <w:t>10</w:t>
      </w:r>
      <w:r w:rsidRPr="0090374E">
        <w:t xml:space="preserve"> configured with PMI/RI reporting</w:t>
      </w:r>
      <w:r w:rsidRPr="0090374E">
        <w:rPr>
          <w:rFonts w:hint="eastAsia"/>
        </w:rPr>
        <w:t xml:space="preserve"> </w:t>
      </w:r>
      <w:r w:rsidRPr="0090374E">
        <w:t>with 2/4</w:t>
      </w:r>
      <w:r>
        <w:rPr>
          <w:lang w:eastAsia="zh-CN"/>
        </w:rPr>
        <w:t>/8</w:t>
      </w:r>
      <w:r w:rsidRPr="0090374E">
        <w:t xml:space="preserve"> antenna ports</w:t>
      </w:r>
      <w:r w:rsidRPr="0090374E">
        <w:rPr>
          <w:rFonts w:hint="eastAsia"/>
        </w:rPr>
        <w:t xml:space="preserve"> </w:t>
      </w:r>
      <w:r w:rsidRPr="0090374E">
        <w:t xml:space="preserve">and higher layer </w:t>
      </w:r>
      <w:r w:rsidRPr="0090374E">
        <w:rPr>
          <w:rFonts w:hint="eastAsia"/>
        </w:rPr>
        <w:t xml:space="preserve">parameter </w:t>
      </w:r>
      <w:r w:rsidRPr="0090374E">
        <w:rPr>
          <w:i/>
        </w:rPr>
        <w:t>eMIMO-Type</w:t>
      </w:r>
      <w:r w:rsidRPr="0090374E">
        <w:t xml:space="preserve">, and </w:t>
      </w:r>
      <w:r w:rsidRPr="0090374E">
        <w:rPr>
          <w:i/>
        </w:rPr>
        <w:t>eMIMO-Type</w:t>
      </w:r>
      <w:r w:rsidRPr="0090374E">
        <w:t xml:space="preserve"> is set to </w:t>
      </w:r>
      <w:r w:rsidR="00E91B67">
        <w:t>'</w:t>
      </w:r>
      <w:r w:rsidRPr="0090374E">
        <w:t>CLASS B</w:t>
      </w:r>
      <w:r w:rsidR="00E91B67">
        <w:t>'</w:t>
      </w:r>
      <w:r w:rsidRPr="0090374E">
        <w:rPr>
          <w:rFonts w:hint="eastAsia"/>
        </w:rPr>
        <w:t xml:space="preserve"> with K&gt;1 </w:t>
      </w:r>
      <w:r w:rsidRPr="0090374E">
        <w:t xml:space="preserve">and higher layer parameter </w:t>
      </w:r>
      <w:r w:rsidRPr="004C742E">
        <w:rPr>
          <w:i/>
        </w:rPr>
        <w:t>feCoMP-CSI-Enabled=true</w:t>
      </w:r>
      <w:r w:rsidRPr="0090374E">
        <w:rPr>
          <w:rFonts w:hint="eastAsia"/>
        </w:rPr>
        <w:t xml:space="preserve">, </w:t>
      </w:r>
      <w:r w:rsidRPr="0090374E">
        <w:t xml:space="preserve">except with </w:t>
      </w:r>
      <w:r w:rsidRPr="0090374E">
        <w:rPr>
          <w:i/>
        </w:rPr>
        <w:t>alternativeCodeBookEnabledFor4TX-r12=TRUE</w:t>
      </w:r>
      <w:r>
        <w:rPr>
          <w:rFonts w:hint="eastAsia"/>
          <w:lang w:eastAsia="zh-CN"/>
        </w:rPr>
        <w:t>.</w:t>
      </w:r>
      <w:r>
        <w:rPr>
          <w:lang w:eastAsia="zh-CN"/>
        </w:rPr>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w:t>
      </w:r>
      <w:r>
        <w:rPr>
          <w:lang w:eastAsia="zh-CN"/>
        </w:rPr>
        <w:t>.</w:t>
      </w:r>
    </w:p>
    <w:p w:rsidR="00F23E3F" w:rsidRDefault="00F23E3F" w:rsidP="00F10ED6">
      <w:pPr>
        <w:rPr>
          <w:lang w:eastAsia="zh-CN"/>
        </w:rPr>
      </w:pPr>
      <w:r>
        <w:t>Table 5.2.2.6.1-1</w:t>
      </w:r>
      <w:r>
        <w:rPr>
          <w:lang w:eastAsia="zh-CN"/>
        </w:rPr>
        <w:t>J</w:t>
      </w:r>
      <w:r>
        <w:rPr>
          <w:rFonts w:hint="eastAsia"/>
          <w:lang w:eastAsia="zh-CN"/>
        </w:rPr>
        <w:t>-1</w:t>
      </w:r>
      <w:r>
        <w:rPr>
          <w:lang w:eastAsia="zh-CN"/>
        </w:rPr>
        <w:t xml:space="preserve"> </w:t>
      </w:r>
      <w:r>
        <w:rPr>
          <w:rFonts w:hint="eastAsia"/>
          <w:lang w:eastAsia="zh-CN"/>
        </w:rPr>
        <w:t>and</w:t>
      </w:r>
      <w:r>
        <w:t xml:space="preserve"> Table 5.2.2.6.1-1</w:t>
      </w:r>
      <w:r>
        <w:rPr>
          <w:lang w:eastAsia="zh-CN"/>
        </w:rPr>
        <w:t>J</w:t>
      </w:r>
      <w:r>
        <w:rPr>
          <w:rFonts w:hint="eastAsia"/>
          <w:lang w:eastAsia="zh-CN"/>
        </w:rPr>
        <w:t>-2</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551280">
        <w:rPr>
          <w:rFonts w:hint="eastAsia"/>
          <w:lang w:eastAsia="zh-CN"/>
        </w:rPr>
        <w:t>/20/24/28/32</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Pr>
          <w:lang w:eastAsia="zh-CN"/>
        </w:rPr>
        <w:t>.</w:t>
      </w:r>
      <w:r>
        <w:t xml:space="preserve"> </w:t>
      </w:r>
    </w:p>
    <w:p w:rsidR="007177D2" w:rsidRDefault="00F23E3F" w:rsidP="007177D2">
      <w:pPr>
        <w:rPr>
          <w:lang w:eastAsia="zh-CN"/>
        </w:rPr>
      </w:pPr>
      <w:r>
        <w:t>Table 5.2.2.6.1-1</w:t>
      </w:r>
      <w:r>
        <w:rPr>
          <w:lang w:eastAsia="zh-CN"/>
        </w:rPr>
        <w:t>J</w:t>
      </w:r>
      <w:r>
        <w:rPr>
          <w:rFonts w:hint="eastAsia"/>
          <w:lang w:eastAsia="zh-CN"/>
        </w:rPr>
        <w:t>-3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with K=1</w:t>
      </w:r>
      <w:r>
        <w:t xml:space="preserve"> </w:t>
      </w:r>
      <w:r>
        <w:rPr>
          <w:lang w:eastAsia="zh-CN"/>
        </w:rPr>
        <w:t>and</w:t>
      </w:r>
      <w:r>
        <w:t xml:space="preserve"> </w:t>
      </w:r>
      <w:r w:rsidRPr="002D734A">
        <w:rPr>
          <w:i/>
        </w:rPr>
        <w:t>alternativeCodebook</w:t>
      </w:r>
      <w:r>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00551280">
        <w:rPr>
          <w:lang w:eastAsia="zh-CN"/>
        </w:rPr>
        <w:t>.</w:t>
      </w:r>
    </w:p>
    <w:p w:rsidR="007177D2" w:rsidRDefault="007177D2" w:rsidP="007177D2">
      <w:r>
        <w:t>Table 5.2.2.6.1-1</w:t>
      </w:r>
      <w:r>
        <w:rPr>
          <w:lang w:eastAsia="zh-CN"/>
        </w:rPr>
        <w:t>J</w:t>
      </w:r>
      <w:r>
        <w:rPr>
          <w:rFonts w:hint="eastAsia"/>
          <w:lang w:eastAsia="zh-CN"/>
        </w:rPr>
        <w:t>-4</w:t>
      </w:r>
      <w:r>
        <w:rPr>
          <w:lang w:eastAsia="zh-CN"/>
        </w:rPr>
        <w:t xml:space="preserve"> </w:t>
      </w:r>
      <w:r w:rsidRPr="00310D5A">
        <w:t>shows the fields and the corresponding bit width for the channel quality information feedback for higher layer configured report for PDSCH transmissions ass</w:t>
      </w:r>
      <w:r>
        <w:t xml:space="preserve">ociated with </w:t>
      </w:r>
      <w:r w:rsidRPr="0090374E">
        <w:rPr>
          <w:lang w:eastAsia="zh-CN"/>
        </w:rPr>
        <w:t xml:space="preserve">transmission mode 10 configured with PMI/RI reporting with 4 antenna ports and higher layer parameter </w:t>
      </w:r>
      <w:r w:rsidRPr="0090374E">
        <w:rPr>
          <w:i/>
          <w:lang w:eastAsia="zh-CN"/>
        </w:rPr>
        <w:t>eMIMO-Type</w:t>
      </w:r>
      <w:r w:rsidRPr="0090374E">
        <w:rPr>
          <w:lang w:eastAsia="zh-CN"/>
        </w:rPr>
        <w:t xml:space="preserve">, and </w:t>
      </w:r>
      <w:r w:rsidRPr="0090374E">
        <w:rPr>
          <w:i/>
          <w:lang w:eastAsia="zh-CN"/>
        </w:rPr>
        <w:t>eMIMO-Type</w:t>
      </w:r>
      <w:r w:rsidRPr="0090374E">
        <w:rPr>
          <w:lang w:eastAsia="zh-CN"/>
        </w:rPr>
        <w:t xml:space="preserve"> is set to </w:t>
      </w:r>
      <w:r w:rsidR="00E91B67">
        <w:rPr>
          <w:lang w:eastAsia="zh-CN"/>
        </w:rPr>
        <w:t>'</w:t>
      </w:r>
      <w:r w:rsidRPr="0090374E">
        <w:rPr>
          <w:lang w:eastAsia="zh-CN"/>
        </w:rPr>
        <w:t>CLASS B</w:t>
      </w:r>
      <w:r w:rsidR="00E91B67">
        <w:rPr>
          <w:lang w:eastAsia="zh-CN"/>
        </w:rPr>
        <w:t>'</w:t>
      </w:r>
      <w:r w:rsidRPr="0090374E">
        <w:rPr>
          <w:lang w:eastAsia="zh-CN"/>
        </w:rPr>
        <w:t xml:space="preserve"> with K&gt;1 and higher layer parameter </w:t>
      </w:r>
      <w:r w:rsidRPr="004C742E">
        <w:rPr>
          <w:i/>
          <w:lang w:eastAsia="zh-CN"/>
        </w:rPr>
        <w:t>feCoMP-CSI-Enabled=true</w:t>
      </w:r>
      <w:r w:rsidRPr="0090374E">
        <w:rPr>
          <w:lang w:eastAsia="zh-CN"/>
        </w:rPr>
        <w:t xml:space="preserve"> with </w:t>
      </w:r>
      <w:r w:rsidRPr="0090374E">
        <w:rPr>
          <w:i/>
          <w:lang w:eastAsia="zh-CN"/>
        </w:rPr>
        <w:t>alternativeCodeBookEnabledFor4TX-r12=TRUE</w:t>
      </w:r>
      <w:r w:rsidRPr="0090374E">
        <w:rPr>
          <w:rFonts w:hint="eastAsia"/>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rsidR="00551280" w:rsidRPr="00E91B67" w:rsidRDefault="007177D2" w:rsidP="00551280">
      <w:pPr>
        <w:rPr>
          <w:lang w:val="en-US" w:eastAsia="zh-CN"/>
        </w:rPr>
      </w:pPr>
      <w:r>
        <w:rPr>
          <w:rFonts w:hint="eastAsia"/>
          <w:lang w:eastAsia="zh-CN"/>
        </w:rPr>
        <w:t>For</w:t>
      </w:r>
      <w:r w:rsidRPr="006F3771">
        <w:t xml:space="preserve"> </w:t>
      </w:r>
      <w:r>
        <w:t xml:space="preserve">Table 5.2.2.6.1-1H-1, Table 5.2.2.6.1-1I-1 </w:t>
      </w:r>
      <w:r>
        <w:rPr>
          <w:rFonts w:hint="eastAsia"/>
          <w:lang w:eastAsia="zh-CN"/>
        </w:rPr>
        <w:t xml:space="preserve">and </w:t>
      </w:r>
      <w:r>
        <w:t>Table 5.2.2.6.1-1</w:t>
      </w:r>
      <w:r>
        <w:rPr>
          <w:lang w:eastAsia="zh-CN"/>
        </w:rPr>
        <w:t>J</w:t>
      </w:r>
      <w:r>
        <w:rPr>
          <w:rFonts w:hint="eastAsia"/>
          <w:lang w:eastAsia="zh-CN"/>
        </w:rPr>
        <w:t xml:space="preserve">-4,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551280" w:rsidRDefault="00551280" w:rsidP="00551280">
      <w:pPr>
        <w:rPr>
          <w:i/>
          <w:lang w:eastAsia="zh-CN"/>
        </w:rPr>
      </w:pPr>
      <w:r>
        <w:rPr>
          <w:lang w:val="en-US" w:eastAsia="zh-CN"/>
        </w:rPr>
        <w:t xml:space="preserve">Table 5.2.2.6.1-1K-1 and Table Table 5.2.2.6.1-1K-2 show the fields and the corresponding bit widths for channel quality information feedback for higher layer configured report for PDSCH transmission associated with transmission mode 9/10 configured with </w:t>
      </w:r>
      <w:r>
        <w:t xml:space="preserve">higher layer </w:t>
      </w:r>
      <w:r w:rsidRPr="0095051D">
        <w:rPr>
          <w:rFonts w:hint="eastAsia"/>
        </w:rPr>
        <w:t>parameter</w:t>
      </w:r>
      <w:r>
        <w:t>s</w:t>
      </w:r>
      <w:r>
        <w:rPr>
          <w:lang w:val="en-US"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2/4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w:t>
      </w:r>
    </w:p>
    <w:p w:rsidR="00F23E3F" w:rsidRPr="008462B9" w:rsidRDefault="00551280" w:rsidP="00F23E3F">
      <w:pPr>
        <w:rPr>
          <w:i/>
          <w:lang w:val="en-US" w:eastAsia="zh-CN"/>
        </w:rPr>
      </w:pPr>
      <w:r>
        <w:rPr>
          <w:lang w:val="en-US" w:eastAsia="zh-CN"/>
        </w:rPr>
        <w:t>Table 5.2.2.6.1-1K-</w:t>
      </w:r>
      <w:r>
        <w:rPr>
          <w:rFonts w:hint="eastAsia"/>
          <w:lang w:val="en-US" w:eastAsia="zh-CN"/>
        </w:rPr>
        <w:t>3</w:t>
      </w:r>
      <w:r>
        <w:rPr>
          <w:lang w:val="en-US" w:eastAsia="zh-CN"/>
        </w:rPr>
        <w:t xml:space="preserve"> and Table 5.2.2.6.1-1K-4 show the fields and the corresponding bit widths for channel quality information feedback for higher layer configured report for PDSCH transmission associated with transmission mode </w:t>
      </w:r>
      <w:r>
        <w:rPr>
          <w:lang w:val="en-US" w:eastAsia="zh-CN"/>
        </w:rPr>
        <w:lastRenderedPageBreak/>
        <w:t xml:space="preserve">9/10 configured with </w:t>
      </w:r>
      <w:r>
        <w:t xml:space="preserve">higher layer </w:t>
      </w:r>
      <w:r w:rsidRPr="0095051D">
        <w:rPr>
          <w:rFonts w:hint="eastAsia"/>
        </w:rPr>
        <w:t>parameter</w:t>
      </w:r>
      <w:r>
        <w:t>s</w:t>
      </w:r>
      <w:r>
        <w:rPr>
          <w:lang w:val="en-US"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F070E9">
        <w:rPr>
          <w:position w:val="-10"/>
          <w:lang w:eastAsia="zh-CN"/>
        </w:rPr>
        <w:pict>
          <v:shape id="_x0000_i1726" type="#_x0000_t75" style="width:55.25pt;height:14.25pt">
            <v:imagedata r:id="rId530" o:title=""/>
          </v:shape>
        </w:pict>
      </w:r>
      <w:r w:rsidR="00F23E3F">
        <w:rPr>
          <w:lang w:eastAsia="zh-CN"/>
        </w:rPr>
        <w:t>.</w:t>
      </w:r>
    </w:p>
    <w:p w:rsidR="00F23E3F" w:rsidRDefault="00F23E3F" w:rsidP="00F23E3F">
      <w:pPr>
        <w:rPr>
          <w:lang w:eastAsia="zh-CN"/>
        </w:rPr>
      </w:pPr>
      <w:r>
        <w:t>For Table 5.2.2.6.1-1H, Table 5.2.2.6.1-1I, Table 5.2.2.6.1-1J</w:t>
      </w:r>
      <w:r>
        <w:rPr>
          <w:rFonts w:hint="eastAsia"/>
          <w:lang w:eastAsia="zh-CN"/>
        </w:rPr>
        <w:t xml:space="preserve">, </w:t>
      </w:r>
      <w:r>
        <w:t>Table 5.2.2.6.1-1</w:t>
      </w:r>
      <w:r>
        <w:rPr>
          <w:lang w:eastAsia="zh-CN"/>
        </w:rPr>
        <w:t>J</w:t>
      </w:r>
      <w:r>
        <w:rPr>
          <w:rFonts w:hint="eastAsia"/>
          <w:lang w:eastAsia="zh-CN"/>
        </w:rPr>
        <w:t xml:space="preserve">-1, </w:t>
      </w:r>
      <w:r>
        <w:t>Table 5.2.2.6.1-1</w:t>
      </w:r>
      <w:r>
        <w:rPr>
          <w:lang w:eastAsia="zh-CN"/>
        </w:rPr>
        <w:t>J</w:t>
      </w:r>
      <w:r>
        <w:rPr>
          <w:rFonts w:hint="eastAsia"/>
          <w:lang w:eastAsia="zh-CN"/>
        </w:rPr>
        <w:t xml:space="preserve">-2 and </w:t>
      </w:r>
      <w:r>
        <w:t>Table 5.2.2.6.1-1</w:t>
      </w:r>
      <w:r>
        <w:rPr>
          <w:lang w:eastAsia="zh-CN"/>
        </w:rPr>
        <w:t>J</w:t>
      </w:r>
      <w:r>
        <w:rPr>
          <w:rFonts w:hint="eastAsia"/>
          <w:lang w:eastAsia="zh-CN"/>
        </w:rPr>
        <w:t>-3</w:t>
      </w:r>
      <w:r>
        <w:rPr>
          <w:lang w:eastAsia="zh-CN"/>
        </w:rPr>
        <w:t xml:space="preserve">, </w:t>
      </w:r>
      <w:r w:rsidR="00F070E9">
        <w:rPr>
          <w:position w:val="-6"/>
        </w:rPr>
        <w:pict>
          <v:shape id="_x0000_i1727" type="#_x0000_t75" style="width:11.7pt;height:11.7pt">
            <v:imagedata r:id="rId464" o:title=""/>
          </v:shape>
        </w:pict>
      </w:r>
      <w:r>
        <w:t xml:space="preserve">is defined in </w:t>
      </w:r>
      <w:r w:rsidR="00357752">
        <w:t>subclause</w:t>
      </w:r>
      <w:r>
        <w:t xml:space="preserve"> 7.2 of [3].</w:t>
      </w:r>
      <w:r w:rsidRPr="00732142">
        <w:rPr>
          <w:lang w:eastAsia="zh-CN"/>
        </w:rPr>
        <w:t xml:space="preserve"> </w:t>
      </w:r>
      <w:r>
        <w:rPr>
          <w:lang w:eastAsia="zh-CN"/>
        </w:rPr>
        <w:t xml:space="preserve">For </w:t>
      </w:r>
      <w:r>
        <w:t>Table 5.2.2.6.1-1</w:t>
      </w:r>
      <w:r>
        <w:rPr>
          <w:lang w:eastAsia="zh-CN"/>
        </w:rPr>
        <w:t>J</w:t>
      </w:r>
      <w:r>
        <w:rPr>
          <w:rFonts w:hint="eastAsia"/>
          <w:lang w:eastAsia="zh-CN"/>
        </w:rPr>
        <w:t>-1</w:t>
      </w:r>
      <w:r w:rsidR="00551280">
        <w:rPr>
          <w:lang w:eastAsia="zh-CN"/>
        </w:rPr>
        <w:t>,</w:t>
      </w:r>
      <w:r>
        <w:rPr>
          <w:rFonts w:hint="eastAsia"/>
          <w:lang w:eastAsia="zh-CN"/>
        </w:rPr>
        <w:t xml:space="preserve"> </w:t>
      </w:r>
      <w:r>
        <w:t>Table 5.2.2.6.1-1</w:t>
      </w:r>
      <w:r>
        <w:rPr>
          <w:lang w:eastAsia="zh-CN"/>
        </w:rPr>
        <w:t>J</w:t>
      </w:r>
      <w:r>
        <w:rPr>
          <w:rFonts w:hint="eastAsia"/>
          <w:lang w:eastAsia="zh-CN"/>
        </w:rPr>
        <w:t>-2</w:t>
      </w:r>
      <w:r w:rsidR="00551280">
        <w:rPr>
          <w:rFonts w:hint="eastAsia"/>
          <w:lang w:eastAsia="zh-CN"/>
        </w:rPr>
        <w:t>, Table 5.2.2.6.1-1K-3, Table 5.2.2.6.1-1K-4 and Table 5.2.2.6.1-1K-5</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F070E9">
        <w:rPr>
          <w:position w:val="-14"/>
          <w:lang w:eastAsia="zh-CN"/>
        </w:rPr>
        <w:pict>
          <v:shape id="_x0000_i1728" type="#_x0000_t75" style="width:76.2pt;height:19.25pt">
            <v:imagedata r:id="rId531"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551280">
        <w:rPr>
          <w:rFonts w:hint="eastAsia"/>
          <w:lang w:eastAsia="zh-CN"/>
        </w:rPr>
        <w:t xml:space="preserve">The parameters </w:t>
      </w:r>
      <w:r w:rsidR="00F070E9">
        <w:rPr>
          <w:position w:val="-10"/>
          <w:lang w:eastAsia="zh-CN"/>
        </w:rPr>
        <w:pict>
          <v:shape id="_x0000_i1729" type="#_x0000_t75" style="width:37.65pt;height:16.75pt">
            <v:imagedata r:id="rId466" o:title=""/>
          </v:shape>
        </w:pict>
      </w:r>
      <w:r w:rsidR="00D054B0">
        <w:rPr>
          <w:rFonts w:hint="eastAsia"/>
          <w:lang w:eastAsia="zh-CN"/>
        </w:rPr>
        <w:t xml:space="preserve"> </w:t>
      </w:r>
      <w:r w:rsidR="00551280">
        <w:rPr>
          <w:lang w:eastAsia="zh-CN"/>
        </w:rPr>
        <w:t xml:space="preserve">in rank 1 and rank 2 are defined as </w:t>
      </w:r>
      <w:r w:rsidR="00F070E9">
        <w:rPr>
          <w:position w:val="-10"/>
          <w:lang w:eastAsia="zh-CN"/>
        </w:rPr>
        <w:pict>
          <v:shape id="_x0000_i1730" type="#_x0000_t75" style="width:70.35pt;height:16.75pt">
            <v:imagedata r:id="rId467" o:title=""/>
          </v:shape>
        </w:pict>
      </w:r>
      <w:r w:rsidR="00551280">
        <w:rPr>
          <w:rFonts w:hint="eastAsia"/>
          <w:lang w:eastAsia="zh-CN"/>
        </w:rPr>
        <w:t xml:space="preserve"> for </w:t>
      </w:r>
      <w:r w:rsidR="00551280">
        <w:rPr>
          <w:i/>
        </w:rPr>
        <w:t>CodebookConfig</w:t>
      </w:r>
      <w:r w:rsidR="00551280">
        <w:rPr>
          <w:lang w:eastAsia="zh-CN"/>
        </w:rPr>
        <w:t>=</w:t>
      </w:r>
      <w:r w:rsidR="00551280">
        <w:t xml:space="preserve">1 </w:t>
      </w:r>
      <w:r w:rsidR="00551280">
        <w:rPr>
          <w:lang w:eastAsia="zh-CN"/>
        </w:rPr>
        <w:t xml:space="preserve">and </w:t>
      </w:r>
      <w:r w:rsidR="00F070E9">
        <w:rPr>
          <w:position w:val="-10"/>
          <w:lang w:eastAsia="zh-CN"/>
        </w:rPr>
        <w:pict>
          <v:shape id="_x0000_i1731" type="#_x0000_t75" style="width:73.65pt;height:16.75pt">
            <v:imagedata r:id="rId532" o:title=""/>
          </v:shape>
        </w:pict>
      </w:r>
      <w:r w:rsidR="00551280">
        <w:rPr>
          <w:rFonts w:hint="eastAsia"/>
          <w:lang w:eastAsia="zh-CN"/>
        </w:rPr>
        <w:t xml:space="preserve"> for </w:t>
      </w:r>
      <w:r w:rsidR="00551280">
        <w:rPr>
          <w:i/>
        </w:rPr>
        <w:t>CodebookConfig</w:t>
      </w:r>
      <w:r w:rsidR="00551280">
        <w:rPr>
          <w:lang w:eastAsia="zh-CN"/>
        </w:rPr>
        <w:t xml:space="preserve"> </w:t>
      </w:r>
      <w:r w:rsidR="00551280">
        <w:rPr>
          <w:rFonts w:hint="eastAsia"/>
          <w:lang w:eastAsia="zh-CN"/>
        </w:rPr>
        <w:t>=</w:t>
      </w:r>
      <w:r w:rsidR="00551280">
        <w:t>2,</w:t>
      </w:r>
      <w:r w:rsidR="00551280">
        <w:rPr>
          <w:rFonts w:hint="eastAsia"/>
          <w:lang w:eastAsia="zh-CN"/>
        </w:rPr>
        <w:t xml:space="preserve"> </w:t>
      </w:r>
      <w:r w:rsidR="00551280">
        <w:t>3 and 4.</w:t>
      </w:r>
      <w:r w:rsidR="00551280">
        <w:rPr>
          <w:rFonts w:hint="eastAsia"/>
          <w:lang w:eastAsia="zh-CN"/>
        </w:rPr>
        <w:t xml:space="preserve"> </w:t>
      </w:r>
      <w:r>
        <w:rPr>
          <w:rFonts w:hint="eastAsia"/>
          <w:lang w:eastAsia="zh-CN"/>
        </w:rPr>
        <w:t xml:space="preserve">The parameters </w:t>
      </w:r>
      <w:r w:rsidR="00F070E9">
        <w:rPr>
          <w:position w:val="-10"/>
          <w:lang w:eastAsia="zh-CN"/>
        </w:rPr>
        <w:pict>
          <v:shape id="_x0000_i1732" type="#_x0000_t75" style="width:37.65pt;height:16.75pt">
            <v:imagedata r:id="rId466" o:title=""/>
          </v:shape>
        </w:pict>
      </w:r>
      <w:r>
        <w:rPr>
          <w:rFonts w:hint="eastAsia"/>
          <w:lang w:eastAsia="zh-CN"/>
        </w:rPr>
        <w:t xml:space="preserve"> in rank 3 and 4 are defined as </w:t>
      </w:r>
      <w:r w:rsidR="00F070E9">
        <w:rPr>
          <w:position w:val="-10"/>
          <w:lang w:eastAsia="zh-CN"/>
        </w:rPr>
        <w:pict>
          <v:shape id="_x0000_i1733" type="#_x0000_t75" style="width:70.35pt;height:16.75pt">
            <v:imagedata r:id="rId467" o:title=""/>
          </v:shape>
        </w:pi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F070E9">
        <w:rPr>
          <w:position w:val="-30"/>
          <w:lang w:eastAsia="zh-CN"/>
        </w:rPr>
        <w:pict>
          <v:shape id="_x0000_i1734" type="#_x0000_t75" style="width:98.8pt;height:36pt">
            <v:imagedata r:id="rId468" o:title=""/>
          </v:shape>
        </w:pict>
      </w:r>
      <w:r>
        <w:rPr>
          <w:rFonts w:hint="eastAsia"/>
          <w:lang w:eastAsia="zh-CN"/>
        </w:rPr>
        <w:t xml:space="preserve"> for </w:t>
      </w:r>
      <w:r>
        <w:rPr>
          <w:rFonts w:hint="eastAsia"/>
          <w:i/>
          <w:color w:val="000000"/>
          <w:lang w:val="en-US" w:eastAsia="zh-CN"/>
        </w:rPr>
        <w:t>CodebookConfig</w:t>
      </w:r>
      <w:r>
        <w:rPr>
          <w:rFonts w:hint="eastAsia"/>
          <w:lang w:eastAsia="zh-CN"/>
        </w:rPr>
        <w:t xml:space="preserve">=2, </w:t>
      </w:r>
      <w:r w:rsidR="00F070E9">
        <w:rPr>
          <w:position w:val="-30"/>
          <w:lang w:eastAsia="zh-CN"/>
        </w:rPr>
        <w:pict>
          <v:shape id="_x0000_i1735" type="#_x0000_t75" style="width:94.6pt;height:36pt">
            <v:imagedata r:id="rId469" o:title=""/>
          </v:shape>
        </w:pict>
      </w:r>
      <w:r>
        <w:rPr>
          <w:rFonts w:hint="eastAsia"/>
          <w:lang w:eastAsia="zh-CN"/>
        </w:rPr>
        <w:t xml:space="preserve"> for </w:t>
      </w:r>
      <w:r>
        <w:rPr>
          <w:rFonts w:hint="eastAsia"/>
          <w:i/>
          <w:color w:val="000000"/>
          <w:lang w:val="en-US" w:eastAsia="zh-CN"/>
        </w:rPr>
        <w:t>CodebookConfig</w:t>
      </w:r>
      <w:r>
        <w:rPr>
          <w:rFonts w:hint="eastAsia"/>
          <w:lang w:eastAsia="zh-CN"/>
        </w:rPr>
        <w:t xml:space="preserve">=3, </w:t>
      </w:r>
      <w:r w:rsidR="00F070E9">
        <w:rPr>
          <w:position w:val="-30"/>
          <w:lang w:eastAsia="zh-CN"/>
        </w:rPr>
        <w:pict>
          <v:shape id="_x0000_i1736" type="#_x0000_t75" style="width:94.6pt;height:36pt">
            <v:imagedata r:id="rId470" o:title=""/>
          </v:shape>
        </w:pict>
      </w:r>
      <w:r>
        <w:rPr>
          <w:rFonts w:hint="eastAsia"/>
          <w:lang w:eastAsia="zh-CN"/>
        </w:rPr>
        <w:t xml:space="preserve"> for </w:t>
      </w:r>
      <w:r>
        <w:rPr>
          <w:rFonts w:hint="eastAsia"/>
          <w:i/>
          <w:color w:val="000000"/>
          <w:lang w:val="en-US" w:eastAsia="zh-CN"/>
        </w:rPr>
        <w:t>CodebookConfig</w:t>
      </w:r>
      <w:r>
        <w:rPr>
          <w:rFonts w:hint="eastAsia"/>
          <w:lang w:eastAsia="zh-CN"/>
        </w:rPr>
        <w:t>=4</w:t>
      </w:r>
      <w:r>
        <w:rPr>
          <w:lang w:eastAsia="zh-CN"/>
        </w:rPr>
        <w:t>.</w:t>
      </w:r>
      <w:r>
        <w:rPr>
          <w:rFonts w:hint="eastAsia"/>
          <w:lang w:eastAsia="zh-CN"/>
        </w:rPr>
        <w:t xml:space="preserve"> The parameters </w:t>
      </w:r>
      <w:r w:rsidR="00F070E9">
        <w:rPr>
          <w:position w:val="-10"/>
          <w:lang w:eastAsia="zh-CN"/>
        </w:rPr>
        <w:pict>
          <v:shape id="_x0000_i1737" type="#_x0000_t75" style="width:37.65pt;height:16.75pt">
            <v:imagedata r:id="rId466" o:title=""/>
          </v:shape>
        </w:pict>
      </w:r>
      <w:r>
        <w:rPr>
          <w:rFonts w:hint="eastAsia"/>
          <w:lang w:eastAsia="zh-CN"/>
        </w:rPr>
        <w:t xml:space="preserve"> in rank 5 to 8 are defined as </w:t>
      </w:r>
      <w:r w:rsidR="00F070E9">
        <w:rPr>
          <w:position w:val="-10"/>
          <w:lang w:eastAsia="zh-CN"/>
        </w:rPr>
        <w:pict>
          <v:shape id="_x0000_i1738" type="#_x0000_t75" style="width:70.35pt;height:16.75pt">
            <v:imagedata r:id="rId467" o:title=""/>
          </v:shape>
        </w:pi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F070E9">
        <w:rPr>
          <w:position w:val="-30"/>
          <w:lang w:eastAsia="zh-CN"/>
        </w:rPr>
        <w:pict>
          <v:shape id="_x0000_i1739" type="#_x0000_t75" style="width:98.8pt;height:36pt">
            <v:imagedata r:id="rId471" o:title=""/>
          </v:shape>
        </w:pict>
      </w:r>
      <w:r>
        <w:rPr>
          <w:rFonts w:hint="eastAsia"/>
          <w:lang w:eastAsia="zh-CN"/>
        </w:rPr>
        <w:t xml:space="preserve"> for </w:t>
      </w:r>
      <w:r>
        <w:rPr>
          <w:rFonts w:hint="eastAsia"/>
          <w:i/>
          <w:color w:val="000000"/>
          <w:lang w:val="en-US" w:eastAsia="zh-CN"/>
        </w:rPr>
        <w:t>CodebookConfig</w:t>
      </w:r>
      <w:r>
        <w:rPr>
          <w:rFonts w:hint="eastAsia"/>
          <w:lang w:eastAsia="zh-CN"/>
        </w:rPr>
        <w:t>=2/3/4.</w:t>
      </w:r>
    </w:p>
    <w:p w:rsidR="00F23E3F" w:rsidRDefault="00F23E3F" w:rsidP="00F23E3F"/>
    <w:p w:rsidR="00F23E3F" w:rsidRDefault="00F23E3F" w:rsidP="00F23E3F">
      <w:pPr>
        <w:pStyle w:val="TH"/>
      </w:pPr>
      <w:r>
        <w:t>Table 5.2.2.6.1-1H: Fields for channel quality information feedback for wideband CQI reports (transmission mode 4, transmission mode 5, transmission mode 6, transmission mode 8</w:t>
      </w:r>
      <w:r>
        <w:rPr>
          <w:rFonts w:hint="eastAsia"/>
          <w:lang w:eastAsia="zh-CN"/>
        </w:rPr>
        <w:t xml:space="preserve"> </w:t>
      </w:r>
      <w:r>
        <w:t xml:space="preserve">configured with PMI/RI reporting except with </w:t>
      </w:r>
      <w:r>
        <w:rPr>
          <w:i/>
        </w:rPr>
        <w:t>alternativeCodeBookEnabledFor4TX-r12=TRUE</w:t>
      </w:r>
      <w:r>
        <w:t>, transmission mode 9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2/4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7177D2">
        <w:rPr>
          <w:lang w:eastAsia="zh-CN"/>
        </w:rPr>
        <w:t xml:space="preserve"> </w:t>
      </w:r>
      <w:r w:rsidR="007177D2" w:rsidRPr="00E91B67">
        <w:rPr>
          <w:rFonts w:hint="eastAsia"/>
          <w:lang w:eastAsia="zh-CN"/>
        </w:rPr>
        <w:t xml:space="preserve">except with </w:t>
      </w:r>
      <w:r w:rsidR="007177D2"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except with </w:t>
      </w:r>
      <w:r>
        <w:rPr>
          <w:i/>
        </w:rPr>
        <w:t>alternativeCodeBookEnabledFor4TX-r12=TRUE</w:t>
      </w:r>
      <w:r w:rsidR="00551280">
        <w:rPr>
          <w:rFonts w:hint="eastAsia"/>
          <w:i/>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w:t>
      </w:r>
      <w:r w:rsidR="00551280">
        <w:t xml:space="preserve">configured 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2/4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lang w:eastAsia="zh-CN"/>
        </w:rPr>
        <w:t xml:space="preserve"> or</w:t>
      </w:r>
      <w:r w:rsidR="00551280">
        <w:t xml:space="preserve"> </w:t>
      </w:r>
      <w:r w:rsidR="0055128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gridCol w:w="962"/>
        <w:gridCol w:w="962"/>
      </w:tblGrid>
      <w:tr w:rsidR="00F23E3F" w:rsidTr="00747424">
        <w:trPr>
          <w:jc w:val="center"/>
        </w:trPr>
        <w:tc>
          <w:tcPr>
            <w:tcW w:w="0" w:type="auto"/>
            <w:vMerge w:val="restart"/>
            <w:shd w:val="clear" w:color="auto" w:fill="E0E0E0"/>
            <w:vAlign w:val="center"/>
          </w:tcPr>
          <w:p w:rsidR="00F23E3F" w:rsidRDefault="00F23E3F" w:rsidP="007226C5">
            <w:pPr>
              <w:pStyle w:val="TAH"/>
            </w:pPr>
            <w:r>
              <w:t>Field</w:t>
            </w:r>
          </w:p>
        </w:tc>
        <w:tc>
          <w:tcPr>
            <w:tcW w:w="0" w:type="auto"/>
            <w:gridSpan w:val="4"/>
            <w:shd w:val="clear" w:color="auto" w:fill="E0E0E0"/>
            <w:vAlign w:val="center"/>
          </w:tcPr>
          <w:p w:rsidR="00F23E3F" w:rsidRDefault="00F23E3F" w:rsidP="007226C5">
            <w:pPr>
              <w:pStyle w:val="TAH"/>
            </w:pPr>
            <w:r>
              <w:t>Bit width</w:t>
            </w:r>
          </w:p>
        </w:tc>
      </w:tr>
      <w:tr w:rsidR="00F23E3F" w:rsidTr="00747424">
        <w:trPr>
          <w:jc w:val="center"/>
        </w:trPr>
        <w:tc>
          <w:tcPr>
            <w:tcW w:w="0" w:type="auto"/>
            <w:vMerge/>
            <w:shd w:val="clear" w:color="auto" w:fill="E0E0E0"/>
            <w:vAlign w:val="center"/>
          </w:tcPr>
          <w:p w:rsidR="00F23E3F" w:rsidRDefault="00F23E3F" w:rsidP="007226C5">
            <w:pPr>
              <w:pStyle w:val="TAH"/>
            </w:pPr>
          </w:p>
        </w:tc>
        <w:tc>
          <w:tcPr>
            <w:tcW w:w="0" w:type="auto"/>
            <w:gridSpan w:val="2"/>
            <w:shd w:val="clear" w:color="auto" w:fill="E0E0E0"/>
            <w:vAlign w:val="center"/>
          </w:tcPr>
          <w:p w:rsidR="00F23E3F" w:rsidRDefault="00F23E3F" w:rsidP="007226C5">
            <w:pPr>
              <w:pStyle w:val="TAH"/>
            </w:pPr>
            <w:r>
              <w:t>2 antenna ports</w:t>
            </w:r>
          </w:p>
        </w:tc>
        <w:tc>
          <w:tcPr>
            <w:tcW w:w="0" w:type="auto"/>
            <w:gridSpan w:val="2"/>
            <w:shd w:val="clear" w:color="auto" w:fill="E0E0E0"/>
            <w:vAlign w:val="center"/>
          </w:tcPr>
          <w:p w:rsidR="00F23E3F" w:rsidRDefault="00F23E3F" w:rsidP="007226C5">
            <w:pPr>
              <w:pStyle w:val="TAH"/>
            </w:pPr>
            <w:r>
              <w:t>4 antenna ports</w:t>
            </w:r>
          </w:p>
        </w:tc>
      </w:tr>
      <w:tr w:rsidR="00F23E3F" w:rsidTr="00747424">
        <w:trPr>
          <w:jc w:val="center"/>
        </w:trPr>
        <w:tc>
          <w:tcPr>
            <w:tcW w:w="0" w:type="auto"/>
            <w:vMerge/>
            <w:shd w:val="clear" w:color="auto" w:fill="E0E0E0"/>
            <w:vAlign w:val="center"/>
          </w:tcPr>
          <w:p w:rsidR="00F23E3F" w:rsidRDefault="00F23E3F" w:rsidP="007226C5">
            <w:pPr>
              <w:pStyle w:val="TAH"/>
              <w:rPr>
                <w:b w:val="0"/>
                <w:bCs/>
              </w:rPr>
            </w:pPr>
          </w:p>
        </w:tc>
        <w:tc>
          <w:tcPr>
            <w:tcW w:w="0" w:type="auto"/>
            <w:shd w:val="clear" w:color="auto" w:fill="E0E0E0"/>
            <w:vAlign w:val="center"/>
          </w:tcPr>
          <w:p w:rsidR="00F23E3F" w:rsidRDefault="00F23E3F" w:rsidP="007226C5">
            <w:pPr>
              <w:pStyle w:val="TAH"/>
            </w:pPr>
            <w:r>
              <w:t>Rank = 1</w:t>
            </w:r>
          </w:p>
        </w:tc>
        <w:tc>
          <w:tcPr>
            <w:tcW w:w="0" w:type="auto"/>
            <w:shd w:val="clear" w:color="auto" w:fill="E0E0E0"/>
            <w:vAlign w:val="center"/>
          </w:tcPr>
          <w:p w:rsidR="00F23E3F" w:rsidRDefault="00F23E3F" w:rsidP="007226C5">
            <w:pPr>
              <w:pStyle w:val="TAH"/>
            </w:pPr>
            <w:r>
              <w:t>Rank = 2</w:t>
            </w:r>
          </w:p>
        </w:tc>
        <w:tc>
          <w:tcPr>
            <w:tcW w:w="0" w:type="auto"/>
            <w:shd w:val="clear" w:color="auto" w:fill="E0E0E0"/>
            <w:vAlign w:val="center"/>
          </w:tcPr>
          <w:p w:rsidR="00F23E3F" w:rsidRDefault="00F23E3F" w:rsidP="007226C5">
            <w:pPr>
              <w:pStyle w:val="TAH"/>
            </w:pPr>
            <w:r>
              <w:t>Rank = 1</w:t>
            </w:r>
          </w:p>
        </w:tc>
        <w:tc>
          <w:tcPr>
            <w:tcW w:w="0" w:type="auto"/>
            <w:shd w:val="clear" w:color="auto" w:fill="E0E0E0"/>
            <w:vAlign w:val="center"/>
          </w:tcPr>
          <w:p w:rsidR="00F23E3F" w:rsidRDefault="00F23E3F" w:rsidP="007226C5">
            <w:pPr>
              <w:pStyle w:val="TAH"/>
            </w:pPr>
            <w:r>
              <w:t>Rank &gt; 1</w:t>
            </w:r>
          </w:p>
        </w:tc>
      </w:tr>
      <w:tr w:rsidR="00F23E3F" w:rsidTr="00747424">
        <w:trPr>
          <w:jc w:val="center"/>
        </w:trPr>
        <w:tc>
          <w:tcPr>
            <w:tcW w:w="0" w:type="auto"/>
            <w:vAlign w:val="center"/>
          </w:tcPr>
          <w:p w:rsidR="00F23E3F" w:rsidRDefault="00F23E3F" w:rsidP="007226C5">
            <w:pPr>
              <w:pStyle w:val="TAC"/>
            </w:pPr>
            <w:r>
              <w:t>Wide-band CQI codeword 0</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r>
      <w:tr w:rsidR="00F23E3F" w:rsidTr="00747424">
        <w:trPr>
          <w:jc w:val="center"/>
        </w:trPr>
        <w:tc>
          <w:tcPr>
            <w:tcW w:w="0" w:type="auto"/>
            <w:vAlign w:val="center"/>
          </w:tcPr>
          <w:p w:rsidR="00F23E3F" w:rsidRDefault="00F23E3F" w:rsidP="007226C5">
            <w:pPr>
              <w:pStyle w:val="TAC"/>
            </w:pPr>
            <w:r>
              <w:t>Wide-band CQI codeword 1</w:t>
            </w:r>
          </w:p>
        </w:tc>
        <w:tc>
          <w:tcPr>
            <w:tcW w:w="0" w:type="auto"/>
            <w:vAlign w:val="center"/>
          </w:tcPr>
          <w:p w:rsidR="00F23E3F" w:rsidRDefault="00F23E3F" w:rsidP="007226C5">
            <w:pPr>
              <w:pStyle w:val="TAC"/>
            </w:pPr>
            <w:r>
              <w:t>0</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0</w:t>
            </w:r>
          </w:p>
        </w:tc>
        <w:tc>
          <w:tcPr>
            <w:tcW w:w="0" w:type="auto"/>
            <w:vAlign w:val="center"/>
          </w:tcPr>
          <w:p w:rsidR="00F23E3F" w:rsidRDefault="00F23E3F" w:rsidP="007226C5">
            <w:pPr>
              <w:pStyle w:val="TAC"/>
            </w:pPr>
            <w:r>
              <w:t>4</w:t>
            </w:r>
          </w:p>
        </w:tc>
      </w:tr>
      <w:tr w:rsidR="00F23E3F" w:rsidTr="00747424">
        <w:trPr>
          <w:jc w:val="center"/>
        </w:trPr>
        <w:tc>
          <w:tcPr>
            <w:tcW w:w="0" w:type="auto"/>
            <w:vAlign w:val="center"/>
          </w:tcPr>
          <w:p w:rsidR="00F23E3F" w:rsidRDefault="00F23E3F" w:rsidP="007226C5">
            <w:pPr>
              <w:pStyle w:val="TAC"/>
            </w:pPr>
            <w:r>
              <w:t>Precoding matrix indicator</w:t>
            </w:r>
          </w:p>
        </w:tc>
        <w:tc>
          <w:tcPr>
            <w:tcW w:w="0" w:type="auto"/>
            <w:vAlign w:val="center"/>
          </w:tcPr>
          <w:p w:rsidR="00F23E3F" w:rsidRDefault="00F23E3F" w:rsidP="007226C5">
            <w:pPr>
              <w:pStyle w:val="TAC"/>
            </w:pPr>
            <w:r>
              <w:t>2</w:t>
            </w:r>
          </w:p>
        </w:tc>
        <w:tc>
          <w:tcPr>
            <w:tcW w:w="0" w:type="auto"/>
            <w:vAlign w:val="center"/>
          </w:tcPr>
          <w:p w:rsidR="00F23E3F" w:rsidRDefault="00F23E3F" w:rsidP="007226C5">
            <w:pPr>
              <w:pStyle w:val="TAC"/>
            </w:pPr>
            <w:r>
              <w:t>1</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r>
    </w:tbl>
    <w:p w:rsidR="007177D2" w:rsidRPr="007177D2" w:rsidRDefault="007177D2" w:rsidP="007177D2"/>
    <w:p w:rsidR="007177D2" w:rsidRPr="007177D2" w:rsidRDefault="007177D2" w:rsidP="00E91B67">
      <w:pPr>
        <w:pStyle w:val="TH"/>
      </w:pPr>
      <w:r w:rsidRPr="007177D2">
        <w:lastRenderedPageBreak/>
        <w:t>Table 5.2.2.6.1-1</w:t>
      </w:r>
      <w:r w:rsidRPr="007177D2">
        <w:rPr>
          <w:lang w:eastAsia="zh-CN"/>
        </w:rPr>
        <w:t>H</w:t>
      </w:r>
      <w:r w:rsidRPr="007177D2">
        <w:rPr>
          <w:rFonts w:hint="eastAsia"/>
          <w:lang w:eastAsia="zh-CN"/>
        </w:rPr>
        <w:t>-</w:t>
      </w:r>
      <w:r w:rsidRPr="007177D2">
        <w:rPr>
          <w:lang w:eastAsia="zh-CN"/>
        </w:rPr>
        <w:t>1</w:t>
      </w:r>
      <w:r w:rsidRPr="007177D2">
        <w:t>: Fields for channel quality information feedback for wideband CQI reports (</w:t>
      </w:r>
      <w:bookmarkStart w:id="143" w:name="OLE_LINK471"/>
      <w:bookmarkStart w:id="144" w:name="OLE_LINK472"/>
      <w:r w:rsidRPr="007177D2">
        <w:t xml:space="preserve">transmission mode </w:t>
      </w:r>
      <w:r w:rsidRPr="007177D2">
        <w:rPr>
          <w:rFonts w:hint="eastAsia"/>
          <w:lang w:eastAsia="zh-CN"/>
        </w:rPr>
        <w:t>10</w:t>
      </w:r>
      <w:r w:rsidRPr="007177D2">
        <w:t xml:space="preserve"> configured with PMI/RI reporting</w:t>
      </w:r>
      <w:r w:rsidRPr="007177D2">
        <w:rPr>
          <w:rFonts w:hint="eastAsia"/>
          <w:lang w:eastAsia="zh-CN"/>
        </w:rPr>
        <w:t xml:space="preserve"> </w:t>
      </w:r>
      <w:r w:rsidRPr="007177D2">
        <w:t>with 2/4 antenna ports</w:t>
      </w:r>
      <w:r w:rsidRPr="007177D2">
        <w:rPr>
          <w:rFonts w:hint="eastAsia"/>
          <w:lang w:eastAsia="zh-CN"/>
        </w:rPr>
        <w:t xml:space="preserve"> </w:t>
      </w:r>
      <w:r w:rsidRPr="007177D2">
        <w:rPr>
          <w:lang w:eastAsia="zh-CN"/>
        </w:rPr>
        <w:t xml:space="preserve">and </w:t>
      </w:r>
      <w:r w:rsidRPr="007177D2">
        <w:t xml:space="preserve">higher layer </w:t>
      </w:r>
      <w:r w:rsidRPr="007177D2">
        <w:rPr>
          <w:rFonts w:hint="eastAsia"/>
        </w:rPr>
        <w:t xml:space="preserve">parameter </w:t>
      </w:r>
      <w:r w:rsidRPr="007177D2">
        <w:rPr>
          <w:i/>
        </w:rPr>
        <w:t>eMIMO-Type</w:t>
      </w:r>
      <w:r w:rsidRPr="007177D2">
        <w:t xml:space="preserve">, and </w:t>
      </w:r>
      <w:r w:rsidRPr="007177D2">
        <w:rPr>
          <w:i/>
        </w:rPr>
        <w:t>eMIMO-Type</w:t>
      </w:r>
      <w:r w:rsidRPr="007177D2">
        <w:t xml:space="preserve"> is set to </w:t>
      </w:r>
      <w:r w:rsidR="00E91B67">
        <w:t>'</w:t>
      </w:r>
      <w:r w:rsidRPr="007177D2">
        <w:t>CLASS B</w:t>
      </w:r>
      <w:r w:rsidR="00E91B67">
        <w:t>'</w:t>
      </w:r>
      <w:r w:rsidRPr="007177D2">
        <w:rPr>
          <w:rFonts w:hint="eastAsia"/>
          <w:lang w:eastAsia="zh-CN"/>
        </w:rPr>
        <w:t xml:space="preserve"> with K&gt;1 </w:t>
      </w:r>
      <w:r w:rsidRPr="007177D2">
        <w:rPr>
          <w:lang w:eastAsia="zh-CN"/>
        </w:rPr>
        <w:t xml:space="preserve">and </w:t>
      </w:r>
      <w:r w:rsidRPr="007177D2">
        <w:t xml:space="preserve">higher layer parameter </w:t>
      </w:r>
      <w:r w:rsidRPr="007177D2">
        <w:rPr>
          <w:i/>
          <w:lang w:eastAsia="zh-CN"/>
        </w:rPr>
        <w:t>feCoMP-CSI-Enabled=true</w:t>
      </w:r>
      <w:r w:rsidRPr="007177D2">
        <w:rPr>
          <w:lang w:eastAsia="zh-CN"/>
        </w:rPr>
        <w:t xml:space="preserve"> </w:t>
      </w:r>
      <w:r w:rsidRPr="007177D2">
        <w:t xml:space="preserve">except with </w:t>
      </w:r>
      <w:r w:rsidRPr="007177D2">
        <w:rPr>
          <w:i/>
        </w:rPr>
        <w:t>alternativeCodeBookEnabledFor4TX-r12=TRUE</w:t>
      </w:r>
      <w:bookmarkEnd w:id="143"/>
      <w:bookmarkEnd w:id="144"/>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 w:rsidR="00F23E3F" w:rsidRPr="00B7584F" w:rsidRDefault="00F23E3F" w:rsidP="00F23E3F">
      <w:pPr>
        <w:pStyle w:val="TH"/>
      </w:pPr>
      <w:r w:rsidRPr="00B7584F">
        <w:t xml:space="preserve">Table </w:t>
      </w:r>
      <w:r>
        <w:t>5.2.2.6.1-1I</w:t>
      </w:r>
      <w:r w:rsidRPr="00B7584F">
        <w:t xml:space="preserve">: Fields for channel quality information feedback for </w:t>
      </w:r>
      <w:r>
        <w:t>wideband</w:t>
      </w:r>
      <w:r w:rsidRPr="00B7584F">
        <w:t xml:space="preserve"> CQI reports (</w:t>
      </w:r>
      <w:r>
        <w:t>transmission mode 9</w:t>
      </w:r>
      <w:r>
        <w:rPr>
          <w:rFonts w:hint="eastAsia"/>
          <w:lang w:eastAsia="zh-CN"/>
        </w:rPr>
        <w:t xml:space="preserve"> </w:t>
      </w:r>
      <w:r>
        <w:t>configured with PMI/RI reporting</w:t>
      </w:r>
      <w:r>
        <w:rPr>
          <w:rFonts w:hint="eastAsia"/>
          <w:lang w:eastAsia="zh-CN"/>
        </w:rPr>
        <w:t xml:space="preserve"> with 8 antenna ports</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8 antenna ports, </w:t>
      </w:r>
      <w:r>
        <w:t>transmission mode 9</w:t>
      </w:r>
      <w:r>
        <w:rPr>
          <w:rFonts w:hint="eastAsia"/>
          <w:lang w:eastAsia="zh-CN"/>
        </w:rPr>
        <w:t>/10</w:t>
      </w:r>
      <w:r>
        <w:t xml:space="preserve"> configured with PMI/RI reporting</w:t>
      </w:r>
      <w:r>
        <w:rPr>
          <w:rFonts w:hint="eastAsia"/>
          <w:lang w:eastAsia="zh-CN"/>
        </w:rPr>
        <w:t xml:space="preserve"> </w:t>
      </w:r>
      <w:r>
        <w:t xml:space="preserve">with </w:t>
      </w:r>
      <w:r>
        <w:rPr>
          <w:rFonts w:hint="eastAsia"/>
          <w:lang w:eastAsia="zh-CN"/>
        </w:rPr>
        <w:t>8</w:t>
      </w:r>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r w:rsidR="005F347E"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sidR="00551280">
        <w:rPr>
          <w:rFonts w:hint="eastAsia"/>
          <w:i/>
          <w:lang w:eastAsia="zh-CN"/>
        </w:rPr>
        <w:t xml:space="preserve">, </w:t>
      </w:r>
      <w:r w:rsidR="00551280" w:rsidRPr="00CE10D7">
        <w:rPr>
          <w:lang w:eastAsia="zh-CN"/>
        </w:rPr>
        <w:t xml:space="preserve">and </w:t>
      </w:r>
      <w:r w:rsidR="00551280" w:rsidRPr="00CE10D7">
        <w:t>t</w:t>
      </w:r>
      <w:r w:rsidR="00551280" w:rsidRPr="00B27969">
        <w: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8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F23E3F" w:rsidRPr="00B7584F" w:rsidTr="005F347E">
        <w:trPr>
          <w:trHeight w:val="224"/>
          <w:jc w:val="center"/>
        </w:trPr>
        <w:tc>
          <w:tcPr>
            <w:tcW w:w="4464"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Bitwidth</w:t>
            </w:r>
          </w:p>
        </w:tc>
      </w:tr>
      <w:tr w:rsidR="00F23E3F" w:rsidRPr="00B7584F" w:rsidTr="00747424">
        <w:trPr>
          <w:trHeight w:val="171"/>
          <w:jc w:val="center"/>
        </w:trPr>
        <w:tc>
          <w:tcPr>
            <w:tcW w:w="0" w:type="auto"/>
            <w:vMerge/>
            <w:shd w:val="clear" w:color="auto" w:fill="E0E0E0"/>
            <w:vAlign w:val="center"/>
          </w:tcPr>
          <w:p w:rsidR="00F23E3F" w:rsidRPr="00B7584F" w:rsidRDefault="00F23E3F" w:rsidP="007226C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3</w:t>
            </w:r>
          </w:p>
        </w:tc>
      </w:tr>
      <w:tr w:rsidR="00F23E3F" w:rsidRPr="00B7584F" w:rsidTr="00747424">
        <w:trPr>
          <w:trHeight w:val="238"/>
          <w:jc w:val="center"/>
        </w:trPr>
        <w:tc>
          <w:tcPr>
            <w:tcW w:w="8313" w:type="dxa"/>
            <w:gridSpan w:val="5"/>
            <w:shd w:val="clear" w:color="auto" w:fill="B3B3B3"/>
            <w:tcMar>
              <w:top w:w="0" w:type="dxa"/>
              <w:left w:w="108" w:type="dxa"/>
              <w:bottom w:w="0" w:type="dxa"/>
              <w:right w:w="108" w:type="dxa"/>
            </w:tcMar>
            <w:vAlign w:val="center"/>
          </w:tcPr>
          <w:p w:rsidR="00F23E3F" w:rsidRPr="00064EEE" w:rsidRDefault="00F23E3F" w:rsidP="007226C5">
            <w:pPr>
              <w:pStyle w:val="tac0"/>
              <w:rPr>
                <w:lang w:val="en-GB"/>
              </w:rPr>
            </w:pPr>
          </w:p>
        </w:tc>
      </w:tr>
      <w:tr w:rsidR="00F23E3F" w:rsidRPr="00B7584F" w:rsidTr="005F347E">
        <w:trPr>
          <w:trHeight w:val="238"/>
          <w:jc w:val="center"/>
        </w:trPr>
        <w:tc>
          <w:tcPr>
            <w:tcW w:w="4464" w:type="dxa"/>
            <w:shd w:val="clear" w:color="auto" w:fill="E0E0E0"/>
            <w:tcMar>
              <w:top w:w="0" w:type="dxa"/>
              <w:left w:w="108" w:type="dxa"/>
              <w:bottom w:w="0" w:type="dxa"/>
              <w:right w:w="108" w:type="dxa"/>
            </w:tcMar>
            <w:vAlign w:val="center"/>
          </w:tcPr>
          <w:p w:rsidR="00F23E3F" w:rsidRPr="00064EEE" w:rsidRDefault="00F23E3F" w:rsidP="007226C5">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226C5">
            <w:pPr>
              <w:pStyle w:val="tac0"/>
              <w:rPr>
                <w:b/>
                <w:lang w:val="en-GB"/>
              </w:rPr>
            </w:pPr>
            <w:r w:rsidRPr="00064EEE">
              <w:rPr>
                <w:b/>
                <w:lang w:val="en-GB"/>
              </w:rPr>
              <w:t>Bitwidth</w:t>
            </w:r>
          </w:p>
        </w:tc>
      </w:tr>
      <w:tr w:rsidR="00F23E3F" w:rsidRPr="00B7584F" w:rsidTr="005F347E">
        <w:trPr>
          <w:trHeight w:val="238"/>
          <w:jc w:val="center"/>
        </w:trPr>
        <w:tc>
          <w:tcPr>
            <w:tcW w:w="4464" w:type="dxa"/>
            <w:shd w:val="clear" w:color="auto" w:fill="E0E0E0"/>
            <w:tcMar>
              <w:top w:w="0" w:type="dxa"/>
              <w:left w:w="108" w:type="dxa"/>
              <w:bottom w:w="0" w:type="dxa"/>
              <w:right w:w="108" w:type="dxa"/>
            </w:tcMar>
            <w:vAlign w:val="center"/>
          </w:tcPr>
          <w:p w:rsidR="00F23E3F" w:rsidRPr="00F02A90" w:rsidRDefault="00F23E3F" w:rsidP="007226C5">
            <w:pPr>
              <w:pStyle w:val="tac0"/>
              <w:rPr>
                <w:b/>
                <w:lang w:val="en-GB"/>
              </w:rPr>
            </w:pP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8</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i2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r>
    </w:tbl>
    <w:p w:rsidR="005F347E" w:rsidRPr="005F347E" w:rsidRDefault="005F347E" w:rsidP="00344661">
      <w:pPr>
        <w:rPr>
          <w:rFonts w:eastAsia="MS LineDraw"/>
          <w:lang w:val="en-US"/>
        </w:rPr>
      </w:pPr>
    </w:p>
    <w:p w:rsidR="005F347E" w:rsidRPr="005F347E" w:rsidRDefault="005F347E" w:rsidP="00E91B67">
      <w:pPr>
        <w:pStyle w:val="TH"/>
      </w:pPr>
      <w:r w:rsidRPr="005F347E">
        <w:t>Table 5.2.2.6.1-1</w:t>
      </w:r>
      <w:r w:rsidRPr="005F347E">
        <w:rPr>
          <w:lang w:eastAsia="zh-CN"/>
        </w:rPr>
        <w:t>I</w:t>
      </w:r>
      <w:r w:rsidRPr="005F347E">
        <w:rPr>
          <w:rFonts w:hint="eastAsia"/>
          <w:lang w:eastAsia="zh-CN"/>
        </w:rPr>
        <w:t>-</w:t>
      </w:r>
      <w:r w:rsidRPr="005F347E">
        <w:rPr>
          <w:lang w:eastAsia="zh-CN"/>
        </w:rPr>
        <w:t>1</w:t>
      </w:r>
      <w:r w:rsidRPr="005F347E">
        <w:t>: Fields for channel quality information feedback for wideband CQI reports (</w:t>
      </w:r>
      <w:bookmarkStart w:id="145" w:name="OLE_LINK473"/>
      <w:bookmarkStart w:id="146" w:name="OLE_LINK474"/>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 xml:space="preserve">with </w:t>
      </w:r>
      <w:r w:rsidRPr="005F347E">
        <w:rPr>
          <w:rFonts w:hint="eastAsia"/>
          <w:lang w:eastAsia="zh-CN"/>
        </w:rPr>
        <w:t>8</w:t>
      </w:r>
      <w:r w:rsidRPr="005F347E">
        <w:t xml:space="preserve">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r w:rsidRPr="005F347E">
        <w:rPr>
          <w:i/>
        </w:rPr>
        <w:t>eMIMO-Type</w:t>
      </w:r>
      <w:r w:rsidRPr="005F347E">
        <w:t xml:space="preserve">, and </w:t>
      </w:r>
      <w:r w:rsidRPr="005F347E">
        <w:rPr>
          <w:i/>
        </w:rPr>
        <w:t>eMIMO-Type</w:t>
      </w:r>
      <w:r w:rsidRPr="005F347E">
        <w:t xml:space="preserve"> is set to </w:t>
      </w:r>
      <w:r w:rsidR="00E91B67">
        <w:t>'</w:t>
      </w:r>
      <w:r w:rsidRPr="005F347E">
        <w:t>CLASS B</w:t>
      </w:r>
      <w:r w:rsidR="00E91B67">
        <w:t>'</w:t>
      </w:r>
      <w:r w:rsidRPr="005F347E">
        <w:rPr>
          <w:rFonts w:hint="eastAsia"/>
          <w:lang w:eastAsia="zh-CN"/>
        </w:rPr>
        <w:t xml:space="preserve"> with K&gt;1</w:t>
      </w:r>
      <w:bookmarkStart w:id="147" w:name="OLE_LINK462"/>
      <w:bookmarkStart w:id="148" w:name="OLE_LINK463"/>
      <w:r w:rsidRPr="005F347E">
        <w:rPr>
          <w:rFonts w:hint="eastAsia"/>
          <w:lang w:eastAsia="zh-CN"/>
        </w:rPr>
        <w:t xml:space="preserve"> </w:t>
      </w:r>
      <w:r w:rsidRPr="005F347E">
        <w:rPr>
          <w:lang w:eastAsia="zh-CN"/>
        </w:rPr>
        <w:t xml:space="preserve">and </w:t>
      </w:r>
      <w:r w:rsidRPr="005F347E">
        <w:t xml:space="preserve">higher layer parameter </w:t>
      </w:r>
      <w:bookmarkEnd w:id="145"/>
      <w:bookmarkEnd w:id="146"/>
      <w:bookmarkEnd w:id="147"/>
      <w:bookmarkEnd w:id="148"/>
      <w:r w:rsidRPr="005F347E">
        <w:rPr>
          <w:i/>
          <w:lang w:eastAsia="zh-CN"/>
        </w:rPr>
        <w:t>feCoMP-CSI-Enabled=true</w:t>
      </w:r>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5F347E" w:rsidRPr="005F347E" w:rsidTr="00344661">
        <w:trPr>
          <w:trHeight w:val="224"/>
          <w:jc w:val="center"/>
        </w:trPr>
        <w:tc>
          <w:tcPr>
            <w:tcW w:w="4465" w:type="dxa"/>
            <w:vMerge w:val="restart"/>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b/>
                <w:bCs/>
                <w:sz w:val="18"/>
                <w:szCs w:val="18"/>
                <w:lang w:eastAsia="zh-CN"/>
              </w:rPr>
            </w:pPr>
            <w:r w:rsidRPr="005F347E">
              <w:rPr>
                <w:rFonts w:ascii="Arial" w:eastAsia="MS LineDraw" w:hAnsi="Arial" w:cs="Arial"/>
                <w:b/>
                <w:bCs/>
                <w:sz w:val="18"/>
                <w:szCs w:val="18"/>
              </w:rPr>
              <w:t>Bitwidth</w:t>
            </w:r>
            <w:bookmarkStart w:id="149" w:name="OLE_LINK451"/>
            <w:bookmarkStart w:id="150" w:name="OLE_LINK452"/>
            <w:r w:rsidRPr="005F347E">
              <w:rPr>
                <w:rFonts w:ascii="Arial" w:hAnsi="Arial" w:cs="Arial" w:hint="eastAsia"/>
                <w:b/>
                <w:bCs/>
                <w:sz w:val="18"/>
                <w:szCs w:val="18"/>
                <w:lang w:eastAsia="zh-CN"/>
              </w:rPr>
              <w:t xml:space="preserve"> for CRI=0 or 1</w:t>
            </w:r>
            <w:bookmarkEnd w:id="149"/>
            <w:bookmarkEnd w:id="150"/>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lastRenderedPageBreak/>
              <w:t>Wideband CQI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rsidTr="00344661">
        <w:trPr>
          <w:trHeight w:val="238"/>
          <w:jc w:val="center"/>
        </w:trPr>
        <w:tc>
          <w:tcPr>
            <w:tcW w:w="8313" w:type="dxa"/>
            <w:gridSpan w:val="5"/>
            <w:shd w:val="clear" w:color="auto" w:fill="B3B3B3"/>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p>
        </w:tc>
      </w:tr>
      <w:tr w:rsidR="005F347E" w:rsidRPr="005F347E" w:rsidTr="00344661">
        <w:trPr>
          <w:trHeight w:val="238"/>
          <w:jc w:val="center"/>
        </w:trPr>
        <w:tc>
          <w:tcPr>
            <w:tcW w:w="4465" w:type="dxa"/>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Bitwidth</w:t>
            </w:r>
            <w:r w:rsidRPr="005F347E">
              <w:rPr>
                <w:rFonts w:ascii="Arial" w:hAnsi="Arial" w:cs="Arial" w:hint="eastAsia"/>
                <w:b/>
                <w:bCs/>
                <w:sz w:val="18"/>
                <w:szCs w:val="18"/>
                <w:lang w:eastAsia="zh-CN"/>
              </w:rPr>
              <w:t xml:space="preserve"> for CRI=0 or 1</w:t>
            </w:r>
          </w:p>
        </w:tc>
      </w:tr>
      <w:tr w:rsidR="005F347E" w:rsidRPr="005F347E" w:rsidTr="00344661">
        <w:trPr>
          <w:trHeight w:val="238"/>
          <w:jc w:val="center"/>
        </w:trPr>
        <w:tc>
          <w:tcPr>
            <w:tcW w:w="4465" w:type="dxa"/>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8</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F347E">
                  <w:rPr>
                    <w:rFonts w:ascii="Arial" w:eastAsia="MS LineDraw" w:hAnsi="Arial" w:cs="Arial"/>
                    <w:sz w:val="18"/>
                    <w:szCs w:val="18"/>
                  </w:rPr>
                  <w:t>Wideband</w:t>
                </w:r>
              </w:smartTag>
              <w:r w:rsidRPr="005F347E">
                <w:rPr>
                  <w:rFonts w:ascii="Arial" w:eastAsia="MS LineDraw" w:hAnsi="Arial" w:cs="Arial"/>
                  <w:sz w:val="18"/>
                  <w:szCs w:val="18"/>
                </w:rPr>
                <w:t xml:space="preserve"> </w:t>
              </w:r>
              <w:smartTag w:uri="urn:schemas:contacts" w:element="Sn">
                <w:r w:rsidRPr="005F347E">
                  <w:rPr>
                    <w:rFonts w:ascii="Arial" w:eastAsia="MS LineDraw" w:hAnsi="Arial" w:cs="Arial"/>
                    <w:sz w:val="18"/>
                    <w:szCs w:val="18"/>
                  </w:rPr>
                  <w:t>CQI</w:t>
                </w:r>
              </w:smartTag>
            </w:smartTag>
            <w:r w:rsidRPr="005F347E">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24"/>
          <w:jc w:val="center"/>
        </w:trPr>
        <w:tc>
          <w:tcPr>
            <w:tcW w:w="4465" w:type="dxa"/>
            <w:vMerge w:val="restart"/>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b/>
                <w:bCs/>
                <w:sz w:val="18"/>
                <w:szCs w:val="18"/>
                <w:lang w:eastAsia="zh-CN"/>
              </w:rPr>
            </w:pPr>
            <w:r w:rsidRPr="005F347E">
              <w:rPr>
                <w:rFonts w:ascii="Arial" w:eastAsia="MS LineDraw" w:hAnsi="Arial" w:cs="Arial"/>
                <w:b/>
                <w:bCs/>
                <w:sz w:val="18"/>
                <w:szCs w:val="18"/>
              </w:rPr>
              <w:t>Bitwidth</w:t>
            </w:r>
            <w:r w:rsidRPr="005F347E">
              <w:rPr>
                <w:rFonts w:ascii="Arial" w:hAnsi="Arial" w:cs="Arial" w:hint="eastAsia"/>
                <w:b/>
                <w:bCs/>
                <w:sz w:val="18"/>
                <w:szCs w:val="18"/>
                <w:lang w:eastAsia="zh-CN"/>
              </w:rPr>
              <w:t xml:space="preserve"> for CRI=2</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val="de-DE" w:eastAsia="zh-CN"/>
              </w:rPr>
            </w:pPr>
            <w:bookmarkStart w:id="151" w:name="_Hlk496109363"/>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bookmarkEnd w:id="151"/>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 xml:space="preserve">Wideband CQI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bl>
    <w:p w:rsidR="00F23E3F" w:rsidRDefault="00F23E3F" w:rsidP="00F23E3F">
      <w:pPr>
        <w:rPr>
          <w:rFonts w:ascii="Calibri" w:eastAsia="Calibri" w:hAnsi="Calibri"/>
          <w:sz w:val="22"/>
          <w:szCs w:val="22"/>
          <w:lang w:val="en-US"/>
        </w:rPr>
      </w:pPr>
    </w:p>
    <w:p w:rsidR="00F23E3F" w:rsidRPr="00B7584F" w:rsidRDefault="00F23E3F" w:rsidP="00F23E3F">
      <w:pPr>
        <w:pStyle w:val="TH"/>
      </w:pPr>
      <w:r w:rsidRPr="00B7584F">
        <w:t xml:space="preserve">Table </w:t>
      </w:r>
      <w:r>
        <w:t>5.2.2.6.1-1J</w:t>
      </w:r>
      <w:r w:rsidRPr="00B7584F">
        <w:t xml:space="preserve">: Fields for channel quality information feedback for </w:t>
      </w:r>
      <w:r>
        <w:t>wideband</w:t>
      </w:r>
      <w:r w:rsidRPr="00B7584F">
        <w:t xml:space="preserve"> CQI reports</w:t>
      </w:r>
      <w:r>
        <w:t xml:space="preserve"> with 4 antenna ports </w:t>
      </w:r>
      <w:r w:rsidRPr="00B7584F">
        <w:t>(</w:t>
      </w:r>
      <w:r>
        <w:t xml:space="preserve">transmission modes 8, 9 and 10 configured with PMI/RI reporting, 4 antenna ports and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r w:rsidR="005F347E"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with </w:t>
      </w:r>
      <w:r>
        <w:rPr>
          <w:i/>
        </w:rPr>
        <w:t>alternativeCodeBookEnabledFor4TX-r12=TRUE</w:t>
      </w:r>
      <w:r w:rsidR="00551280">
        <w:rPr>
          <w:rFonts w:hint="eastAsia"/>
          <w:i/>
          <w:lang w:eastAsia="zh-CN"/>
        </w:rPr>
        <w:t>,</w:t>
      </w:r>
      <w:r w:rsidR="00551280" w:rsidDel="00471324">
        <w:rPr>
          <w:rFonts w:hint="eastAsia"/>
          <w:i/>
          <w:lang w:eastAsia="zh-CN"/>
        </w:rPr>
        <w:t xml:space="preserve"> </w:t>
      </w:r>
      <w:r w:rsidR="00551280" w:rsidRPr="008503A4">
        <w:rPr>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rFonts w:hint="eastAsia"/>
          <w:lang w:eastAsia="zh-CN"/>
        </w:rPr>
        <w:t>,</w:t>
      </w:r>
      <w:r w:rsidR="00551280" w:rsidRPr="001F3831">
        <w:rPr>
          <w:rFonts w:hint="eastAsia"/>
          <w:lang w:eastAsia="zh-CN"/>
        </w:rPr>
        <w:t xml:space="preserve"> </w:t>
      </w:r>
      <w:r w:rsidR="00551280">
        <w:rPr>
          <w:rFonts w:hint="eastAsia"/>
          <w:lang w:eastAsia="zh-CN"/>
        </w:rPr>
        <w:t>with</w:t>
      </w:r>
      <w:r w:rsidR="00551280">
        <w:t xml:space="preserve"> </w:t>
      </w:r>
      <w:r w:rsidR="00551280">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23E3F" w:rsidRPr="00B7584F" w:rsidTr="00747424">
        <w:trPr>
          <w:trHeight w:val="224"/>
          <w:jc w:val="center"/>
        </w:trPr>
        <w:tc>
          <w:tcPr>
            <w:tcW w:w="4441" w:type="dxa"/>
            <w:vMerge w:val="restart"/>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Bitwidth</w:t>
            </w:r>
          </w:p>
        </w:tc>
      </w:tr>
      <w:tr w:rsidR="00F23E3F" w:rsidRPr="00B7584F" w:rsidTr="00747424">
        <w:trPr>
          <w:trHeight w:val="171"/>
          <w:jc w:val="center"/>
        </w:trPr>
        <w:tc>
          <w:tcPr>
            <w:tcW w:w="0" w:type="auto"/>
            <w:vMerge/>
            <w:shd w:val="clear" w:color="auto" w:fill="E0E0E0"/>
            <w:vAlign w:val="center"/>
          </w:tcPr>
          <w:p w:rsidR="00F23E3F" w:rsidRPr="00B7584F" w:rsidRDefault="00F23E3F" w:rsidP="00747424">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Rank = 1</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Rank = 2</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rPr>
                <w:lang w:val="de-DE"/>
              </w:rPr>
            </w:pPr>
            <w:r w:rsidRPr="00064EEE">
              <w:rPr>
                <w:lang w:val="de-DE"/>
              </w:rPr>
              <w:t>Rank = 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0</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r>
    </w:tbl>
    <w:p w:rsidR="00F23E3F" w:rsidRDefault="00F23E3F" w:rsidP="00F23E3F"/>
    <w:p w:rsidR="00F23E3F" w:rsidRPr="00E0039F" w:rsidRDefault="00F23E3F" w:rsidP="00F23E3F">
      <w:pPr>
        <w:pStyle w:val="TH"/>
        <w:rPr>
          <w:rFonts w:eastAsia="SimSun"/>
          <w:lang w:eastAsia="zh-CN"/>
        </w:rPr>
      </w:pPr>
      <w:r w:rsidRPr="00E0039F">
        <w:t xml:space="preserve">Table </w:t>
      </w:r>
      <w:r>
        <w:t>5.2.2.6.1-1</w:t>
      </w:r>
      <w:r>
        <w:rPr>
          <w:rFonts w:eastAsia="SimSun"/>
          <w:lang w:eastAsia="zh-CN"/>
        </w:rPr>
        <w:t>J</w:t>
      </w:r>
      <w:r>
        <w:rPr>
          <w:rFonts w:eastAsia="SimSun" w:hint="eastAsia"/>
          <w:lang w:eastAsia="zh-CN"/>
        </w:rPr>
        <w:t>-1</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F070E9">
        <w:rPr>
          <w:rFonts w:ascii="Times New Roman" w:eastAsia="SimSun" w:hAnsi="Times New Roman"/>
          <w:position w:val="-10"/>
          <w:lang w:eastAsia="zh-CN"/>
        </w:rPr>
        <w:pict>
          <v:shape id="_x0000_i1740" type="#_x0000_t75" style="width:51.9pt;height:14.25pt">
            <v:imagedata r:id="rId495" o:title=""/>
          </v:shape>
        </w:pict>
      </w:r>
      <w:r>
        <w:rPr>
          <w:rFonts w:eastAsia="SimSun" w:hint="eastAsia"/>
          <w:lang w:eastAsia="zh-CN"/>
        </w:rPr>
        <w:t xml:space="preserve"> </w:t>
      </w:r>
      <w:r w:rsidRPr="00E0039F">
        <w:rPr>
          <w:lang w:eastAsia="zh-CN"/>
        </w:rPr>
        <w:t>a</w:t>
      </w:r>
      <w:r w:rsidRPr="00E0039F">
        <w:t xml:space="preserve">nd </w:t>
      </w:r>
      <w:r>
        <w:rPr>
          <w:i/>
        </w:rPr>
        <w:t>CodebookConfig</w:t>
      </w:r>
      <w:r>
        <w:rPr>
          <w:rFonts w:eastAsia="SimSun" w:hint="eastAsia"/>
          <w:lang w:eastAsia="zh-CN"/>
        </w:rPr>
        <w:t>=</w:t>
      </w:r>
      <w:r w:rsidRPr="00E0039F">
        <w:t>1</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F23E3F"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Pr>
                <w:rFonts w:eastAsia="SimSun" w:hint="eastAsia"/>
                <w:lang w:val="en-GB" w:eastAsia="zh-CN"/>
              </w:rPr>
              <w:t>Field</w:t>
            </w:r>
          </w:p>
        </w:tc>
        <w:tc>
          <w:tcPr>
            <w:tcW w:w="8374" w:type="dxa"/>
            <w:gridSpan w:val="4"/>
            <w:shd w:val="clear" w:color="auto" w:fill="E0E0E0"/>
            <w:vAlign w:val="center"/>
          </w:tcPr>
          <w:p w:rsidR="00F23E3F" w:rsidRPr="00064EEE" w:rsidRDefault="00F23E3F" w:rsidP="007226C5">
            <w:pPr>
              <w:pStyle w:val="tah0"/>
              <w:rPr>
                <w:lang w:val="en-GB"/>
              </w:rPr>
            </w:pPr>
            <w:r>
              <w:rPr>
                <w:rFonts w:eastAsia="SimSun" w:hint="eastAsia"/>
                <w:lang w:val="en-GB" w:eastAsia="zh-CN"/>
              </w:rPr>
              <w:t>Bit width</w:t>
            </w:r>
          </w:p>
        </w:tc>
      </w:tr>
      <w:tr w:rsidR="00F23E3F" w:rsidRPr="00290CB4" w:rsidTr="00E013D3">
        <w:trPr>
          <w:cantSplit/>
          <w:trHeight w:val="20"/>
          <w:jc w:val="center"/>
        </w:trPr>
        <w:tc>
          <w:tcPr>
            <w:tcW w:w="1047" w:type="dxa"/>
            <w:vMerge/>
            <w:shd w:val="clear" w:color="auto" w:fill="E0E0E0"/>
            <w:vAlign w:val="center"/>
          </w:tcPr>
          <w:p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8953DC" w:rsidRDefault="00F23E3F" w:rsidP="007226C5">
            <w:pPr>
              <w:pStyle w:val="tah0"/>
              <w:rPr>
                <w:rFonts w:eastAsia="SimSun"/>
                <w:lang w:val="en-GB" w:eastAsia="zh-CN"/>
              </w:rPr>
            </w:pPr>
            <w:r w:rsidRPr="00064EEE">
              <w:rPr>
                <w:lang w:val="en-GB"/>
              </w:rPr>
              <w:t>Rank = 1</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2</w:t>
            </w:r>
          </w:p>
        </w:tc>
        <w:tc>
          <w:tcPr>
            <w:tcW w:w="2428"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32"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lastRenderedPageBreak/>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de-DE"/>
              </w:rPr>
            </w:pPr>
            <w:r>
              <w:rPr>
                <w:rFonts w:eastAsia="SimSun" w:hint="eastAsia"/>
                <w:lang w:val="de-DE"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de-DE"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960" w:type="dxa"/>
            <w:tcMar>
              <w:top w:w="0" w:type="dxa"/>
              <w:left w:w="108" w:type="dxa"/>
              <w:bottom w:w="0" w:type="dxa"/>
              <w:right w:w="108" w:type="dxa"/>
            </w:tcMar>
            <w:vAlign w:val="center"/>
          </w:tcPr>
          <w:p w:rsidR="00F23E3F" w:rsidRPr="00D14E50" w:rsidRDefault="00535058" w:rsidP="007226C5">
            <w:pPr>
              <w:pStyle w:val="tac0"/>
              <w:rPr>
                <w:rFonts w:eastAsia="SimSun"/>
                <w:lang w:val="en-GB" w:eastAsia="zh-CN"/>
              </w:rPr>
            </w:pPr>
            <w:r w:rsidRPr="00402759">
              <w:rPr>
                <w:noProof/>
                <w:position w:val="-10"/>
                <w:lang w:val="en-GB" w:eastAsia="en-GB"/>
              </w:rPr>
              <w:drawing>
                <wp:inline distT="0" distB="0" distL="0" distR="0" wp14:anchorId="5F33088C" wp14:editId="43DBC384">
                  <wp:extent cx="723900" cy="200025"/>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F23E3F" w:rsidRDefault="00535058" w:rsidP="007226C5">
            <w:pPr>
              <w:pStyle w:val="tac0"/>
              <w:rPr>
                <w:rFonts w:eastAsia="SimSun"/>
                <w:lang w:val="de-DE" w:eastAsia="zh-CN"/>
              </w:rPr>
            </w:pPr>
            <w:r w:rsidRPr="00402759">
              <w:rPr>
                <w:noProof/>
                <w:position w:val="-10"/>
                <w:lang w:val="en-GB" w:eastAsia="en-GB"/>
              </w:rPr>
              <w:drawing>
                <wp:inline distT="0" distB="0" distL="0" distR="0" wp14:anchorId="60E884EE" wp14:editId="53408077">
                  <wp:extent cx="723900" cy="200025"/>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F23E3F" w:rsidRPr="00064EEE" w:rsidRDefault="00F070E9" w:rsidP="007226C5">
            <w:pPr>
              <w:pStyle w:val="tac0"/>
              <w:rPr>
                <w:lang w:val="en-GB"/>
              </w:rPr>
            </w:pPr>
            <w:r>
              <w:rPr>
                <w:position w:val="-32"/>
                <w:lang w:eastAsia="zh-CN"/>
              </w:rPr>
              <w:pict>
                <v:shape id="_x0000_i1741" type="#_x0000_t75" style="width:105.5pt;height:28.45pt">
                  <v:imagedata r:id="rId509" o:title=""/>
                </v:shape>
              </w:pict>
            </w:r>
          </w:p>
        </w:tc>
        <w:tc>
          <w:tcPr>
            <w:tcW w:w="2232" w:type="dxa"/>
            <w:vAlign w:val="center"/>
          </w:tcPr>
          <w:p w:rsidR="00F23E3F" w:rsidRDefault="00F070E9" w:rsidP="007226C5">
            <w:pPr>
              <w:pStyle w:val="tac0"/>
              <w:rPr>
                <w:rFonts w:eastAsia="SimSun"/>
                <w:lang w:val="de-DE" w:eastAsia="zh-CN"/>
              </w:rPr>
            </w:pPr>
            <w:r>
              <w:rPr>
                <w:position w:val="-32"/>
                <w:lang w:eastAsia="zh-CN"/>
              </w:rPr>
              <w:pict>
                <v:shape id="_x0000_i1742" type="#_x0000_t75" style="width:105.5pt;height:28.45pt">
                  <v:imagedata r:id="rId509"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960" w:type="dxa"/>
            <w:tcMar>
              <w:top w:w="0" w:type="dxa"/>
              <w:left w:w="108" w:type="dxa"/>
              <w:bottom w:w="0" w:type="dxa"/>
              <w:right w:w="108" w:type="dxa"/>
            </w:tcMar>
            <w:vAlign w:val="center"/>
          </w:tcPr>
          <w:p w:rsidR="00F23E3F" w:rsidRPr="00D14E50" w:rsidRDefault="00535058" w:rsidP="007226C5">
            <w:pPr>
              <w:pStyle w:val="tac0"/>
              <w:rPr>
                <w:rFonts w:eastAsia="SimSun"/>
                <w:lang w:val="en-GB" w:eastAsia="zh-CN"/>
              </w:rPr>
            </w:pPr>
            <w:r w:rsidRPr="00402759">
              <w:rPr>
                <w:noProof/>
                <w:position w:val="-10"/>
                <w:lang w:val="en-GB" w:eastAsia="en-GB"/>
              </w:rPr>
              <w:drawing>
                <wp:inline distT="0" distB="0" distL="0" distR="0" wp14:anchorId="6C8D458C" wp14:editId="02B1F06B">
                  <wp:extent cx="762000" cy="200025"/>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F23E3F" w:rsidRDefault="00535058" w:rsidP="007226C5">
            <w:pPr>
              <w:pStyle w:val="tac0"/>
              <w:rPr>
                <w:rFonts w:eastAsia="SimSun"/>
                <w:lang w:val="de-DE" w:eastAsia="zh-CN"/>
              </w:rPr>
            </w:pPr>
            <w:r w:rsidRPr="00402759">
              <w:rPr>
                <w:noProof/>
                <w:position w:val="-10"/>
                <w:lang w:val="en-GB" w:eastAsia="en-GB"/>
              </w:rPr>
              <w:drawing>
                <wp:inline distT="0" distB="0" distL="0" distR="0" wp14:anchorId="7F60E35A" wp14:editId="42FEF387">
                  <wp:extent cx="762000" cy="2000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F23E3F" w:rsidRPr="00064EEE" w:rsidRDefault="00F070E9" w:rsidP="007226C5">
            <w:pPr>
              <w:pStyle w:val="tac0"/>
              <w:rPr>
                <w:lang w:val="en-GB"/>
              </w:rPr>
            </w:pPr>
            <w:r>
              <w:rPr>
                <w:position w:val="-14"/>
                <w:lang w:eastAsia="zh-CN"/>
              </w:rPr>
              <w:pict>
                <v:shape id="_x0000_i1743" type="#_x0000_t75" style="width:76.2pt;height:18.4pt">
                  <v:imagedata r:id="rId533" o:title=""/>
                </v:shape>
              </w:pict>
            </w:r>
          </w:p>
        </w:tc>
        <w:tc>
          <w:tcPr>
            <w:tcW w:w="2232" w:type="dxa"/>
            <w:vAlign w:val="center"/>
          </w:tcPr>
          <w:p w:rsidR="00F23E3F" w:rsidRDefault="00F070E9" w:rsidP="007226C5">
            <w:pPr>
              <w:pStyle w:val="tac0"/>
              <w:rPr>
                <w:rFonts w:eastAsia="SimSun"/>
                <w:lang w:val="de-DE" w:eastAsia="zh-CN"/>
              </w:rPr>
            </w:pPr>
            <w:r>
              <w:rPr>
                <w:position w:val="-14"/>
                <w:lang w:eastAsia="zh-CN"/>
              </w:rPr>
              <w:pict>
                <v:shape id="_x0000_i1744" type="#_x0000_t75" style="width:76.2pt;height:18.4pt">
                  <v:imagedata r:id="rId533"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087CD0" w:rsidRDefault="00F23E3F" w:rsidP="007226C5">
            <w:pPr>
              <w:pStyle w:val="tac0"/>
              <w:rPr>
                <w:rFonts w:eastAsia="SimSun"/>
                <w:lang w:val="en-GB" w:eastAsia="zh-CN"/>
              </w:rPr>
            </w:pPr>
            <w:r>
              <w:rPr>
                <w:rFonts w:eastAsia="SimSun" w:hint="eastAsia"/>
                <w:lang w:val="en-GB" w:eastAsia="zh-CN"/>
              </w:rPr>
              <w:t>2</w:t>
            </w:r>
          </w:p>
        </w:tc>
        <w:tc>
          <w:tcPr>
            <w:tcW w:w="1754" w:type="dxa"/>
            <w:vAlign w:val="center"/>
          </w:tcPr>
          <w:p w:rsidR="00F23E3F" w:rsidRDefault="00F23E3F" w:rsidP="007226C5">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rsidR="00F23E3F" w:rsidRPr="003571A3" w:rsidRDefault="00F23E3F" w:rsidP="007226C5">
            <w:pPr>
              <w:pStyle w:val="tac0"/>
              <w:rPr>
                <w:rFonts w:eastAsia="SimSun"/>
                <w:lang w:val="en-GB" w:eastAsia="zh-CN"/>
              </w:rPr>
            </w:pPr>
            <w:r>
              <w:rPr>
                <w:rFonts w:eastAsia="SimSun" w:hint="eastAsia"/>
                <w:lang w:val="en-GB" w:eastAsia="zh-CN"/>
              </w:rPr>
              <w:t>1</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1</w:t>
            </w:r>
          </w:p>
        </w:tc>
      </w:tr>
      <w:tr w:rsidR="00F23E3F"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74" w:type="dxa"/>
            <w:gridSpan w:val="4"/>
            <w:shd w:val="clear" w:color="auto" w:fill="E0E0E0"/>
            <w:vAlign w:val="center"/>
          </w:tcPr>
          <w:p w:rsidR="00F23E3F" w:rsidRPr="00064EEE" w:rsidRDefault="00F23E3F" w:rsidP="007226C5">
            <w:pPr>
              <w:pStyle w:val="tah0"/>
              <w:rPr>
                <w:lang w:val="en-GB"/>
              </w:rPr>
            </w:pPr>
            <w:r w:rsidRPr="00064EEE">
              <w:rPr>
                <w:lang w:val="en-GB"/>
              </w:rPr>
              <w:t>Bit width</w:t>
            </w:r>
          </w:p>
        </w:tc>
      </w:tr>
      <w:tr w:rsidR="00F23E3F" w:rsidRPr="00290CB4" w:rsidTr="00E013D3">
        <w:trPr>
          <w:cantSplit/>
          <w:trHeight w:val="20"/>
          <w:jc w:val="center"/>
        </w:trPr>
        <w:tc>
          <w:tcPr>
            <w:tcW w:w="1047" w:type="dxa"/>
            <w:vMerge/>
            <w:shd w:val="clear" w:color="auto" w:fill="E0E0E0"/>
            <w:vAlign w:val="center"/>
          </w:tcPr>
          <w:p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B827BD" w:rsidRDefault="00F23E3F" w:rsidP="007226C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6</w:t>
            </w:r>
          </w:p>
        </w:tc>
        <w:tc>
          <w:tcPr>
            <w:tcW w:w="2428"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2232" w:type="dxa"/>
            <w:vAlign w:val="center"/>
          </w:tcPr>
          <w:p w:rsidR="00F23E3F" w:rsidRDefault="00F23E3F" w:rsidP="007226C5">
            <w:pPr>
              <w:pStyle w:val="tac0"/>
              <w:rPr>
                <w:rFonts w:eastAsia="SimSun"/>
                <w:lang w:val="de-DE" w:eastAsia="zh-CN"/>
              </w:rPr>
            </w:pPr>
            <w:r w:rsidRPr="00064EEE">
              <w:rPr>
                <w:lang w:val="de-DE"/>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eastAsia="zh-CN"/>
              </w:rPr>
            </w:pPr>
            <w:r>
              <w:rPr>
                <w:rFonts w:eastAsia="SimSun" w:hint="eastAsia"/>
                <w:lang w:val="en-GB" w:eastAsia="zh-CN"/>
              </w:rPr>
              <w:t>4</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en-GB"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F070E9" w:rsidP="007226C5">
            <w:pPr>
              <w:pStyle w:val="tac0"/>
              <w:rPr>
                <w:rFonts w:eastAsia="SimSun"/>
                <w:lang w:val="en-GB" w:eastAsia="zh-CN"/>
              </w:rPr>
            </w:pPr>
            <w:r>
              <w:rPr>
                <w:position w:val="-14"/>
                <w:lang w:eastAsia="zh-CN"/>
              </w:rPr>
              <w:pict>
                <v:shape id="_x0000_i1745" type="#_x0000_t75" style="width:83.7pt;height:19.25pt">
                  <v:imagedata r:id="rId534" o:title=""/>
                </v:shape>
              </w:pict>
            </w:r>
          </w:p>
        </w:tc>
        <w:tc>
          <w:tcPr>
            <w:tcW w:w="1754" w:type="dxa"/>
            <w:vAlign w:val="center"/>
          </w:tcPr>
          <w:p w:rsidR="00F23E3F" w:rsidRDefault="00F070E9" w:rsidP="007226C5">
            <w:pPr>
              <w:pStyle w:val="tac0"/>
              <w:rPr>
                <w:rFonts w:eastAsia="SimSun"/>
                <w:lang w:val="de-DE" w:eastAsia="zh-CN"/>
              </w:rPr>
            </w:pPr>
            <w:r>
              <w:rPr>
                <w:position w:val="-14"/>
                <w:lang w:eastAsia="zh-CN"/>
              </w:rPr>
              <w:pict>
                <v:shape id="_x0000_i1746" type="#_x0000_t75" style="width:83.7pt;height:19.25pt">
                  <v:imagedata r:id="rId534" o:title=""/>
                </v:shape>
              </w:pict>
            </w:r>
          </w:p>
        </w:tc>
        <w:tc>
          <w:tcPr>
            <w:tcW w:w="2428" w:type="dxa"/>
            <w:tcMar>
              <w:top w:w="0" w:type="dxa"/>
              <w:left w:w="108" w:type="dxa"/>
              <w:bottom w:w="0" w:type="dxa"/>
              <w:right w:w="108" w:type="dxa"/>
            </w:tcMar>
            <w:vAlign w:val="center"/>
          </w:tcPr>
          <w:p w:rsidR="00F23E3F" w:rsidRPr="00064EEE" w:rsidRDefault="00F070E9" w:rsidP="007226C5">
            <w:pPr>
              <w:pStyle w:val="tac0"/>
              <w:rPr>
                <w:lang w:val="en-GB"/>
              </w:rPr>
            </w:pPr>
            <w:r>
              <w:rPr>
                <w:position w:val="-14"/>
                <w:lang w:eastAsia="zh-CN"/>
              </w:rPr>
              <w:pict>
                <v:shape id="_x0000_i1747" type="#_x0000_t75" style="width:83.7pt;height:19.25pt">
                  <v:imagedata r:id="rId534" o:title=""/>
                </v:shape>
              </w:pict>
            </w:r>
          </w:p>
        </w:tc>
        <w:tc>
          <w:tcPr>
            <w:tcW w:w="2232" w:type="dxa"/>
            <w:vAlign w:val="center"/>
          </w:tcPr>
          <w:p w:rsidR="00F23E3F" w:rsidRDefault="00F070E9" w:rsidP="007226C5">
            <w:pPr>
              <w:pStyle w:val="tac0"/>
              <w:rPr>
                <w:rFonts w:eastAsia="SimSun"/>
                <w:lang w:val="de-DE" w:eastAsia="zh-CN"/>
              </w:rPr>
            </w:pPr>
            <w:r>
              <w:rPr>
                <w:position w:val="-14"/>
                <w:lang w:eastAsia="zh-CN"/>
              </w:rPr>
              <w:pict>
                <v:shape id="_x0000_i1748" type="#_x0000_t75" style="width:83.7pt;height:19.25pt">
                  <v:imagedata r:id="rId534"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EE5965" w:rsidRDefault="00F070E9" w:rsidP="007226C5">
            <w:pPr>
              <w:pStyle w:val="tac0"/>
              <w:rPr>
                <w:rFonts w:eastAsia="SimSun"/>
                <w:lang w:val="en-GB" w:eastAsia="zh-CN"/>
              </w:rPr>
            </w:pPr>
            <w:r>
              <w:rPr>
                <w:position w:val="-14"/>
                <w:lang w:eastAsia="zh-CN"/>
              </w:rPr>
              <w:pict>
                <v:shape id="_x0000_i1749" type="#_x0000_t75" style="width:87.05pt;height:19.25pt">
                  <v:imagedata r:id="rId535" o:title=""/>
                </v:shape>
              </w:pict>
            </w:r>
          </w:p>
        </w:tc>
        <w:tc>
          <w:tcPr>
            <w:tcW w:w="1754" w:type="dxa"/>
            <w:vAlign w:val="center"/>
          </w:tcPr>
          <w:p w:rsidR="00F23E3F" w:rsidRDefault="00F070E9" w:rsidP="007226C5">
            <w:pPr>
              <w:pStyle w:val="tac0"/>
              <w:rPr>
                <w:rFonts w:eastAsia="SimSun"/>
                <w:lang w:val="de-DE" w:eastAsia="zh-CN"/>
              </w:rPr>
            </w:pPr>
            <w:r>
              <w:rPr>
                <w:position w:val="-14"/>
                <w:lang w:eastAsia="zh-CN"/>
              </w:rPr>
              <w:pict>
                <v:shape id="_x0000_i1750" type="#_x0000_t75" style="width:87.05pt;height:19.25pt">
                  <v:imagedata r:id="rId535" o:title=""/>
                </v:shape>
              </w:pict>
            </w:r>
          </w:p>
        </w:tc>
        <w:tc>
          <w:tcPr>
            <w:tcW w:w="2428" w:type="dxa"/>
            <w:tcMar>
              <w:top w:w="0" w:type="dxa"/>
              <w:left w:w="108" w:type="dxa"/>
              <w:bottom w:w="0" w:type="dxa"/>
              <w:right w:w="108" w:type="dxa"/>
            </w:tcMar>
            <w:vAlign w:val="center"/>
          </w:tcPr>
          <w:p w:rsidR="00F23E3F" w:rsidRPr="00064EEE" w:rsidRDefault="00F070E9" w:rsidP="007226C5">
            <w:pPr>
              <w:pStyle w:val="tac0"/>
              <w:rPr>
                <w:lang w:val="en-GB"/>
              </w:rPr>
            </w:pPr>
            <w:r>
              <w:rPr>
                <w:position w:val="-14"/>
                <w:lang w:eastAsia="zh-CN"/>
              </w:rPr>
              <w:pict>
                <v:shape id="_x0000_i1751" type="#_x0000_t75" style="width:87.05pt;height:19.25pt">
                  <v:imagedata r:id="rId535" o:title=""/>
                </v:shape>
              </w:pict>
            </w:r>
          </w:p>
        </w:tc>
        <w:tc>
          <w:tcPr>
            <w:tcW w:w="2232" w:type="dxa"/>
            <w:vAlign w:val="center"/>
          </w:tcPr>
          <w:p w:rsidR="00F23E3F" w:rsidRDefault="00F070E9" w:rsidP="007226C5">
            <w:pPr>
              <w:pStyle w:val="tac0"/>
              <w:rPr>
                <w:rFonts w:eastAsia="SimSun"/>
                <w:lang w:val="de-DE" w:eastAsia="zh-CN"/>
              </w:rPr>
            </w:pPr>
            <w:r>
              <w:rPr>
                <w:position w:val="-14"/>
                <w:lang w:eastAsia="zh-CN"/>
              </w:rPr>
              <w:pict>
                <v:shape id="_x0000_i1752" type="#_x0000_t75" style="width:87.05pt;height:19.25pt">
                  <v:imagedata r:id="rId535"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rPr>
            </w:pPr>
            <w:r>
              <w:rPr>
                <w:rFonts w:eastAsia="SimSun" w:hint="eastAsia"/>
                <w:lang w:eastAsia="zh-CN"/>
              </w:rPr>
              <w:t>0</w:t>
            </w:r>
          </w:p>
        </w:tc>
        <w:tc>
          <w:tcPr>
            <w:tcW w:w="1754" w:type="dxa"/>
            <w:vAlign w:val="center"/>
          </w:tcPr>
          <w:p w:rsidR="00F23E3F" w:rsidRPr="00B827BD" w:rsidRDefault="00F23E3F" w:rsidP="007226C5">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eastAsia="zh-CN"/>
              </w:rPr>
              <w:t>0</w:t>
            </w:r>
          </w:p>
        </w:tc>
        <w:tc>
          <w:tcPr>
            <w:tcW w:w="2232" w:type="dxa"/>
            <w:vAlign w:val="center"/>
          </w:tcPr>
          <w:p w:rsidR="00F23E3F" w:rsidRDefault="00F23E3F" w:rsidP="007226C5">
            <w:pPr>
              <w:pStyle w:val="tac0"/>
              <w:rPr>
                <w:rFonts w:eastAsia="SimSun"/>
                <w:lang w:val="de-DE" w:eastAsia="zh-CN"/>
              </w:rPr>
            </w:pPr>
            <w:r>
              <w:rPr>
                <w:rFonts w:eastAsia="SimSun" w:hint="eastAsia"/>
                <w:lang w:eastAsia="zh-CN"/>
              </w:rPr>
              <w:t>0</w:t>
            </w:r>
          </w:p>
        </w:tc>
      </w:tr>
    </w:tbl>
    <w:p w:rsidR="00F23E3F" w:rsidRDefault="00F23E3F" w:rsidP="00F23E3F">
      <w:pPr>
        <w:rPr>
          <w:lang w:eastAsia="zh-CN"/>
        </w:rPr>
      </w:pPr>
    </w:p>
    <w:p w:rsidR="00F23E3F" w:rsidRPr="00BC2B3C" w:rsidRDefault="00F23E3F" w:rsidP="00F23E3F">
      <w:pPr>
        <w:pStyle w:val="TH"/>
        <w:rPr>
          <w:rFonts w:eastAsia="SimSun"/>
          <w:lang w:eastAsia="zh-CN"/>
        </w:rPr>
      </w:pPr>
      <w:r>
        <w:rPr>
          <w:rFonts w:eastAsia="SimSun" w:hint="eastAsia"/>
          <w:lang w:eastAsia="zh-CN"/>
        </w:rPr>
        <w:lastRenderedPageBreak/>
        <w:t>Tabl</w:t>
      </w:r>
      <w:r w:rsidRPr="00E0039F">
        <w:t xml:space="preserve">e </w:t>
      </w:r>
      <w:r>
        <w:t>5.2.2.6.1-1</w:t>
      </w:r>
      <w:r>
        <w:rPr>
          <w:rFonts w:eastAsia="SimSun"/>
          <w:lang w:eastAsia="zh-CN"/>
        </w:rPr>
        <w:t>J</w:t>
      </w:r>
      <w:r>
        <w:rPr>
          <w:rFonts w:eastAsia="SimSun" w:hint="eastAsia"/>
          <w:lang w:eastAsia="zh-CN"/>
        </w:rPr>
        <w:t>-2</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F070E9">
        <w:rPr>
          <w:position w:val="-10"/>
          <w:lang w:eastAsia="zh-CN"/>
        </w:rPr>
        <w:pict>
          <v:shape id="_x0000_i1753" type="#_x0000_t75" style="width:51.9pt;height:14.25pt">
            <v:imagedata r:id="rId495" o:title=""/>
          </v:shape>
        </w:pict>
      </w:r>
      <w:r w:rsidRPr="00E0039F">
        <w:rPr>
          <w:lang w:eastAsia="zh-CN"/>
        </w:rPr>
        <w:t xml:space="preserve"> a</w:t>
      </w:r>
      <w:r w:rsidRPr="00E0039F">
        <w:t xml:space="preserve">nd </w:t>
      </w:r>
      <w:r>
        <w:rPr>
          <w:i/>
        </w:rPr>
        <w:t>CodebookConfig</w:t>
      </w:r>
      <w:r>
        <w:rPr>
          <w:rFonts w:eastAsia="SimSun" w:hint="eastAsia"/>
          <w:lang w:eastAsia="zh-CN"/>
        </w:rPr>
        <w:t>=2/3/4</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77"/>
        <w:gridCol w:w="1960"/>
        <w:gridCol w:w="1754"/>
        <w:gridCol w:w="2420"/>
        <w:gridCol w:w="2248"/>
      </w:tblGrid>
      <w:tr w:rsidR="00F23E3F" w:rsidRPr="00290CB4"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82" w:type="dxa"/>
            <w:gridSpan w:val="4"/>
            <w:shd w:val="clear" w:color="auto" w:fill="E0E0E0"/>
            <w:vAlign w:val="center"/>
          </w:tcPr>
          <w:p w:rsidR="00F23E3F" w:rsidRPr="00064EEE" w:rsidRDefault="00F23E3F" w:rsidP="007226C5">
            <w:pPr>
              <w:pStyle w:val="tah0"/>
              <w:rPr>
                <w:lang w:val="en-GB"/>
              </w:rPr>
            </w:pPr>
            <w:r>
              <w:rPr>
                <w:rFonts w:eastAsia="SimSun" w:hint="eastAsia"/>
                <w:lang w:val="en-GB" w:eastAsia="zh-CN"/>
              </w:rPr>
              <w:t>Bit width</w:t>
            </w:r>
          </w:p>
        </w:tc>
      </w:tr>
      <w:tr w:rsidR="00F23E3F" w:rsidRPr="00290CB4" w:rsidTr="00747424">
        <w:trPr>
          <w:cantSplit/>
          <w:trHeight w:val="20"/>
          <w:jc w:val="center"/>
        </w:trPr>
        <w:tc>
          <w:tcPr>
            <w:tcW w:w="1377" w:type="dxa"/>
            <w:vMerge/>
            <w:shd w:val="clear" w:color="auto" w:fill="E0E0E0"/>
            <w:vAlign w:val="center"/>
          </w:tcPr>
          <w:p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8953DC" w:rsidRDefault="00F23E3F" w:rsidP="007226C5">
            <w:pPr>
              <w:pStyle w:val="tah0"/>
              <w:rPr>
                <w:rFonts w:eastAsia="SimSun"/>
                <w:lang w:val="en-GB" w:eastAsia="zh-CN"/>
              </w:rPr>
            </w:pPr>
            <w:r w:rsidRPr="00064EEE">
              <w:rPr>
                <w:lang w:val="en-GB"/>
              </w:rPr>
              <w:t>Rank = 1</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2</w:t>
            </w:r>
          </w:p>
        </w:tc>
        <w:tc>
          <w:tcPr>
            <w:tcW w:w="2420"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48"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de-DE"/>
              </w:rPr>
            </w:pPr>
            <w:r>
              <w:rPr>
                <w:rFonts w:eastAsia="SimSun" w:hint="eastAsia"/>
                <w:lang w:val="de-DE"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de-DE"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F070E9" w:rsidP="007226C5">
            <w:pPr>
              <w:pStyle w:val="tac0"/>
              <w:rPr>
                <w:rFonts w:eastAsia="SimSun"/>
                <w:lang w:val="en-GB" w:eastAsia="zh-CN"/>
              </w:rPr>
            </w:pPr>
            <w:r>
              <w:rPr>
                <w:rFonts w:ascii="Times New Roman" w:eastAsia="SimSun" w:hAnsi="Times New Roman" w:cs="Times New Roman"/>
                <w:position w:val="-12"/>
                <w:sz w:val="20"/>
                <w:szCs w:val="20"/>
                <w:lang w:val="en-GB" w:eastAsia="zh-CN"/>
              </w:rPr>
              <w:pict>
                <v:shape id="_x0000_i1754" type="#_x0000_t75" style="width:75.35pt;height:18.4pt">
                  <v:imagedata r:id="rId536" o:title=""/>
                </v:shape>
              </w:pict>
            </w:r>
          </w:p>
        </w:tc>
        <w:tc>
          <w:tcPr>
            <w:tcW w:w="1754" w:type="dxa"/>
            <w:vAlign w:val="center"/>
          </w:tcPr>
          <w:p w:rsidR="00F23E3F" w:rsidRDefault="00F070E9" w:rsidP="007226C5">
            <w:pPr>
              <w:pStyle w:val="tac0"/>
              <w:rPr>
                <w:rFonts w:eastAsia="SimSun"/>
                <w:lang w:val="de-DE" w:eastAsia="zh-CN"/>
              </w:rPr>
            </w:pPr>
            <w:r>
              <w:rPr>
                <w:rFonts w:ascii="Times New Roman" w:eastAsia="SimSun" w:hAnsi="Times New Roman" w:cs="Times New Roman"/>
                <w:position w:val="-12"/>
                <w:sz w:val="20"/>
                <w:szCs w:val="20"/>
                <w:lang w:val="en-GB" w:eastAsia="zh-CN"/>
              </w:rPr>
              <w:pict>
                <v:shape id="_x0000_i1755" type="#_x0000_t75" style="width:75.35pt;height:18.4pt">
                  <v:imagedata r:id="rId536" o:title=""/>
                </v:shape>
              </w:pict>
            </w:r>
          </w:p>
        </w:tc>
        <w:tc>
          <w:tcPr>
            <w:tcW w:w="2420" w:type="dxa"/>
            <w:tcMar>
              <w:top w:w="0" w:type="dxa"/>
              <w:left w:w="108" w:type="dxa"/>
              <w:bottom w:w="0" w:type="dxa"/>
              <w:right w:w="108" w:type="dxa"/>
            </w:tcMar>
            <w:vAlign w:val="center"/>
          </w:tcPr>
          <w:p w:rsidR="00F23E3F" w:rsidRPr="00064EEE" w:rsidRDefault="00F070E9" w:rsidP="007226C5">
            <w:pPr>
              <w:pStyle w:val="tac0"/>
              <w:rPr>
                <w:lang w:val="en-GB"/>
              </w:rPr>
            </w:pPr>
            <w:r>
              <w:rPr>
                <w:position w:val="-32"/>
                <w:lang w:eastAsia="zh-CN"/>
              </w:rPr>
              <w:pict>
                <v:shape id="_x0000_i1756" type="#_x0000_t75" style="width:105.5pt;height:28.45pt">
                  <v:imagedata r:id="rId509" o:title=""/>
                </v:shape>
              </w:pict>
            </w:r>
          </w:p>
        </w:tc>
        <w:tc>
          <w:tcPr>
            <w:tcW w:w="2248" w:type="dxa"/>
            <w:vAlign w:val="center"/>
          </w:tcPr>
          <w:p w:rsidR="00F23E3F" w:rsidRDefault="00F070E9" w:rsidP="007226C5">
            <w:pPr>
              <w:pStyle w:val="tac0"/>
              <w:rPr>
                <w:rFonts w:eastAsia="SimSun"/>
                <w:lang w:val="de-DE" w:eastAsia="zh-CN"/>
              </w:rPr>
            </w:pPr>
            <w:r>
              <w:rPr>
                <w:position w:val="-32"/>
                <w:lang w:eastAsia="zh-CN"/>
              </w:rPr>
              <w:pict>
                <v:shape id="_x0000_i1757" type="#_x0000_t75" style="width:105.5pt;height:28.45pt">
                  <v:imagedata r:id="rId509"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D14E50" w:rsidRDefault="00F070E9" w:rsidP="007226C5">
            <w:pPr>
              <w:pStyle w:val="tac0"/>
              <w:rPr>
                <w:rFonts w:eastAsia="SimSun"/>
                <w:lang w:val="en-GB" w:eastAsia="zh-CN"/>
              </w:rPr>
            </w:pPr>
            <w:r>
              <w:rPr>
                <w:rFonts w:eastAsia="SimSun"/>
                <w:position w:val="-12"/>
                <w:lang w:val="en-GB" w:eastAsia="zh-CN"/>
              </w:rPr>
              <w:pict>
                <v:shape id="_x0000_i1758" type="#_x0000_t75" style="width:78.7pt;height:18.4pt">
                  <v:imagedata r:id="rId537" o:title=""/>
                </v:shape>
              </w:pict>
            </w:r>
          </w:p>
        </w:tc>
        <w:tc>
          <w:tcPr>
            <w:tcW w:w="1754" w:type="dxa"/>
            <w:vAlign w:val="center"/>
          </w:tcPr>
          <w:p w:rsidR="00F23E3F" w:rsidRDefault="00F070E9" w:rsidP="007226C5">
            <w:pPr>
              <w:pStyle w:val="tac0"/>
              <w:rPr>
                <w:rFonts w:eastAsia="SimSun"/>
                <w:lang w:val="de-DE" w:eastAsia="zh-CN"/>
              </w:rPr>
            </w:pPr>
            <w:r>
              <w:rPr>
                <w:rFonts w:ascii="Times New Roman" w:eastAsia="SimSun" w:hAnsi="Times New Roman" w:cs="Times New Roman"/>
                <w:position w:val="-12"/>
                <w:sz w:val="20"/>
                <w:szCs w:val="20"/>
                <w:lang w:val="en-GB" w:eastAsia="zh-CN"/>
              </w:rPr>
              <w:pict>
                <v:shape id="_x0000_i1759" type="#_x0000_t75" style="width:78.7pt;height:18.4pt">
                  <v:imagedata r:id="rId537" o:title=""/>
                </v:shape>
              </w:pict>
            </w:r>
          </w:p>
        </w:tc>
        <w:tc>
          <w:tcPr>
            <w:tcW w:w="2420" w:type="dxa"/>
            <w:tcMar>
              <w:top w:w="0" w:type="dxa"/>
              <w:left w:w="108" w:type="dxa"/>
              <w:bottom w:w="0" w:type="dxa"/>
              <w:right w:w="108" w:type="dxa"/>
            </w:tcMar>
            <w:vAlign w:val="center"/>
          </w:tcPr>
          <w:p w:rsidR="00F23E3F" w:rsidRPr="00064EEE" w:rsidRDefault="00F070E9" w:rsidP="007226C5">
            <w:pPr>
              <w:pStyle w:val="tac0"/>
              <w:rPr>
                <w:lang w:val="en-GB"/>
              </w:rPr>
            </w:pPr>
            <w:r>
              <w:rPr>
                <w:position w:val="-32"/>
                <w:lang w:eastAsia="zh-CN"/>
              </w:rPr>
              <w:pict>
                <v:shape id="_x0000_i1760" type="#_x0000_t75" style="width:67pt;height:33.5pt">
                  <v:imagedata r:id="rId538" o:title=""/>
                </v:shape>
              </w:pict>
            </w:r>
          </w:p>
        </w:tc>
        <w:tc>
          <w:tcPr>
            <w:tcW w:w="2248" w:type="dxa"/>
            <w:vAlign w:val="center"/>
          </w:tcPr>
          <w:p w:rsidR="00F23E3F" w:rsidRDefault="00F070E9" w:rsidP="007226C5">
            <w:pPr>
              <w:pStyle w:val="tac0"/>
              <w:rPr>
                <w:rFonts w:eastAsia="SimSun"/>
                <w:lang w:val="de-DE" w:eastAsia="zh-CN"/>
              </w:rPr>
            </w:pPr>
            <w:r>
              <w:rPr>
                <w:position w:val="-32"/>
                <w:lang w:eastAsia="zh-CN"/>
              </w:rPr>
              <w:pict>
                <v:shape id="_x0000_i1761" type="#_x0000_t75" style="width:67pt;height:33.5pt">
                  <v:imagedata r:id="rId538"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087CD0" w:rsidRDefault="00F23E3F" w:rsidP="007226C5">
            <w:pPr>
              <w:pStyle w:val="tac0"/>
              <w:rPr>
                <w:rFonts w:eastAsia="SimSun"/>
                <w:lang w:val="en-GB" w:eastAsia="zh-CN"/>
              </w:rPr>
            </w:pPr>
            <w:r>
              <w:rPr>
                <w:rFonts w:eastAsia="SimSun"/>
                <w:lang w:val="en-GB" w:eastAsia="zh-CN"/>
              </w:rPr>
              <w:t>4</w:t>
            </w:r>
          </w:p>
        </w:tc>
        <w:tc>
          <w:tcPr>
            <w:tcW w:w="1754" w:type="dxa"/>
            <w:vAlign w:val="center"/>
          </w:tcPr>
          <w:p w:rsidR="00F23E3F" w:rsidRDefault="00F23E3F" w:rsidP="007226C5">
            <w:pPr>
              <w:pStyle w:val="tac0"/>
              <w:rPr>
                <w:rFonts w:eastAsia="SimSun"/>
                <w:lang w:val="de-DE" w:eastAsia="zh-CN"/>
              </w:rPr>
            </w:pPr>
            <w:r>
              <w:rPr>
                <w:rFonts w:eastAsia="SimSun"/>
                <w:lang w:val="de-DE" w:eastAsia="zh-CN"/>
              </w:rPr>
              <w:t>4</w:t>
            </w:r>
          </w:p>
        </w:tc>
        <w:tc>
          <w:tcPr>
            <w:tcW w:w="2420" w:type="dxa"/>
            <w:tcMar>
              <w:top w:w="0" w:type="dxa"/>
              <w:left w:w="108" w:type="dxa"/>
              <w:bottom w:w="0" w:type="dxa"/>
              <w:right w:w="108" w:type="dxa"/>
            </w:tcMar>
            <w:vAlign w:val="center"/>
          </w:tcPr>
          <w:p w:rsidR="00F23E3F" w:rsidRPr="003571A3" w:rsidRDefault="00F23E3F" w:rsidP="007226C5">
            <w:pPr>
              <w:pStyle w:val="tac0"/>
              <w:rPr>
                <w:rFonts w:eastAsia="SimSun"/>
                <w:lang w:val="en-GB" w:eastAsia="zh-CN"/>
              </w:rPr>
            </w:pPr>
            <w:r>
              <w:rPr>
                <w:rFonts w:eastAsia="SimSun" w:hint="eastAsia"/>
                <w:lang w:val="en-GB" w:eastAsia="zh-CN"/>
              </w:rPr>
              <w:t>4</w:t>
            </w:r>
          </w:p>
        </w:tc>
        <w:tc>
          <w:tcPr>
            <w:tcW w:w="2248" w:type="dxa"/>
            <w:vAlign w:val="center"/>
          </w:tcPr>
          <w:p w:rsidR="00F23E3F" w:rsidRDefault="00F23E3F" w:rsidP="007226C5">
            <w:pPr>
              <w:pStyle w:val="tac0"/>
              <w:tabs>
                <w:tab w:val="left" w:pos="735"/>
                <w:tab w:val="center" w:pos="1441"/>
              </w:tabs>
              <w:rPr>
                <w:rFonts w:eastAsia="SimSun"/>
                <w:lang w:val="de-DE" w:eastAsia="zh-CN"/>
              </w:rPr>
            </w:pPr>
            <w:r>
              <w:rPr>
                <w:rFonts w:eastAsia="SimSun" w:hint="eastAsia"/>
                <w:lang w:val="de-DE" w:eastAsia="zh-CN"/>
              </w:rPr>
              <w:t>3</w:t>
            </w:r>
          </w:p>
        </w:tc>
      </w:tr>
      <w:tr w:rsidR="00F23E3F" w:rsidRPr="00290CB4"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82" w:type="dxa"/>
            <w:gridSpan w:val="4"/>
            <w:shd w:val="clear" w:color="auto" w:fill="E0E0E0"/>
            <w:vAlign w:val="center"/>
          </w:tcPr>
          <w:p w:rsidR="00F23E3F" w:rsidRPr="00064EEE" w:rsidRDefault="00F23E3F" w:rsidP="007226C5">
            <w:pPr>
              <w:pStyle w:val="tah0"/>
              <w:rPr>
                <w:lang w:val="en-GB"/>
              </w:rPr>
            </w:pPr>
            <w:r w:rsidRPr="00064EEE">
              <w:rPr>
                <w:lang w:val="en-GB"/>
              </w:rPr>
              <w:t>Bit width</w:t>
            </w:r>
          </w:p>
        </w:tc>
      </w:tr>
      <w:tr w:rsidR="00F23E3F" w:rsidRPr="00290CB4" w:rsidTr="00747424">
        <w:trPr>
          <w:cantSplit/>
          <w:trHeight w:val="20"/>
          <w:jc w:val="center"/>
        </w:trPr>
        <w:tc>
          <w:tcPr>
            <w:tcW w:w="1377" w:type="dxa"/>
            <w:vMerge/>
            <w:shd w:val="clear" w:color="auto" w:fill="E0E0E0"/>
            <w:vAlign w:val="center"/>
          </w:tcPr>
          <w:p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B827BD" w:rsidRDefault="00F23E3F" w:rsidP="007226C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6</w:t>
            </w:r>
          </w:p>
        </w:tc>
        <w:tc>
          <w:tcPr>
            <w:tcW w:w="2420"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48"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2248" w:type="dxa"/>
            <w:vAlign w:val="center"/>
          </w:tcPr>
          <w:p w:rsidR="00F23E3F" w:rsidRDefault="00F23E3F" w:rsidP="007226C5">
            <w:pPr>
              <w:pStyle w:val="tac0"/>
              <w:rPr>
                <w:rFonts w:eastAsia="SimSun"/>
                <w:lang w:val="de-DE" w:eastAsia="zh-CN"/>
              </w:rPr>
            </w:pPr>
            <w:r w:rsidRPr="00064EEE">
              <w:rPr>
                <w:lang w:val="de-DE"/>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eastAsia="zh-CN"/>
              </w:rPr>
            </w:pPr>
            <w:r>
              <w:rPr>
                <w:rFonts w:eastAsia="SimSun" w:hint="eastAsia"/>
                <w:lang w:val="en-GB" w:eastAsia="zh-CN"/>
              </w:rPr>
              <w:t>4</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en-GB"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F070E9" w:rsidP="007226C5">
            <w:pPr>
              <w:pStyle w:val="tac0"/>
              <w:rPr>
                <w:rFonts w:eastAsia="SimSun"/>
                <w:lang w:val="en-GB" w:eastAsia="zh-CN"/>
              </w:rPr>
            </w:pPr>
            <w:r>
              <w:rPr>
                <w:position w:val="-14"/>
                <w:lang w:eastAsia="zh-CN"/>
              </w:rPr>
              <w:pict>
                <v:shape id="_x0000_i1762" type="#_x0000_t75" style="width:83.7pt;height:19.25pt">
                  <v:imagedata r:id="rId539" o:title=""/>
                </v:shape>
              </w:pict>
            </w:r>
          </w:p>
        </w:tc>
        <w:tc>
          <w:tcPr>
            <w:tcW w:w="1754" w:type="dxa"/>
            <w:vAlign w:val="center"/>
          </w:tcPr>
          <w:p w:rsidR="00F23E3F" w:rsidRDefault="00F070E9" w:rsidP="007226C5">
            <w:pPr>
              <w:pStyle w:val="tac0"/>
              <w:rPr>
                <w:rFonts w:eastAsia="SimSun"/>
                <w:lang w:val="de-DE" w:eastAsia="zh-CN"/>
              </w:rPr>
            </w:pPr>
            <w:r>
              <w:rPr>
                <w:position w:val="-14"/>
                <w:lang w:eastAsia="zh-CN"/>
              </w:rPr>
              <w:pict>
                <v:shape id="_x0000_i1763" type="#_x0000_t75" style="width:83.7pt;height:19.25pt">
                  <v:imagedata r:id="rId539" o:title=""/>
                </v:shape>
              </w:pict>
            </w:r>
          </w:p>
        </w:tc>
        <w:tc>
          <w:tcPr>
            <w:tcW w:w="2420" w:type="dxa"/>
            <w:tcMar>
              <w:top w:w="0" w:type="dxa"/>
              <w:left w:w="108" w:type="dxa"/>
              <w:bottom w:w="0" w:type="dxa"/>
              <w:right w:w="108" w:type="dxa"/>
            </w:tcMar>
            <w:vAlign w:val="center"/>
          </w:tcPr>
          <w:p w:rsidR="00F23E3F" w:rsidRPr="00064EEE" w:rsidRDefault="00F070E9" w:rsidP="007226C5">
            <w:pPr>
              <w:pStyle w:val="tac0"/>
              <w:rPr>
                <w:lang w:val="en-GB"/>
              </w:rPr>
            </w:pPr>
            <w:r>
              <w:rPr>
                <w:position w:val="-14"/>
                <w:lang w:eastAsia="zh-CN"/>
              </w:rPr>
              <w:pict>
                <v:shape id="_x0000_i1764" type="#_x0000_t75" style="width:83.7pt;height:19.25pt">
                  <v:imagedata r:id="rId539" o:title=""/>
                </v:shape>
              </w:pict>
            </w:r>
          </w:p>
        </w:tc>
        <w:tc>
          <w:tcPr>
            <w:tcW w:w="2248" w:type="dxa"/>
            <w:vAlign w:val="center"/>
          </w:tcPr>
          <w:p w:rsidR="00F23E3F" w:rsidRDefault="00F070E9" w:rsidP="007226C5">
            <w:pPr>
              <w:pStyle w:val="tac0"/>
              <w:rPr>
                <w:rFonts w:eastAsia="SimSun"/>
                <w:lang w:val="de-DE" w:eastAsia="zh-CN"/>
              </w:rPr>
            </w:pPr>
            <w:r>
              <w:rPr>
                <w:position w:val="-14"/>
                <w:lang w:eastAsia="zh-CN"/>
              </w:rPr>
              <w:pict>
                <v:shape id="_x0000_i1765" type="#_x0000_t75" style="width:83.7pt;height:19.25pt">
                  <v:imagedata r:id="rId539"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EE5965" w:rsidRDefault="00F070E9" w:rsidP="007226C5">
            <w:pPr>
              <w:pStyle w:val="tac0"/>
              <w:rPr>
                <w:rFonts w:eastAsia="SimSun"/>
                <w:lang w:val="en-GB" w:eastAsia="zh-CN"/>
              </w:rPr>
            </w:pPr>
            <w:r>
              <w:rPr>
                <w:position w:val="-14"/>
                <w:lang w:eastAsia="zh-CN"/>
              </w:rPr>
              <w:pict>
                <v:shape id="_x0000_i1766" type="#_x0000_t75" style="width:87.05pt;height:19.25pt">
                  <v:imagedata r:id="rId516" o:title=""/>
                </v:shape>
              </w:pict>
            </w:r>
          </w:p>
        </w:tc>
        <w:tc>
          <w:tcPr>
            <w:tcW w:w="1754" w:type="dxa"/>
            <w:vAlign w:val="center"/>
          </w:tcPr>
          <w:p w:rsidR="00F23E3F" w:rsidRDefault="00F070E9" w:rsidP="007226C5">
            <w:pPr>
              <w:pStyle w:val="tac0"/>
              <w:rPr>
                <w:rFonts w:eastAsia="SimSun"/>
                <w:lang w:val="de-DE" w:eastAsia="zh-CN"/>
              </w:rPr>
            </w:pPr>
            <w:r>
              <w:rPr>
                <w:position w:val="-14"/>
                <w:lang w:eastAsia="zh-CN"/>
              </w:rPr>
              <w:pict>
                <v:shape id="_x0000_i1767" type="#_x0000_t75" style="width:87.05pt;height:19.25pt">
                  <v:imagedata r:id="rId516" o:title=""/>
                </v:shape>
              </w:pict>
            </w:r>
          </w:p>
        </w:tc>
        <w:tc>
          <w:tcPr>
            <w:tcW w:w="2420" w:type="dxa"/>
            <w:tcMar>
              <w:top w:w="0" w:type="dxa"/>
              <w:left w:w="108" w:type="dxa"/>
              <w:bottom w:w="0" w:type="dxa"/>
              <w:right w:w="108" w:type="dxa"/>
            </w:tcMar>
            <w:vAlign w:val="center"/>
          </w:tcPr>
          <w:p w:rsidR="00F23E3F" w:rsidRPr="00064EEE" w:rsidRDefault="00F070E9" w:rsidP="007226C5">
            <w:pPr>
              <w:pStyle w:val="tac0"/>
              <w:rPr>
                <w:lang w:val="en-GB"/>
              </w:rPr>
            </w:pPr>
            <w:r>
              <w:rPr>
                <w:position w:val="-14"/>
                <w:lang w:eastAsia="zh-CN"/>
              </w:rPr>
              <w:pict>
                <v:shape id="_x0000_i1768" type="#_x0000_t75" style="width:87.05pt;height:19.25pt">
                  <v:imagedata r:id="rId516" o:title=""/>
                </v:shape>
              </w:pict>
            </w:r>
          </w:p>
        </w:tc>
        <w:tc>
          <w:tcPr>
            <w:tcW w:w="2248" w:type="dxa"/>
            <w:vAlign w:val="center"/>
          </w:tcPr>
          <w:p w:rsidR="00F23E3F" w:rsidRDefault="00F070E9" w:rsidP="007226C5">
            <w:pPr>
              <w:pStyle w:val="tac0"/>
              <w:rPr>
                <w:rFonts w:eastAsia="SimSun"/>
                <w:lang w:val="de-DE" w:eastAsia="zh-CN"/>
              </w:rPr>
            </w:pPr>
            <w:r>
              <w:rPr>
                <w:position w:val="-14"/>
                <w:lang w:eastAsia="zh-CN"/>
              </w:rPr>
              <w:pict>
                <v:shape id="_x0000_i1769" type="#_x0000_t75" style="width:87.05pt;height:19.25pt">
                  <v:imagedata r:id="rId516"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rPr>
            </w:pPr>
            <w:r>
              <w:rPr>
                <w:rFonts w:eastAsia="SimSun" w:hint="eastAsia"/>
                <w:lang w:eastAsia="zh-CN"/>
              </w:rPr>
              <w:t>0</w:t>
            </w:r>
          </w:p>
        </w:tc>
        <w:tc>
          <w:tcPr>
            <w:tcW w:w="1754" w:type="dxa"/>
            <w:vAlign w:val="center"/>
          </w:tcPr>
          <w:p w:rsidR="00F23E3F" w:rsidRPr="00B827BD" w:rsidRDefault="00F23E3F" w:rsidP="007226C5">
            <w:pPr>
              <w:pStyle w:val="tac0"/>
              <w:rPr>
                <w:rFonts w:eastAsia="SimSun"/>
                <w:lang w:val="de-DE" w:eastAsia="zh-CN"/>
              </w:rPr>
            </w:pPr>
            <w:r>
              <w:rPr>
                <w:rFonts w:eastAsia="SimSun" w:hint="eastAsia"/>
                <w:lang w:eastAsia="zh-CN"/>
              </w:rPr>
              <w:t>0</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eastAsia="zh-CN"/>
              </w:rPr>
              <w:t>0</w:t>
            </w:r>
          </w:p>
        </w:tc>
        <w:tc>
          <w:tcPr>
            <w:tcW w:w="2248" w:type="dxa"/>
            <w:vAlign w:val="center"/>
          </w:tcPr>
          <w:p w:rsidR="00F23E3F" w:rsidRDefault="00F23E3F" w:rsidP="007226C5">
            <w:pPr>
              <w:pStyle w:val="tac0"/>
              <w:rPr>
                <w:rFonts w:eastAsia="SimSun"/>
                <w:lang w:val="de-DE" w:eastAsia="zh-CN"/>
              </w:rPr>
            </w:pPr>
            <w:r>
              <w:rPr>
                <w:rFonts w:eastAsia="SimSun" w:hint="eastAsia"/>
                <w:lang w:eastAsia="zh-CN"/>
              </w:rPr>
              <w:t>0</w:t>
            </w:r>
          </w:p>
        </w:tc>
      </w:tr>
    </w:tbl>
    <w:p w:rsidR="00F23E3F" w:rsidRDefault="00F23E3F" w:rsidP="00F23E3F">
      <w:pPr>
        <w:rPr>
          <w:lang w:eastAsia="zh-CN"/>
        </w:rPr>
      </w:pPr>
    </w:p>
    <w:p w:rsidR="00F23E3F" w:rsidRDefault="00F23E3F" w:rsidP="00F23E3F">
      <w:pPr>
        <w:pStyle w:val="TH"/>
        <w:rPr>
          <w:lang w:eastAsia="zh-CN"/>
        </w:rPr>
      </w:pPr>
      <w:r w:rsidRPr="00B7584F">
        <w:t xml:space="preserve">Table </w:t>
      </w:r>
      <w:r>
        <w:t>5.2.2.6.1-1</w:t>
      </w:r>
      <w:r>
        <w:rPr>
          <w:lang w:eastAsia="zh-CN"/>
        </w:rPr>
        <w:t>J</w:t>
      </w:r>
      <w:r>
        <w:rPr>
          <w:rFonts w:hint="eastAsia"/>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Pr="002D734A">
        <w:rPr>
          <w:i/>
        </w:rPr>
        <w:t>alternativeCodebook</w:t>
      </w:r>
      <w:r>
        <w:rPr>
          <w:i/>
        </w:rPr>
        <w:t>EnabledCLASSB_K1=TRUE</w:t>
      </w:r>
      <w:r w:rsidR="00551280">
        <w:rPr>
          <w:i/>
        </w:rPr>
        <w:t>,</w:t>
      </w:r>
      <w:r w:rsidR="00551280" w:rsidRPr="005255ED">
        <w:rPr>
          <w:lang w:eastAsia="zh-CN"/>
        </w:rPr>
        <w:t xml:space="preserve"> </w:t>
      </w:r>
      <w:r w:rsidR="00551280">
        <w:rPr>
          <w:lang w:eastAsia="zh-CN"/>
        </w:rPr>
        <w:t xml:space="preserve">and </w:t>
      </w:r>
      <w:r w:rsidR="00551280">
        <w:t>transmission mode 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64"/>
        <w:gridCol w:w="964"/>
      </w:tblGrid>
      <w:tr w:rsidR="00F23E3F" w:rsidRPr="00290CB4" w:rsidTr="007226C5">
        <w:trPr>
          <w:jc w:val="center"/>
        </w:trPr>
        <w:tc>
          <w:tcPr>
            <w:tcW w:w="0" w:type="auto"/>
            <w:vMerge w:val="restart"/>
            <w:shd w:val="clear" w:color="auto" w:fill="E0E0E0"/>
          </w:tcPr>
          <w:p w:rsidR="00F23E3F" w:rsidRPr="00031463" w:rsidRDefault="00F23E3F" w:rsidP="007226C5">
            <w:pPr>
              <w:pStyle w:val="TAH"/>
            </w:pPr>
            <w:r w:rsidRPr="00031463">
              <w:t>Field</w:t>
            </w:r>
          </w:p>
        </w:tc>
        <w:tc>
          <w:tcPr>
            <w:tcW w:w="0" w:type="auto"/>
            <w:gridSpan w:val="6"/>
            <w:shd w:val="clear" w:color="auto" w:fill="E0E0E0"/>
          </w:tcPr>
          <w:p w:rsidR="00F23E3F" w:rsidRPr="00031463" w:rsidRDefault="00F23E3F" w:rsidP="007226C5">
            <w:pPr>
              <w:pStyle w:val="TAH"/>
            </w:pPr>
            <w:r w:rsidRPr="00031463">
              <w:t>Bit width</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gridSpan w:val="2"/>
            <w:shd w:val="clear" w:color="auto" w:fill="E0E0E0"/>
          </w:tcPr>
          <w:p w:rsidR="00F23E3F" w:rsidRPr="00031463" w:rsidRDefault="00F23E3F" w:rsidP="007226C5">
            <w:pPr>
              <w:pStyle w:val="TAH"/>
            </w:pPr>
            <w:r w:rsidRPr="00031463">
              <w:t>2 antenna ports</w:t>
            </w:r>
          </w:p>
        </w:tc>
        <w:tc>
          <w:tcPr>
            <w:tcW w:w="0" w:type="auto"/>
            <w:gridSpan w:val="4"/>
            <w:shd w:val="clear" w:color="auto" w:fill="E0E0E0"/>
          </w:tcPr>
          <w:p w:rsidR="00F23E3F" w:rsidRPr="00031463" w:rsidRDefault="00F23E3F" w:rsidP="007226C5">
            <w:pPr>
              <w:pStyle w:val="TAH"/>
              <w:rPr>
                <w:lang w:eastAsia="zh-CN"/>
              </w:rPr>
            </w:pPr>
            <w:r w:rsidRPr="00031463">
              <w:t>4 antenna ports</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shd w:val="clear" w:color="auto" w:fill="E0E0E0"/>
          </w:tcPr>
          <w:p w:rsidR="00F23E3F" w:rsidRPr="00031463" w:rsidRDefault="00F23E3F" w:rsidP="007226C5">
            <w:pPr>
              <w:pStyle w:val="TAH"/>
            </w:pPr>
            <w:r w:rsidRPr="00031463">
              <w:t>Rank = 1</w:t>
            </w:r>
          </w:p>
        </w:tc>
        <w:tc>
          <w:tcPr>
            <w:tcW w:w="0" w:type="auto"/>
            <w:shd w:val="clear" w:color="auto" w:fill="E0E0E0"/>
          </w:tcPr>
          <w:p w:rsidR="00F23E3F" w:rsidRPr="00290CB4" w:rsidRDefault="00F23E3F" w:rsidP="007226C5">
            <w:pPr>
              <w:pStyle w:val="TAH"/>
              <w:rPr>
                <w:lang w:val="de-DE"/>
              </w:rPr>
            </w:pPr>
            <w:r w:rsidRPr="00290CB4">
              <w:rPr>
                <w:lang w:val="de-DE"/>
              </w:rPr>
              <w:t>Rank = 2</w:t>
            </w:r>
          </w:p>
        </w:tc>
        <w:tc>
          <w:tcPr>
            <w:tcW w:w="0" w:type="auto"/>
            <w:shd w:val="clear" w:color="auto" w:fill="E0E0E0"/>
          </w:tcPr>
          <w:p w:rsidR="00F23E3F" w:rsidRPr="00290CB4" w:rsidRDefault="00F23E3F" w:rsidP="007226C5">
            <w:pPr>
              <w:pStyle w:val="TAH"/>
              <w:rPr>
                <w:lang w:val="de-DE"/>
              </w:rPr>
            </w:pPr>
            <w:r w:rsidRPr="00290CB4">
              <w:rPr>
                <w:lang w:val="de-DE"/>
              </w:rPr>
              <w:t>Rank = 1</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=2</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=3</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0</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eastAsia="zh-CN"/>
              </w:rPr>
            </w:pPr>
            <w:r>
              <w:rPr>
                <w:rFonts w:hint="eastAsia"/>
                <w:lang w:val="de-DE" w:eastAsia="zh-CN"/>
              </w:rPr>
              <w:t>4</w:t>
            </w:r>
          </w:p>
        </w:tc>
        <w:tc>
          <w:tcPr>
            <w:tcW w:w="0" w:type="auto"/>
          </w:tcPr>
          <w:p w:rsidR="00F23E3F" w:rsidRPr="00290CB4" w:rsidRDefault="00F23E3F" w:rsidP="007226C5">
            <w:pPr>
              <w:pStyle w:val="TAC"/>
              <w:rPr>
                <w:lang w:val="de-DE" w:eastAsia="zh-CN"/>
              </w:rPr>
            </w:pP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1</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r>
      <w:tr w:rsidR="00F23E3F" w:rsidRPr="00290CB4" w:rsidTr="007226C5">
        <w:trPr>
          <w:jc w:val="center"/>
        </w:trPr>
        <w:tc>
          <w:tcPr>
            <w:tcW w:w="0" w:type="auto"/>
          </w:tcPr>
          <w:p w:rsidR="00F23E3F" w:rsidRPr="00031463" w:rsidRDefault="00F23E3F" w:rsidP="007226C5">
            <w:pPr>
              <w:pStyle w:val="TAC"/>
            </w:pPr>
            <w:r w:rsidRPr="00031463">
              <w:t>Precoding matrix indicator</w:t>
            </w:r>
          </w:p>
        </w:tc>
        <w:tc>
          <w:tcPr>
            <w:tcW w:w="0" w:type="auto"/>
          </w:tcPr>
          <w:p w:rsidR="00F23E3F" w:rsidRPr="00031463" w:rsidRDefault="00F23E3F" w:rsidP="007226C5">
            <w:pPr>
              <w:pStyle w:val="TAC"/>
              <w:rPr>
                <w:lang w:eastAsia="zh-CN"/>
              </w:rPr>
            </w:pPr>
            <w:r w:rsidRPr="00031463">
              <w:rPr>
                <w:rFonts w:hint="eastAsia"/>
                <w:lang w:eastAsia="zh-CN"/>
              </w:rPr>
              <w:t>2</w:t>
            </w:r>
          </w:p>
        </w:tc>
        <w:tc>
          <w:tcPr>
            <w:tcW w:w="0" w:type="auto"/>
          </w:tcPr>
          <w:p w:rsidR="00F23E3F" w:rsidRPr="00031463" w:rsidRDefault="00F23E3F" w:rsidP="007226C5">
            <w:pPr>
              <w:pStyle w:val="TAC"/>
              <w:rPr>
                <w:lang w:eastAsia="zh-CN"/>
              </w:rPr>
            </w:pPr>
            <w:r w:rsidRPr="00031463">
              <w:rPr>
                <w:rFonts w:hint="eastAsia"/>
                <w:lang w:eastAsia="zh-CN"/>
              </w:rPr>
              <w:t>1</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tcPr>
          <w:p w:rsidR="00F23E3F" w:rsidRPr="00031463" w:rsidRDefault="00F23E3F" w:rsidP="007226C5">
            <w:pPr>
              <w:pStyle w:val="TAC"/>
              <w:rPr>
                <w:lang w:eastAsia="zh-CN"/>
              </w:rPr>
            </w:pPr>
            <w:r w:rsidRPr="00031463">
              <w:rPr>
                <w:rFonts w:hint="eastAsia"/>
                <w:lang w:eastAsia="zh-CN"/>
              </w:rPr>
              <w:t>2</w:t>
            </w:r>
          </w:p>
        </w:tc>
        <w:tc>
          <w:tcPr>
            <w:tcW w:w="0" w:type="auto"/>
          </w:tcPr>
          <w:p w:rsidR="00F23E3F" w:rsidRPr="00031463" w:rsidRDefault="00F23E3F" w:rsidP="007226C5">
            <w:pPr>
              <w:pStyle w:val="TAC"/>
              <w:rPr>
                <w:lang w:eastAsia="zh-CN"/>
              </w:rPr>
            </w:pPr>
            <w:r w:rsidRPr="00031463">
              <w:rPr>
                <w:rFonts w:hint="eastAsia"/>
                <w:lang w:eastAsia="zh-CN"/>
              </w:rPr>
              <w:t>1</w:t>
            </w:r>
          </w:p>
        </w:tc>
      </w:tr>
      <w:tr w:rsidR="00F23E3F" w:rsidRPr="00290CB4" w:rsidTr="007226C5">
        <w:trPr>
          <w:jc w:val="center"/>
        </w:trPr>
        <w:tc>
          <w:tcPr>
            <w:tcW w:w="0" w:type="auto"/>
            <w:vMerge w:val="restart"/>
            <w:shd w:val="clear" w:color="auto" w:fill="E0E0E0"/>
          </w:tcPr>
          <w:p w:rsidR="00F23E3F" w:rsidRPr="00031463" w:rsidRDefault="00F23E3F" w:rsidP="007226C5">
            <w:pPr>
              <w:pStyle w:val="TAH"/>
            </w:pPr>
            <w:r w:rsidRPr="00031463">
              <w:t>Field</w:t>
            </w:r>
          </w:p>
        </w:tc>
        <w:tc>
          <w:tcPr>
            <w:tcW w:w="0" w:type="auto"/>
            <w:gridSpan w:val="6"/>
            <w:shd w:val="clear" w:color="auto" w:fill="E0E0E0"/>
          </w:tcPr>
          <w:p w:rsidR="00F23E3F" w:rsidRPr="00031463" w:rsidRDefault="00F23E3F" w:rsidP="007226C5">
            <w:pPr>
              <w:pStyle w:val="TAH"/>
            </w:pPr>
            <w:r w:rsidRPr="00031463">
              <w:t>Bit width</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gridSpan w:val="6"/>
            <w:shd w:val="clear" w:color="auto" w:fill="E0E0E0"/>
          </w:tcPr>
          <w:p w:rsidR="00F23E3F" w:rsidRPr="00031463" w:rsidRDefault="00F23E3F" w:rsidP="007226C5">
            <w:pPr>
              <w:pStyle w:val="TAH"/>
              <w:rPr>
                <w:lang w:eastAsia="zh-CN"/>
              </w:rPr>
            </w:pPr>
            <w:r w:rsidRPr="00031463">
              <w:rPr>
                <w:rFonts w:hint="eastAsia"/>
                <w:lang w:eastAsia="zh-CN"/>
              </w:rPr>
              <w:t xml:space="preserve">8 </w:t>
            </w:r>
            <w:r w:rsidRPr="00031463">
              <w:t>antenna ports</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shd w:val="clear" w:color="auto" w:fill="E0E0E0"/>
          </w:tcPr>
          <w:p w:rsidR="00F23E3F" w:rsidRPr="00031463" w:rsidRDefault="00F23E3F" w:rsidP="007226C5">
            <w:pPr>
              <w:pStyle w:val="TAH"/>
            </w:pPr>
            <w:r w:rsidRPr="00031463">
              <w:t>Rank = 1</w:t>
            </w:r>
          </w:p>
        </w:tc>
        <w:tc>
          <w:tcPr>
            <w:tcW w:w="0" w:type="auto"/>
            <w:shd w:val="clear" w:color="auto" w:fill="E0E0E0"/>
          </w:tcPr>
          <w:p w:rsidR="00F23E3F" w:rsidRPr="00290CB4" w:rsidRDefault="00F23E3F" w:rsidP="007226C5">
            <w:pPr>
              <w:pStyle w:val="TAH"/>
              <w:rPr>
                <w:lang w:val="de-DE"/>
              </w:rPr>
            </w:pPr>
            <w:r w:rsidRPr="00290CB4">
              <w:rPr>
                <w:lang w:val="de-DE"/>
              </w:rPr>
              <w:t>Rank = 2</w:t>
            </w:r>
          </w:p>
        </w:tc>
        <w:tc>
          <w:tcPr>
            <w:tcW w:w="0" w:type="auto"/>
            <w:shd w:val="clear" w:color="auto" w:fill="E0E0E0"/>
          </w:tcPr>
          <w:p w:rsidR="00F23E3F" w:rsidRPr="00290CB4" w:rsidRDefault="00F23E3F" w:rsidP="007226C5">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=4</w:t>
            </w:r>
          </w:p>
        </w:tc>
        <w:tc>
          <w:tcPr>
            <w:tcW w:w="0" w:type="auto"/>
            <w:gridSpan w:val="2"/>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=5 to Rank = 8</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0</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gridSpan w:val="2"/>
          </w:tcPr>
          <w:p w:rsidR="00F23E3F" w:rsidRPr="00290CB4" w:rsidRDefault="00F23E3F" w:rsidP="007226C5">
            <w:pPr>
              <w:pStyle w:val="TAC"/>
              <w:rPr>
                <w:lang w:val="de-DE" w:eastAsia="zh-CN"/>
              </w:rPr>
            </w:pP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1</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rPr>
                <w:lang w:eastAsia="zh-CN"/>
              </w:rPr>
            </w:pPr>
            <w:r>
              <w:rPr>
                <w:rFonts w:hint="eastAsia"/>
                <w:lang w:eastAsia="zh-CN"/>
              </w:rPr>
              <w:t>4</w:t>
            </w:r>
          </w:p>
        </w:tc>
        <w:tc>
          <w:tcPr>
            <w:tcW w:w="0" w:type="auto"/>
          </w:tcPr>
          <w:p w:rsidR="00F23E3F" w:rsidRPr="00031463" w:rsidRDefault="00F23E3F" w:rsidP="007226C5">
            <w:pPr>
              <w:pStyle w:val="TAC"/>
            </w:pPr>
            <w:r w:rsidRPr="00031463">
              <w:t>4</w:t>
            </w:r>
          </w:p>
        </w:tc>
        <w:tc>
          <w:tcPr>
            <w:tcW w:w="0" w:type="auto"/>
            <w:gridSpan w:val="2"/>
          </w:tcPr>
          <w:p w:rsidR="00F23E3F" w:rsidRPr="00031463" w:rsidRDefault="00F23E3F" w:rsidP="007226C5">
            <w:pPr>
              <w:pStyle w:val="TAC"/>
              <w:rPr>
                <w:lang w:eastAsia="zh-CN"/>
              </w:rPr>
            </w:pPr>
            <w:r w:rsidRPr="00031463">
              <w:rPr>
                <w:rFonts w:hint="eastAsia"/>
                <w:lang w:eastAsia="zh-CN"/>
              </w:rPr>
              <w:t>4</w:t>
            </w:r>
          </w:p>
        </w:tc>
      </w:tr>
      <w:tr w:rsidR="00F23E3F" w:rsidRPr="00290CB4" w:rsidTr="007226C5">
        <w:trPr>
          <w:jc w:val="center"/>
        </w:trPr>
        <w:tc>
          <w:tcPr>
            <w:tcW w:w="0" w:type="auto"/>
          </w:tcPr>
          <w:p w:rsidR="00F23E3F" w:rsidRPr="00031463" w:rsidRDefault="00F23E3F" w:rsidP="007226C5">
            <w:pPr>
              <w:pStyle w:val="TAC"/>
            </w:pPr>
            <w:r w:rsidRPr="00031463">
              <w:t>Precoding matrix indicator</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gridSpan w:val="2"/>
          </w:tcPr>
          <w:p w:rsidR="00F23E3F" w:rsidRPr="00031463" w:rsidRDefault="00F23E3F" w:rsidP="007226C5">
            <w:pPr>
              <w:pStyle w:val="TAC"/>
              <w:rPr>
                <w:lang w:eastAsia="zh-CN"/>
              </w:rPr>
            </w:pPr>
            <w:r w:rsidRPr="00031463">
              <w:rPr>
                <w:rFonts w:hint="eastAsia"/>
                <w:lang w:eastAsia="zh-CN"/>
              </w:rPr>
              <w:t>0</w:t>
            </w:r>
          </w:p>
        </w:tc>
      </w:tr>
    </w:tbl>
    <w:p w:rsidR="005F347E" w:rsidRPr="005F347E" w:rsidRDefault="005F347E" w:rsidP="005F347E"/>
    <w:p w:rsidR="005F347E" w:rsidRPr="005F347E" w:rsidRDefault="005F347E" w:rsidP="00E91B67">
      <w:pPr>
        <w:pStyle w:val="TH"/>
      </w:pPr>
      <w:r w:rsidRPr="005F347E">
        <w:lastRenderedPageBreak/>
        <w:t>Table 5.2.2.6.1-1</w:t>
      </w:r>
      <w:r w:rsidRPr="005F347E">
        <w:rPr>
          <w:lang w:eastAsia="zh-CN"/>
        </w:rPr>
        <w:t>J</w:t>
      </w:r>
      <w:r w:rsidRPr="005F347E">
        <w:rPr>
          <w:rFonts w:hint="eastAsia"/>
          <w:lang w:eastAsia="zh-CN"/>
        </w:rPr>
        <w:t>-</w:t>
      </w:r>
      <w:r w:rsidRPr="005F347E">
        <w:rPr>
          <w:lang w:eastAsia="zh-CN"/>
        </w:rPr>
        <w:t>4</w:t>
      </w:r>
      <w:r w:rsidRPr="005F347E">
        <w:t>: Fields for channel quality information feedback for wideband CQI reports with 4 antenna ports (</w:t>
      </w:r>
      <w:bookmarkStart w:id="152" w:name="OLE_LINK475"/>
      <w:bookmarkStart w:id="153" w:name="OLE_LINK476"/>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with 4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r w:rsidRPr="005F347E">
        <w:rPr>
          <w:i/>
        </w:rPr>
        <w:t>eMIMO-Type</w:t>
      </w:r>
      <w:r w:rsidRPr="005F347E">
        <w:t xml:space="preserve">, and </w:t>
      </w:r>
      <w:r w:rsidRPr="005F347E">
        <w:rPr>
          <w:i/>
        </w:rPr>
        <w:t>eMIMO-Type</w:t>
      </w:r>
      <w:r w:rsidRPr="005F347E">
        <w:t xml:space="preserve"> is set to </w:t>
      </w:r>
      <w:r w:rsidR="00E91B67">
        <w:t>'</w:t>
      </w:r>
      <w:r w:rsidRPr="005F347E">
        <w:t>CLASS B</w:t>
      </w:r>
      <w:r w:rsidR="00E91B67">
        <w:t>'</w:t>
      </w:r>
      <w:r w:rsidRPr="005F347E">
        <w:rPr>
          <w:rFonts w:hint="eastAsia"/>
          <w:lang w:eastAsia="zh-CN"/>
        </w:rPr>
        <w:t xml:space="preserve"> with K&gt;1 </w:t>
      </w:r>
      <w:r w:rsidRPr="005F347E">
        <w:rPr>
          <w:lang w:eastAsia="zh-CN"/>
        </w:rPr>
        <w:t xml:space="preserve">and </w:t>
      </w:r>
      <w:r w:rsidRPr="005F347E">
        <w:t xml:space="preserve">higher layer parameter </w:t>
      </w:r>
      <w:r w:rsidRPr="005F347E">
        <w:rPr>
          <w:i/>
          <w:lang w:eastAsia="zh-CN"/>
        </w:rPr>
        <w:t>feCoMP-CSI-Enabled=true</w:t>
      </w:r>
      <w:r w:rsidRPr="005F347E">
        <w:rPr>
          <w:lang w:eastAsia="zh-CN"/>
        </w:rPr>
        <w:t xml:space="preserve"> </w:t>
      </w:r>
      <w:r w:rsidRPr="005F347E">
        <w:t xml:space="preserve">with </w:t>
      </w:r>
      <w:r w:rsidRPr="005F347E">
        <w:rPr>
          <w:i/>
        </w:rPr>
        <w:t>alternativeCodeBookEnabledFor4TX-r12=TRUE</w:t>
      </w:r>
      <w:bookmarkEnd w:id="152"/>
      <w:bookmarkEnd w:id="153"/>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F347E" w:rsidRPr="005F347E" w:rsidTr="00344661">
        <w:trPr>
          <w:trHeight w:val="224"/>
          <w:jc w:val="center"/>
        </w:trPr>
        <w:tc>
          <w:tcPr>
            <w:tcW w:w="4441" w:type="dxa"/>
            <w:vMerge w:val="restart"/>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eastAsia="zh-CN"/>
              </w:rPr>
            </w:pPr>
            <w:r w:rsidRPr="005F347E">
              <w:rPr>
                <w:rFonts w:ascii="Arial" w:hAnsi="Arial"/>
                <w:b/>
                <w:sz w:val="18"/>
              </w:rPr>
              <w:t>Bitwidth</w:t>
            </w:r>
            <w:r w:rsidRPr="005F347E">
              <w:rPr>
                <w:rFonts w:ascii="Arial" w:hAnsi="Arial" w:hint="eastAsia"/>
                <w:b/>
                <w:sz w:val="18"/>
                <w:lang w:eastAsia="zh-CN"/>
              </w:rPr>
              <w:t xml:space="preserve"> for CRI=0 or 1</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24"/>
          <w:jc w:val="center"/>
        </w:trPr>
        <w:tc>
          <w:tcPr>
            <w:tcW w:w="4441" w:type="dxa"/>
            <w:vMerge w:val="restart"/>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eastAsia="zh-CN"/>
              </w:rPr>
            </w:pPr>
            <w:r w:rsidRPr="005F347E">
              <w:rPr>
                <w:rFonts w:ascii="Arial" w:hAnsi="Arial"/>
                <w:b/>
                <w:sz w:val="18"/>
              </w:rPr>
              <w:t>Bitwidth</w:t>
            </w:r>
            <w:r w:rsidRPr="005F347E">
              <w:rPr>
                <w:rFonts w:ascii="Arial" w:hAnsi="Arial" w:hint="eastAsia"/>
                <w:b/>
                <w:sz w:val="18"/>
                <w:lang w:eastAsia="zh-CN"/>
              </w:rPr>
              <w:t xml:space="preserve"> for CRI=2</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val="de-DE" w:eastAsia="zh-CN"/>
              </w:rPr>
            </w:pPr>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bl>
    <w:p w:rsidR="00F23E3F" w:rsidRDefault="00F23E3F" w:rsidP="00D45BC1"/>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1</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 xml:space="preserve">2/4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t>
      </w:r>
      <w:r w:rsidRPr="009245BF">
        <w:rPr>
          <w:i/>
          <w:lang w:eastAsia="zh-CN"/>
        </w:rPr>
        <w:t>or</w:t>
      </w:r>
      <w:r>
        <w:t xml:space="preserve">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551280" w:rsidRPr="008462B9" w:rsidTr="00E757BA">
        <w:trPr>
          <w:jc w:val="center"/>
        </w:trPr>
        <w:tc>
          <w:tcPr>
            <w:tcW w:w="0" w:type="auto"/>
            <w:vMerge w:val="restart"/>
            <w:shd w:val="clear" w:color="auto" w:fill="E0E0E0"/>
            <w:vAlign w:val="center"/>
          </w:tcPr>
          <w:p w:rsidR="00551280" w:rsidRPr="00466738" w:rsidRDefault="00551280" w:rsidP="00F34805">
            <w:pPr>
              <w:pStyle w:val="TAH"/>
            </w:pPr>
            <w:r w:rsidRPr="00466738">
              <w:t>Field</w:t>
            </w:r>
          </w:p>
        </w:tc>
        <w:tc>
          <w:tcPr>
            <w:tcW w:w="0" w:type="auto"/>
            <w:gridSpan w:val="2"/>
            <w:shd w:val="clear" w:color="auto" w:fill="E0E0E0"/>
            <w:vAlign w:val="center"/>
          </w:tcPr>
          <w:p w:rsidR="00551280" w:rsidRPr="00466738" w:rsidRDefault="00551280" w:rsidP="00F34805">
            <w:pPr>
              <w:pStyle w:val="TAH"/>
            </w:pPr>
            <w:r w:rsidRPr="00466738">
              <w:t>Bit width</w:t>
            </w:r>
          </w:p>
        </w:tc>
      </w:tr>
      <w:tr w:rsidR="00551280" w:rsidRPr="006B248A" w:rsidTr="00E757BA">
        <w:trPr>
          <w:jc w:val="center"/>
        </w:trPr>
        <w:tc>
          <w:tcPr>
            <w:tcW w:w="0" w:type="auto"/>
            <w:vMerge/>
            <w:shd w:val="clear" w:color="auto" w:fill="E0E0E0"/>
            <w:vAlign w:val="center"/>
          </w:tcPr>
          <w:p w:rsidR="00551280" w:rsidRPr="00466738" w:rsidRDefault="00551280" w:rsidP="00F34805">
            <w:pPr>
              <w:pStyle w:val="TAH"/>
              <w:rPr>
                <w:b w:val="0"/>
                <w:bCs/>
              </w:rPr>
            </w:pPr>
          </w:p>
        </w:tc>
        <w:tc>
          <w:tcPr>
            <w:tcW w:w="0" w:type="auto"/>
            <w:shd w:val="clear" w:color="auto" w:fill="E0E0E0"/>
            <w:vAlign w:val="center"/>
          </w:tcPr>
          <w:p w:rsidR="00551280" w:rsidRPr="00466738" w:rsidRDefault="00551280" w:rsidP="00F34805">
            <w:pPr>
              <w:pStyle w:val="TAH"/>
            </w:pPr>
            <w:r w:rsidRPr="00466738">
              <w:t>Rank = 1</w:t>
            </w:r>
          </w:p>
        </w:tc>
        <w:tc>
          <w:tcPr>
            <w:tcW w:w="0" w:type="auto"/>
            <w:shd w:val="clear" w:color="auto" w:fill="E0E0E0"/>
            <w:vAlign w:val="center"/>
          </w:tcPr>
          <w:p w:rsidR="00551280" w:rsidRPr="00466738" w:rsidRDefault="00551280" w:rsidP="00F34805">
            <w:pPr>
              <w:pStyle w:val="TAH"/>
              <w:rPr>
                <w:lang w:eastAsia="zh-CN"/>
              </w:rPr>
            </w:pPr>
            <w:r w:rsidRPr="00466738">
              <w:t xml:space="preserve">Rank </w:t>
            </w:r>
            <w:r>
              <w:rPr>
                <w:lang w:eastAsia="zh-CN"/>
              </w:rPr>
              <w:t>=</w:t>
            </w:r>
            <w:r w:rsidRPr="00466738">
              <w:t xml:space="preserve"> </w:t>
            </w:r>
            <w:r>
              <w:rPr>
                <w:lang w:eastAsia="zh-CN"/>
              </w:rPr>
              <w:t>2</w:t>
            </w:r>
          </w:p>
        </w:tc>
      </w:tr>
      <w:tr w:rsidR="00551280" w:rsidRPr="008462B9" w:rsidTr="00E757BA">
        <w:trPr>
          <w:jc w:val="center"/>
        </w:trPr>
        <w:tc>
          <w:tcPr>
            <w:tcW w:w="0" w:type="auto"/>
            <w:vAlign w:val="center"/>
          </w:tcPr>
          <w:p w:rsidR="00551280" w:rsidRPr="00466738" w:rsidRDefault="00551280" w:rsidP="00F34805">
            <w:pPr>
              <w:pStyle w:val="TAC"/>
            </w:pPr>
            <w:r w:rsidRPr="00466738">
              <w:t>Wide-band CQI codeword 0</w:t>
            </w:r>
          </w:p>
        </w:tc>
        <w:tc>
          <w:tcPr>
            <w:tcW w:w="0" w:type="auto"/>
            <w:vAlign w:val="center"/>
          </w:tcPr>
          <w:p w:rsidR="00551280" w:rsidRPr="00466738" w:rsidRDefault="00551280" w:rsidP="00F34805">
            <w:pPr>
              <w:pStyle w:val="TAC"/>
            </w:pPr>
            <w:r w:rsidRPr="00466738">
              <w:t>4</w:t>
            </w:r>
          </w:p>
        </w:tc>
        <w:tc>
          <w:tcPr>
            <w:tcW w:w="0" w:type="auto"/>
            <w:vAlign w:val="center"/>
          </w:tcPr>
          <w:p w:rsidR="00551280" w:rsidRPr="00466738" w:rsidRDefault="00551280" w:rsidP="00F34805">
            <w:pPr>
              <w:pStyle w:val="TAC"/>
            </w:pPr>
            <w:r w:rsidRPr="00466738">
              <w:t>4</w:t>
            </w:r>
          </w:p>
        </w:tc>
      </w:tr>
      <w:tr w:rsidR="00551280" w:rsidRPr="006B248A" w:rsidTr="00E757BA">
        <w:trPr>
          <w:jc w:val="center"/>
        </w:trPr>
        <w:tc>
          <w:tcPr>
            <w:tcW w:w="0" w:type="auto"/>
            <w:vAlign w:val="center"/>
          </w:tcPr>
          <w:p w:rsidR="00551280" w:rsidRPr="00466738" w:rsidRDefault="00551280" w:rsidP="00F34805">
            <w:pPr>
              <w:pStyle w:val="TAC"/>
            </w:pPr>
            <w:r w:rsidRPr="00466738">
              <w:t>Wide-band CQI codeword 1</w:t>
            </w:r>
          </w:p>
        </w:tc>
        <w:tc>
          <w:tcPr>
            <w:tcW w:w="0" w:type="auto"/>
            <w:vAlign w:val="center"/>
          </w:tcPr>
          <w:p w:rsidR="00551280" w:rsidRPr="00466738" w:rsidRDefault="00551280" w:rsidP="00F34805">
            <w:pPr>
              <w:pStyle w:val="TAC"/>
            </w:pPr>
            <w:r w:rsidRPr="00466738">
              <w:t>0</w:t>
            </w:r>
          </w:p>
        </w:tc>
        <w:tc>
          <w:tcPr>
            <w:tcW w:w="0" w:type="auto"/>
            <w:vAlign w:val="center"/>
          </w:tcPr>
          <w:p w:rsidR="00551280" w:rsidRPr="00466738" w:rsidRDefault="00551280" w:rsidP="00F34805">
            <w:pPr>
              <w:pStyle w:val="TAC"/>
            </w:pPr>
            <w:r w:rsidRPr="00466738">
              <w:t>4</w:t>
            </w:r>
          </w:p>
        </w:tc>
      </w:tr>
    </w:tbl>
    <w:p w:rsidR="00551280" w:rsidRDefault="00551280" w:rsidP="00551280">
      <w:pPr>
        <w:rPr>
          <w:lang w:val="en-US"/>
        </w:rPr>
      </w:pPr>
    </w:p>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2</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DC7D56">
        <w:rPr>
          <w:i/>
          <w:lang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 xml:space="preserve">, </w:t>
      </w:r>
      <w:r w:rsidRPr="009245BF">
        <w:rPr>
          <w:lang w:eastAsia="zh-CN"/>
        </w:rPr>
        <w:t>with</w:t>
      </w:r>
      <w:r>
        <w:rPr>
          <w:i/>
          <w:lang w:eastAsia="zh-CN"/>
        </w:rPr>
        <w:t xml:space="preserve"> </w:t>
      </w:r>
      <w:r>
        <w:rPr>
          <w:i/>
        </w:rPr>
        <w:t>alternativeCodeBookEnabledFor4TX-r12=TRUE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551280" w:rsidRPr="00233430" w:rsidTr="00E757BA">
        <w:trPr>
          <w:trHeight w:val="224"/>
          <w:jc w:val="center"/>
        </w:trPr>
        <w:tc>
          <w:tcPr>
            <w:tcW w:w="4441" w:type="dxa"/>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Bitwidth</w:t>
            </w:r>
          </w:p>
        </w:tc>
      </w:tr>
      <w:tr w:rsidR="00551280" w:rsidRPr="00466738" w:rsidTr="00E757BA">
        <w:trPr>
          <w:trHeight w:val="171"/>
          <w:jc w:val="center"/>
        </w:trPr>
        <w:tc>
          <w:tcPr>
            <w:tcW w:w="0" w:type="auto"/>
            <w:vMerge/>
            <w:shd w:val="clear" w:color="auto" w:fill="E0E0E0"/>
            <w:vAlign w:val="center"/>
          </w:tcPr>
          <w:p w:rsidR="00551280" w:rsidRPr="00B7584F" w:rsidRDefault="00551280" w:rsidP="00F3480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en-GB"/>
              </w:rPr>
              <w:t>Rank = 2</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4</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Pr>
                <w:lang w:val="en-GB"/>
              </w:rPr>
              <w:t>4</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Pr>
                <w:lang w:val="en-GB"/>
              </w:rPr>
              <w:t>4</w:t>
            </w:r>
          </w:p>
        </w:tc>
      </w:tr>
    </w:tbl>
    <w:p w:rsidR="00551280" w:rsidRDefault="00551280" w:rsidP="00551280">
      <w:pPr>
        <w:rPr>
          <w:lang w:val="en-US"/>
        </w:rPr>
      </w:pPr>
    </w:p>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F070E9">
        <w:rPr>
          <w:position w:val="-10"/>
          <w:lang w:eastAsia="zh-CN"/>
        </w:rPr>
        <w:pict>
          <v:shape id="_x0000_i1770" type="#_x0000_t75" style="width:51.9pt;height:14.25pt">
            <v:imagedata r:id="rId495" o:title=""/>
          </v:shape>
        </w:pict>
      </w:r>
      <w:r w:rsidRPr="00E0039F">
        <w:rPr>
          <w:lang w:eastAsia="zh-CN"/>
        </w:rPr>
        <w:t xml:space="preserve"> a</w:t>
      </w:r>
      <w:r w:rsidRPr="00E0039F">
        <w:t xml:space="preserve">nd </w:t>
      </w:r>
      <w:r>
        <w:rPr>
          <w:i/>
        </w:rPr>
        <w:t>CodebookConfig</w:t>
      </w:r>
      <w:r>
        <w:rPr>
          <w:rFonts w:hint="eastAsia"/>
          <w:lang w:eastAsia="zh-CN"/>
        </w:rPr>
        <w:t>=</w:t>
      </w:r>
      <w:r>
        <w:rPr>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573"/>
        <w:gridCol w:w="1367"/>
      </w:tblGrid>
      <w:tr w:rsidR="00551280" w:rsidRPr="00466738"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vAlign w:val="center"/>
          </w:tcPr>
          <w:p w:rsidR="00551280" w:rsidRPr="00064EEE" w:rsidRDefault="00551280" w:rsidP="00F34805">
            <w:pPr>
              <w:pStyle w:val="tah0"/>
              <w:rPr>
                <w:lang w:val="en-GB"/>
              </w:rPr>
            </w:pPr>
            <w:r>
              <w:rPr>
                <w:rFonts w:eastAsia="SimSun" w:hint="eastAsia"/>
                <w:lang w:val="en-GB" w:eastAsia="zh-CN"/>
              </w:rPr>
              <w:t>Bit width</w:t>
            </w:r>
          </w:p>
        </w:tc>
      </w:tr>
      <w:tr w:rsidR="00551280" w:rsidRPr="00466738" w:rsidTr="00E757BA">
        <w:trPr>
          <w:cantSplit/>
          <w:trHeight w:val="20"/>
          <w:jc w:val="center"/>
        </w:trPr>
        <w:tc>
          <w:tcPr>
            <w:tcW w:w="0" w:type="auto"/>
            <w:vMerge/>
            <w:shd w:val="clear" w:color="auto" w:fill="E0E0E0"/>
            <w:vAlign w:val="center"/>
          </w:tcPr>
          <w:p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8953DC" w:rsidRDefault="00551280" w:rsidP="00F34805">
            <w:pPr>
              <w:pStyle w:val="tah0"/>
              <w:rPr>
                <w:rFonts w:eastAsia="SimSun"/>
                <w:lang w:val="en-GB" w:eastAsia="zh-CN"/>
              </w:rPr>
            </w:pPr>
            <w:r w:rsidRPr="00064EEE">
              <w:rPr>
                <w:lang w:val="en-GB"/>
              </w:rPr>
              <w:t>Rank = 1</w:t>
            </w:r>
          </w:p>
        </w:tc>
        <w:tc>
          <w:tcPr>
            <w:tcW w:w="0" w:type="auto"/>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2</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vAlign w:val="center"/>
          </w:tcPr>
          <w:p w:rsidR="00551280" w:rsidRDefault="00551280" w:rsidP="00F34805">
            <w:pPr>
              <w:pStyle w:val="tac0"/>
              <w:rPr>
                <w:rFonts w:eastAsia="SimSun"/>
                <w:lang w:val="de-DE" w:eastAsia="zh-CN"/>
              </w:rPr>
            </w:pPr>
            <w:r w:rsidRPr="00064EEE">
              <w:rPr>
                <w:lang w:val="de-DE"/>
              </w:rPr>
              <w:t>4</w:t>
            </w:r>
          </w:p>
        </w:tc>
      </w:tr>
      <w:tr w:rsidR="00551280" w:rsidRPr="008462B9"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0" w:type="auto"/>
            <w:tcMar>
              <w:top w:w="0" w:type="dxa"/>
              <w:left w:w="108" w:type="dxa"/>
              <w:bottom w:w="0" w:type="dxa"/>
              <w:right w:w="108" w:type="dxa"/>
            </w:tcMar>
            <w:vAlign w:val="center"/>
          </w:tcPr>
          <w:p w:rsidR="00551280" w:rsidRPr="00D14E50" w:rsidRDefault="00F070E9" w:rsidP="00F34805">
            <w:pPr>
              <w:pStyle w:val="tac0"/>
              <w:rPr>
                <w:rFonts w:eastAsia="SimSun"/>
                <w:lang w:val="en-GB" w:eastAsia="zh-CN"/>
              </w:rPr>
            </w:pPr>
            <w:r>
              <w:rPr>
                <w:position w:val="-12"/>
              </w:rPr>
              <w:pict>
                <v:shape id="_x0000_i1771" type="#_x0000_t75" style="width:64.45pt;height:18.4pt">
                  <v:imagedata r:id="rId540" o:title=""/>
                </v:shape>
              </w:pict>
            </w:r>
          </w:p>
        </w:tc>
        <w:tc>
          <w:tcPr>
            <w:tcW w:w="0" w:type="auto"/>
            <w:vAlign w:val="center"/>
          </w:tcPr>
          <w:p w:rsidR="00551280" w:rsidRDefault="00F070E9" w:rsidP="00F34805">
            <w:pPr>
              <w:pStyle w:val="tac0"/>
              <w:rPr>
                <w:rFonts w:eastAsia="SimSun"/>
                <w:lang w:val="de-DE" w:eastAsia="zh-CN"/>
              </w:rPr>
            </w:pPr>
            <w:r>
              <w:rPr>
                <w:position w:val="-12"/>
              </w:rPr>
              <w:pict>
                <v:shape id="_x0000_i1772" type="#_x0000_t75" style="width:64.45pt;height:18.4pt">
                  <v:imagedata r:id="rId541" o:title=""/>
                </v:shape>
              </w:pic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0" w:type="auto"/>
            <w:tcMar>
              <w:top w:w="0" w:type="dxa"/>
              <w:left w:w="108" w:type="dxa"/>
              <w:bottom w:w="0" w:type="dxa"/>
              <w:right w:w="108" w:type="dxa"/>
            </w:tcMar>
            <w:vAlign w:val="center"/>
          </w:tcPr>
          <w:p w:rsidR="00551280" w:rsidRPr="00D14E50" w:rsidRDefault="00F070E9" w:rsidP="00F34805">
            <w:pPr>
              <w:pStyle w:val="tac0"/>
              <w:rPr>
                <w:rFonts w:eastAsia="SimSun"/>
                <w:lang w:val="en-GB" w:eastAsia="zh-CN"/>
              </w:rPr>
            </w:pPr>
            <w:r>
              <w:rPr>
                <w:position w:val="-12"/>
              </w:rPr>
              <w:pict>
                <v:shape id="_x0000_i1773" type="#_x0000_t75" style="width:67.8pt;height:18.4pt">
                  <v:imagedata r:id="rId542" o:title=""/>
                </v:shape>
              </w:pict>
            </w:r>
          </w:p>
        </w:tc>
        <w:tc>
          <w:tcPr>
            <w:tcW w:w="0" w:type="auto"/>
            <w:vAlign w:val="center"/>
          </w:tcPr>
          <w:p w:rsidR="00551280" w:rsidRDefault="00F070E9" w:rsidP="00F34805">
            <w:pPr>
              <w:pStyle w:val="tac0"/>
              <w:rPr>
                <w:rFonts w:eastAsia="SimSun"/>
                <w:lang w:val="de-DE" w:eastAsia="zh-CN"/>
              </w:rPr>
            </w:pPr>
            <w:r>
              <w:rPr>
                <w:position w:val="-12"/>
              </w:rPr>
              <w:pict>
                <v:shape id="_x0000_i1774" type="#_x0000_t75" style="width:67.8pt;height:18.4pt">
                  <v:imagedata r:id="rId543" o:title=""/>
                </v:shape>
              </w:pict>
            </w:r>
          </w:p>
        </w:tc>
      </w:tr>
    </w:tbl>
    <w:p w:rsidR="00551280" w:rsidRDefault="00551280" w:rsidP="00551280">
      <w:pPr>
        <w:rPr>
          <w:lang w:val="en-US"/>
        </w:rPr>
      </w:pPr>
    </w:p>
    <w:p w:rsidR="00551280" w:rsidRPr="009245BF" w:rsidRDefault="00551280" w:rsidP="00551280">
      <w:pPr>
        <w:pStyle w:val="TH"/>
        <w:rPr>
          <w:lang w:eastAsia="zh-CN"/>
        </w:rPr>
      </w:pPr>
      <w:r w:rsidRPr="00B7584F">
        <w:lastRenderedPageBreak/>
        <w:t xml:space="preserve">Table </w:t>
      </w:r>
      <w:r>
        <w:t>5.2.2.6.1-1</w:t>
      </w:r>
      <w:r>
        <w:rPr>
          <w:lang w:eastAsia="zh-CN"/>
        </w:rPr>
        <w:t>K</w:t>
      </w:r>
      <w:r>
        <w:rPr>
          <w:rFonts w:hint="eastAsia"/>
          <w:lang w:eastAsia="zh-CN"/>
        </w:rPr>
        <w:t>-4</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0B311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F070E9">
        <w:rPr>
          <w:position w:val="-10"/>
          <w:lang w:eastAsia="zh-CN"/>
        </w:rPr>
        <w:pict>
          <v:shape id="_x0000_i1775" type="#_x0000_t75" style="width:51.9pt;height:14.25pt">
            <v:imagedata r:id="rId495" o:title=""/>
          </v:shape>
        </w:pict>
      </w:r>
      <w:r w:rsidRPr="00E0039F">
        <w:rPr>
          <w:lang w:eastAsia="zh-CN"/>
        </w:rPr>
        <w:t xml:space="preserve"> a</w:t>
      </w:r>
      <w:r w:rsidRPr="00E0039F">
        <w:t xml:space="preserve">nd </w:t>
      </w:r>
      <w:r>
        <w:rPr>
          <w:i/>
        </w:rPr>
        <w:t>CodebookConfig</w:t>
      </w:r>
      <w:r>
        <w:rPr>
          <w:rFonts w:hint="eastAsia"/>
          <w:lang w:eastAsia="zh-CN"/>
        </w:rPr>
        <w:t>=2/3/4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808"/>
        <w:gridCol w:w="1602"/>
      </w:tblGrid>
      <w:tr w:rsidR="00551280" w:rsidRPr="00466738"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vAlign w:val="center"/>
          </w:tcPr>
          <w:p w:rsidR="00551280" w:rsidRPr="00064EEE" w:rsidRDefault="00551280" w:rsidP="00F34805">
            <w:pPr>
              <w:pStyle w:val="tah0"/>
              <w:rPr>
                <w:lang w:val="en-GB"/>
              </w:rPr>
            </w:pPr>
            <w:r>
              <w:rPr>
                <w:rFonts w:eastAsia="SimSun" w:hint="eastAsia"/>
                <w:lang w:val="en-GB" w:eastAsia="zh-CN"/>
              </w:rPr>
              <w:t>Bit width</w:t>
            </w:r>
          </w:p>
        </w:tc>
      </w:tr>
      <w:tr w:rsidR="00551280" w:rsidRPr="00466738" w:rsidTr="00E757BA">
        <w:trPr>
          <w:cantSplit/>
          <w:trHeight w:val="20"/>
          <w:jc w:val="center"/>
        </w:trPr>
        <w:tc>
          <w:tcPr>
            <w:tcW w:w="0" w:type="auto"/>
            <w:vMerge/>
            <w:shd w:val="clear" w:color="auto" w:fill="E0E0E0"/>
            <w:vAlign w:val="center"/>
          </w:tcPr>
          <w:p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8953DC" w:rsidRDefault="00551280" w:rsidP="00F34805">
            <w:pPr>
              <w:pStyle w:val="tah0"/>
              <w:rPr>
                <w:rFonts w:eastAsia="SimSun"/>
                <w:lang w:val="en-GB" w:eastAsia="zh-CN"/>
              </w:rPr>
            </w:pPr>
            <w:r w:rsidRPr="00064EEE">
              <w:rPr>
                <w:lang w:val="en-GB"/>
              </w:rPr>
              <w:t>Rank = 1</w:t>
            </w:r>
          </w:p>
        </w:tc>
        <w:tc>
          <w:tcPr>
            <w:tcW w:w="0" w:type="auto"/>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2</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0" w:type="auto"/>
            <w:tcMar>
              <w:top w:w="0" w:type="dxa"/>
              <w:left w:w="108" w:type="dxa"/>
              <w:bottom w:w="0" w:type="dxa"/>
              <w:right w:w="108" w:type="dxa"/>
            </w:tcMar>
            <w:vAlign w:val="center"/>
          </w:tcPr>
          <w:p w:rsidR="00551280" w:rsidRPr="00D14E50" w:rsidRDefault="00F070E9" w:rsidP="00F34805">
            <w:pPr>
              <w:pStyle w:val="tac0"/>
              <w:rPr>
                <w:rFonts w:eastAsia="SimSun"/>
                <w:lang w:val="en-GB" w:eastAsia="zh-CN"/>
              </w:rPr>
            </w:pPr>
            <w:r>
              <w:rPr>
                <w:position w:val="-12"/>
              </w:rPr>
              <w:pict>
                <v:shape id="_x0000_i1776" type="#_x0000_t75" style="width:78.7pt;height:18.4pt">
                  <v:imagedata r:id="rId544" o:title=""/>
                </v:shape>
              </w:pict>
            </w:r>
          </w:p>
        </w:tc>
        <w:tc>
          <w:tcPr>
            <w:tcW w:w="0" w:type="auto"/>
            <w:vAlign w:val="center"/>
          </w:tcPr>
          <w:p w:rsidR="00551280" w:rsidRDefault="00F070E9" w:rsidP="00F34805">
            <w:pPr>
              <w:pStyle w:val="tac0"/>
              <w:rPr>
                <w:rFonts w:eastAsia="SimSun"/>
                <w:lang w:val="de-DE" w:eastAsia="zh-CN"/>
              </w:rPr>
            </w:pPr>
            <w:r>
              <w:rPr>
                <w:position w:val="-12"/>
              </w:rPr>
              <w:pict>
                <v:shape id="_x0000_i1777" type="#_x0000_t75" style="width:78.7pt;height:18.4pt">
                  <v:imagedata r:id="rId545" o:title=""/>
                </v:shape>
              </w:pic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0" w:type="auto"/>
            <w:tcMar>
              <w:top w:w="0" w:type="dxa"/>
              <w:left w:w="108" w:type="dxa"/>
              <w:bottom w:w="0" w:type="dxa"/>
              <w:right w:w="108" w:type="dxa"/>
            </w:tcMar>
            <w:vAlign w:val="center"/>
          </w:tcPr>
          <w:p w:rsidR="00551280" w:rsidRPr="00D14E50" w:rsidRDefault="00F070E9" w:rsidP="00F34805">
            <w:pPr>
              <w:pStyle w:val="tac0"/>
              <w:rPr>
                <w:rFonts w:eastAsia="SimSun"/>
                <w:lang w:val="en-GB" w:eastAsia="zh-CN"/>
              </w:rPr>
            </w:pPr>
            <w:r>
              <w:rPr>
                <w:position w:val="-12"/>
              </w:rPr>
              <w:pict>
                <v:shape id="_x0000_i1778" type="#_x0000_t75" style="width:79.55pt;height:18.4pt">
                  <v:imagedata r:id="rId546" o:title=""/>
                </v:shape>
              </w:pict>
            </w:r>
          </w:p>
        </w:tc>
        <w:tc>
          <w:tcPr>
            <w:tcW w:w="0" w:type="auto"/>
            <w:vAlign w:val="center"/>
          </w:tcPr>
          <w:p w:rsidR="00551280" w:rsidRDefault="00F070E9" w:rsidP="00F34805">
            <w:pPr>
              <w:pStyle w:val="tac0"/>
              <w:rPr>
                <w:rFonts w:eastAsia="SimSun"/>
                <w:lang w:val="de-DE" w:eastAsia="zh-CN"/>
              </w:rPr>
            </w:pPr>
            <w:r>
              <w:rPr>
                <w:position w:val="-12"/>
              </w:rPr>
              <w:pict>
                <v:shape id="_x0000_i1779" type="#_x0000_t75" style="width:79.55pt;height:18.4pt">
                  <v:imagedata r:id="rId547" o:title=""/>
                </v:shape>
              </w:pict>
            </w:r>
          </w:p>
        </w:tc>
      </w:tr>
    </w:tbl>
    <w:p w:rsidR="005E6DF3" w:rsidRDefault="005E6DF3" w:rsidP="005E6DF3">
      <w:pPr>
        <w:rPr>
          <w:lang w:eastAsia="zh-CN"/>
        </w:rPr>
      </w:pPr>
    </w:p>
    <w:p w:rsidR="005E6DF3" w:rsidRPr="00900AE1" w:rsidRDefault="005E6DF3" w:rsidP="005E6DF3">
      <w:r>
        <w:t>Table 5.2.2.6.1-</w:t>
      </w:r>
      <w:r>
        <w:rPr>
          <w:lang w:eastAsia="zh-CN"/>
        </w:rPr>
        <w:t>1K-5</w:t>
      </w:r>
      <w:r>
        <w:rPr>
          <w:rFonts w:hint="eastAsia"/>
          <w:lang w:eastAsia="zh-CN"/>
        </w:rPr>
        <w:t xml:space="preserve"> </w:t>
      </w:r>
      <w:r>
        <w:t>show</w:t>
      </w:r>
      <w:r>
        <w:rPr>
          <w:rFonts w:hint="eastAsia"/>
          <w:lang w:eastAsia="zh-CN"/>
        </w:rPr>
        <w:t>s</w:t>
      </w:r>
      <w:r>
        <w:t xml:space="preserve"> the fields</w:t>
      </w:r>
      <w:r w:rsidRPr="00254C5C">
        <w:t xml:space="preserve"> </w:t>
      </w:r>
      <w:r>
        <w:t>and the corresponding bit widths for i1 for wideband CQI reports for PDSCH transmissions associated with transmission mode 9</w:t>
      </w:r>
      <w:r>
        <w:rPr>
          <w:rFonts w:hint="eastAsia"/>
          <w:lang w:eastAsia="zh-CN"/>
        </w:rPr>
        <w:t xml:space="preserve">/10 </w:t>
      </w:r>
      <w:r w:rsidRPr="0007501B">
        <w:t xml:space="preserve">configured </w:t>
      </w:r>
      <w:r>
        <w:t xml:space="preserve">with 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900AE1">
        <w:rPr>
          <w:i/>
        </w:rPr>
        <w:t>eMIMO-Type2</w:t>
      </w:r>
      <w:r w:rsidRPr="00900AE1">
        <w:t xml:space="preserve"> </w:t>
      </w:r>
      <w:r>
        <w:t xml:space="preserve">is set to </w:t>
      </w:r>
      <w:r w:rsidR="00D054B0">
        <w:t>'</w:t>
      </w:r>
      <w:r>
        <w:t>CLASS B</w:t>
      </w:r>
      <w:r w:rsidR="00D054B0">
        <w:t>'</w:t>
      </w:r>
      <w:r>
        <w:t xml:space="preserve">, and </w:t>
      </w:r>
      <w:r w:rsidRPr="00E757BA">
        <w:rPr>
          <w:i/>
        </w:rPr>
        <w:t>eMIMO-Type</w:t>
      </w:r>
      <w:r>
        <w:t xml:space="preserve"> is set to </w:t>
      </w:r>
      <w:r w:rsidR="00D054B0">
        <w:t>'</w:t>
      </w:r>
      <w:r>
        <w:t>CLASS A</w:t>
      </w:r>
      <w:r w:rsidR="00D054B0">
        <w:t>'</w:t>
      </w:r>
      <w:r>
        <w:t xml:space="preserve"> with 8/12/16/20/24/28/32 antenna ports</w:t>
      </w:r>
      <w:r w:rsidRPr="00900AE1">
        <w:rPr>
          <w:rFonts w:hint="eastAsia"/>
        </w:rPr>
        <w:t xml:space="preserve">, where i1 is </w:t>
      </w:r>
      <w:r w:rsidRPr="00900AE1">
        <w:t xml:space="preserve">associated with </w:t>
      </w:r>
      <w:r w:rsidRPr="00900AE1">
        <w:rPr>
          <w:rFonts w:hint="eastAsia"/>
        </w:rPr>
        <w:t>Class A</w:t>
      </w:r>
      <w:r w:rsidRPr="00900AE1">
        <w:rPr>
          <w:lang w:val="en-US" w:eastAsia="zh-CN"/>
        </w:rPr>
        <w:t>.</w:t>
      </w:r>
    </w:p>
    <w:p w:rsidR="005E6DF3" w:rsidRPr="00D86F04" w:rsidRDefault="005E6DF3" w:rsidP="005E6DF3">
      <w:pPr>
        <w:pStyle w:val="TH"/>
        <w:ind w:firstLineChars="50" w:firstLine="100"/>
        <w:rPr>
          <w:lang w:eastAsia="zh-CN"/>
        </w:rPr>
      </w:pPr>
      <w:r w:rsidRPr="00E0039F">
        <w:t xml:space="preserve">Table </w:t>
      </w:r>
      <w:r>
        <w:t>5.2.2.6.1-</w:t>
      </w:r>
      <w:r>
        <w:rPr>
          <w:lang w:eastAsia="zh-CN"/>
        </w:rPr>
        <w:t>1K-5</w:t>
      </w:r>
      <w:r w:rsidRPr="00E0039F">
        <w:t xml:space="preserve">: </w:t>
      </w:r>
      <w:r>
        <w:rPr>
          <w:rFonts w:hint="eastAsia"/>
          <w:lang w:eastAsia="zh-CN"/>
        </w:rPr>
        <w:t>F</w:t>
      </w:r>
      <w:r w:rsidRPr="00974FB6">
        <w:t xml:space="preserve">ields for </w:t>
      </w:r>
      <w:r>
        <w:rPr>
          <w:rFonts w:hint="eastAsia"/>
          <w:lang w:eastAsia="zh-CN"/>
        </w:rPr>
        <w:t>i</w:t>
      </w:r>
      <w:r w:rsidRPr="00873FBF">
        <w:rPr>
          <w:rFonts w:cs="Arial" w:hint="eastAsia"/>
          <w:lang w:eastAsia="zh-CN"/>
        </w:rPr>
        <w:t>1</w:t>
      </w:r>
      <w:r>
        <w:rPr>
          <w:rFonts w:hint="eastAsia"/>
          <w:lang w:eastAsia="zh-CN"/>
        </w:rPr>
        <w:t xml:space="preserve">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F070E9">
        <w:rPr>
          <w:rFonts w:cs="Arial"/>
          <w:position w:val="-10"/>
          <w:lang w:eastAsia="zh-CN"/>
        </w:rPr>
        <w:pict>
          <v:shape id="_x0000_i1780" type="#_x0000_t75" style="width:51.9pt;height:14.25pt">
            <v:imagedata r:id="rId495" o:title=""/>
          </v:shape>
        </w:pict>
      </w:r>
      <w:r>
        <w:rPr>
          <w:rFonts w:cs="Arial"/>
          <w:lang w:eastAsia="zh-CN"/>
        </w:rPr>
        <w:t xml:space="preserve"> </w:t>
      </w:r>
      <w:r>
        <w:rPr>
          <w:rFonts w:cs="Arial" w:hint="eastAsia"/>
          <w:lang w:eastAsia="zh-CN"/>
        </w:rPr>
        <w:t>, where i</w:t>
      </w:r>
      <w:r w:rsidRPr="00873FBF">
        <w:rPr>
          <w:rFonts w:cs="Arial" w:hint="eastAsia"/>
          <w:lang w:eastAsia="zh-CN"/>
        </w:rPr>
        <w:t>1</w:t>
      </w:r>
      <w:r>
        <w:rPr>
          <w:rFonts w:cs="Arial" w:hint="eastAsia"/>
          <w:lang w:eastAsia="zh-CN"/>
        </w:rPr>
        <w:t xml:space="preserve"> </w:t>
      </w:r>
      <w:r>
        <w:rPr>
          <w:rFonts w:cs="Arial"/>
          <w:lang w:eastAsia="zh-CN"/>
        </w:rPr>
        <w:t>is</w:t>
      </w:r>
      <w:r>
        <w:rPr>
          <w:rFonts w:cs="Arial" w:hint="eastAsia"/>
          <w:lang w:eastAsia="zh-CN"/>
        </w:rPr>
        <w:t xml:space="preserve">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E6DF3" w:rsidRPr="00290CB4" w:rsidTr="00E757BA">
        <w:trPr>
          <w:cantSplit/>
          <w:trHeight w:val="20"/>
          <w:jc w:val="center"/>
        </w:trPr>
        <w:tc>
          <w:tcPr>
            <w:tcW w:w="1027" w:type="dxa"/>
            <w:vMerge w:val="restart"/>
            <w:shd w:val="clear" w:color="auto" w:fill="E0E0E0"/>
            <w:tcMar>
              <w:top w:w="0" w:type="dxa"/>
              <w:left w:w="108" w:type="dxa"/>
              <w:bottom w:w="0" w:type="dxa"/>
              <w:right w:w="108" w:type="dxa"/>
            </w:tcMar>
            <w:vAlign w:val="center"/>
          </w:tcPr>
          <w:p w:rsidR="005E6DF3" w:rsidRPr="00064EEE" w:rsidRDefault="005E6DF3" w:rsidP="00F34805">
            <w:pPr>
              <w:pStyle w:val="tah0"/>
              <w:rPr>
                <w:lang w:val="en-GB"/>
              </w:rPr>
            </w:pPr>
            <w:r w:rsidRPr="00064EEE">
              <w:rPr>
                <w:lang w:val="en-GB"/>
              </w:rPr>
              <w:t>Field</w:t>
            </w:r>
          </w:p>
        </w:tc>
        <w:tc>
          <w:tcPr>
            <w:tcW w:w="8732" w:type="dxa"/>
            <w:gridSpan w:val="3"/>
            <w:shd w:val="clear" w:color="auto" w:fill="E0E0E0"/>
          </w:tcPr>
          <w:p w:rsidR="005E6DF3" w:rsidRPr="00064EEE" w:rsidRDefault="005E6DF3" w:rsidP="00F34805">
            <w:pPr>
              <w:pStyle w:val="tah0"/>
              <w:rPr>
                <w:lang w:val="en-GB"/>
              </w:rPr>
            </w:pPr>
            <w:r w:rsidRPr="00064EEE">
              <w:rPr>
                <w:lang w:val="en-GB"/>
              </w:rPr>
              <w:t>Bit width</w:t>
            </w:r>
          </w:p>
        </w:tc>
      </w:tr>
      <w:tr w:rsidR="005E6DF3" w:rsidRPr="00290CB4" w:rsidTr="00E757BA">
        <w:trPr>
          <w:cantSplit/>
          <w:trHeight w:val="20"/>
          <w:jc w:val="center"/>
        </w:trPr>
        <w:tc>
          <w:tcPr>
            <w:tcW w:w="1027" w:type="dxa"/>
            <w:vMerge/>
            <w:shd w:val="clear" w:color="auto" w:fill="E0E0E0"/>
            <w:tcMar>
              <w:top w:w="0" w:type="dxa"/>
              <w:left w:w="108" w:type="dxa"/>
              <w:bottom w:w="0" w:type="dxa"/>
              <w:right w:w="108" w:type="dxa"/>
            </w:tcMar>
            <w:vAlign w:val="center"/>
          </w:tcPr>
          <w:p w:rsidR="005E6DF3" w:rsidRPr="00064EEE" w:rsidRDefault="005E6DF3" w:rsidP="00F34805">
            <w:pPr>
              <w:pStyle w:val="tah0"/>
              <w:rPr>
                <w:lang w:val="en-GB"/>
              </w:rPr>
            </w:pPr>
          </w:p>
        </w:tc>
        <w:tc>
          <w:tcPr>
            <w:tcW w:w="2851" w:type="dxa"/>
            <w:shd w:val="clear" w:color="auto" w:fill="E0E0E0"/>
          </w:tcPr>
          <w:p w:rsidR="005E6DF3" w:rsidRPr="00064EEE" w:rsidRDefault="005E6DF3" w:rsidP="00F34805">
            <w:pPr>
              <w:pStyle w:val="tah0"/>
              <w:rPr>
                <w:lang w:val="en-GB"/>
              </w:rPr>
            </w:pPr>
            <w:r w:rsidRPr="00255015">
              <w:t xml:space="preserve">Max </w:t>
            </w:r>
            <w:r>
              <w:t xml:space="preserve">1 or </w:t>
            </w:r>
            <w:r w:rsidRPr="00255015">
              <w:t>2 layers</w:t>
            </w:r>
          </w:p>
        </w:tc>
        <w:tc>
          <w:tcPr>
            <w:tcW w:w="5881" w:type="dxa"/>
            <w:gridSpan w:val="2"/>
            <w:shd w:val="clear" w:color="auto" w:fill="E0E0E0"/>
          </w:tcPr>
          <w:p w:rsidR="005E6DF3" w:rsidRPr="00064EEE" w:rsidRDefault="005E6DF3" w:rsidP="00F34805">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E6DF3" w:rsidRPr="00290CB4" w:rsidTr="00E757BA">
        <w:trPr>
          <w:cantSplit/>
          <w:trHeight w:val="20"/>
          <w:jc w:val="center"/>
        </w:trPr>
        <w:tc>
          <w:tcPr>
            <w:tcW w:w="1027" w:type="dxa"/>
            <w:vMerge/>
            <w:shd w:val="clear" w:color="auto" w:fill="E0E0E0"/>
            <w:vAlign w:val="center"/>
          </w:tcPr>
          <w:p w:rsidR="005E6DF3" w:rsidRPr="00B7584F" w:rsidRDefault="005E6DF3" w:rsidP="00F34805">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5E6DF3" w:rsidRPr="00064EEE" w:rsidRDefault="005E6DF3" w:rsidP="00F34805">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5E6DF3" w:rsidRPr="00064EEE" w:rsidRDefault="005E6DF3" w:rsidP="00F34805">
            <w:pPr>
              <w:pStyle w:val="tah0"/>
              <w:rPr>
                <w:lang w:val="de-DE"/>
              </w:rPr>
            </w:pPr>
            <w:r w:rsidRPr="00064EEE">
              <w:rPr>
                <w:lang w:val="en-GB"/>
              </w:rPr>
              <w:t>Rank = 1</w:t>
            </w:r>
          </w:p>
        </w:tc>
        <w:tc>
          <w:tcPr>
            <w:tcW w:w="2428" w:type="dxa"/>
            <w:shd w:val="clear" w:color="auto" w:fill="E0E0E0"/>
            <w:vAlign w:val="center"/>
          </w:tcPr>
          <w:p w:rsidR="005E6DF3" w:rsidRPr="00064EEE" w:rsidRDefault="005E6DF3" w:rsidP="00F34805">
            <w:pPr>
              <w:pStyle w:val="tah0"/>
              <w:rPr>
                <w:lang w:val="de-DE"/>
              </w:rPr>
            </w:pPr>
            <w:r w:rsidRPr="00064EEE">
              <w:rPr>
                <w:lang w:val="de-DE"/>
              </w:rPr>
              <w:t xml:space="preserve">Rank </w:t>
            </w:r>
            <w:r>
              <w:rPr>
                <w:rFonts w:eastAsia="SimSun" w:hint="eastAsia"/>
                <w:lang w:val="de-DE" w:eastAsia="zh-CN"/>
              </w:rPr>
              <w:t>=3</w:t>
            </w:r>
          </w:p>
        </w:tc>
      </w:tr>
      <w:tr w:rsidR="005E6DF3" w:rsidRPr="00290CB4" w:rsidTr="00E757BA">
        <w:trPr>
          <w:cantSplit/>
          <w:trHeight w:val="20"/>
          <w:jc w:val="center"/>
        </w:trPr>
        <w:tc>
          <w:tcPr>
            <w:tcW w:w="1027" w:type="dxa"/>
            <w:tcMar>
              <w:top w:w="0" w:type="dxa"/>
              <w:left w:w="108" w:type="dxa"/>
              <w:bottom w:w="0" w:type="dxa"/>
              <w:right w:w="108" w:type="dxa"/>
            </w:tcMar>
            <w:vAlign w:val="center"/>
          </w:tcPr>
          <w:p w:rsidR="005E6DF3" w:rsidRPr="00C23386" w:rsidRDefault="005E6DF3"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5E6DF3" w:rsidRDefault="00F070E9" w:rsidP="00F34805">
            <w:pPr>
              <w:pStyle w:val="tac0"/>
              <w:rPr>
                <w:rFonts w:eastAsia="SimSun"/>
                <w:lang w:val="de-DE" w:eastAsia="zh-CN"/>
              </w:rPr>
            </w:pPr>
            <w:r>
              <w:rPr>
                <w:position w:val="-12"/>
                <w:lang w:eastAsia="zh-CN"/>
              </w:rPr>
              <w:pict>
                <v:shape id="_x0000_i1781" type="#_x0000_t75" style="width:72.85pt;height:15.9pt">
                  <v:imagedata r:id="rId548" o:title=""/>
                </v:shape>
              </w:pict>
            </w:r>
          </w:p>
        </w:tc>
        <w:tc>
          <w:tcPr>
            <w:tcW w:w="3453" w:type="dxa"/>
            <w:tcMar>
              <w:top w:w="0" w:type="dxa"/>
              <w:left w:w="108" w:type="dxa"/>
              <w:bottom w:w="0" w:type="dxa"/>
              <w:right w:w="108" w:type="dxa"/>
            </w:tcMar>
            <w:vAlign w:val="center"/>
          </w:tcPr>
          <w:p w:rsidR="005E6DF3" w:rsidRDefault="00F070E9" w:rsidP="00F34805">
            <w:pPr>
              <w:pStyle w:val="tac0"/>
              <w:rPr>
                <w:rFonts w:eastAsia="SimSun"/>
                <w:lang w:val="de-DE" w:eastAsia="zh-CN"/>
              </w:rPr>
            </w:pPr>
            <w:r>
              <w:rPr>
                <w:position w:val="-12"/>
                <w:lang w:eastAsia="zh-CN"/>
              </w:rPr>
              <w:pict>
                <v:shape id="_x0000_i1782" type="#_x0000_t75" style="width:72.85pt;height:15.9pt">
                  <v:imagedata r:id="rId548" o:title=""/>
                </v:shape>
              </w:pict>
            </w:r>
          </w:p>
        </w:tc>
        <w:tc>
          <w:tcPr>
            <w:tcW w:w="2428" w:type="dxa"/>
            <w:vAlign w:val="center"/>
          </w:tcPr>
          <w:p w:rsidR="005E6DF3" w:rsidRPr="00E537D4" w:rsidRDefault="00F070E9" w:rsidP="00F34805">
            <w:pPr>
              <w:pStyle w:val="tac0"/>
              <w:rPr>
                <w:rFonts w:eastAsia="SimSun"/>
                <w:lang w:eastAsia="zh-CN"/>
              </w:rPr>
            </w:pPr>
            <w:r>
              <w:rPr>
                <w:position w:val="-32"/>
                <w:lang w:eastAsia="zh-CN"/>
              </w:rPr>
              <w:pict>
                <v:shape id="_x0000_i1783" type="#_x0000_t75" style="width:105.5pt;height:28.45pt">
                  <v:imagedata r:id="rId509" o:title=""/>
                </v:shape>
              </w:pict>
            </w:r>
          </w:p>
        </w:tc>
      </w:tr>
      <w:tr w:rsidR="005E6DF3" w:rsidRPr="00290CB4" w:rsidTr="00E757BA">
        <w:trPr>
          <w:cantSplit/>
          <w:trHeight w:val="20"/>
          <w:jc w:val="center"/>
        </w:trPr>
        <w:tc>
          <w:tcPr>
            <w:tcW w:w="1027" w:type="dxa"/>
            <w:tcMar>
              <w:top w:w="0" w:type="dxa"/>
              <w:left w:w="108" w:type="dxa"/>
              <w:bottom w:w="0" w:type="dxa"/>
              <w:right w:w="108" w:type="dxa"/>
            </w:tcMar>
            <w:vAlign w:val="center"/>
          </w:tcPr>
          <w:p w:rsidR="005E6DF3" w:rsidRPr="00C23386" w:rsidRDefault="005E6DF3"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5E6DF3" w:rsidRDefault="00F070E9" w:rsidP="00F34805">
            <w:pPr>
              <w:pStyle w:val="tac0"/>
              <w:rPr>
                <w:rFonts w:eastAsia="SimSun"/>
                <w:lang w:val="de-DE" w:eastAsia="zh-CN"/>
              </w:rPr>
            </w:pPr>
            <w:r>
              <w:rPr>
                <w:position w:val="-12"/>
                <w:lang w:eastAsia="zh-CN"/>
              </w:rPr>
              <w:pict>
                <v:shape id="_x0000_i1784" type="#_x0000_t75" style="width:76.2pt;height:15.9pt">
                  <v:imagedata r:id="rId549" o:title=""/>
                </v:shape>
              </w:pict>
            </w:r>
          </w:p>
        </w:tc>
        <w:tc>
          <w:tcPr>
            <w:tcW w:w="3453" w:type="dxa"/>
            <w:tcMar>
              <w:top w:w="0" w:type="dxa"/>
              <w:left w:w="108" w:type="dxa"/>
              <w:bottom w:w="0" w:type="dxa"/>
              <w:right w:w="108" w:type="dxa"/>
            </w:tcMar>
            <w:vAlign w:val="center"/>
          </w:tcPr>
          <w:p w:rsidR="005E6DF3" w:rsidRDefault="00F070E9" w:rsidP="00F34805">
            <w:pPr>
              <w:pStyle w:val="tac0"/>
              <w:rPr>
                <w:rFonts w:eastAsia="SimSun"/>
                <w:lang w:val="de-DE" w:eastAsia="zh-CN"/>
              </w:rPr>
            </w:pPr>
            <w:r>
              <w:rPr>
                <w:position w:val="-12"/>
                <w:lang w:eastAsia="zh-CN"/>
              </w:rPr>
              <w:pict>
                <v:shape id="_x0000_i1785" type="#_x0000_t75" style="width:76.2pt;height:15.9pt">
                  <v:imagedata r:id="rId549" o:title=""/>
                </v:shape>
              </w:pict>
            </w:r>
          </w:p>
        </w:tc>
        <w:tc>
          <w:tcPr>
            <w:tcW w:w="2428" w:type="dxa"/>
            <w:vAlign w:val="center"/>
          </w:tcPr>
          <w:p w:rsidR="005E6DF3" w:rsidRDefault="00F070E9" w:rsidP="00F34805">
            <w:pPr>
              <w:pStyle w:val="tac0"/>
              <w:rPr>
                <w:lang w:eastAsia="zh-CN"/>
              </w:rPr>
            </w:pPr>
            <w:r>
              <w:rPr>
                <w:position w:val="-12"/>
                <w:lang w:eastAsia="zh-CN"/>
              </w:rPr>
              <w:pict>
                <v:shape id="_x0000_i1786" type="#_x0000_t75" style="width:76.2pt;height:15.9pt">
                  <v:imagedata r:id="rId549" o:title=""/>
                </v:shape>
              </w:pict>
            </w:r>
          </w:p>
        </w:tc>
      </w:tr>
    </w:tbl>
    <w:p w:rsidR="00551280" w:rsidRDefault="00551280" w:rsidP="00D45BC1"/>
    <w:p w:rsidR="0096201F" w:rsidRDefault="009F7A98" w:rsidP="0096201F">
      <w:r>
        <w:t xml:space="preserve">Table 5.2.2.6.1-2 shows the fields and the corresponding bit width for the rank indication feedback for wideband CQI reports for PDSCH transmissions associated with </w:t>
      </w:r>
      <w:r w:rsidR="00F23E3F">
        <w:t xml:space="preserve">transmission mode 3, </w:t>
      </w:r>
      <w:r>
        <w:t>transmission mode 4</w:t>
      </w:r>
      <w:r w:rsidR="00D45BC1">
        <w:t>,</w:t>
      </w:r>
      <w:r>
        <w:t xml:space="preserve"> transmission mode 8</w:t>
      </w:r>
      <w:r w:rsidR="005F7DB4">
        <w:rPr>
          <w:rFonts w:hint="eastAsia"/>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96201F">
        <w:rPr>
          <w:rFonts w:hint="eastAsia"/>
          <w:lang w:eastAsia="zh-CN"/>
        </w:rPr>
        <w:t>,</w:t>
      </w:r>
      <w:r w:rsidR="0096201F" w:rsidRPr="004E315D">
        <w:rPr>
          <w:rFonts w:hint="eastAsia"/>
          <w:lang w:eastAsia="zh-CN"/>
        </w:rPr>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F23E3F">
        <w:t xml:space="preserve"> with K=1</w:t>
      </w:r>
      <w:r w:rsidR="0096201F">
        <w:rPr>
          <w:rFonts w:hint="eastAsia"/>
          <w:i/>
          <w:lang w:eastAsia="zh-CN"/>
        </w:rPr>
        <w:t xml:space="preserve">, </w:t>
      </w:r>
      <w:r w:rsidR="000A5AD6">
        <w:t>transmission mode 9</w:t>
      </w:r>
      <w:r w:rsidR="000A5AD6">
        <w:rPr>
          <w:rFonts w:hint="eastAsia"/>
          <w:lang w:eastAsia="zh-CN"/>
        </w:rPr>
        <w:t>/</w:t>
      </w:r>
      <w:r w:rsidR="000A5AD6">
        <w:t>10</w:t>
      </w:r>
      <w:r w:rsidR="000A5AD6" w:rsidRPr="0007501B">
        <w:rPr>
          <w:rFonts w:hint="eastAsia"/>
        </w:rPr>
        <w:t xml:space="preserve"> </w:t>
      </w:r>
      <w:r w:rsidR="000A5AD6" w:rsidRPr="0007501B">
        <w:t>configured with PMI/RI reporting</w:t>
      </w:r>
      <w:r w:rsidR="000A5AD6" w:rsidRPr="0007501B">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r w:rsidR="0053548E">
        <w:rPr>
          <w:i/>
          <w:lang w:val="en-US"/>
        </w:rPr>
        <w:t xml:space="preserve">csi-RS-NZP-mode </w:t>
      </w:r>
      <w:r w:rsidR="0053548E">
        <w:rPr>
          <w:lang w:val="en-US"/>
        </w:rPr>
        <w:t xml:space="preserve">set to </w:t>
      </w:r>
      <w:r w:rsidR="00D054B0">
        <w:rPr>
          <w:lang w:val="en-US"/>
        </w:rPr>
        <w:t>'</w:t>
      </w:r>
      <w:r w:rsidR="0053548E">
        <w:rPr>
          <w:lang w:val="en-US"/>
        </w:rPr>
        <w:t>multi-shot</w:t>
      </w:r>
      <w:r w:rsidR="00D054B0">
        <w:rPr>
          <w:lang w:val="en-US"/>
        </w:rPr>
        <w:t>'</w:t>
      </w:r>
      <w:r w:rsidR="000A5AD6">
        <w:rPr>
          <w:rFonts w:hint="eastAsia"/>
          <w:lang w:eastAsia="zh-CN"/>
        </w:rPr>
        <w:t xml:space="preserve"> with </w:t>
      </w:r>
      <w:r w:rsidR="0053548E">
        <w:rPr>
          <w:i/>
        </w:rPr>
        <w:t>activatedResources</w:t>
      </w:r>
      <w:r w:rsidR="000A5AD6">
        <w:rPr>
          <w:rFonts w:hint="eastAsia"/>
          <w:lang w:eastAsia="zh-CN"/>
        </w:rPr>
        <w:t>=1</w:t>
      </w:r>
      <w:r w:rsidR="00D054B0">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r w:rsidR="0053548E" w:rsidRPr="008D24D2">
        <w:rPr>
          <w:i/>
        </w:rPr>
        <w:t>csi-RS-ConfigNZP-ApList</w:t>
      </w:r>
      <w:r w:rsidR="0053548E">
        <w:rPr>
          <w:i/>
          <w:lang w:val="en-US"/>
        </w:rPr>
        <w:t>,</w:t>
      </w:r>
      <w:r w:rsidR="0053548E">
        <w:rPr>
          <w:lang w:val="en-US"/>
        </w:rPr>
        <w:t xml:space="preserve"> 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E12C52">
        <w:rPr>
          <w:lang w:eastAsia="zh-CN"/>
        </w:rPr>
        <w:t>and more than one port for the activated CSI-RS resource</w:t>
      </w:r>
      <w:r w:rsidR="000A5AD6">
        <w:rPr>
          <w:rFonts w:hint="eastAsia"/>
          <w:lang w:eastAsia="zh-CN"/>
        </w:rPr>
        <w:t xml:space="preserve">, </w:t>
      </w:r>
      <w:r w:rsidR="000A5AD6">
        <w:t>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r w:rsidR="000A5AD6" w:rsidRPr="00077D26">
        <w:rPr>
          <w:i/>
        </w:rPr>
        <w:t>eMIMO-Type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rPr>
          <w:lang w:eastAsia="zh-CN"/>
        </w:rPr>
        <w:t xml:space="preserve"> </w:t>
      </w:r>
      <w:r w:rsidR="000A5AD6" w:rsidRPr="0007501B">
        <w:t>configured with PMI/RI reporting</w:t>
      </w:r>
      <w:r w:rsidR="000A5AD6" w:rsidRPr="0007501B">
        <w:rPr>
          <w:rFonts w:hint="eastAsia"/>
          <w:lang w:eastAsia="zh-CN"/>
        </w:rPr>
        <w:t xml:space="preserve"> </w:t>
      </w:r>
      <w:r w:rsidR="000A5AD6">
        <w:t>with</w:t>
      </w:r>
      <w:r w:rsidR="000A5AD6" w:rsidRPr="0007501B">
        <w:rPr>
          <w:rFonts w:hint="eastAsia"/>
        </w:rPr>
        <w:t xml:space="preserve">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 xml:space="preserve">2,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A5AD6">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F23E3F">
        <w:t xml:space="preserve">, </w:t>
      </w:r>
      <w:r w:rsidR="00F23E3F">
        <w:rPr>
          <w:rFonts w:hint="eastAsia"/>
          <w:lang w:eastAsia="zh-CN"/>
        </w:rPr>
        <w:t xml:space="preserve">and </w:t>
      </w:r>
      <w:r w:rsidR="00F23E3F">
        <w:t>transmission mode 9</w:t>
      </w:r>
      <w:r w:rsidR="00F23E3F">
        <w:rPr>
          <w:rFonts w:hint="eastAsia"/>
        </w:rPr>
        <w:t xml:space="preserve">/10 </w:t>
      </w:r>
      <w:r w:rsidR="00F23E3F">
        <w:t>configured with</w:t>
      </w:r>
      <w:r w:rsidR="00F23E3F">
        <w:rPr>
          <w:rFonts w:hint="eastAsia"/>
          <w:lang w:eastAsia="zh-CN"/>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r w:rsidR="00F23E3F" w:rsidRPr="00077D26">
        <w:rPr>
          <w:i/>
        </w:rPr>
        <w:t>eMIMO-Type</w:t>
      </w:r>
      <w:r w:rsidR="00F23E3F">
        <w:t xml:space="preserve">, and </w:t>
      </w:r>
      <w:r w:rsidR="00F23E3F" w:rsidRPr="00077D26">
        <w:rPr>
          <w:i/>
        </w:rPr>
        <w:t>eMIMO-Type</w:t>
      </w:r>
      <w:r w:rsidR="00F23E3F">
        <w:t xml:space="preserve"> is set to </w:t>
      </w:r>
      <w:r w:rsidR="00D054B0">
        <w:t>'</w:t>
      </w:r>
      <w:r w:rsidR="00F23E3F">
        <w:t>CLASS B</w:t>
      </w:r>
      <w:r w:rsidR="00D054B0">
        <w:t>'</w:t>
      </w:r>
      <w:r w:rsidR="00F23E3F">
        <w:t xml:space="preserve"> </w:t>
      </w:r>
      <w:r w:rsidR="00F23E3F">
        <w:rPr>
          <w:rFonts w:hint="eastAsia"/>
          <w:lang w:eastAsia="zh-CN"/>
        </w:rPr>
        <w:t>with K=1 with</w:t>
      </w:r>
      <w:r w:rsidR="00F23E3F">
        <w:rPr>
          <w:rFonts w:hint="eastAsia"/>
        </w:rPr>
        <w:t xml:space="preserve"> </w:t>
      </w:r>
      <w:r w:rsidR="00F23E3F">
        <w:t>2/4/8 antenna ports</w:t>
      </w:r>
      <w:r w:rsidR="000A5AD6">
        <w:rPr>
          <w:rFonts w:hint="eastAsia"/>
          <w:lang w:eastAsia="zh-CN"/>
        </w:rPr>
        <w:t>,</w:t>
      </w:r>
      <w:r w:rsidR="000A5AD6" w:rsidRPr="00154E26">
        <w:t xml:space="preserve"> </w:t>
      </w:r>
      <w:r w:rsidR="000A5AD6">
        <w:t>transmission mode 9</w:t>
      </w:r>
      <w:r w:rsidR="000A5AD6">
        <w:rPr>
          <w:rFonts w:hint="eastAsia"/>
        </w:rPr>
        <w:t xml:space="preserve">/10 </w:t>
      </w:r>
      <w:r w:rsidR="000A5AD6">
        <w:t>configured with</w:t>
      </w:r>
      <w:r w:rsidR="000A5AD6">
        <w:rPr>
          <w:rFonts w:hint="eastAsia"/>
          <w:lang w:eastAsia="zh-CN"/>
        </w:rPr>
        <w:t>out</w:t>
      </w:r>
      <w:r w:rsidR="000A5AD6">
        <w:t xml:space="preserve"> PMI reporting</w:t>
      </w:r>
      <w:r w:rsidR="000A5AD6" w:rsidRPr="00231743">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r w:rsidR="0053548E">
        <w:rPr>
          <w:i/>
          <w:lang w:val="en-US"/>
        </w:rPr>
        <w:t xml:space="preserve">csi-RS-NZP-mode </w:t>
      </w:r>
      <w:r w:rsidR="0053548E">
        <w:rPr>
          <w:lang w:val="en-US"/>
        </w:rPr>
        <w:t xml:space="preserve">set to </w:t>
      </w:r>
      <w:r w:rsidR="00D054B0">
        <w:rPr>
          <w:lang w:val="en-US"/>
        </w:rPr>
        <w:t>'</w:t>
      </w:r>
      <w:r w:rsidR="0053548E">
        <w:rPr>
          <w:lang w:val="en-US"/>
        </w:rPr>
        <w:t>multi-shot</w:t>
      </w:r>
      <w:r w:rsidR="00D054B0">
        <w:rPr>
          <w:lang w:val="en-US"/>
        </w:rPr>
        <w:t>'</w:t>
      </w:r>
      <w:r w:rsidR="000A5AD6" w:rsidRPr="0007501B">
        <w:t xml:space="preserve"> </w:t>
      </w:r>
      <w:r w:rsidR="000A5AD6" w:rsidRPr="0007501B">
        <w:rPr>
          <w:rFonts w:hint="eastAsia"/>
          <w:lang w:eastAsia="zh-CN"/>
        </w:rPr>
        <w:t>and</w:t>
      </w:r>
      <w:r w:rsidR="000A5AD6">
        <w:rPr>
          <w:rFonts w:hint="eastAsia"/>
          <w:lang w:eastAsia="zh-CN"/>
        </w:rPr>
        <w:t xml:space="preserve"> with </w:t>
      </w:r>
      <w:r w:rsidR="0053548E">
        <w:rPr>
          <w:i/>
        </w:rPr>
        <w:t>activatedResources</w:t>
      </w:r>
      <w:r w:rsidR="000A5AD6" w:rsidRPr="00231743">
        <w:rPr>
          <w:rFonts w:hint="eastAsia"/>
          <w:lang w:eastAsia="zh-CN"/>
        </w:rPr>
        <w:t>=1</w:t>
      </w:r>
      <w:r w:rsidR="000A5AD6">
        <w:rPr>
          <w:lang w:eastAsia="zh-CN"/>
        </w:rPr>
        <w:t xml:space="preserve"> </w:t>
      </w:r>
      <w:r w:rsidR="0053548E" w:rsidRPr="000E529A">
        <w:rPr>
          <w:lang w:eastAsia="zh-CN"/>
        </w:rPr>
        <w:t xml:space="preserve">and </w:t>
      </w:r>
      <w:r w:rsidR="0053548E" w:rsidRPr="00DE2A08">
        <w:rPr>
          <w:lang w:eastAsia="zh-CN"/>
        </w:rPr>
        <w:t>more than one port for the activated CSI-RS resource</w:t>
      </w:r>
      <w:r w:rsidR="0053548E" w:rsidRPr="00DE2A08">
        <w:rPr>
          <w:rFonts w:hint="eastAsia"/>
          <w:lang w:eastAsia="zh-CN"/>
        </w:rPr>
        <w:t xml:space="preserve">, </w:t>
      </w:r>
      <w:r w:rsidR="0053548E" w:rsidRPr="00DE2A08">
        <w:t>transmission mode 9</w:t>
      </w:r>
      <w:r w:rsidR="0053548E" w:rsidRPr="00DE2A08">
        <w:rPr>
          <w:rFonts w:hint="eastAsia"/>
          <w:lang w:eastAsia="zh-CN"/>
        </w:rPr>
        <w:t>/</w:t>
      </w:r>
      <w:r w:rsidR="0053548E" w:rsidRPr="00DE2A08">
        <w:t>10</w:t>
      </w:r>
      <w:r w:rsidR="0053548E" w:rsidRPr="00DE2A08">
        <w:rPr>
          <w:rFonts w:hint="eastAsia"/>
        </w:rPr>
        <w:t xml:space="preserve"> </w:t>
      </w:r>
      <w:r w:rsidR="0053548E" w:rsidRPr="00DE2A08">
        <w:t>configured with PMI/RI reporting</w:t>
      </w:r>
      <w:r w:rsidR="0053548E" w:rsidRPr="00DE2A08">
        <w:rPr>
          <w:lang w:eastAsia="zh-CN"/>
        </w:rPr>
        <w:t xml:space="preserve"> </w:t>
      </w:r>
      <w:r w:rsidR="0053548E" w:rsidRPr="008D24D2">
        <w:rPr>
          <w:lang w:eastAsia="zh-CN"/>
        </w:rPr>
        <w:t xml:space="preserve">and </w:t>
      </w:r>
      <w:r w:rsidR="0053548E" w:rsidRPr="008D24D2">
        <w:t xml:space="preserve">higher layer </w:t>
      </w:r>
      <w:r w:rsidR="0053548E" w:rsidRPr="008D24D2">
        <w:rPr>
          <w:rFonts w:hint="eastAsia"/>
        </w:rPr>
        <w:t xml:space="preserve">parameter </w:t>
      </w:r>
      <w:r w:rsidR="0053548E" w:rsidRPr="008D24D2">
        <w:rPr>
          <w:i/>
        </w:rPr>
        <w:t>csi-RS-ConfigNZP-ApList</w:t>
      </w:r>
      <w:r w:rsidR="0053548E" w:rsidRPr="008D24D2">
        <w:rPr>
          <w:lang w:eastAsia="zh-CN"/>
        </w:rPr>
        <w:t xml:space="preserve"> </w:t>
      </w:r>
      <w:r w:rsidR="0053548E">
        <w:rPr>
          <w:lang w:val="en-US"/>
        </w:rPr>
        <w:t xml:space="preserve">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8D24D2">
        <w:rPr>
          <w:lang w:eastAsia="zh-CN"/>
        </w:rPr>
        <w:t>and more than one port for the activated CSI-RS resource</w:t>
      </w:r>
      <w:r w:rsidR="000A5AD6">
        <w:rPr>
          <w:rFonts w:hint="eastAsia"/>
          <w:lang w:eastAsia="zh-CN"/>
        </w:rPr>
        <w:t xml:space="preserve">, </w:t>
      </w:r>
      <w:r w:rsidR="000A5AD6">
        <w:t>and 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r w:rsidR="000A5AD6" w:rsidRPr="00077D26">
        <w:rPr>
          <w:i/>
        </w:rPr>
        <w:t>eMIMO-Type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t xml:space="preserve"> </w:t>
      </w:r>
      <w:r w:rsidR="000A5AD6" w:rsidRPr="0007501B">
        <w:t>configured</w:t>
      </w:r>
      <w:r w:rsidR="000A5AD6">
        <w:t xml:space="preserve"> with</w:t>
      </w:r>
      <w:r w:rsidR="000A5AD6">
        <w:rPr>
          <w:rFonts w:hint="eastAsia"/>
          <w:lang w:eastAsia="zh-CN"/>
        </w:rPr>
        <w:t>out</w:t>
      </w:r>
      <w:r w:rsidR="000A5AD6">
        <w:t xml:space="preserve"> PMI</w:t>
      </w:r>
      <w:r w:rsidR="000A5AD6" w:rsidRPr="0007501B">
        <w:t xml:space="preserve"> reporting</w:t>
      </w:r>
      <w:r w:rsidR="000A5AD6">
        <w:t xml:space="preserve"> </w:t>
      </w:r>
      <w:r w:rsidR="000A5AD6" w:rsidRPr="0007501B">
        <w:rPr>
          <w:rFonts w:hint="eastAsia"/>
        </w:rPr>
        <w:t xml:space="preserve">with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2</w:t>
      </w:r>
      <w:r w:rsidR="0096201F">
        <w:t>.</w:t>
      </w:r>
    </w:p>
    <w:p w:rsidR="00867244" w:rsidRDefault="00867244" w:rsidP="0096201F">
      <w:r>
        <w:t>Table 5.2.2.6.1-2</w:t>
      </w:r>
      <w:r>
        <w:rPr>
          <w:lang w:eastAsia="zh-CN"/>
        </w:rPr>
        <w:t>A</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rPr>
        <w:t xml:space="preserve"> with </w:t>
      </w:r>
      <w:r>
        <w:rPr>
          <w:rFonts w:hint="eastAsia"/>
          <w:lang w:eastAsia="zh-CN"/>
        </w:rPr>
        <w:t>K&gt;1</w:t>
      </w:r>
      <w:r>
        <w:rPr>
          <w:lang w:eastAsia="zh-CN"/>
        </w:rPr>
        <w:t xml:space="preserve"> CSI-RS resources </w:t>
      </w:r>
      <w:r w:rsidR="00344661">
        <w:rPr>
          <w:rFonts w:hint="eastAsia"/>
          <w:lang w:eastAsia="zh-CN"/>
        </w:rPr>
        <w:t xml:space="preserve">except with </w:t>
      </w:r>
      <w:r w:rsidR="00344661" w:rsidRPr="004C742E">
        <w:rPr>
          <w:i/>
        </w:rPr>
        <w:t>feCoMP-CSI-Enabled=true</w:t>
      </w:r>
      <w:r w:rsidR="00344661">
        <w:rPr>
          <w:i/>
        </w:rPr>
        <w:t xml:space="preserve"> </w:t>
      </w:r>
      <w:r>
        <w:rPr>
          <w:lang w:eastAsia="zh-CN"/>
        </w:rPr>
        <w:t>and one port per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 xml:space="preserve">csi-RS-NZP-mode </w:t>
      </w:r>
      <w:r w:rsidR="0053548E">
        <w:t>configured</w:t>
      </w:r>
      <w:r w:rsidR="000A5AD6">
        <w:rPr>
          <w:lang w:eastAsia="zh-CN"/>
        </w:rPr>
        <w:t>,</w:t>
      </w:r>
      <w:r w:rsidR="000A5AD6">
        <w:rPr>
          <w:rFonts w:hint="eastAsia"/>
          <w:lang w:eastAsia="zh-CN"/>
        </w:rPr>
        <w:t xml:space="preserve"> and </w:t>
      </w:r>
      <w:r w:rsidR="000A5AD6">
        <w:t>transmission mode 9</w:t>
      </w:r>
      <w:r w:rsidR="000A5AD6">
        <w:rPr>
          <w:rFonts w:hint="eastAsia"/>
          <w:lang w:eastAsia="zh-CN"/>
        </w:rPr>
        <w:t xml:space="preserve">/10 configured with </w:t>
      </w:r>
      <w:r w:rsidR="000A5AD6">
        <w:t xml:space="preserve">higher layer </w:t>
      </w:r>
      <w:r w:rsidR="000A5AD6" w:rsidRPr="0095051D">
        <w:rPr>
          <w:rFonts w:hint="eastAsia"/>
        </w:rPr>
        <w:t xml:space="preserve">parameter </w:t>
      </w:r>
      <w:r w:rsidR="000A5AD6" w:rsidRPr="00077D26">
        <w:rPr>
          <w:i/>
        </w:rPr>
        <w:t>eMIMO-Type</w:t>
      </w:r>
      <w:r w:rsidR="000A5AD6" w:rsidRPr="00AE3AC7">
        <w:rPr>
          <w:rFonts w:hint="eastAsia"/>
          <w:lang w:eastAsia="zh-CN"/>
        </w:rPr>
        <w:t xml:space="preserve"> and</w:t>
      </w:r>
      <w:r w:rsidR="000A5AD6" w:rsidRPr="00AE3AC7">
        <w:t xml:space="preserve"> </w:t>
      </w:r>
      <w:r w:rsidR="000A5AD6" w:rsidRPr="00077D26">
        <w:rPr>
          <w:i/>
        </w:rPr>
        <w:t>eMIMO-Type</w:t>
      </w:r>
      <w:r w:rsidR="000A5AD6">
        <w:rPr>
          <w:rFonts w:hint="eastAsia"/>
          <w:i/>
          <w:lang w:eastAsia="zh-CN"/>
        </w:rPr>
        <w:t>2</w:t>
      </w:r>
      <w:r w:rsidR="000A5AD6" w:rsidRPr="00C91922">
        <w:rPr>
          <w:rFonts w:hint="eastAsia"/>
          <w:lang w:eastAsia="zh-CN"/>
        </w:rPr>
        <w:t xml:space="preserve">, </w:t>
      </w:r>
      <w:r w:rsidR="000A5AD6">
        <w:t xml:space="preserve">and </w:t>
      </w:r>
      <w:r w:rsidR="000A5AD6" w:rsidRPr="00077D26">
        <w:rPr>
          <w:i/>
        </w:rPr>
        <w:t>eMIMO-Type</w:t>
      </w:r>
      <w:r w:rsidR="000A5AD6">
        <w:t xml:space="preserve"> is set to </w:t>
      </w:r>
      <w:r w:rsidR="00D054B0">
        <w:t>'</w:t>
      </w:r>
      <w:r w:rsidR="000A5AD6">
        <w:t xml:space="preserve">CLASS </w:t>
      </w:r>
      <w:r w:rsidR="000A5AD6">
        <w:rPr>
          <w:rFonts w:hint="eastAsia"/>
          <w:lang w:eastAsia="zh-CN"/>
        </w:rPr>
        <w:t>B</w:t>
      </w:r>
      <w:r w:rsidR="00D054B0">
        <w:t>'</w:t>
      </w:r>
      <w:r w:rsidR="000A5AD6">
        <w:rPr>
          <w:rFonts w:hint="eastAsia"/>
          <w:lang w:eastAsia="zh-CN"/>
        </w:rPr>
        <w:t xml:space="preserve"> with K&gt;1, where CRI is associated with the </w:t>
      </w:r>
      <w:r w:rsidR="000A5AD6" w:rsidRPr="00EC1D28">
        <w:rPr>
          <w:rFonts w:hint="eastAsia"/>
          <w:i/>
          <w:lang w:eastAsia="zh-CN"/>
        </w:rPr>
        <w:t>eMIMO-Type</w:t>
      </w:r>
      <w:r>
        <w:t>.</w:t>
      </w:r>
    </w:p>
    <w:p w:rsidR="0096201F" w:rsidRDefault="0096201F" w:rsidP="0096201F">
      <w:r>
        <w:lastRenderedPageBreak/>
        <w:t>Table 5.2.2.6.1-</w:t>
      </w:r>
      <w:r w:rsidR="00867244">
        <w:t>2</w:t>
      </w:r>
      <w:r w:rsidR="00867244">
        <w:rPr>
          <w:lang w:eastAsia="zh-CN"/>
        </w:rPr>
        <w:t>B</w:t>
      </w:r>
      <w:r w:rsidR="00867244">
        <w:t xml:space="preserve"> </w:t>
      </w:r>
      <w:r>
        <w:t xml:space="preserve">shows the fields and the corresponding bit width for the </w:t>
      </w:r>
      <w:r>
        <w:rPr>
          <w:rFonts w:hint="eastAsia"/>
          <w:lang w:eastAsia="zh-CN"/>
        </w:rPr>
        <w:t>joint CRI</w:t>
      </w:r>
      <w:r>
        <w:t xml:space="preserve"> </w:t>
      </w:r>
      <w:r>
        <w:rPr>
          <w:rFonts w:hint="eastAsia"/>
          <w:lang w:eastAsia="zh-CN"/>
        </w:rPr>
        <w:t xml:space="preserve">and RI </w:t>
      </w:r>
      <w:r>
        <w:t xml:space="preserve">feedback for wideband CQI reports for PDSCH transmissions associated with </w:t>
      </w:r>
      <w:r w:rsidR="00F23E3F">
        <w:t>transmission mode 9</w:t>
      </w:r>
      <w:r w:rsidR="00F23E3F">
        <w:rPr>
          <w:rFonts w:hint="eastAsia"/>
        </w:rPr>
        <w:t xml:space="preserve">/10 </w:t>
      </w:r>
      <w:r w:rsidR="00F23E3F">
        <w:t>configured with</w:t>
      </w:r>
      <w:r w:rsidR="00F23E3F">
        <w:rPr>
          <w:rFonts w:hint="eastAsia"/>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r w:rsidR="00F23E3F" w:rsidRPr="00077D26">
        <w:rPr>
          <w:i/>
        </w:rPr>
        <w:t>eMIMO-Type</w:t>
      </w:r>
      <w:r w:rsidR="00F23E3F">
        <w:t xml:space="preserve">, and </w:t>
      </w:r>
      <w:r w:rsidR="00F23E3F" w:rsidRPr="00077D26">
        <w:rPr>
          <w:i/>
        </w:rPr>
        <w:t>eMIMO-Type</w:t>
      </w:r>
      <w:r w:rsidR="00F23E3F">
        <w:t xml:space="preserve"> is set to </w:t>
      </w:r>
      <w:r w:rsidR="00D054B0">
        <w:t>'</w:t>
      </w:r>
      <w:r w:rsidR="00F23E3F">
        <w:t>CLASS B</w:t>
      </w:r>
      <w:r w:rsidR="00D054B0">
        <w:t>'</w:t>
      </w:r>
      <w:r w:rsidR="00F23E3F">
        <w:t xml:space="preserve"> </w:t>
      </w:r>
      <w:r w:rsidR="00F23E3F">
        <w:rPr>
          <w:rFonts w:hint="eastAsia"/>
        </w:rPr>
        <w:t>with K&gt;1</w:t>
      </w:r>
      <w:r w:rsidR="000A5AD6" w:rsidRPr="00224EAD">
        <w:rPr>
          <w:lang w:eastAsia="zh-CN"/>
        </w:rPr>
        <w:t xml:space="preserve"> </w:t>
      </w:r>
      <w:r w:rsidR="00344661">
        <w:rPr>
          <w:rFonts w:hint="eastAsia"/>
          <w:lang w:eastAsia="zh-CN"/>
        </w:rPr>
        <w:t xml:space="preserve">except with </w:t>
      </w:r>
      <w:r w:rsidR="00344661" w:rsidRPr="004C742E">
        <w:rPr>
          <w:i/>
        </w:rPr>
        <w:t>feCoMP-CSI-Enabled=true</w:t>
      </w:r>
      <w:r w:rsidR="00344661" w:rsidRPr="00E91B67">
        <w:t>, and</w:t>
      </w:r>
      <w:r w:rsidR="00344661">
        <w:rPr>
          <w:lang w:eastAsia="zh-CN"/>
        </w:rPr>
        <w:t xml:space="preserve"> </w:t>
      </w:r>
      <w:r w:rsidR="000A5AD6">
        <w:rPr>
          <w:lang w:eastAsia="zh-CN"/>
        </w:rPr>
        <w:t>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F23E3F">
        <w:rPr>
          <w:rFonts w:hint="eastAsia"/>
          <w:lang w:eastAsia="zh-CN"/>
        </w:rPr>
        <w:t>,</w:t>
      </w:r>
      <w:r w:rsidR="00F23E3F" w:rsidRPr="0069706A">
        <w:rPr>
          <w:rFonts w:hint="eastAsia"/>
          <w:lang w:eastAsia="zh-CN"/>
        </w:rPr>
        <w:t xml:space="preserve"> </w:t>
      </w:r>
      <w:r w:rsidR="00F23E3F">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rPr>
        <w:t xml:space="preserve"> with </w:t>
      </w:r>
      <w:r>
        <w:rPr>
          <w:rFonts w:hint="eastAsia"/>
          <w:lang w:eastAsia="zh-CN"/>
        </w:rPr>
        <w:t>K&gt;1</w:t>
      </w:r>
      <w:r w:rsidR="00867244">
        <w:rPr>
          <w:lang w:eastAsia="zh-CN"/>
        </w:rPr>
        <w:t xml:space="preserve"> CSI-RS resources </w:t>
      </w:r>
      <w:r w:rsidR="00344661">
        <w:rPr>
          <w:rFonts w:hint="eastAsia"/>
          <w:lang w:eastAsia="zh-CN"/>
        </w:rPr>
        <w:t xml:space="preserve">except with </w:t>
      </w:r>
      <w:r w:rsidR="00344661" w:rsidRPr="004C742E">
        <w:rPr>
          <w:i/>
        </w:rPr>
        <w:t>feCoMP-CSI-Enabled=true</w:t>
      </w:r>
      <w:r w:rsidR="00344661">
        <w:rPr>
          <w:i/>
        </w:rPr>
        <w:t xml:space="preserve"> </w:t>
      </w:r>
      <w:r w:rsidR="00867244">
        <w:rPr>
          <w:lang w:eastAsia="zh-CN"/>
        </w:rPr>
        <w:t>and more than one port for at least one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w:t>
      </w:r>
      <w:r w:rsidR="0053548E" w:rsidRPr="00FD34C0">
        <w:rPr>
          <w:lang w:val="x-none"/>
        </w:rPr>
        <w:t>onfigured</w:t>
      </w:r>
      <w:r>
        <w:t>.</w:t>
      </w:r>
    </w:p>
    <w:p w:rsidR="000A5AD6" w:rsidRDefault="000A5AD6" w:rsidP="000A5AD6">
      <w:pPr>
        <w:rPr>
          <w:lang w:eastAsia="zh-CN"/>
        </w:rPr>
      </w:pPr>
      <w:r>
        <w:t>Table 5.2.2.6.1-2</w:t>
      </w:r>
      <w:r>
        <w:rPr>
          <w:rFonts w:hint="eastAsia"/>
          <w:lang w:eastAsia="zh-CN"/>
        </w:rPr>
        <w:t>C</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the </w:t>
      </w:r>
      <w:r w:rsidR="0053548E">
        <w:t xml:space="preserve">higher layer </w:t>
      </w:r>
      <w:r w:rsidR="0053548E" w:rsidRPr="0095051D">
        <w:rPr>
          <w:rFonts w:hint="eastAsia"/>
        </w:rPr>
        <w:t xml:space="preserve">parameter </w:t>
      </w:r>
      <w:r w:rsidR="0053548E">
        <w:rPr>
          <w:i/>
          <w:lang w:val="en-US"/>
        </w:rPr>
        <w:t xml:space="preserve">csi-RS-NZP-mode </w:t>
      </w:r>
      <w:r w:rsidR="0053548E">
        <w:rPr>
          <w:lang w:val="en-US"/>
        </w:rPr>
        <w:t xml:space="preserve">is set to </w:t>
      </w:r>
      <w:r w:rsidR="00D054B0">
        <w:rPr>
          <w:lang w:val="en-US"/>
        </w:rPr>
        <w:t>'</w:t>
      </w:r>
      <w:r w:rsidR="0053548E">
        <w:rPr>
          <w:lang w:val="en-US"/>
        </w:rPr>
        <w:t>multi-shot</w:t>
      </w:r>
      <w:r w:rsidR="00D054B0">
        <w:rPr>
          <w:lang w:val="en-US"/>
        </w:rPr>
        <w:t>'</w:t>
      </w:r>
      <w:r>
        <w:rPr>
          <w:rFonts w:hint="eastAsia"/>
          <w:lang w:eastAsia="zh-CN"/>
        </w:rPr>
        <w:t xml:space="preserve"> with</w:t>
      </w:r>
      <w:r w:rsidR="0053548E">
        <w:rPr>
          <w:lang w:eastAsia="zh-CN"/>
        </w:rPr>
        <w:t xml:space="preserve"> </w:t>
      </w:r>
      <w:r w:rsidR="0053548E">
        <w:rPr>
          <w:i/>
        </w:rPr>
        <w:t>activatedResources</w:t>
      </w:r>
      <w:r>
        <w:rPr>
          <w:rFonts w:hint="eastAsia"/>
          <w:lang w:eastAsia="zh-CN"/>
        </w:rPr>
        <w:t xml:space="preserve">&gt;1 </w:t>
      </w:r>
      <w:r>
        <w:rPr>
          <w:lang w:eastAsia="zh-CN"/>
        </w:rPr>
        <w:t>and one port per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t>.</w:t>
      </w:r>
      <w:r>
        <w:rPr>
          <w:rFonts w:hint="eastAsia"/>
          <w:lang w:eastAsia="zh-CN"/>
        </w:rPr>
        <w:t xml:space="preserve"> </w:t>
      </w:r>
      <w:r w:rsidRPr="00E757BA">
        <w:rPr>
          <w:rFonts w:hint="eastAsia"/>
          <w:lang w:eastAsia="zh-CN"/>
        </w:rPr>
        <w:t xml:space="preserve">N </w:t>
      </w:r>
      <w:r>
        <w:rPr>
          <w:rFonts w:hint="eastAsia"/>
          <w:lang w:eastAsia="zh-CN"/>
        </w:rPr>
        <w:t>is the value of higher layer parameter</w:t>
      </w:r>
      <w:r w:rsidR="0053548E">
        <w:rPr>
          <w:lang w:eastAsia="zh-CN"/>
        </w:rPr>
        <w:t xml:space="preserve"> </w:t>
      </w:r>
      <w:r w:rsidR="0053548E">
        <w:rPr>
          <w:i/>
        </w:rPr>
        <w:t>activatedResources</w:t>
      </w:r>
      <w:r>
        <w:t>.</w:t>
      </w:r>
    </w:p>
    <w:p w:rsidR="0053548E" w:rsidRDefault="0053548E" w:rsidP="0053548E">
      <w:r>
        <w:t>Table 5.2.2.6.1-2</w:t>
      </w:r>
      <w:r>
        <w:rPr>
          <w:rFonts w:hint="eastAsia"/>
          <w:lang w:eastAsia="zh-CN"/>
        </w:rPr>
        <w:t>D</w:t>
      </w:r>
      <w:r>
        <w:t xml:space="preserve"> shows the fields and the corresponding bit width for the </w:t>
      </w:r>
      <w:r>
        <w:rPr>
          <w:rFonts w:hint="eastAsia"/>
          <w:lang w:eastAsia="zh-CN"/>
        </w:rPr>
        <w:t>joint CRI</w:t>
      </w:r>
      <w:r>
        <w:t xml:space="preserve"> </w:t>
      </w:r>
      <w:r>
        <w:rPr>
          <w:rFonts w:hint="eastAsia"/>
          <w:lang w:eastAsia="zh-CN"/>
        </w:rPr>
        <w:t xml:space="preserve">and RI </w:t>
      </w:r>
      <w:r>
        <w:t>feedback for wideband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Pr>
          <w:i/>
          <w:lang w:val="en-US"/>
        </w:rPr>
        <w:t xml:space="preserve">csi-RS-NZP-mode </w:t>
      </w:r>
      <w:r>
        <w:t xml:space="preserve">is set to </w:t>
      </w:r>
      <w:r w:rsidR="00D054B0">
        <w:t>'</w:t>
      </w:r>
      <w:r>
        <w:rPr>
          <w:lang w:val="en-US"/>
        </w:rPr>
        <w:t>multi-shot</w:t>
      </w:r>
      <w:r w:rsidR="00D054B0">
        <w:t>'</w:t>
      </w:r>
      <w:r>
        <w:t xml:space="preserve"> </w:t>
      </w:r>
      <w:r>
        <w:rPr>
          <w:rFonts w:hint="eastAsia"/>
        </w:rPr>
        <w:t xml:space="preserve">with </w:t>
      </w:r>
      <w:r>
        <w:rPr>
          <w:i/>
        </w:rPr>
        <w:t>activatedResources</w:t>
      </w:r>
      <w:r>
        <w:rPr>
          <w:rFonts w:hint="eastAsia"/>
          <w:lang w:eastAsia="zh-CN"/>
        </w:rPr>
        <w:t>&gt;1</w:t>
      </w:r>
      <w:r>
        <w:rPr>
          <w:lang w:eastAsia="zh-CN"/>
        </w:rPr>
        <w:t xml:space="preserve"> and more than one port for at least one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the </w:t>
      </w:r>
      <w:r>
        <w:t xml:space="preserve">higher layer </w:t>
      </w:r>
      <w:r w:rsidRPr="0095051D">
        <w:rPr>
          <w:rFonts w:hint="eastAsia"/>
        </w:rPr>
        <w:t xml:space="preserve">parameter </w:t>
      </w:r>
      <w:r>
        <w:rPr>
          <w:i/>
          <w:lang w:val="en-US"/>
        </w:rPr>
        <w:t>csi-RS-NZP-mode</w:t>
      </w:r>
      <w:r>
        <w:t xml:space="preserve">is set to </w:t>
      </w:r>
      <w:r w:rsidR="00D054B0">
        <w:t>'</w:t>
      </w:r>
      <w:r>
        <w:rPr>
          <w:lang w:val="en-US"/>
        </w:rPr>
        <w:t>multi-shot</w:t>
      </w:r>
      <w:r w:rsidR="00D054B0">
        <w:t>'</w:t>
      </w:r>
      <w:r>
        <w:rPr>
          <w:rFonts w:hint="eastAsia"/>
        </w:rPr>
        <w:t xml:space="preserve"> with </w:t>
      </w:r>
      <w:r>
        <w:rPr>
          <w:i/>
        </w:rPr>
        <w:t>activatedResources</w:t>
      </w:r>
      <w:r>
        <w:rPr>
          <w:rFonts w:hint="eastAsia"/>
          <w:lang w:eastAsia="zh-CN"/>
        </w:rPr>
        <w:t xml:space="preserve">&gt;1 </w:t>
      </w:r>
      <w:r>
        <w:rPr>
          <w:lang w:eastAsia="zh-CN"/>
        </w:rPr>
        <w:t>and more than one port for at least one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t>.</w:t>
      </w:r>
      <w:r>
        <w:rPr>
          <w:rFonts w:hint="eastAsia"/>
          <w:lang w:eastAsia="zh-CN"/>
        </w:rPr>
        <w:t xml:space="preserve"> N is the value of higher layer parameter</w:t>
      </w:r>
      <w:r w:rsidRPr="00AB1FA9">
        <w:rPr>
          <w:rFonts w:hint="eastAsia"/>
          <w:i/>
          <w:lang w:eastAsia="zh-CN"/>
        </w:rPr>
        <w:t xml:space="preserve"> </w:t>
      </w:r>
      <w:r>
        <w:rPr>
          <w:i/>
        </w:rPr>
        <w:t>activatedResources</w:t>
      </w:r>
      <w:r>
        <w:t>.</w:t>
      </w:r>
    </w:p>
    <w:p w:rsidR="00344661" w:rsidRDefault="000A5AD6" w:rsidP="00344661">
      <w:pPr>
        <w:rPr>
          <w:lang w:eastAsia="zh-CN"/>
        </w:rPr>
      </w:pPr>
      <w:r>
        <w:t>Table 5.2.2.6.1-2E shows the fields and the corresponding bit width for the rank indication feedback for wideband CQI reports for PDSCH transmissions associated with transmission mode 9</w:t>
      </w:r>
      <w:r>
        <w:rPr>
          <w:rFonts w:hint="eastAsia"/>
          <w:lang w:eastAsia="zh-CN"/>
        </w:rPr>
        <w:t>/</w:t>
      </w:r>
      <w:r>
        <w:t>10</w:t>
      </w:r>
      <w:r w:rsidRPr="0007501B">
        <w:rPr>
          <w:lang w:eastAsia="zh-CN"/>
        </w:rPr>
        <w:t xml:space="preserve"> </w:t>
      </w:r>
      <w:r>
        <w:rPr>
          <w:rFonts w:hint="eastAsia"/>
          <w:lang w:eastAsia="zh-CN"/>
        </w:rPr>
        <w:t>configured with</w:t>
      </w:r>
      <w:r>
        <w:rPr>
          <w:lang w:eastAsia="zh-CN"/>
        </w:rPr>
        <w:t xml:space="preserve"> </w:t>
      </w:r>
      <w:r>
        <w:t xml:space="preserve">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and</w:t>
      </w:r>
      <w:r w:rsidRPr="00C6100B">
        <w:rPr>
          <w:i/>
        </w:rPr>
        <w:t xml:space="preserve"> </w:t>
      </w:r>
      <w:r w:rsidRPr="00077D26">
        <w:rPr>
          <w:i/>
        </w:rPr>
        <w:t>eMIMO-Type</w:t>
      </w:r>
      <w:r>
        <w:rPr>
          <w:rFonts w:hint="eastAsia"/>
          <w:lang w:eastAsia="zh-CN"/>
        </w:rPr>
        <w:t xml:space="preserve"> </w:t>
      </w:r>
      <w:r w:rsidR="00E757BA">
        <w:rPr>
          <w:lang w:eastAsia="zh-CN"/>
        </w:rPr>
        <w:t xml:space="preserve">is </w:t>
      </w:r>
      <w:r>
        <w:t xml:space="preserve">set to </w:t>
      </w:r>
      <w:r w:rsidR="00D054B0">
        <w:t>'</w:t>
      </w:r>
      <w:r>
        <w:t>CLASS A</w:t>
      </w:r>
      <w:r w:rsidR="00D054B0">
        <w:t>'</w:t>
      </w:r>
      <w:r>
        <w:t xml:space="preserve"> and </w:t>
      </w:r>
      <w:r w:rsidRPr="00077D26">
        <w:rPr>
          <w:i/>
        </w:rPr>
        <w:t>eMIMO-Type</w:t>
      </w:r>
      <w:r>
        <w:rPr>
          <w:rFonts w:hint="eastAsia"/>
          <w:lang w:eastAsia="zh-CN"/>
        </w:rPr>
        <w:t>2</w:t>
      </w:r>
      <w:r>
        <w:rPr>
          <w:lang w:eastAsia="zh-CN"/>
        </w:rPr>
        <w:t xml:space="preserve"> </w:t>
      </w:r>
      <w:r>
        <w:t xml:space="preserve">is set to </w:t>
      </w:r>
      <w:r w:rsidR="00D054B0">
        <w:t>'</w:t>
      </w:r>
      <w:r>
        <w:t>CLASS B</w:t>
      </w:r>
      <w:r w:rsidR="00D054B0">
        <w:t>'</w:t>
      </w:r>
      <w:r>
        <w:rPr>
          <w:lang w:eastAsia="zh-CN"/>
        </w:rPr>
        <w:t>, where</w:t>
      </w:r>
      <w:r w:rsidRPr="007E08C6">
        <w:t xml:space="preserve"> </w:t>
      </w:r>
      <w:r>
        <w:t>rank indication</w:t>
      </w:r>
      <w:r>
        <w:rPr>
          <w:lang w:eastAsia="zh-CN"/>
        </w:rPr>
        <w:t xml:space="preserve"> is associated with the </w:t>
      </w:r>
      <w:r w:rsidR="0053548E" w:rsidRPr="00077D26">
        <w:rPr>
          <w:i/>
        </w:rPr>
        <w:t>eMIMO-Type</w:t>
      </w:r>
      <w:r>
        <w:rPr>
          <w:lang w:eastAsia="zh-CN"/>
        </w:rPr>
        <w:t>.</w:t>
      </w:r>
    </w:p>
    <w:p w:rsidR="00344661" w:rsidRDefault="00344661" w:rsidP="00344661">
      <w:pPr>
        <w:rPr>
          <w:lang w:eastAsia="zh-CN"/>
        </w:rPr>
      </w:pPr>
      <w:bookmarkStart w:id="154" w:name="OLE_LINK685"/>
      <w:bookmarkStart w:id="155" w:name="OLE_LINK686"/>
      <w:bookmarkStart w:id="156" w:name="OLE_LINK687"/>
      <w:r w:rsidRPr="00310D5A">
        <w:t>Table 5.2.2.6.1-2</w:t>
      </w:r>
      <w:r>
        <w:rPr>
          <w:rFonts w:hint="eastAsia"/>
          <w:lang w:eastAsia="zh-CN"/>
        </w:rPr>
        <w:t>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wideband CQI reports for PDSCH transmissions associ</w:t>
      </w:r>
      <w:r>
        <w:t>ated wit</w:t>
      </w:r>
      <w:r w:rsidRPr="005D02A9">
        <w:t xml:space="preserve">h </w:t>
      </w:r>
      <w:bookmarkStart w:id="157" w:name="OLE_LINK483"/>
      <w:bookmarkStart w:id="158" w:name="OLE_LINK484"/>
      <w:r>
        <w:t xml:space="preserve">transmission mode </w:t>
      </w:r>
      <w:r w:rsidRPr="005D02A9">
        <w:t xml:space="preserve">10 configured without PMI reporting and higher layer parameter </w:t>
      </w:r>
      <w:r w:rsidRPr="005D02A9">
        <w:rPr>
          <w:i/>
        </w:rPr>
        <w:t>eMIMO-Type</w:t>
      </w:r>
      <w:r w:rsidRPr="005D02A9">
        <w:t xml:space="preserve">, and </w:t>
      </w:r>
      <w:r w:rsidRPr="005D02A9">
        <w:rPr>
          <w:i/>
        </w:rPr>
        <w:t>eMIMO-Type</w:t>
      </w:r>
      <w:r w:rsidRPr="005D02A9">
        <w:t xml:space="preserve"> is set to </w:t>
      </w:r>
      <w:r w:rsidR="00E91B67">
        <w:t>'</w:t>
      </w:r>
      <w:r w:rsidRPr="005D02A9">
        <w:t>CLASS B</w:t>
      </w:r>
      <w:r w:rsidR="00E91B67">
        <w:t>'</w:t>
      </w:r>
      <w:r w:rsidRPr="005D02A9">
        <w:t xml:space="preserve"> with K&gt;1 and higher layer parameter </w:t>
      </w:r>
      <w:r w:rsidRPr="004C742E">
        <w:rPr>
          <w:i/>
        </w:rPr>
        <w:t>feCoMP-CSI-Enabled=true</w:t>
      </w:r>
      <w:r w:rsidRPr="005D02A9">
        <w:t xml:space="preserve"> except with </w:t>
      </w:r>
      <w:r w:rsidRPr="005D02A9">
        <w:rPr>
          <w:lang w:val="x-none"/>
        </w:rPr>
        <w:t>higher layer parameter</w:t>
      </w:r>
      <w:r w:rsidRPr="005D02A9">
        <w:rPr>
          <w:i/>
        </w:rPr>
        <w:t xml:space="preserve"> </w:t>
      </w:r>
      <w:r w:rsidRPr="005D02A9">
        <w:rPr>
          <w:i/>
          <w:lang w:val="en-US"/>
        </w:rPr>
        <w:t>csi-RS-NZP-mode</w:t>
      </w:r>
      <w:r w:rsidRPr="005D02A9">
        <w:t xml:space="preserve"> configured, transmission mode </w:t>
      </w:r>
      <w:r w:rsidRPr="005D02A9">
        <w:rPr>
          <w:rFonts w:hint="eastAsia"/>
          <w:lang w:eastAsia="zh-CN"/>
        </w:rPr>
        <w:t xml:space="preserve">10 </w:t>
      </w:r>
      <w:r w:rsidRPr="005D02A9">
        <w:t>configured with PMI/RI reporti</w:t>
      </w:r>
      <w:r w:rsidRPr="00310D5A">
        <w:t>ng</w:t>
      </w:r>
      <w:r w:rsidRPr="00310D5A">
        <w:rPr>
          <w:rFonts w:hint="eastAsia"/>
          <w:lang w:eastAsia="zh-CN"/>
        </w:rPr>
        <w:t xml:space="preserve"> </w:t>
      </w:r>
      <w:r w:rsidRPr="00310D5A">
        <w:rPr>
          <w:lang w:eastAsia="zh-CN"/>
        </w:rPr>
        <w:t xml:space="preserve">and </w:t>
      </w:r>
      <w:r w:rsidRPr="00310D5A">
        <w:t>higher la</w:t>
      </w:r>
      <w:r w:rsidRPr="00312394">
        <w:t xml:space="preserve">yer </w:t>
      </w:r>
      <w:r w:rsidRPr="00312394">
        <w:rPr>
          <w:rFonts w:hint="eastAsia"/>
        </w:rPr>
        <w:t xml:space="preserve">parameter </w:t>
      </w:r>
      <w:r w:rsidRPr="00312394">
        <w:rPr>
          <w:i/>
        </w:rPr>
        <w:t>eMIMO-Type</w:t>
      </w:r>
      <w:r w:rsidRPr="00312394">
        <w:t xml:space="preserve">, and </w:t>
      </w:r>
      <w:r w:rsidRPr="00312394">
        <w:rPr>
          <w:i/>
        </w:rPr>
        <w:t>eMIMO-Type</w:t>
      </w:r>
      <w:r w:rsidRPr="00312394">
        <w:t xml:space="preserve"> is set to </w:t>
      </w:r>
      <w:r w:rsidR="00E91B67">
        <w:t>'</w:t>
      </w:r>
      <w:r w:rsidRPr="00312394">
        <w:t>CLASS B</w:t>
      </w:r>
      <w:r w:rsidR="00E91B67">
        <w:t>'</w:t>
      </w:r>
      <w:r w:rsidRPr="00312394">
        <w:rPr>
          <w:rFonts w:hint="eastAsia"/>
        </w:rPr>
        <w:t xml:space="preserve"> with </w:t>
      </w:r>
      <w:r w:rsidRPr="00312394">
        <w:rPr>
          <w:rFonts w:hint="eastAsia"/>
          <w:lang w:eastAsia="zh-CN"/>
        </w:rPr>
        <w:t>K&gt;1</w:t>
      </w:r>
      <w:r w:rsidRPr="00312394">
        <w:rPr>
          <w:lang w:eastAsia="zh-CN"/>
        </w:rPr>
        <w:t xml:space="preserve"> CSI-RS resources and more than one port for at least one CSI-RS resource</w:t>
      </w:r>
      <w:r w:rsidRPr="00312394">
        <w:rPr>
          <w:rFonts w:ascii="Arial" w:hAnsi="Arial"/>
          <w:lang w:eastAsia="zh-CN"/>
        </w:rPr>
        <w:t xml:space="preserve"> </w:t>
      </w:r>
      <w:r w:rsidRPr="00312394">
        <w:rPr>
          <w:lang w:eastAsia="zh-CN"/>
        </w:rPr>
        <w:t>and</w:t>
      </w:r>
      <w:r w:rsidRPr="00312394">
        <w:rPr>
          <w:rFonts w:hint="eastAsia"/>
          <w:lang w:eastAsia="zh-CN"/>
        </w:rPr>
        <w:t xml:space="preserve"> </w:t>
      </w:r>
      <w:r w:rsidRPr="00312394">
        <w:rPr>
          <w:lang w:eastAsia="zh-CN"/>
        </w:rPr>
        <w:t xml:space="preserve">higher layer parameter </w:t>
      </w:r>
      <w:bookmarkEnd w:id="157"/>
      <w:bookmarkEnd w:id="158"/>
      <w:r w:rsidRPr="004C742E">
        <w:rPr>
          <w:i/>
          <w:lang w:eastAsia="zh-CN"/>
        </w:rPr>
        <w:t>feCoMP-CSI-Enabled=true</w:t>
      </w:r>
      <w:r w:rsidRPr="006A5EA5">
        <w:rPr>
          <w:lang w:eastAsia="zh-CN"/>
        </w:rPr>
        <w:t xml:space="preserve">, transmission mode 10 configured without PMI reporting and higher layer parameter </w:t>
      </w:r>
      <w:r w:rsidRPr="006A5EA5">
        <w:rPr>
          <w:i/>
          <w:lang w:val="en-US" w:eastAsia="zh-CN"/>
        </w:rPr>
        <w:t>csi-RS-NZP-mode</w:t>
      </w:r>
      <w:r w:rsidRPr="006A5EA5">
        <w:rPr>
          <w:lang w:eastAsia="zh-CN"/>
        </w:rPr>
        <w:t xml:space="preserve"> is set to </w:t>
      </w:r>
      <w:r w:rsidR="00E91B67">
        <w:rPr>
          <w:lang w:eastAsia="zh-CN"/>
        </w:rPr>
        <w:t>'</w:t>
      </w:r>
      <w:r w:rsidRPr="006A5EA5">
        <w:rPr>
          <w:lang w:eastAsia="zh-CN"/>
        </w:rPr>
        <w:t>multi-shot</w:t>
      </w:r>
      <w:r w:rsidR="00E91B67">
        <w:rPr>
          <w:lang w:eastAsia="zh-CN"/>
        </w:rPr>
        <w:t>'</w:t>
      </w:r>
      <w:r w:rsidRPr="006A5EA5">
        <w:rPr>
          <w:lang w:eastAsia="zh-CN"/>
        </w:rPr>
        <w:t xml:space="preserve"> with </w:t>
      </w:r>
      <w:r w:rsidRPr="006A5EA5">
        <w:rPr>
          <w:i/>
          <w:lang w:eastAsia="zh-CN"/>
        </w:rPr>
        <w:t>activatedResources</w:t>
      </w:r>
      <w:r w:rsidRPr="006A5EA5">
        <w:rPr>
          <w:rFonts w:hint="eastAsia"/>
          <w:lang w:eastAsia="zh-CN"/>
        </w:rPr>
        <w:t>&gt;1</w:t>
      </w:r>
      <w:r w:rsidRPr="006A5EA5">
        <w:rPr>
          <w:lang w:eastAsia="zh-CN"/>
        </w:rPr>
        <w:t xml:space="preserve"> and more than one port for at least one activated CSI-RS resource and higher layer parameter </w:t>
      </w:r>
      <w:r w:rsidRPr="004C742E">
        <w:rPr>
          <w:i/>
          <w:lang w:eastAsia="zh-CN"/>
        </w:rPr>
        <w:t>feCoMP-CSI-Enabled=true</w:t>
      </w:r>
      <w:r w:rsidRPr="006A5EA5">
        <w:rPr>
          <w:lang w:eastAsia="zh-CN"/>
        </w:rPr>
        <w:t xml:space="preserve">, and </w:t>
      </w:r>
      <w:r>
        <w:rPr>
          <w:lang w:eastAsia="zh-CN"/>
        </w:rPr>
        <w:t xml:space="preserve">transmission mode </w:t>
      </w:r>
      <w:r w:rsidRPr="006A5EA5">
        <w:rPr>
          <w:rFonts w:hint="eastAsia"/>
          <w:lang w:eastAsia="zh-CN"/>
        </w:rPr>
        <w:t xml:space="preserve">10 </w:t>
      </w:r>
      <w:r w:rsidRPr="006A5EA5">
        <w:rPr>
          <w:lang w:eastAsia="zh-CN"/>
        </w:rPr>
        <w:t>configured with PMI/</w:t>
      </w:r>
      <w:r w:rsidRPr="00312394">
        <w:rPr>
          <w:lang w:eastAsia="zh-CN"/>
        </w:rPr>
        <w:t>RI reporting</w:t>
      </w:r>
      <w:r w:rsidRPr="00312394">
        <w:rPr>
          <w:rFonts w:hint="eastAsia"/>
          <w:lang w:eastAsia="zh-CN"/>
        </w:rPr>
        <w:t xml:space="preserve"> </w:t>
      </w:r>
      <w:r w:rsidRPr="00312394">
        <w:rPr>
          <w:lang w:eastAsia="zh-CN"/>
        </w:rPr>
        <w:t xml:space="preserve">and higher layer </w:t>
      </w:r>
      <w:r w:rsidRPr="00312394">
        <w:rPr>
          <w:rFonts w:hint="eastAsia"/>
          <w:lang w:eastAsia="zh-CN"/>
        </w:rPr>
        <w:t xml:space="preserve">parameter </w:t>
      </w:r>
      <w:r w:rsidRPr="00312394">
        <w:rPr>
          <w:i/>
          <w:lang w:val="en-US" w:eastAsia="zh-CN"/>
        </w:rPr>
        <w:t>csi-RS-NZP-mode</w:t>
      </w:r>
      <w:r w:rsidRPr="00312394">
        <w:rPr>
          <w:lang w:eastAsia="zh-CN"/>
        </w:rPr>
        <w:t xml:space="preserve"> is set to </w:t>
      </w:r>
      <w:r w:rsidR="00E91B67">
        <w:rPr>
          <w:lang w:eastAsia="zh-CN"/>
        </w:rPr>
        <w:t>'</w:t>
      </w:r>
      <w:r w:rsidRPr="00312394">
        <w:rPr>
          <w:lang w:eastAsia="zh-CN"/>
        </w:rPr>
        <w:t>multi-shot</w:t>
      </w:r>
      <w:r w:rsidR="00E91B67">
        <w:rPr>
          <w:lang w:eastAsia="zh-CN"/>
        </w:rPr>
        <w:t>'</w:t>
      </w:r>
      <w:r w:rsidRPr="00312394">
        <w:rPr>
          <w:rFonts w:hint="eastAsia"/>
          <w:lang w:eastAsia="zh-CN"/>
        </w:rPr>
        <w:t xml:space="preserve"> with </w:t>
      </w:r>
      <w:r w:rsidRPr="00312394">
        <w:rPr>
          <w:i/>
          <w:lang w:eastAsia="zh-CN"/>
        </w:rPr>
        <w:t>activatedResources</w:t>
      </w:r>
      <w:r w:rsidRPr="00312394">
        <w:rPr>
          <w:rFonts w:hint="eastAsia"/>
          <w:lang w:eastAsia="zh-CN"/>
        </w:rPr>
        <w:t xml:space="preserve">&gt;1 </w:t>
      </w:r>
      <w:r w:rsidRPr="00312394">
        <w:rPr>
          <w:lang w:eastAsia="zh-CN"/>
        </w:rPr>
        <w:t xml:space="preserve">and more than one port for at least one activated CSI-RS resource and higher layer parameter </w:t>
      </w:r>
      <w:r w:rsidRPr="004C742E">
        <w:rPr>
          <w:i/>
          <w:lang w:eastAsia="zh-CN"/>
        </w:rPr>
        <w:t>feCoMP-CSI-Enabled=true</w:t>
      </w:r>
      <w:r w:rsidRPr="0026414D">
        <w:t>.</w:t>
      </w:r>
      <w:bookmarkStart w:id="159" w:name="OLE_LINK481"/>
      <w:bookmarkStart w:id="160" w:name="OLE_LINK482"/>
      <w:r w:rsidRPr="0026414D">
        <w:rPr>
          <w:rFonts w:hint="eastAsia"/>
          <w:lang w:eastAsia="zh-CN"/>
        </w:rPr>
        <w:t xml:space="preserve"> In the case of CRI=2, Rank indication in Table 5.2.2.6.1-2F corresp</w:t>
      </w:r>
      <w:r>
        <w:rPr>
          <w:rFonts w:hint="eastAsia"/>
          <w:lang w:eastAsia="zh-CN"/>
        </w:rPr>
        <w:t xml:space="preserve">onds to {RI0, RI1}, where RI0 is the rank indication for codeword 0 and RI1 is the rank indication for codeword 1.  </w:t>
      </w:r>
    </w:p>
    <w:p w:rsidR="000A5AD6" w:rsidRPr="00C6100B" w:rsidRDefault="00344661" w:rsidP="000A5AD6">
      <w:pPr>
        <w:rPr>
          <w:lang w:eastAsia="zh-CN"/>
        </w:rPr>
      </w:pPr>
      <w:r w:rsidRPr="00310D5A">
        <w:t>Table 5.2.2.6.1-2</w:t>
      </w:r>
      <w:r>
        <w:rPr>
          <w:rFonts w:hint="eastAsia"/>
          <w:lang w:eastAsia="zh-CN"/>
        </w:rPr>
        <w:t>G</w:t>
      </w:r>
      <w:r w:rsidRPr="00310D5A">
        <w:t xml:space="preserve"> shows the fields and the corresponding bit width for the </w:t>
      </w:r>
      <w:r w:rsidRPr="00310D5A">
        <w:rPr>
          <w:rFonts w:hint="eastAsia"/>
          <w:lang w:eastAsia="zh-CN"/>
        </w:rPr>
        <w:t>CRI</w:t>
      </w:r>
      <w:r w:rsidRPr="00310D5A">
        <w:t xml:space="preserve"> feedback for wideband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Pr>
          <w:lang w:eastAsia="zh-CN"/>
        </w:rPr>
        <w:t xml:space="preserve"> CSI-RS resources and </w:t>
      </w:r>
      <w:r w:rsidRPr="00310D5A">
        <w:rPr>
          <w:lang w:eastAsia="zh-CN"/>
        </w:rPr>
        <w:t xml:space="preserve">one port for </w:t>
      </w:r>
      <w:r>
        <w:rPr>
          <w:rFonts w:hint="eastAsia"/>
          <w:lang w:eastAsia="zh-CN"/>
        </w:rPr>
        <w:t xml:space="preserve">each </w:t>
      </w:r>
      <w:r w:rsidRPr="00310D5A">
        <w:rPr>
          <w:lang w:eastAsia="zh-CN"/>
        </w:rPr>
        <w:t>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312394">
        <w:rPr>
          <w:lang w:eastAsia="zh-CN"/>
        </w:rPr>
        <w:t>, and tr</w:t>
      </w:r>
      <w:r w:rsidRPr="0026414D">
        <w:rPr>
          <w:lang w:eastAsia="zh-CN"/>
        </w:rPr>
        <w:t xml:space="preserve">ansmission mode </w:t>
      </w:r>
      <w:r w:rsidRPr="0026414D">
        <w:rPr>
          <w:rFonts w:hint="eastAsia"/>
          <w:lang w:eastAsia="zh-CN"/>
        </w:rPr>
        <w:t xml:space="preserve">10 </w:t>
      </w:r>
      <w:r w:rsidRPr="0026414D">
        <w:rPr>
          <w:lang w:eastAsia="zh-CN"/>
        </w:rPr>
        <w:t>configured with PMI/RI reporting</w:t>
      </w:r>
      <w:r w:rsidRPr="0026414D">
        <w:rPr>
          <w:rFonts w:hint="eastAsia"/>
          <w:lang w:eastAsia="zh-CN"/>
        </w:rPr>
        <w:t xml:space="preserve"> </w:t>
      </w:r>
      <w:r w:rsidRPr="0026414D">
        <w:rPr>
          <w:lang w:eastAsia="zh-CN"/>
        </w:rPr>
        <w:t xml:space="preserve">and higher layer </w:t>
      </w:r>
      <w:r w:rsidRPr="0026414D">
        <w:rPr>
          <w:rFonts w:hint="eastAsia"/>
          <w:lang w:eastAsia="zh-CN"/>
        </w:rPr>
        <w:t xml:space="preserve">parameter </w:t>
      </w:r>
      <w:r w:rsidRPr="0026414D">
        <w:rPr>
          <w:i/>
          <w:lang w:val="en-US" w:eastAsia="zh-CN"/>
        </w:rPr>
        <w:t xml:space="preserve">csi-RS-NZP-mode </w:t>
      </w:r>
      <w:r w:rsidRPr="0026414D">
        <w:rPr>
          <w:lang w:eastAsia="zh-CN"/>
        </w:rPr>
        <w:t xml:space="preserve">is set to </w:t>
      </w:r>
      <w:r w:rsidR="00E91B67">
        <w:rPr>
          <w:lang w:eastAsia="zh-CN"/>
        </w:rPr>
        <w:t>'</w:t>
      </w:r>
      <w:r w:rsidRPr="0026414D">
        <w:rPr>
          <w:lang w:val="en-US" w:eastAsia="zh-CN"/>
        </w:rPr>
        <w:t>multi-shot</w:t>
      </w:r>
      <w:r w:rsidR="00E91B67">
        <w:rPr>
          <w:lang w:eastAsia="zh-CN"/>
        </w:rPr>
        <w:t>'</w:t>
      </w:r>
      <w:r w:rsidRPr="0026414D">
        <w:rPr>
          <w:rFonts w:hint="eastAsia"/>
          <w:lang w:eastAsia="zh-CN"/>
        </w:rPr>
        <w:t xml:space="preserve"> </w:t>
      </w:r>
      <w:r w:rsidRPr="0026414D">
        <w:rPr>
          <w:lang w:eastAsia="zh-CN"/>
        </w:rPr>
        <w:t xml:space="preserve">with </w:t>
      </w:r>
      <w:r w:rsidRPr="0026414D">
        <w:rPr>
          <w:i/>
          <w:lang w:eastAsia="zh-CN"/>
        </w:rPr>
        <w:t>activatedResources</w:t>
      </w:r>
      <w:r w:rsidRPr="0026414D">
        <w:rPr>
          <w:rFonts w:hint="eastAsia"/>
          <w:lang w:eastAsia="zh-CN"/>
        </w:rPr>
        <w:t xml:space="preserve">&gt;1 </w:t>
      </w:r>
      <w:r>
        <w:rPr>
          <w:lang w:eastAsia="zh-CN"/>
        </w:rPr>
        <w:t>and one</w:t>
      </w:r>
      <w:r w:rsidRPr="0026414D">
        <w:rPr>
          <w:lang w:eastAsia="zh-CN"/>
        </w:rPr>
        <w:t xml:space="preserve"> port per activated CSI-RS resource and higher layer parameter </w:t>
      </w:r>
      <w:r w:rsidRPr="004C742E">
        <w:rPr>
          <w:i/>
          <w:lang w:eastAsia="zh-CN"/>
        </w:rPr>
        <w:t>feCoMP-CSI-Enabled=true</w:t>
      </w:r>
      <w:r w:rsidRPr="00E87F31">
        <w:t>.</w:t>
      </w:r>
      <w:bookmarkEnd w:id="154"/>
      <w:bookmarkEnd w:id="155"/>
      <w:bookmarkEnd w:id="156"/>
      <w:bookmarkEnd w:id="159"/>
      <w:bookmarkEnd w:id="160"/>
    </w:p>
    <w:p w:rsidR="009F7A98" w:rsidRDefault="009F7A98"/>
    <w:p w:rsidR="009F7A98" w:rsidRDefault="009F7A98" w:rsidP="0053548E">
      <w:pPr>
        <w:pStyle w:val="TH"/>
      </w:pPr>
      <w:r>
        <w:lastRenderedPageBreak/>
        <w:t>Table 5.2.2.6.1-2: Fields for rank indication feedback for wideband CQI reports</w:t>
      </w:r>
      <w:r w:rsidR="00F23E3F">
        <w:t xml:space="preserve"> </w:t>
      </w:r>
      <w:r>
        <w:t>(</w:t>
      </w:r>
      <w:r w:rsidR="00F23E3F" w:rsidRPr="000742E0">
        <w:t xml:space="preserve">transmission mode 3, </w:t>
      </w:r>
      <w:r>
        <w:t>transmission mode 4</w:t>
      </w:r>
      <w:r w:rsidR="00D45BC1">
        <w:t>,</w:t>
      </w:r>
      <w:r>
        <w:t xml:space="preserve"> transmission mode 8</w:t>
      </w:r>
      <w:r w:rsidR="005F7DB4">
        <w:rPr>
          <w:rFonts w:hint="eastAsia"/>
          <w:lang w:eastAsia="zh-CN"/>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lang w:eastAsia="zh-CN"/>
          </w:rPr>
          <w:t>2/4/8</w:t>
        </w:r>
      </w:smartTag>
      <w:r w:rsidR="005F7DB4">
        <w:rPr>
          <w:rFonts w:hint="eastAsia"/>
          <w:lang w:eastAsia="zh-CN"/>
        </w:rPr>
        <w:t xml:space="preserve"> antenna ports</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w:t>
      </w:r>
      <w:r w:rsidR="00034952">
        <w:t xml:space="preserve">or without PMI </w:t>
      </w:r>
      <w:r w:rsidR="0096201F">
        <w:t xml:space="preserve">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F23E3F">
        <w:t xml:space="preserve"> with K=1</w:t>
      </w:r>
      <w:r w:rsidR="0096201F">
        <w:rPr>
          <w:rFonts w:hint="eastAsia"/>
          <w:i/>
          <w:lang w:eastAsia="zh-CN"/>
        </w:rPr>
        <w:t xml:space="preserve">, </w:t>
      </w:r>
      <w:r w:rsidR="00034952">
        <w:t>transmission mode 9</w:t>
      </w:r>
      <w:r w:rsidR="00034952">
        <w:rPr>
          <w:rFonts w:hint="eastAsia"/>
          <w:lang w:eastAsia="zh-CN"/>
        </w:rPr>
        <w:t>/</w:t>
      </w:r>
      <w:r w:rsidR="00034952">
        <w:t>10</w:t>
      </w:r>
      <w:r w:rsidR="00034952" w:rsidRPr="0007501B">
        <w:rPr>
          <w:rFonts w:hint="eastAsia"/>
        </w:rPr>
        <w:t xml:space="preserve"> </w:t>
      </w:r>
      <w:r w:rsidR="00034952" w:rsidRPr="0007501B">
        <w:t>configured with PMI/RI</w:t>
      </w:r>
      <w:r w:rsidR="00034952">
        <w:t xml:space="preserve"> or without PMI</w:t>
      </w:r>
      <w:r w:rsidR="00034952" w:rsidRPr="0007501B">
        <w:t xml:space="preserve"> reporting</w:t>
      </w:r>
      <w:r w:rsidR="00034952" w:rsidRPr="0007501B">
        <w:rPr>
          <w:rFonts w:hint="eastAsia"/>
          <w:lang w:eastAsia="zh-CN"/>
        </w:rPr>
        <w:t xml:space="preserve"> </w:t>
      </w:r>
      <w:r w:rsidR="00034952">
        <w:rPr>
          <w:lang w:eastAsia="zh-CN"/>
        </w:rPr>
        <w:t xml:space="preserve">and </w:t>
      </w:r>
      <w:r w:rsidR="00034952">
        <w:t xml:space="preserve">higher layer </w:t>
      </w:r>
      <w:r w:rsidR="00034952" w:rsidRPr="0095051D">
        <w:rPr>
          <w:rFonts w:hint="eastAsia"/>
        </w:rPr>
        <w:t>parameter</w:t>
      </w:r>
      <w:r w:rsidR="0053548E">
        <w:t xml:space="preserve"> </w:t>
      </w:r>
      <w:r w:rsidR="0053548E">
        <w:rPr>
          <w:i/>
          <w:lang w:val="en-US"/>
        </w:rPr>
        <w:t>csi-RS-NZP-mode</w:t>
      </w:r>
      <w:r w:rsidR="00034952">
        <w:t xml:space="preserve"> is set to </w:t>
      </w:r>
      <w:r w:rsidR="00D054B0">
        <w:t>'</w:t>
      </w:r>
      <w:r w:rsidR="0053548E">
        <w:rPr>
          <w:lang w:val="en-US"/>
        </w:rPr>
        <w:t>multi-shot</w:t>
      </w:r>
      <w:r w:rsidR="00D054B0">
        <w:t>'</w:t>
      </w:r>
      <w:r w:rsidR="00034952" w:rsidRPr="0007501B">
        <w:rPr>
          <w:rFonts w:hint="eastAsia"/>
          <w:lang w:eastAsia="zh-CN"/>
        </w:rPr>
        <w:t xml:space="preserve"> with </w:t>
      </w:r>
      <w:r w:rsidR="0053548E">
        <w:rPr>
          <w:i/>
        </w:rPr>
        <w:t>activatedResources</w:t>
      </w:r>
      <w:r w:rsidR="00034952">
        <w:rPr>
          <w:rFonts w:hint="eastAsia"/>
          <w:lang w:eastAsia="zh-CN"/>
        </w:rPr>
        <w:t>=1</w:t>
      </w:r>
      <w:r w:rsidR="00034952">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r w:rsidR="0053548E">
        <w:rPr>
          <w:i/>
        </w:rPr>
        <w:t>csi-RS-ConfigNZP-ApList</w:t>
      </w:r>
      <w:r w:rsidR="0053548E" w:rsidRPr="00E12C52">
        <w:rPr>
          <w:lang w:eastAsia="zh-CN"/>
        </w:rPr>
        <w:t xml:space="preserve"> </w:t>
      </w:r>
      <w:r w:rsidR="0053548E">
        <w:rPr>
          <w:lang w:val="en-US"/>
        </w:rPr>
        <w:t xml:space="preserve">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E12C52">
        <w:rPr>
          <w:lang w:eastAsia="zh-CN"/>
        </w:rPr>
        <w:t>and more than one port for the activated CSI-RS resource</w:t>
      </w:r>
      <w:r w:rsidR="00034952">
        <w:rPr>
          <w:rFonts w:hint="eastAsia"/>
          <w:lang w:eastAsia="zh-CN"/>
        </w:rPr>
        <w:t xml:space="preserve">, </w:t>
      </w:r>
      <w:r w:rsidR="00034952">
        <w:t>transmission mode</w:t>
      </w:r>
      <w:r w:rsidR="00D054B0">
        <w:t xml:space="preserve"> </w:t>
      </w:r>
      <w:r w:rsidR="00034952">
        <w:t>9</w:t>
      </w:r>
      <w:r w:rsidR="00034952">
        <w:rPr>
          <w:rFonts w:hint="eastAsia"/>
          <w:lang w:eastAsia="zh-CN"/>
        </w:rPr>
        <w:t>/</w:t>
      </w:r>
      <w:r w:rsidR="00034952">
        <w:t>10</w:t>
      </w:r>
      <w:r w:rsidR="00034952" w:rsidRPr="0007501B">
        <w:rPr>
          <w:lang w:eastAsia="zh-CN"/>
        </w:rPr>
        <w:t xml:space="preserve"> </w:t>
      </w:r>
      <w:r w:rsidR="00034952">
        <w:rPr>
          <w:lang w:eastAsia="zh-CN"/>
        </w:rPr>
        <w:t xml:space="preserve">and </w:t>
      </w:r>
      <w:r w:rsidR="00034952">
        <w:t xml:space="preserve">higher layer </w:t>
      </w:r>
      <w:r w:rsidR="00034952" w:rsidRPr="0095051D">
        <w:rPr>
          <w:rFonts w:hint="eastAsia"/>
        </w:rPr>
        <w:t xml:space="preserve">parameter </w:t>
      </w:r>
      <w:r w:rsidR="00034952" w:rsidRPr="00077D26">
        <w:rPr>
          <w:i/>
        </w:rPr>
        <w:t>eMIMO-Type</w:t>
      </w:r>
      <w:r w:rsidR="00034952">
        <w:rPr>
          <w:rFonts w:hint="eastAsia"/>
          <w:lang w:eastAsia="zh-CN"/>
        </w:rPr>
        <w:t xml:space="preserve"> and </w:t>
      </w:r>
      <w:r w:rsidR="00034952" w:rsidRPr="00077D26">
        <w:rPr>
          <w:i/>
        </w:rPr>
        <w:t>eMIMO-Type</w:t>
      </w:r>
      <w:r w:rsidR="00034952">
        <w:rPr>
          <w:rFonts w:hint="eastAsia"/>
          <w:lang w:eastAsia="zh-CN"/>
        </w:rPr>
        <w:t>2</w:t>
      </w:r>
      <w:r w:rsidR="00034952">
        <w:rPr>
          <w:lang w:eastAsia="zh-CN"/>
        </w:rPr>
        <w:t xml:space="preserve">, </w:t>
      </w:r>
      <w:r w:rsidR="00034952">
        <w:t xml:space="preserve">and </w:t>
      </w:r>
      <w:r w:rsidR="00034952" w:rsidRPr="00077D26">
        <w:rPr>
          <w:i/>
        </w:rPr>
        <w:t>eMIMO-Type</w:t>
      </w:r>
      <w:r w:rsidR="00034952">
        <w:rPr>
          <w:rFonts w:hint="eastAsia"/>
          <w:lang w:eastAsia="zh-CN"/>
        </w:rPr>
        <w:t>2</w:t>
      </w:r>
      <w:r w:rsidR="00034952">
        <w:t xml:space="preserve"> </w:t>
      </w:r>
      <w:r w:rsidR="00034952" w:rsidRPr="0007501B">
        <w:t>configured with PMI/RI</w:t>
      </w:r>
      <w:r w:rsidR="00034952">
        <w:t xml:space="preserve"> or without</w:t>
      </w:r>
      <w:r w:rsidR="00034952" w:rsidRPr="0007501B">
        <w:t xml:space="preserve"> </w:t>
      </w:r>
      <w:r w:rsidR="00034952">
        <w:t xml:space="preserve">PMI </w:t>
      </w:r>
      <w:r w:rsidR="00034952" w:rsidRPr="0007501B">
        <w:t>reporting</w:t>
      </w:r>
      <w:r w:rsidR="00034952" w:rsidRPr="0007501B">
        <w:rPr>
          <w:rFonts w:hint="eastAsia"/>
          <w:lang w:eastAsia="zh-CN"/>
        </w:rPr>
        <w:t xml:space="preserve"> </w:t>
      </w:r>
      <w:r w:rsidR="00034952" w:rsidRPr="0007501B">
        <w:rPr>
          <w:rFonts w:hint="eastAsia"/>
        </w:rPr>
        <w:t xml:space="preserve">with </w:t>
      </w:r>
      <w:r w:rsidR="00034952" w:rsidRPr="0007501B">
        <w:rPr>
          <w:lang w:eastAsia="zh-CN"/>
        </w:rPr>
        <w:t>2</w:t>
      </w:r>
      <w:r w:rsidR="00034952" w:rsidRPr="0007501B">
        <w:rPr>
          <w:rFonts w:hint="eastAsia"/>
        </w:rPr>
        <w:t>/</w:t>
      </w:r>
      <w:r w:rsidR="00034952" w:rsidRPr="0007501B">
        <w:rPr>
          <w:lang w:eastAsia="zh-CN"/>
        </w:rPr>
        <w:t>4</w:t>
      </w:r>
      <w:r w:rsidR="00034952" w:rsidRPr="0007501B">
        <w:rPr>
          <w:rFonts w:hint="eastAsia"/>
        </w:rPr>
        <w:t>/</w:t>
      </w:r>
      <w:r w:rsidR="00034952" w:rsidRPr="0007501B">
        <w:rPr>
          <w:rFonts w:hint="eastAsia"/>
          <w:lang w:eastAsia="zh-CN"/>
        </w:rPr>
        <w:t>8</w:t>
      </w:r>
      <w:r w:rsidR="00034952" w:rsidRPr="0007501B">
        <w:rPr>
          <w:rFonts w:hint="eastAsia"/>
        </w:rPr>
        <w:t xml:space="preserve"> antenna ports</w:t>
      </w:r>
      <w:r w:rsidR="00034952" w:rsidRPr="00B21212">
        <w:rPr>
          <w:rFonts w:hint="eastAsia"/>
          <w:lang w:eastAsia="zh-CN"/>
        </w:rPr>
        <w:t xml:space="preserve"> </w:t>
      </w:r>
      <w:r w:rsidR="00034952">
        <w:rPr>
          <w:rFonts w:hint="eastAsia"/>
          <w:lang w:eastAsia="zh-CN"/>
        </w:rPr>
        <w:t>and rank indication is associated with</w:t>
      </w:r>
      <w:r w:rsidR="00034952" w:rsidRPr="00B21212">
        <w:rPr>
          <w:i/>
        </w:rPr>
        <w:t xml:space="preserve"> </w:t>
      </w:r>
      <w:r w:rsidR="00034952" w:rsidRPr="00077D26">
        <w:rPr>
          <w:i/>
        </w:rPr>
        <w:t>eMIMO-Type</w:t>
      </w:r>
      <w:r w:rsidR="00034952">
        <w:rPr>
          <w:rFonts w:hint="eastAsia"/>
          <w:lang w:eastAsia="zh-CN"/>
        </w:rPr>
        <w:t>2</w:t>
      </w:r>
      <w:r w:rsidR="00034952">
        <w:t xml:space="preserve">, </w:t>
      </w:r>
      <w:r w:rsidR="0096201F" w:rsidRPr="004F3128">
        <w:rPr>
          <w:rFonts w:hint="eastAsia"/>
          <w:lang w:eastAsia="zh-CN"/>
        </w:rPr>
        <w:t>and</w:t>
      </w:r>
      <w:r w:rsidR="0096201F" w:rsidRPr="004F3128">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34952">
        <w:rPr>
          <w:lang w:eastAsia="zh-CN"/>
        </w:rPr>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388"/>
        <w:gridCol w:w="1477"/>
        <w:gridCol w:w="1553"/>
        <w:gridCol w:w="1220"/>
        <w:gridCol w:w="1553"/>
        <w:gridCol w:w="1220"/>
        <w:gridCol w:w="1220"/>
      </w:tblGrid>
      <w:tr w:rsidR="00D45BC1" w:rsidTr="00E757BA">
        <w:trPr>
          <w:trHeight w:val="105"/>
          <w:jc w:val="center"/>
        </w:trPr>
        <w:tc>
          <w:tcPr>
            <w:tcW w:w="0" w:type="auto"/>
            <w:vMerge w:val="restart"/>
            <w:shd w:val="clear" w:color="auto" w:fill="E0E0E0"/>
            <w:vAlign w:val="center"/>
          </w:tcPr>
          <w:p w:rsidR="00D45BC1" w:rsidRDefault="00D45BC1" w:rsidP="00B35138">
            <w:pPr>
              <w:pStyle w:val="TAH"/>
            </w:pPr>
            <w:r>
              <w:t>Field</w:t>
            </w:r>
          </w:p>
        </w:tc>
        <w:tc>
          <w:tcPr>
            <w:tcW w:w="0" w:type="auto"/>
            <w:gridSpan w:val="6"/>
            <w:shd w:val="clear" w:color="auto" w:fill="E0E0E0"/>
            <w:vAlign w:val="center"/>
          </w:tcPr>
          <w:p w:rsidR="00D45BC1" w:rsidRDefault="00D45BC1" w:rsidP="00B35138">
            <w:pPr>
              <w:pStyle w:val="TAH"/>
            </w:pPr>
            <w:r>
              <w:t>Bit width</w:t>
            </w:r>
          </w:p>
        </w:tc>
      </w:tr>
      <w:tr w:rsidR="00D45BC1" w:rsidTr="00E757BA">
        <w:trPr>
          <w:trHeight w:val="105"/>
          <w:jc w:val="center"/>
        </w:trPr>
        <w:tc>
          <w:tcPr>
            <w:tcW w:w="0" w:type="auto"/>
            <w:vMerge/>
            <w:shd w:val="clear" w:color="auto" w:fill="E0E0E0"/>
            <w:vAlign w:val="center"/>
          </w:tcPr>
          <w:p w:rsidR="00D45BC1" w:rsidRDefault="00D45BC1" w:rsidP="00B35138">
            <w:pPr>
              <w:pStyle w:val="TAH"/>
            </w:pPr>
          </w:p>
        </w:tc>
        <w:tc>
          <w:tcPr>
            <w:tcW w:w="0" w:type="auto"/>
            <w:vMerge w:val="restart"/>
            <w:shd w:val="clear" w:color="auto" w:fill="E0E0E0"/>
            <w:vAlign w:val="center"/>
          </w:tcPr>
          <w:p w:rsidR="00D45BC1" w:rsidRDefault="00D45BC1" w:rsidP="00B35138">
            <w:pPr>
              <w:pStyle w:val="TAH"/>
            </w:pPr>
            <w:r>
              <w:t>2 antenna ports</w:t>
            </w:r>
          </w:p>
        </w:tc>
        <w:tc>
          <w:tcPr>
            <w:tcW w:w="0" w:type="auto"/>
            <w:gridSpan w:val="2"/>
            <w:shd w:val="clear" w:color="auto" w:fill="E0E0E0"/>
            <w:vAlign w:val="center"/>
          </w:tcPr>
          <w:p w:rsidR="00D45BC1" w:rsidRDefault="00D45BC1" w:rsidP="00B35138">
            <w:pPr>
              <w:pStyle w:val="TAH"/>
            </w:pPr>
            <w:r>
              <w:t>4 antenna ports</w:t>
            </w:r>
          </w:p>
        </w:tc>
        <w:tc>
          <w:tcPr>
            <w:tcW w:w="0" w:type="auto"/>
            <w:gridSpan w:val="3"/>
            <w:shd w:val="clear" w:color="auto" w:fill="E0E0E0"/>
            <w:vAlign w:val="center"/>
          </w:tcPr>
          <w:p w:rsidR="00D45BC1" w:rsidRDefault="00D45BC1" w:rsidP="00B35138">
            <w:pPr>
              <w:pStyle w:val="TAH"/>
            </w:pPr>
            <w:r>
              <w:t>8</w:t>
            </w:r>
            <w:r w:rsidR="0096201F">
              <w:rPr>
                <w:rFonts w:hint="eastAsia"/>
                <w:lang w:eastAsia="zh-CN"/>
              </w:rPr>
              <w:t>/12/16</w:t>
            </w:r>
            <w:r w:rsidR="00034952">
              <w:rPr>
                <w:lang w:eastAsia="zh-CN"/>
              </w:rPr>
              <w:t>/20/24/28/32</w:t>
            </w:r>
            <w:r>
              <w:t xml:space="preserve"> antenna ports</w:t>
            </w:r>
          </w:p>
        </w:tc>
      </w:tr>
      <w:tr w:rsidR="00D45BC1" w:rsidTr="00E757BA">
        <w:trPr>
          <w:trHeight w:val="105"/>
          <w:jc w:val="center"/>
        </w:trPr>
        <w:tc>
          <w:tcPr>
            <w:tcW w:w="0" w:type="auto"/>
            <w:vMerge/>
            <w:shd w:val="clear" w:color="auto" w:fill="E0E0E0"/>
            <w:vAlign w:val="center"/>
          </w:tcPr>
          <w:p w:rsidR="00D45BC1" w:rsidRDefault="00D45BC1" w:rsidP="00B35138">
            <w:pPr>
              <w:pStyle w:val="TAH"/>
            </w:pPr>
          </w:p>
        </w:tc>
        <w:tc>
          <w:tcPr>
            <w:tcW w:w="0" w:type="auto"/>
            <w:vMerge/>
            <w:shd w:val="clear" w:color="auto" w:fill="E0E0E0"/>
            <w:vAlign w:val="center"/>
          </w:tcPr>
          <w:p w:rsidR="00D45BC1" w:rsidRDefault="00D45BC1" w:rsidP="00B35138">
            <w:pPr>
              <w:pStyle w:val="TAH"/>
            </w:pP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8 layers</w:t>
            </w:r>
          </w:p>
        </w:tc>
      </w:tr>
      <w:tr w:rsidR="00D45BC1" w:rsidTr="00E757BA">
        <w:trPr>
          <w:jc w:val="center"/>
        </w:trPr>
        <w:tc>
          <w:tcPr>
            <w:tcW w:w="0" w:type="auto"/>
            <w:shd w:val="clear" w:color="auto" w:fill="auto"/>
            <w:vAlign w:val="center"/>
          </w:tcPr>
          <w:p w:rsidR="00D45BC1" w:rsidRDefault="00D45BC1" w:rsidP="00B35138">
            <w:pPr>
              <w:pStyle w:val="TAC"/>
            </w:pPr>
            <w:r>
              <w:t>Rank indication</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2</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2</w:t>
            </w:r>
          </w:p>
        </w:tc>
        <w:tc>
          <w:tcPr>
            <w:tcW w:w="0" w:type="auto"/>
            <w:shd w:val="clear" w:color="auto" w:fill="auto"/>
            <w:vAlign w:val="center"/>
          </w:tcPr>
          <w:p w:rsidR="00D45BC1" w:rsidRDefault="00D45BC1" w:rsidP="00B35138">
            <w:pPr>
              <w:pStyle w:val="TAC"/>
            </w:pPr>
            <w:r>
              <w:t>3</w:t>
            </w:r>
          </w:p>
        </w:tc>
      </w:tr>
    </w:tbl>
    <w:p w:rsidR="00867244" w:rsidRDefault="00867244" w:rsidP="00867244"/>
    <w:p w:rsidR="00867244" w:rsidRDefault="00867244" w:rsidP="00867244">
      <w:pPr>
        <w:pStyle w:val="TH"/>
      </w:pPr>
      <w:r>
        <w:t>Table 5.2.2.6.1-2</w:t>
      </w:r>
      <w:r>
        <w:rPr>
          <w:lang w:eastAsia="zh-CN"/>
        </w:rPr>
        <w:t>A</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lang w:eastAsia="zh-CN"/>
        </w:rPr>
        <w:t xml:space="preserve"> with K&gt;1</w:t>
      </w:r>
      <w:r>
        <w:rPr>
          <w:lang w:eastAsia="zh-CN"/>
        </w:rPr>
        <w:t xml:space="preserve"> CSI-RS resources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w:t>
      </w:r>
      <w:r>
        <w:rPr>
          <w:lang w:eastAsia="zh-CN"/>
        </w:rPr>
        <w:t>and 1 port per CSI-RS resource</w:t>
      </w:r>
      <w:r w:rsidR="00034952">
        <w:rPr>
          <w:lang w:eastAsia="zh-CN"/>
        </w:rPr>
        <w:t xml:space="preserve"> except with</w:t>
      </w:r>
      <w:r w:rsidR="0053548E">
        <w:rPr>
          <w:lang w:eastAsia="zh-CN"/>
        </w:rPr>
        <w:t xml:space="preserve"> </w:t>
      </w:r>
      <w:r w:rsidR="0053548E">
        <w:rPr>
          <w:lang w:val="x-none"/>
        </w:rPr>
        <w:t>higher layer parameter</w:t>
      </w:r>
      <w:r w:rsidR="0053548E">
        <w:rPr>
          <w:i/>
        </w:rPr>
        <w:t xml:space="preserve"> </w:t>
      </w:r>
      <w:r w:rsidR="0053548E">
        <w:rPr>
          <w:i/>
          <w:lang w:val="en-US"/>
        </w:rPr>
        <w:t xml:space="preserve">csi-RS-NZP-mode </w:t>
      </w:r>
      <w:r w:rsidR="0053548E">
        <w:t>configured</w:t>
      </w:r>
      <w:r w:rsidR="00034952">
        <w:rPr>
          <w:rFonts w:hint="eastAsia"/>
          <w:lang w:eastAsia="zh-CN"/>
        </w:rPr>
        <w:t xml:space="preserve">, and </w:t>
      </w:r>
      <w:r w:rsidR="00034952">
        <w:t>transmission mode 9</w:t>
      </w:r>
      <w:r w:rsidR="00034952">
        <w:rPr>
          <w:rFonts w:hint="eastAsia"/>
          <w:lang w:eastAsia="zh-CN"/>
        </w:rPr>
        <w:t xml:space="preserve">/10 configured with </w:t>
      </w:r>
      <w:r w:rsidR="00034952">
        <w:t xml:space="preserve">higher layer </w:t>
      </w:r>
      <w:r w:rsidR="00034952" w:rsidRPr="0095051D">
        <w:rPr>
          <w:rFonts w:hint="eastAsia"/>
        </w:rPr>
        <w:t xml:space="preserve">parameter </w:t>
      </w:r>
      <w:r w:rsidR="00034952" w:rsidRPr="00077D26">
        <w:rPr>
          <w:i/>
        </w:rPr>
        <w:t>eMIMO-Type</w:t>
      </w:r>
      <w:r w:rsidR="00034952" w:rsidRPr="00AE3AC7">
        <w:rPr>
          <w:rFonts w:hint="eastAsia"/>
          <w:lang w:eastAsia="zh-CN"/>
        </w:rPr>
        <w:t xml:space="preserve"> and</w:t>
      </w:r>
      <w:r w:rsidR="00034952" w:rsidRPr="00AE3AC7">
        <w:t xml:space="preserve"> </w:t>
      </w:r>
      <w:r w:rsidR="00034952" w:rsidRPr="00077D26">
        <w:rPr>
          <w:i/>
        </w:rPr>
        <w:t>eMIMO-Type</w:t>
      </w:r>
      <w:r w:rsidR="00034952">
        <w:rPr>
          <w:rFonts w:hint="eastAsia"/>
          <w:i/>
          <w:lang w:eastAsia="zh-CN"/>
        </w:rPr>
        <w:t>2</w:t>
      </w:r>
      <w:r w:rsidR="00034952" w:rsidRPr="00C91922">
        <w:rPr>
          <w:rFonts w:hint="eastAsia"/>
          <w:lang w:eastAsia="zh-CN"/>
        </w:rPr>
        <w:t xml:space="preserve">, </w:t>
      </w:r>
      <w:r w:rsidR="00034952">
        <w:t xml:space="preserve">and </w:t>
      </w:r>
      <w:r w:rsidR="00034952" w:rsidRPr="00077D26">
        <w:rPr>
          <w:i/>
        </w:rPr>
        <w:t>eMIMO-Type</w:t>
      </w:r>
      <w:r w:rsidR="00034952">
        <w:t xml:space="preserve"> is set to </w:t>
      </w:r>
      <w:r w:rsidR="00D054B0">
        <w:t>'</w:t>
      </w:r>
      <w:r w:rsidR="00034952">
        <w:t xml:space="preserve">CLASS </w:t>
      </w:r>
      <w:r w:rsidR="00034952">
        <w:rPr>
          <w:rFonts w:hint="eastAsia"/>
          <w:lang w:eastAsia="zh-CN"/>
        </w:rPr>
        <w:t>B</w:t>
      </w:r>
      <w:r w:rsidR="00D054B0">
        <w:t>'</w:t>
      </w:r>
      <w:r w:rsidR="00034952">
        <w:rPr>
          <w:rFonts w:hint="eastAsia"/>
          <w:lang w:eastAsia="zh-CN"/>
        </w:rPr>
        <w:t xml:space="preserve"> with K&gt;1, where CRI is associated with the </w:t>
      </w:r>
      <w:r w:rsidR="00034952" w:rsidRPr="00EC1D28">
        <w:rPr>
          <w:rFonts w:hint="eastAsia"/>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
        <w:gridCol w:w="1365"/>
        <w:gridCol w:w="2631"/>
        <w:gridCol w:w="2487"/>
      </w:tblGrid>
      <w:tr w:rsidR="00CA2687" w:rsidRPr="000B0C86" w:rsidTr="00E757BA">
        <w:trPr>
          <w:trHeight w:val="229"/>
          <w:jc w:val="center"/>
        </w:trPr>
        <w:tc>
          <w:tcPr>
            <w:tcW w:w="0" w:type="auto"/>
            <w:vMerge w:val="restart"/>
            <w:shd w:val="clear" w:color="auto" w:fill="E0E0E0"/>
            <w:vAlign w:val="center"/>
          </w:tcPr>
          <w:p w:rsidR="00CA2687" w:rsidRPr="00255015" w:rsidRDefault="00CA2687" w:rsidP="00876C09">
            <w:pPr>
              <w:pStyle w:val="TAH"/>
            </w:pPr>
            <w:r w:rsidRPr="00255015">
              <w:t>Field</w:t>
            </w:r>
          </w:p>
        </w:tc>
        <w:tc>
          <w:tcPr>
            <w:tcW w:w="6483" w:type="dxa"/>
            <w:gridSpan w:val="3"/>
            <w:shd w:val="clear" w:color="auto" w:fill="E0E0E0"/>
            <w:vAlign w:val="center"/>
          </w:tcPr>
          <w:p w:rsidR="00CA2687" w:rsidRPr="00255015" w:rsidRDefault="00CA2687" w:rsidP="00876C09">
            <w:pPr>
              <w:pStyle w:val="TAH"/>
            </w:pPr>
            <w:r w:rsidRPr="00255015">
              <w:t>Bit width</w:t>
            </w:r>
          </w:p>
        </w:tc>
      </w:tr>
      <w:tr w:rsidR="00CA2687" w:rsidRPr="000B0C86" w:rsidTr="00E757BA">
        <w:trPr>
          <w:trHeight w:val="105"/>
          <w:jc w:val="center"/>
        </w:trPr>
        <w:tc>
          <w:tcPr>
            <w:tcW w:w="0" w:type="auto"/>
            <w:vMerge/>
            <w:shd w:val="clear" w:color="auto" w:fill="E0E0E0"/>
            <w:vAlign w:val="center"/>
          </w:tcPr>
          <w:p w:rsidR="00CA2687" w:rsidRPr="00255015" w:rsidRDefault="00CA2687" w:rsidP="00876C09">
            <w:pPr>
              <w:pStyle w:val="TAH"/>
            </w:pPr>
          </w:p>
        </w:tc>
        <w:tc>
          <w:tcPr>
            <w:tcW w:w="1365" w:type="dxa"/>
            <w:shd w:val="clear" w:color="auto" w:fill="E0E0E0"/>
            <w:vAlign w:val="center"/>
          </w:tcPr>
          <w:p w:rsidR="00CA2687" w:rsidRPr="00255015" w:rsidRDefault="00CA2687" w:rsidP="00876C09">
            <w:pPr>
              <w:pStyle w:val="TAH"/>
              <w:rPr>
                <w:lang w:eastAsia="zh-CN"/>
              </w:rPr>
            </w:pPr>
            <w:r>
              <w:rPr>
                <w:rFonts w:hint="eastAsia"/>
                <w:lang w:eastAsia="zh-CN"/>
              </w:rPr>
              <w:t>K=2</w:t>
            </w:r>
          </w:p>
        </w:tc>
        <w:tc>
          <w:tcPr>
            <w:tcW w:w="2631" w:type="dxa"/>
            <w:shd w:val="clear" w:color="auto" w:fill="E0E0E0"/>
            <w:vAlign w:val="center"/>
          </w:tcPr>
          <w:p w:rsidR="00CA2687" w:rsidRPr="00255015" w:rsidRDefault="00CA2687" w:rsidP="00876C09">
            <w:pPr>
              <w:pStyle w:val="TAH"/>
              <w:rPr>
                <w:lang w:eastAsia="zh-CN"/>
              </w:rPr>
            </w:pPr>
            <w:r>
              <w:rPr>
                <w:rFonts w:hint="eastAsia"/>
                <w:lang w:eastAsia="zh-CN"/>
              </w:rPr>
              <w:t>K=3 and K=4</w:t>
            </w:r>
          </w:p>
        </w:tc>
        <w:tc>
          <w:tcPr>
            <w:tcW w:w="0" w:type="auto"/>
            <w:shd w:val="clear" w:color="auto" w:fill="E0E0E0"/>
            <w:vAlign w:val="center"/>
          </w:tcPr>
          <w:p w:rsidR="00CA2687" w:rsidRPr="00255015" w:rsidRDefault="00CA2687" w:rsidP="00876C09">
            <w:pPr>
              <w:pStyle w:val="TAH"/>
              <w:rPr>
                <w:lang w:eastAsia="zh-CN"/>
              </w:rPr>
            </w:pPr>
            <w:r>
              <w:rPr>
                <w:rFonts w:hint="eastAsia"/>
                <w:lang w:eastAsia="zh-CN"/>
              </w:rPr>
              <w:t>K=5 to K=8</w:t>
            </w:r>
          </w:p>
        </w:tc>
      </w:tr>
      <w:tr w:rsidR="00CA2687" w:rsidRPr="000B0C86" w:rsidTr="00E757BA">
        <w:trPr>
          <w:jc w:val="center"/>
        </w:trPr>
        <w:tc>
          <w:tcPr>
            <w:tcW w:w="0" w:type="auto"/>
            <w:vAlign w:val="center"/>
          </w:tcPr>
          <w:p w:rsidR="00CA2687" w:rsidRPr="00255015" w:rsidRDefault="00CA2687" w:rsidP="00876C09">
            <w:pPr>
              <w:pStyle w:val="TAC"/>
            </w:pPr>
            <w:r>
              <w:rPr>
                <w:rFonts w:hint="eastAsia"/>
                <w:lang w:eastAsia="zh-CN"/>
              </w:rPr>
              <w:t>CRI</w:t>
            </w:r>
          </w:p>
        </w:tc>
        <w:tc>
          <w:tcPr>
            <w:tcW w:w="1365" w:type="dxa"/>
            <w:vAlign w:val="center"/>
          </w:tcPr>
          <w:p w:rsidR="00CA2687" w:rsidRPr="00176A2D" w:rsidRDefault="00CA2687" w:rsidP="00E757BA">
            <w:pPr>
              <w:pStyle w:val="TAC"/>
              <w:rPr>
                <w:lang w:eastAsia="zh-CN"/>
              </w:rPr>
            </w:pPr>
            <w:r w:rsidRPr="00176A2D">
              <w:rPr>
                <w:rFonts w:hint="eastAsia"/>
                <w:lang w:eastAsia="zh-CN"/>
              </w:rPr>
              <w:t>1</w:t>
            </w:r>
          </w:p>
        </w:tc>
        <w:tc>
          <w:tcPr>
            <w:tcW w:w="2631" w:type="dxa"/>
            <w:vAlign w:val="center"/>
          </w:tcPr>
          <w:p w:rsidR="00CA2687" w:rsidRPr="00176A2D" w:rsidRDefault="00CA2687" w:rsidP="00E757BA">
            <w:pPr>
              <w:pStyle w:val="TAC"/>
              <w:rPr>
                <w:lang w:eastAsia="zh-CN"/>
              </w:rPr>
            </w:pPr>
            <w:r w:rsidRPr="00176A2D">
              <w:rPr>
                <w:rFonts w:hint="eastAsia"/>
                <w:lang w:eastAsia="zh-CN"/>
              </w:rPr>
              <w:t>2</w:t>
            </w:r>
          </w:p>
        </w:tc>
        <w:tc>
          <w:tcPr>
            <w:tcW w:w="0" w:type="auto"/>
            <w:vAlign w:val="center"/>
          </w:tcPr>
          <w:p w:rsidR="00CA2687" w:rsidRPr="00255015" w:rsidRDefault="00CA2687" w:rsidP="00E757BA">
            <w:pPr>
              <w:pStyle w:val="TAC"/>
            </w:pPr>
            <w:r w:rsidRPr="00176A2D">
              <w:rPr>
                <w:rFonts w:hint="eastAsia"/>
                <w:lang w:eastAsia="zh-CN"/>
              </w:rPr>
              <w:t>3</w:t>
            </w:r>
          </w:p>
        </w:tc>
      </w:tr>
    </w:tbl>
    <w:p w:rsidR="00CA2687" w:rsidRDefault="00CA2687" w:rsidP="0096201F"/>
    <w:p w:rsidR="0096201F" w:rsidRDefault="0096201F" w:rsidP="0096201F">
      <w:pPr>
        <w:pStyle w:val="TH"/>
      </w:pPr>
      <w:r>
        <w:t>Table 5.2.2.6.1-</w:t>
      </w:r>
      <w:r w:rsidR="00050FBD">
        <w:t>2</w:t>
      </w:r>
      <w:r w:rsidR="00050FBD">
        <w:rPr>
          <w:lang w:eastAsia="zh-CN"/>
        </w:rPr>
        <w:t>B</w:t>
      </w:r>
      <w:r>
        <w:t xml:space="preserve">: Fields for </w:t>
      </w:r>
      <w:r w:rsidR="007377EB">
        <w:t xml:space="preserve">joint </w:t>
      </w:r>
      <w:r>
        <w:rPr>
          <w:rFonts w:hint="eastAsia"/>
          <w:lang w:eastAsia="zh-CN"/>
        </w:rPr>
        <w:t>CRI</w:t>
      </w:r>
      <w:r>
        <w:t xml:space="preserve"> </w:t>
      </w:r>
      <w:r w:rsidR="007377EB">
        <w:t xml:space="preserve">and RI </w:t>
      </w:r>
      <w:r>
        <w:t>feedback for wideband CQI reports (</w:t>
      </w:r>
      <w:r w:rsidR="00F23E3F" w:rsidRPr="001E70D0">
        <w:t xml:space="preserve">transmission mode 9/10 configured without PMI reporting </w:t>
      </w:r>
      <w:r w:rsidR="00F23E3F" w:rsidRPr="000742E0">
        <w:t xml:space="preserve">and higher layer parameter </w:t>
      </w:r>
      <w:r w:rsidR="00F23E3F" w:rsidRPr="00E757BA">
        <w:rPr>
          <w:i/>
        </w:rPr>
        <w:t>eMIMO-Type</w:t>
      </w:r>
      <w:r w:rsidR="00F23E3F" w:rsidRPr="000742E0">
        <w:t xml:space="preserve">, and </w:t>
      </w:r>
      <w:r w:rsidR="00F23E3F" w:rsidRPr="00E757BA">
        <w:rPr>
          <w:i/>
        </w:rPr>
        <w:t>eMIMO-Type</w:t>
      </w:r>
      <w:r w:rsidR="00F23E3F" w:rsidRPr="000742E0">
        <w:t xml:space="preserve"> is set to </w:t>
      </w:r>
      <w:r w:rsidR="00D054B0">
        <w:t>'</w:t>
      </w:r>
      <w:r w:rsidR="00F23E3F" w:rsidRPr="000742E0">
        <w:t>CLASS B</w:t>
      </w:r>
      <w:r w:rsidR="00D054B0">
        <w:t>'</w:t>
      </w:r>
      <w:r w:rsidR="00F23E3F" w:rsidRPr="000742E0">
        <w:t xml:space="preserve"> </w:t>
      </w:r>
      <w:r w:rsidR="00F23E3F" w:rsidRPr="001E70D0">
        <w:t>with K&gt;1</w:t>
      </w:r>
      <w:r w:rsidR="00034952">
        <w:t xml:space="preserve">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and </w:t>
      </w:r>
      <w:r w:rsidR="00034952">
        <w:rPr>
          <w:lang w:eastAsia="zh-CN"/>
        </w:rPr>
        <w:t>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F23E3F"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lang w:eastAsia="zh-CN"/>
        </w:rPr>
        <w:t xml:space="preserve"> with K&gt;1</w:t>
      </w:r>
      <w:r w:rsidR="00050FBD">
        <w:rPr>
          <w:lang w:eastAsia="zh-CN"/>
        </w:rPr>
        <w:t xml:space="preserve"> CSI-RS resources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w:t>
      </w:r>
      <w:r w:rsidR="00050FBD">
        <w:rPr>
          <w:lang w:eastAsia="zh-CN"/>
        </w:rPr>
        <w:t>and &gt;1 ports for at least one CSI-RS resource</w:t>
      </w:r>
      <w:r w:rsidR="00034952">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rsidTr="00E757BA">
        <w:trPr>
          <w:trHeight w:val="105"/>
          <w:jc w:val="center"/>
        </w:trPr>
        <w:tc>
          <w:tcPr>
            <w:tcW w:w="0" w:type="auto"/>
            <w:vMerge w:val="restart"/>
            <w:shd w:val="clear" w:color="auto" w:fill="E0E0E0"/>
            <w:vAlign w:val="center"/>
          </w:tcPr>
          <w:p w:rsidR="007377EB" w:rsidRPr="00290CB4" w:rsidRDefault="007377EB" w:rsidP="006D2BB3">
            <w:pPr>
              <w:pStyle w:val="TAH"/>
            </w:pPr>
            <w:r w:rsidRPr="00290CB4">
              <w:t>Field</w:t>
            </w:r>
          </w:p>
        </w:tc>
        <w:tc>
          <w:tcPr>
            <w:tcW w:w="0" w:type="auto"/>
            <w:gridSpan w:val="6"/>
            <w:shd w:val="clear" w:color="auto" w:fill="E0E0E0"/>
            <w:vAlign w:val="center"/>
          </w:tcPr>
          <w:p w:rsidR="007377EB" w:rsidRPr="00290CB4" w:rsidRDefault="007377EB" w:rsidP="006D2BB3">
            <w:pPr>
              <w:pStyle w:val="TAH"/>
            </w:pPr>
            <w:r w:rsidRPr="00290CB4">
              <w:t>Bit width</w:t>
            </w:r>
          </w:p>
        </w:tc>
      </w:tr>
      <w:tr w:rsidR="007377EB" w:rsidRPr="00290CB4" w:rsidTr="00E757BA">
        <w:trPr>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val="restart"/>
            <w:shd w:val="clear" w:color="auto" w:fill="E0E0E0"/>
            <w:vAlign w:val="center"/>
          </w:tcPr>
          <w:p w:rsidR="007377EB" w:rsidRPr="00290CB4" w:rsidRDefault="007377EB" w:rsidP="006D2BB3">
            <w:pPr>
              <w:pStyle w:val="TAH"/>
            </w:pPr>
            <w:r w:rsidRPr="00290CB4">
              <w:t>2 antenna ports</w:t>
            </w:r>
          </w:p>
        </w:tc>
        <w:tc>
          <w:tcPr>
            <w:tcW w:w="0" w:type="auto"/>
            <w:gridSpan w:val="2"/>
            <w:shd w:val="clear" w:color="auto" w:fill="E0E0E0"/>
            <w:vAlign w:val="center"/>
          </w:tcPr>
          <w:p w:rsidR="007377EB" w:rsidRPr="00290CB4" w:rsidRDefault="007377EB" w:rsidP="006D2BB3">
            <w:pPr>
              <w:pStyle w:val="TAH"/>
            </w:pPr>
            <w:r w:rsidRPr="00290CB4">
              <w:t>4 antenna ports</w:t>
            </w:r>
          </w:p>
        </w:tc>
        <w:tc>
          <w:tcPr>
            <w:tcW w:w="0" w:type="auto"/>
            <w:gridSpan w:val="3"/>
            <w:shd w:val="clear" w:color="auto" w:fill="E0E0E0"/>
            <w:vAlign w:val="center"/>
          </w:tcPr>
          <w:p w:rsidR="007377EB" w:rsidRPr="00290CB4" w:rsidRDefault="007377EB" w:rsidP="006D2BB3">
            <w:pPr>
              <w:pStyle w:val="TAH"/>
            </w:pPr>
            <w:r w:rsidRPr="00290CB4">
              <w:t>8 antenna ports</w:t>
            </w:r>
          </w:p>
        </w:tc>
      </w:tr>
      <w:tr w:rsidR="007377EB" w:rsidRPr="00290CB4" w:rsidTr="00E757BA">
        <w:trPr>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shd w:val="clear" w:color="auto" w:fill="E0E0E0"/>
            <w:vAlign w:val="center"/>
          </w:tcPr>
          <w:p w:rsidR="007377EB" w:rsidRPr="00290CB4" w:rsidRDefault="007377EB" w:rsidP="006D2BB3">
            <w:pPr>
              <w:pStyle w:val="TAH"/>
            </w:pP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rsidTr="00E757BA">
        <w:trPr>
          <w:jc w:val="center"/>
        </w:trPr>
        <w:tc>
          <w:tcPr>
            <w:tcW w:w="0" w:type="auto"/>
            <w:vAlign w:val="center"/>
          </w:tcPr>
          <w:p w:rsidR="007377EB" w:rsidRPr="00290CB4" w:rsidRDefault="007377EB" w:rsidP="006D2BB3">
            <w:pPr>
              <w:pStyle w:val="TAC"/>
            </w:pPr>
            <w:r>
              <w:t>CRI</w:t>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49D147F3" wp14:editId="7CC2212C">
                  <wp:extent cx="561975" cy="200025"/>
                  <wp:effectExtent l="0" t="0" r="0" b="0"/>
                  <wp:docPr id="80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3E7F8467" wp14:editId="3D074127">
                  <wp:extent cx="561975" cy="200025"/>
                  <wp:effectExtent l="0" t="0" r="0" b="0"/>
                  <wp:docPr id="80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5A5B57EC" wp14:editId="7D48E201">
                  <wp:extent cx="561975" cy="200025"/>
                  <wp:effectExtent l="0" t="0" r="0" b="0"/>
                  <wp:docPr id="80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7013486E" wp14:editId="2ECE9EC5">
                  <wp:extent cx="561975" cy="200025"/>
                  <wp:effectExtent l="0" t="0" r="0" b="0"/>
                  <wp:docPr id="80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47ADBA51" wp14:editId="6ED18B97">
                  <wp:extent cx="561975" cy="200025"/>
                  <wp:effectExtent l="0" t="0" r="0" b="0"/>
                  <wp:docPr id="80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77E51BB5" wp14:editId="2B64F8B3">
                  <wp:extent cx="561975" cy="200025"/>
                  <wp:effectExtent l="0" t="0" r="0" b="0"/>
                  <wp:docPr id="80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rsidTr="00E757BA">
        <w:trPr>
          <w:jc w:val="center"/>
        </w:trPr>
        <w:tc>
          <w:tcPr>
            <w:tcW w:w="0" w:type="auto"/>
            <w:vAlign w:val="center"/>
          </w:tcPr>
          <w:p w:rsidR="007377EB" w:rsidRPr="00290CB4" w:rsidRDefault="007377EB" w:rsidP="006D2BB3">
            <w:pPr>
              <w:pStyle w:val="TAC"/>
            </w:pPr>
            <w:r w:rsidRPr="00290CB4">
              <w:t>Rank indication</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3</w:t>
            </w:r>
          </w:p>
        </w:tc>
      </w:tr>
    </w:tbl>
    <w:p w:rsidR="007377EB" w:rsidRDefault="007377EB" w:rsidP="0096201F">
      <w:pPr>
        <w:rPr>
          <w:lang w:eastAsia="zh-CN"/>
        </w:rPr>
      </w:pPr>
    </w:p>
    <w:p w:rsidR="00034952" w:rsidRDefault="00034952" w:rsidP="00034952">
      <w:pPr>
        <w:pStyle w:val="TH"/>
        <w:rPr>
          <w:lang w:eastAsia="zh-CN"/>
        </w:rPr>
      </w:pPr>
      <w:r>
        <w:t>Table 5.2.2.6.1-2</w:t>
      </w:r>
      <w:r>
        <w:rPr>
          <w:rFonts w:hint="eastAsia"/>
          <w:lang w:eastAsia="zh-CN"/>
        </w:rPr>
        <w:t>C</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w:t>
      </w:r>
      <w:r w:rsidR="0053548E">
        <w:t xml:space="preserve">higher layer </w:t>
      </w:r>
      <w:r w:rsidR="0053548E" w:rsidRPr="0095051D">
        <w:rPr>
          <w:rFonts w:hint="eastAsia"/>
        </w:rPr>
        <w:t xml:space="preserve">parameter </w:t>
      </w:r>
      <w:r w:rsidR="0053548E">
        <w:rPr>
          <w:i/>
          <w:lang w:val="en-US"/>
        </w:rPr>
        <w:t xml:space="preserve">csi-RS-NZP-mode </w:t>
      </w:r>
      <w:r w:rsidR="0053548E">
        <w:t xml:space="preserve">is set to </w:t>
      </w:r>
      <w:r w:rsidR="00D054B0">
        <w:t>'</w:t>
      </w:r>
      <w:r w:rsidR="0053548E">
        <w:rPr>
          <w:lang w:val="en-US"/>
        </w:rPr>
        <w:t>multi-shot</w:t>
      </w:r>
      <w:r w:rsidR="00D054B0">
        <w:t>'</w:t>
      </w:r>
      <w:r w:rsidR="0053548E" w:rsidRPr="0007501B">
        <w:rPr>
          <w:rFonts w:hint="eastAsia"/>
          <w:lang w:eastAsia="zh-CN"/>
        </w:rPr>
        <w:t xml:space="preserve"> </w:t>
      </w:r>
      <w:r w:rsidR="0053548E">
        <w:rPr>
          <w:lang w:eastAsia="zh-CN"/>
        </w:rPr>
        <w:t xml:space="preserve">with </w:t>
      </w:r>
      <w:r w:rsidR="0053548E">
        <w:rPr>
          <w:i/>
        </w:rPr>
        <w:t>activatedResources</w:t>
      </w:r>
      <w:r>
        <w:rPr>
          <w:rFonts w:hint="eastAsia"/>
          <w:lang w:eastAsia="zh-CN"/>
        </w:rPr>
        <w:t xml:space="preserve">&gt;1 </w:t>
      </w:r>
      <w:r>
        <w:rPr>
          <w:lang w:eastAsia="zh-CN"/>
        </w:rPr>
        <w:t>and 1 port per activated CSI-RS resource</w:t>
      </w:r>
      <w:r w:rsidR="00344661" w:rsidRPr="00344661">
        <w:rPr>
          <w:lang w:eastAsia="zh-CN"/>
        </w:rPr>
        <w:t xml:space="preserve"> </w:t>
      </w:r>
      <w:r w:rsidR="00344661" w:rsidRPr="00E91B67">
        <w:rPr>
          <w:rFonts w:hint="eastAsia"/>
          <w:lang w:eastAsia="zh-CN"/>
        </w:rPr>
        <w:t xml:space="preserve">except with </w:t>
      </w:r>
      <w:r w:rsidR="00344661" w:rsidRPr="00E91B67">
        <w:rPr>
          <w:i/>
          <w:lang w:eastAsia="zh-CN"/>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34952" w:rsidRPr="00D3085C" w:rsidTr="00E757BA">
        <w:trPr>
          <w:trHeight w:val="106"/>
          <w:jc w:val="center"/>
        </w:trPr>
        <w:tc>
          <w:tcPr>
            <w:tcW w:w="3407" w:type="dxa"/>
            <w:vMerge w:val="restart"/>
            <w:shd w:val="clear" w:color="auto" w:fill="E0E0E0"/>
            <w:vAlign w:val="center"/>
          </w:tcPr>
          <w:p w:rsidR="00034952" w:rsidRPr="00D3085C" w:rsidRDefault="00034952" w:rsidP="00027682">
            <w:pPr>
              <w:pStyle w:val="TAH"/>
            </w:pPr>
            <w:r w:rsidRPr="00D3085C">
              <w:t>Field</w:t>
            </w:r>
          </w:p>
        </w:tc>
        <w:tc>
          <w:tcPr>
            <w:tcW w:w="4683" w:type="dxa"/>
            <w:gridSpan w:val="2"/>
            <w:shd w:val="clear" w:color="auto" w:fill="E0E0E0"/>
            <w:vAlign w:val="center"/>
          </w:tcPr>
          <w:p w:rsidR="00034952" w:rsidRPr="00D3085C" w:rsidRDefault="00034952" w:rsidP="00027682">
            <w:pPr>
              <w:pStyle w:val="TAH"/>
            </w:pPr>
            <w:r w:rsidRPr="00D3085C">
              <w:t>Bit width</w:t>
            </w:r>
          </w:p>
        </w:tc>
      </w:tr>
      <w:tr w:rsidR="00034952" w:rsidRPr="00D3085C" w:rsidTr="00E757BA">
        <w:trPr>
          <w:trHeight w:val="106"/>
          <w:jc w:val="center"/>
        </w:trPr>
        <w:tc>
          <w:tcPr>
            <w:tcW w:w="3407" w:type="dxa"/>
            <w:vMerge/>
            <w:shd w:val="clear" w:color="auto" w:fill="E0E0E0"/>
            <w:vAlign w:val="center"/>
          </w:tcPr>
          <w:p w:rsidR="00034952" w:rsidRPr="00D3085C" w:rsidRDefault="00034952" w:rsidP="00027682">
            <w:pPr>
              <w:pStyle w:val="TAH"/>
            </w:pPr>
          </w:p>
        </w:tc>
        <w:tc>
          <w:tcPr>
            <w:tcW w:w="1598" w:type="dxa"/>
            <w:shd w:val="clear" w:color="auto" w:fill="E0E0E0"/>
            <w:vAlign w:val="center"/>
          </w:tcPr>
          <w:p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34952" w:rsidRPr="00D3085C" w:rsidTr="00E757BA">
        <w:trPr>
          <w:trHeight w:val="224"/>
          <w:jc w:val="center"/>
        </w:trPr>
        <w:tc>
          <w:tcPr>
            <w:tcW w:w="3407" w:type="dxa"/>
            <w:shd w:val="clear" w:color="auto" w:fill="auto"/>
            <w:vAlign w:val="center"/>
          </w:tcPr>
          <w:p w:rsidR="00034952" w:rsidRPr="00D3085C" w:rsidRDefault="00034952" w:rsidP="00027682">
            <w:pPr>
              <w:pStyle w:val="TAC"/>
            </w:pPr>
            <w:r w:rsidRPr="00D3085C">
              <w:rPr>
                <w:rFonts w:hint="eastAsia"/>
                <w:lang w:eastAsia="zh-CN"/>
              </w:rPr>
              <w:t>CRI</w:t>
            </w:r>
          </w:p>
        </w:tc>
        <w:tc>
          <w:tcPr>
            <w:tcW w:w="1598" w:type="dxa"/>
            <w:shd w:val="clear" w:color="auto" w:fill="auto"/>
            <w:vAlign w:val="center"/>
          </w:tcPr>
          <w:p w:rsidR="00034952" w:rsidRPr="00D3085C" w:rsidRDefault="00034952" w:rsidP="00027682">
            <w:pPr>
              <w:pStyle w:val="TAC"/>
              <w:rPr>
                <w:lang w:eastAsia="zh-CN"/>
              </w:rPr>
            </w:pPr>
            <w:r w:rsidRPr="00D3085C">
              <w:rPr>
                <w:rFonts w:hint="eastAsia"/>
                <w:lang w:eastAsia="zh-CN"/>
              </w:rPr>
              <w:t>1</w:t>
            </w:r>
          </w:p>
        </w:tc>
        <w:tc>
          <w:tcPr>
            <w:tcW w:w="3085" w:type="dxa"/>
            <w:shd w:val="clear" w:color="auto" w:fill="FFFFFF"/>
            <w:vAlign w:val="center"/>
          </w:tcPr>
          <w:p w:rsidR="00034952" w:rsidRPr="00D3085C" w:rsidRDefault="00034952" w:rsidP="00027682">
            <w:pPr>
              <w:pStyle w:val="TAC"/>
              <w:rPr>
                <w:lang w:eastAsia="zh-CN"/>
              </w:rPr>
            </w:pPr>
            <w:r>
              <w:rPr>
                <w:rFonts w:hint="eastAsia"/>
                <w:lang w:eastAsia="zh-CN"/>
              </w:rPr>
              <w:t>2</w:t>
            </w:r>
          </w:p>
        </w:tc>
      </w:tr>
    </w:tbl>
    <w:p w:rsidR="00034952" w:rsidRDefault="00034952" w:rsidP="00034952">
      <w:pPr>
        <w:rPr>
          <w:lang w:eastAsia="zh-CN"/>
        </w:rPr>
      </w:pPr>
    </w:p>
    <w:p w:rsidR="00034952" w:rsidRPr="007A3B27" w:rsidRDefault="00034952" w:rsidP="00034952">
      <w:pPr>
        <w:pStyle w:val="TH"/>
        <w:rPr>
          <w:lang w:val="en-US" w:eastAsia="zh-CN"/>
        </w:rPr>
      </w:pPr>
      <w:r>
        <w:lastRenderedPageBreak/>
        <w:t>Table 5.2.2.6.1-2</w:t>
      </w:r>
      <w:r>
        <w:rPr>
          <w:rFonts w:hint="eastAsia"/>
          <w:lang w:eastAsia="zh-CN"/>
        </w:rPr>
        <w:t>D</w:t>
      </w:r>
      <w:r>
        <w:t xml:space="preserve">: Fields for joint </w:t>
      </w:r>
      <w:r>
        <w:rPr>
          <w:rFonts w:hint="eastAsia"/>
          <w:lang w:eastAsia="zh-CN"/>
        </w:rPr>
        <w:t>CRI</w:t>
      </w:r>
      <w:r>
        <w:t xml:space="preserve"> and RI feedback for wideband CQI reports (</w:t>
      </w:r>
      <w:r w:rsidRPr="001E70D0">
        <w:t xml:space="preserve">transmission mode 9/10 configured without PMI reporting </w:t>
      </w:r>
      <w:r w:rsidRPr="000742E0">
        <w:t xml:space="preserve">and higher layer parameter </w:t>
      </w:r>
      <w:r w:rsidR="00FE59A2">
        <w:rPr>
          <w:i/>
          <w:lang w:val="en-US"/>
        </w:rPr>
        <w:t>csi-RS-NZP-mode</w:t>
      </w:r>
      <w:r w:rsidRPr="000742E0">
        <w:t xml:space="preserve"> is set to </w:t>
      </w:r>
      <w:r w:rsidR="00D054B0">
        <w:t>'</w:t>
      </w:r>
      <w:r w:rsidR="00FE59A2">
        <w:t>multi-shot</w:t>
      </w:r>
      <w:r w:rsidR="00D054B0">
        <w:t>'</w:t>
      </w:r>
      <w:r w:rsidRPr="000742E0">
        <w:t xml:space="preserve"> </w:t>
      </w:r>
      <w:r w:rsidRPr="001E70D0">
        <w:t xml:space="preserve">with </w:t>
      </w:r>
      <w:r w:rsidR="00FE59A2">
        <w:rPr>
          <w:i/>
        </w:rPr>
        <w:t>activatedResources</w:t>
      </w:r>
      <w:r>
        <w:rPr>
          <w:rFonts w:hint="eastAsia"/>
          <w:lang w:eastAsia="zh-CN"/>
        </w:rPr>
        <w:t>&gt;1</w:t>
      </w:r>
      <w:r w:rsidR="00FE59A2">
        <w:rPr>
          <w:lang w:eastAsia="zh-CN"/>
        </w:rPr>
        <w:t xml:space="preserve"> and more than one port for at least one activated CSI-RS resource</w:t>
      </w:r>
      <w:r w:rsidR="00E965AC">
        <w:rPr>
          <w:lang w:eastAsia="zh-CN"/>
        </w:rPr>
        <w:t xml:space="preserve"> </w:t>
      </w:r>
      <w:r w:rsidR="00E965AC" w:rsidRPr="00E91B67">
        <w:rPr>
          <w:rFonts w:hint="eastAsia"/>
          <w:lang w:eastAsia="zh-CN"/>
        </w:rPr>
        <w:t xml:space="preserve">except with </w:t>
      </w:r>
      <w:r w:rsidR="00E965AC" w:rsidRPr="00E91B67">
        <w:rPr>
          <w:i/>
          <w:lang w:eastAsia="zh-CN"/>
        </w:rPr>
        <w:t>feCoMP-CSI-Enabled=true</w:t>
      </w:r>
      <w:r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00FE59A2">
        <w:rPr>
          <w:i/>
          <w:lang w:val="en-US"/>
        </w:rPr>
        <w:t>csi-RS-NZP-mode</w:t>
      </w:r>
      <w:r>
        <w:t xml:space="preserve"> is set to </w:t>
      </w:r>
      <w:r w:rsidR="00D054B0">
        <w:t>'</w:t>
      </w:r>
      <w:r w:rsidR="00FE59A2">
        <w:t>multi-shot</w:t>
      </w:r>
      <w:r w:rsidR="00D054B0">
        <w:t>'</w:t>
      </w:r>
      <w:r>
        <w:rPr>
          <w:rFonts w:hint="eastAsia"/>
          <w:lang w:eastAsia="zh-CN"/>
        </w:rPr>
        <w:t xml:space="preserve"> with </w:t>
      </w:r>
      <w:r w:rsidR="00FE59A2">
        <w:rPr>
          <w:i/>
        </w:rPr>
        <w:t>activatedResources</w:t>
      </w:r>
      <w:r>
        <w:rPr>
          <w:rFonts w:hint="eastAsia"/>
          <w:lang w:eastAsia="zh-CN"/>
        </w:rPr>
        <w:t xml:space="preserve">&gt;1 </w:t>
      </w:r>
      <w:r>
        <w:rPr>
          <w:lang w:eastAsia="zh-CN"/>
        </w:rPr>
        <w:t>and &gt;1 ports for at least one activated CSI-RS resource</w:t>
      </w:r>
      <w:r w:rsidR="00E965AC">
        <w:rPr>
          <w:lang w:eastAsia="zh-CN"/>
        </w:rPr>
        <w:t xml:space="preserve"> </w:t>
      </w:r>
      <w:r w:rsidR="00E965AC" w:rsidRPr="00E91B67">
        <w:rPr>
          <w:rFonts w:hint="eastAsia"/>
          <w:lang w:eastAsia="zh-CN"/>
        </w:rPr>
        <w:t xml:space="preserve">except with </w:t>
      </w:r>
      <w:r w:rsidR="00E965AC" w:rsidRPr="00E91B67">
        <w:rPr>
          <w:i/>
          <w:lang w:eastAsia="zh-CN"/>
        </w:rPr>
        <w:t>feCoMP-CSI-Enabled=true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2"/>
        <w:gridCol w:w="1457"/>
        <w:gridCol w:w="1540"/>
        <w:gridCol w:w="1254"/>
        <w:gridCol w:w="1540"/>
        <w:gridCol w:w="1254"/>
        <w:gridCol w:w="1254"/>
      </w:tblGrid>
      <w:tr w:rsidR="00034952" w:rsidRPr="00466738" w:rsidTr="00EF272F">
        <w:trPr>
          <w:trHeight w:val="105"/>
          <w:jc w:val="center"/>
        </w:trPr>
        <w:tc>
          <w:tcPr>
            <w:tcW w:w="0" w:type="auto"/>
            <w:vMerge w:val="restart"/>
            <w:shd w:val="clear" w:color="auto" w:fill="E0E0E0"/>
            <w:vAlign w:val="center"/>
          </w:tcPr>
          <w:p w:rsidR="00034952" w:rsidRPr="00466738" w:rsidRDefault="00034952" w:rsidP="00027682">
            <w:pPr>
              <w:pStyle w:val="TAH"/>
            </w:pPr>
            <w:r w:rsidRPr="00466738">
              <w:t>Field</w:t>
            </w:r>
          </w:p>
        </w:tc>
        <w:tc>
          <w:tcPr>
            <w:tcW w:w="0" w:type="auto"/>
            <w:gridSpan w:val="6"/>
            <w:shd w:val="clear" w:color="auto" w:fill="E0E0E0"/>
            <w:vAlign w:val="center"/>
          </w:tcPr>
          <w:p w:rsidR="00034952" w:rsidRPr="00466738" w:rsidRDefault="00034952" w:rsidP="00027682">
            <w:pPr>
              <w:pStyle w:val="TAH"/>
            </w:pPr>
            <w:r w:rsidRPr="00466738">
              <w:t>Bit width</w:t>
            </w:r>
          </w:p>
        </w:tc>
      </w:tr>
      <w:tr w:rsidR="00034952" w:rsidRPr="00466738" w:rsidTr="00EF272F">
        <w:trPr>
          <w:trHeight w:val="105"/>
          <w:jc w:val="center"/>
        </w:trPr>
        <w:tc>
          <w:tcPr>
            <w:tcW w:w="0" w:type="auto"/>
            <w:vMerge/>
            <w:shd w:val="clear" w:color="auto" w:fill="E0E0E0"/>
            <w:vAlign w:val="center"/>
          </w:tcPr>
          <w:p w:rsidR="00034952" w:rsidRPr="00466738" w:rsidRDefault="00034952" w:rsidP="00027682">
            <w:pPr>
              <w:pStyle w:val="TAH"/>
            </w:pPr>
          </w:p>
        </w:tc>
        <w:tc>
          <w:tcPr>
            <w:tcW w:w="0" w:type="auto"/>
            <w:vMerge w:val="restart"/>
            <w:shd w:val="clear" w:color="auto" w:fill="E0E0E0"/>
            <w:vAlign w:val="center"/>
          </w:tcPr>
          <w:p w:rsidR="00034952" w:rsidRPr="00466738" w:rsidRDefault="00034952" w:rsidP="00027682">
            <w:pPr>
              <w:pStyle w:val="TAH"/>
            </w:pPr>
            <w:r w:rsidRPr="00466738">
              <w:t>2 antenna ports</w:t>
            </w:r>
          </w:p>
        </w:tc>
        <w:tc>
          <w:tcPr>
            <w:tcW w:w="0" w:type="auto"/>
            <w:gridSpan w:val="2"/>
            <w:shd w:val="clear" w:color="auto" w:fill="E0E0E0"/>
            <w:vAlign w:val="center"/>
          </w:tcPr>
          <w:p w:rsidR="00034952" w:rsidRPr="00466738" w:rsidRDefault="00034952" w:rsidP="00027682">
            <w:pPr>
              <w:pStyle w:val="TAH"/>
            </w:pPr>
            <w:r w:rsidRPr="00466738">
              <w:t>4 antenna ports</w:t>
            </w:r>
          </w:p>
        </w:tc>
        <w:tc>
          <w:tcPr>
            <w:tcW w:w="0" w:type="auto"/>
            <w:gridSpan w:val="3"/>
            <w:shd w:val="clear" w:color="auto" w:fill="E0E0E0"/>
            <w:vAlign w:val="center"/>
          </w:tcPr>
          <w:p w:rsidR="00034952" w:rsidRPr="00466738" w:rsidRDefault="00034952" w:rsidP="00027682">
            <w:pPr>
              <w:pStyle w:val="TAH"/>
            </w:pPr>
            <w:r w:rsidRPr="00466738">
              <w:t>8 antenna ports</w:t>
            </w:r>
          </w:p>
        </w:tc>
      </w:tr>
      <w:tr w:rsidR="00034952" w:rsidRPr="00466738" w:rsidTr="00EF272F">
        <w:trPr>
          <w:trHeight w:val="105"/>
          <w:jc w:val="center"/>
        </w:trPr>
        <w:tc>
          <w:tcPr>
            <w:tcW w:w="0" w:type="auto"/>
            <w:vMerge/>
            <w:shd w:val="clear" w:color="auto" w:fill="E0E0E0"/>
            <w:vAlign w:val="center"/>
          </w:tcPr>
          <w:p w:rsidR="00034952" w:rsidRPr="00466738" w:rsidRDefault="00034952" w:rsidP="00027682">
            <w:pPr>
              <w:pStyle w:val="TAH"/>
            </w:pPr>
          </w:p>
        </w:tc>
        <w:tc>
          <w:tcPr>
            <w:tcW w:w="0" w:type="auto"/>
            <w:vMerge/>
            <w:shd w:val="clear" w:color="auto" w:fill="E0E0E0"/>
            <w:vAlign w:val="center"/>
          </w:tcPr>
          <w:p w:rsidR="00034952" w:rsidRPr="00466738" w:rsidRDefault="00034952" w:rsidP="00027682">
            <w:pPr>
              <w:pStyle w:val="TAH"/>
            </w:pP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8 layers</w:t>
            </w:r>
          </w:p>
        </w:tc>
      </w:tr>
      <w:tr w:rsidR="00034952" w:rsidRPr="00466738" w:rsidTr="00EF272F">
        <w:trPr>
          <w:jc w:val="center"/>
        </w:trPr>
        <w:tc>
          <w:tcPr>
            <w:tcW w:w="0" w:type="auto"/>
            <w:vAlign w:val="center"/>
          </w:tcPr>
          <w:p w:rsidR="00034952" w:rsidRPr="00466738" w:rsidRDefault="00034952" w:rsidP="00027682">
            <w:pPr>
              <w:pStyle w:val="TAC"/>
            </w:pPr>
            <w:r w:rsidRPr="00466738">
              <w:t>CRI</w:t>
            </w:r>
          </w:p>
        </w:tc>
        <w:tc>
          <w:tcPr>
            <w:tcW w:w="0" w:type="auto"/>
            <w:vAlign w:val="center"/>
          </w:tcPr>
          <w:p w:rsidR="00034952" w:rsidRPr="00466738" w:rsidRDefault="00F070E9" w:rsidP="00027682">
            <w:pPr>
              <w:pStyle w:val="TAC"/>
            </w:pPr>
            <w:r>
              <w:rPr>
                <w:position w:val="-12"/>
              </w:rPr>
              <w:pict>
                <v:shape id="_x0000_i1787" type="#_x0000_t75" style="width:46.9pt;height:16.75pt">
                  <v:imagedata r:id="rId551" o:title=""/>
                </v:shape>
              </w:pict>
            </w:r>
          </w:p>
        </w:tc>
        <w:tc>
          <w:tcPr>
            <w:tcW w:w="0" w:type="auto"/>
            <w:vAlign w:val="center"/>
          </w:tcPr>
          <w:p w:rsidR="00034952" w:rsidRPr="00466738" w:rsidRDefault="00F070E9" w:rsidP="00027682">
            <w:pPr>
              <w:pStyle w:val="TAC"/>
            </w:pPr>
            <w:r>
              <w:rPr>
                <w:position w:val="-12"/>
              </w:rPr>
              <w:pict>
                <v:shape id="_x0000_i1788" type="#_x0000_t75" style="width:46.9pt;height:16.75pt">
                  <v:imagedata r:id="rId551" o:title=""/>
                </v:shape>
              </w:pict>
            </w:r>
          </w:p>
        </w:tc>
        <w:tc>
          <w:tcPr>
            <w:tcW w:w="0" w:type="auto"/>
            <w:vAlign w:val="center"/>
          </w:tcPr>
          <w:p w:rsidR="00034952" w:rsidRPr="00466738" w:rsidRDefault="00F070E9" w:rsidP="00027682">
            <w:pPr>
              <w:pStyle w:val="TAC"/>
            </w:pPr>
            <w:r>
              <w:rPr>
                <w:position w:val="-12"/>
              </w:rPr>
              <w:pict>
                <v:shape id="_x0000_i1789" type="#_x0000_t75" style="width:46.9pt;height:16.75pt">
                  <v:imagedata r:id="rId551" o:title=""/>
                </v:shape>
              </w:pict>
            </w:r>
          </w:p>
        </w:tc>
        <w:tc>
          <w:tcPr>
            <w:tcW w:w="0" w:type="auto"/>
            <w:vAlign w:val="center"/>
          </w:tcPr>
          <w:p w:rsidR="00034952" w:rsidRPr="00466738" w:rsidRDefault="00F070E9" w:rsidP="00027682">
            <w:pPr>
              <w:pStyle w:val="TAC"/>
            </w:pPr>
            <w:r>
              <w:rPr>
                <w:position w:val="-12"/>
              </w:rPr>
              <w:pict>
                <v:shape id="_x0000_i1790" type="#_x0000_t75" style="width:46.9pt;height:16.75pt">
                  <v:imagedata r:id="rId551" o:title=""/>
                </v:shape>
              </w:pict>
            </w:r>
          </w:p>
        </w:tc>
        <w:tc>
          <w:tcPr>
            <w:tcW w:w="0" w:type="auto"/>
            <w:vAlign w:val="center"/>
          </w:tcPr>
          <w:p w:rsidR="00034952" w:rsidRPr="00466738" w:rsidRDefault="00F070E9" w:rsidP="00027682">
            <w:pPr>
              <w:pStyle w:val="TAC"/>
            </w:pPr>
            <w:r>
              <w:rPr>
                <w:position w:val="-12"/>
              </w:rPr>
              <w:pict>
                <v:shape id="_x0000_i1791" type="#_x0000_t75" style="width:46.9pt;height:16.75pt">
                  <v:imagedata r:id="rId551" o:title=""/>
                </v:shape>
              </w:pict>
            </w:r>
          </w:p>
        </w:tc>
        <w:tc>
          <w:tcPr>
            <w:tcW w:w="0" w:type="auto"/>
            <w:vAlign w:val="center"/>
          </w:tcPr>
          <w:p w:rsidR="00034952" w:rsidRPr="00466738" w:rsidRDefault="00F070E9" w:rsidP="00027682">
            <w:pPr>
              <w:pStyle w:val="TAC"/>
            </w:pPr>
            <w:r>
              <w:rPr>
                <w:position w:val="-12"/>
              </w:rPr>
              <w:pict>
                <v:shape id="_x0000_i1792" type="#_x0000_t75" style="width:46.9pt;height:16.75pt">
                  <v:imagedata r:id="rId551" o:title=""/>
                </v:shape>
              </w:pict>
            </w:r>
          </w:p>
        </w:tc>
      </w:tr>
      <w:tr w:rsidR="00034952" w:rsidRPr="00466738" w:rsidTr="00EF272F">
        <w:trPr>
          <w:jc w:val="center"/>
        </w:trPr>
        <w:tc>
          <w:tcPr>
            <w:tcW w:w="0" w:type="auto"/>
            <w:vAlign w:val="center"/>
          </w:tcPr>
          <w:p w:rsidR="00034952" w:rsidRPr="00466738" w:rsidRDefault="00034952" w:rsidP="00027682">
            <w:pPr>
              <w:pStyle w:val="TAC"/>
            </w:pPr>
            <w:r w:rsidRPr="00466738">
              <w:t>Rank indication</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pPr>
            <w:r w:rsidRPr="00466738">
              <w:t>2</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rPr>
                <w:lang w:eastAsia="zh-CN"/>
              </w:rPr>
            </w:pPr>
            <w:r>
              <w:rPr>
                <w:rFonts w:hint="eastAsia"/>
                <w:lang w:eastAsia="zh-CN"/>
              </w:rPr>
              <w:t>2</w:t>
            </w:r>
          </w:p>
        </w:tc>
        <w:tc>
          <w:tcPr>
            <w:tcW w:w="0" w:type="auto"/>
            <w:vAlign w:val="center"/>
          </w:tcPr>
          <w:p w:rsidR="00034952" w:rsidRPr="00466738" w:rsidRDefault="00034952" w:rsidP="00027682">
            <w:pPr>
              <w:pStyle w:val="TAC"/>
              <w:rPr>
                <w:lang w:eastAsia="zh-CN"/>
              </w:rPr>
            </w:pPr>
            <w:r>
              <w:rPr>
                <w:rFonts w:hint="eastAsia"/>
                <w:lang w:eastAsia="zh-CN"/>
              </w:rPr>
              <w:t>3</w:t>
            </w:r>
          </w:p>
        </w:tc>
      </w:tr>
    </w:tbl>
    <w:p w:rsidR="00034952" w:rsidRDefault="00034952" w:rsidP="00034952">
      <w:pPr>
        <w:rPr>
          <w:lang w:eastAsia="zh-CN"/>
        </w:rPr>
      </w:pPr>
    </w:p>
    <w:p w:rsidR="00034952" w:rsidRPr="00A82967" w:rsidRDefault="00034952" w:rsidP="008462B9">
      <w:pPr>
        <w:pStyle w:val="TH"/>
        <w:rPr>
          <w:lang w:val="en-US"/>
        </w:rPr>
      </w:pPr>
      <w:r w:rsidRPr="001662FE">
        <w:t>Table 5.2.2.6.1-2E: Fields for rank indication feedback for wideband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and</w:t>
      </w:r>
      <w:r>
        <w:t xml:space="preserve"> </w:t>
      </w:r>
      <w:r w:rsidRPr="00A82967">
        <w:rPr>
          <w:i/>
        </w:rPr>
        <w:t xml:space="preserve">eMIMO-Type </w:t>
      </w:r>
      <w:r w:rsidRPr="00A82967">
        <w:t xml:space="preserve">set to </w:t>
      </w:r>
      <w:r w:rsidR="00D054B0">
        <w:t>'</w:t>
      </w:r>
      <w:r w:rsidRPr="00A82967">
        <w:t>CLASS A</w:t>
      </w:r>
      <w:r w:rsidR="00D054B0">
        <w:t>'</w:t>
      </w:r>
      <w:r w:rsidRPr="003635F0">
        <w:t xml:space="preserve"> </w:t>
      </w:r>
      <w:r>
        <w:t xml:space="preserve">and </w:t>
      </w:r>
      <w:r w:rsidRPr="003635F0">
        <w:rPr>
          <w:i/>
        </w:rPr>
        <w:t>eMIMO-Type</w:t>
      </w:r>
      <w:r w:rsidRPr="003635F0">
        <w:rPr>
          <w:lang w:eastAsia="zh-CN"/>
        </w:rPr>
        <w:t>2</w:t>
      </w:r>
      <w:r>
        <w:t xml:space="preserve"> is set to </w:t>
      </w:r>
      <w:r w:rsidR="00D054B0">
        <w:t>'</w:t>
      </w:r>
      <w:r>
        <w:t>CLASS B</w:t>
      </w:r>
      <w:r w:rsidR="00D054B0">
        <w:t>'</w:t>
      </w:r>
      <w:r>
        <w:rPr>
          <w:rFonts w:hint="eastAsia"/>
          <w:lang w:eastAsia="zh-CN"/>
        </w:rPr>
        <w:t xml:space="preserve">, </w:t>
      </w:r>
      <w:r w:rsidRPr="00936679">
        <w:rPr>
          <w:rFonts w:hint="eastAsia"/>
          <w:lang w:eastAsia="zh-CN"/>
        </w:rPr>
        <w:t>where</w:t>
      </w:r>
      <w:r>
        <w:rPr>
          <w:lang w:eastAsia="zh-CN"/>
        </w:rPr>
        <w:t xml:space="preserve"> rank indication</w:t>
      </w:r>
      <w:r w:rsidRPr="00936679">
        <w:rPr>
          <w:rFonts w:hint="eastAsia"/>
          <w:lang w:eastAsia="zh-CN"/>
        </w:rPr>
        <w:t xml:space="preserve"> </w:t>
      </w:r>
      <w:r w:rsidRPr="00936679">
        <w:rPr>
          <w:lang w:eastAsia="zh-CN"/>
        </w:rPr>
        <w:t>is</w:t>
      </w:r>
      <w:r w:rsidRPr="00936679">
        <w:rPr>
          <w:rFonts w:hint="eastAsia"/>
          <w:lang w:eastAsia="zh-CN"/>
        </w:rPr>
        <w:t xml:space="preserve"> </w:t>
      </w:r>
      <w:r w:rsidRPr="00936679">
        <w:rPr>
          <w:lang w:eastAsia="zh-CN"/>
        </w:rPr>
        <w:t xml:space="preserve">associated with </w:t>
      </w:r>
      <w:r w:rsidR="00FE59A2">
        <w:rPr>
          <w:lang w:eastAsia="zh-CN"/>
        </w:rPr>
        <w:t xml:space="preserve">the </w:t>
      </w:r>
      <w:r w:rsidR="00FE59A2" w:rsidRPr="003635F0">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34952" w:rsidRPr="008462B9" w:rsidTr="00027682">
        <w:trPr>
          <w:cantSplit/>
          <w:trHeight w:val="105"/>
          <w:jc w:val="center"/>
        </w:trPr>
        <w:tc>
          <w:tcPr>
            <w:tcW w:w="0" w:type="auto"/>
            <w:vMerge w:val="restart"/>
            <w:shd w:val="clear" w:color="auto" w:fill="E0E0E0"/>
            <w:vAlign w:val="center"/>
          </w:tcPr>
          <w:p w:rsidR="00034952" w:rsidRPr="00466738" w:rsidRDefault="00034952" w:rsidP="00027682">
            <w:pPr>
              <w:pStyle w:val="TAH"/>
            </w:pPr>
            <w:r w:rsidRPr="00466738">
              <w:t>Field</w:t>
            </w:r>
          </w:p>
        </w:tc>
        <w:tc>
          <w:tcPr>
            <w:tcW w:w="0" w:type="auto"/>
            <w:gridSpan w:val="2"/>
            <w:shd w:val="clear" w:color="auto" w:fill="E0E0E0"/>
            <w:vAlign w:val="center"/>
          </w:tcPr>
          <w:p w:rsidR="00034952" w:rsidRPr="00466738" w:rsidRDefault="00034952" w:rsidP="00027682">
            <w:pPr>
              <w:pStyle w:val="TAH"/>
            </w:pPr>
            <w:r w:rsidRPr="00466738">
              <w:t>Bit width</w:t>
            </w:r>
          </w:p>
        </w:tc>
      </w:tr>
      <w:tr w:rsidR="00034952" w:rsidRPr="00466738" w:rsidTr="00027682">
        <w:trPr>
          <w:cantSplit/>
          <w:trHeight w:val="105"/>
          <w:jc w:val="center"/>
        </w:trPr>
        <w:tc>
          <w:tcPr>
            <w:tcW w:w="0" w:type="auto"/>
            <w:vMerge/>
            <w:shd w:val="clear" w:color="auto" w:fill="E0E0E0"/>
            <w:vAlign w:val="center"/>
          </w:tcPr>
          <w:p w:rsidR="00034952" w:rsidRPr="00466738" w:rsidRDefault="00034952" w:rsidP="00027682">
            <w:pPr>
              <w:pStyle w:val="TAH"/>
            </w:pPr>
          </w:p>
        </w:tc>
        <w:tc>
          <w:tcPr>
            <w:tcW w:w="0" w:type="auto"/>
            <w:gridSpan w:val="2"/>
            <w:shd w:val="clear" w:color="auto" w:fill="E0E0E0"/>
          </w:tcPr>
          <w:p w:rsidR="00034952" w:rsidRPr="00466738" w:rsidRDefault="00034952" w:rsidP="00027682">
            <w:pPr>
              <w:pStyle w:val="TAH"/>
            </w:pPr>
            <w:r w:rsidRPr="00466738">
              <w:t>8</w:t>
            </w:r>
            <w:r w:rsidRPr="00466738">
              <w:rPr>
                <w:rFonts w:hint="eastAsia"/>
                <w:lang w:eastAsia="zh-CN"/>
              </w:rPr>
              <w:t>/12/16</w:t>
            </w:r>
            <w:r>
              <w:rPr>
                <w:lang w:eastAsia="zh-CN"/>
              </w:rPr>
              <w:t>/20/24/28/32</w:t>
            </w:r>
            <w:r w:rsidRPr="00466738">
              <w:t xml:space="preserve"> antenna ports</w:t>
            </w:r>
          </w:p>
        </w:tc>
      </w:tr>
      <w:tr w:rsidR="00034952" w:rsidRPr="00466738" w:rsidTr="00027682">
        <w:trPr>
          <w:cantSplit/>
          <w:trHeight w:val="105"/>
          <w:jc w:val="center"/>
        </w:trPr>
        <w:tc>
          <w:tcPr>
            <w:tcW w:w="0" w:type="auto"/>
            <w:vMerge/>
            <w:tcBorders>
              <w:bottom w:val="single" w:sz="4" w:space="0" w:color="auto"/>
            </w:tcBorders>
            <w:shd w:val="clear" w:color="auto" w:fill="E0E0E0"/>
            <w:vAlign w:val="center"/>
          </w:tcPr>
          <w:p w:rsidR="00034952" w:rsidRPr="00466738" w:rsidRDefault="00034952" w:rsidP="00027682">
            <w:pPr>
              <w:pStyle w:val="TAH"/>
            </w:pPr>
          </w:p>
        </w:tc>
        <w:tc>
          <w:tcPr>
            <w:tcW w:w="0" w:type="auto"/>
            <w:tcBorders>
              <w:bottom w:val="single" w:sz="4" w:space="0" w:color="auto"/>
            </w:tcBorders>
            <w:shd w:val="clear" w:color="auto" w:fill="E0E0E0"/>
          </w:tcPr>
          <w:p w:rsidR="00034952" w:rsidRPr="00466738" w:rsidRDefault="00034952" w:rsidP="00027682">
            <w:pPr>
              <w:pStyle w:val="TAH"/>
            </w:pPr>
            <w:r w:rsidRPr="00466738">
              <w:t>Max 1 or 2 layers</w:t>
            </w:r>
          </w:p>
        </w:tc>
        <w:tc>
          <w:tcPr>
            <w:tcW w:w="0" w:type="auto"/>
            <w:tcBorders>
              <w:bottom w:val="single" w:sz="4" w:space="0" w:color="auto"/>
            </w:tcBorders>
            <w:shd w:val="clear" w:color="auto" w:fill="E0E0E0"/>
          </w:tcPr>
          <w:p w:rsidR="00034952" w:rsidRPr="00466738" w:rsidRDefault="00034952" w:rsidP="00027682">
            <w:pPr>
              <w:pStyle w:val="TAH"/>
            </w:pPr>
            <w:r w:rsidRPr="00466738">
              <w:t>Max 4</w:t>
            </w:r>
            <w:r>
              <w:t xml:space="preserve"> or 8</w:t>
            </w:r>
            <w:r w:rsidRPr="00466738">
              <w:t xml:space="preserve"> layers</w:t>
            </w:r>
          </w:p>
        </w:tc>
      </w:tr>
      <w:tr w:rsidR="00034952" w:rsidRPr="008462B9" w:rsidTr="00027682">
        <w:trPr>
          <w:jc w:val="center"/>
        </w:trPr>
        <w:tc>
          <w:tcPr>
            <w:tcW w:w="0" w:type="auto"/>
            <w:shd w:val="clear" w:color="auto" w:fill="auto"/>
            <w:vAlign w:val="center"/>
          </w:tcPr>
          <w:p w:rsidR="00034952" w:rsidRPr="00466738" w:rsidRDefault="00034952" w:rsidP="00027682">
            <w:pPr>
              <w:pStyle w:val="TAC"/>
            </w:pPr>
            <w:r w:rsidRPr="00466738">
              <w:t>Rank indication</w:t>
            </w:r>
          </w:p>
        </w:tc>
        <w:tc>
          <w:tcPr>
            <w:tcW w:w="0" w:type="auto"/>
            <w:shd w:val="clear" w:color="auto" w:fill="auto"/>
          </w:tcPr>
          <w:p w:rsidR="00034952" w:rsidRPr="00466738" w:rsidRDefault="00034952" w:rsidP="00027682">
            <w:pPr>
              <w:pStyle w:val="TAC"/>
            </w:pPr>
            <w:r>
              <w:t>0</w:t>
            </w:r>
          </w:p>
        </w:tc>
        <w:tc>
          <w:tcPr>
            <w:tcW w:w="0" w:type="auto"/>
            <w:shd w:val="clear" w:color="auto" w:fill="auto"/>
          </w:tcPr>
          <w:p w:rsidR="00034952" w:rsidRPr="00466738" w:rsidRDefault="00034952" w:rsidP="00027682">
            <w:pPr>
              <w:pStyle w:val="TAC"/>
            </w:pPr>
            <w:r>
              <w:t>1</w:t>
            </w:r>
          </w:p>
        </w:tc>
      </w:tr>
    </w:tbl>
    <w:p w:rsidR="00E91B67" w:rsidRDefault="00E91B67" w:rsidP="00E91B67">
      <w:bookmarkStart w:id="161" w:name="OLE_LINK26"/>
      <w:bookmarkStart w:id="162" w:name="OLE_LINK27"/>
      <w:bookmarkStart w:id="163" w:name="OLE_LINK693"/>
      <w:bookmarkStart w:id="164" w:name="OLE_LINK694"/>
      <w:bookmarkStart w:id="165" w:name="OLE_LINK695"/>
    </w:p>
    <w:p w:rsidR="00E965AC" w:rsidRPr="00E965AC" w:rsidRDefault="00E965AC" w:rsidP="00E91B67">
      <w:pPr>
        <w:pStyle w:val="TH"/>
        <w:rPr>
          <w:lang w:val="en-US"/>
        </w:rPr>
      </w:pPr>
      <w:r w:rsidRPr="00E965AC">
        <w:t>Table 5.2.2.6.1-2</w:t>
      </w:r>
      <w:r w:rsidRPr="00E965AC">
        <w:rPr>
          <w:rFonts w:hint="eastAsia"/>
          <w:lang w:eastAsia="zh-CN"/>
        </w:rPr>
        <w:t>F</w:t>
      </w:r>
      <w:bookmarkEnd w:id="161"/>
      <w:bookmarkEnd w:id="162"/>
      <w:r w:rsidRPr="00E965AC">
        <w:t xml:space="preserve">: </w:t>
      </w:r>
      <w:bookmarkStart w:id="166" w:name="OLE_LINK477"/>
      <w:bookmarkStart w:id="167" w:name="OLE_LINK478"/>
      <w:r w:rsidRPr="00E965AC">
        <w:t xml:space="preserve">Fields for </w:t>
      </w:r>
      <w:r w:rsidRPr="00E965AC">
        <w:rPr>
          <w:rFonts w:hint="eastAsia"/>
          <w:lang w:eastAsia="zh-CN"/>
        </w:rPr>
        <w:t xml:space="preserve">joint CRI and RI </w:t>
      </w:r>
      <w:r w:rsidRPr="00E965AC">
        <w:t>feedback for wideband CQI reports (</w:t>
      </w:r>
      <w:bookmarkEnd w:id="166"/>
      <w:bookmarkEnd w:id="167"/>
      <w:r w:rsidRPr="00E965AC">
        <w:t xml:space="preserve">transmission mode 10 configured without PMI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and higher layer parameter </w:t>
      </w:r>
      <w:r w:rsidRPr="00E965AC">
        <w:rPr>
          <w:i/>
        </w:rPr>
        <w:t>feCoMP-CSI-Enabled=true</w:t>
      </w:r>
      <w:r w:rsidRPr="00E965AC">
        <w:t xml:space="preserve"> except with </w:t>
      </w:r>
      <w:r w:rsidRPr="00E965AC">
        <w:rPr>
          <w:lang w:val="x-none"/>
        </w:rPr>
        <w:t>higher layer parameter</w:t>
      </w:r>
      <w:r w:rsidRPr="00E965AC">
        <w:rPr>
          <w:i/>
        </w:rPr>
        <w:t xml:space="preserve"> </w:t>
      </w:r>
      <w:r w:rsidRPr="00E965AC">
        <w:rPr>
          <w:i/>
          <w:lang w:val="en-US"/>
        </w:rPr>
        <w:t>csi-RS-NZP-mode</w:t>
      </w:r>
      <w:r w:rsidRPr="00E965AC">
        <w:t xml:space="preserve"> configured, transmission mode 10 configured with PMI/RI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CSI-RS resources and more than one port for at least one CSI-RS resource </w:t>
      </w:r>
      <w:bookmarkStart w:id="168" w:name="OLE_LINK495"/>
      <w:bookmarkStart w:id="169" w:name="OLE_LINK496"/>
      <w:r w:rsidRPr="00E965AC">
        <w:t xml:space="preserve">and higher layer parameter </w:t>
      </w:r>
      <w:bookmarkEnd w:id="168"/>
      <w:bookmarkEnd w:id="169"/>
      <w:r w:rsidRPr="00E965AC">
        <w:rPr>
          <w:i/>
        </w:rPr>
        <w:t>feCoMP-CSI-Enabled=true</w:t>
      </w:r>
      <w:r w:rsidRPr="00E965AC">
        <w:t xml:space="preserve">, transmission mode 10 configured without PMI reporting and higher layer parameter </w:t>
      </w:r>
      <w:r w:rsidRPr="00E965AC">
        <w:rPr>
          <w:i/>
          <w:lang w:val="en-US"/>
        </w:rPr>
        <w:t>csi-RS-NZP-mode</w:t>
      </w:r>
      <w:r w:rsidRPr="00E965AC">
        <w:t xml:space="preserve"> is set to </w:t>
      </w:r>
      <w:r w:rsidR="00E91B67">
        <w:t>'</w:t>
      </w:r>
      <w:r w:rsidRPr="00E965AC">
        <w:t>multi-shot</w:t>
      </w:r>
      <w:r w:rsidR="00E91B67">
        <w:t>'</w:t>
      </w:r>
      <w:r w:rsidRPr="00E965AC">
        <w:t xml:space="preserve"> with </w:t>
      </w:r>
      <w:r w:rsidRPr="00E965AC">
        <w:rPr>
          <w:i/>
        </w:rPr>
        <w:t>activatedResources</w:t>
      </w:r>
      <w:r w:rsidRPr="00E965AC">
        <w:rPr>
          <w:rFonts w:hint="eastAsia"/>
        </w:rPr>
        <w:t>&gt;1</w:t>
      </w:r>
      <w:r w:rsidRPr="00E965AC">
        <w:t xml:space="preserve"> and more than one port for at least one activated CSI-RS resource and higher layer parameter </w:t>
      </w:r>
      <w:r w:rsidRPr="00E965AC">
        <w:rPr>
          <w:i/>
        </w:rPr>
        <w:t>feCoMP-CSI-Enabled=true</w:t>
      </w:r>
      <w:r w:rsidRPr="00E965AC">
        <w:t xml:space="preserve">, and transmission mode </w:t>
      </w:r>
      <w:r w:rsidRPr="00E965AC">
        <w:rPr>
          <w:rFonts w:hint="eastAsia"/>
        </w:rPr>
        <w:t xml:space="preserve">10 </w:t>
      </w:r>
      <w:r w:rsidRPr="00E965AC">
        <w:t>configured with PMI/RI reporting</w:t>
      </w:r>
      <w:r w:rsidRPr="00E965AC">
        <w:rPr>
          <w:rFonts w:hint="eastAsia"/>
        </w:rPr>
        <w:t xml:space="preserve"> </w:t>
      </w:r>
      <w:r w:rsidRPr="00E965AC">
        <w:t xml:space="preserve">and higher layer </w:t>
      </w:r>
      <w:r w:rsidRPr="00E965AC">
        <w:rPr>
          <w:rFonts w:hint="eastAsia"/>
        </w:rPr>
        <w:t xml:space="preserve">parameter </w:t>
      </w:r>
      <w:r w:rsidRPr="00E965AC">
        <w:rPr>
          <w:i/>
          <w:lang w:val="en-US"/>
        </w:rPr>
        <w:t>csi-RS-NZP-mode</w:t>
      </w:r>
      <w:r w:rsidRPr="00E965AC">
        <w:t xml:space="preserve"> is set to </w:t>
      </w:r>
      <w:r w:rsidR="00E91B67">
        <w:t>'</w:t>
      </w:r>
      <w:r w:rsidRPr="00E965AC">
        <w:t>multi-shot</w:t>
      </w:r>
      <w:r w:rsidR="00E91B67">
        <w:t>'</w:t>
      </w:r>
      <w:r w:rsidRPr="00E965AC">
        <w:rPr>
          <w:rFonts w:hint="eastAsia"/>
        </w:rPr>
        <w:t xml:space="preserve"> with </w:t>
      </w:r>
      <w:r w:rsidRPr="00E965AC">
        <w:rPr>
          <w:i/>
        </w:rPr>
        <w:t>activatedResources</w:t>
      </w:r>
      <w:r w:rsidRPr="00E965AC">
        <w:rPr>
          <w:rFonts w:hint="eastAsia"/>
        </w:rPr>
        <w:t xml:space="preserve">&gt;1 </w:t>
      </w:r>
      <w:r w:rsidRPr="00E965AC">
        <w:t xml:space="preserve">and &gt;1 ports for at least one activated CSI-RS resource and higher layer parameter </w:t>
      </w:r>
      <w:r w:rsidRPr="00E965AC">
        <w:rPr>
          <w:i/>
        </w:rPr>
        <w:t>feCoMP-CSI-Enabled=true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E965AC" w:rsidRPr="00E965AC" w:rsidTr="001D60F5">
        <w:trPr>
          <w:trHeight w:val="105"/>
          <w:jc w:val="center"/>
        </w:trPr>
        <w:tc>
          <w:tcPr>
            <w:tcW w:w="0" w:type="auto"/>
            <w:vMerge w:val="restart"/>
            <w:shd w:val="clear" w:color="auto" w:fill="E0E0E0"/>
            <w:vAlign w:val="center"/>
          </w:tcPr>
          <w:p w:rsidR="00E965AC" w:rsidRPr="00E965AC" w:rsidRDefault="00E965AC" w:rsidP="00E965AC">
            <w:pPr>
              <w:keepNext/>
              <w:keepLines/>
              <w:spacing w:after="0"/>
              <w:jc w:val="center"/>
              <w:rPr>
                <w:rFonts w:ascii="Arial" w:hAnsi="Arial"/>
                <w:b/>
                <w:sz w:val="18"/>
              </w:rPr>
            </w:pPr>
            <w:bookmarkStart w:id="170" w:name="OLE_LINK32"/>
            <w:bookmarkStart w:id="171" w:name="OLE_LINK33"/>
            <w:bookmarkEnd w:id="163"/>
            <w:bookmarkEnd w:id="164"/>
            <w:r w:rsidRPr="00E965AC">
              <w:rPr>
                <w:rFonts w:ascii="Arial" w:hAnsi="Arial"/>
                <w:b/>
                <w:sz w:val="18"/>
              </w:rPr>
              <w:t>Field</w:t>
            </w:r>
          </w:p>
        </w:tc>
        <w:tc>
          <w:tcPr>
            <w:tcW w:w="0" w:type="auto"/>
            <w:gridSpan w:val="6"/>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rsidTr="001D60F5">
        <w:trPr>
          <w:trHeight w:val="105"/>
          <w:jc w:val="center"/>
        </w:trPr>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vMerge w:val="restart"/>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2 antenna ports</w:t>
            </w:r>
          </w:p>
        </w:tc>
        <w:tc>
          <w:tcPr>
            <w:tcW w:w="0" w:type="auto"/>
            <w:gridSpan w:val="2"/>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4 antenna ports</w:t>
            </w:r>
          </w:p>
        </w:tc>
        <w:tc>
          <w:tcPr>
            <w:tcW w:w="0" w:type="auto"/>
            <w:gridSpan w:val="3"/>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8 antenna ports</w:t>
            </w:r>
          </w:p>
        </w:tc>
      </w:tr>
      <w:tr w:rsidR="00E965AC" w:rsidRPr="00E965AC" w:rsidTr="001D60F5">
        <w:trPr>
          <w:trHeight w:val="105"/>
          <w:jc w:val="center"/>
        </w:trPr>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8 layers</w:t>
            </w:r>
          </w:p>
        </w:tc>
      </w:tr>
      <w:tr w:rsidR="00E965AC" w:rsidRPr="00E965AC" w:rsidTr="001D60F5">
        <w:trPr>
          <w:jc w:val="center"/>
        </w:trPr>
        <w:tc>
          <w:tcPr>
            <w:tcW w:w="0" w:type="auto"/>
            <w:vAlign w:val="center"/>
          </w:tcPr>
          <w:p w:rsidR="00E965AC" w:rsidRPr="00E965AC" w:rsidRDefault="00E965AC" w:rsidP="00E965AC">
            <w:pPr>
              <w:keepNext/>
              <w:keepLines/>
              <w:spacing w:after="0"/>
              <w:jc w:val="center"/>
              <w:rPr>
                <w:rFonts w:ascii="Arial" w:hAnsi="Arial"/>
                <w:sz w:val="18"/>
              </w:rPr>
            </w:pPr>
            <w:bookmarkStart w:id="172" w:name="OLE_LINK228"/>
            <w:bookmarkStart w:id="173" w:name="OLE_LINK229"/>
            <w:bookmarkStart w:id="174" w:name="OLE_LINK230"/>
            <w:r w:rsidRPr="00E965AC">
              <w:rPr>
                <w:rFonts w:ascii="Arial" w:hAnsi="Arial"/>
                <w:sz w:val="18"/>
              </w:rPr>
              <w:t>CRI</w:t>
            </w:r>
            <w:bookmarkEnd w:id="172"/>
            <w:bookmarkEnd w:id="173"/>
            <w:bookmarkEnd w:id="174"/>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tr w:rsidR="00E965AC" w:rsidRPr="00E965AC" w:rsidTr="001D60F5">
        <w:trPr>
          <w:jc w:val="center"/>
        </w:trPr>
        <w:tc>
          <w:tcPr>
            <w:tcW w:w="0" w:type="auto"/>
            <w:vAlign w:val="center"/>
          </w:tcPr>
          <w:p w:rsidR="00E965AC" w:rsidRPr="00E965AC" w:rsidRDefault="00E965AC" w:rsidP="00E965AC">
            <w:pPr>
              <w:keepNext/>
              <w:keepLines/>
              <w:spacing w:after="0"/>
              <w:jc w:val="center"/>
              <w:rPr>
                <w:rFonts w:ascii="Arial" w:hAnsi="Arial"/>
                <w:sz w:val="18"/>
              </w:rPr>
            </w:pPr>
            <w:r w:rsidRPr="00E965AC">
              <w:rPr>
                <w:rFonts w:ascii="Arial" w:hAnsi="Arial"/>
                <w:sz w:val="18"/>
              </w:rPr>
              <w:t>Rank indication</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r>
      <w:bookmarkEnd w:id="170"/>
      <w:bookmarkEnd w:id="171"/>
    </w:tbl>
    <w:p w:rsidR="00E965AC" w:rsidRPr="00E965AC" w:rsidRDefault="00E965AC" w:rsidP="00E965AC">
      <w:pPr>
        <w:rPr>
          <w:lang w:val="en-US" w:eastAsia="zh-CN"/>
        </w:rPr>
      </w:pPr>
    </w:p>
    <w:p w:rsidR="00E965AC" w:rsidRPr="00E965AC" w:rsidRDefault="00E965AC" w:rsidP="00E91B67">
      <w:pPr>
        <w:pStyle w:val="TH"/>
        <w:rPr>
          <w:lang w:val="en-US"/>
        </w:rPr>
      </w:pPr>
      <w:r w:rsidRPr="00E965AC">
        <w:t>Table 5.2.2.6.1-2</w:t>
      </w:r>
      <w:r w:rsidRPr="00E965AC">
        <w:rPr>
          <w:rFonts w:hint="eastAsia"/>
          <w:lang w:eastAsia="zh-CN"/>
        </w:rPr>
        <w:t>G</w:t>
      </w:r>
      <w:r w:rsidRPr="00E965AC">
        <w:t xml:space="preserve">: Fields for </w:t>
      </w:r>
      <w:r w:rsidRPr="00E965AC">
        <w:rPr>
          <w:rFonts w:hint="eastAsia"/>
          <w:lang w:eastAsia="zh-CN"/>
        </w:rPr>
        <w:t xml:space="preserve">CRI </w:t>
      </w:r>
      <w:r w:rsidRPr="00E965AC">
        <w:t xml:space="preserve">feedback for wideband CQI reports (transmission mode 10 configured with PMI/RI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CSI-RS resources and one por</w:t>
      </w:r>
      <w:r w:rsidRPr="00E965AC">
        <w:rPr>
          <w:rFonts w:hint="eastAsia"/>
          <w:lang w:eastAsia="zh-CN"/>
        </w:rPr>
        <w:t>t</w:t>
      </w:r>
      <w:r w:rsidRPr="00E965AC">
        <w:t xml:space="preserve"> for </w:t>
      </w:r>
      <w:r w:rsidRPr="00E965AC">
        <w:rPr>
          <w:rFonts w:hint="eastAsia"/>
          <w:lang w:eastAsia="zh-CN"/>
        </w:rPr>
        <w:t>each</w:t>
      </w:r>
      <w:r w:rsidRPr="00E965AC">
        <w:t xml:space="preserve"> CSI-RS resource and higher layer parameter </w:t>
      </w:r>
      <w:r w:rsidRPr="00E965AC">
        <w:rPr>
          <w:i/>
        </w:rPr>
        <w:t>feCoMP-CSI-Enabled=true</w:t>
      </w:r>
      <w:r w:rsidRPr="00E965AC">
        <w:rPr>
          <w:rFonts w:hint="eastAsia"/>
          <w:lang w:eastAsia="zh-CN"/>
        </w:rPr>
        <w:t xml:space="preserve">, </w:t>
      </w:r>
      <w:r w:rsidRPr="00E965AC">
        <w:rPr>
          <w:lang w:eastAsia="zh-CN"/>
        </w:rPr>
        <w:t xml:space="preserve">and transmission mode </w:t>
      </w:r>
      <w:r w:rsidRPr="00E965AC">
        <w:rPr>
          <w:rFonts w:hint="eastAsia"/>
          <w:lang w:eastAsia="zh-CN"/>
        </w:rPr>
        <w:t xml:space="preserve">10 </w:t>
      </w:r>
      <w:r w:rsidRPr="00E965AC">
        <w:rPr>
          <w:lang w:eastAsia="zh-CN"/>
        </w:rPr>
        <w:t>configured with PMI/RI reporting</w:t>
      </w:r>
      <w:r w:rsidRPr="00E965AC">
        <w:rPr>
          <w:rFonts w:hint="eastAsia"/>
          <w:lang w:eastAsia="zh-CN"/>
        </w:rPr>
        <w:t xml:space="preserve"> </w:t>
      </w:r>
      <w:r w:rsidRPr="00E965AC">
        <w:rPr>
          <w:lang w:eastAsia="zh-CN"/>
        </w:rPr>
        <w:t xml:space="preserve">and higher layer </w:t>
      </w:r>
      <w:r w:rsidRPr="00E965AC">
        <w:rPr>
          <w:rFonts w:hint="eastAsia"/>
          <w:lang w:eastAsia="zh-CN"/>
        </w:rPr>
        <w:t xml:space="preserve">parameter </w:t>
      </w:r>
      <w:r w:rsidRPr="00E965AC">
        <w:rPr>
          <w:i/>
          <w:lang w:val="en-US" w:eastAsia="zh-CN"/>
        </w:rPr>
        <w:t xml:space="preserve">csi-RS-NZP-mode </w:t>
      </w:r>
      <w:r w:rsidRPr="00E965AC">
        <w:rPr>
          <w:lang w:eastAsia="zh-CN"/>
        </w:rPr>
        <w:t xml:space="preserve">is set to </w:t>
      </w:r>
      <w:r w:rsidR="00E91B67">
        <w:rPr>
          <w:lang w:eastAsia="zh-CN"/>
        </w:rPr>
        <w:t>'</w:t>
      </w:r>
      <w:r w:rsidRPr="00E965AC">
        <w:rPr>
          <w:lang w:val="en-US" w:eastAsia="zh-CN"/>
        </w:rPr>
        <w:t>multi-shot</w:t>
      </w:r>
      <w:r w:rsidR="00E91B67">
        <w:rPr>
          <w:lang w:eastAsia="zh-CN"/>
        </w:rPr>
        <w:t>'</w:t>
      </w:r>
      <w:r w:rsidRPr="00E965AC">
        <w:rPr>
          <w:rFonts w:hint="eastAsia"/>
          <w:lang w:eastAsia="zh-CN"/>
        </w:rPr>
        <w:t xml:space="preserve"> </w:t>
      </w:r>
      <w:r w:rsidRPr="00E965AC">
        <w:rPr>
          <w:lang w:eastAsia="zh-CN"/>
        </w:rPr>
        <w:t xml:space="preserve">with </w:t>
      </w:r>
      <w:r w:rsidRPr="00E965AC">
        <w:rPr>
          <w:i/>
          <w:lang w:eastAsia="zh-CN"/>
        </w:rPr>
        <w:t>activatedResources</w:t>
      </w:r>
      <w:r w:rsidRPr="00E965AC">
        <w:rPr>
          <w:rFonts w:hint="eastAsia"/>
          <w:lang w:eastAsia="zh-CN"/>
        </w:rPr>
        <w:t xml:space="preserve">&gt;1 </w:t>
      </w:r>
      <w:r w:rsidRPr="00E965AC">
        <w:rPr>
          <w:lang w:eastAsia="zh-CN"/>
        </w:rPr>
        <w:t xml:space="preserve">and 1 port per activated CSI-RS resource and </w:t>
      </w:r>
      <w:r w:rsidRPr="00E965AC">
        <w:t xml:space="preserve">higher layer parameter </w:t>
      </w:r>
      <w:r w:rsidRPr="00E965AC">
        <w:rPr>
          <w:i/>
        </w:rPr>
        <w:t>feCoMP-CSI-Enabled=true</w:t>
      </w:r>
      <w:r w:rsidRPr="00E965AC">
        <w:t xml:space="preserve">) </w:t>
      </w:r>
    </w:p>
    <w:tbl>
      <w:tblPr>
        <w:tblW w:w="4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609"/>
        <w:gridCol w:w="2466"/>
      </w:tblGrid>
      <w:tr w:rsidR="00E965AC" w:rsidRPr="00E965AC" w:rsidTr="001D60F5">
        <w:trPr>
          <w:cantSplit/>
          <w:trHeight w:val="129"/>
          <w:jc w:val="center"/>
        </w:trPr>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Field</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rsidTr="001D60F5">
        <w:trPr>
          <w:trHeight w:val="269"/>
          <w:jc w:val="center"/>
        </w:trPr>
        <w:tc>
          <w:tcPr>
            <w:tcW w:w="0" w:type="auto"/>
            <w:shd w:val="clear" w:color="auto" w:fill="auto"/>
            <w:vAlign w:val="center"/>
          </w:tcPr>
          <w:p w:rsidR="00E965AC" w:rsidRPr="00E965AC" w:rsidRDefault="00E965AC" w:rsidP="00E965AC">
            <w:pPr>
              <w:keepNext/>
              <w:keepLines/>
              <w:spacing w:after="0"/>
              <w:jc w:val="center"/>
              <w:rPr>
                <w:rFonts w:ascii="Arial" w:hAnsi="Arial"/>
                <w:sz w:val="18"/>
              </w:rPr>
            </w:pPr>
            <w:r w:rsidRPr="00E965AC">
              <w:rPr>
                <w:rFonts w:ascii="Arial" w:hAnsi="Arial"/>
                <w:sz w:val="18"/>
              </w:rPr>
              <w:t>CRI</w:t>
            </w:r>
          </w:p>
        </w:tc>
        <w:tc>
          <w:tcPr>
            <w:tcW w:w="0" w:type="auto"/>
            <w:shd w:val="clear" w:color="auto" w:fill="auto"/>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bookmarkEnd w:id="165"/>
    </w:tbl>
    <w:p w:rsidR="00034952" w:rsidRDefault="00034952" w:rsidP="0096201F">
      <w:pPr>
        <w:rPr>
          <w:lang w:eastAsia="zh-CN"/>
        </w:rPr>
      </w:pPr>
    </w:p>
    <w:p w:rsidR="007377EB" w:rsidRDefault="009F7A98" w:rsidP="007377EB">
      <w:r>
        <w:t>The channel quality bits in Table 5.2.2.6.1-1</w:t>
      </w:r>
      <w:r w:rsidR="00850804">
        <w:t>,</w:t>
      </w:r>
      <w:r w:rsidR="006673D4" w:rsidRPr="00E54724">
        <w:t xml:space="preserve"> </w:t>
      </w:r>
      <w:r w:rsidR="00D02A2D">
        <w:t xml:space="preserve">Table 5.2.2.6.1-1-1, </w:t>
      </w:r>
      <w:r w:rsidR="006673D4" w:rsidRPr="00E54724">
        <w:t>Table 5.2.2.6.1-1A</w:t>
      </w:r>
      <w:r w:rsidR="006E7C8C">
        <w:t>,</w:t>
      </w:r>
      <w:r w:rsidR="00850804">
        <w:t xml:space="preserve"> </w:t>
      </w:r>
      <w:r w:rsidR="00D02A2D" w:rsidRPr="00E54724">
        <w:t>Table 5.2.2.6.1-1A</w:t>
      </w:r>
      <w:r w:rsidR="00D02A2D">
        <w:t xml:space="preserve">-1, </w:t>
      </w:r>
      <w:r w:rsidR="00850804">
        <w:t>Table 5.2.2.6.1-1B</w:t>
      </w:r>
      <w:r w:rsidR="006E7C8C">
        <w:rPr>
          <w:rFonts w:hint="eastAsia"/>
          <w:lang w:eastAsia="zh-CN"/>
        </w:rPr>
        <w:t xml:space="preserve">, </w:t>
      </w:r>
      <w:r w:rsidR="00F80C78">
        <w:t>Table 5.2.2.6.1-1B</w:t>
      </w:r>
      <w:r w:rsidR="00F80C78">
        <w:rPr>
          <w:rFonts w:hint="eastAsia"/>
          <w:lang w:eastAsia="zh-CN"/>
        </w:rPr>
        <w:t xml:space="preserve">-1, </w:t>
      </w:r>
      <w:r w:rsidR="00F80C78">
        <w:t>Table 5.2.2.6.1-1B</w:t>
      </w:r>
      <w:r w:rsidR="00F80C78">
        <w:rPr>
          <w:rFonts w:hint="eastAsia"/>
          <w:lang w:eastAsia="zh-CN"/>
        </w:rPr>
        <w:t>-2,</w:t>
      </w:r>
      <w:r w:rsidR="00F80C78">
        <w:t xml:space="preserve"> </w:t>
      </w:r>
      <w:r w:rsidR="00D02A2D">
        <w:t>Table 5.2.2.6.1-1B-3</w:t>
      </w:r>
      <w:r w:rsidR="00D02A2D">
        <w:rPr>
          <w:rFonts w:hint="eastAsia"/>
          <w:lang w:eastAsia="zh-CN"/>
        </w:rPr>
        <w:t xml:space="preserve">, </w:t>
      </w:r>
      <w:r w:rsidR="006E7C8C">
        <w:t>Table 5.2.2.6.1-1</w:t>
      </w:r>
      <w:r w:rsidR="006E7C8C">
        <w:rPr>
          <w:rFonts w:hint="eastAsia"/>
          <w:lang w:eastAsia="zh-CN"/>
        </w:rPr>
        <w:t xml:space="preserve">C, </w:t>
      </w:r>
      <w:r w:rsidR="006E7C8C">
        <w:t>Table 5.2.2.6.1-1</w:t>
      </w:r>
      <w:r w:rsidR="006E7C8C">
        <w:rPr>
          <w:rFonts w:hint="eastAsia"/>
          <w:lang w:eastAsia="zh-CN"/>
        </w:rPr>
        <w:t>D</w:t>
      </w:r>
      <w:r w:rsidR="007377EB">
        <w:rPr>
          <w:lang w:eastAsia="zh-CN"/>
        </w:rPr>
        <w:t>,</w:t>
      </w:r>
      <w:r w:rsidR="006E7C8C">
        <w:rPr>
          <w:rFonts w:hint="eastAsia"/>
          <w:lang w:eastAsia="zh-CN"/>
        </w:rPr>
        <w:t xml:space="preserve"> </w:t>
      </w:r>
      <w:r w:rsidR="00F80C78">
        <w:t>Table 5.2.2.6.1-1</w:t>
      </w:r>
      <w:r w:rsidR="00F80C78">
        <w:rPr>
          <w:rFonts w:hint="eastAsia"/>
          <w:lang w:eastAsia="zh-CN"/>
        </w:rPr>
        <w:t xml:space="preserve">D-1, </w:t>
      </w:r>
      <w:r w:rsidR="00F80C78">
        <w:t>Table 5.2.2.6.1-1</w:t>
      </w:r>
      <w:r w:rsidR="00F80C78">
        <w:rPr>
          <w:rFonts w:hint="eastAsia"/>
          <w:lang w:eastAsia="zh-CN"/>
        </w:rPr>
        <w:t xml:space="preserve">D-2, </w:t>
      </w:r>
      <w:r w:rsidR="006E7C8C">
        <w:t>Table 5.2.2.6.1-1</w:t>
      </w:r>
      <w:r w:rsidR="006E7C8C">
        <w:rPr>
          <w:rFonts w:hint="eastAsia"/>
          <w:lang w:eastAsia="zh-CN"/>
        </w:rPr>
        <w:t>E</w:t>
      </w:r>
      <w:r w:rsidR="007377EB">
        <w:rPr>
          <w:rFonts w:hint="eastAsia"/>
          <w:lang w:eastAsia="zh-CN"/>
        </w:rPr>
        <w:t xml:space="preserve">, </w:t>
      </w:r>
      <w:r w:rsidR="00F23E3F">
        <w:t>Table 5.2.2.6.1-1</w:t>
      </w:r>
      <w:r w:rsidR="00F23E3F">
        <w:rPr>
          <w:lang w:eastAsia="zh-CN"/>
        </w:rPr>
        <w:t xml:space="preserve">F, </w:t>
      </w:r>
      <w:r w:rsidR="00D02A2D">
        <w:t>Table 5.2.2.6.1-1</w:t>
      </w:r>
      <w:r w:rsidR="00D02A2D">
        <w:rPr>
          <w:lang w:eastAsia="zh-CN"/>
        </w:rPr>
        <w:t xml:space="preserve">F-1, </w:t>
      </w:r>
      <w:r w:rsidR="00F23E3F">
        <w:t>Table 5.2.2.6.1-1G</w:t>
      </w:r>
      <w:r w:rsidR="00F23E3F">
        <w:rPr>
          <w:lang w:eastAsia="zh-CN"/>
        </w:rPr>
        <w:t xml:space="preserve">, </w:t>
      </w:r>
      <w:r w:rsidR="00D02A2D">
        <w:t>Table 5.2.2.6.1-1G-1</w:t>
      </w:r>
      <w:r w:rsidR="00D02A2D">
        <w:rPr>
          <w:lang w:eastAsia="zh-CN"/>
        </w:rPr>
        <w:t xml:space="preserve">, </w:t>
      </w:r>
      <w:r w:rsidR="00F23E3F">
        <w:t xml:space="preserve">Table 5.2.2.6.1-1H, </w:t>
      </w:r>
      <w:r w:rsidR="00D02A2D">
        <w:t xml:space="preserve">Table 5.2.2.6.1-1H-1, </w:t>
      </w:r>
      <w:r w:rsidR="00F23E3F">
        <w:t xml:space="preserve">Table 5.2.2.6.1-1I, </w:t>
      </w:r>
      <w:r w:rsidR="00D02A2D">
        <w:t xml:space="preserve">Table 5.2.2.6.1-1I-1, </w:t>
      </w:r>
      <w:r w:rsidR="00F23E3F">
        <w:t>Table 5.2.2.6.1-1J, Table 5.2.2.6.1-1J-1, Table 5.2.2.6.1-1J-2</w:t>
      </w:r>
      <w:r w:rsidR="00D02A2D">
        <w:t>,</w:t>
      </w:r>
      <w:r w:rsidR="00F23E3F">
        <w:t xml:space="preserve"> Table 5.2.2.6.1-1J-3</w:t>
      </w:r>
      <w:r w:rsidR="00F80C78">
        <w:t xml:space="preserve">, </w:t>
      </w:r>
      <w:r w:rsidR="00D02A2D">
        <w:t xml:space="preserve">Table 5.2.2.6.1-1J-4, </w:t>
      </w:r>
      <w:r w:rsidR="00F80C78" w:rsidRPr="00B7584F">
        <w:t xml:space="preserve">Table </w:t>
      </w:r>
      <w:r w:rsidR="00F80C78">
        <w:lastRenderedPageBreak/>
        <w:t>5.2.2.6.1-1</w:t>
      </w:r>
      <w:r w:rsidR="00F80C78">
        <w:rPr>
          <w:lang w:eastAsia="zh-CN"/>
        </w:rPr>
        <w:t>K</w:t>
      </w:r>
      <w:r w:rsidR="00F80C78">
        <w:rPr>
          <w:rFonts w:hint="eastAsia"/>
          <w:lang w:eastAsia="zh-CN"/>
        </w:rPr>
        <w:t>-</w:t>
      </w:r>
      <w:r w:rsidR="00F80C78">
        <w:rPr>
          <w:lang w:eastAsia="zh-CN"/>
        </w:rPr>
        <w:t>1</w:t>
      </w:r>
      <w:r w:rsidR="00F80C78">
        <w:rPr>
          <w:rFonts w:hint="eastAsia"/>
          <w:lang w:eastAsia="zh-CN"/>
        </w:rPr>
        <w:t xml:space="preserve">, </w:t>
      </w:r>
      <w:r w:rsidR="00F80C78" w:rsidRPr="00B7584F">
        <w:t xml:space="preserve">Table </w:t>
      </w:r>
      <w:r w:rsidR="00F80C78">
        <w:t>5.2.2.6.1-1</w:t>
      </w:r>
      <w:r w:rsidR="00F80C78">
        <w:rPr>
          <w:lang w:eastAsia="zh-CN"/>
        </w:rPr>
        <w:t>K</w:t>
      </w:r>
      <w:r w:rsidR="00F80C78">
        <w:rPr>
          <w:rFonts w:hint="eastAsia"/>
          <w:lang w:eastAsia="zh-CN"/>
        </w:rPr>
        <w:t xml:space="preserve">-2, </w:t>
      </w:r>
      <w:r w:rsidR="00F80C78" w:rsidRPr="00B7584F">
        <w:t xml:space="preserve">Table </w:t>
      </w:r>
      <w:r w:rsidR="00F80C78">
        <w:t>5.2.2.6.1-1</w:t>
      </w:r>
      <w:r w:rsidR="00F80C78">
        <w:rPr>
          <w:lang w:eastAsia="zh-CN"/>
        </w:rPr>
        <w:t>K</w:t>
      </w:r>
      <w:r w:rsidR="00F80C78">
        <w:rPr>
          <w:rFonts w:hint="eastAsia"/>
          <w:lang w:eastAsia="zh-CN"/>
        </w:rPr>
        <w:t xml:space="preserve">-3, </w:t>
      </w:r>
      <w:r w:rsidR="00F80C78" w:rsidRPr="00B7584F">
        <w:t xml:space="preserve">Table </w:t>
      </w:r>
      <w:r w:rsidR="00F80C78">
        <w:t>5.2.2.6.1-1</w:t>
      </w:r>
      <w:r w:rsidR="00F80C78">
        <w:rPr>
          <w:lang w:eastAsia="zh-CN"/>
        </w:rPr>
        <w:t>K</w:t>
      </w:r>
      <w:r w:rsidR="00F80C78">
        <w:rPr>
          <w:rFonts w:hint="eastAsia"/>
          <w:lang w:eastAsia="zh-CN"/>
        </w:rPr>
        <w:t>-4,</w:t>
      </w:r>
      <w:r w:rsidR="00050FBD">
        <w:t xml:space="preserve"> Table </w:t>
      </w:r>
      <w:r w:rsidR="00050FBD">
        <w:rPr>
          <w:rFonts w:hint="eastAsia"/>
          <w:lang w:eastAsia="zh-CN"/>
        </w:rPr>
        <w:t>5.2.2.6.1-2</w:t>
      </w:r>
      <w:r w:rsidR="00050FBD">
        <w:rPr>
          <w:lang w:eastAsia="zh-CN"/>
        </w:rPr>
        <w:t>B</w:t>
      </w:r>
      <w:r w:rsidR="00F80C78">
        <w:rPr>
          <w:rFonts w:hint="eastAsia"/>
          <w:lang w:eastAsia="zh-CN"/>
        </w:rPr>
        <w:t>,</w:t>
      </w:r>
      <w:r w:rsidR="00F80C78">
        <w:rPr>
          <w:lang w:eastAsia="zh-CN"/>
        </w:rPr>
        <w:t xml:space="preserve"> and </w:t>
      </w:r>
      <w:r w:rsidR="00F80C78">
        <w:rPr>
          <w:rFonts w:hint="eastAsia"/>
          <w:lang w:eastAsia="zh-CN"/>
        </w:rPr>
        <w:t>Table 5.2.2.6.1-2D</w:t>
      </w:r>
      <w:r w:rsidR="00F80C78">
        <w:rPr>
          <w:lang w:eastAsia="zh-CN"/>
        </w:rPr>
        <w:t>,</w:t>
      </w:r>
      <w:r w:rsidR="00D054B0">
        <w:rPr>
          <w:lang w:eastAsia="zh-CN"/>
        </w:rPr>
        <w:t xml:space="preserve"> </w:t>
      </w:r>
      <w:r>
        <w:t xml:space="preserve">form the bit sequence </w:t>
      </w:r>
      <w:r w:rsidR="00F070E9">
        <w:rPr>
          <w:position w:val="-10"/>
        </w:rPr>
        <w:pict>
          <v:shape id="_x0000_i1793" type="#_x0000_t75" style="width:73.65pt;height:15.05pt">
            <v:imagedata r:id="rId552" o:title=""/>
          </v:shape>
        </w:pict>
      </w:r>
      <w:r>
        <w:t xml:space="preserve"> with </w:t>
      </w:r>
      <w:r w:rsidR="00F070E9">
        <w:rPr>
          <w:position w:val="-10"/>
        </w:rPr>
        <w:pict>
          <v:shape id="_x0000_i1794" type="#_x0000_t75" style="width:11.7pt;height:15.05pt">
            <v:imagedata r:id="rId553" o:title=""/>
          </v:shape>
        </w:pict>
      </w:r>
      <w:r>
        <w:t xml:space="preserve"> corresponding to the first bit of the first field in the table, </w:t>
      </w:r>
      <w:r w:rsidR="00F070E9">
        <w:rPr>
          <w:position w:val="-10"/>
        </w:rPr>
        <w:pict>
          <v:shape id="_x0000_i1795" type="#_x0000_t75" style="width:10.9pt;height:15.05pt">
            <v:imagedata r:id="rId554" o:title=""/>
          </v:shape>
        </w:pict>
      </w:r>
      <w:r>
        <w:t xml:space="preserve"> corresponding to the second bit of the first field in the table, and </w:t>
      </w:r>
      <w:r w:rsidR="00F070E9">
        <w:rPr>
          <w:position w:val="-10"/>
        </w:rPr>
        <w:pict>
          <v:shape id="_x0000_i1796" type="#_x0000_t75" style="width:20.95pt;height:15.05pt">
            <v:imagedata r:id="rId555" o:title=""/>
          </v:shape>
        </w:pict>
      </w:r>
      <w:r>
        <w:t xml:space="preserve"> corresponding to the last bit in the last field in the table. The field of PMI shall be in the increasing order of the subband index [3]. The first bit of each field corresponds to MSB and the last bit LSB. The RI bits sequence in Table 5.2.2.6.1-2</w:t>
      </w:r>
      <w:r w:rsidR="00F80C78">
        <w:rPr>
          <w:lang w:eastAsia="zh-CN"/>
        </w:rPr>
        <w:t>,</w:t>
      </w:r>
      <w:r w:rsidR="00050FBD">
        <w:rPr>
          <w:lang w:eastAsia="zh-CN"/>
        </w:rPr>
        <w:t xml:space="preserve"> </w:t>
      </w:r>
      <w:r w:rsidR="00050FBD">
        <w:rPr>
          <w:rFonts w:hint="eastAsia"/>
          <w:lang w:eastAsia="zh-CN"/>
        </w:rPr>
        <w:t>Table 5.2.2.6.1-2</w:t>
      </w:r>
      <w:r w:rsidR="00050FBD">
        <w:rPr>
          <w:lang w:eastAsia="zh-CN"/>
        </w:rPr>
        <w:t>B</w:t>
      </w:r>
      <w:r w:rsidR="00F80C78">
        <w:rPr>
          <w:rFonts w:hint="eastAsia"/>
          <w:lang w:eastAsia="zh-CN"/>
        </w:rPr>
        <w:t>,</w:t>
      </w:r>
      <w:r w:rsidR="00F80C78">
        <w:rPr>
          <w:lang w:eastAsia="zh-CN"/>
        </w:rPr>
        <w:t xml:space="preserve"> </w:t>
      </w:r>
      <w:r w:rsidR="00F80C78">
        <w:rPr>
          <w:rFonts w:hint="eastAsia"/>
          <w:lang w:eastAsia="zh-CN"/>
        </w:rPr>
        <w:t>Table 5.2.2.6.1-2D,</w:t>
      </w:r>
      <w:r w:rsidR="00F80C78">
        <w:rPr>
          <w:lang w:eastAsia="zh-CN"/>
        </w:rPr>
        <w:t xml:space="preserve"> </w:t>
      </w:r>
      <w:r w:rsidR="00F80C78">
        <w:rPr>
          <w:rFonts w:hint="eastAsia"/>
          <w:lang w:eastAsia="zh-CN"/>
        </w:rPr>
        <w:t>Table 5.2.2.6.1-2E</w:t>
      </w:r>
      <w:r w:rsidR="00D02A2D">
        <w:rPr>
          <w:lang w:eastAsia="zh-CN"/>
        </w:rPr>
        <w:t>,</w:t>
      </w:r>
      <w:r w:rsidR="00D02A2D" w:rsidRPr="00857031">
        <w:rPr>
          <w:rFonts w:hint="eastAsia"/>
          <w:lang w:eastAsia="zh-CN"/>
        </w:rPr>
        <w:t xml:space="preserve"> </w:t>
      </w:r>
      <w:r w:rsidR="00D02A2D">
        <w:rPr>
          <w:rFonts w:hint="eastAsia"/>
          <w:lang w:eastAsia="zh-CN"/>
        </w:rPr>
        <w:t>Table 5.2.2.6.1-2</w:t>
      </w:r>
      <w:r w:rsidR="00D02A2D">
        <w:rPr>
          <w:lang w:eastAsia="zh-CN"/>
        </w:rPr>
        <w:t>F</w:t>
      </w:r>
      <w:r w:rsidR="00CA2687">
        <w:rPr>
          <w:rFonts w:hint="eastAsia"/>
          <w:lang w:eastAsia="zh-CN"/>
        </w:rPr>
        <w:t xml:space="preserve"> and the CRI sequence in Table 5.2.2.6.1-2A</w:t>
      </w:r>
      <w:r w:rsidR="00F80C78">
        <w:rPr>
          <w:rFonts w:hint="eastAsia"/>
          <w:lang w:eastAsia="zh-CN"/>
        </w:rPr>
        <w:t>, Table 5.2.2.6.1-2C</w:t>
      </w:r>
      <w:r w:rsidR="00D02A2D">
        <w:rPr>
          <w:rFonts w:hint="eastAsia"/>
          <w:lang w:eastAsia="zh-CN"/>
        </w:rPr>
        <w:t>,</w:t>
      </w:r>
      <w:r w:rsidR="00D02A2D">
        <w:rPr>
          <w:lang w:eastAsia="zh-CN"/>
        </w:rPr>
        <w:t xml:space="preserve"> </w:t>
      </w:r>
      <w:r w:rsidR="00D02A2D">
        <w:rPr>
          <w:rFonts w:hint="eastAsia"/>
          <w:lang w:eastAsia="zh-CN"/>
        </w:rPr>
        <w:t>Table 5.2.2.6.1-2</w:t>
      </w:r>
      <w:r w:rsidR="00D02A2D">
        <w:rPr>
          <w:lang w:eastAsia="zh-CN"/>
        </w:rPr>
        <w:t>G</w:t>
      </w:r>
      <w:r w:rsidR="00050FBD">
        <w:rPr>
          <w:lang w:eastAsia="zh-CN"/>
        </w:rPr>
        <w:t xml:space="preserve"> </w:t>
      </w:r>
      <w:r w:rsidR="006E7C8C">
        <w:rPr>
          <w:lang w:eastAsia="zh-CN"/>
        </w:rPr>
        <w:t>are</w:t>
      </w:r>
      <w:r>
        <w:t xml:space="preserve"> encoded according to </w:t>
      </w:r>
      <w:r w:rsidR="00357752">
        <w:t>subclause</w:t>
      </w:r>
      <w:r>
        <w:t xml:space="preserve"> 5.2.2.6.</w:t>
      </w:r>
      <w:r w:rsidR="007377EB" w:rsidRPr="007377EB">
        <w:t xml:space="preserve"> </w:t>
      </w:r>
    </w:p>
    <w:p w:rsidR="00F80C78" w:rsidRDefault="007377EB" w:rsidP="00F80C78">
      <w:pPr>
        <w:rPr>
          <w:lang w:eastAsia="zh-CN"/>
        </w:rPr>
      </w:pPr>
      <w:r>
        <w:t>For transmission mode 9/10 configured with Class B CSI reporting and K&gt;1</w:t>
      </w:r>
      <w:r w:rsidR="00D02A2D">
        <w:t xml:space="preserve"> </w:t>
      </w:r>
      <w:r w:rsidR="00D02A2D">
        <w:rPr>
          <w:rFonts w:hint="eastAsia"/>
          <w:lang w:eastAsia="zh-CN"/>
        </w:rPr>
        <w:t xml:space="preserve">except with </w:t>
      </w:r>
      <w:r w:rsidR="00D02A2D" w:rsidRPr="004C742E">
        <w:rPr>
          <w:i/>
        </w:rPr>
        <w:t>feCoMP-CSI-Enabled=true</w:t>
      </w:r>
      <w:r>
        <w:t xml:space="preserve">, the number of antenna port </w:t>
      </w:r>
      <w:r>
        <w:rPr>
          <w:rFonts w:hint="eastAsia"/>
          <w:lang w:eastAsia="zh-CN"/>
        </w:rPr>
        <w:t xml:space="preserve">in </w:t>
      </w:r>
      <w:r w:rsidR="00050FBD">
        <w:rPr>
          <w:rFonts w:hint="eastAsia"/>
          <w:lang w:eastAsia="zh-CN"/>
        </w:rPr>
        <w:t>Table 5.2.2.6.1-2</w:t>
      </w:r>
      <w:r w:rsidR="00050FBD">
        <w:rPr>
          <w:lang w:eastAsia="zh-CN"/>
        </w:rPr>
        <w:t>B</w:t>
      </w:r>
      <w:r w:rsidR="00D02A2D">
        <w:rPr>
          <w:lang w:eastAsia="zh-CN"/>
        </w:rPr>
        <w:t xml:space="preserve"> (or </w:t>
      </w:r>
      <w:r w:rsidR="00D02A2D" w:rsidRPr="00310D5A">
        <w:rPr>
          <w:rFonts w:hint="eastAsia"/>
          <w:lang w:eastAsia="zh-CN"/>
        </w:rPr>
        <w:t>Table 5.2.2.6.1-2</w:t>
      </w:r>
      <w:r w:rsidR="00D02A2D">
        <w:rPr>
          <w:rFonts w:hint="eastAsia"/>
          <w:lang w:eastAsia="zh-CN"/>
        </w:rPr>
        <w:t>F</w:t>
      </w:r>
      <w:r w:rsidR="00D02A2D">
        <w:rPr>
          <w:lang w:eastAsia="zh-CN"/>
        </w:rPr>
        <w:t xml:space="preserve"> </w:t>
      </w:r>
      <w:r w:rsidR="00D02A2D">
        <w:rPr>
          <w:rFonts w:hint="eastAsia"/>
          <w:lang w:eastAsia="zh-CN"/>
        </w:rPr>
        <w:t xml:space="preserve">with </w:t>
      </w:r>
      <w:r w:rsidR="00D02A2D" w:rsidRPr="004C742E">
        <w:rPr>
          <w:i/>
        </w:rPr>
        <w:t>feCoMP-CSI-Enabled=true</w:t>
      </w:r>
      <w:r w:rsidR="00D02A2D">
        <w:rPr>
          <w:lang w:eastAsia="zh-CN"/>
        </w:rPr>
        <w:t>)</w:t>
      </w:r>
      <w:r w:rsidR="00050FBD">
        <w:rPr>
          <w:lang w:eastAsia="zh-CN"/>
        </w:rPr>
        <w:t xml:space="preserve"> </w:t>
      </w:r>
      <w:r>
        <w:t>refers to the maximum number of antenna ports of K CSI-RS resources configured for the CSI-process for the UE.</w:t>
      </w:r>
      <w:r w:rsidR="00F80C78" w:rsidRPr="00F80C78">
        <w:rPr>
          <w:rFonts w:hint="eastAsia"/>
          <w:lang w:eastAsia="zh-CN"/>
        </w:rPr>
        <w:t xml:space="preserve"> </w:t>
      </w:r>
    </w:p>
    <w:p w:rsidR="001A51AE" w:rsidRPr="001A51AE" w:rsidRDefault="00F80C78" w:rsidP="001A51AE">
      <w:pPr>
        <w:rPr>
          <w:rFonts w:eastAsia="SimSun"/>
        </w:rPr>
      </w:pPr>
      <w:r>
        <w:t>For transmission mode 9/10 configured with Class B CSI reporting and K&gt;1</w:t>
      </w:r>
      <w:r>
        <w:rPr>
          <w:lang w:eastAsia="zh-CN"/>
        </w:rPr>
        <w:t xml:space="preserve"> </w:t>
      </w:r>
      <w:r w:rsidR="00D02A2D">
        <w:rPr>
          <w:rFonts w:hint="eastAsia"/>
          <w:lang w:eastAsia="zh-CN"/>
        </w:rPr>
        <w:t xml:space="preserve">except with </w:t>
      </w:r>
      <w:r w:rsidR="00D02A2D" w:rsidRPr="004C742E">
        <w:rPr>
          <w:i/>
        </w:rPr>
        <w:t>feCoMP-CSI-Enabled=true</w:t>
      </w:r>
      <w:r w:rsidR="00D02A2D">
        <w:rPr>
          <w:i/>
        </w:rPr>
        <w:t xml:space="preserve"> </w:t>
      </w:r>
      <w:r w:rsidRPr="0007501B">
        <w:rPr>
          <w:rFonts w:hint="eastAsia"/>
          <w:lang w:eastAsia="zh-CN"/>
        </w:rPr>
        <w:t>and</w:t>
      </w:r>
      <w:r>
        <w:rPr>
          <w:rFonts w:hint="eastAsia"/>
          <w:lang w:eastAsia="zh-CN"/>
        </w:rPr>
        <w:t xml:space="preserve"> with </w:t>
      </w:r>
      <w:r w:rsidR="0007636A">
        <w:rPr>
          <w:rFonts w:hint="eastAsia"/>
          <w:i/>
          <w:lang w:eastAsia="zh-CN"/>
        </w:rPr>
        <w:t>activatedResources</w:t>
      </w:r>
      <w:r>
        <w:rPr>
          <w:rFonts w:hint="eastAsia"/>
          <w:lang w:eastAsia="zh-CN"/>
        </w:rPr>
        <w:t>&gt;1</w:t>
      </w:r>
      <w:r>
        <w:t xml:space="preserve">, the number of antenna port </w:t>
      </w:r>
      <w:r>
        <w:rPr>
          <w:rFonts w:hint="eastAsia"/>
          <w:lang w:eastAsia="zh-CN"/>
        </w:rPr>
        <w:t>in Table 5.2.2.6.1-2D</w:t>
      </w:r>
      <w:r>
        <w:rPr>
          <w:lang w:eastAsia="zh-CN"/>
        </w:rPr>
        <w:t xml:space="preserve"> </w:t>
      </w:r>
      <w:r>
        <w:t xml:space="preserve">refers to the maximum number of antenna ports of </w:t>
      </w:r>
      <w:r w:rsidRPr="00E013D3">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E013D3">
        <w:rPr>
          <w:rFonts w:hint="eastAsia"/>
          <w:lang w:eastAsia="zh-CN"/>
        </w:rPr>
        <w:t>N</w:t>
      </w:r>
      <w:r>
        <w:rPr>
          <w:rFonts w:hint="eastAsia"/>
          <w:lang w:eastAsia="zh-CN"/>
        </w:rPr>
        <w:t xml:space="preserve"> is the value of higher layer parameter</w:t>
      </w:r>
      <w:r w:rsidRPr="00AB1FA9">
        <w:rPr>
          <w:rFonts w:hint="eastAsia"/>
          <w:i/>
          <w:lang w:eastAsia="zh-CN"/>
        </w:rPr>
        <w:t xml:space="preserve"> </w:t>
      </w:r>
      <w:r w:rsidR="0007636A">
        <w:rPr>
          <w:rFonts w:hint="eastAsia"/>
          <w:i/>
          <w:lang w:eastAsia="zh-CN"/>
        </w:rPr>
        <w:t>activatedResources</w:t>
      </w:r>
      <w:r>
        <w:t>.</w:t>
      </w:r>
      <w:r w:rsidR="001A51AE" w:rsidRPr="001A51AE">
        <w:rPr>
          <w:rFonts w:eastAsia="SimSun"/>
        </w:rPr>
        <w:t xml:space="preserve"> </w:t>
      </w:r>
    </w:p>
    <w:p w:rsidR="00F80C78"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xml:space="preserve">, the entries associated with codeword 1 in Table </w:t>
      </w:r>
      <w:r w:rsidRPr="001A51AE">
        <w:rPr>
          <w:rFonts w:eastAsia="SimSun"/>
        </w:rPr>
        <w:t>5.2.2.6.1-1, Table 5.2.2.6.1-1A, Table 5.2.2.6.1-1B</w:t>
      </w:r>
      <w:r w:rsidRPr="001A51AE">
        <w:rPr>
          <w:rFonts w:eastAsia="SimSun" w:hint="eastAsia"/>
          <w:lang w:eastAsia="zh-CN"/>
        </w:rPr>
        <w:t xml:space="preserve">, </w:t>
      </w:r>
      <w:r w:rsidRPr="001A51AE">
        <w:rPr>
          <w:rFonts w:eastAsia="SimSun"/>
        </w:rPr>
        <w:t>Table 5.2.2.6.1-1B</w:t>
      </w:r>
      <w:r w:rsidRPr="001A51AE">
        <w:rPr>
          <w:rFonts w:eastAsia="SimSun" w:hint="eastAsia"/>
          <w:lang w:eastAsia="zh-CN"/>
        </w:rPr>
        <w:t xml:space="preserve">-1, </w:t>
      </w:r>
      <w:r w:rsidRPr="001A51AE">
        <w:rPr>
          <w:rFonts w:eastAsia="SimSun"/>
        </w:rPr>
        <w:t>Table 5.2.2.6.1-1B</w:t>
      </w:r>
      <w:r w:rsidRPr="001A51AE">
        <w:rPr>
          <w:rFonts w:eastAsia="SimSun" w:hint="eastAsia"/>
          <w:lang w:eastAsia="zh-CN"/>
        </w:rPr>
        <w:t>-2,</w:t>
      </w:r>
      <w:r w:rsidRPr="001A51AE">
        <w:rPr>
          <w:rFonts w:eastAsia="SimSun"/>
        </w:rPr>
        <w:t xml:space="preserve"> Table 5.2.2.6.1-1</w:t>
      </w:r>
      <w:r w:rsidRPr="001A51AE">
        <w:rPr>
          <w:rFonts w:eastAsia="SimSun" w:hint="eastAsia"/>
          <w:lang w:eastAsia="zh-CN"/>
        </w:rPr>
        <w:t xml:space="preserve">C, </w:t>
      </w:r>
      <w:r w:rsidRPr="001A51AE">
        <w:rPr>
          <w:rFonts w:eastAsia="SimSun"/>
        </w:rPr>
        <w:t>Table 5.2.2.6.1-1</w:t>
      </w:r>
      <w:r w:rsidRPr="001A51AE">
        <w:rPr>
          <w:rFonts w:eastAsia="SimSun" w:hint="eastAsia"/>
          <w:lang w:eastAsia="zh-CN"/>
        </w:rPr>
        <w:t>D</w:t>
      </w:r>
      <w:r w:rsidRPr="001A51AE">
        <w:rPr>
          <w:rFonts w:eastAsia="SimSun"/>
          <w:lang w:eastAsia="zh-CN"/>
        </w:rPr>
        <w:t>,</w:t>
      </w:r>
      <w:r w:rsidRPr="001A51AE">
        <w:rPr>
          <w:rFonts w:eastAsia="SimSun" w:hint="eastAsia"/>
          <w:lang w:eastAsia="zh-CN"/>
        </w:rPr>
        <w:t xml:space="preserve"> </w:t>
      </w:r>
      <w:r w:rsidRPr="001A51AE">
        <w:rPr>
          <w:rFonts w:eastAsia="SimSun"/>
        </w:rPr>
        <w:t>Table 5.2.2.6.1-1</w:t>
      </w:r>
      <w:r w:rsidRPr="001A51AE">
        <w:rPr>
          <w:rFonts w:eastAsia="SimSun" w:hint="eastAsia"/>
          <w:lang w:eastAsia="zh-CN"/>
        </w:rPr>
        <w:t xml:space="preserve">D-1, </w:t>
      </w:r>
      <w:r w:rsidRPr="001A51AE">
        <w:rPr>
          <w:rFonts w:eastAsia="SimSun"/>
        </w:rPr>
        <w:t>Table 5.2.2.6.1-1</w:t>
      </w:r>
      <w:r w:rsidRPr="001A51AE">
        <w:rPr>
          <w:rFonts w:eastAsia="SimSun" w:hint="eastAsia"/>
          <w:lang w:eastAsia="zh-CN"/>
        </w:rPr>
        <w:t xml:space="preserve">D-2, </w:t>
      </w:r>
      <w:r w:rsidRPr="001A51AE">
        <w:rPr>
          <w:rFonts w:eastAsia="SimSun"/>
        </w:rPr>
        <w:t>Table 5.2.2.6.1-1</w:t>
      </w:r>
      <w:r w:rsidRPr="001A51AE">
        <w:rPr>
          <w:rFonts w:eastAsia="SimSun" w:hint="eastAsia"/>
          <w:lang w:eastAsia="zh-CN"/>
        </w:rPr>
        <w:t xml:space="preserve">E, </w:t>
      </w:r>
      <w:r w:rsidRPr="001A51AE">
        <w:rPr>
          <w:rFonts w:eastAsia="SimSun"/>
        </w:rPr>
        <w:t>Table 5.2.2.6.1-1G</w:t>
      </w:r>
      <w:r w:rsidRPr="001A51AE">
        <w:rPr>
          <w:rFonts w:eastAsia="SimSun"/>
          <w:lang w:eastAsia="zh-CN"/>
        </w:rPr>
        <w:t xml:space="preserve">, </w:t>
      </w:r>
      <w:r w:rsidRPr="001A51AE">
        <w:rPr>
          <w:rFonts w:eastAsia="SimSun"/>
        </w:rPr>
        <w:t>Table 5.2.2.6.1-1H, Table 5.2.2.6.1-1I, Table 5.2.2.6.1-1J, Table 5.2.2.6.1-1J-1, Table 5.2.2.6.1-1J-2, Table 5.2.2.6.1-1J-3, Table 5.2.2.6.1-1</w:t>
      </w:r>
      <w:r w:rsidRPr="001A51AE">
        <w:rPr>
          <w:rFonts w:eastAsia="SimSun"/>
          <w:lang w:eastAsia="zh-CN"/>
        </w:rPr>
        <w:t>K</w:t>
      </w:r>
      <w:r w:rsidRPr="001A51AE">
        <w:rPr>
          <w:rFonts w:eastAsia="SimSun" w:hint="eastAsia"/>
          <w:lang w:eastAsia="zh-CN"/>
        </w:rPr>
        <w:t>-</w:t>
      </w:r>
      <w:r w:rsidRPr="001A51AE">
        <w:rPr>
          <w:rFonts w:eastAsia="SimSun"/>
          <w:lang w:eastAsia="zh-CN"/>
        </w:rPr>
        <w:t>1</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 xml:space="preserve">-2, </w:t>
      </w:r>
      <w:r w:rsidRPr="001A51AE">
        <w:rPr>
          <w:rFonts w:eastAsia="SimSun"/>
        </w:rPr>
        <w:t>Table 5.2.2.6.1-1</w:t>
      </w:r>
      <w:r w:rsidRPr="001A51AE">
        <w:rPr>
          <w:rFonts w:eastAsia="SimSun"/>
          <w:lang w:eastAsia="zh-CN"/>
        </w:rPr>
        <w:t>K</w:t>
      </w:r>
      <w:r w:rsidRPr="001A51AE">
        <w:rPr>
          <w:rFonts w:eastAsia="SimSun" w:hint="eastAsia"/>
          <w:lang w:eastAsia="zh-CN"/>
        </w:rPr>
        <w:t>-3</w:t>
      </w:r>
      <w:r w:rsidRPr="001A51AE">
        <w:rPr>
          <w:rFonts w:eastAsia="SimSun"/>
          <w:lang w:eastAsia="zh-CN"/>
        </w:rPr>
        <w:t xml:space="preserve"> and</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-4</w:t>
      </w:r>
      <w:r w:rsidRPr="001A51AE">
        <w:rPr>
          <w:rFonts w:eastAsia="SimSun"/>
          <w:lang w:eastAsia="zh-CN"/>
        </w:rPr>
        <w:t xml:space="preserve"> are not applicable.</w:t>
      </w:r>
    </w:p>
    <w:p w:rsidR="009F7A98" w:rsidRDefault="009F7A98">
      <w:pPr>
        <w:pStyle w:val="Heading5"/>
      </w:pPr>
      <w:bookmarkStart w:id="175" w:name="_Toc4404090"/>
      <w:r>
        <w:t>5.2.2.6.2</w:t>
      </w:r>
      <w:r>
        <w:tab/>
        <w:t>Channel quality information formats for higher layer configured subband CQI reports</w:t>
      </w:r>
      <w:bookmarkEnd w:id="175"/>
    </w:p>
    <w:p w:rsidR="00732142" w:rsidRDefault="009F7A98" w:rsidP="00732142">
      <w:pPr>
        <w:rPr>
          <w:lang w:eastAsia="zh-CN"/>
        </w:rPr>
      </w:pPr>
      <w:r>
        <w:t>Table 5.2.2.6.2-1 shows the fields and the corresponding bit width for the channel quality information feedback for higher layer configured report for PDSCH transmissions associated with transmission mode 1, transmission mode 2, transmission mode 3, transmission mode 7</w:t>
      </w:r>
      <w:r w:rsidR="006673D4">
        <w:t>,</w:t>
      </w:r>
      <w:r>
        <w:t xml:space="preserve"> transmission mode 8 </w:t>
      </w:r>
      <w:r w:rsidR="005F7DB4">
        <w:t>configured without PMI/RI reporting</w:t>
      </w:r>
      <w:r w:rsidR="00BC17FD">
        <w:t>,</w:t>
      </w:r>
      <w:r w:rsidR="006673D4">
        <w:t xml:space="preserve">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6673D4">
        <w:t xml:space="preserve"> </w:t>
      </w:r>
      <w:r>
        <w:t>configured without PMI/RI reporting</w:t>
      </w:r>
      <w:r w:rsidR="005F7DB4">
        <w:rPr>
          <w:rFonts w:hint="eastAsia"/>
        </w:rPr>
        <w:t xml:space="preserve"> or configured with 1 antenna port</w:t>
      </w:r>
      <w:r w:rsidR="00374E4C">
        <w:t xml:space="preserve"> </w:t>
      </w:r>
      <w:r w:rsidR="00374E4C">
        <w:rPr>
          <w:rFonts w:hint="eastAsia"/>
          <w:lang w:eastAsia="zh-CN"/>
        </w:rPr>
        <w:t xml:space="preserve">except with </w:t>
      </w:r>
      <w:r w:rsidR="00374E4C" w:rsidRPr="004C742E">
        <w:rPr>
          <w:i/>
        </w:rPr>
        <w:t>feCoMP-CSI-Enabled=true</w:t>
      </w:r>
      <w:r>
        <w:t xml:space="preserve">. </w:t>
      </w:r>
      <w:r w:rsidR="00F070E9">
        <w:rPr>
          <w:position w:val="-6"/>
        </w:rPr>
        <w:pict>
          <v:shape id="_x0000_i1797" type="#_x0000_t75" style="width:11.7pt;height:11.7pt">
            <v:imagedata r:id="rId464" o:title=""/>
          </v:shape>
        </w:pict>
      </w:r>
      <w:r>
        <w:t xml:space="preserve"> in Table 5.2.2.6.2-1 is defined in </w:t>
      </w:r>
      <w:r w:rsidR="00357752">
        <w:t>subclause</w:t>
      </w:r>
      <w:r>
        <w:t xml:space="preserve"> 7.2 of [3].</w:t>
      </w:r>
      <w:r w:rsidR="00732142" w:rsidRPr="00732142">
        <w:rPr>
          <w:rFonts w:hint="eastAsia"/>
          <w:lang w:eastAsia="zh-CN"/>
        </w:rPr>
        <w:t xml:space="preserve"> </w:t>
      </w:r>
    </w:p>
    <w:p w:rsidR="00374E4C" w:rsidRDefault="00732142" w:rsidP="00374E4C">
      <w:pPr>
        <w:rPr>
          <w:lang w:eastAsia="zh-CN"/>
        </w:rPr>
      </w:pPr>
      <w:r>
        <w:t>Table 5.2.2.6.2-1</w:t>
      </w:r>
      <w:r>
        <w:rPr>
          <w:rFonts w:hint="eastAsia"/>
          <w:lang w:eastAsia="zh-CN"/>
        </w:rPr>
        <w:t>A</w:t>
      </w:r>
      <w:r>
        <w:t xml:space="preserve">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rPr>
        <w:t xml:space="preserve"> </w:t>
      </w:r>
      <w:r>
        <w:rPr>
          <w:lang w:eastAsia="zh-CN"/>
        </w:rPr>
        <w:t>with 2/4/8 antenna ports</w:t>
      </w:r>
      <w:r w:rsidR="00374E4C">
        <w:rPr>
          <w:lang w:eastAsia="zh-CN"/>
        </w:rPr>
        <w:t xml:space="preserve"> </w:t>
      </w:r>
      <w:r w:rsidR="00374E4C">
        <w:rPr>
          <w:rFonts w:hint="eastAsia"/>
          <w:lang w:eastAsia="zh-CN"/>
        </w:rPr>
        <w:t xml:space="preserve">except with </w:t>
      </w:r>
      <w:r w:rsidR="00374E4C" w:rsidRPr="004C742E">
        <w:rPr>
          <w:i/>
        </w:rPr>
        <w:t>feCoMP-CSI-Enabled=true</w:t>
      </w:r>
      <w:r w:rsidR="00F80C78">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sidRPr="00E013D3">
        <w:rPr>
          <w:rFonts w:hint="eastAsia"/>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D054B0">
        <w:t>'</w:t>
      </w:r>
      <w:r w:rsidR="00F80C78">
        <w:t>CLASS B</w:t>
      </w:r>
      <w:r w:rsidR="00D054B0">
        <w:t>'</w:t>
      </w:r>
      <w:r w:rsidR="00F80C78">
        <w:t xml:space="preserve"> </w:t>
      </w:r>
      <w:r w:rsidR="00F80C78">
        <w:rPr>
          <w:rFonts w:hint="eastAsia"/>
          <w:lang w:eastAsia="zh-CN"/>
        </w:rPr>
        <w:t>without PMI reporting</w:t>
      </w:r>
      <w:r w:rsidR="00F80C78">
        <w:rPr>
          <w:rFonts w:hint="eastAsia"/>
        </w:rPr>
        <w:t xml:space="preserve"> </w:t>
      </w:r>
      <w:r w:rsidR="00F80C78">
        <w:rPr>
          <w:lang w:eastAsia="zh-CN"/>
        </w:rPr>
        <w:t xml:space="preserve">with 2/4/8 antenna ports, and </w:t>
      </w:r>
      <w:r w:rsidR="00F80C78">
        <w:t>transmission mode 9</w:t>
      </w:r>
      <w:r w:rsidR="00F80C78">
        <w:rPr>
          <w:rFonts w:hint="eastAsia"/>
          <w:lang w:eastAsia="zh-CN"/>
        </w:rPr>
        <w:t>/10 configured with</w:t>
      </w:r>
      <w:r w:rsidR="00F80C78">
        <w:rPr>
          <w:lang w:eastAsia="zh-CN"/>
        </w:rPr>
        <w:t xml:space="preserve"> PMI/RI reporting</w:t>
      </w:r>
      <w:r w:rsidR="00F80C78">
        <w:t xml:space="preserve"> and higher layer </w:t>
      </w:r>
      <w:r w:rsidR="00F80C78" w:rsidRPr="0095051D">
        <w:rPr>
          <w:rFonts w:hint="eastAsia"/>
        </w:rPr>
        <w:t>parameter</w:t>
      </w:r>
      <w:r w:rsidR="00F80C78">
        <w:t>s</w:t>
      </w:r>
      <w:r w:rsidR="00F80C78" w:rsidRPr="0095051D">
        <w:rPr>
          <w:rFonts w:hint="eastAsia"/>
        </w:rPr>
        <w:t xml:space="preserve"> </w:t>
      </w:r>
      <w:r w:rsidR="0007636A">
        <w:rPr>
          <w:i/>
          <w:lang w:eastAsia="zh-CN"/>
        </w:rPr>
        <w:t>semiOpenLoop</w:t>
      </w:r>
      <w:r w:rsidR="00F80C78">
        <w:t xml:space="preserve"> and </w:t>
      </w:r>
      <w:r w:rsidR="00F80C78" w:rsidRPr="00077D26">
        <w:rPr>
          <w:i/>
        </w:rPr>
        <w:t>eMIMO-Type</w:t>
      </w:r>
      <w:r w:rsidR="00F80C78">
        <w:t xml:space="preserve">, and </w:t>
      </w:r>
      <w:r w:rsidR="00F80C78" w:rsidRPr="00077D26">
        <w:rPr>
          <w:i/>
        </w:rPr>
        <w:t>eMIMO-Type</w:t>
      </w:r>
      <w:r w:rsidR="00F80C78">
        <w:t xml:space="preserve"> is set to </w:t>
      </w:r>
      <w:r w:rsidR="00D054B0">
        <w:t>'</w:t>
      </w:r>
      <w:r w:rsidR="00F80C78">
        <w:t>CLASS B</w:t>
      </w:r>
      <w:r w:rsidR="00D054B0">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sidRPr="00E013D3">
        <w:rPr>
          <w:lang w:eastAsia="zh-CN"/>
        </w:rPr>
        <w:t xml:space="preserve"> or</w:t>
      </w:r>
      <w:r w:rsidR="00F80C78" w:rsidRPr="00E013D3">
        <w:t xml:space="preserve"> </w:t>
      </w:r>
      <w:r w:rsidR="00F80C78">
        <w:rPr>
          <w:i/>
        </w:rPr>
        <w:t>alternativeCodeBookEnabledFor4TX-r12=TRUE</w:t>
      </w:r>
      <w:r>
        <w:rPr>
          <w:rFonts w:hint="eastAsia"/>
          <w:lang w:eastAsia="zh-CN"/>
        </w:rPr>
        <w:t>.</w:t>
      </w:r>
    </w:p>
    <w:p w:rsidR="00374E4C" w:rsidRDefault="00374E4C" w:rsidP="00374E4C">
      <w:bookmarkStart w:id="176" w:name="OLE_LINK505"/>
      <w:bookmarkStart w:id="177" w:name="OLE_LINK506"/>
      <w:bookmarkStart w:id="178" w:name="OLE_LINK595"/>
      <w:bookmarkStart w:id="179" w:name="OLE_LINK596"/>
      <w:bookmarkStart w:id="180" w:name="OLE_LINK597"/>
      <w:r w:rsidRPr="00310D5A">
        <w:t>Table 5.2.2.6.</w:t>
      </w:r>
      <w:bookmarkStart w:id="181" w:name="OLE_LINK574"/>
      <w:bookmarkStart w:id="182" w:name="OLE_LINK575"/>
      <w:bookmarkStart w:id="183" w:name="OLE_LINK576"/>
      <w:r w:rsidRPr="00310D5A">
        <w:t>2-1</w:t>
      </w:r>
      <w:r>
        <w:rPr>
          <w:rFonts w:hint="eastAsia"/>
          <w:lang w:eastAsia="zh-CN"/>
        </w:rPr>
        <w:t>B</w:t>
      </w:r>
      <w:bookmarkEnd w:id="176"/>
      <w:bookmarkEnd w:id="177"/>
      <w:bookmarkEnd w:id="181"/>
      <w:bookmarkEnd w:id="182"/>
      <w:bookmarkEnd w:id="183"/>
      <w:r>
        <w:rPr>
          <w:rFonts w:hint="eastAsia"/>
          <w:lang w:eastAsia="zh-CN"/>
        </w:rPr>
        <w:t xml:space="preserve"> </w:t>
      </w:r>
      <w:bookmarkEnd w:id="178"/>
      <w:bookmarkEnd w:id="179"/>
      <w:bookmarkEnd w:id="180"/>
      <w:r>
        <w:t>shows</w:t>
      </w:r>
      <w:r w:rsidRPr="00310D5A">
        <w:t xml:space="preserve"> the fields and the corresponding bit width for the channel quality information feedback for higher layer configured report for PDSCH transmissions associated with</w:t>
      </w:r>
      <w:r w:rsidRPr="00EB7CF2">
        <w:t xml:space="preserve"> transmission mode 10 configured without PMI/RI reporting or configured with 1 antenna port</w:t>
      </w:r>
      <w:r w:rsidRPr="00EB7CF2">
        <w:rPr>
          <w:lang w:eastAsia="zh-CN"/>
        </w:rPr>
        <w:t xml:space="preserve"> and higher layer parameter </w:t>
      </w:r>
      <w:r w:rsidRPr="004C742E">
        <w:rPr>
          <w:i/>
          <w:lang w:eastAsia="zh-CN"/>
        </w:rPr>
        <w:t>feCoMP-CSI-Enabled=true</w:t>
      </w:r>
      <w:r>
        <w:rPr>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F070E9">
        <w:rPr>
          <w:position w:val="-6"/>
        </w:rPr>
        <w:pict>
          <v:shape id="_x0000_i1798" type="#_x0000_t75" style="width:11.7pt;height:11.7pt">
            <v:imagedata r:id="rId464" o:title=""/>
          </v:shape>
        </w:pict>
      </w:r>
      <w:r w:rsidRPr="00310D5A">
        <w:t xml:space="preserve"> in Table 5.2.2.6.2-1</w:t>
      </w:r>
      <w:r>
        <w:rPr>
          <w:rFonts w:hint="eastAsia"/>
          <w:lang w:eastAsia="zh-CN"/>
        </w:rPr>
        <w:t xml:space="preserve">B </w:t>
      </w:r>
      <w:r w:rsidRPr="00310D5A">
        <w:t xml:space="preserve">is defined in </w:t>
      </w:r>
      <w:r w:rsidR="00357752">
        <w:t>subclause</w:t>
      </w:r>
      <w:r w:rsidRPr="00310D5A">
        <w:t xml:space="preserve"> 7.2 of [3].</w:t>
      </w:r>
    </w:p>
    <w:p w:rsidR="00374E4C" w:rsidRDefault="00374E4C" w:rsidP="00374E4C">
      <w:pPr>
        <w:rPr>
          <w:i/>
          <w:lang w:eastAsia="zh-CN"/>
        </w:rPr>
      </w:pPr>
      <w:r w:rsidRPr="00203752">
        <w:t xml:space="preserve"> </w:t>
      </w:r>
      <w:r w:rsidRPr="00310D5A">
        <w:t>Table 5.2.2.6.2-1</w:t>
      </w:r>
      <w:r>
        <w:rPr>
          <w:rFonts w:hint="eastAsia"/>
          <w:lang w:eastAsia="zh-CN"/>
        </w:rPr>
        <w:t>B-1</w:t>
      </w:r>
      <w:r>
        <w:t xml:space="preserve"> shows</w:t>
      </w:r>
      <w:r w:rsidRPr="00310D5A">
        <w:t xml:space="preserve"> the fields and the corresponding bit width for the channel quality information feedback for higher layer configured report for PDSCH transmissions associated with</w:t>
      </w:r>
      <w:r w:rsidRPr="00EB7CF2">
        <w:t xml:space="preserve"> </w:t>
      </w:r>
      <w:r w:rsidRPr="00EB7CF2">
        <w:rPr>
          <w:lang w:eastAsia="zh-CN"/>
        </w:rPr>
        <w:t xml:space="preserve">transmission mode 10 configured without PMI reporting and higher layer parameter </w:t>
      </w:r>
      <w:r w:rsidRPr="00EB7CF2">
        <w:rPr>
          <w:i/>
          <w:lang w:eastAsia="zh-CN"/>
        </w:rPr>
        <w:t>eMIMO-Type</w:t>
      </w:r>
      <w:r w:rsidRPr="00EB7CF2">
        <w:rPr>
          <w:lang w:eastAsia="zh-CN"/>
        </w:rPr>
        <w:t xml:space="preserve">, and </w:t>
      </w:r>
      <w:r w:rsidRPr="00EB7CF2">
        <w:rPr>
          <w:i/>
          <w:lang w:eastAsia="zh-CN"/>
        </w:rPr>
        <w:t>eMIMO-Type</w:t>
      </w:r>
      <w:r w:rsidRPr="00EB7CF2">
        <w:rPr>
          <w:lang w:eastAsia="zh-CN"/>
        </w:rPr>
        <w:t xml:space="preserve"> is set to </w:t>
      </w:r>
      <w:r w:rsidR="00E91B67">
        <w:rPr>
          <w:lang w:eastAsia="zh-CN"/>
        </w:rPr>
        <w:t>'</w:t>
      </w:r>
      <w:r w:rsidRPr="00EB7CF2">
        <w:rPr>
          <w:lang w:eastAsia="zh-CN"/>
        </w:rPr>
        <w:t>CLASS B</w:t>
      </w:r>
      <w:r w:rsidR="00E91B67">
        <w:rPr>
          <w:lang w:eastAsia="zh-CN"/>
        </w:rPr>
        <w:t>'</w:t>
      </w:r>
      <w:r w:rsidRPr="00EB7CF2">
        <w:rPr>
          <w:lang w:eastAsia="zh-CN"/>
        </w:rPr>
        <w:t xml:space="preserve"> with 2/4/8 antenna ports and higher layer parameter </w:t>
      </w:r>
      <w:r w:rsidRPr="004C742E">
        <w:rPr>
          <w:i/>
          <w:lang w:eastAsia="zh-CN"/>
        </w:rPr>
        <w:t>feCoMP-CSI-Enabled=true</w:t>
      </w:r>
      <w:r>
        <w:rPr>
          <w:rFonts w:hint="eastAsia"/>
          <w:i/>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F070E9">
        <w:rPr>
          <w:position w:val="-6"/>
        </w:rPr>
        <w:pict>
          <v:shape id="_x0000_i1799" type="#_x0000_t75" style="width:11.7pt;height:11.7pt">
            <v:imagedata r:id="rId464" o:title=""/>
          </v:shape>
        </w:pict>
      </w:r>
      <w:r w:rsidRPr="00310D5A">
        <w:t xml:space="preserve"> in</w:t>
      </w:r>
      <w:r>
        <w:rPr>
          <w:rFonts w:hint="eastAsia"/>
          <w:lang w:eastAsia="zh-CN"/>
        </w:rPr>
        <w:t xml:space="preserve"> </w:t>
      </w:r>
      <w:r w:rsidRPr="00310D5A">
        <w:t>Table 5.2.2.6.2-1</w:t>
      </w:r>
      <w:r>
        <w:rPr>
          <w:rFonts w:hint="eastAsia"/>
          <w:lang w:eastAsia="zh-CN"/>
        </w:rPr>
        <w:t>B-1</w:t>
      </w:r>
      <w:r w:rsidRPr="00310D5A">
        <w:t xml:space="preserve"> is defined in </w:t>
      </w:r>
      <w:r w:rsidR="00357752">
        <w:t>subclause</w:t>
      </w:r>
      <w:r w:rsidRPr="00310D5A">
        <w:t xml:space="preserve"> 7.2 of [3].</w:t>
      </w:r>
    </w:p>
    <w:p w:rsidR="009F7A98" w:rsidRDefault="00374E4C" w:rsidP="00732142">
      <w:pPr>
        <w:rPr>
          <w:lang w:eastAsia="zh-CN"/>
        </w:rPr>
      </w:pPr>
      <w:bookmarkStart w:id="184" w:name="OLE_LINK715"/>
      <w:r>
        <w:rPr>
          <w:rFonts w:hint="eastAsia"/>
          <w:lang w:eastAsia="zh-CN"/>
        </w:rPr>
        <w:t>For</w:t>
      </w:r>
      <w:r w:rsidRPr="006F3771">
        <w:t xml:space="preserve"> </w:t>
      </w:r>
      <w:r w:rsidRPr="00310D5A">
        <w:t>Table 5.2.2.6.2-1</w:t>
      </w:r>
      <w:r>
        <w:rPr>
          <w:rFonts w:hint="eastAsia"/>
          <w:lang w:eastAsia="zh-CN"/>
        </w:rPr>
        <w:t xml:space="preserve">B and </w:t>
      </w:r>
      <w:r>
        <w:t>Table 5.2.2.6.2-1</w:t>
      </w:r>
      <w:r>
        <w:rPr>
          <w:lang w:eastAsia="zh-CN"/>
        </w:rPr>
        <w:t>B</w:t>
      </w:r>
      <w:r>
        <w:rPr>
          <w:rFonts w:hint="eastAsia"/>
          <w:lang w:eastAsia="zh-CN"/>
        </w:rPr>
        <w:t xml:space="preserve">-1, </w:t>
      </w:r>
      <w:bookmarkStart w:id="185" w:name="OLE_LINK36"/>
      <w:bookmarkStart w:id="186" w:name="OLE_LINK50"/>
      <w:r>
        <w:rPr>
          <w:lang w:eastAsia="zh-CN"/>
        </w:rPr>
        <w:t>in the case of CRI=2</w:t>
      </w:r>
      <w:bookmarkEnd w:id="185"/>
      <w:bookmarkEnd w:id="186"/>
      <w:r>
        <w:rPr>
          <w:rFonts w:hint="eastAsia"/>
          <w:lang w:eastAsia="zh-CN"/>
        </w:rPr>
        <w:t>, the rank value corresponds to RI0 for codeword 0 and RI1 for codeword 1</w:t>
      </w:r>
      <w:r>
        <w:rPr>
          <w:rFonts w:hint="eastAsia"/>
          <w:iCs/>
          <w:lang w:val="en-US" w:eastAsia="zh-CN"/>
        </w:rPr>
        <w:t>.</w:t>
      </w:r>
      <w:bookmarkEnd w:id="184"/>
    </w:p>
    <w:p w:rsidR="00732142" w:rsidRDefault="00732142" w:rsidP="00732142"/>
    <w:p w:rsidR="009F7A98" w:rsidRDefault="009F7A98" w:rsidP="00473E5A">
      <w:pPr>
        <w:pStyle w:val="TH"/>
      </w:pPr>
      <w:r>
        <w:lastRenderedPageBreak/>
        <w:t>Table 5.2.2.6.2-1: Fields for channel quality information feedback for higher layer configured subband CQI reports (transmission mode 1, transmission mode 2, transmission mode 3, transmission mode 7</w:t>
      </w:r>
      <w:r w:rsidR="00D45BC1">
        <w:t>,</w:t>
      </w:r>
      <w:r>
        <w:t xml:space="preserve"> transmission mode 8</w:t>
      </w:r>
      <w:r w:rsidR="005F7DB4">
        <w:rPr>
          <w:rFonts w:hint="eastAsia"/>
          <w:lang w:eastAsia="zh-CN"/>
        </w:rPr>
        <w:t xml:space="preserve"> </w:t>
      </w:r>
      <w:r w:rsidR="005F7DB4">
        <w:t>configured without PMI/RI reporting</w:t>
      </w:r>
      <w:r w:rsidR="00D45BC1">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042DDF">
        <w:rPr>
          <w:lang w:eastAsia="zh-CN"/>
        </w:rPr>
        <w:t xml:space="preserve"> </w:t>
      </w:r>
      <w:r w:rsidR="00042DDF" w:rsidRPr="00E91B67">
        <w:rPr>
          <w:rFonts w:hint="eastAsia"/>
          <w:lang w:eastAsia="zh-CN"/>
        </w:rPr>
        <w:t xml:space="preserve">except with </w:t>
      </w:r>
      <w:r w:rsidR="00042DDF" w:rsidRPr="00E91B67">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7"/>
        <w:gridCol w:w="976"/>
      </w:tblGrid>
      <w:tr w:rsidR="009F7A98" w:rsidTr="00E013D3">
        <w:trPr>
          <w:trHeight w:val="20"/>
          <w:jc w:val="center"/>
        </w:trPr>
        <w:tc>
          <w:tcPr>
            <w:tcW w:w="0" w:type="auto"/>
            <w:shd w:val="clear" w:color="auto" w:fill="E0E0E0"/>
          </w:tcPr>
          <w:p w:rsidR="009F7A98" w:rsidRDefault="009F7A98" w:rsidP="00850804">
            <w:pPr>
              <w:pStyle w:val="TAH"/>
            </w:pPr>
            <w:r>
              <w:t>Field</w:t>
            </w:r>
          </w:p>
        </w:tc>
        <w:tc>
          <w:tcPr>
            <w:tcW w:w="0" w:type="auto"/>
            <w:shd w:val="clear" w:color="auto" w:fill="E0E0E0"/>
          </w:tcPr>
          <w:p w:rsidR="009F7A98" w:rsidRDefault="009F7A98" w:rsidP="00850804">
            <w:pPr>
              <w:pStyle w:val="TAH"/>
            </w:pPr>
            <w:r>
              <w:t>Bit width</w:t>
            </w:r>
          </w:p>
        </w:tc>
      </w:tr>
      <w:tr w:rsidR="009F7A98" w:rsidTr="00E013D3">
        <w:trPr>
          <w:trHeight w:val="20"/>
          <w:jc w:val="center"/>
        </w:trPr>
        <w:tc>
          <w:tcPr>
            <w:tcW w:w="0" w:type="auto"/>
          </w:tcPr>
          <w:p w:rsidR="009F7A98" w:rsidRDefault="009F7A98">
            <w:pPr>
              <w:pStyle w:val="TAC"/>
            </w:pPr>
            <w:r>
              <w:t>Wide-band CQI codeword</w:t>
            </w:r>
          </w:p>
        </w:tc>
        <w:tc>
          <w:tcPr>
            <w:tcW w:w="0" w:type="auto"/>
          </w:tcPr>
          <w:p w:rsidR="009F7A98" w:rsidRDefault="009F7A98">
            <w:pPr>
              <w:pStyle w:val="TAC"/>
            </w:pPr>
            <w:r>
              <w:t>4</w:t>
            </w:r>
          </w:p>
        </w:tc>
      </w:tr>
      <w:tr w:rsidR="009F7A98" w:rsidTr="00E013D3">
        <w:trPr>
          <w:trHeight w:val="20"/>
          <w:jc w:val="center"/>
        </w:trPr>
        <w:tc>
          <w:tcPr>
            <w:tcW w:w="0" w:type="auto"/>
          </w:tcPr>
          <w:p w:rsidR="009F7A98" w:rsidRDefault="009F7A98">
            <w:pPr>
              <w:pStyle w:val="TAC"/>
            </w:pPr>
            <w:r>
              <w:rPr>
                <w:lang w:val="en-AU" w:eastAsia="ko-KR"/>
              </w:rPr>
              <w:t>Subband differential CQI</w:t>
            </w:r>
          </w:p>
        </w:tc>
        <w:tc>
          <w:tcPr>
            <w:tcW w:w="0" w:type="auto"/>
          </w:tcPr>
          <w:p w:rsidR="009F7A98" w:rsidRDefault="00F070E9">
            <w:pPr>
              <w:pStyle w:val="TAC"/>
            </w:pPr>
            <w:r>
              <w:rPr>
                <w:position w:val="-6"/>
              </w:rPr>
              <w:pict>
                <v:shape id="_x0000_i1800" type="#_x0000_t75" style="width:16.75pt;height:11.7pt">
                  <v:imagedata r:id="rId484" o:title=""/>
                </v:shape>
              </w:pict>
            </w:r>
          </w:p>
        </w:tc>
      </w:tr>
    </w:tbl>
    <w:p w:rsidR="0043402F" w:rsidRDefault="0043402F" w:rsidP="0043402F"/>
    <w:p w:rsidR="00732142" w:rsidRPr="00B92E9C" w:rsidRDefault="00732142" w:rsidP="0043402F">
      <w:pPr>
        <w:pStyle w:val="TH"/>
      </w:pPr>
      <w:r w:rsidRPr="00B92E9C">
        <w:t>Table 5.2.2.6.2-1</w:t>
      </w:r>
      <w:r w:rsidRPr="00B92E9C">
        <w:rPr>
          <w:rFonts w:hint="eastAsia"/>
        </w:rPr>
        <w:t>A</w:t>
      </w:r>
      <w:r w:rsidRPr="00B92E9C">
        <w:t xml:space="preserve"> Fields for channel quality information feedback for higher layer configured subband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E013D3">
        <w:t xml:space="preserve"> </w:t>
      </w:r>
      <w:r w:rsidR="005B4C45" w:rsidRPr="00E013D3">
        <w:t xml:space="preserve">and higher layer </w:t>
      </w:r>
      <w:r w:rsidR="005B4C45" w:rsidRPr="00E013D3">
        <w:rPr>
          <w:rFonts w:hint="eastAsia"/>
        </w:rPr>
        <w:t xml:space="preserve">parameter </w:t>
      </w:r>
      <w:r w:rsidR="005B4C45" w:rsidRPr="00E013D3">
        <w:rPr>
          <w:i/>
        </w:rPr>
        <w:t>eMIMO-Type</w:t>
      </w:r>
      <w:r w:rsidR="005B4C45" w:rsidRPr="00E013D3">
        <w:t xml:space="preserve">, and </w:t>
      </w:r>
      <w:r w:rsidR="005B4C45" w:rsidRPr="00E013D3">
        <w:rPr>
          <w:i/>
        </w:rPr>
        <w:t>eMIMO-Type</w:t>
      </w:r>
      <w:r w:rsidR="005B4C45" w:rsidRPr="00E013D3">
        <w:t xml:space="preserve"> is set to </w:t>
      </w:r>
      <w:r w:rsidR="00D054B0">
        <w:t>'</w:t>
      </w:r>
      <w:r w:rsidR="005B4C45" w:rsidRPr="00E013D3">
        <w:t>CLASS B</w:t>
      </w:r>
      <w:r w:rsidR="00D054B0">
        <w:t>'</w:t>
      </w:r>
      <w:r w:rsidRPr="00E013D3">
        <w:rPr>
          <w:rFonts w:hint="eastAsia"/>
        </w:rPr>
        <w:t xml:space="preserve"> </w:t>
      </w:r>
      <w:r w:rsidRPr="00E013D3">
        <w:t>with 2/4/8 antenna por</w:t>
      </w:r>
      <w:r w:rsidRPr="00B92E9C">
        <w:t>ts</w:t>
      </w:r>
      <w:r w:rsidR="00042DDF">
        <w:t xml:space="preserve"> </w:t>
      </w:r>
      <w:r w:rsidR="00042DDF" w:rsidRPr="00E91B67">
        <w:rPr>
          <w:rFonts w:hint="eastAsia"/>
          <w:lang w:eastAsia="zh-CN"/>
        </w:rPr>
        <w:t xml:space="preserve">except with </w:t>
      </w:r>
      <w:r w:rsidR="00042DDF" w:rsidRPr="00E91B67">
        <w:rPr>
          <w:i/>
          <w:lang w:eastAsia="zh-CN"/>
        </w:rPr>
        <w:t>feCoMP-CSI-Enabled=true</w:t>
      </w:r>
      <w:r w:rsidR="00F80C78">
        <w:t>,</w:t>
      </w:r>
      <w:r w:rsidR="00F80C78" w:rsidRPr="00385073">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Pr>
          <w:rFonts w:hint="eastAsia"/>
          <w:i/>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D054B0">
        <w:t>'</w:t>
      </w:r>
      <w:r w:rsidR="00F80C78">
        <w:t>CLASS B</w:t>
      </w:r>
      <w:r w:rsidR="00D054B0">
        <w:t>'</w:t>
      </w:r>
      <w:r w:rsidR="00F80C78">
        <w:t xml:space="preserve"> </w:t>
      </w:r>
      <w:r w:rsidR="00F80C78">
        <w:rPr>
          <w:rFonts w:hint="eastAsia"/>
          <w:lang w:eastAsia="zh-CN"/>
        </w:rPr>
        <w:t>without PMI reporting</w:t>
      </w:r>
      <w:r w:rsidR="00F80C78">
        <w:rPr>
          <w:rFonts w:hint="eastAsia"/>
        </w:rPr>
        <w:t xml:space="preserve"> </w:t>
      </w:r>
      <w:r w:rsidR="00F80C78">
        <w:rPr>
          <w:lang w:eastAsia="zh-CN"/>
        </w:rPr>
        <w:t>with 2/4/8 antenna ports</w:t>
      </w:r>
      <w:r w:rsidR="00F80C78">
        <w:t>, and transmission mode 9</w:t>
      </w:r>
      <w:r w:rsidR="00F80C78">
        <w:rPr>
          <w:rFonts w:hint="eastAsia"/>
          <w:lang w:eastAsia="zh-CN"/>
        </w:rPr>
        <w:t>/10 configured</w:t>
      </w:r>
      <w:r w:rsidR="00F80C78">
        <w:rPr>
          <w:lang w:eastAsia="zh-CN"/>
        </w:rPr>
        <w:t xml:space="preserve"> with PMI/RI reporting and </w:t>
      </w:r>
      <w:r w:rsidR="00F80C78">
        <w:t xml:space="preserve">higher layer </w:t>
      </w:r>
      <w:r w:rsidR="00F80C78" w:rsidRPr="0095051D">
        <w:rPr>
          <w:rFonts w:hint="eastAsia"/>
        </w:rPr>
        <w:t>parameter</w:t>
      </w:r>
      <w:r w:rsidR="00F80C78">
        <w:t>s</w:t>
      </w:r>
      <w:r w:rsidR="00F80C78" w:rsidRPr="0095051D">
        <w:rPr>
          <w:rFonts w:hint="eastAsia"/>
        </w:rPr>
        <w:t xml:space="preserve"> </w:t>
      </w:r>
      <w:r w:rsidR="0007636A">
        <w:rPr>
          <w:i/>
          <w:lang w:eastAsia="zh-CN"/>
        </w:rPr>
        <w:t>semiOpenLoop</w:t>
      </w:r>
      <w:r w:rsidR="00F80C78">
        <w:t xml:space="preserve"> and </w:t>
      </w:r>
      <w:r w:rsidR="00F80C78" w:rsidRPr="00077D26">
        <w:rPr>
          <w:i/>
        </w:rPr>
        <w:t>eMIMO-Type</w:t>
      </w:r>
      <w:r w:rsidR="00F80C78">
        <w:t xml:space="preserve">, and </w:t>
      </w:r>
      <w:r w:rsidR="00F80C78" w:rsidRPr="00077D26">
        <w:rPr>
          <w:i/>
        </w:rPr>
        <w:t>eMIMO-Type</w:t>
      </w:r>
      <w:r w:rsidR="00F80C78">
        <w:t xml:space="preserve"> is set to </w:t>
      </w:r>
      <w:r w:rsidR="00D054B0">
        <w:t>'</w:t>
      </w:r>
      <w:r w:rsidR="00F80C78">
        <w:t>CLASS B</w:t>
      </w:r>
      <w:r w:rsidR="00D054B0">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Pr>
          <w:lang w:eastAsia="zh-CN"/>
        </w:rPr>
        <w:t xml:space="preserve"> </w:t>
      </w:r>
      <w:r w:rsidR="00F80C78" w:rsidRPr="009245BF">
        <w:rPr>
          <w:i/>
          <w:lang w:eastAsia="zh-CN"/>
        </w:rPr>
        <w:t>or</w:t>
      </w:r>
      <w:r w:rsidR="00F80C78">
        <w:t xml:space="preserve"> </w:t>
      </w:r>
      <w:r w:rsidR="00F80C78">
        <w:rPr>
          <w:i/>
        </w:rPr>
        <w:t>alternativeCodeBookEnabledFor4TX-r12=TRUE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tblGrid>
      <w:tr w:rsidR="00732142" w:rsidRPr="00290CB4" w:rsidTr="00E013D3">
        <w:trPr>
          <w:jc w:val="center"/>
        </w:trPr>
        <w:tc>
          <w:tcPr>
            <w:tcW w:w="0" w:type="auto"/>
            <w:vMerge w:val="restart"/>
            <w:shd w:val="clear" w:color="auto" w:fill="E0E0E0"/>
          </w:tcPr>
          <w:p w:rsidR="00732142" w:rsidRPr="00290CB4" w:rsidRDefault="00732142" w:rsidP="001A1D89">
            <w:pPr>
              <w:pStyle w:val="TAH"/>
            </w:pPr>
            <w:r w:rsidRPr="00290CB4">
              <w:t>Field</w:t>
            </w:r>
          </w:p>
        </w:tc>
        <w:tc>
          <w:tcPr>
            <w:tcW w:w="0" w:type="auto"/>
            <w:gridSpan w:val="2"/>
            <w:shd w:val="clear" w:color="auto" w:fill="E0E0E0"/>
          </w:tcPr>
          <w:p w:rsidR="00732142" w:rsidRPr="00290CB4" w:rsidRDefault="00732142" w:rsidP="001A1D89">
            <w:pPr>
              <w:pStyle w:val="TAH"/>
            </w:pPr>
            <w:r w:rsidRPr="00290CB4">
              <w:t>Bit width</w:t>
            </w:r>
          </w:p>
        </w:tc>
      </w:tr>
      <w:tr w:rsidR="00732142" w:rsidRPr="00290CB4" w:rsidTr="00E013D3">
        <w:trPr>
          <w:jc w:val="center"/>
        </w:trPr>
        <w:tc>
          <w:tcPr>
            <w:tcW w:w="0" w:type="auto"/>
            <w:vMerge/>
            <w:shd w:val="clear" w:color="auto" w:fill="E0E0E0"/>
          </w:tcPr>
          <w:p w:rsidR="00732142" w:rsidRPr="00290CB4" w:rsidRDefault="00732142" w:rsidP="001A1D89">
            <w:pPr>
              <w:pStyle w:val="TAH"/>
              <w:rPr>
                <w:b w:val="0"/>
                <w:bCs/>
              </w:rPr>
            </w:pPr>
          </w:p>
        </w:tc>
        <w:tc>
          <w:tcPr>
            <w:tcW w:w="0" w:type="auto"/>
            <w:shd w:val="clear" w:color="auto" w:fill="E0E0E0"/>
          </w:tcPr>
          <w:p w:rsidR="00732142" w:rsidRPr="00290CB4" w:rsidRDefault="00732142" w:rsidP="001A1D89">
            <w:pPr>
              <w:pStyle w:val="TAH"/>
            </w:pPr>
            <w:r w:rsidRPr="00290CB4">
              <w:t>Rank = 1</w:t>
            </w:r>
          </w:p>
        </w:tc>
        <w:tc>
          <w:tcPr>
            <w:tcW w:w="0" w:type="auto"/>
            <w:shd w:val="clear" w:color="auto" w:fill="E0E0E0"/>
          </w:tcPr>
          <w:p w:rsidR="00732142" w:rsidRPr="00290CB4" w:rsidRDefault="00732142" w:rsidP="001A1D89">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732142" w:rsidRPr="00290CB4" w:rsidTr="00E013D3">
        <w:trPr>
          <w:jc w:val="center"/>
        </w:trPr>
        <w:tc>
          <w:tcPr>
            <w:tcW w:w="0" w:type="auto"/>
          </w:tcPr>
          <w:p w:rsidR="00732142" w:rsidRPr="00290CB4" w:rsidRDefault="00732142" w:rsidP="001A1D89">
            <w:pPr>
              <w:pStyle w:val="TAC"/>
            </w:pPr>
            <w:r w:rsidRPr="00290CB4">
              <w:t>Wide-band CQI codeword 0</w:t>
            </w:r>
          </w:p>
        </w:tc>
        <w:tc>
          <w:tcPr>
            <w:tcW w:w="0" w:type="auto"/>
          </w:tcPr>
          <w:p w:rsidR="00732142" w:rsidRPr="00290CB4" w:rsidRDefault="00732142" w:rsidP="001A1D89">
            <w:pPr>
              <w:pStyle w:val="TAC"/>
            </w:pPr>
            <w:r w:rsidRPr="00290CB4">
              <w:t>4</w:t>
            </w:r>
          </w:p>
        </w:tc>
        <w:tc>
          <w:tcPr>
            <w:tcW w:w="0" w:type="auto"/>
          </w:tcPr>
          <w:p w:rsidR="00732142" w:rsidRPr="00290CB4" w:rsidRDefault="00732142" w:rsidP="001A1D89">
            <w:pPr>
              <w:pStyle w:val="TAC"/>
            </w:pPr>
            <w:r w:rsidRPr="00290CB4">
              <w:t>4</w:t>
            </w:r>
          </w:p>
        </w:tc>
      </w:tr>
      <w:tr w:rsidR="00732142" w:rsidRPr="00290CB4" w:rsidTr="00E013D3">
        <w:trPr>
          <w:jc w:val="center"/>
        </w:trPr>
        <w:tc>
          <w:tcPr>
            <w:tcW w:w="0" w:type="auto"/>
          </w:tcPr>
          <w:p w:rsidR="00732142" w:rsidRPr="00290CB4" w:rsidRDefault="00732142" w:rsidP="001A1D89">
            <w:pPr>
              <w:pStyle w:val="TAC"/>
            </w:pPr>
            <w:r w:rsidRPr="00290CB4">
              <w:rPr>
                <w:lang w:val="en-AU" w:eastAsia="ko-KR"/>
              </w:rPr>
              <w:t>Subband differential CQI codeword 0</w:t>
            </w:r>
          </w:p>
        </w:tc>
        <w:tc>
          <w:tcPr>
            <w:tcW w:w="0" w:type="auto"/>
          </w:tcPr>
          <w:p w:rsidR="00732142" w:rsidRPr="00290CB4" w:rsidRDefault="00F070E9" w:rsidP="001A1D89">
            <w:pPr>
              <w:pStyle w:val="TAC"/>
            </w:pPr>
            <w:r>
              <w:rPr>
                <w:position w:val="-6"/>
              </w:rPr>
              <w:pict>
                <v:shape id="_x0000_i1801" type="#_x0000_t75" style="width:16.75pt;height:11.7pt">
                  <v:imagedata r:id="rId484" o:title=""/>
                </v:shape>
              </w:pict>
            </w:r>
          </w:p>
        </w:tc>
        <w:tc>
          <w:tcPr>
            <w:tcW w:w="0" w:type="auto"/>
          </w:tcPr>
          <w:p w:rsidR="00732142" w:rsidRPr="00290CB4" w:rsidRDefault="00F070E9" w:rsidP="001A1D89">
            <w:pPr>
              <w:pStyle w:val="TAC"/>
            </w:pPr>
            <w:r>
              <w:rPr>
                <w:position w:val="-6"/>
              </w:rPr>
              <w:pict>
                <v:shape id="_x0000_i1802" type="#_x0000_t75" style="width:16.75pt;height:11.7pt">
                  <v:imagedata r:id="rId484" o:title=""/>
                </v:shape>
              </w:pict>
            </w:r>
          </w:p>
        </w:tc>
      </w:tr>
      <w:tr w:rsidR="00732142" w:rsidRPr="00290CB4" w:rsidTr="00E013D3">
        <w:trPr>
          <w:jc w:val="center"/>
        </w:trPr>
        <w:tc>
          <w:tcPr>
            <w:tcW w:w="0" w:type="auto"/>
          </w:tcPr>
          <w:p w:rsidR="00732142" w:rsidRPr="00290CB4" w:rsidRDefault="00732142" w:rsidP="001A1D89">
            <w:pPr>
              <w:pStyle w:val="TAC"/>
            </w:pPr>
            <w:r w:rsidRPr="00290CB4">
              <w:t>Wide-band CQI codeword 1</w:t>
            </w:r>
          </w:p>
        </w:tc>
        <w:tc>
          <w:tcPr>
            <w:tcW w:w="0" w:type="auto"/>
          </w:tcPr>
          <w:p w:rsidR="00732142" w:rsidRPr="00290CB4" w:rsidRDefault="00732142" w:rsidP="001A1D89">
            <w:pPr>
              <w:pStyle w:val="TAC"/>
            </w:pPr>
            <w:r w:rsidRPr="00290CB4">
              <w:t>0</w:t>
            </w:r>
          </w:p>
        </w:tc>
        <w:tc>
          <w:tcPr>
            <w:tcW w:w="0" w:type="auto"/>
          </w:tcPr>
          <w:p w:rsidR="00732142" w:rsidRPr="00290CB4" w:rsidRDefault="00732142" w:rsidP="001A1D89">
            <w:pPr>
              <w:pStyle w:val="TAC"/>
            </w:pPr>
            <w:r w:rsidRPr="00290CB4">
              <w:t>4</w:t>
            </w:r>
          </w:p>
        </w:tc>
      </w:tr>
      <w:tr w:rsidR="00732142" w:rsidRPr="00290CB4" w:rsidTr="00E013D3">
        <w:trPr>
          <w:jc w:val="center"/>
        </w:trPr>
        <w:tc>
          <w:tcPr>
            <w:tcW w:w="0" w:type="auto"/>
          </w:tcPr>
          <w:p w:rsidR="00732142" w:rsidRPr="00290CB4" w:rsidRDefault="00732142" w:rsidP="001A1D89">
            <w:pPr>
              <w:pStyle w:val="TAC"/>
            </w:pPr>
            <w:r w:rsidRPr="00290CB4">
              <w:rPr>
                <w:lang w:val="en-AU" w:eastAsia="ko-KR"/>
              </w:rPr>
              <w:t>Subband differential CQI codeword 1</w:t>
            </w:r>
          </w:p>
        </w:tc>
        <w:tc>
          <w:tcPr>
            <w:tcW w:w="0" w:type="auto"/>
          </w:tcPr>
          <w:p w:rsidR="00732142" w:rsidRPr="00290CB4" w:rsidRDefault="00732142" w:rsidP="001A1D89">
            <w:pPr>
              <w:pStyle w:val="TAC"/>
            </w:pPr>
            <w:r w:rsidRPr="00290CB4">
              <w:t>0</w:t>
            </w:r>
          </w:p>
        </w:tc>
        <w:tc>
          <w:tcPr>
            <w:tcW w:w="0" w:type="auto"/>
          </w:tcPr>
          <w:p w:rsidR="00732142" w:rsidRPr="00290CB4" w:rsidRDefault="00F070E9" w:rsidP="001A1D89">
            <w:pPr>
              <w:pStyle w:val="TAC"/>
            </w:pPr>
            <w:r>
              <w:rPr>
                <w:position w:val="-6"/>
              </w:rPr>
              <w:pict>
                <v:shape id="_x0000_i1803" type="#_x0000_t75" style="width:16.75pt;height:11.7pt">
                  <v:imagedata r:id="rId484" o:title=""/>
                </v:shape>
              </w:pict>
            </w:r>
          </w:p>
        </w:tc>
      </w:tr>
    </w:tbl>
    <w:p w:rsidR="00042DDF" w:rsidRPr="00042DDF" w:rsidRDefault="00042DDF" w:rsidP="00042DDF"/>
    <w:p w:rsidR="00042DDF" w:rsidRPr="00042DDF" w:rsidRDefault="00042DDF" w:rsidP="00E91B67">
      <w:pPr>
        <w:pStyle w:val="TH"/>
      </w:pPr>
      <w:bookmarkStart w:id="187" w:name="OLE_LINK491"/>
      <w:bookmarkStart w:id="188" w:name="OLE_LINK492"/>
      <w:r w:rsidRPr="00042DDF">
        <w:t>Table 5.2.2.6.2-1</w:t>
      </w:r>
      <w:r w:rsidRPr="00042DDF">
        <w:rPr>
          <w:rFonts w:hint="eastAsia"/>
          <w:lang w:eastAsia="zh-CN"/>
        </w:rPr>
        <w:t>B</w:t>
      </w:r>
      <w:r w:rsidRPr="00042DDF">
        <w:t>: Fields for channel quality information feedback for higher layer configured subband CQI reports (</w:t>
      </w:r>
      <w:bookmarkStart w:id="189" w:name="OLE_LINK507"/>
      <w:bookmarkStart w:id="190" w:name="OLE_LINK508"/>
      <w:r w:rsidRPr="00042DDF">
        <w:rPr>
          <w:lang w:eastAsia="zh-CN"/>
        </w:rPr>
        <w:t xml:space="preserve">transmission mode </w:t>
      </w:r>
      <w:r w:rsidRPr="00042DDF">
        <w:rPr>
          <w:rFonts w:hint="eastAsia"/>
          <w:lang w:eastAsia="zh-CN"/>
        </w:rPr>
        <w:t>10</w:t>
      </w:r>
      <w:r w:rsidRPr="00042DDF">
        <w:t xml:space="preserve"> configured without PMI/RI reporting</w:t>
      </w:r>
      <w:r w:rsidRPr="00042DDF">
        <w:rPr>
          <w:rFonts w:hint="eastAsia"/>
          <w:lang w:eastAsia="zh-CN"/>
        </w:rPr>
        <w:t xml:space="preserve"> or configured with 1 antenna port</w:t>
      </w:r>
      <w:bookmarkEnd w:id="189"/>
      <w:bookmarkEnd w:id="190"/>
      <w:r w:rsidRPr="00042DDF">
        <w:rPr>
          <w:lang w:eastAsia="zh-CN"/>
        </w:rPr>
        <w:t xml:space="preserve"> and higher layer parameter </w:t>
      </w:r>
      <w:r w:rsidRPr="00042DDF">
        <w:rPr>
          <w:i/>
          <w:lang w:eastAsia="zh-CN"/>
        </w:rPr>
        <w:t>feCoMP-CSI-Enabled=true</w:t>
      </w:r>
      <w:r w:rsidRPr="00042DD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2212"/>
      </w:tblGrid>
      <w:tr w:rsidR="00042DDF" w:rsidRPr="00042DDF" w:rsidTr="001D60F5">
        <w:trPr>
          <w:trHeight w:val="20"/>
          <w:jc w:val="center"/>
        </w:trPr>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w:t>
            </w:r>
          </w:p>
        </w:tc>
        <w:tc>
          <w:tcPr>
            <w:tcW w:w="0" w:type="auto"/>
          </w:tcPr>
          <w:p w:rsidR="00042DDF" w:rsidRPr="00042DDF" w:rsidRDefault="00F070E9" w:rsidP="00042DDF">
            <w:pPr>
              <w:keepNext/>
              <w:keepLines/>
              <w:spacing w:after="0"/>
              <w:jc w:val="center"/>
              <w:rPr>
                <w:rFonts w:ascii="Arial" w:hAnsi="Arial"/>
                <w:sz w:val="18"/>
              </w:rPr>
            </w:pPr>
            <w:r>
              <w:rPr>
                <w:rFonts w:ascii="Arial" w:hAnsi="Arial"/>
                <w:position w:val="-6"/>
                <w:sz w:val="18"/>
              </w:rPr>
              <w:pict>
                <v:shape id="_x0000_i1804" type="#_x0000_t75" style="width:16.75pt;height:11.7pt">
                  <v:imagedata r:id="rId484" o:title=""/>
                </v:shape>
              </w:pict>
            </w:r>
          </w:p>
        </w:tc>
      </w:tr>
      <w:tr w:rsidR="00042DDF" w:rsidRPr="00042DDF" w:rsidTr="001D60F5">
        <w:trPr>
          <w:trHeight w:val="20"/>
          <w:jc w:val="center"/>
        </w:trPr>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w:t>
            </w:r>
            <w:r w:rsidRPr="00042DDF">
              <w:rPr>
                <w:rFonts w:ascii="Arial" w:hAnsi="Arial" w:hint="eastAsia"/>
                <w:sz w:val="18"/>
                <w:lang w:eastAsia="zh-CN"/>
              </w:rPr>
              <w:t xml:space="preserve"> </w:t>
            </w:r>
            <w:r w:rsidRPr="00042DDF">
              <w:t>codeword 0</w:t>
            </w:r>
          </w:p>
        </w:tc>
        <w:tc>
          <w:tcPr>
            <w:tcW w:w="0" w:type="auto"/>
          </w:tcPr>
          <w:p w:rsidR="00042DDF" w:rsidRPr="00042DDF" w:rsidRDefault="00F070E9" w:rsidP="00042DDF">
            <w:pPr>
              <w:keepNext/>
              <w:keepLines/>
              <w:spacing w:after="0"/>
              <w:jc w:val="center"/>
              <w:rPr>
                <w:rFonts w:ascii="Arial" w:hAnsi="Arial"/>
                <w:sz w:val="18"/>
              </w:rPr>
            </w:pPr>
            <w:r>
              <w:rPr>
                <w:rFonts w:ascii="Arial" w:hAnsi="Arial"/>
                <w:position w:val="-6"/>
                <w:sz w:val="18"/>
              </w:rPr>
              <w:pict>
                <v:shape id="_x0000_i1805" type="#_x0000_t75" style="width:16.75pt;height:11.7pt">
                  <v:imagedata r:id="rId484" o:title=""/>
                </v:shape>
              </w:pic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lang w:val="en-AU" w:eastAsia="ko-KR"/>
              </w:rPr>
              <w:t>Subband differential CQI</w:t>
            </w:r>
            <w:r w:rsidRPr="00042DDF">
              <w:rPr>
                <w:rFonts w:ascii="Arial" w:hAnsi="Arial" w:hint="eastAsia"/>
                <w:sz w:val="18"/>
                <w:lang w:eastAsia="zh-CN"/>
              </w:rPr>
              <w:t xml:space="preserve"> </w:t>
            </w:r>
            <w:r w:rsidRPr="00042DDF">
              <w:t xml:space="preserve">codeword </w:t>
            </w:r>
            <w:r w:rsidRPr="00042DDF">
              <w:rPr>
                <w:rFonts w:hint="eastAsia"/>
                <w:lang w:eastAsia="zh-CN"/>
              </w:rPr>
              <w:t>1</w:t>
            </w:r>
          </w:p>
        </w:tc>
        <w:tc>
          <w:tcPr>
            <w:tcW w:w="0" w:type="auto"/>
          </w:tcPr>
          <w:p w:rsidR="00042DDF" w:rsidRPr="00042DDF" w:rsidRDefault="00F070E9" w:rsidP="00042DDF">
            <w:pPr>
              <w:keepNext/>
              <w:keepLines/>
              <w:spacing w:after="0"/>
              <w:jc w:val="center"/>
              <w:rPr>
                <w:rFonts w:ascii="Arial" w:hAnsi="Arial"/>
                <w:sz w:val="18"/>
              </w:rPr>
            </w:pPr>
            <w:r>
              <w:rPr>
                <w:rFonts w:ascii="Arial" w:hAnsi="Arial"/>
                <w:position w:val="-6"/>
                <w:sz w:val="18"/>
              </w:rPr>
              <w:pict>
                <v:shape id="_x0000_i1806" type="#_x0000_t75" style="width:16.75pt;height:11.7pt">
                  <v:imagedata r:id="rId484" o:title=""/>
                </v:shape>
              </w:pict>
            </w:r>
          </w:p>
        </w:tc>
      </w:tr>
      <w:bookmarkEnd w:id="187"/>
      <w:bookmarkEnd w:id="188"/>
    </w:tbl>
    <w:p w:rsidR="00042DDF" w:rsidRPr="00042DDF" w:rsidRDefault="00042DDF" w:rsidP="00042DDF"/>
    <w:p w:rsidR="00042DDF" w:rsidRPr="00042DDF" w:rsidRDefault="00042DDF" w:rsidP="00E91B67">
      <w:pPr>
        <w:pStyle w:val="TH"/>
      </w:pPr>
      <w:r w:rsidRPr="00042DDF">
        <w:t>Table 5.2.2.6.2-1</w:t>
      </w:r>
      <w:r w:rsidRPr="00042DDF">
        <w:rPr>
          <w:rFonts w:hint="eastAsia"/>
          <w:lang w:eastAsia="zh-CN"/>
        </w:rPr>
        <w:t>B-1:</w:t>
      </w:r>
      <w:r w:rsidRPr="00042DDF">
        <w:t xml:space="preserve"> Fields for channel quality information feedback for higher layer configured subband CQI reports</w:t>
      </w:r>
      <w:r w:rsidRPr="00042DDF">
        <w:rPr>
          <w:rFonts w:hint="eastAsia"/>
        </w:rPr>
        <w:t xml:space="preserve"> (</w:t>
      </w:r>
      <w:bookmarkStart w:id="191" w:name="OLE_LINK509"/>
      <w:bookmarkStart w:id="192" w:name="OLE_LINK510"/>
      <w:r w:rsidRPr="00042DDF">
        <w:t xml:space="preserve">transmission mode </w:t>
      </w:r>
      <w:r w:rsidRPr="00042DDF">
        <w:rPr>
          <w:rFonts w:hint="eastAsia"/>
        </w:rPr>
        <w:t xml:space="preserve">10 </w:t>
      </w:r>
      <w:r w:rsidRPr="00042DDF">
        <w:t xml:space="preserve">configured </w:t>
      </w:r>
      <w:r w:rsidRPr="00042DDF">
        <w:rPr>
          <w:rFonts w:hint="eastAsia"/>
        </w:rPr>
        <w:t>without PMI reporting</w:t>
      </w:r>
      <w:r w:rsidRPr="00042DDF">
        <w:t xml:space="preserve"> and higher layer </w:t>
      </w:r>
      <w:r w:rsidRPr="00042DDF">
        <w:rPr>
          <w:rFonts w:hint="eastAsia"/>
        </w:rPr>
        <w:t xml:space="preserve">parameter </w:t>
      </w:r>
      <w:r w:rsidRPr="00042DDF">
        <w:rPr>
          <w:i/>
        </w:rPr>
        <w:t>eMIMO-Type</w:t>
      </w:r>
      <w:r w:rsidRPr="00042DDF">
        <w:t xml:space="preserve">, and </w:t>
      </w:r>
      <w:r w:rsidRPr="00042DDF">
        <w:rPr>
          <w:i/>
        </w:rPr>
        <w:t>eMIMO-Type</w:t>
      </w:r>
      <w:r w:rsidRPr="00042DDF">
        <w:t xml:space="preserve"> is set to </w:t>
      </w:r>
      <w:r w:rsidR="00E91B67">
        <w:t>'</w:t>
      </w:r>
      <w:r w:rsidRPr="00042DDF">
        <w:t>CLASS B</w:t>
      </w:r>
      <w:r w:rsidR="00E91B67">
        <w:t>'</w:t>
      </w:r>
      <w:r w:rsidRPr="00042DDF">
        <w:rPr>
          <w:rFonts w:hint="eastAsia"/>
        </w:rPr>
        <w:t xml:space="preserve"> </w:t>
      </w:r>
      <w:r w:rsidRPr="00042DDF">
        <w:t xml:space="preserve">with 2/4/8 antenna ports and higher layer parameter </w:t>
      </w:r>
      <w:bookmarkEnd w:id="191"/>
      <w:bookmarkEnd w:id="192"/>
      <w:r w:rsidRPr="00042DDF">
        <w:rPr>
          <w:i/>
        </w:rPr>
        <w:t>feCoMP-CSI-Enabled=true</w:t>
      </w:r>
      <w:r w:rsidRPr="00042DDF">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1106"/>
        <w:gridCol w:w="1106"/>
      </w:tblGrid>
      <w:tr w:rsidR="00042DDF" w:rsidRPr="00042DDF" w:rsidTr="001D60F5">
        <w:trPr>
          <w:jc w:val="center"/>
        </w:trPr>
        <w:tc>
          <w:tcPr>
            <w:tcW w:w="0" w:type="auto"/>
            <w:vMerge w:val="restart"/>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rsidTr="001D60F5">
        <w:trPr>
          <w:jc w:val="center"/>
        </w:trPr>
        <w:tc>
          <w:tcPr>
            <w:tcW w:w="0" w:type="auto"/>
            <w:vMerge/>
            <w:shd w:val="clear" w:color="auto" w:fill="E0E0E0"/>
          </w:tcPr>
          <w:p w:rsidR="00042DDF" w:rsidRPr="00042DDF" w:rsidRDefault="00042DDF" w:rsidP="00042DDF">
            <w:pPr>
              <w:keepNext/>
              <w:keepLines/>
              <w:spacing w:after="0"/>
              <w:jc w:val="center"/>
              <w:rPr>
                <w:rFonts w:ascii="Arial" w:hAnsi="Arial"/>
                <w:bCs/>
                <w:sz w:val="18"/>
              </w:rPr>
            </w:pPr>
          </w:p>
        </w:tc>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 codeword 0</w:t>
            </w:r>
          </w:p>
        </w:tc>
        <w:tc>
          <w:tcPr>
            <w:tcW w:w="0" w:type="auto"/>
          </w:tcPr>
          <w:p w:rsidR="00042DDF" w:rsidRPr="00042DDF" w:rsidRDefault="00F070E9" w:rsidP="00042DDF">
            <w:pPr>
              <w:keepNext/>
              <w:keepLines/>
              <w:spacing w:after="0"/>
              <w:jc w:val="center"/>
              <w:rPr>
                <w:rFonts w:ascii="Arial" w:hAnsi="Arial"/>
                <w:sz w:val="18"/>
              </w:rPr>
            </w:pPr>
            <w:r>
              <w:rPr>
                <w:rFonts w:ascii="Arial" w:hAnsi="Arial"/>
                <w:position w:val="-6"/>
                <w:sz w:val="18"/>
              </w:rPr>
              <w:pict>
                <v:shape id="_x0000_i1807" type="#_x0000_t75" style="width:16.75pt;height:11.7pt">
                  <v:imagedata r:id="rId484" o:title=""/>
                </v:shape>
              </w:pict>
            </w:r>
          </w:p>
        </w:tc>
        <w:tc>
          <w:tcPr>
            <w:tcW w:w="0" w:type="auto"/>
          </w:tcPr>
          <w:p w:rsidR="00042DDF" w:rsidRPr="00042DDF" w:rsidRDefault="00F070E9" w:rsidP="00042DDF">
            <w:pPr>
              <w:keepNext/>
              <w:keepLines/>
              <w:spacing w:after="0"/>
              <w:jc w:val="center"/>
              <w:rPr>
                <w:rFonts w:ascii="Arial" w:hAnsi="Arial"/>
                <w:sz w:val="18"/>
              </w:rPr>
            </w:pPr>
            <w:r>
              <w:rPr>
                <w:rFonts w:ascii="Arial" w:hAnsi="Arial"/>
                <w:position w:val="-6"/>
                <w:sz w:val="18"/>
              </w:rPr>
              <w:pict>
                <v:shape id="_x0000_i1808" type="#_x0000_t75" style="width:16.75pt;height:11.7pt">
                  <v:imagedata r:id="rId484" o:title=""/>
                </v:shape>
              </w:pic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 codeword 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rsidR="00042DDF" w:rsidRPr="00042DDF" w:rsidRDefault="00F070E9" w:rsidP="00042DDF">
            <w:pPr>
              <w:keepNext/>
              <w:keepLines/>
              <w:spacing w:after="0"/>
              <w:jc w:val="center"/>
              <w:rPr>
                <w:rFonts w:ascii="Arial" w:hAnsi="Arial"/>
                <w:sz w:val="18"/>
              </w:rPr>
            </w:pPr>
            <w:r>
              <w:rPr>
                <w:rFonts w:ascii="Arial" w:hAnsi="Arial"/>
                <w:position w:val="-6"/>
                <w:sz w:val="18"/>
              </w:rPr>
              <w:pict>
                <v:shape id="_x0000_i1809" type="#_x0000_t75" style="width:16.75pt;height:11.7pt">
                  <v:imagedata r:id="rId484" o:title=""/>
                </v:shape>
              </w:pict>
            </w:r>
          </w:p>
        </w:tc>
      </w:tr>
      <w:tr w:rsidR="00042DDF" w:rsidRPr="00042DDF" w:rsidTr="001D60F5">
        <w:trPr>
          <w:jc w:val="center"/>
        </w:trPr>
        <w:tc>
          <w:tcPr>
            <w:tcW w:w="0" w:type="auto"/>
            <w:vMerge w:val="restart"/>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rsidTr="001D60F5">
        <w:trPr>
          <w:jc w:val="center"/>
        </w:trPr>
        <w:tc>
          <w:tcPr>
            <w:tcW w:w="0" w:type="auto"/>
            <w:vMerge/>
            <w:shd w:val="clear" w:color="auto" w:fill="E0E0E0"/>
          </w:tcPr>
          <w:p w:rsidR="00042DDF" w:rsidRPr="00042DDF" w:rsidRDefault="00042DDF" w:rsidP="00042DDF">
            <w:pPr>
              <w:keepNext/>
              <w:keepLines/>
              <w:spacing w:after="0"/>
              <w:jc w:val="center"/>
              <w:rPr>
                <w:rFonts w:ascii="Arial" w:hAnsi="Arial"/>
                <w:bCs/>
                <w:sz w:val="18"/>
              </w:rPr>
            </w:pPr>
          </w:p>
        </w:tc>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lang w:eastAsia="zh-CN"/>
              </w:rPr>
            </w:pPr>
            <w:bookmarkStart w:id="193" w:name="_Hlk496111689"/>
            <w:r w:rsidRPr="00042DDF">
              <w:rPr>
                <w:rFonts w:ascii="Arial" w:hAnsi="Arial"/>
                <w:sz w:val="18"/>
              </w:rPr>
              <w:t xml:space="preserve">Wide-band CQI </w:t>
            </w:r>
            <w:r w:rsidRPr="00042DDF">
              <w:t>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 xml:space="preserve">Subband differential CQI </w:t>
            </w:r>
            <w:r w:rsidRPr="00042DDF">
              <w:t>codeword 0</w:t>
            </w:r>
          </w:p>
        </w:tc>
        <w:tc>
          <w:tcPr>
            <w:tcW w:w="0" w:type="auto"/>
          </w:tcPr>
          <w:p w:rsidR="00042DDF" w:rsidRPr="00042DDF" w:rsidRDefault="00F070E9" w:rsidP="00042DDF">
            <w:pPr>
              <w:keepNext/>
              <w:keepLines/>
              <w:spacing w:after="0"/>
              <w:jc w:val="center"/>
              <w:rPr>
                <w:rFonts w:ascii="Arial" w:hAnsi="Arial"/>
                <w:sz w:val="18"/>
              </w:rPr>
            </w:pPr>
            <w:r>
              <w:rPr>
                <w:rFonts w:ascii="Arial" w:hAnsi="Arial"/>
                <w:position w:val="-6"/>
                <w:sz w:val="18"/>
              </w:rPr>
              <w:pict>
                <v:shape id="_x0000_i1810" type="#_x0000_t75" style="width:16.75pt;height:11.7pt">
                  <v:imagedata r:id="rId484" o:title=""/>
                </v:shape>
              </w:pict>
            </w:r>
          </w:p>
        </w:tc>
        <w:tc>
          <w:tcPr>
            <w:tcW w:w="0" w:type="auto"/>
          </w:tcPr>
          <w:p w:rsidR="00042DDF" w:rsidRPr="00042DDF" w:rsidRDefault="00F070E9" w:rsidP="00042DDF">
            <w:pPr>
              <w:keepNext/>
              <w:keepLines/>
              <w:spacing w:after="0"/>
              <w:jc w:val="center"/>
              <w:rPr>
                <w:rFonts w:ascii="Arial" w:hAnsi="Arial"/>
                <w:sz w:val="18"/>
              </w:rPr>
            </w:pPr>
            <w:r>
              <w:rPr>
                <w:rFonts w:ascii="Arial" w:hAnsi="Arial"/>
                <w:position w:val="-6"/>
                <w:sz w:val="18"/>
              </w:rPr>
              <w:pict>
                <v:shape id="_x0000_i1811" type="#_x0000_t75" style="width:16.75pt;height:11.7pt">
                  <v:imagedata r:id="rId484" o:title=""/>
                </v:shape>
              </w:pict>
            </w:r>
          </w:p>
        </w:tc>
      </w:tr>
      <w:bookmarkEnd w:id="193"/>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lang w:val="en-AU" w:eastAsia="ko-KR"/>
              </w:rPr>
              <w:t xml:space="preserve">Subband differential CQI </w:t>
            </w:r>
            <w:r w:rsidRPr="00042DDF">
              <w:t xml:space="preserve">codeword </w:t>
            </w:r>
            <w:r w:rsidRPr="00042DDF">
              <w:rPr>
                <w:rFonts w:hint="eastAsia"/>
                <w:lang w:eastAsia="zh-CN"/>
              </w:rPr>
              <w:t>1</w:t>
            </w:r>
          </w:p>
        </w:tc>
        <w:tc>
          <w:tcPr>
            <w:tcW w:w="0" w:type="auto"/>
          </w:tcPr>
          <w:p w:rsidR="00042DDF" w:rsidRPr="00042DDF" w:rsidRDefault="00535058" w:rsidP="00042DDF">
            <w:pPr>
              <w:keepNext/>
              <w:keepLines/>
              <w:spacing w:after="0"/>
              <w:jc w:val="center"/>
              <w:rPr>
                <w:rFonts w:ascii="Arial" w:hAnsi="Arial"/>
                <w:sz w:val="18"/>
              </w:rPr>
            </w:pPr>
            <w:r w:rsidRPr="00042DDF">
              <w:rPr>
                <w:rFonts w:ascii="Arial" w:hAnsi="Arial"/>
                <w:noProof/>
                <w:position w:val="-6"/>
                <w:sz w:val="18"/>
                <w:lang w:eastAsia="en-GB"/>
              </w:rPr>
              <w:drawing>
                <wp:inline distT="0" distB="0" distL="0" distR="0" wp14:anchorId="5BA5ADF0" wp14:editId="7E0EB1E4">
                  <wp:extent cx="2190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rsidR="00042DDF" w:rsidRPr="00042DDF" w:rsidRDefault="00F070E9" w:rsidP="00042DDF">
            <w:pPr>
              <w:keepNext/>
              <w:keepLines/>
              <w:spacing w:after="0"/>
              <w:jc w:val="center"/>
              <w:rPr>
                <w:rFonts w:ascii="Arial" w:hAnsi="Arial"/>
                <w:sz w:val="18"/>
              </w:rPr>
            </w:pPr>
            <w:r>
              <w:rPr>
                <w:rFonts w:ascii="Arial" w:hAnsi="Arial"/>
                <w:position w:val="-6"/>
                <w:sz w:val="18"/>
              </w:rPr>
              <w:pict>
                <v:shape id="_x0000_i1812" type="#_x0000_t75" style="width:16.75pt;height:11.7pt">
                  <v:imagedata r:id="rId484" o:title=""/>
                </v:shape>
              </w:pict>
            </w:r>
          </w:p>
        </w:tc>
      </w:tr>
    </w:tbl>
    <w:p w:rsidR="00732142" w:rsidRDefault="00732142"/>
    <w:p w:rsidR="00454629" w:rsidRDefault="009F7A98" w:rsidP="00454629">
      <w:r>
        <w:lastRenderedPageBreak/>
        <w:t>Table 5.2.2.6.2-2</w:t>
      </w:r>
      <w:r w:rsidR="00850804">
        <w:t>,</w:t>
      </w:r>
      <w:r w:rsidR="00D45BC1">
        <w:t xml:space="preserve"> Table 5.2.2.6.2-2A</w:t>
      </w:r>
      <w:r>
        <w:t xml:space="preserve"> </w:t>
      </w:r>
      <w:r w:rsidR="00850804">
        <w:t xml:space="preserve">and Table </w:t>
      </w:r>
      <w:r w:rsidR="00850804" w:rsidRPr="00E54724">
        <w:t>5.2.2.6.2-2</w:t>
      </w:r>
      <w:r w:rsidR="00850804">
        <w:t xml:space="preserve">B </w:t>
      </w:r>
      <w:r>
        <w:t>show the fields and the corresponding bit widths for the channel quality information feedback for higher layer configured report for PDSCH transmissions associated with transmission mode 4, transmission mode 5, transmission mode 6</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F80C78" w:rsidRPr="00AB05E1">
        <w:rPr>
          <w:rFonts w:hint="eastAsia"/>
          <w:lang w:eastAsia="zh-CN"/>
        </w:rPr>
        <w:t xml:space="preserve"> </w:t>
      </w:r>
      <w:bookmarkStart w:id="194" w:name="OLE_LINK329"/>
      <w:bookmarkStart w:id="195" w:name="OLE_LINK330"/>
      <w:r w:rsidR="00F80C78">
        <w:rPr>
          <w:rFonts w:hint="eastAsia"/>
          <w:lang w:eastAsia="zh-CN"/>
        </w:rPr>
        <w:t xml:space="preserve">except with </w:t>
      </w:r>
      <w:r w:rsidR="00F80C78" w:rsidRPr="00F84586">
        <w:rPr>
          <w:i/>
        </w:rPr>
        <w:t>advancedCodebookEnabled</w:t>
      </w:r>
      <w:r w:rsidR="00F80C78">
        <w:rPr>
          <w:i/>
        </w:rPr>
        <w:t>=TRUE</w:t>
      </w:r>
      <w:bookmarkEnd w:id="194"/>
      <w:bookmarkEnd w:id="195"/>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F80C78" w:rsidRPr="00AB05E1">
        <w:rPr>
          <w:rFonts w:hint="eastAsia"/>
          <w:lang w:eastAsia="zh-CN"/>
        </w:rPr>
        <w:t xml:space="preserve"> </w:t>
      </w:r>
      <w:r w:rsidR="00F80C78">
        <w:rPr>
          <w:rFonts w:hint="eastAsia"/>
          <w:lang w:eastAsia="zh-CN"/>
        </w:rPr>
        <w:t xml:space="preserve">except with </w:t>
      </w:r>
      <w:r w:rsidR="00F80C78" w:rsidRPr="00F84586">
        <w:rPr>
          <w:i/>
        </w:rPr>
        <w:t>advancedCodebookEnabled</w:t>
      </w:r>
      <w:r w:rsidR="00F80C78">
        <w:rPr>
          <w:i/>
        </w:rPr>
        <w:t>=TRUE</w:t>
      </w:r>
      <w:r w:rsidR="00732142">
        <w:rPr>
          <w:rFonts w:hint="eastAsia"/>
          <w:lang w:eastAsia="zh-CN"/>
        </w:rPr>
        <w:t xml:space="preserve">, </w:t>
      </w:r>
      <w:r w:rsidR="00732142">
        <w:t>transmission mode</w:t>
      </w:r>
      <w:r w:rsidR="00732142">
        <w:rPr>
          <w:lang w:eastAsia="zh-CN"/>
        </w:rPr>
        <w:t xml:space="preserve"> 9/10</w:t>
      </w:r>
      <w:r w:rsidR="00732142">
        <w:t xml:space="preserve"> </w:t>
      </w:r>
      <w:r w:rsidR="00732142">
        <w:rPr>
          <w:lang w:eastAsia="zh-CN"/>
        </w:rPr>
        <w:t xml:space="preserve">configured </w:t>
      </w:r>
      <w:r w:rsidR="00732142">
        <w:t xml:space="preserve">with </w:t>
      </w:r>
      <w:r w:rsidR="00732142">
        <w:rPr>
          <w:lang w:eastAsia="zh-CN"/>
        </w:rPr>
        <w:t>PMI/RI</w:t>
      </w:r>
      <w:r w:rsidR="00732142">
        <w:t xml:space="preserve"> reporting </w:t>
      </w:r>
      <w:r w:rsidR="00732142">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732142">
          <w:t>2/4/8</w:t>
        </w:r>
      </w:smartTag>
      <w:r w:rsidR="00732142">
        <w:t xml:space="preserve"> antenna ports</w:t>
      </w:r>
      <w:r w:rsidR="00732142">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732142">
        <w:rPr>
          <w:lang w:eastAsia="zh-CN"/>
        </w:rPr>
        <w:t xml:space="preserve"> </w:t>
      </w:r>
      <w:r w:rsidR="00732142">
        <w:t>with K</w:t>
      </w:r>
      <w:r w:rsidR="00732142">
        <w:rPr>
          <w:lang w:eastAsia="zh-CN"/>
        </w:rPr>
        <w:t>&gt;</w:t>
      </w:r>
      <w:r w:rsidR="00732142">
        <w:t>1</w:t>
      </w:r>
      <w:r w:rsidR="00454629">
        <w:t xml:space="preserve"> </w:t>
      </w:r>
      <w:r w:rsidR="00454629">
        <w:rPr>
          <w:rFonts w:hint="eastAsia"/>
          <w:lang w:eastAsia="zh-CN"/>
        </w:rPr>
        <w:t xml:space="preserve">except with </w:t>
      </w:r>
      <w:r w:rsidR="00454629" w:rsidRPr="004C742E">
        <w:rPr>
          <w:i/>
        </w:rPr>
        <w:t>feCoMP-CSI-Enabled=true</w:t>
      </w:r>
      <w:r w:rsidR="00732142">
        <w:rPr>
          <w:rFonts w:hint="eastAsia"/>
          <w:lang w:eastAsia="zh-CN"/>
        </w:rPr>
        <w:t xml:space="preserve">, </w:t>
      </w:r>
      <w:r w:rsidR="00732142">
        <w:rPr>
          <w:lang w:eastAsia="zh-CN"/>
        </w:rPr>
        <w:t>and K=1</w:t>
      </w:r>
      <w:r w:rsidR="00732142">
        <w:t xml:space="preserve"> </w:t>
      </w:r>
      <w:r w:rsidR="005B4C45">
        <w:t xml:space="preserve">except with </w:t>
      </w:r>
      <w:r w:rsidR="005B4C45" w:rsidRPr="002D734A">
        <w:rPr>
          <w:i/>
        </w:rPr>
        <w:t>alternativeCodebook</w:t>
      </w:r>
      <w:r w:rsidR="005B4C45">
        <w:rPr>
          <w:i/>
        </w:rPr>
        <w:t>EnabledCLASSB_K1=TRUE</w:t>
      </w:r>
      <w:r w:rsidR="00F80C78">
        <w:rPr>
          <w:rFonts w:hint="eastAsia"/>
          <w:lang w:eastAsia="zh-CN"/>
        </w:rPr>
        <w:t xml:space="preserve">, </w:t>
      </w:r>
      <w:r w:rsidR="00F80C78">
        <w:t xml:space="preserve">and </w:t>
      </w:r>
      <w:r w:rsidR="00F80C78" w:rsidRPr="00B27969">
        <w:t>transmission mode</w:t>
      </w:r>
      <w:r w:rsidR="00F80C78" w:rsidRPr="00B27969">
        <w:rPr>
          <w:rFonts w:hint="eastAsia"/>
          <w:lang w:eastAsia="zh-CN"/>
        </w:rPr>
        <w:t xml:space="preserve"> 9/10</w:t>
      </w:r>
      <w:r w:rsidR="00F80C78">
        <w:t xml:space="preserve"> </w:t>
      </w:r>
      <w:r w:rsidR="00F80C78">
        <w:rPr>
          <w:rFonts w:hint="eastAsia"/>
          <w:lang w:eastAsia="zh-CN"/>
        </w:rPr>
        <w:t xml:space="preserve">configured with </w:t>
      </w:r>
      <w:r w:rsidR="00F80C78">
        <w:t xml:space="preserve">higher layer </w:t>
      </w:r>
      <w:r w:rsidR="00F80C78" w:rsidRPr="0095051D">
        <w:rPr>
          <w:rFonts w:hint="eastAsia"/>
        </w:rPr>
        <w:t xml:space="preserve">parameter </w:t>
      </w:r>
      <w:r w:rsidR="00F80C78" w:rsidRPr="00077D26">
        <w:rPr>
          <w:i/>
        </w:rPr>
        <w:t xml:space="preserve">eMIMO-Type </w:t>
      </w:r>
      <w:r w:rsidR="00F80C78" w:rsidRPr="00260638">
        <w:rPr>
          <w:rFonts w:hint="eastAsia"/>
          <w:lang w:eastAsia="zh-CN"/>
        </w:rPr>
        <w:t xml:space="preserve">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sidRPr="009D449C">
        <w:rPr>
          <w:lang w:eastAsia="zh-CN"/>
        </w:rPr>
        <w:t xml:space="preserve"> </w:t>
      </w:r>
      <w:r w:rsidR="00F80C78">
        <w:rPr>
          <w:lang w:eastAsia="zh-CN"/>
        </w:rPr>
        <w:t xml:space="preserve">configured </w:t>
      </w:r>
      <w:r w:rsidR="00F80C78">
        <w:t xml:space="preserve">with </w:t>
      </w:r>
      <w:r w:rsidR="00F80C78">
        <w:rPr>
          <w:rFonts w:hint="eastAsia"/>
          <w:lang w:eastAsia="zh-CN"/>
        </w:rPr>
        <w:t xml:space="preserve">PMI/RI </w:t>
      </w:r>
      <w:r w:rsidR="00F80C78">
        <w:t xml:space="preserve">reporting </w:t>
      </w:r>
      <w:r w:rsidR="00F80C78">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F80C78">
          <w:rPr>
            <w:rFonts w:hint="eastAsia"/>
          </w:rPr>
          <w:t>2/4/8</w:t>
        </w:r>
      </w:smartTag>
      <w:r w:rsidR="00F80C78">
        <w:rPr>
          <w:rFonts w:hint="eastAsia"/>
        </w:rPr>
        <w:t xml:space="preserve"> antenna ports</w:t>
      </w:r>
      <w:r w:rsidR="00F80C78">
        <w:rPr>
          <w:lang w:eastAsia="zh-CN"/>
        </w:rPr>
        <w:t xml:space="preserve">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732142">
        <w:rPr>
          <w:rFonts w:hint="eastAsia"/>
          <w:lang w:eastAsia="zh-CN"/>
        </w:rPr>
        <w:t>.</w:t>
      </w:r>
      <w:r w:rsidR="00732142" w:rsidRPr="00073D95">
        <w:t xml:space="preserve"> </w:t>
      </w:r>
      <w:r w:rsidR="00732142">
        <w:t>T</w:t>
      </w:r>
      <w:r w:rsidR="00732142">
        <w:rPr>
          <w:rFonts w:hint="eastAsia"/>
          <w:lang w:eastAsia="zh-CN"/>
        </w:rPr>
        <w:t xml:space="preserve">he number of </w:t>
      </w:r>
      <w:r w:rsidR="005B4C45">
        <w:rPr>
          <w:lang w:eastAsia="zh-CN"/>
        </w:rPr>
        <w:t xml:space="preserve">configured </w:t>
      </w:r>
      <w:r w:rsidR="00732142">
        <w:rPr>
          <w:rFonts w:hint="eastAsia"/>
          <w:lang w:eastAsia="zh-CN"/>
        </w:rPr>
        <w:t xml:space="preserve">CSI-RS resources </w:t>
      </w:r>
      <w:r w:rsidR="005B4C45">
        <w:rPr>
          <w:lang w:eastAsia="zh-CN"/>
        </w:rPr>
        <w:t>in a CSI process</w:t>
      </w:r>
      <w:r w:rsidR="005B4C45">
        <w:rPr>
          <w:rFonts w:hint="eastAsia"/>
          <w:lang w:eastAsia="zh-CN"/>
        </w:rPr>
        <w:t xml:space="preserve"> </w:t>
      </w:r>
      <w:r w:rsidR="00732142">
        <w:rPr>
          <w:rFonts w:hint="eastAsia"/>
          <w:lang w:eastAsia="zh-CN"/>
        </w:rPr>
        <w:t xml:space="preserve">K is defined in [3] and </w:t>
      </w:r>
      <w:r w:rsidR="005B4C45" w:rsidRPr="002D734A">
        <w:rPr>
          <w:i/>
        </w:rPr>
        <w:t>alternativeCodebook</w:t>
      </w:r>
      <w:r w:rsidR="005B4C45">
        <w:rPr>
          <w:i/>
        </w:rPr>
        <w:t>EnabledCLASSB_K1</w:t>
      </w:r>
      <w:r w:rsidR="00732142">
        <w:rPr>
          <w:rFonts w:hint="eastAsia"/>
          <w:lang w:eastAsia="zh-CN"/>
        </w:rPr>
        <w:t xml:space="preserve"> is configured by higher layers [6]</w:t>
      </w:r>
      <w:r w:rsidR="00732142">
        <w:t>.</w:t>
      </w:r>
    </w:p>
    <w:p w:rsidR="00732142" w:rsidRPr="00E91B67" w:rsidRDefault="00454629" w:rsidP="00E91B67">
      <w:pPr>
        <w:rPr>
          <w:i/>
        </w:rPr>
      </w:pPr>
      <w:r w:rsidRPr="00310D5A">
        <w:t>Table 5.2.2.6.2-2</w:t>
      </w:r>
      <w:r>
        <w:rPr>
          <w:rFonts w:hint="eastAsia"/>
          <w:lang w:eastAsia="zh-CN"/>
        </w:rPr>
        <w:t>-</w:t>
      </w:r>
      <w:r>
        <w:rPr>
          <w:lang w:eastAsia="zh-CN"/>
        </w:rPr>
        <w:t>1</w:t>
      </w:r>
      <w:r>
        <w:t xml:space="preserve"> and</w:t>
      </w:r>
      <w:r w:rsidRPr="00310D5A">
        <w:t xml:space="preserve"> </w:t>
      </w:r>
      <w:bookmarkStart w:id="196" w:name="OLE_LINK579"/>
      <w:bookmarkStart w:id="197" w:name="OLE_LINK580"/>
      <w:r w:rsidRPr="00310D5A">
        <w:t>Table 5.2.2.6.2-2</w:t>
      </w:r>
      <w:r>
        <w:rPr>
          <w:lang w:eastAsia="zh-CN"/>
        </w:rPr>
        <w:t>A</w:t>
      </w:r>
      <w:r>
        <w:rPr>
          <w:rFonts w:hint="eastAsia"/>
          <w:lang w:eastAsia="zh-CN"/>
        </w:rPr>
        <w:t>-1</w:t>
      </w:r>
      <w:bookmarkEnd w:id="196"/>
      <w:bookmarkEnd w:id="197"/>
      <w:r>
        <w:rPr>
          <w:lang w:eastAsia="zh-CN"/>
        </w:rPr>
        <w:t xml:space="preserve"> </w:t>
      </w:r>
      <w:r w:rsidRPr="00310D5A">
        <w:t>show the fields and the corresponding bit widths for the channel quality information feedback for higher layer configured report for PDSCH transmissions associated with</w:t>
      </w:r>
      <w:r w:rsidRPr="00AC783C">
        <w:t xml:space="preserve"> transmission mode 10 configured with PMI/RI reporting with 2/4</w:t>
      </w:r>
      <w:r>
        <w:rPr>
          <w:lang w:eastAsia="zh-CN"/>
        </w:rPr>
        <w:t>/8</w:t>
      </w:r>
      <w:r w:rsidRPr="00AC783C">
        <w:t xml:space="preserve"> antenna ports and higher layer parameter </w:t>
      </w:r>
      <w:r w:rsidRPr="00AC783C">
        <w:rPr>
          <w:i/>
        </w:rPr>
        <w:t>eMIMO-Type</w:t>
      </w:r>
      <w:r w:rsidRPr="00AC783C">
        <w:t xml:space="preserve">, and </w:t>
      </w:r>
      <w:r w:rsidRPr="00AC783C">
        <w:rPr>
          <w:i/>
        </w:rPr>
        <w:t>eMIMO-Type</w:t>
      </w:r>
      <w:r w:rsidRPr="00AC783C">
        <w:t xml:space="preserve"> is set to </w:t>
      </w:r>
      <w:r w:rsidR="00E91B67">
        <w:t>'</w:t>
      </w:r>
      <w:r w:rsidRPr="00AC783C">
        <w:t>CLASS B</w:t>
      </w:r>
      <w:r w:rsidR="00E91B67">
        <w:t>'</w:t>
      </w:r>
      <w:r w:rsidRPr="00AC783C">
        <w:t xml:space="preserve"> with K&gt;1 and higher layer parameter </w:t>
      </w:r>
      <w:r w:rsidRPr="004C742E">
        <w:rPr>
          <w:i/>
        </w:rPr>
        <w:t>feCoMP-CSI-Enabled=true</w:t>
      </w:r>
      <w:r w:rsidRPr="00AC783C">
        <w:t xml:space="preserve">, except with </w:t>
      </w:r>
      <w:r w:rsidRPr="00AC783C">
        <w:rPr>
          <w:i/>
        </w:rPr>
        <w:t>alternativeCodeBookEnabledFor4TX-r12=TRUE</w:t>
      </w:r>
      <w:r>
        <w:rPr>
          <w:i/>
        </w:rPr>
        <w:t>.</w:t>
      </w:r>
      <w:r w:rsidRPr="00AC1C8E">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Pr>
          <w:lang w:eastAsia="zh-CN"/>
        </w:rPr>
        <w:t>.</w:t>
      </w:r>
    </w:p>
    <w:p w:rsidR="00732142" w:rsidRDefault="00732142" w:rsidP="00732142">
      <w:pPr>
        <w:spacing w:before="240"/>
        <w:rPr>
          <w:lang w:eastAsia="zh-CN"/>
        </w:rPr>
      </w:pPr>
      <w:r>
        <w:t>Table 5.2.2.6.</w:t>
      </w:r>
      <w:r>
        <w:rPr>
          <w:lang w:eastAsia="zh-CN"/>
        </w:rPr>
        <w:t>2</w:t>
      </w:r>
      <w:r>
        <w:t>-</w:t>
      </w:r>
      <w:r>
        <w:rPr>
          <w:lang w:eastAsia="zh-CN"/>
        </w:rPr>
        <w:t>2</w:t>
      </w:r>
      <w:r>
        <w:rPr>
          <w:rFonts w:hint="eastAsia"/>
          <w:lang w:eastAsia="zh-CN"/>
        </w:rPr>
        <w:t>B-1</w:t>
      </w:r>
      <w:r>
        <w:rPr>
          <w:lang w:eastAsia="zh-CN"/>
        </w:rPr>
        <w:t xml:space="preserve"> </w:t>
      </w:r>
      <w:r>
        <w:rPr>
          <w:rFonts w:hint="eastAsia"/>
          <w:lang w:eastAsia="zh-CN"/>
        </w:rPr>
        <w:t>and</w:t>
      </w:r>
      <w:r>
        <w:t xml:space="preserve"> Table 5.2.2.6.</w:t>
      </w:r>
      <w:r>
        <w:rPr>
          <w:lang w:eastAsia="zh-CN"/>
        </w:rPr>
        <w:t>2</w:t>
      </w:r>
      <w:r>
        <w:t>-</w:t>
      </w:r>
      <w:r>
        <w:rPr>
          <w:lang w:eastAsia="zh-CN"/>
        </w:rPr>
        <w:t>2</w:t>
      </w:r>
      <w:r>
        <w:rPr>
          <w:rFonts w:hint="eastAsia"/>
          <w:lang w:eastAsia="zh-CN"/>
        </w:rPr>
        <w:t>B-2</w:t>
      </w:r>
      <w:r>
        <w:rPr>
          <w:lang w:eastAsia="zh-CN"/>
        </w:rPr>
        <w:t xml:space="preserve"> </w:t>
      </w:r>
      <w:r>
        <w:t xml:space="preserve">show the fields </w:t>
      </w:r>
      <w:bookmarkStart w:id="198" w:name="OLE_LINK43"/>
      <w:bookmarkStart w:id="199" w:name="OLE_LINK44"/>
      <w:r>
        <w:t>and the corresponding bit widths for the channel quality information feedback for higher layer configured report for PDSCH transmissions associated</w:t>
      </w:r>
      <w:r>
        <w:rPr>
          <w:rFonts w:hint="eastAsia"/>
          <w:lang w:eastAsia="zh-CN"/>
        </w:rPr>
        <w:t xml:space="preserve"> </w:t>
      </w:r>
      <w:r>
        <w:t>with</w:t>
      </w:r>
      <w:bookmarkEnd w:id="198"/>
      <w:bookmarkEnd w:id="199"/>
      <w:r>
        <w:t xml:space="preserve">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F80C78">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F80C78" w:rsidRPr="0070064A">
        <w:rPr>
          <w:rFonts w:hint="eastAsia"/>
          <w:lang w:eastAsia="zh-CN"/>
        </w:rPr>
        <w:t xml:space="preserve"> </w:t>
      </w:r>
      <w:r w:rsidR="00F80C78">
        <w:rPr>
          <w:rFonts w:hint="eastAsia"/>
          <w:lang w:eastAsia="zh-CN"/>
        </w:rPr>
        <w:t xml:space="preserve">except with </w:t>
      </w:r>
      <w:r w:rsidR="00F80C78" w:rsidRPr="00F84586">
        <w:rPr>
          <w:i/>
        </w:rPr>
        <w:t>advancedCodebookEnabled</w:t>
      </w:r>
      <w:r w:rsidR="00F80C78">
        <w:rPr>
          <w:i/>
        </w:rPr>
        <w:t>=TRUE</w:t>
      </w:r>
      <w:r>
        <w:rPr>
          <w:lang w:eastAsia="zh-CN"/>
        </w:rPr>
        <w:t>.</w:t>
      </w:r>
      <w:r>
        <w:t xml:space="preserve"> </w:t>
      </w:r>
    </w:p>
    <w:p w:rsidR="00F80C78" w:rsidRDefault="00732142" w:rsidP="00F80C78">
      <w:pPr>
        <w:rPr>
          <w:lang w:val="en-US" w:eastAsia="zh-CN"/>
        </w:rPr>
      </w:pPr>
      <w:r>
        <w:t>Table5.2.2.6.2-2</w:t>
      </w:r>
      <w:r>
        <w:rPr>
          <w:rFonts w:hint="eastAsia"/>
          <w:lang w:eastAsia="zh-CN"/>
        </w:rPr>
        <w:t>B-3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F80C78">
        <w:rPr>
          <w:rFonts w:hint="eastAsia"/>
          <w:lang w:eastAsia="zh-CN"/>
        </w:rPr>
        <w:t xml:space="preserve">, and </w:t>
      </w:r>
      <w:r w:rsidR="00F80C78">
        <w:t>transmission mode</w:t>
      </w:r>
      <w:r w:rsidR="00D054B0">
        <w:t xml:space="preserve"> </w:t>
      </w:r>
      <w:r w:rsidR="00F80C78">
        <w:t>9</w:t>
      </w:r>
      <w:r w:rsidR="00F80C78">
        <w:rPr>
          <w:rFonts w:hint="eastAsia"/>
          <w:lang w:eastAsia="zh-CN"/>
        </w:rPr>
        <w:t>/</w:t>
      </w:r>
      <w:r w:rsidR="00F80C78">
        <w:t>10</w:t>
      </w:r>
      <w:r w:rsidR="00F80C78" w:rsidRPr="0007501B">
        <w:rPr>
          <w:rFonts w:hint="eastAsia"/>
        </w:rPr>
        <w:t xml:space="preserve"> </w:t>
      </w:r>
      <w:r w:rsidR="00F80C78">
        <w:rPr>
          <w:rFonts w:hint="eastAsia"/>
          <w:lang w:eastAsia="zh-CN"/>
        </w:rPr>
        <w:t>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Pr>
          <w:rFonts w:hint="eastAsia"/>
          <w:lang w:eastAsia="zh-CN"/>
        </w:rPr>
        <w:t xml:space="preserve"> 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Pr>
          <w:lang w:eastAsia="zh-CN"/>
        </w:rPr>
        <w:t xml:space="preserve"> configured </w:t>
      </w:r>
      <w:r w:rsidR="00F80C78">
        <w:rPr>
          <w:rFonts w:hint="eastAsia"/>
          <w:lang w:eastAsia="zh-CN"/>
        </w:rPr>
        <w:t>with</w:t>
      </w:r>
      <w:r w:rsidR="00F80C78">
        <w:rPr>
          <w:lang w:eastAsia="zh-CN"/>
        </w:rPr>
        <w:t xml:space="preserve"> </w:t>
      </w:r>
      <w:r w:rsidR="00F80C78" w:rsidRPr="0007501B">
        <w:t>PMI/RI reporting</w:t>
      </w:r>
      <w:r w:rsidR="00F80C78" w:rsidRPr="0007501B">
        <w:rPr>
          <w:rFonts w:hint="eastAsia"/>
          <w:lang w:eastAsia="zh-CN"/>
        </w:rPr>
        <w:t xml:space="preserve"> </w:t>
      </w:r>
      <w:r w:rsidR="00F80C78" w:rsidRPr="0007501B">
        <w:rPr>
          <w:rFonts w:hint="eastAsia"/>
        </w:rPr>
        <w:t xml:space="preserve">with </w:t>
      </w:r>
      <w:r w:rsidR="00F80C78" w:rsidRPr="0007501B">
        <w:rPr>
          <w:lang w:eastAsia="zh-CN"/>
        </w:rPr>
        <w:t>2</w:t>
      </w:r>
      <w:r w:rsidR="00F80C78" w:rsidRPr="0007501B">
        <w:rPr>
          <w:rFonts w:hint="eastAsia"/>
        </w:rPr>
        <w:t>/</w:t>
      </w:r>
      <w:r w:rsidR="00F80C78" w:rsidRPr="0007501B">
        <w:rPr>
          <w:lang w:eastAsia="zh-CN"/>
        </w:rPr>
        <w:t>4</w:t>
      </w:r>
      <w:r w:rsidR="00F80C78" w:rsidRPr="0007501B">
        <w:rPr>
          <w:rFonts w:hint="eastAsia"/>
        </w:rPr>
        <w:t>/</w:t>
      </w:r>
      <w:r w:rsidR="00F80C78" w:rsidRPr="0007501B">
        <w:rPr>
          <w:rFonts w:hint="eastAsia"/>
          <w:lang w:eastAsia="zh-CN"/>
        </w:rPr>
        <w:t>8</w:t>
      </w:r>
      <w:r w:rsidR="00F80C78" w:rsidRPr="0007501B">
        <w:rPr>
          <w:rFonts w:hint="eastAsia"/>
        </w:rPr>
        <w:t xml:space="preserve"> antenna ports</w:t>
      </w:r>
      <w:r w:rsidR="00F80C78">
        <w:t xml:space="preserve"> and</w:t>
      </w:r>
      <w:r w:rsidR="00F80C78">
        <w:rPr>
          <w:rFonts w:hint="eastAsia"/>
          <w:lang w:eastAsia="zh-CN"/>
        </w:rPr>
        <w:t xml:space="preserve"> </w:t>
      </w:r>
      <w:r w:rsidR="00F80C78">
        <w:t>higher layer paramete</w:t>
      </w:r>
      <w:r w:rsidR="00F80C78">
        <w:rPr>
          <w:rFonts w:hint="eastAsia"/>
          <w:lang w:eastAsia="zh-CN"/>
        </w:rPr>
        <w:t xml:space="preserve">r </w:t>
      </w:r>
      <w:r w:rsidR="00F80C78" w:rsidRPr="002D734A">
        <w:rPr>
          <w:i/>
        </w:rPr>
        <w:t>alternativeCodebook</w:t>
      </w:r>
      <w:r w:rsidR="00F80C78">
        <w:rPr>
          <w:i/>
        </w:rPr>
        <w:t>EnabledCLASSB_K1=TRUE</w:t>
      </w:r>
      <w:r>
        <w:rPr>
          <w:lang w:eastAsia="zh-CN"/>
        </w:rPr>
        <w:t>.</w:t>
      </w:r>
      <w:r w:rsidR="00F80C78" w:rsidRPr="00F80C78">
        <w:rPr>
          <w:lang w:val="en-US" w:eastAsia="zh-CN"/>
        </w:rPr>
        <w:t xml:space="preserve"> </w:t>
      </w:r>
    </w:p>
    <w:p w:rsidR="00F80C78" w:rsidRDefault="00F80C78" w:rsidP="00F80C78">
      <w:pPr>
        <w:rPr>
          <w:lang w:val="en-US" w:eastAsia="zh-CN"/>
        </w:rPr>
      </w:pPr>
      <w:r>
        <w:t>Table5.2.2.6.2-2</w:t>
      </w:r>
      <w:r>
        <w:rPr>
          <w:rFonts w:hint="eastAsia"/>
          <w:lang w:eastAsia="zh-CN"/>
        </w:rPr>
        <w:t>B-</w:t>
      </w:r>
      <w:r>
        <w:rPr>
          <w:lang w:eastAsia="zh-CN"/>
        </w:rPr>
        <w:t>4</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parameter</w:t>
      </w:r>
      <w:r>
        <w:t xml:space="preserve">s </w:t>
      </w:r>
      <w:r w:rsidR="0007636A">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without</w:t>
      </w:r>
      <w:r>
        <w:t xml:space="preserve"> </w:t>
      </w:r>
      <w:r w:rsidRPr="002D734A">
        <w:rPr>
          <w:i/>
        </w:rPr>
        <w:t>alternativeCodebook</w:t>
      </w:r>
      <w:r>
        <w:rPr>
          <w:i/>
        </w:rPr>
        <w:t>EnabledCLASSB_K1=TRUE</w:t>
      </w:r>
      <w:r>
        <w:rPr>
          <w:rFonts w:hint="eastAsia"/>
          <w:lang w:eastAsia="zh-CN"/>
        </w:rPr>
        <w:t>,</w:t>
      </w:r>
      <w:r>
        <w:rPr>
          <w:lang w:eastAsia="zh-CN"/>
        </w:rPr>
        <w:t xml:space="preserve"> with </w:t>
      </w:r>
      <w:r w:rsidRPr="002D734A">
        <w:rPr>
          <w:i/>
        </w:rPr>
        <w:t>alternativeCodebook</w:t>
      </w:r>
      <w:r>
        <w:rPr>
          <w:i/>
        </w:rPr>
        <w:t>EnabledCLASSB_K1=TRUE</w:t>
      </w:r>
      <w:r>
        <w:rPr>
          <w:lang w:eastAsia="zh-CN"/>
        </w:rPr>
        <w:t>.</w:t>
      </w:r>
    </w:p>
    <w:p w:rsidR="00F80C78" w:rsidRDefault="00F80C78" w:rsidP="00F80C78">
      <w:pPr>
        <w:rPr>
          <w:lang w:val="en-US" w:eastAsia="zh-CN"/>
        </w:rPr>
      </w:pPr>
      <w:r>
        <w:t>Table5.2.2.6.2-2</w:t>
      </w:r>
      <w:r>
        <w:rPr>
          <w:rFonts w:hint="eastAsia"/>
          <w:lang w:eastAsia="zh-CN"/>
        </w:rPr>
        <w:t>B-</w:t>
      </w:r>
      <w:r>
        <w:rPr>
          <w:lang w:eastAsia="zh-CN"/>
        </w:rPr>
        <w:t xml:space="preserve">5 and </w:t>
      </w:r>
      <w:r>
        <w:t>Table5.2.2.6.2-2</w:t>
      </w:r>
      <w:r>
        <w:rPr>
          <w:rFonts w:hint="eastAsia"/>
          <w:lang w:eastAsia="zh-CN"/>
        </w:rPr>
        <w:t>B-</w:t>
      </w:r>
      <w:r>
        <w:rPr>
          <w:lang w:eastAsia="zh-CN"/>
        </w:rPr>
        <w:t>6</w:t>
      </w:r>
      <w:r>
        <w:t xml:space="preserve"> show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and </w:t>
      </w:r>
      <w:r>
        <w:t xml:space="preserve">higher layer </w:t>
      </w:r>
      <w:r w:rsidRPr="0095051D">
        <w:rPr>
          <w:rFonts w:hint="eastAsia"/>
        </w:rPr>
        <w:t>parameter</w:t>
      </w:r>
      <w:r>
        <w:t xml:space="preserve">s </w:t>
      </w:r>
      <w:r w:rsidR="0007636A">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320C1D">
        <w:t xml:space="preserve"> </w:t>
      </w:r>
      <w:r>
        <w:t xml:space="preserve">with </w:t>
      </w:r>
      <w:r>
        <w:rPr>
          <w:lang w:eastAsia="zh-CN"/>
        </w:rPr>
        <w:t>8</w:t>
      </w:r>
      <w:r>
        <w:t>/</w:t>
      </w:r>
      <w:r>
        <w:rPr>
          <w:lang w:eastAsia="zh-CN"/>
        </w:rPr>
        <w:t>12</w:t>
      </w:r>
      <w:r>
        <w:t>/</w:t>
      </w:r>
      <w:r>
        <w:rPr>
          <w:lang w:eastAsia="zh-CN"/>
        </w:rPr>
        <w:t>16</w:t>
      </w:r>
      <w:r>
        <w:rPr>
          <w:rFonts w:hint="eastAsia"/>
          <w:lang w:eastAsia="zh-CN"/>
        </w:rPr>
        <w:t>/20/24/28/32</w:t>
      </w:r>
      <w:r>
        <w:t xml:space="preserve"> antenna ports</w:t>
      </w:r>
      <w:r>
        <w:rPr>
          <w:lang w:eastAsia="zh-CN"/>
        </w:rPr>
        <w:t>.</w:t>
      </w:r>
    </w:p>
    <w:p w:rsidR="00F80C78" w:rsidRDefault="00F80C78" w:rsidP="00F80C78">
      <w:pPr>
        <w:rPr>
          <w:lang w:eastAsia="zh-CN"/>
        </w:rPr>
      </w:pPr>
      <w:bookmarkStart w:id="200" w:name="OLE_LINK159"/>
      <w:bookmarkStart w:id="201" w:name="OLE_LINK160"/>
      <w:r>
        <w:t>Table 5.2.2.6.</w:t>
      </w:r>
      <w:r>
        <w:rPr>
          <w:rFonts w:hint="eastAsia"/>
          <w:lang w:eastAsia="zh-CN"/>
        </w:rPr>
        <w:t>2</w:t>
      </w:r>
      <w:r>
        <w:t>-</w:t>
      </w:r>
      <w:r>
        <w:rPr>
          <w:rFonts w:hint="eastAsia"/>
          <w:lang w:eastAsia="zh-CN"/>
        </w:rPr>
        <w:t xml:space="preserve">2B-7 </w:t>
      </w:r>
      <w:r>
        <w:t>and Table 5.2.2.6.</w:t>
      </w:r>
      <w:r>
        <w:rPr>
          <w:rFonts w:hint="eastAsia"/>
          <w:lang w:eastAsia="zh-CN"/>
        </w:rPr>
        <w:t>2</w:t>
      </w:r>
      <w:r>
        <w:t>-</w:t>
      </w:r>
      <w:r>
        <w:rPr>
          <w:rFonts w:hint="eastAsia"/>
          <w:lang w:eastAsia="zh-CN"/>
        </w:rPr>
        <w:t>2</w:t>
      </w:r>
      <w:r>
        <w:t>B</w:t>
      </w:r>
      <w:r>
        <w:rPr>
          <w:rFonts w:hint="eastAsia"/>
          <w:lang w:eastAsia="zh-CN"/>
        </w:rPr>
        <w:t>-8</w:t>
      </w:r>
      <w:r>
        <w:t xml:space="preserve"> 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p>
    <w:p w:rsidR="00454629" w:rsidRDefault="00F80C78" w:rsidP="00454629">
      <w:pPr>
        <w:rPr>
          <w:lang w:eastAsia="zh-CN"/>
        </w:rPr>
      </w:pPr>
      <w:r>
        <w:t>Table 5.2.2.6.</w:t>
      </w:r>
      <w:r>
        <w:rPr>
          <w:lang w:eastAsia="zh-CN"/>
        </w:rPr>
        <w:t>2</w:t>
      </w:r>
      <w:r>
        <w:t>-</w:t>
      </w:r>
      <w:r>
        <w:rPr>
          <w:lang w:eastAsia="zh-CN"/>
        </w:rPr>
        <w:t>2</w:t>
      </w:r>
      <w:r>
        <w:rPr>
          <w:rFonts w:hint="eastAsia"/>
          <w:lang w:eastAsia="zh-CN"/>
        </w:rPr>
        <w:t>B-9</w:t>
      </w:r>
      <w:r>
        <w:rPr>
          <w:lang w:eastAsia="zh-CN"/>
        </w:rPr>
        <w:t xml:space="preserve"> </w:t>
      </w:r>
      <w:r>
        <w:rPr>
          <w:rFonts w:hint="eastAsia"/>
          <w:lang w:eastAsia="zh-CN"/>
        </w:rPr>
        <w:t>and</w:t>
      </w:r>
      <w:r>
        <w:rPr>
          <w:lang w:eastAsia="zh-CN"/>
        </w:rPr>
        <w:t xml:space="preserve"> </w:t>
      </w:r>
      <w:r>
        <w:t>Table 5.2.2.6.</w:t>
      </w:r>
      <w:r>
        <w:rPr>
          <w:lang w:eastAsia="zh-CN"/>
        </w:rPr>
        <w:t>2</w:t>
      </w:r>
      <w:r>
        <w:t>-</w:t>
      </w:r>
      <w:r>
        <w:rPr>
          <w:lang w:eastAsia="zh-CN"/>
        </w:rPr>
        <w:t>2</w:t>
      </w:r>
      <w:r>
        <w:rPr>
          <w:rFonts w:hint="eastAsia"/>
          <w:lang w:eastAsia="zh-CN"/>
        </w:rPr>
        <w:t>B-10</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t xml:space="preserve"> </w:t>
      </w:r>
      <w:r>
        <w:rPr>
          <w:rFonts w:hint="eastAsia"/>
          <w:lang w:eastAsia="zh-CN"/>
        </w:rPr>
        <w:t xml:space="preserve">/20/24/28/32 </w:t>
      </w:r>
      <w:r>
        <w:t>antenna ports</w:t>
      </w:r>
      <w:r>
        <w:rPr>
          <w:lang w:eastAsia="zh-CN"/>
        </w:rPr>
        <w:t xml:space="preserve"> and </w:t>
      </w:r>
      <w:r>
        <w:t xml:space="preserve">higher layer </w:t>
      </w:r>
      <w:r w:rsidRPr="0095051D">
        <w:rPr>
          <w:rFonts w:hint="eastAsia"/>
        </w:rPr>
        <w:t>parameter</w:t>
      </w:r>
      <w:r>
        <w:rPr>
          <w:rFonts w:hint="eastAsia"/>
          <w:lang w:eastAsia="zh-CN"/>
        </w:rPr>
        <w:t xml:space="preserve">s </w:t>
      </w:r>
      <w:r w:rsidRPr="00B467C4">
        <w:rPr>
          <w:rFonts w:hint="eastAsia"/>
          <w:i/>
          <w:lang w:eastAsia="zh-CN"/>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rFonts w:hint="eastAsia"/>
          <w:lang w:eastAsia="zh-CN"/>
        </w:rPr>
        <w:t xml:space="preserve"> and </w:t>
      </w:r>
      <w:r w:rsidRPr="00B467C4">
        <w:rPr>
          <w:rFonts w:hint="eastAsia"/>
          <w:i/>
          <w:lang w:eastAsia="zh-CN"/>
        </w:rPr>
        <w:t>advancedCodebookEnabled</w:t>
      </w:r>
      <w:r>
        <w:rPr>
          <w:rFonts w:hint="eastAsia"/>
          <w:lang w:eastAsia="zh-CN"/>
        </w:rPr>
        <w:t xml:space="preserve"> </w:t>
      </w:r>
      <w:r w:rsidRPr="00B467C4">
        <w:rPr>
          <w:rFonts w:hint="eastAsia"/>
          <w:i/>
          <w:lang w:eastAsia="zh-CN"/>
        </w:rPr>
        <w:t>=TRU</w:t>
      </w:r>
      <w:r>
        <w:rPr>
          <w:rFonts w:hint="eastAsia"/>
          <w:i/>
          <w:lang w:eastAsia="zh-CN"/>
        </w:rPr>
        <w:t>E</w:t>
      </w:r>
      <w:r>
        <w:rPr>
          <w:lang w:eastAsia="zh-CN"/>
        </w:rPr>
        <w:t>.</w:t>
      </w:r>
      <w:bookmarkEnd w:id="200"/>
      <w:bookmarkEnd w:id="201"/>
    </w:p>
    <w:p w:rsidR="00454629" w:rsidRDefault="00454629" w:rsidP="00454629">
      <w:pPr>
        <w:rPr>
          <w:lang w:eastAsia="zh-CN"/>
        </w:rPr>
      </w:pPr>
      <w:r w:rsidRPr="00310D5A">
        <w:t>Table 5.2.2.6.2-2</w:t>
      </w:r>
      <w:r>
        <w:t>B</w:t>
      </w:r>
      <w:r>
        <w:rPr>
          <w:rFonts w:hint="eastAsia"/>
          <w:lang w:eastAsia="zh-CN"/>
        </w:rPr>
        <w:t>-</w:t>
      </w:r>
      <w:r>
        <w:rPr>
          <w:lang w:eastAsia="zh-CN"/>
        </w:rPr>
        <w:t>11</w:t>
      </w:r>
      <w:r>
        <w:t xml:space="preserve"> </w:t>
      </w:r>
      <w:r w:rsidRPr="00310D5A">
        <w:t>show</w:t>
      </w:r>
      <w:r>
        <w:t>s</w:t>
      </w:r>
      <w:r w:rsidRPr="00310D5A">
        <w:t xml:space="preserve"> the fields and the corresponding bit widths for the channel quality information feedback for higher layer configured report for PDSCH transmissions associated with</w:t>
      </w:r>
      <w:r w:rsidRPr="00AC783C">
        <w:t xml:space="preserve"> transmission mode </w:t>
      </w:r>
      <w:r w:rsidRPr="00AC783C">
        <w:rPr>
          <w:lang w:eastAsia="zh-CN"/>
        </w:rPr>
        <w:t>10</w:t>
      </w:r>
      <w:r w:rsidRPr="00AC783C">
        <w:t xml:space="preserve"> configured with PMI/RI reporting</w:t>
      </w:r>
      <w:r w:rsidRPr="00AC783C">
        <w:rPr>
          <w:lang w:eastAsia="zh-CN"/>
        </w:rPr>
        <w:t xml:space="preserve"> </w:t>
      </w:r>
      <w:r w:rsidRPr="00AC783C">
        <w:t>with 4 antenna ports</w:t>
      </w:r>
      <w:r w:rsidRPr="00AC783C">
        <w:rPr>
          <w:lang w:eastAsia="zh-CN"/>
        </w:rPr>
        <w:t xml:space="preserve"> and </w:t>
      </w:r>
      <w:r w:rsidRPr="00AC783C">
        <w:t xml:space="preserve">higher layer parameter </w:t>
      </w:r>
      <w:r w:rsidRPr="00AC783C">
        <w:rPr>
          <w:i/>
        </w:rPr>
        <w:t>eMIMO-Type</w:t>
      </w:r>
      <w:r w:rsidRPr="00AC783C">
        <w:t xml:space="preserve">, and </w:t>
      </w:r>
      <w:r w:rsidRPr="00AC783C">
        <w:rPr>
          <w:i/>
        </w:rPr>
        <w:t>eMIMO-Type</w:t>
      </w:r>
      <w:r w:rsidRPr="00AC783C">
        <w:t xml:space="preserve"> is set to </w:t>
      </w:r>
      <w:r w:rsidR="00E91B67">
        <w:t>'</w:t>
      </w:r>
      <w:r w:rsidRPr="00AC783C">
        <w:t>CLASS B</w:t>
      </w:r>
      <w:r w:rsidR="00E91B67">
        <w:t>'</w:t>
      </w:r>
      <w:r w:rsidRPr="00AC783C">
        <w:rPr>
          <w:lang w:eastAsia="zh-CN"/>
        </w:rPr>
        <w:t xml:space="preserve"> with K&gt;1</w:t>
      </w:r>
      <w:r>
        <w:rPr>
          <w:lang w:eastAsia="zh-CN"/>
        </w:rPr>
        <w:t xml:space="preserve"> </w:t>
      </w:r>
      <w:r w:rsidRPr="00AC783C">
        <w:t xml:space="preserve">and higher layer parameter </w:t>
      </w:r>
      <w:r w:rsidRPr="004C742E">
        <w:rPr>
          <w:i/>
        </w:rPr>
        <w:t>feCoMP-CSI-Enabled=true</w:t>
      </w:r>
      <w:r w:rsidRPr="00AC783C">
        <w:rPr>
          <w:lang w:eastAsia="zh-CN"/>
        </w:rPr>
        <w:t xml:space="preserve">, </w:t>
      </w:r>
      <w:r w:rsidRPr="00AC783C">
        <w:t xml:space="preserve">with </w:t>
      </w:r>
      <w:r w:rsidRPr="00AC783C">
        <w:rPr>
          <w:i/>
        </w:rPr>
        <w:t>alternativeCodeBookEnabledFor4TX-r12=TRUE</w:t>
      </w:r>
      <w:r w:rsidRPr="00AC783C">
        <w:rPr>
          <w:rFonts w:hint="eastAsia"/>
          <w:lang w:eastAsia="zh-CN"/>
        </w:rPr>
        <w:t>.</w:t>
      </w:r>
      <w:r>
        <w:rPr>
          <w:rFonts w:hint="eastAsia"/>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rsidR="00732142" w:rsidRPr="004E1036" w:rsidRDefault="00454629" w:rsidP="00F80C78">
      <w:pPr>
        <w:rPr>
          <w:lang w:eastAsia="zh-CN"/>
        </w:rPr>
      </w:pPr>
      <w:r>
        <w:rPr>
          <w:rFonts w:hint="eastAsia"/>
          <w:lang w:eastAsia="zh-CN"/>
        </w:rPr>
        <w:t>For</w:t>
      </w:r>
      <w:r w:rsidRPr="006F3771">
        <w:t xml:space="preserve"> </w:t>
      </w:r>
      <w:r>
        <w:t>Table 5.2.2.6.2-2-1, Table 5.2.2.6.2-2A-1</w:t>
      </w:r>
      <w:r>
        <w:rPr>
          <w:rFonts w:hint="eastAsia"/>
          <w:lang w:eastAsia="zh-CN"/>
        </w:rPr>
        <w:t xml:space="preserve"> and </w:t>
      </w:r>
      <w:r>
        <w:t>Table 5.2.2.6.2-2</w:t>
      </w:r>
      <w:r>
        <w:rPr>
          <w:lang w:eastAsia="zh-CN"/>
        </w:rPr>
        <w:t>B</w:t>
      </w:r>
      <w:r>
        <w:rPr>
          <w:rFonts w:hint="eastAsia"/>
          <w:lang w:eastAsia="zh-CN"/>
        </w:rPr>
        <w:t>-</w:t>
      </w:r>
      <w:r>
        <w:rPr>
          <w:lang w:eastAsia="zh-CN"/>
        </w:rPr>
        <w:t>11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9F7A98" w:rsidRDefault="00732142">
      <w:pPr>
        <w:rPr>
          <w:lang w:eastAsia="zh-CN"/>
        </w:rPr>
      </w:pPr>
      <w:r>
        <w:lastRenderedPageBreak/>
        <w:t>For</w:t>
      </w:r>
      <w:r w:rsidR="009F7A98">
        <w:t xml:space="preserve"> Table 5.2.2.6.2-2</w:t>
      </w:r>
      <w:r w:rsidR="00850804">
        <w:t xml:space="preserve">, </w:t>
      </w:r>
      <w:r w:rsidR="00130144">
        <w:t xml:space="preserve">Table 5.2.2.6.2-2-1, </w:t>
      </w:r>
      <w:r w:rsidR="00850804">
        <w:t>Table 5.2.2.6.2-2A</w:t>
      </w:r>
      <w:r>
        <w:t>,</w:t>
      </w:r>
      <w:r w:rsidR="00850804">
        <w:t xml:space="preserve"> </w:t>
      </w:r>
      <w:r w:rsidR="00130144">
        <w:t xml:space="preserve">Table 5.2.2.6.2-2A-1, </w:t>
      </w:r>
      <w:r w:rsidR="00850804">
        <w:t xml:space="preserve">Table </w:t>
      </w:r>
      <w:r w:rsidR="00850804" w:rsidRPr="00E54724">
        <w:t>5.2.2.6.2-2</w:t>
      </w:r>
      <w:r w:rsidR="00850804">
        <w:t>B</w:t>
      </w:r>
      <w:r>
        <w:rPr>
          <w:rFonts w:hint="eastAsia"/>
          <w:lang w:eastAsia="zh-CN"/>
        </w:rPr>
        <w:t xml:space="preserve">, </w:t>
      </w:r>
      <w:r>
        <w:t xml:space="preserve">Table </w:t>
      </w:r>
      <w:r w:rsidRPr="00E54724">
        <w:t>5.2.2.6.2-2</w:t>
      </w:r>
      <w:r>
        <w:rPr>
          <w:rFonts w:hint="eastAsia"/>
          <w:lang w:eastAsia="zh-CN"/>
        </w:rPr>
        <w:t xml:space="preserve">B-1, </w:t>
      </w:r>
      <w:r>
        <w:t xml:space="preserve">Table </w:t>
      </w:r>
      <w:r w:rsidRPr="00E54724">
        <w:t>5.2.2.6.2-2</w:t>
      </w:r>
      <w:r>
        <w:rPr>
          <w:rFonts w:hint="eastAsia"/>
          <w:lang w:eastAsia="zh-CN"/>
        </w:rPr>
        <w:t>B-2</w:t>
      </w:r>
      <w:r w:rsidR="00F80C78">
        <w:rPr>
          <w:lang w:eastAsia="zh-CN"/>
        </w:rPr>
        <w:t>,</w:t>
      </w:r>
      <w:r>
        <w:rPr>
          <w:rFonts w:hint="eastAsia"/>
          <w:lang w:eastAsia="zh-CN"/>
        </w:rPr>
        <w:t xml:space="preserve"> </w:t>
      </w:r>
      <w:r>
        <w:t xml:space="preserve">Table </w:t>
      </w:r>
      <w:r w:rsidRPr="00E54724">
        <w:t>5.2.2.6.2-2</w:t>
      </w:r>
      <w:r>
        <w:rPr>
          <w:rFonts w:hint="eastAsia"/>
          <w:lang w:eastAsia="zh-CN"/>
        </w:rPr>
        <w:t>B-3</w:t>
      </w:r>
      <w:r>
        <w:rPr>
          <w:lang w:eastAsia="zh-CN"/>
        </w:rPr>
        <w:t>,</w:t>
      </w:r>
      <w:r w:rsidR="00F80C78" w:rsidRPr="00F80C78">
        <w:t xml:space="preserve"> </w:t>
      </w:r>
      <w:r w:rsidR="00F80C78">
        <w:t>Table</w:t>
      </w:r>
      <w:r w:rsidR="00F80C78">
        <w:rPr>
          <w:rFonts w:hint="eastAsia"/>
          <w:lang w:eastAsia="zh-CN"/>
        </w:rPr>
        <w:t xml:space="preserve"> </w:t>
      </w:r>
      <w:r w:rsidR="00F80C78">
        <w:t>5.2.2.6.2-2</w:t>
      </w:r>
      <w:r w:rsidR="00F80C78">
        <w:rPr>
          <w:rFonts w:hint="eastAsia"/>
          <w:lang w:eastAsia="zh-CN"/>
        </w:rPr>
        <w:t>B-</w:t>
      </w:r>
      <w:r w:rsidR="00F80C78">
        <w:rPr>
          <w:lang w:eastAsia="zh-CN"/>
        </w:rPr>
        <w:t>4</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w:t>
      </w:r>
      <w:r w:rsidR="00F80C78">
        <w:rPr>
          <w:rFonts w:hint="eastAsia"/>
          <w:lang w:eastAsia="zh-CN"/>
        </w:rPr>
        <w:t xml:space="preserve"> </w:t>
      </w:r>
      <w:r w:rsidR="00F80C78">
        <w:t>5.2.2.6.2-2</w:t>
      </w:r>
      <w:r w:rsidR="00F80C78">
        <w:rPr>
          <w:rFonts w:hint="eastAsia"/>
          <w:lang w:eastAsia="zh-CN"/>
        </w:rPr>
        <w:t xml:space="preserve">B-7, </w:t>
      </w:r>
      <w:r w:rsidR="00F80C78">
        <w:t>Table</w:t>
      </w:r>
      <w:r w:rsidR="00F80C78">
        <w:rPr>
          <w:rFonts w:hint="eastAsia"/>
          <w:lang w:eastAsia="zh-CN"/>
        </w:rPr>
        <w:t xml:space="preserve"> </w:t>
      </w:r>
      <w:r w:rsidR="00F80C78">
        <w:t>5.2.2.6.2-2</w:t>
      </w:r>
      <w:r w:rsidR="00F80C78">
        <w:rPr>
          <w:rFonts w:hint="eastAsia"/>
          <w:lang w:eastAsia="zh-CN"/>
        </w:rPr>
        <w:t>B-8,</w:t>
      </w:r>
      <w:r w:rsidR="00F80C78" w:rsidRPr="00491AA6">
        <w:t xml:space="preserve"> </w:t>
      </w:r>
      <w:r w:rsidR="00F80C78">
        <w:t xml:space="preserve">Table </w:t>
      </w:r>
      <w:r w:rsidR="00F80C78" w:rsidRPr="00E54724">
        <w:t>5.2.2.6.2-2</w:t>
      </w:r>
      <w:r w:rsidR="00F80C78">
        <w:rPr>
          <w:rFonts w:hint="eastAsia"/>
          <w:lang w:eastAsia="zh-CN"/>
        </w:rPr>
        <w:t>B-9</w:t>
      </w:r>
      <w:r w:rsidR="00130144">
        <w:rPr>
          <w:lang w:eastAsia="zh-CN"/>
        </w:rPr>
        <w:t>,</w:t>
      </w:r>
      <w:r w:rsidR="00F80C78">
        <w:rPr>
          <w:rFonts w:hint="eastAsia"/>
          <w:lang w:eastAsia="zh-CN"/>
        </w:rPr>
        <w:t xml:space="preserve"> </w:t>
      </w:r>
      <w:r w:rsidR="00F80C78">
        <w:t xml:space="preserve">Table </w:t>
      </w:r>
      <w:r w:rsidR="00F80C78" w:rsidRPr="00E54724">
        <w:t>5.2.2.6.2-2</w:t>
      </w:r>
      <w:r w:rsidR="00F80C78">
        <w:rPr>
          <w:rFonts w:hint="eastAsia"/>
          <w:lang w:eastAsia="zh-CN"/>
        </w:rPr>
        <w:t>B-10</w:t>
      </w:r>
      <w:r w:rsidR="00130144">
        <w:rPr>
          <w:lang w:eastAsia="zh-CN"/>
        </w:rPr>
        <w:t xml:space="preserve"> </w:t>
      </w:r>
      <w:r w:rsidR="00130144">
        <w:rPr>
          <w:rFonts w:hint="eastAsia"/>
          <w:lang w:eastAsia="zh-CN"/>
        </w:rPr>
        <w:t xml:space="preserve">and </w:t>
      </w:r>
      <w:r w:rsidR="00130144">
        <w:t xml:space="preserve">Table </w:t>
      </w:r>
      <w:r w:rsidR="00130144" w:rsidRPr="00E54724">
        <w:t>5.2.2.6.2-2</w:t>
      </w:r>
      <w:r w:rsidR="00130144">
        <w:rPr>
          <w:rFonts w:hint="eastAsia"/>
          <w:lang w:eastAsia="zh-CN"/>
        </w:rPr>
        <w:t>B-1</w:t>
      </w:r>
      <w:r w:rsidR="00130144">
        <w:rPr>
          <w:lang w:eastAsia="zh-CN"/>
        </w:rPr>
        <w:t>1</w:t>
      </w:r>
      <w:r w:rsidR="00F80C78">
        <w:rPr>
          <w:rFonts w:hint="eastAsia"/>
          <w:lang w:eastAsia="zh-CN"/>
        </w:rPr>
        <w:t>,</w:t>
      </w:r>
      <w:r>
        <w:rPr>
          <w:lang w:eastAsia="zh-CN"/>
        </w:rPr>
        <w:t xml:space="preserve"> </w:t>
      </w:r>
      <w:r w:rsidR="00F070E9">
        <w:rPr>
          <w:position w:val="-6"/>
        </w:rPr>
        <w:pict>
          <v:shape id="_x0000_i1813" type="#_x0000_t75" style="width:11.7pt;height:11.7pt">
            <v:imagedata r:id="rId464" o:title=""/>
          </v:shape>
        </w:pict>
      </w:r>
      <w:r w:rsidR="009F7A98">
        <w:t xml:space="preserve">is defined in </w:t>
      </w:r>
      <w:r w:rsidR="00357752">
        <w:t>subclause</w:t>
      </w:r>
      <w:r w:rsidR="009F7A98">
        <w:t xml:space="preserve"> 7.2 of [3].</w:t>
      </w:r>
      <w:r w:rsidRPr="00732142">
        <w:rPr>
          <w:lang w:eastAsia="zh-CN"/>
        </w:rPr>
        <w:t xml:space="preserve"> </w:t>
      </w:r>
      <w:r>
        <w:rPr>
          <w:lang w:eastAsia="zh-CN"/>
        </w:rPr>
        <w:t xml:space="preserve">For </w:t>
      </w:r>
      <w:r>
        <w:t xml:space="preserve">Table </w:t>
      </w:r>
      <w:r w:rsidRPr="00E54724">
        <w:t>5.2.2.6.2-2</w:t>
      </w:r>
      <w:r>
        <w:rPr>
          <w:rFonts w:hint="eastAsia"/>
          <w:lang w:eastAsia="zh-CN"/>
        </w:rPr>
        <w:t>B-1</w:t>
      </w:r>
      <w:r w:rsidR="00F80C78">
        <w:rPr>
          <w:lang w:eastAsia="zh-CN"/>
        </w:rPr>
        <w:t>,</w:t>
      </w:r>
      <w:r>
        <w:rPr>
          <w:rFonts w:hint="eastAsia"/>
          <w:lang w:eastAsia="zh-CN"/>
        </w:rPr>
        <w:t xml:space="preserve"> </w:t>
      </w:r>
      <w:r>
        <w:t xml:space="preserve">Table </w:t>
      </w:r>
      <w:r w:rsidRPr="00E54724">
        <w:t>5.2.2.6.2-2</w:t>
      </w:r>
      <w:r>
        <w:rPr>
          <w:rFonts w:hint="eastAsia"/>
          <w:lang w:eastAsia="zh-CN"/>
        </w:rPr>
        <w:t>B-2</w:t>
      </w:r>
      <w:r w:rsidR="00F80C78">
        <w:rPr>
          <w:lang w:eastAsia="zh-CN"/>
        </w:rPr>
        <w:t>,</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Table5.2.2.6.2-2</w:t>
      </w:r>
      <w:r w:rsidR="00F80C78">
        <w:rPr>
          <w:rFonts w:hint="eastAsia"/>
          <w:lang w:eastAsia="zh-CN"/>
        </w:rPr>
        <w:t>B-8,</w:t>
      </w:r>
      <w:r w:rsidR="00F80C78">
        <w:rPr>
          <w:lang w:eastAsia="zh-CN"/>
        </w:rPr>
        <w:t xml:space="preserve"> </w:t>
      </w:r>
      <w:r w:rsidR="00F80C78">
        <w:t xml:space="preserve">Table </w:t>
      </w:r>
      <w:r w:rsidR="00F80C78" w:rsidRPr="00E54724">
        <w:t>5.2.2.6.2-2</w:t>
      </w:r>
      <w:r w:rsidR="00F80C78">
        <w:rPr>
          <w:rFonts w:hint="eastAsia"/>
          <w:lang w:eastAsia="zh-CN"/>
        </w:rPr>
        <w:t xml:space="preserve">B-9 and </w:t>
      </w:r>
      <w:r w:rsidR="00F80C78">
        <w:t xml:space="preserve">Table </w:t>
      </w:r>
      <w:r w:rsidR="00F80C78" w:rsidRPr="00E54724">
        <w:t>5.2.2.6.2-2</w:t>
      </w:r>
      <w:r w:rsidR="00F80C78">
        <w:rPr>
          <w:rFonts w:hint="eastAsia"/>
          <w:lang w:eastAsia="zh-CN"/>
        </w:rPr>
        <w:t>B-10</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F070E9">
        <w:rPr>
          <w:position w:val="-14"/>
          <w:lang w:eastAsia="zh-CN"/>
        </w:rPr>
        <w:pict>
          <v:shape id="_x0000_i1814" type="#_x0000_t75" style="width:76.2pt;height:19.25pt">
            <v:imagedata r:id="rId531"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sidR="005B4C45">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F070E9">
        <w:rPr>
          <w:position w:val="-10"/>
          <w:lang w:eastAsia="zh-CN"/>
        </w:rPr>
        <w:pict>
          <v:shape id="_x0000_i1815" type="#_x0000_t75" style="width:37.65pt;height:16.75pt">
            <v:imagedata r:id="rId466" o:title=""/>
          </v:shape>
        </w:pict>
      </w:r>
      <w:r>
        <w:rPr>
          <w:rFonts w:hint="eastAsia"/>
          <w:lang w:eastAsia="zh-CN"/>
        </w:rPr>
        <w:t xml:space="preserve"> in rank 3 and 4 are defined as </w:t>
      </w:r>
      <w:r w:rsidR="00F070E9">
        <w:rPr>
          <w:position w:val="-10"/>
          <w:lang w:eastAsia="zh-CN"/>
        </w:rPr>
        <w:pict>
          <v:shape id="_x0000_i1816"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F070E9">
        <w:rPr>
          <w:position w:val="-30"/>
          <w:lang w:eastAsia="zh-CN"/>
        </w:rPr>
        <w:pict>
          <v:shape id="_x0000_i1817" type="#_x0000_t75" style="width:98.8pt;height:36pt">
            <v:imagedata r:id="rId468"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=2, </w:t>
      </w:r>
      <w:r w:rsidR="00F070E9">
        <w:rPr>
          <w:position w:val="-30"/>
          <w:lang w:eastAsia="zh-CN"/>
        </w:rPr>
        <w:pict>
          <v:shape id="_x0000_i1818" type="#_x0000_t75" style="width:94.6pt;height:36pt">
            <v:imagedata r:id="rId469"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=3, </w:t>
      </w:r>
      <w:r w:rsidR="00F070E9">
        <w:rPr>
          <w:position w:val="-30"/>
          <w:lang w:eastAsia="zh-CN"/>
        </w:rPr>
        <w:pict>
          <v:shape id="_x0000_i1819" type="#_x0000_t75" style="width:94.6pt;height:36pt">
            <v:imagedata r:id="rId470"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F070E9">
        <w:rPr>
          <w:position w:val="-10"/>
          <w:lang w:eastAsia="zh-CN"/>
        </w:rPr>
        <w:pict>
          <v:shape id="_x0000_i1820"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F070E9">
        <w:rPr>
          <w:position w:val="-10"/>
          <w:lang w:eastAsia="zh-CN"/>
        </w:rPr>
        <w:pict>
          <v:shape id="_x0000_i1821"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F070E9">
        <w:rPr>
          <w:position w:val="-30"/>
          <w:lang w:eastAsia="zh-CN"/>
        </w:rPr>
        <w:pict>
          <v:shape id="_x0000_i1822" type="#_x0000_t75" style="width:98.8pt;height:36pt">
            <v:imagedata r:id="rId471" o:title=""/>
          </v:shape>
        </w:pict>
      </w:r>
      <w:r w:rsidR="007E4349">
        <w:rPr>
          <w:rFonts w:hint="eastAsia"/>
          <w:lang w:eastAsia="zh-CN"/>
        </w:rPr>
        <w:t xml:space="preserve"> for </w:t>
      </w:r>
      <w:r w:rsidR="005B4C45">
        <w:rPr>
          <w:rFonts w:hint="eastAsia"/>
          <w:i/>
          <w:color w:val="000000"/>
          <w:lang w:val="en-US" w:eastAsia="zh-CN"/>
        </w:rPr>
        <w:t>CodebookConfig</w:t>
      </w:r>
      <w:r w:rsidR="007E4349">
        <w:rPr>
          <w:rFonts w:hint="eastAsia"/>
          <w:lang w:eastAsia="zh-CN"/>
        </w:rPr>
        <w:t>=2/3/4.</w:t>
      </w:r>
      <w:r w:rsidR="00F80C78" w:rsidRPr="002C4170">
        <w:rPr>
          <w:rFonts w:hint="eastAsia"/>
          <w:lang w:eastAsia="zh-CN"/>
        </w:rPr>
        <w:t xml:space="preserve"> </w:t>
      </w:r>
      <w:r w:rsidR="00F80C78">
        <w:rPr>
          <w:rFonts w:hint="eastAsia"/>
          <w:lang w:eastAsia="zh-CN"/>
        </w:rPr>
        <w:t xml:space="preserve">The parameters </w:t>
      </w:r>
      <w:r w:rsidR="00F070E9">
        <w:rPr>
          <w:position w:val="-10"/>
          <w:lang w:eastAsia="zh-CN"/>
        </w:rPr>
        <w:pict>
          <v:shape id="_x0000_i1823" type="#_x0000_t75" style="width:36pt;height:16.75pt">
            <v:imagedata r:id="rId472" o:title=""/>
          </v:shape>
        </w:pict>
      </w:r>
      <w:r w:rsidR="00F80C78">
        <w:rPr>
          <w:rFonts w:hint="eastAsia"/>
          <w:lang w:eastAsia="zh-CN"/>
        </w:rPr>
        <w:t xml:space="preserve"> are defined as </w:t>
      </w:r>
      <w:r w:rsidR="00F070E9">
        <w:rPr>
          <w:position w:val="-10"/>
          <w:lang w:eastAsia="zh-CN"/>
        </w:rPr>
        <w:pict>
          <v:shape id="_x0000_i1824" type="#_x0000_t75" style="width:75.35pt;height:16.75pt">
            <v:imagedata r:id="rId473" o:title=""/>
          </v:shape>
        </w:pict>
      </w:r>
      <w:r w:rsidR="00F80C78">
        <w:rPr>
          <w:rFonts w:hint="eastAsia"/>
          <w:lang w:eastAsia="zh-CN"/>
        </w:rPr>
        <w:t xml:space="preserve"> and </w:t>
      </w:r>
      <w:r w:rsidR="00F070E9">
        <w:rPr>
          <w:position w:val="-10"/>
          <w:lang w:eastAsia="zh-CN"/>
        </w:rPr>
        <w:pict>
          <v:shape id="_x0000_i1825" type="#_x0000_t75" style="width:34.35pt;height:16.75pt">
            <v:imagedata r:id="rId556" o:title=""/>
          </v:shape>
        </w:pict>
      </w:r>
      <w:r w:rsidR="00F80C78">
        <w:rPr>
          <w:rFonts w:hint="eastAsia"/>
          <w:lang w:eastAsia="zh-CN"/>
        </w:rPr>
        <w:t xml:space="preserve"> for </w:t>
      </w:r>
      <w:r w:rsidR="00F070E9">
        <w:rPr>
          <w:position w:val="-10"/>
          <w:lang w:eastAsia="zh-CN"/>
        </w:rPr>
        <w:pict>
          <v:shape id="_x0000_i1826" type="#_x0000_t75" style="width:40.2pt;height:16.75pt">
            <v:imagedata r:id="rId475" o:title=""/>
          </v:shape>
        </w:pict>
      </w:r>
      <w:r w:rsidR="00F80C78">
        <w:rPr>
          <w:rFonts w:hint="eastAsia"/>
          <w:lang w:eastAsia="zh-CN"/>
        </w:rPr>
        <w:t xml:space="preserve"> and </w:t>
      </w:r>
      <w:r w:rsidR="00F070E9">
        <w:rPr>
          <w:position w:val="-10"/>
          <w:lang w:eastAsia="zh-CN"/>
        </w:rPr>
        <w:pict>
          <v:shape id="_x0000_i1827" type="#_x0000_t75" style="width:34.35pt;height:16.75pt">
            <v:imagedata r:id="rId476" o:title=""/>
          </v:shape>
        </w:pict>
      </w:r>
      <w:r w:rsidR="00F80C78">
        <w:rPr>
          <w:rFonts w:hint="eastAsia"/>
          <w:lang w:eastAsia="zh-CN"/>
        </w:rPr>
        <w:t xml:space="preserve">, </w:t>
      </w:r>
      <w:r w:rsidR="00F070E9">
        <w:rPr>
          <w:position w:val="-10"/>
          <w:lang w:eastAsia="zh-CN"/>
        </w:rPr>
        <w:pict>
          <v:shape id="_x0000_i1828" type="#_x0000_t75" style="width:34.35pt;height:16.75pt">
            <v:imagedata r:id="rId557" o:title=""/>
          </v:shape>
        </w:pict>
      </w:r>
      <w:r w:rsidR="00F80C78">
        <w:rPr>
          <w:rFonts w:hint="eastAsia"/>
          <w:lang w:eastAsia="zh-CN"/>
        </w:rPr>
        <w:t xml:space="preserve"> and </w:t>
      </w:r>
      <w:r w:rsidR="00F070E9">
        <w:rPr>
          <w:position w:val="-10"/>
          <w:lang w:eastAsia="zh-CN"/>
        </w:rPr>
        <w:pict>
          <v:shape id="_x0000_i1829" type="#_x0000_t75" style="width:78.7pt;height:16.75pt">
            <v:imagedata r:id="rId478" o:title=""/>
          </v:shape>
        </w:pict>
      </w:r>
      <w:r w:rsidR="00F80C78">
        <w:rPr>
          <w:rFonts w:hint="eastAsia"/>
          <w:lang w:eastAsia="zh-CN"/>
        </w:rPr>
        <w:t xml:space="preserve"> for </w:t>
      </w:r>
      <w:r w:rsidR="00F070E9">
        <w:rPr>
          <w:position w:val="-10"/>
          <w:lang w:eastAsia="zh-CN"/>
        </w:rPr>
        <w:pict>
          <v:shape id="_x0000_i1830" type="#_x0000_t75" style="width:40.2pt;height:16.75pt">
            <v:imagedata r:id="rId479" o:title=""/>
          </v:shape>
        </w:pict>
      </w:r>
      <w:r w:rsidR="00F80C78">
        <w:rPr>
          <w:rFonts w:hint="eastAsia"/>
          <w:lang w:eastAsia="zh-CN"/>
        </w:rPr>
        <w:t xml:space="preserve"> and </w:t>
      </w:r>
      <w:r w:rsidR="00F070E9">
        <w:rPr>
          <w:position w:val="-10"/>
          <w:lang w:eastAsia="zh-CN"/>
        </w:rPr>
        <w:pict>
          <v:shape id="_x0000_i1831" type="#_x0000_t75" style="width:34.35pt;height:16.75pt">
            <v:imagedata r:id="rId558" o:title=""/>
          </v:shape>
        </w:pict>
      </w:r>
      <w:r w:rsidR="00F80C78">
        <w:rPr>
          <w:rFonts w:hint="eastAsia"/>
          <w:lang w:eastAsia="zh-CN"/>
        </w:rPr>
        <w:t xml:space="preserve">, </w:t>
      </w:r>
      <w:r w:rsidR="00F070E9">
        <w:rPr>
          <w:position w:val="-10"/>
          <w:lang w:eastAsia="zh-CN"/>
        </w:rPr>
        <w:pict>
          <v:shape id="_x0000_i1832" type="#_x0000_t75" style="width:75.35pt;height:16.75pt">
            <v:imagedata r:id="rId481" o:title=""/>
          </v:shape>
        </w:pict>
      </w:r>
      <w:r w:rsidR="00F80C78">
        <w:rPr>
          <w:rFonts w:hint="eastAsia"/>
          <w:lang w:eastAsia="zh-CN"/>
        </w:rPr>
        <w:t xml:space="preserve"> and </w:t>
      </w:r>
      <w:r w:rsidR="00F070E9">
        <w:rPr>
          <w:position w:val="-10"/>
          <w:lang w:eastAsia="zh-CN"/>
        </w:rPr>
        <w:pict>
          <v:shape id="_x0000_i1833" type="#_x0000_t75" style="width:31.8pt;height:16.75pt">
            <v:imagedata r:id="rId559" o:title=""/>
          </v:shape>
        </w:pict>
      </w:r>
      <w:r w:rsidR="00F80C78">
        <w:rPr>
          <w:rFonts w:hint="eastAsia"/>
          <w:lang w:eastAsia="zh-CN"/>
        </w:rPr>
        <w:t xml:space="preserve"> for </w:t>
      </w:r>
      <w:r w:rsidR="00F070E9">
        <w:rPr>
          <w:position w:val="-10"/>
          <w:lang w:eastAsia="zh-CN"/>
        </w:rPr>
        <w:pict>
          <v:shape id="_x0000_i1834" type="#_x0000_t75" style="width:34.35pt;height:16.75pt">
            <v:imagedata r:id="rId483" o:title=""/>
          </v:shape>
        </w:pict>
      </w:r>
      <w:r w:rsidR="00F80C78">
        <w:rPr>
          <w:rFonts w:hint="eastAsia"/>
          <w:lang w:eastAsia="zh-CN"/>
        </w:rPr>
        <w:t>.</w:t>
      </w:r>
    </w:p>
    <w:p w:rsidR="00732142" w:rsidRDefault="00732142"/>
    <w:p w:rsidR="009F7A98" w:rsidRDefault="009F7A98" w:rsidP="00473E5A">
      <w:pPr>
        <w:pStyle w:val="TH"/>
      </w:pPr>
      <w:r>
        <w:t>Table 5.2.2.6.2-2: Fields for channel quality information feedback for higher layer configured subband CQI reports (transmission mode 4, transmission mode 5, transmission mode 6</w:t>
      </w:r>
      <w:r w:rsidR="00D45BC1">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45BC1">
        <w:t>, transmission mode 9</w:t>
      </w:r>
      <w:r w:rsidR="00BC17FD">
        <w:t xml:space="preserve"> 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944B2E">
        <w:rPr>
          <w:rFonts w:hint="eastAsia"/>
          <w:lang w:eastAsia="zh-CN"/>
        </w:rPr>
        <w:t xml:space="preserve"> </w:t>
      </w:r>
      <w:bookmarkStart w:id="202" w:name="OLE_LINK332"/>
      <w:bookmarkStart w:id="203" w:name="OLE_LINK333"/>
      <w:bookmarkStart w:id="204" w:name="OLE_LINK335"/>
      <w:bookmarkStart w:id="205" w:name="OLE_LINK336"/>
      <w:r w:rsidR="00A941C3">
        <w:rPr>
          <w:lang w:eastAsia="zh-CN"/>
        </w:rPr>
        <w:t>or</w:t>
      </w:r>
      <w:r w:rsidR="00A941C3">
        <w:rPr>
          <w:rFonts w:hint="eastAsia"/>
          <w:lang w:eastAsia="zh-CN"/>
        </w:rPr>
        <w:t xml:space="preserve"> </w:t>
      </w:r>
      <w:r w:rsidR="00A941C3" w:rsidRPr="00F84586">
        <w:rPr>
          <w:i/>
        </w:rPr>
        <w:t>advancedCodebookEnabled</w:t>
      </w:r>
      <w:r w:rsidR="00A941C3">
        <w:rPr>
          <w:i/>
        </w:rPr>
        <w:t>=TRUE</w:t>
      </w:r>
      <w:bookmarkEnd w:id="202"/>
      <w:bookmarkEnd w:id="203"/>
      <w:bookmarkEnd w:id="204"/>
      <w:bookmarkEnd w:id="205"/>
      <w:r w:rsidR="00BC17FD">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E13DBA">
        <w:rPr>
          <w:rFonts w:hint="eastAsia"/>
          <w:lang w:eastAsia="zh-CN"/>
        </w:rPr>
        <w:t xml:space="preserve"> </w:t>
      </w:r>
      <w:r w:rsidR="00A941C3">
        <w:rPr>
          <w:lang w:eastAsia="zh-CN"/>
        </w:rPr>
        <w:t>or</w:t>
      </w:r>
      <w:r w:rsidR="00A941C3">
        <w:rPr>
          <w:rFonts w:hint="eastAsia"/>
          <w:lang w:eastAsia="zh-CN"/>
        </w:rPr>
        <w:t xml:space="preserve"> </w:t>
      </w:r>
      <w:r w:rsidR="00A941C3" w:rsidRPr="00F84586">
        <w:rPr>
          <w:i/>
        </w:rPr>
        <w:t>advancedCodebookEnabled</w:t>
      </w:r>
      <w:r w:rsidR="00A941C3">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2/4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7D2C1D" w:rsidRPr="007D2C1D">
        <w:rPr>
          <w:lang w:eastAsia="zh-CN"/>
        </w:rPr>
        <w:t xml:space="preserve"> except with </w:t>
      </w:r>
      <w:r w:rsidR="007D2C1D"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except with </w:t>
      </w:r>
      <w:r w:rsidR="00100166">
        <w:rPr>
          <w:i/>
        </w:rPr>
        <w:t>alternativeCodeBookEnabledFor4TX-r12=TRUE</w:t>
      </w:r>
      <w:r w:rsidR="00A941C3">
        <w:rPr>
          <w:rFonts w:hint="eastAsia"/>
          <w:lang w:eastAsia="zh-CN"/>
        </w:rPr>
        <w:t xml:space="preserve">, </w:t>
      </w:r>
      <w:r w:rsidR="00A941C3">
        <w:t xml:space="preserve">and </w:t>
      </w:r>
      <w:r w:rsidR="00A941C3" w:rsidRPr="00B27969">
        <w:t>transmission mode</w:t>
      </w:r>
      <w:r w:rsidR="00A941C3" w:rsidRPr="00B27969">
        <w:rPr>
          <w:rFonts w:hint="eastAsia"/>
          <w:lang w:eastAsia="zh-CN"/>
        </w:rPr>
        <w:t xml:space="preserve"> 9/10</w:t>
      </w:r>
      <w:r w:rsidR="00A941C3">
        <w:t xml:space="preserve"> </w:t>
      </w:r>
      <w:r w:rsidR="00A941C3">
        <w:rPr>
          <w:rFonts w:hint="eastAsia"/>
          <w:lang w:eastAsia="zh-CN"/>
        </w:rPr>
        <w:t xml:space="preserve">configured with </w:t>
      </w:r>
      <w:r w:rsidR="00A941C3">
        <w:t xml:space="preserve">higher layer </w:t>
      </w:r>
      <w:r w:rsidR="00A941C3" w:rsidRPr="0095051D">
        <w:rPr>
          <w:rFonts w:hint="eastAsia"/>
        </w:rPr>
        <w:t xml:space="preserve">parameter </w:t>
      </w:r>
      <w:r w:rsidR="00A941C3" w:rsidRPr="00077D26">
        <w:rPr>
          <w:i/>
        </w:rPr>
        <w:t xml:space="preserve">eMIMO-Type </w:t>
      </w:r>
      <w:r w:rsidR="00A941C3" w:rsidRPr="00260638">
        <w:rPr>
          <w:rFonts w:hint="eastAsia"/>
          <w:lang w:eastAsia="zh-CN"/>
        </w:rPr>
        <w:t xml:space="preserve">and </w:t>
      </w:r>
      <w:r w:rsidR="00A941C3" w:rsidRPr="00077D26">
        <w:rPr>
          <w:i/>
        </w:rPr>
        <w:t>eMIMO-Type</w:t>
      </w:r>
      <w:r w:rsidR="00A941C3">
        <w:rPr>
          <w:rFonts w:hint="eastAsia"/>
          <w:lang w:eastAsia="zh-CN"/>
        </w:rPr>
        <w:t>2</w:t>
      </w:r>
      <w:r w:rsidR="00A941C3">
        <w:rPr>
          <w:lang w:eastAsia="zh-CN"/>
        </w:rPr>
        <w:t xml:space="preserve">, and </w:t>
      </w:r>
      <w:r w:rsidR="00A941C3" w:rsidRPr="00077D26">
        <w:rPr>
          <w:i/>
        </w:rPr>
        <w:t>eMIMO-Type</w:t>
      </w:r>
      <w:r w:rsidR="00A941C3">
        <w:rPr>
          <w:rFonts w:hint="eastAsia"/>
          <w:lang w:eastAsia="zh-CN"/>
        </w:rPr>
        <w:t>2</w:t>
      </w:r>
      <w:r w:rsidR="00A941C3" w:rsidRPr="009D449C">
        <w:rPr>
          <w:lang w:eastAsia="zh-CN"/>
        </w:rPr>
        <w:t xml:space="preserve"> </w:t>
      </w:r>
      <w:r w:rsidR="00A941C3">
        <w:rPr>
          <w:lang w:eastAsia="zh-CN"/>
        </w:rPr>
        <w:t xml:space="preserve">configured </w:t>
      </w:r>
      <w:r w:rsidR="00A941C3">
        <w:t xml:space="preserve">with </w:t>
      </w:r>
      <w:r w:rsidR="00A941C3">
        <w:rPr>
          <w:rFonts w:hint="eastAsia"/>
          <w:lang w:eastAsia="zh-CN"/>
        </w:rPr>
        <w:t xml:space="preserve">PMI/RI </w:t>
      </w:r>
      <w:r w:rsidR="00A941C3">
        <w:t xml:space="preserve">reporting </w:t>
      </w:r>
      <w:r w:rsidR="00A941C3">
        <w:rPr>
          <w:rFonts w:hint="eastAsia"/>
          <w:lang w:eastAsia="zh-CN"/>
        </w:rPr>
        <w:t xml:space="preserve">with </w:t>
      </w:r>
      <w:r w:rsidR="00A941C3">
        <w:rPr>
          <w:rFonts w:hint="eastAsia"/>
        </w:rPr>
        <w:t>2/4 antenna ports</w:t>
      </w:r>
      <w:r w:rsidR="00A941C3">
        <w:rPr>
          <w:lang w:eastAsia="zh-CN"/>
        </w:rPr>
        <w:t xml:space="preserve"> </w:t>
      </w:r>
      <w:r w:rsidR="00A941C3">
        <w:t xml:space="preserve">except </w:t>
      </w:r>
      <w:r w:rsidR="00A941C3">
        <w:rPr>
          <w:rFonts w:hint="eastAsia"/>
          <w:lang w:eastAsia="zh-CN"/>
        </w:rPr>
        <w:t xml:space="preserve">with </w:t>
      </w:r>
      <w:r w:rsidR="00A941C3" w:rsidRPr="002D734A">
        <w:rPr>
          <w:i/>
        </w:rPr>
        <w:t>alternativeCodebook</w:t>
      </w:r>
      <w:r w:rsidR="00A941C3">
        <w:rPr>
          <w:i/>
        </w:rPr>
        <w:t>EnabledCLASSB_K1=TRUE</w:t>
      </w:r>
      <w:r w:rsidR="00A941C3">
        <w:rPr>
          <w:lang w:eastAsia="zh-CN"/>
        </w:rPr>
        <w:t xml:space="preserve"> or</w:t>
      </w:r>
      <w:r w:rsidR="00A941C3">
        <w:t xml:space="preserve"> </w:t>
      </w:r>
      <w:r w:rsidR="00A941C3">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rsidTr="00850804">
        <w:trPr>
          <w:cantSplit/>
          <w:jc w:val="center"/>
        </w:trPr>
        <w:tc>
          <w:tcPr>
            <w:tcW w:w="0" w:type="auto"/>
            <w:vMerge w:val="restart"/>
            <w:shd w:val="clear" w:color="auto" w:fill="E0E0E0"/>
          </w:tcPr>
          <w:p w:rsidR="009F7A98" w:rsidRDefault="009F7A98" w:rsidP="004A017F">
            <w:pPr>
              <w:pStyle w:val="TAH"/>
            </w:pPr>
            <w:r>
              <w:t>Field</w:t>
            </w:r>
          </w:p>
        </w:tc>
        <w:tc>
          <w:tcPr>
            <w:tcW w:w="0" w:type="auto"/>
            <w:gridSpan w:val="4"/>
            <w:shd w:val="clear" w:color="auto" w:fill="E0E0E0"/>
          </w:tcPr>
          <w:p w:rsidR="009F7A98" w:rsidRDefault="009F7A98" w:rsidP="004A017F">
            <w:pPr>
              <w:pStyle w:val="TAH"/>
            </w:pPr>
            <w:r>
              <w:t>Bit width</w:t>
            </w:r>
          </w:p>
        </w:tc>
      </w:tr>
      <w:tr w:rsidR="009F7A98" w:rsidTr="00850804">
        <w:trPr>
          <w:cantSplit/>
          <w:jc w:val="center"/>
        </w:trPr>
        <w:tc>
          <w:tcPr>
            <w:tcW w:w="0" w:type="auto"/>
            <w:vMerge/>
            <w:shd w:val="clear" w:color="auto" w:fill="E0E0E0"/>
          </w:tcPr>
          <w:p w:rsidR="009F7A98" w:rsidRDefault="009F7A98" w:rsidP="004A017F">
            <w:pPr>
              <w:pStyle w:val="TAH"/>
            </w:pPr>
          </w:p>
        </w:tc>
        <w:tc>
          <w:tcPr>
            <w:tcW w:w="0" w:type="auto"/>
            <w:gridSpan w:val="2"/>
            <w:shd w:val="clear" w:color="auto" w:fill="E0E0E0"/>
          </w:tcPr>
          <w:p w:rsidR="009F7A98" w:rsidRDefault="009F7A98" w:rsidP="004A017F">
            <w:pPr>
              <w:pStyle w:val="TAH"/>
            </w:pPr>
            <w:r>
              <w:t>2 antenna ports</w:t>
            </w:r>
          </w:p>
        </w:tc>
        <w:tc>
          <w:tcPr>
            <w:tcW w:w="0" w:type="auto"/>
            <w:gridSpan w:val="2"/>
            <w:shd w:val="clear" w:color="auto" w:fill="E0E0E0"/>
          </w:tcPr>
          <w:p w:rsidR="009F7A98" w:rsidRDefault="009F7A98" w:rsidP="004A017F">
            <w:pPr>
              <w:pStyle w:val="TAH"/>
            </w:pPr>
            <w:r>
              <w:t>4 antenna ports</w:t>
            </w:r>
          </w:p>
        </w:tc>
      </w:tr>
      <w:tr w:rsidR="009F7A98" w:rsidTr="00850804">
        <w:trPr>
          <w:cantSplit/>
          <w:jc w:val="center"/>
        </w:trPr>
        <w:tc>
          <w:tcPr>
            <w:tcW w:w="0" w:type="auto"/>
            <w:vMerge/>
            <w:shd w:val="clear" w:color="auto" w:fill="E0E0E0"/>
          </w:tcPr>
          <w:p w:rsidR="009F7A98" w:rsidRDefault="009F7A98" w:rsidP="004A017F">
            <w:pPr>
              <w:pStyle w:val="TAH"/>
              <w:rPr>
                <w:bCs/>
              </w:rPr>
            </w:pPr>
          </w:p>
        </w:tc>
        <w:tc>
          <w:tcPr>
            <w:tcW w:w="0" w:type="auto"/>
            <w:shd w:val="clear" w:color="auto" w:fill="E0E0E0"/>
          </w:tcPr>
          <w:p w:rsidR="009F7A98" w:rsidRDefault="009F7A98" w:rsidP="004A017F">
            <w:pPr>
              <w:pStyle w:val="TAH"/>
            </w:pPr>
            <w:r>
              <w:t>Rank = 1</w:t>
            </w:r>
          </w:p>
        </w:tc>
        <w:tc>
          <w:tcPr>
            <w:tcW w:w="0" w:type="auto"/>
            <w:shd w:val="clear" w:color="auto" w:fill="E0E0E0"/>
          </w:tcPr>
          <w:p w:rsidR="009F7A98" w:rsidRDefault="009F7A98" w:rsidP="004A017F">
            <w:pPr>
              <w:pStyle w:val="TAH"/>
            </w:pPr>
            <w:r>
              <w:t>Rank = 2</w:t>
            </w:r>
          </w:p>
        </w:tc>
        <w:tc>
          <w:tcPr>
            <w:tcW w:w="0" w:type="auto"/>
            <w:shd w:val="clear" w:color="auto" w:fill="E0E0E0"/>
          </w:tcPr>
          <w:p w:rsidR="009F7A98" w:rsidRDefault="009F7A98" w:rsidP="004A017F">
            <w:pPr>
              <w:pStyle w:val="TAH"/>
            </w:pPr>
            <w:r>
              <w:t>Rank = 1</w:t>
            </w:r>
          </w:p>
        </w:tc>
        <w:tc>
          <w:tcPr>
            <w:tcW w:w="0" w:type="auto"/>
            <w:shd w:val="clear" w:color="auto" w:fill="E0E0E0"/>
          </w:tcPr>
          <w:p w:rsidR="009F7A98" w:rsidRDefault="009F7A98" w:rsidP="004A017F">
            <w:pPr>
              <w:pStyle w:val="TAH"/>
            </w:pPr>
            <w:r>
              <w:t>Rank &gt; 1</w:t>
            </w:r>
          </w:p>
        </w:tc>
      </w:tr>
      <w:tr w:rsidR="009F7A98">
        <w:trPr>
          <w:jc w:val="center"/>
        </w:trPr>
        <w:tc>
          <w:tcPr>
            <w:tcW w:w="0" w:type="auto"/>
          </w:tcPr>
          <w:p w:rsidR="009F7A98" w:rsidRDefault="009F7A98">
            <w:pPr>
              <w:pStyle w:val="TAC"/>
            </w:pPr>
            <w:r>
              <w:t>Wide-band CQI codeword 0</w:t>
            </w:r>
          </w:p>
        </w:tc>
        <w:tc>
          <w:tcPr>
            <w:tcW w:w="0" w:type="auto"/>
          </w:tcPr>
          <w:p w:rsidR="009F7A98" w:rsidRDefault="009F7A98">
            <w:pPr>
              <w:pStyle w:val="TAC"/>
            </w:pPr>
            <w:r>
              <w:t>4</w:t>
            </w:r>
          </w:p>
        </w:tc>
        <w:tc>
          <w:tcPr>
            <w:tcW w:w="0" w:type="auto"/>
          </w:tcPr>
          <w:p w:rsidR="009F7A98" w:rsidRDefault="009F7A98">
            <w:pPr>
              <w:pStyle w:val="TAC"/>
            </w:pPr>
            <w:r>
              <w:t>4</w:t>
            </w:r>
          </w:p>
        </w:tc>
        <w:tc>
          <w:tcPr>
            <w:tcW w:w="0" w:type="auto"/>
          </w:tcPr>
          <w:p w:rsidR="009F7A98" w:rsidRDefault="009F7A98">
            <w:pPr>
              <w:pStyle w:val="TAC"/>
            </w:pPr>
            <w:r>
              <w:t>4</w:t>
            </w:r>
          </w:p>
        </w:tc>
        <w:tc>
          <w:tcPr>
            <w:tcW w:w="0" w:type="auto"/>
          </w:tcPr>
          <w:p w:rsidR="009F7A98" w:rsidRDefault="009F7A98">
            <w:pPr>
              <w:pStyle w:val="TAC"/>
            </w:pPr>
            <w:r>
              <w:t>4</w:t>
            </w:r>
          </w:p>
        </w:tc>
      </w:tr>
      <w:tr w:rsidR="009F7A98">
        <w:trPr>
          <w:jc w:val="center"/>
        </w:trPr>
        <w:tc>
          <w:tcPr>
            <w:tcW w:w="0" w:type="auto"/>
          </w:tcPr>
          <w:p w:rsidR="009F7A98" w:rsidRDefault="009F7A98">
            <w:pPr>
              <w:pStyle w:val="TAC"/>
            </w:pPr>
            <w:r>
              <w:rPr>
                <w:lang w:val="en-AU" w:eastAsia="ko-KR"/>
              </w:rPr>
              <w:t>Subband differential CQI codeword 0</w:t>
            </w:r>
          </w:p>
        </w:tc>
        <w:tc>
          <w:tcPr>
            <w:tcW w:w="0" w:type="auto"/>
          </w:tcPr>
          <w:p w:rsidR="009F7A98" w:rsidRDefault="00F070E9">
            <w:pPr>
              <w:pStyle w:val="TAC"/>
            </w:pPr>
            <w:r>
              <w:rPr>
                <w:position w:val="-6"/>
              </w:rPr>
              <w:pict>
                <v:shape id="_x0000_i1835" type="#_x0000_t75" style="width:16.75pt;height:11.7pt">
                  <v:imagedata r:id="rId484" o:title=""/>
                </v:shape>
              </w:pict>
            </w:r>
          </w:p>
        </w:tc>
        <w:tc>
          <w:tcPr>
            <w:tcW w:w="0" w:type="auto"/>
          </w:tcPr>
          <w:p w:rsidR="009F7A98" w:rsidRDefault="00F070E9">
            <w:pPr>
              <w:pStyle w:val="TAC"/>
            </w:pPr>
            <w:r>
              <w:rPr>
                <w:position w:val="-6"/>
              </w:rPr>
              <w:pict>
                <v:shape id="_x0000_i1836" type="#_x0000_t75" style="width:16.75pt;height:11.7pt">
                  <v:imagedata r:id="rId484" o:title=""/>
                </v:shape>
              </w:pict>
            </w:r>
          </w:p>
        </w:tc>
        <w:tc>
          <w:tcPr>
            <w:tcW w:w="0" w:type="auto"/>
          </w:tcPr>
          <w:p w:rsidR="009F7A98" w:rsidRDefault="00F070E9">
            <w:pPr>
              <w:pStyle w:val="TAC"/>
            </w:pPr>
            <w:r>
              <w:rPr>
                <w:position w:val="-6"/>
              </w:rPr>
              <w:pict>
                <v:shape id="_x0000_i1837" type="#_x0000_t75" style="width:16.75pt;height:11.7pt">
                  <v:imagedata r:id="rId484" o:title=""/>
                </v:shape>
              </w:pict>
            </w:r>
          </w:p>
        </w:tc>
        <w:tc>
          <w:tcPr>
            <w:tcW w:w="0" w:type="auto"/>
          </w:tcPr>
          <w:p w:rsidR="009F7A98" w:rsidRDefault="00F070E9">
            <w:pPr>
              <w:pStyle w:val="TAC"/>
            </w:pPr>
            <w:r>
              <w:rPr>
                <w:position w:val="-6"/>
              </w:rPr>
              <w:pict>
                <v:shape id="_x0000_i1838" type="#_x0000_t75" style="width:16.75pt;height:11.7pt">
                  <v:imagedata r:id="rId484" o:title=""/>
                </v:shape>
              </w:pict>
            </w:r>
          </w:p>
        </w:tc>
      </w:tr>
      <w:tr w:rsidR="009F7A98">
        <w:trPr>
          <w:jc w:val="center"/>
        </w:trPr>
        <w:tc>
          <w:tcPr>
            <w:tcW w:w="0" w:type="auto"/>
          </w:tcPr>
          <w:p w:rsidR="009F7A98" w:rsidRDefault="009F7A98">
            <w:pPr>
              <w:pStyle w:val="TAC"/>
            </w:pPr>
            <w:r>
              <w:t>Wide-band CQI codeword 1</w:t>
            </w:r>
          </w:p>
        </w:tc>
        <w:tc>
          <w:tcPr>
            <w:tcW w:w="0" w:type="auto"/>
          </w:tcPr>
          <w:p w:rsidR="009F7A98" w:rsidRDefault="009F7A98">
            <w:pPr>
              <w:pStyle w:val="TAC"/>
            </w:pPr>
            <w:r>
              <w:t>0</w:t>
            </w:r>
          </w:p>
        </w:tc>
        <w:tc>
          <w:tcPr>
            <w:tcW w:w="0" w:type="auto"/>
          </w:tcPr>
          <w:p w:rsidR="009F7A98" w:rsidRDefault="009F7A98">
            <w:pPr>
              <w:pStyle w:val="TAC"/>
            </w:pPr>
            <w:r>
              <w:t>4</w:t>
            </w:r>
          </w:p>
        </w:tc>
        <w:tc>
          <w:tcPr>
            <w:tcW w:w="0" w:type="auto"/>
          </w:tcPr>
          <w:p w:rsidR="009F7A98" w:rsidRDefault="009F7A98">
            <w:pPr>
              <w:pStyle w:val="TAC"/>
            </w:pPr>
            <w:r>
              <w:t>0</w:t>
            </w:r>
          </w:p>
        </w:tc>
        <w:tc>
          <w:tcPr>
            <w:tcW w:w="0" w:type="auto"/>
          </w:tcPr>
          <w:p w:rsidR="009F7A98" w:rsidRDefault="009F7A98">
            <w:pPr>
              <w:pStyle w:val="TAC"/>
            </w:pPr>
            <w:r>
              <w:t>4</w:t>
            </w:r>
          </w:p>
        </w:tc>
      </w:tr>
      <w:tr w:rsidR="009F7A98">
        <w:trPr>
          <w:jc w:val="center"/>
        </w:trPr>
        <w:tc>
          <w:tcPr>
            <w:tcW w:w="0" w:type="auto"/>
          </w:tcPr>
          <w:p w:rsidR="009F7A98" w:rsidRDefault="009F7A98">
            <w:pPr>
              <w:pStyle w:val="TAC"/>
            </w:pPr>
            <w:r>
              <w:rPr>
                <w:lang w:val="en-AU" w:eastAsia="ko-KR"/>
              </w:rPr>
              <w:t>Subband differential CQI codeword 1</w:t>
            </w:r>
          </w:p>
        </w:tc>
        <w:tc>
          <w:tcPr>
            <w:tcW w:w="0" w:type="auto"/>
          </w:tcPr>
          <w:p w:rsidR="009F7A98" w:rsidRDefault="009F7A98">
            <w:pPr>
              <w:pStyle w:val="TAC"/>
            </w:pPr>
            <w:r>
              <w:t>0</w:t>
            </w:r>
          </w:p>
        </w:tc>
        <w:tc>
          <w:tcPr>
            <w:tcW w:w="0" w:type="auto"/>
          </w:tcPr>
          <w:p w:rsidR="009F7A98" w:rsidRDefault="00F070E9">
            <w:pPr>
              <w:pStyle w:val="TAC"/>
            </w:pPr>
            <w:r>
              <w:rPr>
                <w:position w:val="-6"/>
              </w:rPr>
              <w:pict>
                <v:shape id="_x0000_i1839" type="#_x0000_t75" style="width:16.75pt;height:11.7pt">
                  <v:imagedata r:id="rId484" o:title=""/>
                </v:shape>
              </w:pict>
            </w:r>
          </w:p>
        </w:tc>
        <w:tc>
          <w:tcPr>
            <w:tcW w:w="0" w:type="auto"/>
          </w:tcPr>
          <w:p w:rsidR="009F7A98" w:rsidRDefault="009F7A98">
            <w:pPr>
              <w:pStyle w:val="TAC"/>
            </w:pPr>
            <w:r>
              <w:t>0</w:t>
            </w:r>
          </w:p>
        </w:tc>
        <w:tc>
          <w:tcPr>
            <w:tcW w:w="0" w:type="auto"/>
          </w:tcPr>
          <w:p w:rsidR="009F7A98" w:rsidRDefault="00F070E9">
            <w:pPr>
              <w:pStyle w:val="TAC"/>
            </w:pPr>
            <w:r>
              <w:rPr>
                <w:position w:val="-6"/>
              </w:rPr>
              <w:pict>
                <v:shape id="_x0000_i1840" type="#_x0000_t75" style="width:16.75pt;height:11.7pt">
                  <v:imagedata r:id="rId484" o:title=""/>
                </v:shape>
              </w:pict>
            </w:r>
          </w:p>
        </w:tc>
      </w:tr>
      <w:tr w:rsidR="009F7A98">
        <w:trPr>
          <w:jc w:val="center"/>
        </w:trPr>
        <w:tc>
          <w:tcPr>
            <w:tcW w:w="0" w:type="auto"/>
          </w:tcPr>
          <w:p w:rsidR="009F7A98" w:rsidRDefault="009F7A98">
            <w:pPr>
              <w:pStyle w:val="TAC"/>
            </w:pPr>
            <w:r>
              <w:t>Precoding matrix indicator</w:t>
            </w:r>
          </w:p>
        </w:tc>
        <w:tc>
          <w:tcPr>
            <w:tcW w:w="0" w:type="auto"/>
          </w:tcPr>
          <w:p w:rsidR="009F7A98" w:rsidRDefault="009F7A98">
            <w:pPr>
              <w:pStyle w:val="TAC"/>
            </w:pPr>
            <w:r>
              <w:t>2</w:t>
            </w:r>
          </w:p>
        </w:tc>
        <w:tc>
          <w:tcPr>
            <w:tcW w:w="0" w:type="auto"/>
          </w:tcPr>
          <w:p w:rsidR="009F7A98" w:rsidRDefault="009F7A98">
            <w:pPr>
              <w:pStyle w:val="TAC"/>
            </w:pPr>
            <w:r>
              <w:t>1</w:t>
            </w:r>
          </w:p>
        </w:tc>
        <w:tc>
          <w:tcPr>
            <w:tcW w:w="0" w:type="auto"/>
          </w:tcPr>
          <w:p w:rsidR="009F7A98" w:rsidRDefault="009F7A98">
            <w:pPr>
              <w:pStyle w:val="TAC"/>
            </w:pPr>
            <w:r>
              <w:t>4</w:t>
            </w:r>
          </w:p>
        </w:tc>
        <w:tc>
          <w:tcPr>
            <w:tcW w:w="0" w:type="auto"/>
          </w:tcPr>
          <w:p w:rsidR="009F7A98" w:rsidRDefault="009F7A98">
            <w:pPr>
              <w:pStyle w:val="TAC"/>
            </w:pPr>
            <w:r>
              <w:t>4</w:t>
            </w:r>
          </w:p>
        </w:tc>
      </w:tr>
    </w:tbl>
    <w:p w:rsidR="007D2C1D" w:rsidRPr="007D2C1D" w:rsidRDefault="007D2C1D" w:rsidP="007D2C1D"/>
    <w:p w:rsidR="007D2C1D" w:rsidRPr="007D2C1D" w:rsidRDefault="007D2C1D" w:rsidP="00E91B67">
      <w:pPr>
        <w:pStyle w:val="TH"/>
      </w:pPr>
      <w:r w:rsidRPr="007D2C1D">
        <w:lastRenderedPageBreak/>
        <w:t>Table 5.2.2.6.2-2-1: Fields for channel quality information feedback for higher layer configured subband CQI reports (</w:t>
      </w:r>
      <w:bookmarkStart w:id="206" w:name="OLE_LINK581"/>
      <w:bookmarkStart w:id="207" w:name="OLE_LINK582"/>
      <w:r w:rsidRPr="007D2C1D">
        <w:t xml:space="preserve">transmission mode </w:t>
      </w:r>
      <w:r w:rsidRPr="007D2C1D">
        <w:rPr>
          <w:rFonts w:hint="eastAsia"/>
          <w:lang w:eastAsia="zh-CN"/>
        </w:rPr>
        <w:t>10</w:t>
      </w:r>
      <w:r w:rsidRPr="007D2C1D">
        <w:t xml:space="preserve"> configured with PMI/RI reporting</w:t>
      </w:r>
      <w:r w:rsidRPr="007D2C1D">
        <w:rPr>
          <w:rFonts w:hint="eastAsia"/>
          <w:lang w:eastAsia="zh-CN"/>
        </w:rPr>
        <w:t xml:space="preserve"> </w:t>
      </w:r>
      <w:r w:rsidRPr="007D2C1D">
        <w:t>with 2/4 antenna ports</w:t>
      </w:r>
      <w:r w:rsidRPr="007D2C1D">
        <w:rPr>
          <w:rFonts w:hint="eastAsia"/>
          <w:lang w:eastAsia="zh-CN"/>
        </w:rPr>
        <w:t xml:space="preserve"> </w:t>
      </w:r>
      <w:r w:rsidRPr="007D2C1D">
        <w:rPr>
          <w:lang w:eastAsia="zh-CN"/>
        </w:rPr>
        <w:t xml:space="preserve">and </w:t>
      </w:r>
      <w:r w:rsidRPr="007D2C1D">
        <w:t xml:space="preserve">higher layer </w:t>
      </w:r>
      <w:r w:rsidRPr="007D2C1D">
        <w:rPr>
          <w:rFonts w:hint="eastAsia"/>
        </w:rPr>
        <w:t xml:space="preserve">parameter </w:t>
      </w:r>
      <w:r w:rsidRPr="007D2C1D">
        <w:rPr>
          <w:i/>
        </w:rPr>
        <w:t>eMIMO-Type</w:t>
      </w:r>
      <w:r w:rsidRPr="007D2C1D">
        <w:t xml:space="preserve">, and </w:t>
      </w:r>
      <w:r w:rsidRPr="007D2C1D">
        <w:rPr>
          <w:i/>
        </w:rPr>
        <w:t>eMIMO-Type</w:t>
      </w:r>
      <w:r w:rsidRPr="007D2C1D">
        <w:t xml:space="preserve"> is set to </w:t>
      </w:r>
      <w:r w:rsidR="00E91B67">
        <w:t>'</w:t>
      </w:r>
      <w:r w:rsidRPr="007D2C1D">
        <w:t>CLASS B</w:t>
      </w:r>
      <w:r w:rsidR="00E91B67">
        <w:t>'</w:t>
      </w:r>
      <w:r w:rsidRPr="007D2C1D">
        <w:rPr>
          <w:rFonts w:hint="eastAsia"/>
          <w:lang w:eastAsia="zh-CN"/>
        </w:rPr>
        <w:t xml:space="preserve"> with K&gt;1 </w:t>
      </w:r>
      <w:bookmarkStart w:id="208" w:name="OLE_LINK523"/>
      <w:bookmarkStart w:id="209" w:name="OLE_LINK524"/>
      <w:r w:rsidRPr="007D2C1D">
        <w:t xml:space="preserve">and higher layer parameter </w:t>
      </w:r>
      <w:bookmarkEnd w:id="208"/>
      <w:bookmarkEnd w:id="209"/>
      <w:r w:rsidRPr="007D2C1D">
        <w:rPr>
          <w:i/>
        </w:rPr>
        <w:t>feCoMP-CSI-Enabled=true</w:t>
      </w:r>
      <w:r w:rsidRPr="007D2C1D">
        <w:rPr>
          <w:rFonts w:hint="eastAsia"/>
          <w:lang w:eastAsia="zh-CN"/>
        </w:rPr>
        <w:t xml:space="preserve">, </w:t>
      </w:r>
      <w:r w:rsidRPr="007D2C1D">
        <w:t xml:space="preserve">except with </w:t>
      </w:r>
      <w:r w:rsidRPr="007D2C1D">
        <w:rPr>
          <w:i/>
        </w:rPr>
        <w:t>alternativeCodeBookEnabledFor4TX-r12=TRUE</w:t>
      </w:r>
      <w:bookmarkEnd w:id="206"/>
      <w:bookmarkEnd w:id="207"/>
      <w:r w:rsidRPr="007D2C1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D2C1D" w:rsidRPr="007D2C1D" w:rsidTr="001D60F5">
        <w:trPr>
          <w:cantSplit/>
          <w:jc w:val="center"/>
        </w:trPr>
        <w:tc>
          <w:tcPr>
            <w:tcW w:w="0" w:type="auto"/>
            <w:vMerge w:val="restart"/>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CRI=0 or 1</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bCs/>
                <w:sz w:val="18"/>
              </w:rPr>
            </w:pP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Subband differential CQI codeword 0</w:t>
            </w:r>
          </w:p>
        </w:tc>
        <w:tc>
          <w:tcPr>
            <w:tcW w:w="0" w:type="auto"/>
          </w:tcPr>
          <w:p w:rsidR="007D2C1D" w:rsidRPr="007D2C1D" w:rsidRDefault="00F070E9" w:rsidP="007D2C1D">
            <w:pPr>
              <w:keepNext/>
              <w:keepLines/>
              <w:spacing w:after="0"/>
              <w:jc w:val="center"/>
              <w:rPr>
                <w:rFonts w:ascii="Arial" w:hAnsi="Arial"/>
                <w:sz w:val="18"/>
              </w:rPr>
            </w:pPr>
            <w:r>
              <w:rPr>
                <w:rFonts w:ascii="Arial" w:hAnsi="Arial"/>
                <w:position w:val="-6"/>
                <w:sz w:val="18"/>
              </w:rPr>
              <w:pict>
                <v:shape id="_x0000_i1841" type="#_x0000_t75" style="width:16.75pt;height:11.7pt">
                  <v:imagedata r:id="rId484" o:title=""/>
                </v:shape>
              </w:pict>
            </w:r>
          </w:p>
        </w:tc>
        <w:tc>
          <w:tcPr>
            <w:tcW w:w="0" w:type="auto"/>
          </w:tcPr>
          <w:p w:rsidR="007D2C1D" w:rsidRPr="007D2C1D" w:rsidRDefault="00F070E9" w:rsidP="007D2C1D">
            <w:pPr>
              <w:keepNext/>
              <w:keepLines/>
              <w:spacing w:after="0"/>
              <w:jc w:val="center"/>
              <w:rPr>
                <w:rFonts w:ascii="Arial" w:hAnsi="Arial"/>
                <w:sz w:val="18"/>
              </w:rPr>
            </w:pPr>
            <w:r>
              <w:rPr>
                <w:rFonts w:ascii="Arial" w:hAnsi="Arial"/>
                <w:position w:val="-6"/>
                <w:sz w:val="18"/>
              </w:rPr>
              <w:pict>
                <v:shape id="_x0000_i1842" type="#_x0000_t75" style="width:16.75pt;height:11.7pt">
                  <v:imagedata r:id="rId484" o:title=""/>
                </v:shape>
              </w:pict>
            </w:r>
          </w:p>
        </w:tc>
        <w:tc>
          <w:tcPr>
            <w:tcW w:w="0" w:type="auto"/>
          </w:tcPr>
          <w:p w:rsidR="007D2C1D" w:rsidRPr="007D2C1D" w:rsidRDefault="00F070E9" w:rsidP="007D2C1D">
            <w:pPr>
              <w:keepNext/>
              <w:keepLines/>
              <w:spacing w:after="0"/>
              <w:jc w:val="center"/>
              <w:rPr>
                <w:rFonts w:ascii="Arial" w:hAnsi="Arial"/>
                <w:sz w:val="18"/>
              </w:rPr>
            </w:pPr>
            <w:r>
              <w:rPr>
                <w:rFonts w:ascii="Arial" w:hAnsi="Arial"/>
                <w:position w:val="-6"/>
                <w:sz w:val="18"/>
              </w:rPr>
              <w:pict>
                <v:shape id="_x0000_i1843" type="#_x0000_t75" style="width:16.75pt;height:11.7pt">
                  <v:imagedata r:id="rId484" o:title=""/>
                </v:shape>
              </w:pict>
            </w:r>
          </w:p>
        </w:tc>
        <w:tc>
          <w:tcPr>
            <w:tcW w:w="0" w:type="auto"/>
          </w:tcPr>
          <w:p w:rsidR="007D2C1D" w:rsidRPr="007D2C1D" w:rsidRDefault="00F070E9" w:rsidP="007D2C1D">
            <w:pPr>
              <w:keepNext/>
              <w:keepLines/>
              <w:spacing w:after="0"/>
              <w:jc w:val="center"/>
              <w:rPr>
                <w:rFonts w:ascii="Arial" w:hAnsi="Arial"/>
                <w:sz w:val="18"/>
              </w:rPr>
            </w:pPr>
            <w:r>
              <w:rPr>
                <w:rFonts w:ascii="Arial" w:hAnsi="Arial"/>
                <w:position w:val="-6"/>
                <w:sz w:val="18"/>
              </w:rPr>
              <w:pict>
                <v:shape id="_x0000_i1844" type="#_x0000_t75" style="width:16.75pt;height:11.7pt">
                  <v:imagedata r:id="rId484" o:title=""/>
                </v:shape>
              </w:pi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Subband differential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F070E9" w:rsidP="007D2C1D">
            <w:pPr>
              <w:keepNext/>
              <w:keepLines/>
              <w:spacing w:after="0"/>
              <w:jc w:val="center"/>
              <w:rPr>
                <w:rFonts w:ascii="Arial" w:hAnsi="Arial"/>
                <w:sz w:val="18"/>
              </w:rPr>
            </w:pPr>
            <w:r>
              <w:rPr>
                <w:rFonts w:ascii="Arial" w:hAnsi="Arial"/>
                <w:position w:val="-6"/>
                <w:sz w:val="18"/>
              </w:rPr>
              <w:pict>
                <v:shape id="_x0000_i1845" type="#_x0000_t75" style="width:16.75pt;height:11.7pt">
                  <v:imagedata r:id="rId484" o:title=""/>
                </v:shape>
              </w:pic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F070E9" w:rsidP="007D2C1D">
            <w:pPr>
              <w:keepNext/>
              <w:keepLines/>
              <w:spacing w:after="0"/>
              <w:jc w:val="center"/>
              <w:rPr>
                <w:rFonts w:ascii="Arial" w:hAnsi="Arial"/>
                <w:sz w:val="18"/>
              </w:rPr>
            </w:pPr>
            <w:r>
              <w:rPr>
                <w:rFonts w:ascii="Arial" w:hAnsi="Arial"/>
                <w:position w:val="-6"/>
                <w:sz w:val="18"/>
              </w:rPr>
              <w:pict>
                <v:shape id="_x0000_i1846" type="#_x0000_t75" style="width:16.75pt;height:11.7pt">
                  <v:imagedata r:id="rId484" o:title=""/>
                </v:shape>
              </w:pi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cantSplit/>
          <w:jc w:val="center"/>
        </w:trPr>
        <w:tc>
          <w:tcPr>
            <w:tcW w:w="0" w:type="auto"/>
            <w:vMerge w:val="restart"/>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CRI=2</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bCs/>
                <w:sz w:val="18"/>
              </w:rPr>
            </w:pP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lang w:eastAsia="zh-CN"/>
              </w:rPr>
            </w:pPr>
            <w:bookmarkStart w:id="210" w:name="_Hlk496112980"/>
            <w:r w:rsidRPr="007D2C1D">
              <w:rPr>
                <w:rFonts w:ascii="Arial" w:hAnsi="Arial"/>
                <w:sz w:val="18"/>
              </w:rPr>
              <w:t>Wide-band CQI 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 xml:space="preserve">Subband differential CQI </w:t>
            </w:r>
            <w:r w:rsidRPr="007D2C1D">
              <w:rPr>
                <w:rFonts w:ascii="Arial" w:hAnsi="Arial"/>
                <w:sz w:val="18"/>
              </w:rPr>
              <w:t>codeword 0</w:t>
            </w:r>
          </w:p>
        </w:tc>
        <w:tc>
          <w:tcPr>
            <w:tcW w:w="0" w:type="auto"/>
          </w:tcPr>
          <w:p w:rsidR="007D2C1D" w:rsidRPr="007D2C1D" w:rsidRDefault="00F070E9" w:rsidP="007D2C1D">
            <w:pPr>
              <w:keepNext/>
              <w:keepLines/>
              <w:spacing w:after="0"/>
              <w:jc w:val="center"/>
              <w:rPr>
                <w:rFonts w:ascii="Arial" w:hAnsi="Arial"/>
                <w:sz w:val="18"/>
              </w:rPr>
            </w:pPr>
            <w:r>
              <w:rPr>
                <w:rFonts w:ascii="Arial" w:hAnsi="Arial"/>
                <w:position w:val="-6"/>
                <w:sz w:val="18"/>
              </w:rPr>
              <w:pict>
                <v:shape id="_x0000_i1847" type="#_x0000_t75" style="width:16.75pt;height:11.7pt">
                  <v:imagedata r:id="rId484" o:title=""/>
                </v:shape>
              </w:pict>
            </w:r>
          </w:p>
        </w:tc>
        <w:tc>
          <w:tcPr>
            <w:tcW w:w="0" w:type="auto"/>
          </w:tcPr>
          <w:p w:rsidR="007D2C1D" w:rsidRPr="007D2C1D" w:rsidRDefault="00F070E9" w:rsidP="007D2C1D">
            <w:pPr>
              <w:keepNext/>
              <w:keepLines/>
              <w:spacing w:after="0"/>
              <w:jc w:val="center"/>
              <w:rPr>
                <w:rFonts w:ascii="Arial" w:hAnsi="Arial"/>
                <w:sz w:val="18"/>
              </w:rPr>
            </w:pPr>
            <w:r>
              <w:rPr>
                <w:rFonts w:ascii="Arial" w:hAnsi="Arial"/>
                <w:position w:val="-6"/>
                <w:sz w:val="18"/>
              </w:rPr>
              <w:pict>
                <v:shape id="_x0000_i1848" type="#_x0000_t75" style="width:16.75pt;height:11.7pt">
                  <v:imagedata r:id="rId484" o:title=""/>
                </v:shape>
              </w:pict>
            </w:r>
          </w:p>
        </w:tc>
        <w:tc>
          <w:tcPr>
            <w:tcW w:w="0" w:type="auto"/>
          </w:tcPr>
          <w:p w:rsidR="007D2C1D" w:rsidRPr="007D2C1D" w:rsidRDefault="00F070E9" w:rsidP="007D2C1D">
            <w:pPr>
              <w:keepNext/>
              <w:keepLines/>
              <w:spacing w:after="0"/>
              <w:jc w:val="center"/>
              <w:rPr>
                <w:rFonts w:ascii="Arial" w:hAnsi="Arial"/>
                <w:sz w:val="18"/>
              </w:rPr>
            </w:pPr>
            <w:r>
              <w:rPr>
                <w:rFonts w:ascii="Arial" w:hAnsi="Arial"/>
                <w:position w:val="-6"/>
                <w:sz w:val="18"/>
              </w:rPr>
              <w:pict>
                <v:shape id="_x0000_i1849" type="#_x0000_t75" style="width:16.75pt;height:11.7pt">
                  <v:imagedata r:id="rId484" o:title=""/>
                </v:shape>
              </w:pict>
            </w:r>
          </w:p>
        </w:tc>
        <w:tc>
          <w:tcPr>
            <w:tcW w:w="0" w:type="auto"/>
          </w:tcPr>
          <w:p w:rsidR="007D2C1D" w:rsidRPr="007D2C1D" w:rsidRDefault="00F070E9" w:rsidP="007D2C1D">
            <w:pPr>
              <w:keepNext/>
              <w:keepLines/>
              <w:spacing w:after="0"/>
              <w:jc w:val="center"/>
              <w:rPr>
                <w:rFonts w:ascii="Arial" w:hAnsi="Arial"/>
                <w:sz w:val="18"/>
              </w:rPr>
            </w:pPr>
            <w:r>
              <w:rPr>
                <w:rFonts w:ascii="Arial" w:hAnsi="Arial"/>
                <w:position w:val="-6"/>
                <w:sz w:val="18"/>
              </w:rPr>
              <w:pict>
                <v:shape id="_x0000_i1850" type="#_x0000_t75" style="width:16.75pt;height:11.7pt">
                  <v:imagedata r:id="rId484" o:title=""/>
                </v:shape>
              </w:pict>
            </w:r>
          </w:p>
        </w:tc>
      </w:tr>
      <w:bookmarkEnd w:id="210"/>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 xml:space="preserve">Subband differential CQI </w:t>
            </w:r>
            <w:r w:rsidRPr="007D2C1D">
              <w:rPr>
                <w:rFonts w:ascii="Arial" w:hAnsi="Arial"/>
                <w:sz w:val="18"/>
              </w:rPr>
              <w:t>codeword 1</w:t>
            </w:r>
          </w:p>
        </w:tc>
        <w:tc>
          <w:tcPr>
            <w:tcW w:w="0" w:type="auto"/>
          </w:tcPr>
          <w:p w:rsidR="007D2C1D" w:rsidRPr="007D2C1D" w:rsidRDefault="00535058" w:rsidP="007D2C1D">
            <w:pPr>
              <w:keepNext/>
              <w:keepLines/>
              <w:spacing w:after="0"/>
              <w:jc w:val="center"/>
              <w:rPr>
                <w:rFonts w:ascii="Arial" w:hAnsi="Arial"/>
                <w:sz w:val="18"/>
              </w:rPr>
            </w:pPr>
            <w:r w:rsidRPr="007D2C1D">
              <w:rPr>
                <w:rFonts w:ascii="Arial" w:hAnsi="Arial"/>
                <w:noProof/>
                <w:position w:val="-6"/>
                <w:sz w:val="18"/>
                <w:lang w:eastAsia="en-GB"/>
              </w:rPr>
              <w:drawing>
                <wp:inline distT="0" distB="0" distL="0" distR="0" wp14:anchorId="14CB72A3" wp14:editId="5BF9A5F7">
                  <wp:extent cx="219075" cy="152400"/>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rsidR="007D2C1D" w:rsidRPr="007D2C1D" w:rsidRDefault="00F070E9" w:rsidP="007D2C1D">
            <w:pPr>
              <w:keepNext/>
              <w:keepLines/>
              <w:spacing w:after="0"/>
              <w:jc w:val="center"/>
              <w:rPr>
                <w:rFonts w:ascii="Arial" w:hAnsi="Arial"/>
                <w:sz w:val="18"/>
              </w:rPr>
            </w:pPr>
            <w:r>
              <w:rPr>
                <w:rFonts w:ascii="Arial" w:hAnsi="Arial"/>
                <w:position w:val="-6"/>
                <w:sz w:val="18"/>
              </w:rPr>
              <w:pict>
                <v:shape id="_x0000_i1851" type="#_x0000_t75" style="width:16.75pt;height:11.7pt">
                  <v:imagedata r:id="rId484" o:title=""/>
                </v:shape>
              </w:pic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F070E9" w:rsidP="007D2C1D">
            <w:pPr>
              <w:keepNext/>
              <w:keepLines/>
              <w:spacing w:after="0"/>
              <w:jc w:val="center"/>
              <w:rPr>
                <w:rFonts w:ascii="Arial" w:hAnsi="Arial"/>
                <w:sz w:val="18"/>
              </w:rPr>
            </w:pPr>
            <w:r>
              <w:rPr>
                <w:rFonts w:ascii="Arial" w:hAnsi="Arial"/>
                <w:position w:val="-6"/>
                <w:sz w:val="18"/>
              </w:rPr>
              <w:pict>
                <v:shape id="_x0000_i1852" type="#_x0000_t75" style="width:16.75pt;height:11.7pt">
                  <v:imagedata r:id="rId484" o:title=""/>
                </v:shape>
              </w:pi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bl>
    <w:p w:rsidR="00473E5A" w:rsidRDefault="00473E5A" w:rsidP="00473E5A"/>
    <w:p w:rsidR="00D45BC1" w:rsidRPr="00B7584F" w:rsidRDefault="00D45BC1" w:rsidP="00473E5A">
      <w:pPr>
        <w:pStyle w:val="TH"/>
      </w:pPr>
      <w:r w:rsidRPr="00B7584F">
        <w:t>Table 5.2.2.6.2-2A: Fields for channel quality information feedback for higher layer configured subband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 xml:space="preserve">with </w:t>
      </w:r>
      <w:r w:rsidR="00100166">
        <w:rPr>
          <w:rFonts w:hint="eastAsia"/>
          <w:lang w:eastAsia="zh-CN"/>
        </w:rPr>
        <w:t>8</w:t>
      </w:r>
      <w:r w:rsidR="00100166">
        <w:t xml:space="preserve">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7D2C1D" w:rsidRPr="007D2C1D">
        <w:rPr>
          <w:lang w:eastAsia="zh-CN"/>
        </w:rPr>
        <w:t xml:space="preserve"> except with </w:t>
      </w:r>
      <w:r w:rsidR="007D2C1D"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r w:rsidR="004A017F" w:rsidRPr="00077D26">
        <w:rPr>
          <w:i/>
        </w:rPr>
        <w:t xml:space="preserve">eMIMO-Type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t xml:space="preserve">with </w:t>
      </w:r>
      <w:r w:rsidR="004A017F">
        <w:rPr>
          <w:rFonts w:hint="eastAsia"/>
          <w:lang w:eastAsia="zh-CN"/>
        </w:rPr>
        <w:t xml:space="preserve">PMI/RI </w:t>
      </w:r>
      <w:r w:rsidR="004A017F">
        <w:t xml:space="preserve">reporting </w:t>
      </w:r>
      <w:r w:rsidR="004A017F">
        <w:rPr>
          <w:rFonts w:hint="eastAsia"/>
          <w:lang w:eastAsia="zh-CN"/>
        </w:rPr>
        <w:t>with 8</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0"/>
        <w:gridCol w:w="964"/>
        <w:gridCol w:w="963"/>
        <w:gridCol w:w="963"/>
        <w:gridCol w:w="963"/>
      </w:tblGrid>
      <w:tr w:rsidR="00D45BC1" w:rsidRPr="00B7584F" w:rsidTr="001D60F5">
        <w:trPr>
          <w:trHeight w:val="224"/>
          <w:jc w:val="center"/>
        </w:trPr>
        <w:tc>
          <w:tcPr>
            <w:tcW w:w="4453" w:type="dxa"/>
            <w:vMerge w:val="restart"/>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Bitwidth</w:t>
            </w:r>
          </w:p>
        </w:tc>
      </w:tr>
      <w:tr w:rsidR="00D45BC1" w:rsidRPr="00B7584F" w:rsidTr="00E013D3">
        <w:trPr>
          <w:trHeight w:val="171"/>
          <w:jc w:val="center"/>
        </w:trPr>
        <w:tc>
          <w:tcPr>
            <w:tcW w:w="0" w:type="auto"/>
            <w:vMerge/>
            <w:shd w:val="clear" w:color="auto" w:fill="E0E0E0"/>
            <w:vAlign w:val="center"/>
          </w:tcPr>
          <w:p w:rsidR="00D45BC1" w:rsidRPr="00B7584F" w:rsidRDefault="00D45BC1"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4</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A307A8" w:rsidRPr="00B7584F" w:rsidTr="001D60F5">
        <w:trPr>
          <w:trHeight w:val="238"/>
          <w:jc w:val="center"/>
        </w:trPr>
        <w:tc>
          <w:tcPr>
            <w:tcW w:w="4453" w:type="dxa"/>
            <w:tcMar>
              <w:top w:w="0" w:type="dxa"/>
              <w:left w:w="108" w:type="dxa"/>
              <w:bottom w:w="0" w:type="dxa"/>
              <w:right w:w="108" w:type="dxa"/>
            </w:tcMar>
            <w:vAlign w:val="center"/>
          </w:tcPr>
          <w:p w:rsidR="00A307A8" w:rsidRPr="00064EEE" w:rsidRDefault="00A307A8" w:rsidP="00B351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A307A8" w:rsidRPr="00064EEE" w:rsidRDefault="00F070E9" w:rsidP="00B35138">
            <w:pPr>
              <w:pStyle w:val="tac0"/>
              <w:rPr>
                <w:sz w:val="15"/>
                <w:szCs w:val="15"/>
                <w:lang w:val="en-GB"/>
              </w:rPr>
            </w:pPr>
            <w:r>
              <w:rPr>
                <w:position w:val="-6"/>
              </w:rPr>
              <w:pict>
                <v:shape id="_x0000_i1853" type="#_x0000_t75" style="width:16.75pt;height:11.7pt">
                  <v:imagedata r:id="rId484" o:title=""/>
                </v:shape>
              </w:pict>
            </w:r>
          </w:p>
        </w:tc>
        <w:tc>
          <w:tcPr>
            <w:tcW w:w="0" w:type="auto"/>
            <w:tcMar>
              <w:top w:w="0" w:type="dxa"/>
              <w:left w:w="108" w:type="dxa"/>
              <w:bottom w:w="0" w:type="dxa"/>
              <w:right w:w="108" w:type="dxa"/>
            </w:tcMar>
            <w:vAlign w:val="center"/>
          </w:tcPr>
          <w:p w:rsidR="00A307A8" w:rsidRPr="00064EEE" w:rsidRDefault="00F070E9" w:rsidP="00B35138">
            <w:pPr>
              <w:pStyle w:val="tac0"/>
              <w:rPr>
                <w:sz w:val="15"/>
                <w:szCs w:val="15"/>
                <w:lang w:val="en-GB"/>
              </w:rPr>
            </w:pPr>
            <w:r>
              <w:rPr>
                <w:position w:val="-6"/>
              </w:rPr>
              <w:pict>
                <v:shape id="_x0000_i1854" type="#_x0000_t75" style="width:16.75pt;height:11.7pt">
                  <v:imagedata r:id="rId484" o:title=""/>
                </v:shape>
              </w:pict>
            </w:r>
          </w:p>
        </w:tc>
        <w:tc>
          <w:tcPr>
            <w:tcW w:w="0" w:type="auto"/>
            <w:tcMar>
              <w:top w:w="0" w:type="dxa"/>
              <w:left w:w="108" w:type="dxa"/>
              <w:bottom w:w="0" w:type="dxa"/>
              <w:right w:w="108" w:type="dxa"/>
            </w:tcMar>
            <w:vAlign w:val="center"/>
          </w:tcPr>
          <w:p w:rsidR="00A307A8" w:rsidRPr="00064EEE" w:rsidRDefault="00F070E9" w:rsidP="00B35138">
            <w:pPr>
              <w:pStyle w:val="tac0"/>
              <w:rPr>
                <w:sz w:val="15"/>
                <w:szCs w:val="15"/>
                <w:lang w:val="en-GB"/>
              </w:rPr>
            </w:pPr>
            <w:r>
              <w:rPr>
                <w:position w:val="-6"/>
              </w:rPr>
              <w:pict>
                <v:shape id="_x0000_i1855" type="#_x0000_t75" style="width:16.75pt;height:11.7pt">
                  <v:imagedata r:id="rId484" o:title=""/>
                </v:shape>
              </w:pict>
            </w:r>
          </w:p>
        </w:tc>
        <w:tc>
          <w:tcPr>
            <w:tcW w:w="0" w:type="auto"/>
            <w:tcMar>
              <w:top w:w="0" w:type="dxa"/>
              <w:left w:w="108" w:type="dxa"/>
              <w:bottom w:w="0" w:type="dxa"/>
              <w:right w:w="108" w:type="dxa"/>
            </w:tcMar>
            <w:vAlign w:val="center"/>
          </w:tcPr>
          <w:p w:rsidR="00A307A8" w:rsidRPr="00064EEE" w:rsidRDefault="00F070E9" w:rsidP="00B35138">
            <w:pPr>
              <w:pStyle w:val="tac0"/>
              <w:rPr>
                <w:sz w:val="15"/>
                <w:szCs w:val="15"/>
                <w:lang w:val="en-GB"/>
              </w:rPr>
            </w:pPr>
            <w:r>
              <w:rPr>
                <w:position w:val="-6"/>
              </w:rPr>
              <w:pict>
                <v:shape id="_x0000_i1856" type="#_x0000_t75" style="width:16.75pt;height:11.7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A307A8" w:rsidRPr="00B7584F" w:rsidTr="001D60F5">
        <w:trPr>
          <w:trHeight w:val="238"/>
          <w:jc w:val="center"/>
        </w:trPr>
        <w:tc>
          <w:tcPr>
            <w:tcW w:w="4453" w:type="dxa"/>
            <w:tcMar>
              <w:top w:w="0" w:type="dxa"/>
              <w:left w:w="108" w:type="dxa"/>
              <w:bottom w:w="0" w:type="dxa"/>
              <w:right w:w="108" w:type="dxa"/>
            </w:tcMar>
            <w:vAlign w:val="center"/>
          </w:tcPr>
          <w:p w:rsidR="00A307A8" w:rsidRPr="00064EEE" w:rsidRDefault="00A307A8" w:rsidP="00B351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A307A8" w:rsidRPr="00064EEE" w:rsidRDefault="00A307A8"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A307A8" w:rsidRPr="00064EEE" w:rsidRDefault="00F070E9" w:rsidP="00B35138">
            <w:pPr>
              <w:pStyle w:val="tac0"/>
              <w:rPr>
                <w:sz w:val="15"/>
                <w:szCs w:val="15"/>
                <w:lang w:val="en-GB"/>
              </w:rPr>
            </w:pPr>
            <w:r>
              <w:rPr>
                <w:position w:val="-6"/>
              </w:rPr>
              <w:pict>
                <v:shape id="_x0000_i1857" type="#_x0000_t75" style="width:16.75pt;height:11.7pt">
                  <v:imagedata r:id="rId484" o:title=""/>
                </v:shape>
              </w:pict>
            </w:r>
          </w:p>
        </w:tc>
        <w:tc>
          <w:tcPr>
            <w:tcW w:w="0" w:type="auto"/>
            <w:tcMar>
              <w:top w:w="0" w:type="dxa"/>
              <w:left w:w="108" w:type="dxa"/>
              <w:bottom w:w="0" w:type="dxa"/>
              <w:right w:w="108" w:type="dxa"/>
            </w:tcMar>
            <w:vAlign w:val="center"/>
          </w:tcPr>
          <w:p w:rsidR="00A307A8" w:rsidRPr="00064EEE" w:rsidRDefault="00F070E9" w:rsidP="00B35138">
            <w:pPr>
              <w:pStyle w:val="tac0"/>
              <w:rPr>
                <w:sz w:val="15"/>
                <w:szCs w:val="15"/>
                <w:lang w:val="en-GB"/>
              </w:rPr>
            </w:pPr>
            <w:r>
              <w:rPr>
                <w:position w:val="-6"/>
              </w:rPr>
              <w:pict>
                <v:shape id="_x0000_i1858" type="#_x0000_t75" style="width:16.75pt;height:11.7pt">
                  <v:imagedata r:id="rId484" o:title=""/>
                </v:shape>
              </w:pict>
            </w:r>
          </w:p>
        </w:tc>
        <w:tc>
          <w:tcPr>
            <w:tcW w:w="0" w:type="auto"/>
            <w:tcMar>
              <w:top w:w="0" w:type="dxa"/>
              <w:left w:w="108" w:type="dxa"/>
              <w:bottom w:w="0" w:type="dxa"/>
              <w:right w:w="108" w:type="dxa"/>
            </w:tcMar>
            <w:vAlign w:val="center"/>
          </w:tcPr>
          <w:p w:rsidR="00A307A8" w:rsidRPr="00064EEE" w:rsidRDefault="00F070E9" w:rsidP="00B35138">
            <w:pPr>
              <w:pStyle w:val="tac0"/>
              <w:rPr>
                <w:sz w:val="15"/>
                <w:szCs w:val="15"/>
                <w:lang w:val="en-GB"/>
              </w:rPr>
            </w:pPr>
            <w:r>
              <w:rPr>
                <w:position w:val="-6"/>
              </w:rPr>
              <w:pict>
                <v:shape id="_x0000_i1859" type="#_x0000_t75" style="width:16.75pt;height:11.7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691E1D" w:rsidP="00B35138">
            <w:pPr>
              <w:pStyle w:val="tac0"/>
              <w:rPr>
                <w:lang w:val="en-GB"/>
              </w:rPr>
            </w:pPr>
            <w:r>
              <w:rPr>
                <w:rFonts w:eastAsia="SimSun" w:hint="eastAsia"/>
                <w:lang w:val="en-GB" w:eastAsia="zh-CN"/>
              </w:rPr>
              <w:t>Wideband</w:t>
            </w:r>
            <w:r w:rsidR="00D45BC1" w:rsidRPr="00064EEE">
              <w:rPr>
                <w:lang w:val="en-GB"/>
              </w:rPr>
              <w:t xml:space="preserve"> second PMI </w:t>
            </w:r>
            <w:r w:rsidR="00D45BC1" w:rsidRPr="00064EEE">
              <w:rPr>
                <w:iCs/>
                <w:lang w:val="en-GB"/>
              </w:rPr>
              <w:t>i</w:t>
            </w:r>
            <w:r w:rsidR="00D45BC1"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3</w:t>
            </w:r>
          </w:p>
        </w:tc>
      </w:tr>
      <w:tr w:rsidR="00D45BC1" w:rsidRPr="00B7584F" w:rsidTr="00E013D3">
        <w:trPr>
          <w:trHeight w:val="238"/>
          <w:jc w:val="center"/>
        </w:trPr>
        <w:tc>
          <w:tcPr>
            <w:tcW w:w="8313" w:type="dxa"/>
            <w:gridSpan w:val="5"/>
            <w:shd w:val="clear" w:color="auto" w:fill="B3B3B3"/>
            <w:tcMar>
              <w:top w:w="0" w:type="dxa"/>
              <w:left w:w="108" w:type="dxa"/>
              <w:bottom w:w="0" w:type="dxa"/>
              <w:right w:w="108" w:type="dxa"/>
            </w:tcMar>
            <w:vAlign w:val="center"/>
          </w:tcPr>
          <w:p w:rsidR="00D45BC1" w:rsidRPr="00064EEE" w:rsidRDefault="00D45BC1" w:rsidP="00B35138">
            <w:pPr>
              <w:pStyle w:val="tac0"/>
              <w:rPr>
                <w:lang w:val="en-GB"/>
              </w:rPr>
            </w:pPr>
          </w:p>
        </w:tc>
      </w:tr>
      <w:tr w:rsidR="00D45BC1" w:rsidRPr="00B7584F" w:rsidTr="001D60F5">
        <w:trPr>
          <w:trHeight w:val="238"/>
          <w:jc w:val="center"/>
        </w:trPr>
        <w:tc>
          <w:tcPr>
            <w:tcW w:w="4453" w:type="dxa"/>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Bitwidth</w:t>
            </w:r>
          </w:p>
        </w:tc>
      </w:tr>
      <w:tr w:rsidR="00D45BC1" w:rsidRPr="00B7584F" w:rsidTr="001D60F5">
        <w:trPr>
          <w:trHeight w:val="238"/>
          <w:jc w:val="center"/>
        </w:trPr>
        <w:tc>
          <w:tcPr>
            <w:tcW w:w="4453" w:type="dxa"/>
            <w:shd w:val="clear" w:color="auto" w:fill="E0E0E0"/>
            <w:tcMar>
              <w:top w:w="0" w:type="dxa"/>
              <w:left w:w="108" w:type="dxa"/>
              <w:bottom w:w="0" w:type="dxa"/>
              <w:right w:w="108" w:type="dxa"/>
            </w:tcMar>
            <w:vAlign w:val="center"/>
          </w:tcPr>
          <w:p w:rsidR="00D45BC1" w:rsidRPr="00F02A90" w:rsidRDefault="00D45BC1" w:rsidP="00B35138">
            <w:pPr>
              <w:pStyle w:val="tac0"/>
              <w:rPr>
                <w:b/>
                <w:lang w:val="en-GB"/>
              </w:rPr>
            </w:pP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8</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C23D5A" w:rsidRPr="00B7584F" w:rsidTr="001D60F5">
        <w:trPr>
          <w:trHeight w:val="238"/>
          <w:jc w:val="center"/>
        </w:trPr>
        <w:tc>
          <w:tcPr>
            <w:tcW w:w="4453" w:type="dxa"/>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C23D5A" w:rsidRPr="00064EEE" w:rsidRDefault="00F070E9" w:rsidP="00B35138">
            <w:pPr>
              <w:pStyle w:val="tac0"/>
              <w:rPr>
                <w:sz w:val="15"/>
                <w:szCs w:val="15"/>
                <w:lang w:val="en-GB"/>
              </w:rPr>
            </w:pPr>
            <w:r>
              <w:rPr>
                <w:position w:val="-6"/>
              </w:rPr>
              <w:pict>
                <v:shape id="_x0000_i1860"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F070E9" w:rsidP="00B35138">
            <w:pPr>
              <w:pStyle w:val="tac0"/>
              <w:rPr>
                <w:sz w:val="15"/>
                <w:szCs w:val="15"/>
                <w:lang w:val="en-GB"/>
              </w:rPr>
            </w:pPr>
            <w:r>
              <w:rPr>
                <w:position w:val="-6"/>
              </w:rPr>
              <w:pict>
                <v:shape id="_x0000_i1861"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F070E9" w:rsidP="00B35138">
            <w:pPr>
              <w:pStyle w:val="tac0"/>
              <w:rPr>
                <w:sz w:val="15"/>
                <w:szCs w:val="15"/>
                <w:lang w:val="en-GB"/>
              </w:rPr>
            </w:pPr>
            <w:r>
              <w:rPr>
                <w:position w:val="-6"/>
              </w:rPr>
              <w:pict>
                <v:shape id="_x0000_i1862"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F070E9" w:rsidP="00B35138">
            <w:pPr>
              <w:pStyle w:val="tac0"/>
              <w:rPr>
                <w:sz w:val="15"/>
                <w:szCs w:val="15"/>
                <w:lang w:val="en-GB"/>
              </w:rPr>
            </w:pPr>
            <w:r>
              <w:rPr>
                <w:position w:val="-6"/>
              </w:rPr>
              <w:pict>
                <v:shape id="_x0000_i1863" type="#_x0000_t75" style="width:16.75pt;height:11.7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C23D5A" w:rsidRPr="00B7584F" w:rsidTr="001D60F5">
        <w:trPr>
          <w:trHeight w:val="238"/>
          <w:jc w:val="center"/>
        </w:trPr>
        <w:tc>
          <w:tcPr>
            <w:tcW w:w="4453" w:type="dxa"/>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C23D5A" w:rsidRPr="00064EEE" w:rsidRDefault="00F070E9" w:rsidP="00B35138">
            <w:pPr>
              <w:pStyle w:val="tac0"/>
              <w:rPr>
                <w:sz w:val="15"/>
                <w:szCs w:val="15"/>
                <w:lang w:val="en-GB"/>
              </w:rPr>
            </w:pPr>
            <w:r>
              <w:rPr>
                <w:position w:val="-6"/>
              </w:rPr>
              <w:pict>
                <v:shape id="_x0000_i1864"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F070E9" w:rsidP="00B35138">
            <w:pPr>
              <w:pStyle w:val="tac0"/>
              <w:rPr>
                <w:sz w:val="15"/>
                <w:szCs w:val="15"/>
                <w:lang w:val="en-GB"/>
              </w:rPr>
            </w:pPr>
            <w:r>
              <w:rPr>
                <w:position w:val="-6"/>
              </w:rPr>
              <w:pict>
                <v:shape id="_x0000_i1865"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F070E9" w:rsidP="00B35138">
            <w:pPr>
              <w:pStyle w:val="tac0"/>
              <w:rPr>
                <w:sz w:val="15"/>
                <w:szCs w:val="15"/>
                <w:lang w:val="en-GB"/>
              </w:rPr>
            </w:pPr>
            <w:r>
              <w:rPr>
                <w:position w:val="-6"/>
              </w:rPr>
              <w:pict>
                <v:shape id="_x0000_i1866"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F070E9" w:rsidP="00B35138">
            <w:pPr>
              <w:pStyle w:val="tac0"/>
              <w:rPr>
                <w:sz w:val="15"/>
                <w:szCs w:val="15"/>
                <w:lang w:val="en-GB"/>
              </w:rPr>
            </w:pPr>
            <w:r>
              <w:rPr>
                <w:position w:val="-6"/>
              </w:rPr>
              <w:pict>
                <v:shape id="_x0000_i1867" type="#_x0000_t75" style="width:16.75pt;height:11.7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691E1D" w:rsidP="00B35138">
            <w:pPr>
              <w:pStyle w:val="tac0"/>
              <w:rPr>
                <w:lang w:val="en-GB"/>
              </w:rPr>
            </w:pPr>
            <w:r>
              <w:rPr>
                <w:rFonts w:eastAsia="SimSun" w:hint="eastAsia"/>
                <w:lang w:val="en-GB" w:eastAsia="zh-CN"/>
              </w:rPr>
              <w:t>Wideband</w:t>
            </w:r>
            <w:r w:rsidR="00D45BC1" w:rsidRPr="00064EEE">
              <w:rPr>
                <w:lang w:val="en-GB"/>
              </w:rPr>
              <w:t xml:space="preserve"> second PMI i2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bl>
    <w:p w:rsidR="001D60F5" w:rsidRPr="001D60F5" w:rsidRDefault="001D60F5" w:rsidP="001D60F5">
      <w:pPr>
        <w:rPr>
          <w:rFonts w:eastAsia="MS LineDraw"/>
          <w:lang w:val="en-US"/>
        </w:rPr>
      </w:pPr>
    </w:p>
    <w:p w:rsidR="001D60F5" w:rsidRPr="001D60F5" w:rsidRDefault="001D60F5" w:rsidP="00FA7F4E">
      <w:pPr>
        <w:pStyle w:val="TH"/>
      </w:pPr>
      <w:r w:rsidRPr="001D60F5">
        <w:t>Table 5.2.2.6.2-2</w:t>
      </w:r>
      <w:r w:rsidRPr="001D60F5">
        <w:rPr>
          <w:lang w:eastAsia="zh-CN"/>
        </w:rPr>
        <w:t>A</w:t>
      </w:r>
      <w:r w:rsidRPr="001D60F5">
        <w:rPr>
          <w:rFonts w:hint="eastAsia"/>
          <w:lang w:eastAsia="zh-CN"/>
        </w:rPr>
        <w:t>-1</w:t>
      </w:r>
      <w:r w:rsidRPr="001D60F5">
        <w:t>: Fields for channel quality information feedback for higher layer configured subband CQI reports (</w:t>
      </w:r>
      <w:bookmarkStart w:id="211" w:name="OLE_LINK583"/>
      <w:bookmarkStart w:id="212" w:name="OLE_LINK584"/>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 xml:space="preserve">with </w:t>
      </w:r>
      <w:r w:rsidRPr="001D60F5">
        <w:rPr>
          <w:rFonts w:hint="eastAsia"/>
          <w:lang w:eastAsia="zh-CN"/>
        </w:rPr>
        <w:t>8</w:t>
      </w:r>
      <w:r w:rsidRPr="001D60F5">
        <w:t xml:space="preserve">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r w:rsidRPr="001D60F5">
        <w:rPr>
          <w:i/>
        </w:rPr>
        <w:t>eMIMO-Type</w:t>
      </w:r>
      <w:r w:rsidRPr="001D60F5">
        <w:t xml:space="preserve">, and </w:t>
      </w:r>
      <w:r w:rsidRPr="001D60F5">
        <w:rPr>
          <w:i/>
        </w:rPr>
        <w:t>eMIMO-Type</w:t>
      </w:r>
      <w:r w:rsidRPr="001D60F5">
        <w:t xml:space="preserve"> is set to </w:t>
      </w:r>
      <w:r w:rsidR="00E91B67">
        <w:t>'</w:t>
      </w:r>
      <w:r w:rsidRPr="001D60F5">
        <w:t>CLASS B</w:t>
      </w:r>
      <w:r w:rsidR="00E91B67">
        <w:t>'</w:t>
      </w:r>
      <w:r w:rsidRPr="001D60F5">
        <w:rPr>
          <w:rFonts w:hint="eastAsia"/>
          <w:lang w:eastAsia="zh-CN"/>
        </w:rPr>
        <w:t xml:space="preserve"> with K&gt;1 </w:t>
      </w:r>
      <w:bookmarkStart w:id="213" w:name="OLE_LINK537"/>
      <w:bookmarkStart w:id="214" w:name="OLE_LINK538"/>
      <w:r w:rsidRPr="001D60F5">
        <w:t xml:space="preserve">and higher layer parameter </w:t>
      </w:r>
      <w:bookmarkEnd w:id="211"/>
      <w:bookmarkEnd w:id="212"/>
      <w:bookmarkEnd w:id="213"/>
      <w:bookmarkEnd w:id="214"/>
      <w:r w:rsidRPr="001D60F5">
        <w:rPr>
          <w:i/>
        </w:rPr>
        <w:t>feCoMP-CSI-Enabled=true</w:t>
      </w:r>
      <w:r w:rsidRPr="001D60F5">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9"/>
        <w:gridCol w:w="6"/>
        <w:gridCol w:w="962"/>
        <w:gridCol w:w="962"/>
        <w:gridCol w:w="962"/>
        <w:gridCol w:w="962"/>
      </w:tblGrid>
      <w:tr w:rsidR="001D60F5" w:rsidRPr="001D60F5" w:rsidTr="001D60F5">
        <w:trPr>
          <w:trHeight w:val="224"/>
          <w:jc w:val="center"/>
        </w:trPr>
        <w:tc>
          <w:tcPr>
            <w:tcW w:w="4465" w:type="dxa"/>
            <w:gridSpan w:val="2"/>
            <w:vMerge w:val="restart"/>
            <w:shd w:val="clear" w:color="auto" w:fill="E0E0E0"/>
            <w:tcMar>
              <w:top w:w="0" w:type="dxa"/>
              <w:left w:w="108" w:type="dxa"/>
              <w:bottom w:w="0" w:type="dxa"/>
              <w:right w:w="108" w:type="dxa"/>
            </w:tcMar>
            <w:vAlign w:val="center"/>
          </w:tcPr>
          <w:p w:rsidR="001D60F5" w:rsidRPr="001D60F5" w:rsidRDefault="001D60F5" w:rsidP="00FA7F4E">
            <w:pPr>
              <w:pStyle w:val="TAH"/>
              <w:rPr>
                <w:rFonts w:eastAsia="MS LineDraw"/>
              </w:rPr>
            </w:pPr>
            <w:r w:rsidRPr="001D60F5">
              <w:rPr>
                <w:rFonts w:eastAsia="MS LineDraw"/>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FA7F4E">
            <w:pPr>
              <w:pStyle w:val="TAH"/>
              <w:rPr>
                <w:lang w:eastAsia="zh-CN"/>
              </w:rPr>
            </w:pPr>
            <w:r w:rsidRPr="001D60F5">
              <w:rPr>
                <w:rFonts w:eastAsia="MS LineDraw"/>
              </w:rPr>
              <w:t>Bitwidth</w:t>
            </w:r>
            <w:bookmarkStart w:id="215" w:name="OLE_LINK527"/>
            <w:bookmarkStart w:id="216" w:name="OLE_LINK528"/>
            <w:r w:rsidRPr="001D60F5">
              <w:rPr>
                <w:rFonts w:hint="eastAsia"/>
                <w:lang w:eastAsia="zh-CN"/>
              </w:rPr>
              <w:t xml:space="preserve"> for CRI=0 or 1</w:t>
            </w:r>
            <w:bookmarkEnd w:id="215"/>
            <w:bookmarkEnd w:id="216"/>
          </w:p>
        </w:tc>
      </w:tr>
      <w:tr w:rsidR="001D60F5" w:rsidRPr="001D60F5" w:rsidTr="001D60F5">
        <w:trPr>
          <w:trHeight w:val="171"/>
          <w:jc w:val="center"/>
        </w:trPr>
        <w:tc>
          <w:tcPr>
            <w:tcW w:w="0" w:type="auto"/>
            <w:gridSpan w:val="2"/>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lastRenderedPageBreak/>
              <w:t>Wideband CQI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1D60F5" w:rsidRPr="001D60F5" w:rsidRDefault="00F070E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68"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F070E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69"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F070E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0"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F070E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1" type="#_x0000_t75" style="width:16.75pt;height:11.7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F070E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2"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F070E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3"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F070E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4" type="#_x0000_t75" style="width:16.75pt;height:11.7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rsidTr="001D60F5">
        <w:trPr>
          <w:trHeight w:val="238"/>
          <w:jc w:val="center"/>
        </w:trPr>
        <w:tc>
          <w:tcPr>
            <w:tcW w:w="8313" w:type="dxa"/>
            <w:gridSpan w:val="6"/>
            <w:shd w:val="clear" w:color="auto" w:fill="B3B3B3"/>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p>
        </w:tc>
      </w:tr>
      <w:tr w:rsidR="001D60F5" w:rsidRPr="001D60F5" w:rsidTr="001D60F5">
        <w:trPr>
          <w:trHeight w:val="238"/>
          <w:jc w:val="center"/>
        </w:trPr>
        <w:tc>
          <w:tcPr>
            <w:tcW w:w="4465" w:type="dxa"/>
            <w:gridSpan w:val="2"/>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Bitwidth</w:t>
            </w:r>
            <w:r w:rsidRPr="001D60F5">
              <w:rPr>
                <w:rFonts w:ascii="Arial" w:hAnsi="Arial" w:cs="Arial" w:hint="eastAsia"/>
                <w:b/>
                <w:bCs/>
                <w:sz w:val="18"/>
                <w:szCs w:val="18"/>
                <w:lang w:eastAsia="zh-CN"/>
              </w:rPr>
              <w:t xml:space="preserve"> for CRI=0 or 1</w:t>
            </w:r>
          </w:p>
        </w:tc>
      </w:tr>
      <w:tr w:rsidR="001D60F5" w:rsidRPr="001D60F5" w:rsidTr="001D60F5">
        <w:trPr>
          <w:trHeight w:val="238"/>
          <w:jc w:val="center"/>
        </w:trPr>
        <w:tc>
          <w:tcPr>
            <w:tcW w:w="4465" w:type="dxa"/>
            <w:gridSpan w:val="2"/>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8</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Subband differential CQI codeword 0</w:t>
            </w:r>
          </w:p>
        </w:tc>
        <w:tc>
          <w:tcPr>
            <w:tcW w:w="0" w:type="auto"/>
            <w:tcMar>
              <w:top w:w="0" w:type="dxa"/>
              <w:left w:w="108" w:type="dxa"/>
              <w:bottom w:w="0" w:type="dxa"/>
              <w:right w:w="108" w:type="dxa"/>
            </w:tcMar>
            <w:vAlign w:val="center"/>
          </w:tcPr>
          <w:p w:rsidR="001D60F5" w:rsidRPr="001D60F5" w:rsidRDefault="00F070E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5"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F070E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6"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F070E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7"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F070E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8" type="#_x0000_t75" style="width:16.75pt;height:11.7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Subband differential CQI codeword 1</w:t>
            </w:r>
          </w:p>
        </w:tc>
        <w:tc>
          <w:tcPr>
            <w:tcW w:w="0" w:type="auto"/>
            <w:tcMar>
              <w:top w:w="0" w:type="dxa"/>
              <w:left w:w="108" w:type="dxa"/>
              <w:bottom w:w="0" w:type="dxa"/>
              <w:right w:w="108" w:type="dxa"/>
            </w:tcMar>
            <w:vAlign w:val="center"/>
          </w:tcPr>
          <w:p w:rsidR="001D60F5" w:rsidRPr="001D60F5" w:rsidRDefault="00F070E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9"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F070E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80"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F070E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81"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F070E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82" type="#_x0000_t75" style="width:16.75pt;height:11.7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b/>
                <w:bCs/>
                <w:sz w:val="18"/>
                <w:szCs w:val="18"/>
              </w:rPr>
              <w:t>Field</w:t>
            </w:r>
          </w:p>
        </w:tc>
        <w:tc>
          <w:tcPr>
            <w:tcW w:w="0" w:type="auto"/>
            <w:gridSpan w:val="4"/>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CRI=2</w:t>
            </w:r>
          </w:p>
        </w:tc>
      </w:tr>
      <w:tr w:rsidR="001D60F5" w:rsidRPr="001D60F5" w:rsidTr="001D60F5">
        <w:trPr>
          <w:trHeight w:val="238"/>
          <w:jc w:val="center"/>
        </w:trPr>
        <w:tc>
          <w:tcPr>
            <w:tcW w:w="4459"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p>
        </w:tc>
        <w:tc>
          <w:tcPr>
            <w:tcW w:w="0" w:type="auto"/>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3</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F070E9"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3"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F070E9"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4"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F070E9"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5"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F070E9"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6" type="#_x0000_t75" style="width:16.75pt;height:11.7pt">
                  <v:imagedata r:id="rId484" o:title=""/>
                </v:shape>
              </w:pict>
            </w:r>
          </w:p>
        </w:tc>
      </w:tr>
      <w:tr w:rsidR="001D60F5" w:rsidRPr="001D60F5" w:rsidTr="001D60F5">
        <w:trPr>
          <w:trHeight w:val="238"/>
          <w:jc w:val="center"/>
        </w:trPr>
        <w:tc>
          <w:tcPr>
            <w:tcW w:w="4459"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hAnsi="Arial"/>
                <w:sz w:val="18"/>
              </w:rPr>
              <w:t>codeword 1</w:t>
            </w:r>
          </w:p>
        </w:tc>
        <w:tc>
          <w:tcPr>
            <w:tcW w:w="0" w:type="auto"/>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F070E9"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7"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F070E9"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8"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F070E9"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9"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F070E9"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90" type="#_x0000_t75" style="width:16.75pt;height:11.7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bl>
    <w:p w:rsidR="00850804" w:rsidRDefault="00850804" w:rsidP="00850804">
      <w:pPr>
        <w:rPr>
          <w:rFonts w:ascii="Calibri" w:eastAsia="Calibri" w:hAnsi="Calibri"/>
          <w:sz w:val="22"/>
          <w:szCs w:val="22"/>
          <w:lang w:val="en-US"/>
        </w:rPr>
      </w:pPr>
    </w:p>
    <w:p w:rsidR="00850804" w:rsidRPr="00B7584F" w:rsidRDefault="00850804" w:rsidP="00850804">
      <w:pPr>
        <w:pStyle w:val="TH"/>
      </w:pPr>
      <w:r w:rsidRPr="00B7584F">
        <w:t>Table 5.2.2.6.2-2</w:t>
      </w:r>
      <w:r>
        <w:t>B</w:t>
      </w:r>
      <w:r w:rsidRPr="00B7584F">
        <w:t>: Fields for channel quality information feedback for higher layer configured subband CQI reports</w:t>
      </w:r>
      <w:r>
        <w:t xml:space="preserve"> with 4 antenna ports </w:t>
      </w:r>
      <w:r w:rsidRPr="00B7584F">
        <w:t>(</w:t>
      </w:r>
      <w:r>
        <w:t xml:space="preserve">transmission modes 8, 9 and 10 configured with PMI/RI reporting, 4 antenna ports and </w:t>
      </w:r>
      <w:r>
        <w:rPr>
          <w:i/>
        </w:rPr>
        <w:t>alternativeCodeBookEnabledFor4TX-r12=TRUE</w:t>
      </w:r>
      <w:r w:rsidR="004A017F">
        <w:rPr>
          <w:rFonts w:hint="eastAsia"/>
          <w:i/>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1D60F5">
        <w:rPr>
          <w:lang w:eastAsia="zh-CN"/>
        </w:rPr>
        <w:t xml:space="preserve"> </w:t>
      </w:r>
      <w:r w:rsidR="001D60F5" w:rsidRPr="001D60F5">
        <w:rPr>
          <w:lang w:eastAsia="zh-CN"/>
        </w:rPr>
        <w:t xml:space="preserve">except with </w:t>
      </w:r>
      <w:r w:rsidR="001D60F5"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with </w:t>
      </w:r>
      <w:r w:rsidR="00100166">
        <w:rPr>
          <w:i/>
        </w:rPr>
        <w:t>alternativeCodeBookEnabledFor4TX-r12=TRUE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r w:rsidR="004A017F" w:rsidRPr="00077D26">
        <w:rPr>
          <w:i/>
        </w:rPr>
        <w:t xml:space="preserve">eMIMO-Type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w:t>
      </w:r>
      <w:r w:rsidR="004A017F">
        <w:t xml:space="preserve"> with </w:t>
      </w:r>
      <w:r w:rsidR="004A017F">
        <w:rPr>
          <w:rFonts w:hint="eastAsia"/>
          <w:lang w:eastAsia="zh-CN"/>
        </w:rPr>
        <w:t xml:space="preserve">PMI/RI </w:t>
      </w:r>
      <w:r w:rsidR="004A017F">
        <w:t xml:space="preserve">reporting </w:t>
      </w:r>
      <w:r w:rsidR="004A017F">
        <w:rPr>
          <w:rFonts w:hint="eastAsia"/>
          <w:lang w:eastAsia="zh-CN"/>
        </w:rPr>
        <w:t>with 4</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A017F">
        <w:rPr>
          <w:rFonts w:hint="eastAsia"/>
          <w:lang w:eastAsia="zh-CN"/>
        </w:rPr>
        <w:t xml:space="preserve">, </w:t>
      </w:r>
      <w:r w:rsidR="004A017F">
        <w:t xml:space="preserve">with </w:t>
      </w:r>
      <w:r w:rsidR="004A017F">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E013D3">
        <w:trPr>
          <w:trHeight w:val="224"/>
          <w:jc w:val="center"/>
        </w:trPr>
        <w:tc>
          <w:tcPr>
            <w:tcW w:w="4441" w:type="dxa"/>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F070E9" w:rsidP="00C70A30">
            <w:pPr>
              <w:pStyle w:val="tac0"/>
              <w:rPr>
                <w:sz w:val="15"/>
                <w:szCs w:val="15"/>
                <w:lang w:val="en-GB"/>
              </w:rPr>
            </w:pPr>
            <w:r>
              <w:rPr>
                <w:position w:val="-6"/>
              </w:rPr>
              <w:pict>
                <v:shape id="_x0000_i1891" type="#_x0000_t75" style="width:16.75pt;height:11.7pt">
                  <v:imagedata r:id="rId560" o:title=""/>
                </v:shape>
              </w:pict>
            </w:r>
          </w:p>
        </w:tc>
        <w:tc>
          <w:tcPr>
            <w:tcW w:w="0" w:type="auto"/>
            <w:tcMar>
              <w:top w:w="0" w:type="dxa"/>
              <w:left w:w="108" w:type="dxa"/>
              <w:bottom w:w="0" w:type="dxa"/>
              <w:right w:w="108" w:type="dxa"/>
            </w:tcMar>
            <w:vAlign w:val="center"/>
          </w:tcPr>
          <w:p w:rsidR="00850804" w:rsidRPr="00064EEE" w:rsidRDefault="00F070E9" w:rsidP="00C70A30">
            <w:pPr>
              <w:pStyle w:val="tac0"/>
              <w:rPr>
                <w:sz w:val="15"/>
                <w:szCs w:val="15"/>
                <w:lang w:val="en-GB"/>
              </w:rPr>
            </w:pPr>
            <w:r>
              <w:rPr>
                <w:position w:val="-6"/>
              </w:rPr>
              <w:pict>
                <v:shape id="_x0000_i1892"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F070E9" w:rsidP="00C70A30">
            <w:pPr>
              <w:pStyle w:val="tac0"/>
              <w:rPr>
                <w:sz w:val="15"/>
                <w:szCs w:val="15"/>
                <w:lang w:val="en-GB"/>
              </w:rPr>
            </w:pPr>
            <w:r>
              <w:rPr>
                <w:position w:val="-6"/>
              </w:rPr>
              <w:pict>
                <v:shape id="_x0000_i1893"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F070E9" w:rsidP="00C70A30">
            <w:pPr>
              <w:pStyle w:val="tac0"/>
              <w:rPr>
                <w:sz w:val="15"/>
                <w:szCs w:val="15"/>
                <w:lang w:val="en-GB"/>
              </w:rPr>
            </w:pPr>
            <w:r>
              <w:rPr>
                <w:position w:val="-6"/>
              </w:rPr>
              <w:pict>
                <v:shape id="_x0000_i1894" type="#_x0000_t75" style="width:16.75pt;height:11.7pt">
                  <v:imagedata r:id="rId484" o:title=""/>
                </v:shape>
              </w:pic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F070E9" w:rsidP="00C70A30">
            <w:pPr>
              <w:pStyle w:val="tac0"/>
              <w:rPr>
                <w:sz w:val="15"/>
                <w:szCs w:val="15"/>
                <w:lang w:val="en-GB"/>
              </w:rPr>
            </w:pPr>
            <w:r>
              <w:rPr>
                <w:position w:val="-6"/>
              </w:rPr>
              <w:pict>
                <v:shape id="_x0000_i1895"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F070E9" w:rsidP="00C70A30">
            <w:pPr>
              <w:pStyle w:val="tac0"/>
              <w:rPr>
                <w:sz w:val="15"/>
                <w:szCs w:val="15"/>
                <w:lang w:val="en-GB"/>
              </w:rPr>
            </w:pPr>
            <w:r>
              <w:rPr>
                <w:position w:val="-6"/>
              </w:rPr>
              <w:pict>
                <v:shape id="_x0000_i1896"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F070E9" w:rsidP="00C70A30">
            <w:pPr>
              <w:pStyle w:val="tac0"/>
              <w:rPr>
                <w:sz w:val="15"/>
                <w:szCs w:val="15"/>
                <w:lang w:val="en-GB"/>
              </w:rPr>
            </w:pPr>
            <w:r>
              <w:rPr>
                <w:position w:val="-6"/>
              </w:rPr>
              <w:pict>
                <v:shape id="_x0000_i1897" type="#_x0000_t75" style="width:16.75pt;height:11.7pt">
                  <v:imagedata r:id="rId484" o:title=""/>
                </v:shape>
              </w:pic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691E1D" w:rsidP="00C70A30">
            <w:pPr>
              <w:pStyle w:val="tac0"/>
              <w:rPr>
                <w:lang w:val="en-GB"/>
              </w:rPr>
            </w:pPr>
            <w:r>
              <w:rPr>
                <w:rFonts w:eastAsia="SimSun" w:hint="eastAsia"/>
                <w:lang w:val="en-GB" w:eastAsia="zh-CN"/>
              </w:rPr>
              <w:t>Wideband</w:t>
            </w:r>
            <w:r w:rsidR="00850804" w:rsidRPr="00064EEE">
              <w:rPr>
                <w:lang w:val="en-GB"/>
              </w:rPr>
              <w:t xml:space="preserve"> second PMI </w:t>
            </w:r>
            <w:r w:rsidR="00850804" w:rsidRPr="00064EEE">
              <w:rPr>
                <w:iCs/>
                <w:lang w:val="en-GB"/>
              </w:rPr>
              <w:t>i</w:t>
            </w:r>
            <w:r w:rsidR="00850804"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bl>
    <w:p w:rsidR="00100166" w:rsidRDefault="00100166" w:rsidP="00C85571"/>
    <w:p w:rsidR="00100166" w:rsidRPr="00E0039F" w:rsidRDefault="00100166" w:rsidP="00C85571">
      <w:pPr>
        <w:pStyle w:val="TH"/>
        <w:rPr>
          <w:rFonts w:eastAsia="SimSun"/>
          <w:lang w:eastAsia="zh-CN"/>
        </w:rPr>
      </w:pPr>
      <w:r w:rsidRPr="00E0039F">
        <w:lastRenderedPageBreak/>
        <w:t>Table 5.2.2.6.2-2</w:t>
      </w:r>
      <w:r>
        <w:rPr>
          <w:rFonts w:eastAsia="SimSun" w:hint="eastAsia"/>
          <w:lang w:eastAsia="zh-CN"/>
        </w:rPr>
        <w:t>B-1</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E0039F">
        <w:t xml:space="preserve"> with </w:t>
      </w:r>
      <w:r>
        <w:rPr>
          <w:rFonts w:hint="eastAsia"/>
          <w:lang w:eastAsia="zh-CN"/>
        </w:rPr>
        <w:t xml:space="preserve">codebook </w:t>
      </w:r>
      <w:r>
        <w:rPr>
          <w:lang w:eastAsia="zh-CN"/>
        </w:rPr>
        <w:t xml:space="preserve">configuration </w:t>
      </w:r>
      <w:r w:rsidR="00F070E9">
        <w:rPr>
          <w:rFonts w:ascii="Times New Roman" w:eastAsia="SimSun" w:hAnsi="Times New Roman"/>
          <w:position w:val="-10"/>
          <w:lang w:eastAsia="zh-CN"/>
        </w:rPr>
        <w:pict>
          <v:shape id="_x0000_i1898" type="#_x0000_t75" style="width:51.9pt;height:14.25pt">
            <v:imagedata r:id="rId495" o:title=""/>
          </v:shape>
        </w:pict>
      </w:r>
      <w:r>
        <w:rPr>
          <w:rFonts w:eastAsia="SimSun" w:hint="eastAsia"/>
          <w:lang w:eastAsia="zh-CN"/>
        </w:rPr>
        <w:t xml:space="preserve"> </w:t>
      </w:r>
      <w:r w:rsidRPr="00E0039F">
        <w:rPr>
          <w:lang w:eastAsia="zh-CN"/>
        </w:rPr>
        <w:t>a</w:t>
      </w:r>
      <w:r w:rsidRPr="00E0039F">
        <w:t xml:space="preserve">nd </w:t>
      </w:r>
      <w:r w:rsidR="005B4C45">
        <w:rPr>
          <w:i/>
        </w:rPr>
        <w:t>CodebookConfig</w:t>
      </w:r>
      <w:r>
        <w:rPr>
          <w:rFonts w:eastAsia="SimSun" w:hint="eastAsia"/>
          <w:lang w:eastAsia="zh-CN"/>
        </w:rPr>
        <w:t>=</w:t>
      </w:r>
      <w:r w:rsidRPr="00E0039F">
        <w:t>1</w:t>
      </w:r>
      <w:r w:rsidR="004A017F">
        <w:rPr>
          <w:rFonts w:hint="eastAsia"/>
          <w:lang w:eastAsia="zh-CN"/>
        </w:rPr>
        <w:t>,</w:t>
      </w:r>
      <w:r w:rsidR="004A017F" w:rsidRPr="002330D4">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100166"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100166" w:rsidRPr="00064EEE" w:rsidRDefault="00100166" w:rsidP="00E013D3">
            <w:pPr>
              <w:pStyle w:val="TAH"/>
            </w:pPr>
            <w:r>
              <w:rPr>
                <w:rFonts w:eastAsia="SimSun" w:hint="eastAsia"/>
                <w:lang w:eastAsia="zh-CN"/>
              </w:rPr>
              <w:t>Field</w:t>
            </w:r>
          </w:p>
        </w:tc>
        <w:tc>
          <w:tcPr>
            <w:tcW w:w="8374" w:type="dxa"/>
            <w:gridSpan w:val="4"/>
            <w:shd w:val="clear" w:color="auto" w:fill="E0E0E0"/>
          </w:tcPr>
          <w:p w:rsidR="00100166" w:rsidRPr="00064EEE" w:rsidRDefault="00100166" w:rsidP="00E013D3">
            <w:pPr>
              <w:pStyle w:val="TAH"/>
            </w:pPr>
            <w:r>
              <w:rPr>
                <w:rFonts w:eastAsia="SimSun" w:hint="eastAsia"/>
                <w:lang w:eastAsia="zh-CN"/>
              </w:rPr>
              <w:t>Bit width</w:t>
            </w:r>
          </w:p>
        </w:tc>
      </w:tr>
      <w:tr w:rsidR="00100166" w:rsidRPr="00290CB4" w:rsidTr="00E013D3">
        <w:trPr>
          <w:cantSplit/>
          <w:trHeight w:val="20"/>
          <w:jc w:val="center"/>
        </w:trPr>
        <w:tc>
          <w:tcPr>
            <w:tcW w:w="1047" w:type="dxa"/>
            <w:vMerge/>
            <w:shd w:val="clear" w:color="auto" w:fill="E0E0E0"/>
            <w:vAlign w:val="center"/>
          </w:tcPr>
          <w:p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100166" w:rsidRPr="008953DC" w:rsidRDefault="00100166" w:rsidP="00E013D3">
            <w:pPr>
              <w:pStyle w:val="TAH"/>
              <w:rPr>
                <w:rFonts w:eastAsia="SimSun"/>
                <w:lang w:eastAsia="zh-CN"/>
              </w:rPr>
            </w:pPr>
            <w:r w:rsidRPr="00064EEE">
              <w:t>Rank = 1</w:t>
            </w:r>
          </w:p>
        </w:tc>
        <w:tc>
          <w:tcPr>
            <w:tcW w:w="1754" w:type="dxa"/>
            <w:shd w:val="clear" w:color="auto" w:fill="E0E0E0"/>
            <w:vAlign w:val="center"/>
          </w:tcPr>
          <w:p w:rsidR="00100166" w:rsidRPr="00064EEE" w:rsidRDefault="00100166" w:rsidP="00E013D3">
            <w:pPr>
              <w:pStyle w:val="TAH"/>
              <w:rPr>
                <w:lang w:val="de-DE"/>
              </w:rPr>
            </w:pPr>
            <w:r w:rsidRPr="00064EEE">
              <w:t xml:space="preserve">Rank = </w:t>
            </w:r>
            <w:r>
              <w:rPr>
                <w:rFonts w:eastAsia="SimSun" w:hint="eastAsia"/>
                <w:lang w:eastAsia="zh-CN"/>
              </w:rPr>
              <w:t>2</w:t>
            </w:r>
          </w:p>
        </w:tc>
        <w:tc>
          <w:tcPr>
            <w:tcW w:w="2428" w:type="dxa"/>
            <w:shd w:val="clear" w:color="auto" w:fill="E0E0E0"/>
            <w:tcMar>
              <w:top w:w="0" w:type="dxa"/>
              <w:left w:w="108" w:type="dxa"/>
              <w:bottom w:w="0" w:type="dxa"/>
              <w:right w:w="108" w:type="dxa"/>
            </w:tcMar>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=3</w:t>
            </w:r>
          </w:p>
        </w:tc>
        <w:tc>
          <w:tcPr>
            <w:tcW w:w="2232" w:type="dxa"/>
            <w:shd w:val="clear" w:color="auto" w:fill="E0E0E0"/>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754" w:type="dxa"/>
            <w:vAlign w:val="center"/>
          </w:tcPr>
          <w:p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de-DE"/>
              </w:rPr>
            </w:pPr>
            <w:r>
              <w:rPr>
                <w:rFonts w:eastAsia="SimSun" w:hint="eastAsia"/>
                <w:lang w:val="de-DE"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1360CAE7" wp14:editId="0354AF0D">
                  <wp:extent cx="209550" cy="142875"/>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62CC42DD" wp14:editId="512DFA85">
                  <wp:extent cx="209550" cy="14287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6BF08FD0" wp14:editId="06CA140E">
                  <wp:extent cx="209550" cy="142875"/>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1170095F" wp14:editId="12244267">
                  <wp:extent cx="209550" cy="14287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100166" w:rsidRPr="00064EEE" w:rsidRDefault="00100166" w:rsidP="001A1D89">
            <w:pPr>
              <w:pStyle w:val="tac0"/>
              <w:rPr>
                <w:lang w:val="en-GB"/>
              </w:rPr>
            </w:pPr>
            <w:r w:rsidRPr="00064EEE">
              <w:rPr>
                <w:lang w:val="en-GB"/>
              </w:rPr>
              <w:t>0</w:t>
            </w:r>
          </w:p>
        </w:tc>
        <w:tc>
          <w:tcPr>
            <w:tcW w:w="1754"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de-DE"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0</w:t>
            </w:r>
          </w:p>
        </w:tc>
        <w:tc>
          <w:tcPr>
            <w:tcW w:w="1754"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4142870" wp14:editId="645FFAF2">
                  <wp:extent cx="209550" cy="142875"/>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512B00D6" wp14:editId="79CBF34C">
                  <wp:extent cx="209550" cy="142875"/>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2041977C" wp14:editId="0F5D20AE">
                  <wp:extent cx="209550" cy="14287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960"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402759">
              <w:rPr>
                <w:noProof/>
                <w:position w:val="-10"/>
                <w:lang w:val="en-GB" w:eastAsia="en-GB"/>
              </w:rPr>
              <w:drawing>
                <wp:inline distT="0" distB="0" distL="0" distR="0" wp14:anchorId="02BB6245" wp14:editId="69B5A73D">
                  <wp:extent cx="723900" cy="2000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de-DE" w:eastAsia="zh-CN"/>
              </w:rPr>
            </w:pPr>
            <w:r w:rsidRPr="00402759">
              <w:rPr>
                <w:noProof/>
                <w:position w:val="-10"/>
                <w:lang w:val="en-GB" w:eastAsia="en-GB"/>
              </w:rPr>
              <w:drawing>
                <wp:inline distT="0" distB="0" distL="0" distR="0" wp14:anchorId="78DDB583" wp14:editId="6C895813">
                  <wp:extent cx="723900" cy="200025"/>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F070E9" w:rsidP="001A1D89">
            <w:pPr>
              <w:pStyle w:val="tac0"/>
              <w:rPr>
                <w:lang w:val="en-GB"/>
              </w:rPr>
            </w:pPr>
            <w:r>
              <w:rPr>
                <w:position w:val="-32"/>
                <w:lang w:eastAsia="zh-CN"/>
              </w:rPr>
              <w:pict>
                <v:shape id="_x0000_i1899" type="#_x0000_t75" style="width:105.5pt;height:28.45pt">
                  <v:imagedata r:id="rId509" o:title=""/>
                </v:shape>
              </w:pict>
            </w:r>
          </w:p>
        </w:tc>
        <w:tc>
          <w:tcPr>
            <w:tcW w:w="2232" w:type="dxa"/>
            <w:vAlign w:val="center"/>
          </w:tcPr>
          <w:p w:rsidR="00100166" w:rsidRDefault="00F070E9" w:rsidP="001A1D89">
            <w:pPr>
              <w:pStyle w:val="tac0"/>
              <w:rPr>
                <w:rFonts w:eastAsia="SimSun"/>
                <w:lang w:val="de-DE" w:eastAsia="zh-CN"/>
              </w:rPr>
            </w:pPr>
            <w:r>
              <w:rPr>
                <w:position w:val="-32"/>
                <w:lang w:eastAsia="zh-CN"/>
              </w:rPr>
              <w:pict>
                <v:shape id="_x0000_i1900" type="#_x0000_t75" style="width:105.5pt;height:28.45pt">
                  <v:imagedata r:id="rId509"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960"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402759">
              <w:rPr>
                <w:noProof/>
                <w:position w:val="-10"/>
                <w:lang w:val="en-GB" w:eastAsia="en-GB"/>
              </w:rPr>
              <w:drawing>
                <wp:inline distT="0" distB="0" distL="0" distR="0" wp14:anchorId="6C04C9E9" wp14:editId="0EC2D6F9">
                  <wp:extent cx="762000" cy="2000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de-DE" w:eastAsia="zh-CN"/>
              </w:rPr>
            </w:pPr>
            <w:r w:rsidRPr="00402759">
              <w:rPr>
                <w:noProof/>
                <w:position w:val="-10"/>
                <w:lang w:val="en-GB" w:eastAsia="en-GB"/>
              </w:rPr>
              <w:drawing>
                <wp:inline distT="0" distB="0" distL="0" distR="0" wp14:anchorId="63BDD483" wp14:editId="048E9F6D">
                  <wp:extent cx="762000" cy="200025"/>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F070E9" w:rsidP="001A1D89">
            <w:pPr>
              <w:pStyle w:val="tac0"/>
              <w:rPr>
                <w:lang w:val="en-GB"/>
              </w:rPr>
            </w:pPr>
            <w:r>
              <w:rPr>
                <w:position w:val="-14"/>
                <w:lang w:eastAsia="zh-CN"/>
              </w:rPr>
              <w:pict>
                <v:shape id="_x0000_i1901" type="#_x0000_t75" style="width:76.2pt;height:18.4pt">
                  <v:imagedata r:id="rId533" o:title=""/>
                </v:shape>
              </w:pict>
            </w:r>
          </w:p>
        </w:tc>
        <w:tc>
          <w:tcPr>
            <w:tcW w:w="2232" w:type="dxa"/>
            <w:vAlign w:val="center"/>
          </w:tcPr>
          <w:p w:rsidR="00100166" w:rsidRDefault="00F070E9" w:rsidP="001A1D89">
            <w:pPr>
              <w:pStyle w:val="tac0"/>
              <w:rPr>
                <w:rFonts w:eastAsia="SimSun"/>
                <w:lang w:val="de-DE" w:eastAsia="zh-CN"/>
              </w:rPr>
            </w:pPr>
            <w:r>
              <w:rPr>
                <w:position w:val="-14"/>
                <w:lang w:eastAsia="zh-CN"/>
              </w:rPr>
              <w:pict>
                <v:shape id="_x0000_i1902" type="#_x0000_t75" style="width:76.2pt;height:18.4pt">
                  <v:imagedata r:id="rId533"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100166" w:rsidRPr="00087CD0" w:rsidRDefault="00100166" w:rsidP="001A1D89">
            <w:pPr>
              <w:pStyle w:val="tac0"/>
              <w:rPr>
                <w:rFonts w:eastAsia="SimSun"/>
                <w:lang w:val="en-GB" w:eastAsia="zh-CN"/>
              </w:rPr>
            </w:pPr>
            <w:r>
              <w:rPr>
                <w:rFonts w:eastAsia="SimSun" w:hint="eastAsia"/>
                <w:lang w:val="en-GB" w:eastAsia="zh-CN"/>
              </w:rPr>
              <w:t>2</w:t>
            </w:r>
          </w:p>
        </w:tc>
        <w:tc>
          <w:tcPr>
            <w:tcW w:w="1754" w:type="dxa"/>
            <w:vAlign w:val="center"/>
          </w:tcPr>
          <w:p w:rsidR="00100166" w:rsidRDefault="00100166" w:rsidP="001A1D89">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1</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1</w:t>
            </w:r>
          </w:p>
        </w:tc>
      </w:tr>
      <w:tr w:rsidR="00100166"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100166" w:rsidRPr="00064EEE" w:rsidRDefault="00100166" w:rsidP="00E013D3">
            <w:pPr>
              <w:pStyle w:val="TAH"/>
            </w:pPr>
            <w:r w:rsidRPr="00064EEE">
              <w:t>Field</w:t>
            </w:r>
          </w:p>
        </w:tc>
        <w:tc>
          <w:tcPr>
            <w:tcW w:w="8374" w:type="dxa"/>
            <w:gridSpan w:val="4"/>
            <w:shd w:val="clear" w:color="auto" w:fill="E0E0E0"/>
            <w:vAlign w:val="center"/>
          </w:tcPr>
          <w:p w:rsidR="00100166" w:rsidRPr="00064EEE" w:rsidRDefault="00100166" w:rsidP="00E013D3">
            <w:pPr>
              <w:pStyle w:val="TAH"/>
            </w:pPr>
            <w:r w:rsidRPr="00064EEE">
              <w:t>Bit width</w:t>
            </w:r>
          </w:p>
        </w:tc>
      </w:tr>
      <w:tr w:rsidR="00100166" w:rsidRPr="00290CB4" w:rsidTr="00E013D3">
        <w:trPr>
          <w:cantSplit/>
          <w:trHeight w:val="20"/>
          <w:jc w:val="center"/>
        </w:trPr>
        <w:tc>
          <w:tcPr>
            <w:tcW w:w="1047" w:type="dxa"/>
            <w:vMerge/>
            <w:shd w:val="clear" w:color="auto" w:fill="E0E0E0"/>
            <w:vAlign w:val="center"/>
          </w:tcPr>
          <w:p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100166" w:rsidRPr="00B827BD" w:rsidRDefault="00100166"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rsidR="00100166" w:rsidRPr="00064EEE" w:rsidRDefault="00100166" w:rsidP="00E013D3">
            <w:pPr>
              <w:pStyle w:val="TAH"/>
              <w:rPr>
                <w:lang w:val="de-DE"/>
              </w:rPr>
            </w:pPr>
            <w:r w:rsidRPr="00064EEE">
              <w:t xml:space="preserve">Rank = </w:t>
            </w:r>
            <w:r>
              <w:rPr>
                <w:rFonts w:eastAsia="SimSun" w:hint="eastAsia"/>
                <w:lang w:eastAsia="zh-CN"/>
              </w:rPr>
              <w:t>6</w:t>
            </w:r>
          </w:p>
        </w:tc>
        <w:tc>
          <w:tcPr>
            <w:tcW w:w="2428" w:type="dxa"/>
            <w:shd w:val="clear" w:color="auto" w:fill="E0E0E0"/>
            <w:tcMar>
              <w:top w:w="0" w:type="dxa"/>
              <w:left w:w="108" w:type="dxa"/>
              <w:bottom w:w="0" w:type="dxa"/>
              <w:right w:w="108" w:type="dxa"/>
            </w:tcMar>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=8</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754" w:type="dxa"/>
            <w:vAlign w:val="center"/>
          </w:tcPr>
          <w:p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2232" w:type="dxa"/>
            <w:vAlign w:val="center"/>
          </w:tcPr>
          <w:p w:rsidR="00100166" w:rsidRDefault="00100166" w:rsidP="001A1D89">
            <w:pPr>
              <w:pStyle w:val="tac0"/>
              <w:rPr>
                <w:rFonts w:eastAsia="SimSun"/>
                <w:lang w:val="de-DE" w:eastAsia="zh-CN"/>
              </w:rPr>
            </w:pPr>
            <w:r w:rsidRPr="00064EEE">
              <w:rPr>
                <w:lang w:val="de-DE"/>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6E86D968" wp14:editId="464F6F8E">
                  <wp:extent cx="209550" cy="14287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70776F54" wp14:editId="30F6D411">
                  <wp:extent cx="209550" cy="142875"/>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08324F0B" wp14:editId="0D0F1BB0">
                  <wp:extent cx="209550" cy="14287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Pr="00064EEE" w:rsidRDefault="00535058" w:rsidP="001A1D89">
            <w:pPr>
              <w:pStyle w:val="tac0"/>
              <w:rPr>
                <w:lang w:val="de-DE"/>
              </w:rPr>
            </w:pPr>
            <w:r w:rsidRPr="00402759">
              <w:rPr>
                <w:noProof/>
                <w:position w:val="-6"/>
                <w:lang w:val="en-GB" w:eastAsia="en-GB"/>
              </w:rPr>
              <w:drawing>
                <wp:inline distT="0" distB="0" distL="0" distR="0" wp14:anchorId="17A5D561" wp14:editId="4FF7A4AF">
                  <wp:extent cx="209550" cy="14287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100166" w:rsidRPr="00B827BD" w:rsidRDefault="00100166" w:rsidP="001A1D89">
            <w:pPr>
              <w:pStyle w:val="tac0"/>
              <w:rPr>
                <w:rFonts w:eastAsia="SimSun"/>
                <w:lang w:val="en-GB" w:eastAsia="zh-CN"/>
              </w:rPr>
            </w:pPr>
            <w:r>
              <w:rPr>
                <w:rFonts w:eastAsia="SimSun" w:hint="eastAsia"/>
                <w:lang w:val="en-GB" w:eastAsia="zh-CN"/>
              </w:rPr>
              <w:t>4</w:t>
            </w:r>
          </w:p>
        </w:tc>
        <w:tc>
          <w:tcPr>
            <w:tcW w:w="1754"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en-GB"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6A759B1F" wp14:editId="3CCCF464">
                  <wp:extent cx="209550" cy="142875"/>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DC86B09" wp14:editId="2CBEEF6B">
                  <wp:extent cx="209550" cy="142875"/>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33F3A9B9" wp14:editId="25C2ED7C">
                  <wp:extent cx="209550" cy="1428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421D6844" wp14:editId="7D35D7B5">
                  <wp:extent cx="209550" cy="1428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100166" w:rsidRPr="00D14E50" w:rsidRDefault="00F070E9" w:rsidP="001A1D89">
            <w:pPr>
              <w:pStyle w:val="tac0"/>
              <w:rPr>
                <w:rFonts w:eastAsia="SimSun"/>
                <w:lang w:val="en-GB" w:eastAsia="zh-CN"/>
              </w:rPr>
            </w:pPr>
            <w:r>
              <w:rPr>
                <w:position w:val="-14"/>
                <w:lang w:eastAsia="zh-CN"/>
              </w:rPr>
              <w:pict>
                <v:shape id="_x0000_i1903" type="#_x0000_t75" style="width:83.7pt;height:19.25pt">
                  <v:imagedata r:id="rId534" o:title=""/>
                </v:shape>
              </w:pict>
            </w:r>
          </w:p>
        </w:tc>
        <w:tc>
          <w:tcPr>
            <w:tcW w:w="1754" w:type="dxa"/>
            <w:vAlign w:val="center"/>
          </w:tcPr>
          <w:p w:rsidR="00100166" w:rsidRDefault="00F070E9" w:rsidP="001A1D89">
            <w:pPr>
              <w:pStyle w:val="tac0"/>
              <w:rPr>
                <w:rFonts w:eastAsia="SimSun"/>
                <w:lang w:val="de-DE" w:eastAsia="zh-CN"/>
              </w:rPr>
            </w:pPr>
            <w:r>
              <w:rPr>
                <w:position w:val="-14"/>
                <w:lang w:eastAsia="zh-CN"/>
              </w:rPr>
              <w:pict>
                <v:shape id="_x0000_i1904" type="#_x0000_t75" style="width:83.7pt;height:19.25pt">
                  <v:imagedata r:id="rId534" o:title=""/>
                </v:shape>
              </w:pict>
            </w:r>
          </w:p>
        </w:tc>
        <w:tc>
          <w:tcPr>
            <w:tcW w:w="2428" w:type="dxa"/>
            <w:tcMar>
              <w:top w:w="0" w:type="dxa"/>
              <w:left w:w="108" w:type="dxa"/>
              <w:bottom w:w="0" w:type="dxa"/>
              <w:right w:w="108" w:type="dxa"/>
            </w:tcMar>
            <w:vAlign w:val="center"/>
          </w:tcPr>
          <w:p w:rsidR="00100166" w:rsidRPr="00064EEE" w:rsidRDefault="00F070E9" w:rsidP="001A1D89">
            <w:pPr>
              <w:pStyle w:val="tac0"/>
              <w:rPr>
                <w:lang w:val="en-GB"/>
              </w:rPr>
            </w:pPr>
            <w:r>
              <w:rPr>
                <w:position w:val="-14"/>
                <w:lang w:eastAsia="zh-CN"/>
              </w:rPr>
              <w:pict>
                <v:shape id="_x0000_i1905" type="#_x0000_t75" style="width:83.7pt;height:19.25pt">
                  <v:imagedata r:id="rId534" o:title=""/>
                </v:shape>
              </w:pict>
            </w:r>
          </w:p>
        </w:tc>
        <w:tc>
          <w:tcPr>
            <w:tcW w:w="2232" w:type="dxa"/>
            <w:vAlign w:val="center"/>
          </w:tcPr>
          <w:p w:rsidR="00100166" w:rsidRDefault="00F070E9" w:rsidP="001A1D89">
            <w:pPr>
              <w:pStyle w:val="tac0"/>
              <w:rPr>
                <w:rFonts w:eastAsia="SimSun"/>
                <w:lang w:val="de-DE" w:eastAsia="zh-CN"/>
              </w:rPr>
            </w:pPr>
            <w:r>
              <w:rPr>
                <w:position w:val="-14"/>
                <w:lang w:eastAsia="zh-CN"/>
              </w:rPr>
              <w:pict>
                <v:shape id="_x0000_i1906" type="#_x0000_t75" style="width:83.7pt;height:19.25pt">
                  <v:imagedata r:id="rId534"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100166" w:rsidRPr="00EE5965" w:rsidRDefault="00F070E9" w:rsidP="001A1D89">
            <w:pPr>
              <w:pStyle w:val="tac0"/>
              <w:rPr>
                <w:rFonts w:eastAsia="SimSun"/>
                <w:lang w:val="en-GB" w:eastAsia="zh-CN"/>
              </w:rPr>
            </w:pPr>
            <w:r>
              <w:rPr>
                <w:position w:val="-14"/>
                <w:lang w:eastAsia="zh-CN"/>
              </w:rPr>
              <w:pict>
                <v:shape id="_x0000_i1907" type="#_x0000_t75" style="width:87.05pt;height:19.25pt">
                  <v:imagedata r:id="rId535" o:title=""/>
                </v:shape>
              </w:pict>
            </w:r>
          </w:p>
        </w:tc>
        <w:tc>
          <w:tcPr>
            <w:tcW w:w="1754" w:type="dxa"/>
            <w:vAlign w:val="center"/>
          </w:tcPr>
          <w:p w:rsidR="00100166" w:rsidRDefault="00F070E9" w:rsidP="001A1D89">
            <w:pPr>
              <w:pStyle w:val="tac0"/>
              <w:rPr>
                <w:rFonts w:eastAsia="SimSun"/>
                <w:lang w:val="de-DE" w:eastAsia="zh-CN"/>
              </w:rPr>
            </w:pPr>
            <w:r>
              <w:rPr>
                <w:position w:val="-14"/>
                <w:lang w:eastAsia="zh-CN"/>
              </w:rPr>
              <w:pict>
                <v:shape id="_x0000_i1908" type="#_x0000_t75" style="width:87.05pt;height:19.25pt">
                  <v:imagedata r:id="rId535" o:title=""/>
                </v:shape>
              </w:pict>
            </w:r>
          </w:p>
        </w:tc>
        <w:tc>
          <w:tcPr>
            <w:tcW w:w="2428" w:type="dxa"/>
            <w:tcMar>
              <w:top w:w="0" w:type="dxa"/>
              <w:left w:w="108" w:type="dxa"/>
              <w:bottom w:w="0" w:type="dxa"/>
              <w:right w:w="108" w:type="dxa"/>
            </w:tcMar>
            <w:vAlign w:val="center"/>
          </w:tcPr>
          <w:p w:rsidR="00100166" w:rsidRPr="00064EEE" w:rsidRDefault="00F070E9" w:rsidP="001A1D89">
            <w:pPr>
              <w:pStyle w:val="tac0"/>
              <w:rPr>
                <w:lang w:val="en-GB"/>
              </w:rPr>
            </w:pPr>
            <w:r>
              <w:rPr>
                <w:position w:val="-14"/>
                <w:lang w:eastAsia="zh-CN"/>
              </w:rPr>
              <w:pict>
                <v:shape id="_x0000_i1909" type="#_x0000_t75" style="width:87.05pt;height:19.25pt">
                  <v:imagedata r:id="rId535" o:title=""/>
                </v:shape>
              </w:pict>
            </w:r>
          </w:p>
        </w:tc>
        <w:tc>
          <w:tcPr>
            <w:tcW w:w="2232" w:type="dxa"/>
            <w:vAlign w:val="center"/>
          </w:tcPr>
          <w:p w:rsidR="00100166" w:rsidRDefault="00F070E9" w:rsidP="001A1D89">
            <w:pPr>
              <w:pStyle w:val="tac0"/>
              <w:rPr>
                <w:rFonts w:eastAsia="SimSun"/>
                <w:lang w:val="de-DE" w:eastAsia="zh-CN"/>
              </w:rPr>
            </w:pPr>
            <w:r>
              <w:rPr>
                <w:position w:val="-14"/>
                <w:lang w:eastAsia="zh-CN"/>
              </w:rPr>
              <w:pict>
                <v:shape id="_x0000_i1910" type="#_x0000_t75" style="width:87.05pt;height:19.25pt">
                  <v:imagedata r:id="rId535"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100166" w:rsidRPr="00B827BD" w:rsidRDefault="00100166" w:rsidP="001A1D89">
            <w:pPr>
              <w:pStyle w:val="tac0"/>
              <w:rPr>
                <w:rFonts w:eastAsia="SimSun"/>
                <w:lang w:val="en-GB"/>
              </w:rPr>
            </w:pPr>
            <w:r>
              <w:rPr>
                <w:rFonts w:eastAsia="SimSun" w:hint="eastAsia"/>
                <w:lang w:eastAsia="zh-CN"/>
              </w:rPr>
              <w:t>0</w:t>
            </w:r>
          </w:p>
        </w:tc>
        <w:tc>
          <w:tcPr>
            <w:tcW w:w="1754" w:type="dxa"/>
            <w:vAlign w:val="center"/>
          </w:tcPr>
          <w:p w:rsidR="00100166" w:rsidRPr="00B827BD" w:rsidRDefault="00100166" w:rsidP="001A1D89">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eastAsia="zh-CN"/>
              </w:rPr>
              <w:t>0</w:t>
            </w:r>
          </w:p>
        </w:tc>
        <w:tc>
          <w:tcPr>
            <w:tcW w:w="2232" w:type="dxa"/>
            <w:vAlign w:val="center"/>
          </w:tcPr>
          <w:p w:rsidR="00100166" w:rsidRDefault="00100166" w:rsidP="001A1D89">
            <w:pPr>
              <w:pStyle w:val="tac0"/>
              <w:rPr>
                <w:rFonts w:eastAsia="SimSun"/>
                <w:lang w:val="de-DE" w:eastAsia="zh-CN"/>
              </w:rPr>
            </w:pPr>
            <w:r>
              <w:rPr>
                <w:rFonts w:eastAsia="SimSun" w:hint="eastAsia"/>
                <w:lang w:eastAsia="zh-CN"/>
              </w:rPr>
              <w:t>0</w:t>
            </w:r>
          </w:p>
        </w:tc>
      </w:tr>
    </w:tbl>
    <w:p w:rsidR="00100166" w:rsidRDefault="00100166" w:rsidP="00100166">
      <w:pPr>
        <w:rPr>
          <w:lang w:eastAsia="zh-CN"/>
        </w:rPr>
      </w:pPr>
    </w:p>
    <w:p w:rsidR="00100166" w:rsidRPr="00BC2B3C" w:rsidRDefault="00100166" w:rsidP="00C85571">
      <w:pPr>
        <w:pStyle w:val="TH"/>
        <w:rPr>
          <w:rFonts w:eastAsia="SimSun"/>
          <w:lang w:eastAsia="zh-CN"/>
        </w:rPr>
      </w:pPr>
      <w:r>
        <w:rPr>
          <w:rFonts w:eastAsia="SimSun" w:hint="eastAsia"/>
          <w:lang w:eastAsia="zh-CN"/>
        </w:rPr>
        <w:lastRenderedPageBreak/>
        <w:t>Tabl</w:t>
      </w:r>
      <w:r w:rsidRPr="00E0039F">
        <w:t>e 5.2.2.6.2-2</w:t>
      </w:r>
      <w:r>
        <w:rPr>
          <w:rFonts w:eastAsia="SimSun" w:hint="eastAsia"/>
          <w:lang w:eastAsia="zh-CN"/>
        </w:rPr>
        <w:t>B-2</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E0039F">
        <w:t xml:space="preserve"> with </w:t>
      </w:r>
      <w:r>
        <w:rPr>
          <w:rFonts w:hint="eastAsia"/>
          <w:lang w:eastAsia="zh-CN"/>
        </w:rPr>
        <w:t xml:space="preserve">codebook </w:t>
      </w:r>
      <w:r>
        <w:rPr>
          <w:lang w:eastAsia="zh-CN"/>
        </w:rPr>
        <w:t xml:space="preserve">configuration </w:t>
      </w:r>
      <w:r w:rsidR="00F070E9">
        <w:rPr>
          <w:position w:val="-10"/>
          <w:lang w:eastAsia="zh-CN"/>
        </w:rPr>
        <w:pict>
          <v:shape id="_x0000_i1911" type="#_x0000_t75" style="width:51.9pt;height:14.25pt">
            <v:imagedata r:id="rId495" o:title=""/>
          </v:shape>
        </w:pict>
      </w:r>
      <w:r w:rsidRPr="00E0039F">
        <w:rPr>
          <w:lang w:eastAsia="zh-CN"/>
        </w:rPr>
        <w:t xml:space="preserve"> a</w:t>
      </w:r>
      <w:r w:rsidRPr="00E0039F">
        <w:t xml:space="preserve">nd </w:t>
      </w:r>
      <w:r w:rsidR="005B4C45">
        <w:rPr>
          <w:i/>
        </w:rPr>
        <w:t>CodebookConfig</w:t>
      </w:r>
      <w:r>
        <w:rPr>
          <w:rFonts w:eastAsia="SimSun" w:hint="eastAsia"/>
          <w:lang w:eastAsia="zh-CN"/>
        </w:rPr>
        <w:t>=2/3/4</w:t>
      </w:r>
      <w:r w:rsidR="004A017F">
        <w:rPr>
          <w:rFonts w:hint="eastAsia"/>
          <w:lang w:eastAsia="zh-CN"/>
        </w:rPr>
        <w:t>,</w:t>
      </w:r>
      <w:r w:rsidR="004A017F" w:rsidRPr="002029B6">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69"/>
        <w:gridCol w:w="1958"/>
        <w:gridCol w:w="1752"/>
        <w:gridCol w:w="2375"/>
        <w:gridCol w:w="2205"/>
      </w:tblGrid>
      <w:tr w:rsidR="00100166" w:rsidRPr="00290CB4"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rsidR="00100166" w:rsidRPr="00064EEE" w:rsidRDefault="00100166" w:rsidP="001A1D89">
            <w:pPr>
              <w:pStyle w:val="tah0"/>
              <w:rPr>
                <w:lang w:val="en-GB"/>
              </w:rPr>
            </w:pPr>
            <w:r w:rsidRPr="00064EEE">
              <w:rPr>
                <w:lang w:val="en-GB"/>
              </w:rPr>
              <w:t>Field</w:t>
            </w:r>
          </w:p>
        </w:tc>
        <w:tc>
          <w:tcPr>
            <w:tcW w:w="7884" w:type="dxa"/>
            <w:gridSpan w:val="4"/>
            <w:shd w:val="clear" w:color="auto" w:fill="E0E0E0"/>
          </w:tcPr>
          <w:p w:rsidR="00100166" w:rsidRPr="00064EEE" w:rsidRDefault="00100166" w:rsidP="001A1D89">
            <w:pPr>
              <w:pStyle w:val="tah0"/>
              <w:rPr>
                <w:lang w:val="en-GB"/>
              </w:rPr>
            </w:pPr>
            <w:r>
              <w:rPr>
                <w:rFonts w:eastAsia="SimSun" w:hint="eastAsia"/>
                <w:lang w:val="en-GB" w:eastAsia="zh-CN"/>
              </w:rPr>
              <w:t>Bit width</w:t>
            </w:r>
          </w:p>
        </w:tc>
      </w:tr>
      <w:tr w:rsidR="00100166" w:rsidRPr="00290CB4" w:rsidTr="00E013D3">
        <w:trPr>
          <w:cantSplit/>
          <w:trHeight w:val="20"/>
          <w:jc w:val="center"/>
        </w:trPr>
        <w:tc>
          <w:tcPr>
            <w:tcW w:w="1875" w:type="dxa"/>
            <w:vMerge/>
            <w:shd w:val="clear" w:color="auto" w:fill="E0E0E0"/>
            <w:vAlign w:val="center"/>
          </w:tcPr>
          <w:p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rsidR="00100166" w:rsidRPr="008953DC" w:rsidRDefault="00100166" w:rsidP="001A1D89">
            <w:pPr>
              <w:pStyle w:val="tah0"/>
              <w:rPr>
                <w:rFonts w:eastAsia="SimSun"/>
                <w:lang w:val="en-GB" w:eastAsia="zh-CN"/>
              </w:rPr>
            </w:pPr>
            <w:r w:rsidRPr="00064EEE">
              <w:rPr>
                <w:lang w:val="en-GB"/>
              </w:rPr>
              <w:t>Rank = 1</w:t>
            </w:r>
          </w:p>
        </w:tc>
        <w:tc>
          <w:tcPr>
            <w:tcW w:w="1589" w:type="dxa"/>
            <w:shd w:val="clear" w:color="auto" w:fill="E0E0E0"/>
            <w:vAlign w:val="center"/>
          </w:tcPr>
          <w:p w:rsidR="00100166" w:rsidRPr="00064EEE" w:rsidRDefault="00100166" w:rsidP="001A1D89">
            <w:pPr>
              <w:pStyle w:val="tah0"/>
              <w:rPr>
                <w:lang w:val="de-DE"/>
              </w:rPr>
            </w:pPr>
            <w:r w:rsidRPr="00064EEE">
              <w:rPr>
                <w:lang w:val="en-GB"/>
              </w:rPr>
              <w:t xml:space="preserve">Rank = </w:t>
            </w:r>
            <w:r>
              <w:rPr>
                <w:rFonts w:eastAsia="SimSun" w:hint="eastAsia"/>
                <w:lang w:val="en-GB" w:eastAsia="zh-CN"/>
              </w:rPr>
              <w:t>2</w:t>
            </w:r>
          </w:p>
        </w:tc>
        <w:tc>
          <w:tcPr>
            <w:tcW w:w="2423" w:type="dxa"/>
            <w:shd w:val="clear" w:color="auto" w:fill="E0E0E0"/>
            <w:tcMar>
              <w:top w:w="0" w:type="dxa"/>
              <w:left w:w="108" w:type="dxa"/>
              <w:bottom w:w="0" w:type="dxa"/>
              <w:right w:w="108" w:type="dxa"/>
            </w:tcMar>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=3</w:t>
            </w:r>
          </w:p>
        </w:tc>
        <w:tc>
          <w:tcPr>
            <w:tcW w:w="2286" w:type="dxa"/>
            <w:shd w:val="clear" w:color="auto" w:fill="E0E0E0"/>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589" w:type="dxa"/>
            <w:vAlign w:val="center"/>
          </w:tcPr>
          <w:p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de-DE"/>
              </w:rPr>
            </w:pPr>
            <w:r>
              <w:rPr>
                <w:rFonts w:eastAsia="SimSun" w:hint="eastAsia"/>
                <w:lang w:val="de-DE"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15A1473F" wp14:editId="6737058A">
                  <wp:extent cx="209550" cy="1428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44DC6E2D" wp14:editId="577B9587">
                  <wp:extent cx="209550" cy="1428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3B244C70" wp14:editId="7A9529D8">
                  <wp:extent cx="209550" cy="142875"/>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47733669" wp14:editId="29FB2633">
                  <wp:extent cx="209550" cy="14287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rsidR="00100166" w:rsidRPr="00064EEE" w:rsidRDefault="00100166" w:rsidP="001A1D89">
            <w:pPr>
              <w:pStyle w:val="tac0"/>
              <w:rPr>
                <w:lang w:val="en-GB"/>
              </w:rPr>
            </w:pPr>
            <w:r w:rsidRPr="00064EEE">
              <w:rPr>
                <w:lang w:val="en-GB"/>
              </w:rPr>
              <w:t>0</w:t>
            </w:r>
          </w:p>
        </w:tc>
        <w:tc>
          <w:tcPr>
            <w:tcW w:w="1589"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de-DE"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0</w:t>
            </w:r>
          </w:p>
        </w:tc>
        <w:tc>
          <w:tcPr>
            <w:tcW w:w="1589"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22F53404" wp14:editId="33D94DDA">
                  <wp:extent cx="209550" cy="1428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328C7A37" wp14:editId="52395789">
                  <wp:extent cx="209550" cy="1428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7CE00E83" wp14:editId="3A99BF6F">
                  <wp:extent cx="209550" cy="1428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586"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2F1E3A">
              <w:rPr>
                <w:noProof/>
                <w:position w:val="-10"/>
                <w:lang w:val="en-GB" w:eastAsia="en-GB"/>
              </w:rPr>
              <w:drawing>
                <wp:inline distT="0" distB="0" distL="0" distR="0" wp14:anchorId="3751EB4D" wp14:editId="5CBCCAFA">
                  <wp:extent cx="866775" cy="200025"/>
                  <wp:effectExtent l="0" t="0" r="0" b="0"/>
                  <wp:docPr id="9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de-DE" w:eastAsia="zh-CN"/>
              </w:rPr>
            </w:pPr>
            <w:r w:rsidRPr="002F1E3A">
              <w:rPr>
                <w:noProof/>
                <w:position w:val="-10"/>
                <w:lang w:val="en-GB" w:eastAsia="en-GB"/>
              </w:rPr>
              <w:drawing>
                <wp:inline distT="0" distB="0" distL="0" distR="0" wp14:anchorId="51C3C923" wp14:editId="5F082844">
                  <wp:extent cx="866775" cy="200025"/>
                  <wp:effectExtent l="0" t="0" r="0" b="0"/>
                  <wp:docPr id="9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F070E9" w:rsidP="001A1D89">
            <w:pPr>
              <w:pStyle w:val="tac0"/>
              <w:rPr>
                <w:lang w:val="en-GB"/>
              </w:rPr>
            </w:pPr>
            <w:r>
              <w:rPr>
                <w:position w:val="-32"/>
                <w:lang w:eastAsia="zh-CN"/>
              </w:rPr>
              <w:pict>
                <v:shape id="_x0000_i1912" type="#_x0000_t75" style="width:105.5pt;height:28.45pt">
                  <v:imagedata r:id="rId509" o:title=""/>
                </v:shape>
              </w:pict>
            </w:r>
          </w:p>
        </w:tc>
        <w:tc>
          <w:tcPr>
            <w:tcW w:w="2286" w:type="dxa"/>
            <w:vAlign w:val="center"/>
          </w:tcPr>
          <w:p w:rsidR="00100166" w:rsidRDefault="00F070E9" w:rsidP="001A1D89">
            <w:pPr>
              <w:pStyle w:val="tac0"/>
              <w:rPr>
                <w:rFonts w:eastAsia="SimSun"/>
                <w:lang w:val="de-DE" w:eastAsia="zh-CN"/>
              </w:rPr>
            </w:pPr>
            <w:r>
              <w:rPr>
                <w:position w:val="-32"/>
                <w:lang w:eastAsia="zh-CN"/>
              </w:rPr>
              <w:pict>
                <v:shape id="_x0000_i1913" type="#_x0000_t75" style="width:105.5pt;height:28.45pt">
                  <v:imagedata r:id="rId509"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586"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2F1E3A">
              <w:rPr>
                <w:noProof/>
                <w:position w:val="-10"/>
                <w:lang w:val="en-GB" w:eastAsia="en-GB"/>
              </w:rPr>
              <w:drawing>
                <wp:inline distT="0" distB="0" distL="0" distR="0" wp14:anchorId="56FDAFC3" wp14:editId="5D4CBDBB">
                  <wp:extent cx="904875" cy="200025"/>
                  <wp:effectExtent l="0" t="0" r="0" b="0"/>
                  <wp:docPr id="9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de-DE" w:eastAsia="zh-CN"/>
              </w:rPr>
            </w:pPr>
            <w:r w:rsidRPr="002F1E3A">
              <w:rPr>
                <w:noProof/>
                <w:position w:val="-10"/>
                <w:lang w:val="en-GB" w:eastAsia="en-GB"/>
              </w:rPr>
              <w:drawing>
                <wp:inline distT="0" distB="0" distL="0" distR="0" wp14:anchorId="64178C5E" wp14:editId="7670DF64">
                  <wp:extent cx="904875" cy="200025"/>
                  <wp:effectExtent l="0" t="0" r="0" b="0"/>
                  <wp:docPr id="9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F070E9" w:rsidP="001A1D89">
            <w:pPr>
              <w:pStyle w:val="tac0"/>
              <w:rPr>
                <w:lang w:val="en-GB"/>
              </w:rPr>
            </w:pPr>
            <w:r>
              <w:rPr>
                <w:position w:val="-32"/>
                <w:lang w:eastAsia="zh-CN"/>
              </w:rPr>
              <w:pict>
                <v:shape id="_x0000_i1914" type="#_x0000_t75" style="width:67pt;height:33.5pt">
                  <v:imagedata r:id="rId538" o:title=""/>
                </v:shape>
              </w:pict>
            </w:r>
          </w:p>
        </w:tc>
        <w:tc>
          <w:tcPr>
            <w:tcW w:w="2286" w:type="dxa"/>
            <w:vAlign w:val="center"/>
          </w:tcPr>
          <w:p w:rsidR="00100166" w:rsidRDefault="00F070E9" w:rsidP="001A1D89">
            <w:pPr>
              <w:pStyle w:val="tac0"/>
              <w:rPr>
                <w:rFonts w:eastAsia="SimSun"/>
                <w:lang w:val="de-DE" w:eastAsia="zh-CN"/>
              </w:rPr>
            </w:pPr>
            <w:r>
              <w:rPr>
                <w:position w:val="-32"/>
                <w:lang w:eastAsia="zh-CN"/>
              </w:rPr>
              <w:pict>
                <v:shape id="_x0000_i1915" type="#_x0000_t75" style="width:67pt;height:33.5pt">
                  <v:imagedata r:id="rId538"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586" w:type="dxa"/>
            <w:tcMar>
              <w:top w:w="0" w:type="dxa"/>
              <w:left w:w="108" w:type="dxa"/>
              <w:bottom w:w="0" w:type="dxa"/>
              <w:right w:w="108" w:type="dxa"/>
            </w:tcMar>
            <w:vAlign w:val="center"/>
          </w:tcPr>
          <w:p w:rsidR="00100166" w:rsidRPr="00087CD0" w:rsidRDefault="0092468F" w:rsidP="001A1D89">
            <w:pPr>
              <w:pStyle w:val="tac0"/>
              <w:rPr>
                <w:rFonts w:eastAsia="SimSun"/>
                <w:lang w:val="en-GB" w:eastAsia="zh-CN"/>
              </w:rPr>
            </w:pPr>
            <w:r>
              <w:rPr>
                <w:rFonts w:eastAsia="SimSun"/>
                <w:lang w:val="en-GB" w:eastAsia="zh-CN"/>
              </w:rPr>
              <w:t>4</w:t>
            </w:r>
          </w:p>
        </w:tc>
        <w:tc>
          <w:tcPr>
            <w:tcW w:w="1589" w:type="dxa"/>
            <w:vAlign w:val="center"/>
          </w:tcPr>
          <w:p w:rsidR="00100166" w:rsidRDefault="0092468F" w:rsidP="001A1D89">
            <w:pPr>
              <w:pStyle w:val="tac0"/>
              <w:rPr>
                <w:rFonts w:eastAsia="SimSun"/>
                <w:lang w:val="de-DE" w:eastAsia="zh-CN"/>
              </w:rPr>
            </w:pPr>
            <w:r>
              <w:rPr>
                <w:rFonts w:eastAsia="SimSun"/>
                <w:lang w:val="de-DE" w:eastAsia="zh-CN"/>
              </w:rPr>
              <w:t>4</w:t>
            </w:r>
          </w:p>
        </w:tc>
        <w:tc>
          <w:tcPr>
            <w:tcW w:w="2423"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4</w:t>
            </w:r>
          </w:p>
        </w:tc>
        <w:tc>
          <w:tcPr>
            <w:tcW w:w="2286" w:type="dxa"/>
            <w:vAlign w:val="center"/>
          </w:tcPr>
          <w:p w:rsidR="00100166" w:rsidRDefault="00100166" w:rsidP="001A1D89">
            <w:pPr>
              <w:pStyle w:val="tac0"/>
              <w:tabs>
                <w:tab w:val="left" w:pos="735"/>
                <w:tab w:val="center" w:pos="1441"/>
              </w:tabs>
              <w:rPr>
                <w:rFonts w:eastAsia="SimSun"/>
                <w:lang w:val="de-DE" w:eastAsia="zh-CN"/>
              </w:rPr>
            </w:pPr>
            <w:r>
              <w:rPr>
                <w:rFonts w:eastAsia="SimSun" w:hint="eastAsia"/>
                <w:lang w:val="de-DE" w:eastAsia="zh-CN"/>
              </w:rPr>
              <w:t>3</w:t>
            </w:r>
          </w:p>
        </w:tc>
      </w:tr>
      <w:tr w:rsidR="00100166" w:rsidRPr="00290CB4"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rsidR="00100166" w:rsidRPr="00064EEE" w:rsidRDefault="00100166" w:rsidP="001A1D89">
            <w:pPr>
              <w:pStyle w:val="tah0"/>
              <w:rPr>
                <w:lang w:val="en-GB"/>
              </w:rPr>
            </w:pPr>
            <w:r w:rsidRPr="00064EEE">
              <w:rPr>
                <w:lang w:val="en-GB"/>
              </w:rPr>
              <w:t>Field</w:t>
            </w:r>
          </w:p>
        </w:tc>
        <w:tc>
          <w:tcPr>
            <w:tcW w:w="7884" w:type="dxa"/>
            <w:gridSpan w:val="4"/>
            <w:shd w:val="clear" w:color="auto" w:fill="E0E0E0"/>
            <w:vAlign w:val="center"/>
          </w:tcPr>
          <w:p w:rsidR="00100166" w:rsidRPr="00064EEE" w:rsidRDefault="00100166" w:rsidP="001A1D89">
            <w:pPr>
              <w:pStyle w:val="tah0"/>
              <w:rPr>
                <w:lang w:val="en-GB"/>
              </w:rPr>
            </w:pPr>
            <w:r w:rsidRPr="00064EEE">
              <w:rPr>
                <w:lang w:val="en-GB"/>
              </w:rPr>
              <w:t>Bit width</w:t>
            </w:r>
          </w:p>
        </w:tc>
      </w:tr>
      <w:tr w:rsidR="00100166" w:rsidRPr="00290CB4" w:rsidTr="00E013D3">
        <w:trPr>
          <w:cantSplit/>
          <w:trHeight w:val="20"/>
          <w:jc w:val="center"/>
        </w:trPr>
        <w:tc>
          <w:tcPr>
            <w:tcW w:w="1875" w:type="dxa"/>
            <w:vMerge/>
            <w:shd w:val="clear" w:color="auto" w:fill="E0E0E0"/>
            <w:vAlign w:val="center"/>
          </w:tcPr>
          <w:p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rsidR="00100166" w:rsidRPr="00B827BD" w:rsidRDefault="00100166" w:rsidP="001A1D89">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589" w:type="dxa"/>
            <w:shd w:val="clear" w:color="auto" w:fill="E0E0E0"/>
            <w:vAlign w:val="center"/>
          </w:tcPr>
          <w:p w:rsidR="00100166" w:rsidRPr="00064EEE" w:rsidRDefault="00100166" w:rsidP="001A1D89">
            <w:pPr>
              <w:pStyle w:val="tah0"/>
              <w:rPr>
                <w:lang w:val="de-DE"/>
              </w:rPr>
            </w:pPr>
            <w:r w:rsidRPr="00064EEE">
              <w:rPr>
                <w:lang w:val="en-GB"/>
              </w:rPr>
              <w:t xml:space="preserve">Rank = </w:t>
            </w:r>
            <w:r>
              <w:rPr>
                <w:rFonts w:eastAsia="SimSun" w:hint="eastAsia"/>
                <w:lang w:val="en-GB" w:eastAsia="zh-CN"/>
              </w:rPr>
              <w:t>6</w:t>
            </w:r>
          </w:p>
        </w:tc>
        <w:tc>
          <w:tcPr>
            <w:tcW w:w="2423" w:type="dxa"/>
            <w:shd w:val="clear" w:color="auto" w:fill="E0E0E0"/>
            <w:tcMar>
              <w:top w:w="0" w:type="dxa"/>
              <w:left w:w="108" w:type="dxa"/>
              <w:bottom w:w="0" w:type="dxa"/>
              <w:right w:w="108" w:type="dxa"/>
            </w:tcMar>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=7</w:t>
            </w:r>
          </w:p>
        </w:tc>
        <w:tc>
          <w:tcPr>
            <w:tcW w:w="2286" w:type="dxa"/>
            <w:shd w:val="clear" w:color="auto" w:fill="E0E0E0"/>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=8</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589" w:type="dxa"/>
            <w:vAlign w:val="center"/>
          </w:tcPr>
          <w:p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2286" w:type="dxa"/>
            <w:vAlign w:val="center"/>
          </w:tcPr>
          <w:p w:rsidR="00100166" w:rsidRDefault="00100166" w:rsidP="001A1D89">
            <w:pPr>
              <w:pStyle w:val="tac0"/>
              <w:rPr>
                <w:rFonts w:eastAsia="SimSun"/>
                <w:lang w:val="de-DE" w:eastAsia="zh-CN"/>
              </w:rPr>
            </w:pPr>
            <w:r w:rsidRPr="00064EEE">
              <w:rPr>
                <w:lang w:val="de-DE"/>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6336F916" wp14:editId="4EFEA146">
                  <wp:extent cx="209550" cy="1428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197DE3EE" wp14:editId="0D9DF1B6">
                  <wp:extent cx="209550" cy="1428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7F4E9B32" wp14:editId="05A4C354">
                  <wp:extent cx="209550" cy="1428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100166" w:rsidP="001A1D89">
            <w:pPr>
              <w:pStyle w:val="tac0"/>
              <w:rPr>
                <w:rFonts w:eastAsia="SimSun"/>
                <w:lang w:eastAsia="zh-CN"/>
              </w:rPr>
            </w:pPr>
          </w:p>
          <w:p w:rsidR="00100166" w:rsidRPr="00064EEE" w:rsidRDefault="00535058" w:rsidP="001A1D89">
            <w:pPr>
              <w:pStyle w:val="tac0"/>
              <w:rPr>
                <w:lang w:val="de-DE"/>
              </w:rPr>
            </w:pPr>
            <w:r w:rsidRPr="00402759">
              <w:rPr>
                <w:noProof/>
                <w:position w:val="-6"/>
                <w:lang w:val="en-GB" w:eastAsia="en-GB"/>
              </w:rPr>
              <w:drawing>
                <wp:inline distT="0" distB="0" distL="0" distR="0" wp14:anchorId="1CE6323A" wp14:editId="4621A433">
                  <wp:extent cx="209550" cy="1428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rsidR="00100166" w:rsidRPr="00B827BD" w:rsidRDefault="00100166" w:rsidP="001A1D89">
            <w:pPr>
              <w:pStyle w:val="tac0"/>
              <w:rPr>
                <w:rFonts w:eastAsia="SimSun"/>
                <w:lang w:val="en-GB" w:eastAsia="zh-CN"/>
              </w:rPr>
            </w:pPr>
            <w:r>
              <w:rPr>
                <w:rFonts w:eastAsia="SimSun" w:hint="eastAsia"/>
                <w:lang w:val="en-GB" w:eastAsia="zh-CN"/>
              </w:rPr>
              <w:t>4</w:t>
            </w:r>
          </w:p>
        </w:tc>
        <w:tc>
          <w:tcPr>
            <w:tcW w:w="1589"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en-GB"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Pr>
                <w:noProof/>
                <w:position w:val="-6"/>
                <w:lang w:val="en-GB" w:eastAsia="en-GB"/>
              </w:rPr>
              <w:drawing>
                <wp:inline distT="0" distB="0" distL="0" distR="0" wp14:anchorId="13A51D29" wp14:editId="405C5F33">
                  <wp:extent cx="209550" cy="1428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en-GB" w:eastAsia="zh-CN"/>
              </w:rPr>
            </w:pPr>
            <w:bookmarkStart w:id="217" w:name="OLE_LINK85"/>
            <w:bookmarkStart w:id="218" w:name="OLE_LINK86"/>
            <w:r w:rsidRPr="00402759">
              <w:rPr>
                <w:noProof/>
                <w:position w:val="-6"/>
                <w:lang w:val="en-GB" w:eastAsia="en-GB"/>
              </w:rPr>
              <w:drawing>
                <wp:inline distT="0" distB="0" distL="0" distR="0" wp14:anchorId="32BCEEEF" wp14:editId="152724A3">
                  <wp:extent cx="209550" cy="1428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bookmarkEnd w:id="217"/>
            <w:bookmarkEnd w:id="218"/>
          </w:p>
        </w:tc>
        <w:tc>
          <w:tcPr>
            <w:tcW w:w="2423"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9B54494" wp14:editId="5A14A08E">
                  <wp:extent cx="209550" cy="142875"/>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646049AA" wp14:editId="5CF6F60B">
                  <wp:extent cx="209550" cy="14287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586" w:type="dxa"/>
            <w:tcMar>
              <w:top w:w="0" w:type="dxa"/>
              <w:left w:w="108" w:type="dxa"/>
              <w:bottom w:w="0" w:type="dxa"/>
              <w:right w:w="108" w:type="dxa"/>
            </w:tcMar>
            <w:vAlign w:val="center"/>
          </w:tcPr>
          <w:p w:rsidR="00100166" w:rsidRPr="00D14E50" w:rsidRDefault="00F070E9" w:rsidP="001A1D89">
            <w:pPr>
              <w:pStyle w:val="tac0"/>
              <w:rPr>
                <w:rFonts w:eastAsia="SimSun"/>
                <w:lang w:val="en-GB" w:eastAsia="zh-CN"/>
              </w:rPr>
            </w:pPr>
            <w:r>
              <w:rPr>
                <w:position w:val="-14"/>
                <w:lang w:eastAsia="zh-CN"/>
              </w:rPr>
              <w:pict>
                <v:shape id="_x0000_i1916" type="#_x0000_t75" style="width:83.7pt;height:19.25pt">
                  <v:imagedata r:id="rId539" o:title=""/>
                </v:shape>
              </w:pict>
            </w:r>
          </w:p>
        </w:tc>
        <w:tc>
          <w:tcPr>
            <w:tcW w:w="1589" w:type="dxa"/>
            <w:vAlign w:val="center"/>
          </w:tcPr>
          <w:p w:rsidR="00100166" w:rsidRDefault="00F070E9" w:rsidP="001A1D89">
            <w:pPr>
              <w:pStyle w:val="tac0"/>
              <w:rPr>
                <w:rFonts w:eastAsia="SimSun"/>
                <w:lang w:val="de-DE" w:eastAsia="zh-CN"/>
              </w:rPr>
            </w:pPr>
            <w:r>
              <w:rPr>
                <w:position w:val="-14"/>
                <w:lang w:eastAsia="zh-CN"/>
              </w:rPr>
              <w:pict>
                <v:shape id="_x0000_i1917" type="#_x0000_t75" style="width:83.7pt;height:19.25pt">
                  <v:imagedata r:id="rId539" o:title=""/>
                </v:shape>
              </w:pict>
            </w:r>
          </w:p>
        </w:tc>
        <w:tc>
          <w:tcPr>
            <w:tcW w:w="2423" w:type="dxa"/>
            <w:tcMar>
              <w:top w:w="0" w:type="dxa"/>
              <w:left w:w="108" w:type="dxa"/>
              <w:bottom w:w="0" w:type="dxa"/>
              <w:right w:w="108" w:type="dxa"/>
            </w:tcMar>
            <w:vAlign w:val="center"/>
          </w:tcPr>
          <w:p w:rsidR="00100166" w:rsidRPr="00064EEE" w:rsidRDefault="00F070E9" w:rsidP="001A1D89">
            <w:pPr>
              <w:pStyle w:val="tac0"/>
              <w:rPr>
                <w:lang w:val="en-GB"/>
              </w:rPr>
            </w:pPr>
            <w:r>
              <w:rPr>
                <w:position w:val="-14"/>
                <w:lang w:eastAsia="zh-CN"/>
              </w:rPr>
              <w:pict>
                <v:shape id="_x0000_i1918" type="#_x0000_t75" style="width:83.7pt;height:19.25pt">
                  <v:imagedata r:id="rId539" o:title=""/>
                </v:shape>
              </w:pict>
            </w:r>
          </w:p>
        </w:tc>
        <w:tc>
          <w:tcPr>
            <w:tcW w:w="2286" w:type="dxa"/>
            <w:vAlign w:val="center"/>
          </w:tcPr>
          <w:p w:rsidR="00100166" w:rsidRDefault="00F070E9" w:rsidP="001A1D89">
            <w:pPr>
              <w:pStyle w:val="tac0"/>
              <w:rPr>
                <w:rFonts w:eastAsia="SimSun"/>
                <w:lang w:val="de-DE" w:eastAsia="zh-CN"/>
              </w:rPr>
            </w:pPr>
            <w:r>
              <w:rPr>
                <w:position w:val="-14"/>
                <w:lang w:eastAsia="zh-CN"/>
              </w:rPr>
              <w:pict>
                <v:shape id="_x0000_i1919" type="#_x0000_t75" style="width:83.7pt;height:19.25pt">
                  <v:imagedata r:id="rId539"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586" w:type="dxa"/>
            <w:tcMar>
              <w:top w:w="0" w:type="dxa"/>
              <w:left w:w="108" w:type="dxa"/>
              <w:bottom w:w="0" w:type="dxa"/>
              <w:right w:w="108" w:type="dxa"/>
            </w:tcMar>
            <w:vAlign w:val="center"/>
          </w:tcPr>
          <w:p w:rsidR="00100166" w:rsidRPr="00EE5965" w:rsidRDefault="00F070E9" w:rsidP="001A1D89">
            <w:pPr>
              <w:pStyle w:val="tac0"/>
              <w:rPr>
                <w:rFonts w:eastAsia="SimSun"/>
                <w:lang w:val="en-GB" w:eastAsia="zh-CN"/>
              </w:rPr>
            </w:pPr>
            <w:r>
              <w:rPr>
                <w:position w:val="-14"/>
                <w:lang w:eastAsia="zh-CN"/>
              </w:rPr>
              <w:pict>
                <v:shape id="_x0000_i1920" type="#_x0000_t75" style="width:87.05pt;height:19.25pt">
                  <v:imagedata r:id="rId516" o:title=""/>
                </v:shape>
              </w:pict>
            </w:r>
          </w:p>
        </w:tc>
        <w:tc>
          <w:tcPr>
            <w:tcW w:w="1589" w:type="dxa"/>
            <w:vAlign w:val="center"/>
          </w:tcPr>
          <w:p w:rsidR="00100166" w:rsidRDefault="00F070E9" w:rsidP="001A1D89">
            <w:pPr>
              <w:pStyle w:val="tac0"/>
              <w:rPr>
                <w:rFonts w:eastAsia="SimSun"/>
                <w:lang w:val="de-DE" w:eastAsia="zh-CN"/>
              </w:rPr>
            </w:pPr>
            <w:r>
              <w:rPr>
                <w:position w:val="-14"/>
                <w:lang w:eastAsia="zh-CN"/>
              </w:rPr>
              <w:pict>
                <v:shape id="_x0000_i1921" type="#_x0000_t75" style="width:87.05pt;height:19.25pt">
                  <v:imagedata r:id="rId516" o:title=""/>
                </v:shape>
              </w:pict>
            </w:r>
          </w:p>
        </w:tc>
        <w:tc>
          <w:tcPr>
            <w:tcW w:w="2423" w:type="dxa"/>
            <w:tcMar>
              <w:top w:w="0" w:type="dxa"/>
              <w:left w:w="108" w:type="dxa"/>
              <w:bottom w:w="0" w:type="dxa"/>
              <w:right w:w="108" w:type="dxa"/>
            </w:tcMar>
            <w:vAlign w:val="center"/>
          </w:tcPr>
          <w:p w:rsidR="00100166" w:rsidRPr="00064EEE" w:rsidRDefault="00F070E9" w:rsidP="001A1D89">
            <w:pPr>
              <w:pStyle w:val="tac0"/>
              <w:rPr>
                <w:lang w:val="en-GB"/>
              </w:rPr>
            </w:pPr>
            <w:r>
              <w:rPr>
                <w:position w:val="-14"/>
                <w:lang w:eastAsia="zh-CN"/>
              </w:rPr>
              <w:pict>
                <v:shape id="_x0000_i1922" type="#_x0000_t75" style="width:87.05pt;height:19.25pt">
                  <v:imagedata r:id="rId516" o:title=""/>
                </v:shape>
              </w:pict>
            </w:r>
          </w:p>
        </w:tc>
        <w:tc>
          <w:tcPr>
            <w:tcW w:w="2286" w:type="dxa"/>
            <w:vAlign w:val="center"/>
          </w:tcPr>
          <w:p w:rsidR="00100166" w:rsidRDefault="00F070E9" w:rsidP="001A1D89">
            <w:pPr>
              <w:pStyle w:val="tac0"/>
              <w:rPr>
                <w:rFonts w:eastAsia="SimSun"/>
                <w:lang w:val="de-DE" w:eastAsia="zh-CN"/>
              </w:rPr>
            </w:pPr>
            <w:r>
              <w:rPr>
                <w:position w:val="-14"/>
                <w:lang w:eastAsia="zh-CN"/>
              </w:rPr>
              <w:pict>
                <v:shape id="_x0000_i1923" type="#_x0000_t75" style="width:87.05pt;height:19.25pt">
                  <v:imagedata r:id="rId516"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586" w:type="dxa"/>
            <w:tcMar>
              <w:top w:w="0" w:type="dxa"/>
              <w:left w:w="108" w:type="dxa"/>
              <w:bottom w:w="0" w:type="dxa"/>
              <w:right w:w="108" w:type="dxa"/>
            </w:tcMar>
            <w:vAlign w:val="center"/>
          </w:tcPr>
          <w:p w:rsidR="00100166" w:rsidRPr="00B827BD" w:rsidRDefault="00100166" w:rsidP="001A1D89">
            <w:pPr>
              <w:pStyle w:val="tac0"/>
              <w:rPr>
                <w:rFonts w:eastAsia="SimSun"/>
                <w:lang w:val="en-GB"/>
              </w:rPr>
            </w:pPr>
            <w:r>
              <w:rPr>
                <w:rFonts w:eastAsia="SimSun" w:hint="eastAsia"/>
                <w:lang w:eastAsia="zh-CN"/>
              </w:rPr>
              <w:t>0</w:t>
            </w:r>
          </w:p>
        </w:tc>
        <w:tc>
          <w:tcPr>
            <w:tcW w:w="1589" w:type="dxa"/>
            <w:vAlign w:val="center"/>
          </w:tcPr>
          <w:p w:rsidR="00100166" w:rsidRPr="00B827BD" w:rsidRDefault="00100166" w:rsidP="001A1D89">
            <w:pPr>
              <w:pStyle w:val="tac0"/>
              <w:rPr>
                <w:rFonts w:eastAsia="SimSun"/>
                <w:lang w:val="de-DE" w:eastAsia="zh-CN"/>
              </w:rPr>
            </w:pPr>
            <w:r>
              <w:rPr>
                <w:rFonts w:eastAsia="SimSun" w:hint="eastAsia"/>
                <w:lang w:eastAsia="zh-CN"/>
              </w:rPr>
              <w:t>0</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eastAsia="zh-CN"/>
              </w:rPr>
              <w:t>0</w:t>
            </w:r>
          </w:p>
        </w:tc>
        <w:tc>
          <w:tcPr>
            <w:tcW w:w="2286" w:type="dxa"/>
            <w:vAlign w:val="center"/>
          </w:tcPr>
          <w:p w:rsidR="00100166" w:rsidRDefault="00100166" w:rsidP="001A1D89">
            <w:pPr>
              <w:pStyle w:val="tac0"/>
              <w:rPr>
                <w:rFonts w:eastAsia="SimSun"/>
                <w:lang w:val="de-DE" w:eastAsia="zh-CN"/>
              </w:rPr>
            </w:pPr>
            <w:r>
              <w:rPr>
                <w:rFonts w:eastAsia="SimSun" w:hint="eastAsia"/>
                <w:lang w:eastAsia="zh-CN"/>
              </w:rPr>
              <w:t>0</w:t>
            </w:r>
          </w:p>
        </w:tc>
      </w:tr>
    </w:tbl>
    <w:p w:rsidR="00100166" w:rsidRDefault="00100166" w:rsidP="00100166">
      <w:pPr>
        <w:rPr>
          <w:lang w:eastAsia="zh-CN"/>
        </w:rPr>
      </w:pPr>
    </w:p>
    <w:p w:rsidR="00100166" w:rsidRDefault="00100166" w:rsidP="00100166">
      <w:pPr>
        <w:pStyle w:val="TH"/>
        <w:rPr>
          <w:lang w:eastAsia="zh-CN"/>
        </w:rPr>
      </w:pPr>
      <w:r w:rsidRPr="00B7584F">
        <w:lastRenderedPageBreak/>
        <w:t>Table 5.2.2.6.2-2</w:t>
      </w:r>
      <w:r>
        <w:rPr>
          <w:rFonts w:hint="eastAsia"/>
          <w:lang w:eastAsia="zh-CN"/>
        </w:rPr>
        <w:t>B-3</w:t>
      </w:r>
      <w:r w:rsidRPr="00B7584F">
        <w:t xml:space="preserve">: Fields for channel quality information feedback for higher layer configured subband CQI reports </w:t>
      </w:r>
      <w:r>
        <w:t xml:space="preserve">(transmission mode </w:t>
      </w:r>
      <w:r>
        <w:rPr>
          <w:rFonts w:hint="eastAsia"/>
          <w:lang w:eastAsia="zh-CN"/>
        </w:rPr>
        <w:t>9/10</w:t>
      </w:r>
      <w:r>
        <w:rPr>
          <w:lang w:eastAsia="zh-CN"/>
        </w:rPr>
        <w:t xml:space="preserve"> </w:t>
      </w:r>
      <w:r>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005B4C45" w:rsidRPr="002D734A">
        <w:rPr>
          <w:i/>
        </w:rPr>
        <w:t>alternativeCodebook</w:t>
      </w:r>
      <w:r w:rsidR="005B4C45">
        <w:rPr>
          <w:i/>
        </w:rPr>
        <w:t>EnabledCLASSB_K1=TRUE</w:t>
      </w:r>
      <w:r w:rsidR="004A017F">
        <w:rPr>
          <w:rFonts w:hint="eastAsia"/>
          <w:lang w:eastAsia="zh-CN"/>
        </w:rPr>
        <w:t xml:space="preserve">, and </w:t>
      </w:r>
      <w:r w:rsidR="004A017F">
        <w:t>transmission mode</w:t>
      </w:r>
      <w:r w:rsidR="00D054B0">
        <w:t xml:space="preserve"> </w:t>
      </w:r>
      <w:r w:rsidR="004A017F">
        <w:t>9</w:t>
      </w:r>
      <w:r w:rsidR="004A017F">
        <w:rPr>
          <w:rFonts w:hint="eastAsia"/>
          <w:lang w:eastAsia="zh-CN"/>
        </w:rPr>
        <w:t>/</w:t>
      </w:r>
      <w:r w:rsidR="004A017F">
        <w:t>10</w:t>
      </w:r>
      <w:r w:rsidR="004A017F" w:rsidRPr="0007501B">
        <w:rPr>
          <w:rFonts w:hint="eastAsia"/>
        </w:rPr>
        <w:t xml:space="preserve"> </w:t>
      </w:r>
      <w:r w:rsidR="004A017F">
        <w:rPr>
          <w:rFonts w:hint="eastAsia"/>
          <w:lang w:eastAsia="zh-CN"/>
        </w:rPr>
        <w:t>configured with</w:t>
      </w:r>
      <w:r w:rsidR="004A017F">
        <w:rPr>
          <w:lang w:eastAsia="zh-CN"/>
        </w:rPr>
        <w:t xml:space="preserve"> </w:t>
      </w:r>
      <w:r w:rsidR="004A017F">
        <w:t xml:space="preserve">higher layer </w:t>
      </w:r>
      <w:r w:rsidR="004A017F" w:rsidRPr="0095051D">
        <w:rPr>
          <w:rFonts w:hint="eastAsia"/>
        </w:rPr>
        <w:t xml:space="preserve">parameter </w:t>
      </w:r>
      <w:r w:rsidR="004A017F" w:rsidRPr="00077D26">
        <w:rPr>
          <w:i/>
        </w:rPr>
        <w:t>eMIMO-Type</w:t>
      </w:r>
      <w:r w:rsidR="004A017F">
        <w:rPr>
          <w:rFonts w:hint="eastAsia"/>
          <w:lang w:eastAsia="zh-CN"/>
        </w:rPr>
        <w:t xml:space="preserve"> 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rsidRPr="0007501B">
        <w:rPr>
          <w:rFonts w:hint="eastAsia"/>
        </w:rPr>
        <w:t xml:space="preserve">with </w:t>
      </w:r>
      <w:r w:rsidR="004A017F" w:rsidRPr="0007501B">
        <w:rPr>
          <w:lang w:eastAsia="zh-CN"/>
        </w:rPr>
        <w:t>2</w:t>
      </w:r>
      <w:r w:rsidR="004A017F" w:rsidRPr="0007501B">
        <w:rPr>
          <w:rFonts w:hint="eastAsia"/>
        </w:rPr>
        <w:t>/</w:t>
      </w:r>
      <w:r w:rsidR="004A017F" w:rsidRPr="0007501B">
        <w:rPr>
          <w:lang w:eastAsia="zh-CN"/>
        </w:rPr>
        <w:t>4</w:t>
      </w:r>
      <w:r w:rsidR="004A017F" w:rsidRPr="0007501B">
        <w:rPr>
          <w:rFonts w:hint="eastAsia"/>
        </w:rPr>
        <w:t>/</w:t>
      </w:r>
      <w:r w:rsidR="004A017F" w:rsidRPr="0007501B">
        <w:rPr>
          <w:rFonts w:hint="eastAsia"/>
          <w:lang w:eastAsia="zh-CN"/>
        </w:rPr>
        <w:t>8</w:t>
      </w:r>
      <w:r w:rsidR="004A017F" w:rsidRPr="0007501B">
        <w:rPr>
          <w:rFonts w:hint="eastAsia"/>
        </w:rPr>
        <w:t xml:space="preserve"> antenna ports</w:t>
      </w:r>
      <w:r w:rsidR="004A017F">
        <w:t xml:space="preserve"> and</w:t>
      </w:r>
      <w:r w:rsidR="004A017F">
        <w:rPr>
          <w:rFonts w:hint="eastAsia"/>
          <w:lang w:eastAsia="zh-CN"/>
        </w:rPr>
        <w:t xml:space="preserve"> </w:t>
      </w:r>
      <w:r w:rsidR="004A017F">
        <w:t>higher layer paramete</w:t>
      </w:r>
      <w:r w:rsidR="004A017F">
        <w:rPr>
          <w:rFonts w:hint="eastAsia"/>
          <w:lang w:eastAsia="zh-CN"/>
        </w:rPr>
        <w:t xml:space="preserve">r </w:t>
      </w:r>
      <w:r w:rsidR="004A017F" w:rsidRPr="002D734A">
        <w:rPr>
          <w:i/>
        </w:rPr>
        <w:t>alternativeCodebook</w:t>
      </w:r>
      <w:r w:rsidR="004A017F">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64"/>
        <w:gridCol w:w="964"/>
      </w:tblGrid>
      <w:tr w:rsidR="00100166" w:rsidRPr="00290CB4" w:rsidTr="00E013D3">
        <w:trPr>
          <w:jc w:val="center"/>
        </w:trPr>
        <w:tc>
          <w:tcPr>
            <w:tcW w:w="0" w:type="auto"/>
            <w:vMerge w:val="restart"/>
            <w:shd w:val="clear" w:color="auto" w:fill="E0E0E0"/>
            <w:vAlign w:val="center"/>
          </w:tcPr>
          <w:p w:rsidR="00100166" w:rsidRPr="00031463" w:rsidRDefault="00100166" w:rsidP="001A1D89">
            <w:pPr>
              <w:pStyle w:val="TAH"/>
            </w:pPr>
            <w:r w:rsidRPr="00031463">
              <w:t>Field</w:t>
            </w:r>
          </w:p>
        </w:tc>
        <w:tc>
          <w:tcPr>
            <w:tcW w:w="0" w:type="auto"/>
            <w:gridSpan w:val="6"/>
            <w:shd w:val="clear" w:color="auto" w:fill="E0E0E0"/>
            <w:vAlign w:val="center"/>
          </w:tcPr>
          <w:p w:rsidR="00100166" w:rsidRPr="00031463" w:rsidRDefault="00100166" w:rsidP="001A1D89">
            <w:pPr>
              <w:pStyle w:val="TAH"/>
            </w:pPr>
            <w:r w:rsidRPr="00031463">
              <w:t>Bit width</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gridSpan w:val="2"/>
            <w:shd w:val="clear" w:color="auto" w:fill="E0E0E0"/>
            <w:vAlign w:val="center"/>
          </w:tcPr>
          <w:p w:rsidR="00100166" w:rsidRPr="00031463" w:rsidRDefault="00100166" w:rsidP="001A1D89">
            <w:pPr>
              <w:pStyle w:val="TAH"/>
            </w:pPr>
            <w:r w:rsidRPr="00031463">
              <w:t>2 antenna ports</w:t>
            </w:r>
          </w:p>
        </w:tc>
        <w:tc>
          <w:tcPr>
            <w:tcW w:w="0" w:type="auto"/>
            <w:gridSpan w:val="4"/>
            <w:shd w:val="clear" w:color="auto" w:fill="E0E0E0"/>
            <w:vAlign w:val="center"/>
          </w:tcPr>
          <w:p w:rsidR="00100166" w:rsidRPr="00031463" w:rsidRDefault="00100166" w:rsidP="001A1D89">
            <w:pPr>
              <w:pStyle w:val="TAH"/>
              <w:rPr>
                <w:lang w:eastAsia="zh-CN"/>
              </w:rPr>
            </w:pPr>
            <w:r w:rsidRPr="00031463">
              <w:t>4 antenna ports</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shd w:val="clear" w:color="auto" w:fill="E0E0E0"/>
            <w:vAlign w:val="center"/>
          </w:tcPr>
          <w:p w:rsidR="00100166" w:rsidRPr="00031463" w:rsidRDefault="00100166" w:rsidP="001A1D89">
            <w:pPr>
              <w:pStyle w:val="TAH"/>
            </w:pPr>
            <w:r w:rsidRPr="00031463">
              <w:t>Rank = 1</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1</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0</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eastAsia="zh-CN"/>
              </w:rPr>
            </w:pPr>
            <w:r>
              <w:rPr>
                <w:rFonts w:hint="eastAsia"/>
                <w:lang w:val="de-DE" w:eastAsia="zh-CN"/>
              </w:rPr>
              <w:t>4</w:t>
            </w:r>
          </w:p>
        </w:tc>
        <w:tc>
          <w:tcPr>
            <w:tcW w:w="0" w:type="auto"/>
            <w:vAlign w:val="center"/>
          </w:tcPr>
          <w:p w:rsidR="00100166" w:rsidRPr="00290CB4" w:rsidRDefault="00100166" w:rsidP="001A1D89">
            <w:pPr>
              <w:pStyle w:val="TAC"/>
              <w:rPr>
                <w:lang w:val="de-DE" w:eastAsia="zh-CN"/>
              </w:rPr>
            </w:pP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Subband differential CQI codeword 0</w:t>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0949E46F" wp14:editId="72CD2108">
                  <wp:extent cx="228600" cy="16192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42791E47" wp14:editId="3B8B52B3">
                  <wp:extent cx="228600" cy="16192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6AF06CC0" wp14:editId="2488E5C8">
                  <wp:extent cx="228600" cy="16192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32E3F004" wp14:editId="6D7B926E">
                  <wp:extent cx="228600" cy="16192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Default="00535058" w:rsidP="001A1D89">
            <w:pPr>
              <w:pStyle w:val="TAC"/>
              <w:rPr>
                <w:lang w:val="de-DE" w:eastAsia="zh-CN"/>
              </w:rPr>
            </w:pPr>
            <w:r w:rsidRPr="00402759">
              <w:rPr>
                <w:noProof/>
                <w:position w:val="-6"/>
                <w:lang w:eastAsia="en-GB"/>
              </w:rPr>
              <w:drawing>
                <wp:inline distT="0" distB="0" distL="0" distR="0" wp14:anchorId="38AD8304" wp14:editId="7388106F">
                  <wp:extent cx="228600" cy="16192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Default="00535058" w:rsidP="001A1D89">
            <w:pPr>
              <w:pStyle w:val="TAC"/>
              <w:rPr>
                <w:lang w:val="de-DE" w:eastAsia="zh-CN"/>
              </w:rPr>
            </w:pPr>
            <w:r w:rsidRPr="00402759">
              <w:rPr>
                <w:noProof/>
                <w:position w:val="-6"/>
                <w:lang w:eastAsia="en-GB"/>
              </w:rPr>
              <w:drawing>
                <wp:inline distT="0" distB="0" distL="0" distR="0" wp14:anchorId="45EB6650" wp14:editId="72C0EBCB">
                  <wp:extent cx="228600" cy="16192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1</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100166" w:rsidRPr="00031463" w:rsidRDefault="00100166" w:rsidP="001A1D89">
            <w:pPr>
              <w:pStyle w:val="TAC"/>
              <w:rPr>
                <w:lang w:eastAsia="zh-CN"/>
              </w:rPr>
            </w:pPr>
            <w:r w:rsidRPr="00031463">
              <w:rPr>
                <w:rFonts w:hint="eastAsia"/>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6E22B7B0" wp14:editId="44EDDF56">
                  <wp:extent cx="228600" cy="16192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100166" w:rsidP="001A1D89">
            <w:pPr>
              <w:pStyle w:val="TAC"/>
              <w:rPr>
                <w:lang w:eastAsia="zh-CN"/>
              </w:rPr>
            </w:pPr>
            <w:r>
              <w:rPr>
                <w:rFonts w:hint="eastAsia"/>
                <w:position w:val="-6"/>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749DBE94" wp14:editId="62A539E3">
                  <wp:extent cx="228600" cy="16192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rPr>
                <w:lang w:eastAsia="zh-CN"/>
              </w:rPr>
            </w:pPr>
            <w:r w:rsidRPr="00402759">
              <w:rPr>
                <w:noProof/>
                <w:position w:val="-6"/>
                <w:lang w:eastAsia="en-GB"/>
              </w:rPr>
              <w:drawing>
                <wp:inline distT="0" distB="0" distL="0" distR="0" wp14:anchorId="77AA98B2" wp14:editId="66B0DFB2">
                  <wp:extent cx="228600" cy="16192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rPr>
                <w:lang w:eastAsia="zh-CN"/>
              </w:rPr>
            </w:pPr>
            <w:r w:rsidRPr="00402759">
              <w:rPr>
                <w:noProof/>
                <w:position w:val="-6"/>
                <w:lang w:eastAsia="en-GB"/>
              </w:rPr>
              <w:drawing>
                <wp:inline distT="0" distB="0" distL="0" distR="0" wp14:anchorId="2A829365" wp14:editId="6E5D5A76">
                  <wp:extent cx="228600" cy="16192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031463" w:rsidRDefault="00100166" w:rsidP="001A1D89">
            <w:pPr>
              <w:pStyle w:val="TAC"/>
            </w:pPr>
            <w:r w:rsidRPr="00031463">
              <w:t>Precoding matrix indicator</w:t>
            </w:r>
          </w:p>
        </w:tc>
        <w:tc>
          <w:tcPr>
            <w:tcW w:w="0" w:type="auto"/>
            <w:vAlign w:val="center"/>
          </w:tcPr>
          <w:p w:rsidR="00100166" w:rsidRPr="00031463" w:rsidRDefault="00100166" w:rsidP="001A1D89">
            <w:pPr>
              <w:pStyle w:val="TAC"/>
              <w:rPr>
                <w:lang w:eastAsia="zh-CN"/>
              </w:rPr>
            </w:pPr>
            <w:r w:rsidRPr="00031463">
              <w:rPr>
                <w:rFonts w:hint="eastAsia"/>
                <w:lang w:eastAsia="zh-CN"/>
              </w:rPr>
              <w:t>2</w:t>
            </w:r>
          </w:p>
        </w:tc>
        <w:tc>
          <w:tcPr>
            <w:tcW w:w="0" w:type="auto"/>
            <w:vAlign w:val="center"/>
          </w:tcPr>
          <w:p w:rsidR="00100166" w:rsidRPr="00031463" w:rsidRDefault="00100166" w:rsidP="001A1D89">
            <w:pPr>
              <w:pStyle w:val="TAC"/>
              <w:rPr>
                <w:lang w:eastAsia="zh-CN"/>
              </w:rPr>
            </w:pPr>
            <w:r w:rsidRPr="00031463">
              <w:rPr>
                <w:rFonts w:hint="eastAsia"/>
                <w:lang w:eastAsia="zh-CN"/>
              </w:rPr>
              <w:t>1</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vAlign w:val="center"/>
          </w:tcPr>
          <w:p w:rsidR="00100166" w:rsidRPr="00031463" w:rsidRDefault="00100166" w:rsidP="001A1D89">
            <w:pPr>
              <w:pStyle w:val="TAC"/>
              <w:rPr>
                <w:lang w:eastAsia="zh-CN"/>
              </w:rPr>
            </w:pPr>
            <w:r w:rsidRPr="00031463">
              <w:rPr>
                <w:rFonts w:hint="eastAsia"/>
                <w:lang w:eastAsia="zh-CN"/>
              </w:rPr>
              <w:t>2</w:t>
            </w:r>
          </w:p>
        </w:tc>
        <w:tc>
          <w:tcPr>
            <w:tcW w:w="0" w:type="auto"/>
            <w:vAlign w:val="center"/>
          </w:tcPr>
          <w:p w:rsidR="00100166" w:rsidRPr="00031463" w:rsidRDefault="00100166" w:rsidP="001A1D89">
            <w:pPr>
              <w:pStyle w:val="TAC"/>
              <w:rPr>
                <w:lang w:eastAsia="zh-CN"/>
              </w:rPr>
            </w:pPr>
            <w:r w:rsidRPr="00031463">
              <w:rPr>
                <w:rFonts w:hint="eastAsia"/>
                <w:lang w:eastAsia="zh-CN"/>
              </w:rPr>
              <w:t>1</w:t>
            </w:r>
          </w:p>
        </w:tc>
      </w:tr>
      <w:tr w:rsidR="00100166" w:rsidRPr="00290CB4" w:rsidTr="00E013D3">
        <w:trPr>
          <w:jc w:val="center"/>
        </w:trPr>
        <w:tc>
          <w:tcPr>
            <w:tcW w:w="0" w:type="auto"/>
            <w:vMerge w:val="restart"/>
            <w:shd w:val="clear" w:color="auto" w:fill="E0E0E0"/>
            <w:vAlign w:val="center"/>
          </w:tcPr>
          <w:p w:rsidR="00100166" w:rsidRPr="00031463" w:rsidRDefault="00100166" w:rsidP="001A1D89">
            <w:pPr>
              <w:pStyle w:val="TAH"/>
            </w:pPr>
            <w:r w:rsidRPr="00031463">
              <w:t>Field</w:t>
            </w:r>
          </w:p>
        </w:tc>
        <w:tc>
          <w:tcPr>
            <w:tcW w:w="0" w:type="auto"/>
            <w:gridSpan w:val="6"/>
            <w:shd w:val="clear" w:color="auto" w:fill="E0E0E0"/>
            <w:vAlign w:val="center"/>
          </w:tcPr>
          <w:p w:rsidR="00100166" w:rsidRPr="00031463" w:rsidRDefault="00100166" w:rsidP="001A1D89">
            <w:pPr>
              <w:pStyle w:val="TAH"/>
            </w:pPr>
            <w:r w:rsidRPr="00031463">
              <w:t>Bit width</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gridSpan w:val="6"/>
            <w:shd w:val="clear" w:color="auto" w:fill="E0E0E0"/>
            <w:vAlign w:val="center"/>
          </w:tcPr>
          <w:p w:rsidR="00100166" w:rsidRPr="00031463" w:rsidRDefault="00100166" w:rsidP="001A1D89">
            <w:pPr>
              <w:pStyle w:val="TAH"/>
              <w:rPr>
                <w:lang w:eastAsia="zh-CN"/>
              </w:rPr>
            </w:pPr>
            <w:r w:rsidRPr="00031463">
              <w:rPr>
                <w:rFonts w:hint="eastAsia"/>
                <w:lang w:eastAsia="zh-CN"/>
              </w:rPr>
              <w:t xml:space="preserve">8 </w:t>
            </w:r>
            <w:r w:rsidRPr="00031463">
              <w:t>antenna ports</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shd w:val="clear" w:color="auto" w:fill="E0E0E0"/>
            <w:vAlign w:val="center"/>
          </w:tcPr>
          <w:p w:rsidR="00100166" w:rsidRPr="00031463" w:rsidRDefault="00100166" w:rsidP="001A1D89">
            <w:pPr>
              <w:pStyle w:val="TAH"/>
            </w:pPr>
            <w:r w:rsidRPr="00031463">
              <w:t>Rank = 1</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rsidR="00100166" w:rsidRPr="00290CB4" w:rsidRDefault="00100166" w:rsidP="001A1D89">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=5 to Rank = 8</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0</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gridSpan w:val="2"/>
            <w:vAlign w:val="center"/>
          </w:tcPr>
          <w:p w:rsidR="00100166" w:rsidRPr="00290CB4" w:rsidRDefault="00100166" w:rsidP="001A1D89">
            <w:pPr>
              <w:pStyle w:val="TAC"/>
              <w:rPr>
                <w:lang w:val="de-DE" w:eastAsia="zh-CN"/>
              </w:rPr>
            </w:pP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Subband differential CQI codeword 0</w:t>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0E6459BB" wp14:editId="3AD30DF6">
                  <wp:extent cx="228600" cy="16192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4DCB6498" wp14:editId="0EDEE6F9">
                  <wp:extent cx="228600" cy="161925"/>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184FAA70" wp14:editId="434A4535">
                  <wp:extent cx="2286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134DD6C7" wp14:editId="2C353F93">
                  <wp:extent cx="228600" cy="16192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rsidR="00100166" w:rsidRDefault="00535058" w:rsidP="001A1D89">
            <w:pPr>
              <w:pStyle w:val="TAC"/>
              <w:rPr>
                <w:lang w:val="de-DE" w:eastAsia="zh-CN"/>
              </w:rPr>
            </w:pPr>
            <w:r w:rsidRPr="00402759">
              <w:rPr>
                <w:noProof/>
                <w:position w:val="-6"/>
                <w:lang w:eastAsia="en-GB"/>
              </w:rPr>
              <w:drawing>
                <wp:inline distT="0" distB="0" distL="0" distR="0" wp14:anchorId="11D4B57C" wp14:editId="284309AD">
                  <wp:extent cx="228600" cy="16192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1</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rPr>
                <w:lang w:eastAsia="zh-CN"/>
              </w:rPr>
            </w:pPr>
            <w:r>
              <w:rPr>
                <w:rFonts w:hint="eastAsia"/>
                <w:lang w:eastAsia="zh-CN"/>
              </w:rPr>
              <w:t>4</w:t>
            </w:r>
          </w:p>
        </w:tc>
        <w:tc>
          <w:tcPr>
            <w:tcW w:w="0" w:type="auto"/>
            <w:vAlign w:val="center"/>
          </w:tcPr>
          <w:p w:rsidR="00100166" w:rsidRPr="00031463" w:rsidRDefault="00100166" w:rsidP="001A1D89">
            <w:pPr>
              <w:pStyle w:val="TAC"/>
            </w:pPr>
            <w:r w:rsidRPr="00031463">
              <w:t>4</w:t>
            </w:r>
          </w:p>
        </w:tc>
        <w:tc>
          <w:tcPr>
            <w:tcW w:w="0" w:type="auto"/>
            <w:gridSpan w:val="2"/>
            <w:vAlign w:val="center"/>
          </w:tcPr>
          <w:p w:rsidR="00100166" w:rsidRPr="00031463" w:rsidRDefault="00100166" w:rsidP="001A1D89">
            <w:pPr>
              <w:pStyle w:val="TAC"/>
              <w:rPr>
                <w:lang w:eastAsia="zh-CN"/>
              </w:rPr>
            </w:pPr>
            <w:r w:rsidRPr="00031463">
              <w:rPr>
                <w:rFonts w:hint="eastAsia"/>
                <w:lang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100166" w:rsidRPr="00031463" w:rsidRDefault="00100166" w:rsidP="001A1D89">
            <w:pPr>
              <w:pStyle w:val="TAC"/>
            </w:pPr>
            <w:r w:rsidRPr="00031463">
              <w:rPr>
                <w:rFonts w:hint="eastAsia"/>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2ED6EB18" wp14:editId="0605C8DF">
                  <wp:extent cx="228600" cy="16192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26F7BBA0" wp14:editId="08E5ADD7">
                  <wp:extent cx="228600" cy="16192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6E4AB3DF" wp14:editId="42E356A4">
                  <wp:extent cx="228600" cy="161925"/>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rsidR="00100166" w:rsidRPr="00031463" w:rsidRDefault="00535058" w:rsidP="001A1D89">
            <w:pPr>
              <w:pStyle w:val="TAC"/>
              <w:rPr>
                <w:lang w:eastAsia="zh-CN"/>
              </w:rPr>
            </w:pPr>
            <w:r w:rsidRPr="00402759">
              <w:rPr>
                <w:noProof/>
                <w:position w:val="-6"/>
                <w:lang w:eastAsia="en-GB"/>
              </w:rPr>
              <w:drawing>
                <wp:inline distT="0" distB="0" distL="0" distR="0" wp14:anchorId="267FA952" wp14:editId="0A8F7D2B">
                  <wp:extent cx="228600" cy="16192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031463" w:rsidRDefault="00100166" w:rsidP="001A1D89">
            <w:pPr>
              <w:pStyle w:val="TAC"/>
            </w:pPr>
            <w:r w:rsidRPr="00031463">
              <w:t>Precoding matrix indicator</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gridSpan w:val="2"/>
            <w:vAlign w:val="center"/>
          </w:tcPr>
          <w:p w:rsidR="00100166" w:rsidRPr="00031463" w:rsidRDefault="00100166" w:rsidP="001A1D89">
            <w:pPr>
              <w:pStyle w:val="TAC"/>
              <w:rPr>
                <w:lang w:eastAsia="zh-CN"/>
              </w:rPr>
            </w:pPr>
            <w:r w:rsidRPr="00031463">
              <w:rPr>
                <w:rFonts w:hint="eastAsia"/>
                <w:lang w:eastAsia="zh-CN"/>
              </w:rPr>
              <w:t>0</w:t>
            </w:r>
          </w:p>
        </w:tc>
      </w:tr>
    </w:tbl>
    <w:p w:rsidR="004A017F" w:rsidRDefault="004A017F" w:rsidP="004A017F"/>
    <w:p w:rsidR="004A017F" w:rsidRPr="00B7584F" w:rsidRDefault="004A017F" w:rsidP="004A017F">
      <w:pPr>
        <w:pStyle w:val="TH"/>
      </w:pPr>
      <w:r w:rsidRPr="00B7584F">
        <w:t>Table 5.2.2.6.2-2</w:t>
      </w:r>
      <w:r>
        <w:t>B-4</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with </w:t>
      </w:r>
      <w:r>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4A017F" w:rsidRPr="00466738" w:rsidTr="00E013D3">
        <w:trPr>
          <w:cantSplit/>
          <w:trHeight w:val="224"/>
          <w:jc w:val="center"/>
        </w:trPr>
        <w:tc>
          <w:tcPr>
            <w:tcW w:w="4441" w:type="dxa"/>
            <w:vMerge w:val="restart"/>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Field</w:t>
            </w:r>
          </w:p>
        </w:tc>
        <w:tc>
          <w:tcPr>
            <w:tcW w:w="0" w:type="auto"/>
            <w:gridSpan w:val="2"/>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Bitwidth</w:t>
            </w:r>
          </w:p>
        </w:tc>
      </w:tr>
      <w:tr w:rsidR="004A017F" w:rsidRPr="00466738" w:rsidTr="00E013D3">
        <w:trPr>
          <w:cantSplit/>
          <w:trHeight w:val="171"/>
          <w:jc w:val="center"/>
        </w:trPr>
        <w:tc>
          <w:tcPr>
            <w:tcW w:w="0" w:type="auto"/>
            <w:vMerge/>
            <w:shd w:val="clear" w:color="auto" w:fill="E0E0E0"/>
            <w:vAlign w:val="center"/>
          </w:tcPr>
          <w:p w:rsidR="004A017F" w:rsidRPr="00B7584F" w:rsidRDefault="004A017F"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Rank = 1</w:t>
            </w:r>
          </w:p>
        </w:tc>
        <w:tc>
          <w:tcPr>
            <w:tcW w:w="0" w:type="auto"/>
            <w:shd w:val="clear" w:color="auto" w:fill="E0E0E0"/>
            <w:tcMar>
              <w:top w:w="0" w:type="dxa"/>
              <w:left w:w="108" w:type="dxa"/>
              <w:bottom w:w="0" w:type="dxa"/>
              <w:right w:w="108" w:type="dxa"/>
            </w:tcMar>
            <w:vAlign w:val="center"/>
          </w:tcPr>
          <w:p w:rsidR="004A017F" w:rsidRPr="00064EEE" w:rsidRDefault="004A017F" w:rsidP="008462B9">
            <w:pPr>
              <w:pStyle w:val="TAH"/>
              <w:rPr>
                <w:lang w:val="de-DE"/>
              </w:rPr>
            </w:pPr>
            <w:r w:rsidRPr="00064EEE">
              <w:t>Rank = 2</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064EEE" w:rsidRDefault="00F070E9" w:rsidP="00AA0238">
            <w:pPr>
              <w:pStyle w:val="tac0"/>
              <w:rPr>
                <w:sz w:val="15"/>
                <w:szCs w:val="15"/>
                <w:lang w:val="en-GB"/>
              </w:rPr>
            </w:pPr>
            <w:r>
              <w:rPr>
                <w:position w:val="-6"/>
              </w:rPr>
              <w:pict>
                <v:shape id="_x0000_i1924" type="#_x0000_t75" style="width:16.75pt;height:11.7pt">
                  <v:imagedata r:id="rId560" o:title=""/>
                </v:shape>
              </w:pict>
            </w:r>
          </w:p>
        </w:tc>
        <w:tc>
          <w:tcPr>
            <w:tcW w:w="0" w:type="auto"/>
            <w:tcMar>
              <w:top w:w="0" w:type="dxa"/>
              <w:left w:w="108" w:type="dxa"/>
              <w:bottom w:w="0" w:type="dxa"/>
              <w:right w:w="108" w:type="dxa"/>
            </w:tcMar>
            <w:vAlign w:val="center"/>
          </w:tcPr>
          <w:p w:rsidR="004A017F" w:rsidRPr="00064EEE" w:rsidRDefault="00F070E9" w:rsidP="00AA0238">
            <w:pPr>
              <w:pStyle w:val="tac0"/>
              <w:rPr>
                <w:sz w:val="15"/>
                <w:szCs w:val="15"/>
                <w:lang w:val="en-GB"/>
              </w:rPr>
            </w:pPr>
            <w:r>
              <w:rPr>
                <w:position w:val="-6"/>
              </w:rPr>
              <w:pict>
                <v:shape id="_x0000_i1925" type="#_x0000_t75" style="width:16.75pt;height:11.7pt">
                  <v:imagedata r:id="rId484" o:title=""/>
                </v:shape>
              </w:pic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F070E9" w:rsidP="00AA0238">
            <w:pPr>
              <w:pStyle w:val="tac0"/>
              <w:rPr>
                <w:sz w:val="15"/>
                <w:szCs w:val="15"/>
                <w:lang w:val="en-GB"/>
              </w:rPr>
            </w:pPr>
            <w:r>
              <w:rPr>
                <w:position w:val="-6"/>
              </w:rPr>
              <w:pict>
                <v:shape id="_x0000_i1926" type="#_x0000_t75" style="width:16.75pt;height:11.7pt">
                  <v:imagedata r:id="rId484" o:title=""/>
                </v:shape>
              </w:pic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lang w:val="en-GB"/>
              </w:rPr>
              <w:t>4</w:t>
            </w:r>
          </w:p>
        </w:tc>
      </w:tr>
    </w:tbl>
    <w:p w:rsidR="004A017F" w:rsidRDefault="004A017F" w:rsidP="004A017F"/>
    <w:p w:rsidR="004A017F" w:rsidRPr="00B7584F" w:rsidRDefault="004A017F" w:rsidP="004A017F">
      <w:pPr>
        <w:pStyle w:val="TH"/>
      </w:pPr>
      <w:r w:rsidRPr="00B7584F">
        <w:t>Table 5.2.2.6.2-2</w:t>
      </w:r>
      <w:r>
        <w:t>B-5</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F070E9">
        <w:rPr>
          <w:rFonts w:ascii="Times New Roman" w:hAnsi="Times New Roman"/>
          <w:position w:val="-10"/>
          <w:lang w:eastAsia="zh-CN"/>
        </w:rPr>
        <w:pict>
          <v:shape id="_x0000_i1927" type="#_x0000_t75" style="width:51.9pt;height:14.25pt">
            <v:imagedata r:id="rId495" o:title=""/>
          </v:shape>
        </w:pict>
      </w:r>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rsidRPr="00E0039F">
        <w:t>1</w:t>
      </w:r>
      <w:r w:rsidRPr="00B7584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416"/>
        <w:gridCol w:w="1210"/>
      </w:tblGrid>
      <w:tr w:rsidR="004A017F" w:rsidRPr="008462B9" w:rsidTr="00E013D3">
        <w:trPr>
          <w:cantSplit/>
          <w:trHeight w:val="20"/>
          <w:jc w:val="center"/>
        </w:trPr>
        <w:tc>
          <w:tcPr>
            <w:tcW w:w="0" w:type="auto"/>
            <w:vMerge w:val="restart"/>
            <w:shd w:val="clear" w:color="auto" w:fill="E0E0E0"/>
            <w:tcMar>
              <w:top w:w="0" w:type="dxa"/>
              <w:left w:w="108" w:type="dxa"/>
              <w:bottom w:w="0" w:type="dxa"/>
              <w:right w:w="108" w:type="dxa"/>
            </w:tcMar>
            <w:vAlign w:val="center"/>
          </w:tcPr>
          <w:p w:rsidR="004A017F" w:rsidRPr="00064EEE" w:rsidRDefault="004A017F" w:rsidP="00AA0238">
            <w:pPr>
              <w:pStyle w:val="tah0"/>
              <w:rPr>
                <w:lang w:val="en-GB"/>
              </w:rPr>
            </w:pPr>
            <w:r>
              <w:rPr>
                <w:rFonts w:eastAsia="SimSun" w:hint="eastAsia"/>
                <w:lang w:val="en-GB" w:eastAsia="zh-CN"/>
              </w:rPr>
              <w:t>Field</w:t>
            </w:r>
          </w:p>
        </w:tc>
        <w:tc>
          <w:tcPr>
            <w:tcW w:w="0" w:type="auto"/>
            <w:gridSpan w:val="2"/>
            <w:shd w:val="clear" w:color="auto" w:fill="E0E0E0"/>
          </w:tcPr>
          <w:p w:rsidR="004A017F" w:rsidRPr="00064EEE" w:rsidRDefault="004A017F" w:rsidP="00AA0238">
            <w:pPr>
              <w:pStyle w:val="tah0"/>
              <w:rPr>
                <w:lang w:val="en-GB"/>
              </w:rPr>
            </w:pPr>
            <w:r>
              <w:rPr>
                <w:rFonts w:eastAsia="SimSun" w:hint="eastAsia"/>
                <w:lang w:val="en-GB" w:eastAsia="zh-CN"/>
              </w:rPr>
              <w:t>Bit width</w:t>
            </w:r>
          </w:p>
        </w:tc>
      </w:tr>
      <w:tr w:rsidR="004A017F" w:rsidRPr="00064EEE" w:rsidTr="00E013D3">
        <w:trPr>
          <w:cantSplit/>
          <w:trHeight w:val="20"/>
          <w:jc w:val="center"/>
        </w:trPr>
        <w:tc>
          <w:tcPr>
            <w:tcW w:w="0" w:type="auto"/>
            <w:vMerge/>
            <w:shd w:val="clear" w:color="auto" w:fill="E0E0E0"/>
            <w:vAlign w:val="center"/>
          </w:tcPr>
          <w:p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4A017F" w:rsidRPr="008953DC" w:rsidRDefault="004A017F" w:rsidP="00AA0238">
            <w:pPr>
              <w:pStyle w:val="tah0"/>
              <w:rPr>
                <w:rFonts w:eastAsia="SimSun"/>
                <w:lang w:val="en-GB" w:eastAsia="zh-CN"/>
              </w:rPr>
            </w:pPr>
            <w:r w:rsidRPr="00064EEE">
              <w:rPr>
                <w:lang w:val="en-GB"/>
              </w:rPr>
              <w:t>Rank = 1</w:t>
            </w:r>
          </w:p>
        </w:tc>
        <w:tc>
          <w:tcPr>
            <w:tcW w:w="0" w:type="auto"/>
            <w:shd w:val="clear" w:color="auto" w:fill="E0E0E0"/>
            <w:vAlign w:val="center"/>
          </w:tcPr>
          <w:p w:rsidR="004A017F" w:rsidRPr="00064EEE" w:rsidRDefault="004A017F" w:rsidP="00AA0238">
            <w:pPr>
              <w:pStyle w:val="tah0"/>
              <w:rPr>
                <w:lang w:val="de-DE"/>
              </w:rPr>
            </w:pPr>
            <w:r w:rsidRPr="00064EEE">
              <w:rPr>
                <w:lang w:val="en-GB"/>
              </w:rPr>
              <w:t xml:space="preserve">Rank = </w:t>
            </w:r>
            <w:r>
              <w:rPr>
                <w:rFonts w:eastAsia="SimSun" w:hint="eastAsia"/>
                <w:lang w:val="en-GB" w:eastAsia="zh-CN"/>
              </w:rPr>
              <w:t>2</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vAlign w:val="center"/>
          </w:tcPr>
          <w:p w:rsidR="004A017F" w:rsidRDefault="004A017F" w:rsidP="00AA0238">
            <w:pPr>
              <w:pStyle w:val="tac0"/>
              <w:rPr>
                <w:rFonts w:eastAsia="SimSun"/>
                <w:lang w:val="de-DE" w:eastAsia="zh-CN"/>
              </w:rPr>
            </w:pPr>
            <w:r w:rsidRPr="00064EEE">
              <w:rPr>
                <w:lang w:val="de-DE"/>
              </w:rPr>
              <w:t>4</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3DC18DF3" wp14:editId="456F6703">
                  <wp:extent cx="209550" cy="1428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5DCFBFB8" wp14:editId="05FAE9B0">
                  <wp:extent cx="209550" cy="1428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5E3B160" wp14:editId="0B185857">
                  <wp:extent cx="209550" cy="1428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0" w:type="auto"/>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4001B861" wp14:editId="1D0B329D">
                  <wp:extent cx="723900" cy="20002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51A16E8D" wp14:editId="391AF5EF">
                  <wp:extent cx="723900" cy="200025"/>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0" w:type="auto"/>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5A599C14" wp14:editId="3AC58554">
                  <wp:extent cx="762000" cy="2000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4698CE18" wp14:editId="6F273BBE">
                  <wp:extent cx="762000" cy="20002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r>
    </w:tbl>
    <w:p w:rsidR="004A017F" w:rsidRDefault="004A017F" w:rsidP="004A017F">
      <w:pPr>
        <w:rPr>
          <w:lang w:val="en-US"/>
        </w:rPr>
      </w:pPr>
    </w:p>
    <w:p w:rsidR="004A017F" w:rsidRPr="00B7584F" w:rsidRDefault="004A017F" w:rsidP="004A017F">
      <w:pPr>
        <w:pStyle w:val="TH"/>
      </w:pPr>
      <w:r w:rsidRPr="00B7584F">
        <w:t>Table 5.2.2.6.2-2</w:t>
      </w:r>
      <w:r>
        <w:t>B-6</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F070E9">
        <w:rPr>
          <w:rFonts w:ascii="Times New Roman" w:hAnsi="Times New Roman"/>
          <w:position w:val="-10"/>
          <w:lang w:eastAsia="zh-CN"/>
        </w:rPr>
        <w:pict>
          <v:shape id="_x0000_i1928" type="#_x0000_t75" style="width:51.9pt;height:14.25pt">
            <v:imagedata r:id="rId495" o:title=""/>
          </v:shape>
        </w:pict>
      </w:r>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t>2</w:t>
      </w:r>
      <w:r>
        <w:rPr>
          <w:lang w:val="en-US"/>
        </w:rPr>
        <w:t>/3/4</w:t>
      </w:r>
      <w:r w:rsidRPr="00B7584F">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168"/>
        <w:gridCol w:w="1689"/>
        <w:gridCol w:w="1493"/>
      </w:tblGrid>
      <w:tr w:rsidR="004A017F" w:rsidRPr="00D570A9" w:rsidTr="00AA0238">
        <w:trPr>
          <w:cantSplit/>
          <w:trHeight w:val="20"/>
          <w:jc w:val="center"/>
        </w:trPr>
        <w:tc>
          <w:tcPr>
            <w:tcW w:w="0" w:type="auto"/>
            <w:vMerge w:val="restart"/>
            <w:shd w:val="clear" w:color="auto" w:fill="E0E0E0"/>
            <w:tcMar>
              <w:top w:w="0" w:type="dxa"/>
              <w:left w:w="108" w:type="dxa"/>
              <w:bottom w:w="0" w:type="dxa"/>
              <w:right w:w="108" w:type="dxa"/>
            </w:tcMar>
            <w:vAlign w:val="center"/>
          </w:tcPr>
          <w:p w:rsidR="004A017F" w:rsidRPr="00064EEE" w:rsidRDefault="004A017F" w:rsidP="00AA0238">
            <w:pPr>
              <w:pStyle w:val="tah0"/>
              <w:rPr>
                <w:lang w:val="en-GB"/>
              </w:rPr>
            </w:pPr>
            <w:r>
              <w:rPr>
                <w:rFonts w:eastAsia="SimSun" w:hint="eastAsia"/>
                <w:lang w:val="en-GB" w:eastAsia="zh-CN"/>
              </w:rPr>
              <w:t>Field</w:t>
            </w:r>
          </w:p>
        </w:tc>
        <w:tc>
          <w:tcPr>
            <w:tcW w:w="0" w:type="auto"/>
            <w:gridSpan w:val="2"/>
            <w:shd w:val="clear" w:color="auto" w:fill="E0E0E0"/>
          </w:tcPr>
          <w:p w:rsidR="004A017F" w:rsidRPr="00064EEE" w:rsidRDefault="004A017F" w:rsidP="00AA0238">
            <w:pPr>
              <w:pStyle w:val="tah0"/>
              <w:rPr>
                <w:lang w:val="en-GB"/>
              </w:rPr>
            </w:pPr>
            <w:r>
              <w:rPr>
                <w:rFonts w:eastAsia="SimSun" w:hint="eastAsia"/>
                <w:lang w:val="en-GB" w:eastAsia="zh-CN"/>
              </w:rPr>
              <w:t>Bit width</w:t>
            </w:r>
          </w:p>
        </w:tc>
      </w:tr>
      <w:tr w:rsidR="004A017F" w:rsidRPr="008462B9" w:rsidTr="00AA0238">
        <w:trPr>
          <w:cantSplit/>
          <w:trHeight w:val="20"/>
          <w:jc w:val="center"/>
        </w:trPr>
        <w:tc>
          <w:tcPr>
            <w:tcW w:w="0" w:type="auto"/>
            <w:vMerge/>
            <w:shd w:val="clear" w:color="auto" w:fill="E0E0E0"/>
            <w:vAlign w:val="center"/>
          </w:tcPr>
          <w:p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4A017F" w:rsidRPr="008953DC" w:rsidRDefault="004A017F" w:rsidP="00AA0238">
            <w:pPr>
              <w:pStyle w:val="tah0"/>
              <w:rPr>
                <w:rFonts w:eastAsia="SimSun"/>
                <w:lang w:val="en-GB" w:eastAsia="zh-CN"/>
              </w:rPr>
            </w:pPr>
            <w:r w:rsidRPr="00064EEE">
              <w:rPr>
                <w:lang w:val="en-GB"/>
              </w:rPr>
              <w:t>Rank = 1</w:t>
            </w:r>
          </w:p>
        </w:tc>
        <w:tc>
          <w:tcPr>
            <w:tcW w:w="0" w:type="auto"/>
            <w:shd w:val="clear" w:color="auto" w:fill="E0E0E0"/>
            <w:vAlign w:val="center"/>
          </w:tcPr>
          <w:p w:rsidR="004A017F" w:rsidRPr="00064EEE" w:rsidRDefault="004A017F" w:rsidP="00AA0238">
            <w:pPr>
              <w:pStyle w:val="tah0"/>
              <w:rPr>
                <w:lang w:val="de-DE"/>
              </w:rPr>
            </w:pPr>
            <w:r w:rsidRPr="00064EEE">
              <w:rPr>
                <w:lang w:val="en-GB"/>
              </w:rPr>
              <w:t xml:space="preserve">Rank = </w:t>
            </w:r>
            <w:r>
              <w:rPr>
                <w:rFonts w:eastAsia="SimSun" w:hint="eastAsia"/>
                <w:lang w:val="en-GB" w:eastAsia="zh-CN"/>
              </w:rPr>
              <w:t>2</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lastRenderedPageBreak/>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vAlign w:val="center"/>
          </w:tcPr>
          <w:p w:rsidR="004A017F" w:rsidRDefault="004A017F" w:rsidP="00AA0238">
            <w:pPr>
              <w:pStyle w:val="tac0"/>
              <w:rPr>
                <w:rFonts w:eastAsia="SimSun"/>
                <w:lang w:val="de-DE" w:eastAsia="zh-CN"/>
              </w:rPr>
            </w:pPr>
            <w:r w:rsidRPr="00064EEE">
              <w:rPr>
                <w:lang w:val="de-DE"/>
              </w:rPr>
              <w:t>4</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4F2BDDBC" wp14:editId="60E65CEC">
                  <wp:extent cx="209550" cy="1428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087AB98" wp14:editId="6FCEA23C">
                  <wp:extent cx="209550" cy="1428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6532C498" wp14:editId="67ACD6B4">
                  <wp:extent cx="209550" cy="1428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0" w:type="auto"/>
            <w:tcMar>
              <w:top w:w="0" w:type="dxa"/>
              <w:left w:w="108" w:type="dxa"/>
              <w:bottom w:w="0" w:type="dxa"/>
              <w:right w:w="108" w:type="dxa"/>
            </w:tcMar>
            <w:vAlign w:val="center"/>
          </w:tcPr>
          <w:p w:rsidR="004A017F" w:rsidRPr="00D14E50" w:rsidRDefault="00F070E9" w:rsidP="00AA0238">
            <w:pPr>
              <w:pStyle w:val="tac0"/>
              <w:rPr>
                <w:rFonts w:eastAsia="SimSun"/>
                <w:lang w:val="en-GB" w:eastAsia="zh-CN"/>
              </w:rPr>
            </w:pPr>
            <w:r>
              <w:rPr>
                <w:position w:val="-12"/>
                <w:lang w:eastAsia="zh-CN"/>
              </w:rPr>
              <w:pict>
                <v:shape id="_x0000_i1929" type="#_x0000_t75" style="width:71.15pt;height:16.75pt">
                  <v:imagedata r:id="rId562" o:title=""/>
                </v:shape>
              </w:pict>
            </w:r>
          </w:p>
        </w:tc>
        <w:tc>
          <w:tcPr>
            <w:tcW w:w="0" w:type="auto"/>
            <w:vAlign w:val="center"/>
          </w:tcPr>
          <w:p w:rsidR="004A017F" w:rsidRDefault="00F070E9" w:rsidP="00AA0238">
            <w:pPr>
              <w:pStyle w:val="tac0"/>
              <w:rPr>
                <w:rFonts w:eastAsia="SimSun"/>
                <w:lang w:val="de-DE" w:eastAsia="zh-CN"/>
              </w:rPr>
            </w:pPr>
            <w:r>
              <w:rPr>
                <w:position w:val="-12"/>
                <w:lang w:eastAsia="zh-CN"/>
              </w:rPr>
              <w:pict>
                <v:shape id="_x0000_i1930" type="#_x0000_t75" style="width:71.15pt;height:16.75pt">
                  <v:imagedata r:id="rId563" o:title=""/>
                </v:shape>
              </w:pic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0" w:type="auto"/>
            <w:tcMar>
              <w:top w:w="0" w:type="dxa"/>
              <w:left w:w="108" w:type="dxa"/>
              <w:bottom w:w="0" w:type="dxa"/>
              <w:right w:w="108" w:type="dxa"/>
            </w:tcMar>
            <w:vAlign w:val="center"/>
          </w:tcPr>
          <w:p w:rsidR="004A017F" w:rsidRPr="00D14E50" w:rsidRDefault="00F070E9" w:rsidP="00AA0238">
            <w:pPr>
              <w:pStyle w:val="tac0"/>
              <w:rPr>
                <w:rFonts w:eastAsia="SimSun"/>
                <w:lang w:val="en-GB" w:eastAsia="zh-CN"/>
              </w:rPr>
            </w:pPr>
            <w:r>
              <w:rPr>
                <w:position w:val="-12"/>
                <w:lang w:eastAsia="zh-CN"/>
              </w:rPr>
              <w:pict>
                <v:shape id="_x0000_i1931" type="#_x0000_t75" style="width:73.65pt;height:16.75pt">
                  <v:imagedata r:id="rId564" o:title=""/>
                </v:shape>
              </w:pict>
            </w:r>
          </w:p>
        </w:tc>
        <w:tc>
          <w:tcPr>
            <w:tcW w:w="0" w:type="auto"/>
            <w:vAlign w:val="center"/>
          </w:tcPr>
          <w:p w:rsidR="004A017F" w:rsidRDefault="00F070E9" w:rsidP="00AA0238">
            <w:pPr>
              <w:pStyle w:val="tac0"/>
              <w:rPr>
                <w:rFonts w:eastAsia="SimSun"/>
                <w:lang w:val="de-DE" w:eastAsia="zh-CN"/>
              </w:rPr>
            </w:pPr>
            <w:r>
              <w:rPr>
                <w:position w:val="-12"/>
                <w:lang w:eastAsia="zh-CN"/>
              </w:rPr>
              <w:pict>
                <v:shape id="_x0000_i1932" type="#_x0000_t75" style="width:73.65pt;height:16.75pt">
                  <v:imagedata r:id="rId565" o:title=""/>
                </v:shape>
              </w:pict>
            </w:r>
          </w:p>
        </w:tc>
      </w:tr>
    </w:tbl>
    <w:p w:rsidR="004A017F" w:rsidRDefault="004A017F" w:rsidP="004A017F">
      <w:pPr>
        <w:rPr>
          <w:lang w:eastAsia="zh-CN"/>
        </w:rPr>
      </w:pPr>
    </w:p>
    <w:p w:rsidR="004A017F" w:rsidRDefault="004A017F" w:rsidP="004A017F">
      <w:pPr>
        <w:pStyle w:val="TH"/>
        <w:rPr>
          <w:lang w:eastAsia="zh-CN"/>
        </w:rPr>
      </w:pPr>
      <w:r>
        <w:t>Table 5.2.2.6.</w:t>
      </w:r>
      <w:r>
        <w:rPr>
          <w:rFonts w:hint="eastAsia"/>
          <w:lang w:eastAsia="zh-CN"/>
        </w:rPr>
        <w:t>2</w:t>
      </w:r>
      <w:r>
        <w:t>-</w:t>
      </w:r>
      <w:r>
        <w:rPr>
          <w:rFonts w:hint="eastAsia"/>
          <w:lang w:eastAsia="zh-CN"/>
        </w:rPr>
        <w:t>2B-7</w:t>
      </w:r>
      <w:r>
        <w:t>: Fields for channel quality information feedback for higher layer configured subband CQI reports (transmission mode 9</w:t>
      </w:r>
      <w:r>
        <w:rPr>
          <w:rFonts w:hint="eastAsia"/>
          <w:lang w:eastAsia="zh-CN"/>
        </w:rPr>
        <w:t>/10</w:t>
      </w:r>
      <w:r>
        <w:t xml:space="preserve"> configured with PMI/RI reporting with 4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i/>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168"/>
        <w:gridCol w:w="962"/>
        <w:gridCol w:w="962"/>
        <w:gridCol w:w="962"/>
        <w:gridCol w:w="962"/>
      </w:tblGrid>
      <w:tr w:rsidR="004A017F" w:rsidRPr="00E44F6C" w:rsidTr="00E013D3">
        <w:trPr>
          <w:jc w:val="center"/>
        </w:trPr>
        <w:tc>
          <w:tcPr>
            <w:tcW w:w="0" w:type="auto"/>
            <w:vMerge w:val="restart"/>
            <w:shd w:val="clear" w:color="auto" w:fill="E0E0E0"/>
            <w:vAlign w:val="center"/>
          </w:tcPr>
          <w:p w:rsidR="004A017F" w:rsidRPr="00466738" w:rsidRDefault="004A017F" w:rsidP="00AA0238">
            <w:pPr>
              <w:pStyle w:val="TAH"/>
            </w:pPr>
            <w:r w:rsidRPr="00466738">
              <w:t>Field</w:t>
            </w:r>
          </w:p>
        </w:tc>
        <w:tc>
          <w:tcPr>
            <w:tcW w:w="0" w:type="auto"/>
            <w:gridSpan w:val="4"/>
            <w:shd w:val="clear" w:color="auto" w:fill="E0E0E0"/>
            <w:vAlign w:val="center"/>
          </w:tcPr>
          <w:p w:rsidR="004A017F" w:rsidRPr="00466738" w:rsidRDefault="004A017F" w:rsidP="00AA0238">
            <w:pPr>
              <w:pStyle w:val="TAH"/>
            </w:pPr>
            <w:r w:rsidRPr="00466738">
              <w:t>Bit width</w:t>
            </w:r>
          </w:p>
        </w:tc>
      </w:tr>
      <w:tr w:rsidR="004A017F" w:rsidRPr="00466738" w:rsidTr="00E013D3">
        <w:trPr>
          <w:jc w:val="center"/>
        </w:trPr>
        <w:tc>
          <w:tcPr>
            <w:tcW w:w="0" w:type="auto"/>
            <w:vMerge/>
            <w:shd w:val="clear" w:color="auto" w:fill="E0E0E0"/>
            <w:vAlign w:val="center"/>
          </w:tcPr>
          <w:p w:rsidR="004A017F" w:rsidRPr="00466738" w:rsidRDefault="004A017F" w:rsidP="00AA0238">
            <w:pPr>
              <w:pStyle w:val="TAH"/>
            </w:pPr>
          </w:p>
        </w:tc>
        <w:tc>
          <w:tcPr>
            <w:tcW w:w="0" w:type="auto"/>
            <w:shd w:val="clear" w:color="auto" w:fill="E0E0E0"/>
            <w:vAlign w:val="center"/>
          </w:tcPr>
          <w:p w:rsidR="004A017F" w:rsidRPr="00466738" w:rsidRDefault="004A017F" w:rsidP="00AA0238">
            <w:pPr>
              <w:pStyle w:val="TAH"/>
            </w:pPr>
            <w:r w:rsidRPr="00466738">
              <w:t>Rank = 1</w:t>
            </w:r>
          </w:p>
        </w:tc>
        <w:tc>
          <w:tcPr>
            <w:tcW w:w="0" w:type="auto"/>
            <w:shd w:val="clear" w:color="auto" w:fill="E0E0E0"/>
            <w:vAlign w:val="center"/>
          </w:tcPr>
          <w:p w:rsidR="004A017F" w:rsidRPr="00466738" w:rsidRDefault="004A017F" w:rsidP="00AA0238">
            <w:pPr>
              <w:pStyle w:val="TAH"/>
              <w:rPr>
                <w:lang w:val="de-DE"/>
              </w:rPr>
            </w:pPr>
            <w:r w:rsidRPr="00466738">
              <w:rPr>
                <w:lang w:val="de-DE"/>
              </w:rPr>
              <w:t>Rank = 2</w:t>
            </w:r>
          </w:p>
        </w:tc>
        <w:tc>
          <w:tcPr>
            <w:tcW w:w="0" w:type="auto"/>
            <w:shd w:val="clear" w:color="auto" w:fill="E0E0E0"/>
            <w:vAlign w:val="center"/>
          </w:tcPr>
          <w:p w:rsidR="004A017F" w:rsidRPr="00466738" w:rsidRDefault="004A017F" w:rsidP="00AA0238">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rsidR="004A017F" w:rsidRPr="00466738" w:rsidRDefault="004A017F" w:rsidP="00AA0238">
            <w:pPr>
              <w:pStyle w:val="TAH"/>
              <w:rPr>
                <w:lang w:val="de-DE" w:eastAsia="zh-CN"/>
              </w:rPr>
            </w:pPr>
            <w:r w:rsidRPr="00466738">
              <w:rPr>
                <w:lang w:val="de-DE"/>
              </w:rPr>
              <w:t xml:space="preserve">Rank = </w:t>
            </w:r>
            <w:r>
              <w:rPr>
                <w:rFonts w:hint="eastAsia"/>
                <w:lang w:val="de-DE"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de-DE"/>
              </w:rPr>
              <w:t>Wideband CQI codeword 0</w:t>
            </w:r>
          </w:p>
        </w:tc>
        <w:tc>
          <w:tcPr>
            <w:tcW w:w="0" w:type="auto"/>
            <w:vAlign w:val="center"/>
          </w:tcPr>
          <w:p w:rsidR="004A017F" w:rsidRPr="00466738" w:rsidRDefault="004A017F" w:rsidP="00AA0238">
            <w:pPr>
              <w:pStyle w:val="TAC"/>
              <w:rPr>
                <w:lang w:val="de-DE"/>
              </w:rPr>
            </w:pPr>
            <w:r w:rsidRPr="00466738">
              <w:rPr>
                <w:lang w:val="de-DE"/>
              </w:rPr>
              <w:t>4</w:t>
            </w:r>
          </w:p>
        </w:tc>
        <w:tc>
          <w:tcPr>
            <w:tcW w:w="0" w:type="auto"/>
            <w:vAlign w:val="center"/>
          </w:tcPr>
          <w:p w:rsidR="004A017F" w:rsidRPr="00466738" w:rsidRDefault="004A017F" w:rsidP="00AA0238">
            <w:pPr>
              <w:pStyle w:val="TAC"/>
              <w:rPr>
                <w:lang w:val="de-DE"/>
              </w:rPr>
            </w:pPr>
            <w:r w:rsidRPr="00466738">
              <w:rPr>
                <w:lang w:val="de-DE"/>
              </w:rPr>
              <w:t>4</w:t>
            </w:r>
          </w:p>
        </w:tc>
        <w:tc>
          <w:tcPr>
            <w:tcW w:w="0" w:type="auto"/>
            <w:vAlign w:val="center"/>
          </w:tcPr>
          <w:p w:rsidR="004A017F" w:rsidRPr="00466738" w:rsidRDefault="004A017F" w:rsidP="00AA0238">
            <w:pPr>
              <w:pStyle w:val="TAC"/>
              <w:rPr>
                <w:lang w:val="de-DE" w:eastAsia="zh-CN"/>
              </w:rPr>
            </w:pPr>
            <w:r>
              <w:rPr>
                <w:rFonts w:hint="eastAsia"/>
                <w:lang w:val="de-DE" w:eastAsia="zh-CN"/>
              </w:rPr>
              <w:t>4</w:t>
            </w:r>
          </w:p>
        </w:tc>
        <w:tc>
          <w:tcPr>
            <w:tcW w:w="0" w:type="auto"/>
            <w:vAlign w:val="center"/>
          </w:tcPr>
          <w:p w:rsidR="004A017F" w:rsidRPr="00466738" w:rsidRDefault="004A017F" w:rsidP="00AA0238">
            <w:pPr>
              <w:pStyle w:val="TAC"/>
              <w:rPr>
                <w:lang w:val="de-DE" w:eastAsia="zh-CN"/>
              </w:rPr>
            </w:pPr>
            <w:r>
              <w:rPr>
                <w:rFonts w:hint="eastAsia"/>
                <w:lang w:val="de-DE"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en-AU" w:eastAsia="ko-KR"/>
              </w:rPr>
              <w:t>Subband differential CQI codeword 0</w:t>
            </w:r>
          </w:p>
        </w:tc>
        <w:tc>
          <w:tcPr>
            <w:tcW w:w="0" w:type="auto"/>
            <w:vAlign w:val="center"/>
          </w:tcPr>
          <w:p w:rsidR="004A017F" w:rsidRPr="00466738" w:rsidRDefault="00F070E9" w:rsidP="00AA0238">
            <w:pPr>
              <w:pStyle w:val="TAC"/>
            </w:pPr>
            <w:bookmarkStart w:id="219" w:name="OLE_LINK354"/>
            <w:bookmarkStart w:id="220" w:name="OLE_LINK355"/>
            <w:r>
              <w:rPr>
                <w:position w:val="-6"/>
              </w:rPr>
              <w:pict>
                <v:shape id="_x0000_i1933" type="#_x0000_t75" style="width:16.75pt;height:11.7pt">
                  <v:imagedata r:id="rId484" o:title=""/>
                </v:shape>
              </w:pict>
            </w:r>
            <w:bookmarkEnd w:id="219"/>
            <w:bookmarkEnd w:id="220"/>
          </w:p>
        </w:tc>
        <w:tc>
          <w:tcPr>
            <w:tcW w:w="0" w:type="auto"/>
            <w:vAlign w:val="center"/>
          </w:tcPr>
          <w:p w:rsidR="004A017F" w:rsidRPr="00466738" w:rsidRDefault="00F070E9" w:rsidP="00AA0238">
            <w:pPr>
              <w:pStyle w:val="TAC"/>
            </w:pPr>
            <w:bookmarkStart w:id="221" w:name="OLE_LINK348"/>
            <w:bookmarkStart w:id="222" w:name="OLE_LINK349"/>
            <w:r>
              <w:rPr>
                <w:position w:val="-6"/>
              </w:rPr>
              <w:pict>
                <v:shape id="_x0000_i1934" type="#_x0000_t75" style="width:16.75pt;height:11.7pt">
                  <v:imagedata r:id="rId484" o:title=""/>
                </v:shape>
              </w:pict>
            </w:r>
            <w:bookmarkEnd w:id="221"/>
            <w:bookmarkEnd w:id="222"/>
          </w:p>
        </w:tc>
        <w:tc>
          <w:tcPr>
            <w:tcW w:w="0" w:type="auto"/>
            <w:vAlign w:val="center"/>
          </w:tcPr>
          <w:p w:rsidR="004A017F" w:rsidRPr="00466738" w:rsidRDefault="00F070E9" w:rsidP="00AA0238">
            <w:pPr>
              <w:pStyle w:val="TAC"/>
            </w:pPr>
            <w:r>
              <w:rPr>
                <w:position w:val="-6"/>
              </w:rPr>
              <w:pict>
                <v:shape id="_x0000_i1935" type="#_x0000_t75" style="width:16.75pt;height:11.7pt">
                  <v:imagedata r:id="rId484" o:title=""/>
                </v:shape>
              </w:pict>
            </w:r>
          </w:p>
        </w:tc>
        <w:tc>
          <w:tcPr>
            <w:tcW w:w="0" w:type="auto"/>
            <w:vAlign w:val="center"/>
          </w:tcPr>
          <w:p w:rsidR="004A017F" w:rsidRPr="00466738" w:rsidRDefault="00F070E9" w:rsidP="00AA0238">
            <w:pPr>
              <w:pStyle w:val="TAC"/>
            </w:pPr>
            <w:r>
              <w:rPr>
                <w:position w:val="-6"/>
              </w:rPr>
              <w:pict>
                <v:shape id="_x0000_i1936" type="#_x0000_t75" style="width:16.75pt;height:11.7pt">
                  <v:imagedata r:id="rId484" o:title=""/>
                </v:shape>
              </w:pic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de-DE"/>
              </w:rPr>
              <w:t>Wideband CQI codeword 1</w:t>
            </w:r>
          </w:p>
        </w:tc>
        <w:tc>
          <w:tcPr>
            <w:tcW w:w="0" w:type="auto"/>
            <w:vAlign w:val="center"/>
          </w:tcPr>
          <w:p w:rsidR="004A017F" w:rsidRPr="00466738" w:rsidRDefault="004A017F" w:rsidP="00AA0238">
            <w:pPr>
              <w:pStyle w:val="TAC"/>
            </w:pPr>
            <w:r w:rsidRPr="00466738">
              <w:t>0</w:t>
            </w:r>
          </w:p>
        </w:tc>
        <w:tc>
          <w:tcPr>
            <w:tcW w:w="0" w:type="auto"/>
            <w:vAlign w:val="center"/>
          </w:tcPr>
          <w:p w:rsidR="004A017F" w:rsidRPr="00466738" w:rsidRDefault="004A017F" w:rsidP="00AA0238">
            <w:pPr>
              <w:pStyle w:val="TAC"/>
            </w:pPr>
            <w:r w:rsidRPr="00466738">
              <w:t>4</w:t>
            </w:r>
          </w:p>
        </w:tc>
        <w:tc>
          <w:tcPr>
            <w:tcW w:w="0" w:type="auto"/>
            <w:vAlign w:val="center"/>
          </w:tcPr>
          <w:p w:rsidR="004A017F" w:rsidRPr="00466738" w:rsidRDefault="004A017F" w:rsidP="00AA0238">
            <w:pPr>
              <w:pStyle w:val="TAC"/>
              <w:rPr>
                <w:lang w:eastAsia="zh-CN"/>
              </w:rPr>
            </w:pPr>
            <w:r>
              <w:rPr>
                <w:rFonts w:hint="eastAsia"/>
                <w:lang w:eastAsia="zh-CN"/>
              </w:rPr>
              <w:t>4</w:t>
            </w:r>
          </w:p>
        </w:tc>
        <w:tc>
          <w:tcPr>
            <w:tcW w:w="0" w:type="auto"/>
            <w:vAlign w:val="center"/>
          </w:tcPr>
          <w:p w:rsidR="004A017F" w:rsidRPr="00466738" w:rsidRDefault="004A017F" w:rsidP="00AA0238">
            <w:pPr>
              <w:pStyle w:val="TAC"/>
              <w:rPr>
                <w:lang w:eastAsia="zh-CN"/>
              </w:rPr>
            </w:pPr>
            <w:r>
              <w:rPr>
                <w:rFonts w:hint="eastAsia"/>
                <w:lang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vAlign w:val="center"/>
          </w:tcPr>
          <w:p w:rsidR="004A017F" w:rsidRPr="00466738" w:rsidRDefault="004A017F" w:rsidP="00AA0238">
            <w:pPr>
              <w:pStyle w:val="TAC"/>
              <w:rPr>
                <w:lang w:eastAsia="zh-CN"/>
              </w:rPr>
            </w:pPr>
            <w:r>
              <w:rPr>
                <w:rFonts w:hint="eastAsia"/>
                <w:lang w:eastAsia="zh-CN"/>
              </w:rPr>
              <w:t>0</w:t>
            </w:r>
          </w:p>
        </w:tc>
        <w:tc>
          <w:tcPr>
            <w:tcW w:w="0" w:type="auto"/>
            <w:vAlign w:val="center"/>
          </w:tcPr>
          <w:p w:rsidR="004A017F" w:rsidRPr="00466738" w:rsidRDefault="00F070E9" w:rsidP="00AA0238">
            <w:pPr>
              <w:pStyle w:val="TAC"/>
            </w:pPr>
            <w:r>
              <w:rPr>
                <w:position w:val="-6"/>
              </w:rPr>
              <w:pict>
                <v:shape id="_x0000_i1937" type="#_x0000_t75" style="width:16.75pt;height:11.7pt">
                  <v:imagedata r:id="rId484" o:title=""/>
                </v:shape>
              </w:pict>
            </w:r>
          </w:p>
        </w:tc>
        <w:tc>
          <w:tcPr>
            <w:tcW w:w="0" w:type="auto"/>
            <w:vAlign w:val="center"/>
          </w:tcPr>
          <w:p w:rsidR="004A017F" w:rsidRPr="00466738" w:rsidRDefault="00F070E9" w:rsidP="00AA0238">
            <w:pPr>
              <w:pStyle w:val="TAC"/>
              <w:rPr>
                <w:lang w:eastAsia="zh-CN"/>
              </w:rPr>
            </w:pPr>
            <w:r>
              <w:rPr>
                <w:position w:val="-6"/>
              </w:rPr>
              <w:pict>
                <v:shape id="_x0000_i1938" type="#_x0000_t75" style="width:16.75pt;height:11.7pt">
                  <v:imagedata r:id="rId484" o:title=""/>
                </v:shape>
              </w:pict>
            </w:r>
          </w:p>
        </w:tc>
        <w:tc>
          <w:tcPr>
            <w:tcW w:w="0" w:type="auto"/>
            <w:vAlign w:val="center"/>
          </w:tcPr>
          <w:p w:rsidR="004A017F" w:rsidRPr="00466738" w:rsidRDefault="00F070E9" w:rsidP="00AA0238">
            <w:pPr>
              <w:pStyle w:val="TAC"/>
            </w:pPr>
            <w:r>
              <w:rPr>
                <w:position w:val="-6"/>
              </w:rPr>
              <w:pict>
                <v:shape id="_x0000_i1939" type="#_x0000_t75" style="width:16.75pt;height:11.7pt">
                  <v:imagedata r:id="rId484" o:title=""/>
                </v:shape>
              </w:pict>
            </w:r>
          </w:p>
        </w:tc>
      </w:tr>
      <w:tr w:rsidR="004A017F" w:rsidRPr="00466738" w:rsidTr="00E013D3">
        <w:trPr>
          <w:jc w:val="center"/>
        </w:trPr>
        <w:tc>
          <w:tcPr>
            <w:tcW w:w="0" w:type="auto"/>
            <w:vAlign w:val="center"/>
          </w:tcPr>
          <w:p w:rsidR="004A017F" w:rsidRPr="00466738" w:rsidRDefault="004A017F" w:rsidP="00AA0238">
            <w:pPr>
              <w:pStyle w:val="TAC"/>
              <w:rPr>
                <w:lang w:eastAsia="zh-CN"/>
              </w:rPr>
            </w:pPr>
            <w:r>
              <w:t xml:space="preserve">Wideband first PMI </w:t>
            </w:r>
            <w:r>
              <w:rPr>
                <w:iCs/>
              </w:rPr>
              <w:t>i</w:t>
            </w:r>
            <w:r>
              <w:t>1</w:t>
            </w:r>
            <w:r>
              <w:rPr>
                <w:rFonts w:hint="eastAsia"/>
                <w:lang w:eastAsia="zh-CN"/>
              </w:rPr>
              <w:t>,1-1</w:t>
            </w:r>
          </w:p>
        </w:tc>
        <w:tc>
          <w:tcPr>
            <w:tcW w:w="0" w:type="auto"/>
            <w:vAlign w:val="center"/>
          </w:tcPr>
          <w:p w:rsidR="004A017F" w:rsidRPr="00466738" w:rsidRDefault="004A017F" w:rsidP="00AA0238">
            <w:pPr>
              <w:pStyle w:val="TAC"/>
            </w:pPr>
            <w:r>
              <w:rPr>
                <w:rFonts w:hint="eastAsia"/>
                <w:noProof/>
                <w:position w:val="-10"/>
                <w:lang w:eastAsia="zh-CN"/>
              </w:rPr>
              <w:t>3</w:t>
            </w:r>
          </w:p>
        </w:tc>
        <w:tc>
          <w:tcPr>
            <w:tcW w:w="0" w:type="auto"/>
            <w:vAlign w:val="center"/>
          </w:tcPr>
          <w:p w:rsidR="004A017F" w:rsidRPr="00466738" w:rsidRDefault="004A017F" w:rsidP="00AA0238">
            <w:pPr>
              <w:pStyle w:val="TAC"/>
            </w:pPr>
            <w:r>
              <w:rPr>
                <w:rFonts w:hint="eastAsia"/>
                <w:noProof/>
                <w:position w:val="-10"/>
                <w:lang w:eastAsia="zh-CN"/>
              </w:rPr>
              <w:t>3</w:t>
            </w:r>
          </w:p>
        </w:tc>
        <w:tc>
          <w:tcPr>
            <w:tcW w:w="0" w:type="auto"/>
            <w:vAlign w:val="center"/>
          </w:tcPr>
          <w:p w:rsidR="004A017F" w:rsidRDefault="004A017F" w:rsidP="00AA0238">
            <w:pPr>
              <w:pStyle w:val="TAC"/>
              <w:rPr>
                <w:noProof/>
                <w:position w:val="-10"/>
                <w:lang w:eastAsia="zh-CN"/>
              </w:rPr>
            </w:pPr>
            <w:r>
              <w:rPr>
                <w:rFonts w:hint="eastAsia"/>
                <w:noProof/>
                <w:position w:val="-10"/>
                <w:lang w:eastAsia="zh-CN"/>
              </w:rPr>
              <w:t>0</w:t>
            </w:r>
          </w:p>
        </w:tc>
        <w:tc>
          <w:tcPr>
            <w:tcW w:w="0" w:type="auto"/>
            <w:vAlign w:val="center"/>
          </w:tcPr>
          <w:p w:rsidR="004A017F" w:rsidRDefault="004A017F" w:rsidP="00AA0238">
            <w:pPr>
              <w:pStyle w:val="TAC"/>
              <w:rPr>
                <w:noProof/>
                <w:position w:val="-10"/>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,2-1</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,1-2</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,2-2</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RPr="00466738" w:rsidTr="00E013D3">
        <w:trPr>
          <w:jc w:val="center"/>
        </w:trPr>
        <w:tc>
          <w:tcPr>
            <w:tcW w:w="0" w:type="auto"/>
            <w:vAlign w:val="center"/>
          </w:tcPr>
          <w:p w:rsidR="004A017F" w:rsidRDefault="004A017F" w:rsidP="00AA0238">
            <w:pPr>
              <w:pStyle w:val="TAC"/>
            </w:pPr>
            <w:bookmarkStart w:id="223" w:name="OLE_LINK356"/>
            <w:bookmarkStart w:id="224" w:name="OLE_LINK357"/>
            <w:r>
              <w:t>Wide</w:t>
            </w:r>
            <w:bookmarkEnd w:id="223"/>
            <w:bookmarkEnd w:id="224"/>
            <w:r>
              <w:t xml:space="preserve">band first PMI </w:t>
            </w:r>
            <w:r>
              <w:rPr>
                <w:iCs/>
              </w:rPr>
              <w:t>i</w:t>
            </w:r>
            <w:r>
              <w:t>1</w:t>
            </w:r>
            <w:r>
              <w:rPr>
                <w:rFonts w:hint="eastAsia"/>
                <w:lang w:eastAsia="zh-CN"/>
              </w:rPr>
              <w:t>,p-2</w:t>
            </w:r>
          </w:p>
        </w:tc>
        <w:tc>
          <w:tcPr>
            <w:tcW w:w="0" w:type="auto"/>
            <w:vAlign w:val="center"/>
          </w:tcPr>
          <w:p w:rsidR="004A017F" w:rsidRPr="00466738" w:rsidRDefault="004A017F" w:rsidP="00AA0238">
            <w:pPr>
              <w:pStyle w:val="TAC"/>
              <w:rPr>
                <w:lang w:eastAsia="zh-CN"/>
              </w:rPr>
            </w:pPr>
            <w:r>
              <w:rPr>
                <w:rFonts w:hint="eastAsia"/>
                <w:lang w:eastAsia="zh-CN"/>
              </w:rPr>
              <w:t>2</w:t>
            </w:r>
          </w:p>
        </w:tc>
        <w:tc>
          <w:tcPr>
            <w:tcW w:w="0" w:type="auto"/>
            <w:vAlign w:val="center"/>
          </w:tcPr>
          <w:p w:rsidR="004A017F" w:rsidRPr="00466738" w:rsidRDefault="004A017F" w:rsidP="00AA0238">
            <w:pPr>
              <w:pStyle w:val="TAC"/>
              <w:rPr>
                <w:lang w:eastAsia="zh-CN"/>
              </w:rPr>
            </w:pPr>
            <w:r>
              <w:rPr>
                <w:rFonts w:hint="eastAsia"/>
                <w:lang w:eastAsia="zh-CN"/>
              </w:rPr>
              <w:t>2</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RPr="00466738" w:rsidTr="00E013D3">
        <w:trPr>
          <w:jc w:val="center"/>
        </w:trPr>
        <w:tc>
          <w:tcPr>
            <w:tcW w:w="0" w:type="auto"/>
            <w:vAlign w:val="center"/>
          </w:tcPr>
          <w:p w:rsidR="004A017F" w:rsidRPr="00466738" w:rsidRDefault="004A017F" w:rsidP="00AA0238">
            <w:pPr>
              <w:pStyle w:val="TAC"/>
            </w:pPr>
            <w:r>
              <w:t>Wide</w:t>
            </w:r>
            <w:r w:rsidRPr="00064EEE">
              <w:t xml:space="preserve">band second PMI </w:t>
            </w:r>
            <w:r w:rsidRPr="00064EEE">
              <w:rPr>
                <w:iCs/>
              </w:rPr>
              <w:t>i</w:t>
            </w:r>
            <w:r w:rsidRPr="00064EEE">
              <w:t>2</w:t>
            </w:r>
          </w:p>
        </w:tc>
        <w:tc>
          <w:tcPr>
            <w:tcW w:w="0" w:type="auto"/>
            <w:vAlign w:val="center"/>
          </w:tcPr>
          <w:p w:rsidR="004A017F" w:rsidRPr="00466738" w:rsidRDefault="004A017F" w:rsidP="00AA0238">
            <w:pPr>
              <w:pStyle w:val="TAC"/>
              <w:rPr>
                <w:lang w:eastAsia="zh-CN"/>
              </w:rPr>
            </w:pPr>
            <w:r>
              <w:rPr>
                <w:rFonts w:ascii="Times New Roman" w:hAnsi="Times New Roman" w:hint="eastAsia"/>
                <w:sz w:val="20"/>
                <w:lang w:eastAsia="zh-CN"/>
              </w:rPr>
              <w:t>6</w:t>
            </w:r>
          </w:p>
        </w:tc>
        <w:tc>
          <w:tcPr>
            <w:tcW w:w="0" w:type="auto"/>
            <w:vAlign w:val="center"/>
          </w:tcPr>
          <w:p w:rsidR="004A017F" w:rsidRPr="00466738" w:rsidRDefault="004A017F" w:rsidP="00AA0238">
            <w:pPr>
              <w:pStyle w:val="TAC"/>
              <w:rPr>
                <w:lang w:eastAsia="zh-CN"/>
              </w:rPr>
            </w:pPr>
            <w:r>
              <w:rPr>
                <w:rFonts w:hint="eastAsia"/>
                <w:lang w:eastAsia="zh-CN"/>
              </w:rPr>
              <w:t>12</w:t>
            </w:r>
          </w:p>
        </w:tc>
        <w:tc>
          <w:tcPr>
            <w:tcW w:w="0" w:type="auto"/>
            <w:vAlign w:val="center"/>
          </w:tcPr>
          <w:p w:rsidR="004A017F" w:rsidRDefault="004A017F" w:rsidP="00AA0238">
            <w:pPr>
              <w:pStyle w:val="TAC"/>
              <w:rPr>
                <w:lang w:eastAsia="zh-CN"/>
              </w:rPr>
            </w:pPr>
            <w:r>
              <w:rPr>
                <w:rFonts w:hint="eastAsia"/>
                <w:lang w:eastAsia="zh-CN"/>
              </w:rPr>
              <w:t>4</w:t>
            </w:r>
          </w:p>
        </w:tc>
        <w:tc>
          <w:tcPr>
            <w:tcW w:w="0" w:type="auto"/>
            <w:vAlign w:val="center"/>
          </w:tcPr>
          <w:p w:rsidR="004A017F" w:rsidRDefault="004A017F" w:rsidP="00AA0238">
            <w:pPr>
              <w:pStyle w:val="TAC"/>
              <w:rPr>
                <w:lang w:eastAsia="zh-CN"/>
              </w:rPr>
            </w:pPr>
            <w:r>
              <w:rPr>
                <w:rFonts w:hint="eastAsia"/>
                <w:lang w:eastAsia="zh-CN"/>
              </w:rPr>
              <w:t>4</w:t>
            </w:r>
          </w:p>
        </w:tc>
      </w:tr>
    </w:tbl>
    <w:p w:rsidR="004A017F" w:rsidRDefault="004A017F" w:rsidP="004A017F">
      <w:pPr>
        <w:rPr>
          <w:lang w:eastAsia="zh-CN"/>
        </w:rPr>
      </w:pPr>
    </w:p>
    <w:p w:rsidR="004A017F" w:rsidRDefault="004A017F" w:rsidP="004A017F">
      <w:pPr>
        <w:pStyle w:val="TH"/>
        <w:rPr>
          <w:lang w:eastAsia="zh-CN"/>
        </w:rPr>
      </w:pPr>
      <w:r>
        <w:t>Table 5.2.2.6.</w:t>
      </w:r>
      <w:r>
        <w:rPr>
          <w:rFonts w:hint="eastAsia"/>
          <w:lang w:eastAsia="zh-CN"/>
        </w:rPr>
        <w:t>2</w:t>
      </w:r>
      <w:r>
        <w:t>-</w:t>
      </w:r>
      <w:r>
        <w:rPr>
          <w:rFonts w:hint="eastAsia"/>
          <w:lang w:eastAsia="zh-CN"/>
        </w:rPr>
        <w:t>2B-8</w:t>
      </w:r>
      <w:r>
        <w:t>: Fields for channel quality information feedback for higher layer configured subband CQI 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87"/>
        <w:gridCol w:w="1556"/>
        <w:gridCol w:w="1556"/>
        <w:gridCol w:w="657"/>
        <w:gridCol w:w="657"/>
      </w:tblGrid>
      <w:tr w:rsidR="004A017F" w:rsidRPr="00466738" w:rsidTr="00E013D3">
        <w:trPr>
          <w:trHeight w:val="224"/>
          <w:jc w:val="center"/>
        </w:trPr>
        <w:tc>
          <w:tcPr>
            <w:tcW w:w="392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Bitwidth</w:t>
            </w:r>
          </w:p>
        </w:tc>
      </w:tr>
      <w:tr w:rsidR="004A017F" w:rsidRPr="00466738" w:rsidTr="00E013D3">
        <w:trPr>
          <w:trHeight w:val="171"/>
          <w:jc w:val="center"/>
        </w:trPr>
        <w:tc>
          <w:tcPr>
            <w:tcW w:w="0" w:type="auto"/>
            <w:vMerge/>
            <w:shd w:val="clear" w:color="auto" w:fill="E0E0E0"/>
            <w:vAlign w:val="center"/>
          </w:tcPr>
          <w:p w:rsidR="004A017F" w:rsidRPr="00B7584F" w:rsidRDefault="004A017F"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Rank = 1</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Rank = 2</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Rank = 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064EEE" w:rsidRDefault="00F070E9" w:rsidP="00AA0238">
            <w:pPr>
              <w:pStyle w:val="tac0"/>
              <w:rPr>
                <w:sz w:val="15"/>
                <w:szCs w:val="15"/>
                <w:lang w:val="en-GB"/>
              </w:rPr>
            </w:pPr>
            <w:r>
              <w:rPr>
                <w:position w:val="-6"/>
              </w:rPr>
              <w:pict>
                <v:shape id="_x0000_i1940"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F070E9" w:rsidP="00AA0238">
            <w:pPr>
              <w:pStyle w:val="tac0"/>
              <w:rPr>
                <w:sz w:val="15"/>
                <w:szCs w:val="15"/>
                <w:lang w:val="en-GB"/>
              </w:rPr>
            </w:pPr>
            <w:r>
              <w:rPr>
                <w:position w:val="-6"/>
              </w:rPr>
              <w:pict>
                <v:shape id="_x0000_i1941"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F070E9" w:rsidP="00AA0238">
            <w:pPr>
              <w:pStyle w:val="tac0"/>
              <w:rPr>
                <w:sz w:val="15"/>
                <w:szCs w:val="15"/>
                <w:lang w:val="en-GB"/>
              </w:rPr>
            </w:pPr>
            <w:r>
              <w:rPr>
                <w:position w:val="-6"/>
              </w:rPr>
              <w:pict>
                <v:shape id="_x0000_i1942"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F070E9" w:rsidP="00AA0238">
            <w:pPr>
              <w:pStyle w:val="tac0"/>
              <w:rPr>
                <w:sz w:val="15"/>
                <w:szCs w:val="15"/>
                <w:lang w:val="en-GB"/>
              </w:rPr>
            </w:pPr>
            <w:r>
              <w:rPr>
                <w:position w:val="-6"/>
              </w:rPr>
              <w:pict>
                <v:shape id="_x0000_i1943" type="#_x0000_t75" style="width:16.75pt;height:11.7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F070E9" w:rsidP="00AA0238">
            <w:pPr>
              <w:pStyle w:val="tac0"/>
              <w:rPr>
                <w:sz w:val="15"/>
                <w:szCs w:val="15"/>
                <w:lang w:val="en-GB"/>
              </w:rPr>
            </w:pPr>
            <w:r>
              <w:rPr>
                <w:position w:val="-6"/>
              </w:rPr>
              <w:pict>
                <v:shape id="_x0000_i1944"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F070E9" w:rsidP="00AA0238">
            <w:pPr>
              <w:pStyle w:val="tac0"/>
              <w:rPr>
                <w:sz w:val="15"/>
                <w:szCs w:val="15"/>
                <w:lang w:val="en-GB"/>
              </w:rPr>
            </w:pPr>
            <w:r>
              <w:rPr>
                <w:position w:val="-6"/>
              </w:rPr>
              <w:pict>
                <v:shape id="_x0000_i1945"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F070E9" w:rsidP="00AA0238">
            <w:pPr>
              <w:pStyle w:val="tac0"/>
              <w:rPr>
                <w:sz w:val="15"/>
                <w:szCs w:val="15"/>
                <w:lang w:val="en-GB"/>
              </w:rPr>
            </w:pPr>
            <w:r>
              <w:rPr>
                <w:position w:val="-6"/>
              </w:rPr>
              <w:pict>
                <v:shape id="_x0000_i1946" type="#_x0000_t75" style="width:16.75pt;height:11.7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D3DA7"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4A017F" w:rsidRPr="00064EEE" w:rsidRDefault="00F070E9" w:rsidP="00AA0238">
            <w:pPr>
              <w:pStyle w:val="tac0"/>
              <w:rPr>
                <w:lang w:val="en-GB"/>
              </w:rPr>
            </w:pPr>
            <w:r>
              <w:rPr>
                <w:noProof/>
                <w:position w:val="-12"/>
                <w:lang w:eastAsia="zh-CN"/>
              </w:rPr>
              <w:pict>
                <v:shape id="_x0000_i1947" type="#_x0000_t75" style="width:67pt;height:18.4pt">
                  <v:imagedata r:id="rId566" o:title=""/>
                </v:shape>
              </w:pict>
            </w:r>
          </w:p>
        </w:tc>
        <w:tc>
          <w:tcPr>
            <w:tcW w:w="0" w:type="auto"/>
            <w:tcMar>
              <w:top w:w="0" w:type="dxa"/>
              <w:left w:w="108" w:type="dxa"/>
              <w:bottom w:w="0" w:type="dxa"/>
              <w:right w:w="108" w:type="dxa"/>
            </w:tcMar>
            <w:vAlign w:val="center"/>
          </w:tcPr>
          <w:p w:rsidR="004A017F" w:rsidRPr="00064EEE" w:rsidRDefault="00F070E9" w:rsidP="00AA0238">
            <w:pPr>
              <w:pStyle w:val="tac0"/>
              <w:rPr>
                <w:lang w:val="en-GB"/>
              </w:rPr>
            </w:pPr>
            <w:r>
              <w:rPr>
                <w:noProof/>
                <w:position w:val="-12"/>
                <w:lang w:eastAsia="zh-CN"/>
              </w:rPr>
              <w:pict>
                <v:shape id="_x0000_i1948" type="#_x0000_t75" style="width:67pt;height:18.4pt">
                  <v:imagedata r:id="rId566" o:title=""/>
                </v:shape>
              </w:pic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4A017F" w:rsidRPr="00A3707D" w:rsidRDefault="004A017F" w:rsidP="00AA0238">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A3707D" w:rsidRDefault="004A017F" w:rsidP="00AA0238">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F070E9" w:rsidP="00AA0238">
            <w:pPr>
              <w:pStyle w:val="tac0"/>
              <w:rPr>
                <w:lang w:val="en-GB"/>
              </w:rPr>
            </w:pPr>
            <w:r>
              <w:rPr>
                <w:noProof/>
                <w:position w:val="-12"/>
                <w:lang w:eastAsia="zh-CN"/>
              </w:rPr>
              <w:pict>
                <v:shape id="_x0000_i1949" type="#_x0000_t75" style="width:51.05pt;height:18.4pt">
                  <v:imagedata r:id="rId491" o:title=""/>
                </v:shape>
              </w:pict>
            </w:r>
          </w:p>
        </w:tc>
        <w:tc>
          <w:tcPr>
            <w:tcW w:w="0" w:type="auto"/>
            <w:tcMar>
              <w:top w:w="0" w:type="dxa"/>
              <w:left w:w="108" w:type="dxa"/>
              <w:bottom w:w="0" w:type="dxa"/>
              <w:right w:w="108" w:type="dxa"/>
            </w:tcMar>
            <w:vAlign w:val="center"/>
          </w:tcPr>
          <w:p w:rsidR="004A017F" w:rsidRPr="00064EEE" w:rsidRDefault="00F070E9" w:rsidP="00AA0238">
            <w:pPr>
              <w:pStyle w:val="tac0"/>
              <w:rPr>
                <w:lang w:val="en-GB"/>
              </w:rPr>
            </w:pPr>
            <w:r>
              <w:rPr>
                <w:noProof/>
                <w:position w:val="-12"/>
                <w:lang w:eastAsia="zh-CN"/>
              </w:rPr>
              <w:pict>
                <v:shape id="_x0000_i1950" type="#_x0000_t75" style="width:51.05pt;height:18.4pt">
                  <v:imagedata r:id="rId491" o:title=""/>
                </v:shape>
              </w:pic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4A017F" w:rsidRPr="001E7536" w:rsidRDefault="004A017F" w:rsidP="00AA0238">
            <w:pPr>
              <w:pStyle w:val="tac0"/>
              <w:rPr>
                <w:rFonts w:eastAsia="SimSun"/>
                <w:lang w:val="en-GB" w:eastAsia="zh-CN"/>
              </w:rPr>
            </w:pPr>
            <w:r>
              <w:rPr>
                <w:rFonts w:eastAsia="SimSun" w:hint="eastAsia"/>
                <w:lang w:val="en-GB" w:eastAsia="zh-CN"/>
              </w:rPr>
              <w:t>6</w:t>
            </w:r>
          </w:p>
        </w:tc>
        <w:tc>
          <w:tcPr>
            <w:tcW w:w="0" w:type="auto"/>
            <w:tcMar>
              <w:top w:w="0" w:type="dxa"/>
              <w:left w:w="108" w:type="dxa"/>
              <w:bottom w:w="0" w:type="dxa"/>
              <w:right w:w="108" w:type="dxa"/>
            </w:tcMar>
            <w:vAlign w:val="center"/>
          </w:tcPr>
          <w:p w:rsidR="004A017F" w:rsidRPr="001E7536" w:rsidRDefault="004A017F" w:rsidP="00AA0238">
            <w:pPr>
              <w:pStyle w:val="tac0"/>
              <w:rPr>
                <w:rFonts w:eastAsia="SimSun"/>
                <w:lang w:val="en-GB" w:eastAsia="zh-CN"/>
              </w:rPr>
            </w:pP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3</w:t>
            </w:r>
          </w:p>
        </w:tc>
      </w:tr>
      <w:tr w:rsidR="004A017F" w:rsidRPr="004464F1" w:rsidTr="00E013D3">
        <w:trPr>
          <w:trHeight w:val="238"/>
          <w:jc w:val="center"/>
        </w:trPr>
        <w:tc>
          <w:tcPr>
            <w:tcW w:w="8313" w:type="dxa"/>
            <w:gridSpan w:val="5"/>
            <w:shd w:val="clear" w:color="auto" w:fill="B3B3B3"/>
            <w:tcMar>
              <w:top w:w="0" w:type="dxa"/>
              <w:left w:w="108" w:type="dxa"/>
              <w:bottom w:w="0" w:type="dxa"/>
              <w:right w:w="108" w:type="dxa"/>
            </w:tcMar>
            <w:vAlign w:val="center"/>
          </w:tcPr>
          <w:p w:rsidR="004A017F" w:rsidRPr="00064EEE" w:rsidRDefault="004A017F" w:rsidP="00AA0238">
            <w:pPr>
              <w:pStyle w:val="tac0"/>
              <w:rPr>
                <w:lang w:val="en-GB"/>
              </w:rPr>
            </w:pPr>
          </w:p>
        </w:tc>
      </w:tr>
      <w:tr w:rsidR="004A017F" w:rsidRPr="00466738" w:rsidTr="00E013D3">
        <w:trPr>
          <w:trHeight w:val="238"/>
          <w:jc w:val="center"/>
        </w:trPr>
        <w:tc>
          <w:tcPr>
            <w:tcW w:w="3927" w:type="dxa"/>
            <w:vMerge w:val="restart"/>
            <w:shd w:val="clear" w:color="auto" w:fill="E0E0E0"/>
            <w:tcMar>
              <w:top w:w="0" w:type="dxa"/>
              <w:left w:w="108" w:type="dxa"/>
              <w:bottom w:w="0" w:type="dxa"/>
              <w:right w:w="108" w:type="dxa"/>
            </w:tcMar>
            <w:vAlign w:val="center"/>
          </w:tcPr>
          <w:p w:rsidR="004A017F" w:rsidRPr="004464F1" w:rsidRDefault="004A017F" w:rsidP="00AA0238">
            <w:pPr>
              <w:pStyle w:val="tac0"/>
              <w:rPr>
                <w:rFonts w:eastAsia="SimSun"/>
                <w:b/>
                <w:lang w:val="en-GB" w:eastAsia="zh-CN"/>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4A017F" w:rsidRPr="00064EEE" w:rsidRDefault="004A017F" w:rsidP="00AA0238">
            <w:pPr>
              <w:pStyle w:val="tac0"/>
              <w:rPr>
                <w:b/>
                <w:lang w:val="en-GB"/>
              </w:rPr>
            </w:pPr>
            <w:r w:rsidRPr="00064EEE">
              <w:rPr>
                <w:b/>
                <w:lang w:val="en-GB"/>
              </w:rPr>
              <w:t>Bitwidth</w:t>
            </w:r>
          </w:p>
        </w:tc>
      </w:tr>
      <w:tr w:rsidR="004A017F" w:rsidRPr="00466738" w:rsidTr="00E013D3">
        <w:trPr>
          <w:trHeight w:val="238"/>
          <w:jc w:val="center"/>
        </w:trPr>
        <w:tc>
          <w:tcPr>
            <w:tcW w:w="3927" w:type="dxa"/>
            <w:vMerge/>
            <w:shd w:val="clear" w:color="auto" w:fill="E0E0E0"/>
            <w:tcMar>
              <w:top w:w="0" w:type="dxa"/>
              <w:left w:w="108" w:type="dxa"/>
              <w:bottom w:w="0" w:type="dxa"/>
              <w:right w:w="108" w:type="dxa"/>
            </w:tcMar>
            <w:vAlign w:val="center"/>
          </w:tcPr>
          <w:p w:rsidR="004A017F" w:rsidRPr="004464F1" w:rsidRDefault="004A017F" w:rsidP="00AA0238">
            <w:pPr>
              <w:pStyle w:val="tac0"/>
              <w:rPr>
                <w:b/>
              </w:rPr>
            </w:pP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8</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4A017F" w:rsidRPr="00064EEE" w:rsidRDefault="00F070E9" w:rsidP="00AA0238">
            <w:pPr>
              <w:pStyle w:val="tac0"/>
              <w:rPr>
                <w:sz w:val="15"/>
                <w:szCs w:val="15"/>
                <w:lang w:val="en-GB"/>
              </w:rPr>
            </w:pPr>
            <w:r>
              <w:rPr>
                <w:position w:val="-6"/>
              </w:rPr>
              <w:pict>
                <v:shape id="_x0000_i1951"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F070E9" w:rsidP="00AA0238">
            <w:pPr>
              <w:pStyle w:val="tac0"/>
              <w:rPr>
                <w:sz w:val="15"/>
                <w:szCs w:val="15"/>
                <w:lang w:val="en-GB"/>
              </w:rPr>
            </w:pPr>
            <w:r>
              <w:rPr>
                <w:position w:val="-6"/>
              </w:rPr>
              <w:pict>
                <v:shape id="_x0000_i1952"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F070E9" w:rsidP="00AA0238">
            <w:pPr>
              <w:pStyle w:val="tac0"/>
              <w:rPr>
                <w:sz w:val="15"/>
                <w:szCs w:val="15"/>
                <w:lang w:val="en-GB"/>
              </w:rPr>
            </w:pPr>
            <w:r>
              <w:rPr>
                <w:position w:val="-6"/>
              </w:rPr>
              <w:pict>
                <v:shape id="_x0000_i1953"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F070E9" w:rsidP="00AA0238">
            <w:pPr>
              <w:pStyle w:val="tac0"/>
              <w:rPr>
                <w:sz w:val="15"/>
                <w:szCs w:val="15"/>
                <w:lang w:val="en-GB"/>
              </w:rPr>
            </w:pPr>
            <w:r>
              <w:rPr>
                <w:position w:val="-6"/>
              </w:rPr>
              <w:pict>
                <v:shape id="_x0000_i1954" type="#_x0000_t75" style="width:16.75pt;height:11.7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4A017F" w:rsidRPr="00064EEE" w:rsidRDefault="00F070E9" w:rsidP="00AA0238">
            <w:pPr>
              <w:pStyle w:val="tac0"/>
              <w:rPr>
                <w:sz w:val="15"/>
                <w:szCs w:val="15"/>
                <w:lang w:val="en-GB"/>
              </w:rPr>
            </w:pPr>
            <w:r>
              <w:rPr>
                <w:position w:val="-6"/>
              </w:rPr>
              <w:pict>
                <v:shape id="_x0000_i1955"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F070E9" w:rsidP="00AA0238">
            <w:pPr>
              <w:pStyle w:val="tac0"/>
              <w:rPr>
                <w:sz w:val="15"/>
                <w:szCs w:val="15"/>
                <w:lang w:val="en-GB"/>
              </w:rPr>
            </w:pPr>
            <w:r>
              <w:rPr>
                <w:position w:val="-6"/>
              </w:rPr>
              <w:pict>
                <v:shape id="_x0000_i1956"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F070E9" w:rsidP="00AA0238">
            <w:pPr>
              <w:pStyle w:val="tac0"/>
              <w:rPr>
                <w:sz w:val="15"/>
                <w:szCs w:val="15"/>
                <w:lang w:val="en-GB"/>
              </w:rPr>
            </w:pPr>
            <w:r>
              <w:rPr>
                <w:position w:val="-6"/>
              </w:rPr>
              <w:pict>
                <v:shape id="_x0000_i1957"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F070E9" w:rsidP="00AA0238">
            <w:pPr>
              <w:pStyle w:val="tac0"/>
              <w:rPr>
                <w:sz w:val="15"/>
                <w:szCs w:val="15"/>
                <w:lang w:val="en-GB"/>
              </w:rPr>
            </w:pPr>
            <w:r>
              <w:rPr>
                <w:position w:val="-6"/>
              </w:rPr>
              <w:pict>
                <v:shape id="_x0000_i1958" type="#_x0000_t75" style="width:16.75pt;height:11.7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40511"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,2-1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,2-2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,p-2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i2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bl>
    <w:p w:rsidR="004A017F" w:rsidRDefault="004A017F" w:rsidP="004A017F">
      <w:pPr>
        <w:rPr>
          <w:lang w:eastAsia="zh-CN"/>
        </w:rPr>
      </w:pPr>
    </w:p>
    <w:p w:rsidR="004A017F" w:rsidRPr="00B7584F" w:rsidRDefault="004A017F" w:rsidP="004A017F">
      <w:pPr>
        <w:pStyle w:val="TH"/>
        <w:rPr>
          <w:lang w:eastAsia="zh-CN"/>
        </w:rPr>
      </w:pPr>
      <w:r w:rsidRPr="00B7584F">
        <w:lastRenderedPageBreak/>
        <w:t>Table 5.2.2.6.</w:t>
      </w:r>
      <w:r>
        <w:rPr>
          <w:rFonts w:hint="eastAsia"/>
          <w:lang w:eastAsia="zh-CN"/>
        </w:rPr>
        <w:t>2</w:t>
      </w:r>
      <w:r w:rsidRPr="00B7584F">
        <w:t>-</w:t>
      </w:r>
      <w:r>
        <w:rPr>
          <w:rFonts w:hint="eastAsia"/>
          <w:lang w:eastAsia="zh-CN"/>
        </w:rPr>
        <w:t>2B-9</w:t>
      </w:r>
      <w:r w:rsidRPr="00B7584F">
        <w:t xml:space="preserve">: </w:t>
      </w:r>
      <w:r>
        <w:t>Fields for channel quality information feedback for higher layer configured subband CQI reports</w:t>
      </w:r>
      <w:r w:rsidR="00E013D3">
        <w:t xml:space="preserve"> (</w:t>
      </w:r>
      <w:r>
        <w:t>transmission mode 9/10 configured with 8/12/16</w:t>
      </w:r>
      <w:r>
        <w:rPr>
          <w:rFonts w:hint="eastAsia"/>
        </w:rPr>
        <w:t xml:space="preserve">/20/24/28/32 </w:t>
      </w:r>
      <w:r>
        <w:t xml:space="preserve">antenna ports and higher layer </w:t>
      </w:r>
      <w:r w:rsidRPr="0095051D">
        <w:rPr>
          <w:rFonts w:hint="eastAsia"/>
        </w:rPr>
        <w:t xml:space="preserve">parameter </w:t>
      </w:r>
      <w:r w:rsidRPr="00F15E38">
        <w:rPr>
          <w:rFonts w:hint="eastAsia"/>
          <w:i/>
        </w:rPr>
        <w:t>advancedCodebookEnabled</w:t>
      </w:r>
      <w:r w:rsidRPr="00F15E38">
        <w:rPr>
          <w:i/>
        </w:rPr>
        <w:t xml:space="preserve"> </w:t>
      </w:r>
      <w:r>
        <w:rPr>
          <w:rFonts w:hint="eastAsia"/>
          <w:i/>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Pr>
          <w:rFonts w:hint="eastAsia"/>
          <w:i/>
          <w:lang w:eastAsia="zh-CN"/>
        </w:rPr>
        <w:t xml:space="preserve">and </w:t>
      </w:r>
      <w:r w:rsidRPr="00F15E38">
        <w:rPr>
          <w:i/>
        </w:rPr>
        <w:t>eMIMO-Type</w:t>
      </w:r>
      <w:r>
        <w:t xml:space="preserve"> is set to </w:t>
      </w:r>
      <w:r w:rsidR="00D054B0">
        <w:t>'</w:t>
      </w:r>
      <w:r>
        <w:t>CLASS A</w:t>
      </w:r>
      <w:r w:rsidR="00D054B0">
        <w:t>'</w:t>
      </w:r>
      <w:r>
        <w:rPr>
          <w:rFonts w:hint="eastAsia"/>
          <w:lang w:eastAsia="zh-CN"/>
        </w:rPr>
        <w:t xml:space="preserve"> </w:t>
      </w:r>
      <w:r w:rsidRPr="00E0039F">
        <w:t xml:space="preserve">with </w:t>
      </w:r>
      <w:r>
        <w:rPr>
          <w:rFonts w:hint="eastAsia"/>
          <w:lang w:eastAsia="zh-CN"/>
        </w:rPr>
        <w:t xml:space="preserve">codebook </w:t>
      </w:r>
      <w:r>
        <w:rPr>
          <w:lang w:eastAsia="zh-CN"/>
        </w:rPr>
        <w:t xml:space="preserve">configuration </w:t>
      </w:r>
      <w:r w:rsidR="00F070E9">
        <w:rPr>
          <w:position w:val="-10"/>
          <w:lang w:eastAsia="zh-CN"/>
        </w:rPr>
        <w:pict>
          <v:shape id="_x0000_i1959" type="#_x0000_t75" style="width:51.9pt;height:14.25pt">
            <v:imagedata r:id="rId495" o:title=""/>
          </v:shape>
        </w:pict>
      </w:r>
      <w:r w:rsidRPr="00E0039F">
        <w:rPr>
          <w:lang w:eastAsia="zh-CN"/>
        </w:rPr>
        <w:t xml:space="preserve"> a</w:t>
      </w:r>
      <w:r w:rsidRPr="00E0039F">
        <w:t xml:space="preserve">nd </w:t>
      </w:r>
      <w:r>
        <w:rPr>
          <w:i/>
        </w:rPr>
        <w:t>CodebookConfig</w:t>
      </w:r>
      <w:r>
        <w:rPr>
          <w:rFonts w:hint="eastAsia"/>
          <w:lang w:eastAsia="zh-CN"/>
        </w:rPr>
        <w:t>=1</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8"/>
        <w:gridCol w:w="1752"/>
        <w:gridCol w:w="2533"/>
        <w:gridCol w:w="2341"/>
      </w:tblGrid>
      <w:tr w:rsidR="004A017F" w:rsidRPr="00466738"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Pr>
                <w:rFonts w:eastAsia="SimSun" w:hint="eastAsia"/>
                <w:lang w:eastAsia="zh-CN"/>
              </w:rPr>
              <w:lastRenderedPageBreak/>
              <w:t>Field</w:t>
            </w:r>
          </w:p>
        </w:tc>
        <w:tc>
          <w:tcPr>
            <w:tcW w:w="4467" w:type="pct"/>
            <w:gridSpan w:val="4"/>
            <w:shd w:val="clear" w:color="auto" w:fill="E0E0E0"/>
            <w:vAlign w:val="center"/>
          </w:tcPr>
          <w:p w:rsidR="004A017F" w:rsidRPr="00064EEE" w:rsidRDefault="004A017F" w:rsidP="00E013D3">
            <w:pPr>
              <w:pStyle w:val="TAH"/>
            </w:pPr>
            <w:r>
              <w:rPr>
                <w:rFonts w:eastAsia="SimSun" w:hint="eastAsia"/>
                <w:lang w:eastAsia="zh-CN"/>
              </w:rPr>
              <w:t>Bit width</w:t>
            </w:r>
          </w:p>
        </w:tc>
      </w:tr>
      <w:tr w:rsidR="004A017F" w:rsidRPr="00466738" w:rsidTr="00E013D3">
        <w:trPr>
          <w:cantSplit/>
          <w:trHeight w:val="20"/>
          <w:jc w:val="center"/>
        </w:trPr>
        <w:tc>
          <w:tcPr>
            <w:tcW w:w="533" w:type="pct"/>
            <w:vMerge/>
            <w:shd w:val="clear" w:color="auto" w:fill="E0E0E0"/>
            <w:vAlign w:val="center"/>
          </w:tcPr>
          <w:p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rsidR="004A017F" w:rsidRPr="008953DC" w:rsidRDefault="004A017F" w:rsidP="00E013D3">
            <w:pPr>
              <w:pStyle w:val="TAH"/>
              <w:rPr>
                <w:rFonts w:eastAsia="SimSun"/>
                <w:lang w:eastAsia="zh-CN"/>
              </w:rPr>
            </w:pPr>
            <w:r w:rsidRPr="00064EEE">
              <w:t>Rank = 1</w:t>
            </w:r>
          </w:p>
        </w:tc>
        <w:tc>
          <w:tcPr>
            <w:tcW w:w="894" w:type="pct"/>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2</w:t>
            </w:r>
          </w:p>
        </w:tc>
        <w:tc>
          <w:tcPr>
            <w:tcW w:w="1337" w:type="pct"/>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1237" w:type="pct"/>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894" w:type="pct"/>
            <w:vAlign w:val="center"/>
          </w:tcPr>
          <w:p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de-DE"/>
              </w:rPr>
            </w:pPr>
            <w:r>
              <w:rPr>
                <w:rFonts w:eastAsia="SimSun" w:hint="eastAsia"/>
                <w:lang w:val="de-DE"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6CB5AF46" wp14:editId="11120240">
                  <wp:extent cx="209550" cy="142875"/>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7AED016D" wp14:editId="715CAAEE">
                  <wp:extent cx="209550" cy="14287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B1661E1" wp14:editId="74B59A20">
                  <wp:extent cx="20955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75E6AFF6" wp14:editId="2DF977C4">
                  <wp:extent cx="209550" cy="14287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894" w:type="pct"/>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de-DE"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894" w:type="pct"/>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5674565F" wp14:editId="48224EE1">
                  <wp:extent cx="209550" cy="14287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6738FBCE" wp14:editId="10210786">
                  <wp:extent cx="20955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5E2A528E" wp14:editId="18ADF83E">
                  <wp:extent cx="209550" cy="14287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999" w:type="pct"/>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65191027" wp14:editId="0D8D99C3">
                  <wp:extent cx="723900" cy="20002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0C508F68" wp14:editId="099A39CA">
                  <wp:extent cx="723900" cy="20002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9B165C" w:rsidRDefault="00F070E9" w:rsidP="00AA0238">
            <w:pPr>
              <w:pStyle w:val="tac0"/>
              <w:rPr>
                <w:rFonts w:eastAsia="SimSun"/>
                <w:lang w:val="en-GB" w:eastAsia="zh-CN"/>
              </w:rPr>
            </w:pPr>
            <w:r>
              <w:rPr>
                <w:position w:val="-32"/>
                <w:lang w:eastAsia="zh-CN"/>
              </w:rPr>
              <w:pict>
                <v:shape id="_x0000_i1960" type="#_x0000_t75" style="width:105.5pt;height:28.45pt">
                  <v:imagedata r:id="rId509" o:title=""/>
                </v:shape>
              </w:pict>
            </w:r>
          </w:p>
        </w:tc>
        <w:tc>
          <w:tcPr>
            <w:tcW w:w="1237" w:type="pct"/>
            <w:vAlign w:val="center"/>
          </w:tcPr>
          <w:p w:rsidR="004A017F" w:rsidRDefault="00F070E9" w:rsidP="00AA0238">
            <w:pPr>
              <w:pStyle w:val="tac0"/>
              <w:rPr>
                <w:rFonts w:eastAsia="SimSun"/>
                <w:lang w:val="de-DE" w:eastAsia="zh-CN"/>
              </w:rPr>
            </w:pPr>
            <w:r>
              <w:rPr>
                <w:position w:val="-32"/>
                <w:lang w:eastAsia="zh-CN"/>
              </w:rPr>
              <w:pict>
                <v:shape id="_x0000_i1961" type="#_x0000_t75" style="width:105.5pt;height:28.45pt">
                  <v:imagedata r:id="rId509"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999" w:type="pct"/>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7CA7A5EA" wp14:editId="4694F04D">
                  <wp:extent cx="762000" cy="20002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5AD3A232" wp14:editId="04024B68">
                  <wp:extent cx="762000" cy="20002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064EEE" w:rsidRDefault="00F070E9" w:rsidP="00AA0238">
            <w:pPr>
              <w:pStyle w:val="tac0"/>
              <w:rPr>
                <w:lang w:val="en-GB"/>
              </w:rPr>
            </w:pPr>
            <w:r>
              <w:rPr>
                <w:position w:val="-14"/>
                <w:lang w:eastAsia="zh-CN"/>
              </w:rPr>
              <w:pict>
                <v:shape id="_x0000_i1962" type="#_x0000_t75" style="width:76.2pt;height:18.4pt">
                  <v:imagedata r:id="rId533" o:title=""/>
                </v:shape>
              </w:pict>
            </w:r>
          </w:p>
        </w:tc>
        <w:tc>
          <w:tcPr>
            <w:tcW w:w="1237" w:type="pct"/>
            <w:vAlign w:val="center"/>
          </w:tcPr>
          <w:p w:rsidR="004A017F" w:rsidRDefault="00F070E9" w:rsidP="00AA0238">
            <w:pPr>
              <w:pStyle w:val="tac0"/>
              <w:rPr>
                <w:rFonts w:eastAsia="SimSun"/>
                <w:lang w:val="de-DE" w:eastAsia="zh-CN"/>
              </w:rPr>
            </w:pPr>
            <w:r>
              <w:rPr>
                <w:position w:val="-14"/>
                <w:lang w:eastAsia="zh-CN"/>
              </w:rPr>
              <w:pict>
                <v:shape id="_x0000_i1963" type="#_x0000_t75" style="width:76.2pt;height:18.4pt">
                  <v:imagedata r:id="rId533"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999" w:type="pct"/>
            <w:tcMar>
              <w:top w:w="0" w:type="dxa"/>
              <w:left w:w="108" w:type="dxa"/>
              <w:bottom w:w="0" w:type="dxa"/>
              <w:right w:w="108" w:type="dxa"/>
            </w:tcMar>
            <w:vAlign w:val="center"/>
          </w:tcPr>
          <w:p w:rsidR="004A017F" w:rsidRDefault="00F070E9" w:rsidP="00AA0238">
            <w:pPr>
              <w:pStyle w:val="tac0"/>
              <w:rPr>
                <w:rFonts w:eastAsia="SimSun"/>
                <w:lang w:val="en-GB" w:eastAsia="zh-CN"/>
              </w:rPr>
            </w:pPr>
            <w:r>
              <w:rPr>
                <w:noProof/>
                <w:position w:val="-12"/>
                <w:lang w:eastAsia="zh-CN"/>
              </w:rPr>
              <w:pict>
                <v:shape id="_x0000_i1964" type="#_x0000_t75" style="width:51.05pt;height:18.4pt">
                  <v:imagedata r:id="rId491" o:title=""/>
                </v:shape>
              </w:pict>
            </w:r>
          </w:p>
        </w:tc>
        <w:tc>
          <w:tcPr>
            <w:tcW w:w="894" w:type="pct"/>
            <w:vAlign w:val="center"/>
          </w:tcPr>
          <w:p w:rsidR="004A017F" w:rsidRDefault="00F070E9" w:rsidP="00AA0238">
            <w:pPr>
              <w:pStyle w:val="tac0"/>
              <w:rPr>
                <w:rFonts w:eastAsia="SimSun"/>
                <w:lang w:val="de-DE" w:eastAsia="zh-CN"/>
              </w:rPr>
            </w:pPr>
            <w:r>
              <w:rPr>
                <w:noProof/>
                <w:position w:val="-12"/>
                <w:lang w:eastAsia="zh-CN"/>
              </w:rPr>
              <w:pict>
                <v:shape id="_x0000_i1965" type="#_x0000_t75" style="width:51.05pt;height:18.4pt">
                  <v:imagedata r:id="rId491" o:title=""/>
                </v:shape>
              </w:pict>
            </w:r>
          </w:p>
        </w:tc>
        <w:tc>
          <w:tcPr>
            <w:tcW w:w="1337"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999" w:type="pct"/>
            <w:tcMar>
              <w:top w:w="0" w:type="dxa"/>
              <w:left w:w="108" w:type="dxa"/>
              <w:bottom w:w="0" w:type="dxa"/>
              <w:right w:w="108" w:type="dxa"/>
            </w:tcMar>
            <w:vAlign w:val="center"/>
          </w:tcPr>
          <w:p w:rsidR="004A017F" w:rsidRDefault="00F070E9" w:rsidP="00AA0238">
            <w:pPr>
              <w:pStyle w:val="tac0"/>
              <w:rPr>
                <w:rFonts w:eastAsia="SimSun"/>
                <w:lang w:val="en-GB" w:eastAsia="zh-CN"/>
              </w:rPr>
            </w:pPr>
            <w:r>
              <w:rPr>
                <w:noProof/>
                <w:position w:val="-12"/>
                <w:lang w:eastAsia="zh-CN"/>
              </w:rPr>
              <w:pict>
                <v:shape id="_x0000_i1966" type="#_x0000_t75" style="width:52.75pt;height:18.4pt">
                  <v:imagedata r:id="rId567" o:title=""/>
                </v:shape>
              </w:pict>
            </w:r>
          </w:p>
        </w:tc>
        <w:tc>
          <w:tcPr>
            <w:tcW w:w="894" w:type="pct"/>
            <w:vAlign w:val="center"/>
          </w:tcPr>
          <w:p w:rsidR="004A017F" w:rsidRDefault="00F070E9" w:rsidP="00AA0238">
            <w:pPr>
              <w:pStyle w:val="tac0"/>
              <w:rPr>
                <w:rFonts w:eastAsia="SimSun"/>
                <w:lang w:val="de-DE" w:eastAsia="zh-CN"/>
              </w:rPr>
            </w:pPr>
            <w:r>
              <w:rPr>
                <w:noProof/>
                <w:position w:val="-12"/>
                <w:lang w:eastAsia="zh-CN"/>
              </w:rPr>
              <w:pict>
                <v:shape id="_x0000_i1967" type="#_x0000_t75" style="width:52.75pt;height:18.4pt">
                  <v:imagedata r:id="rId568" o:title=""/>
                </v:shape>
              </w:pict>
            </w:r>
          </w:p>
        </w:tc>
        <w:tc>
          <w:tcPr>
            <w:tcW w:w="1337"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999"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2</w:t>
            </w:r>
          </w:p>
        </w:tc>
        <w:tc>
          <w:tcPr>
            <w:tcW w:w="894" w:type="pct"/>
            <w:vAlign w:val="center"/>
          </w:tcPr>
          <w:p w:rsidR="004A017F" w:rsidRDefault="004A017F" w:rsidP="00AA0238">
            <w:pPr>
              <w:pStyle w:val="tac0"/>
              <w:rPr>
                <w:rFonts w:eastAsia="SimSun"/>
                <w:lang w:val="de-DE" w:eastAsia="zh-CN"/>
              </w:rPr>
            </w:pPr>
            <w:r>
              <w:rPr>
                <w:rFonts w:eastAsia="SimSun" w:hint="eastAsia"/>
                <w:lang w:val="de-DE" w:eastAsia="zh-CN"/>
              </w:rPr>
              <w:t>2</w:t>
            </w:r>
          </w:p>
        </w:tc>
        <w:tc>
          <w:tcPr>
            <w:tcW w:w="1337"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999" w:type="pct"/>
            <w:tcMar>
              <w:top w:w="0" w:type="dxa"/>
              <w:left w:w="108" w:type="dxa"/>
              <w:bottom w:w="0" w:type="dxa"/>
              <w:right w:w="108" w:type="dxa"/>
            </w:tcMar>
            <w:vAlign w:val="center"/>
          </w:tcPr>
          <w:p w:rsidR="004A017F" w:rsidRPr="00087CD0" w:rsidRDefault="004A017F" w:rsidP="00AA0238">
            <w:pPr>
              <w:pStyle w:val="tac0"/>
              <w:rPr>
                <w:rFonts w:eastAsia="SimSun"/>
                <w:lang w:val="en-GB" w:eastAsia="zh-CN"/>
              </w:rPr>
            </w:pPr>
            <w:r>
              <w:rPr>
                <w:rFonts w:eastAsia="SimSun" w:hint="eastAsia"/>
                <w:lang w:val="en-GB" w:eastAsia="zh-CN"/>
              </w:rPr>
              <w:t>6</w:t>
            </w:r>
          </w:p>
        </w:tc>
        <w:tc>
          <w:tcPr>
            <w:tcW w:w="894" w:type="pct"/>
            <w:vAlign w:val="center"/>
          </w:tcPr>
          <w:p w:rsidR="004A017F" w:rsidRDefault="004A017F" w:rsidP="00AA0238">
            <w:pPr>
              <w:pStyle w:val="tac0"/>
              <w:rPr>
                <w:rFonts w:eastAsia="SimSun"/>
                <w:lang w:val="de-DE" w:eastAsia="zh-CN"/>
              </w:rPr>
            </w:pPr>
            <w:r>
              <w:rPr>
                <w:rFonts w:eastAsia="SimSun" w:hint="eastAsia"/>
                <w:lang w:val="de-DE" w:eastAsia="zh-CN"/>
              </w:rPr>
              <w:t>12</w:t>
            </w:r>
          </w:p>
        </w:tc>
        <w:tc>
          <w:tcPr>
            <w:tcW w:w="1337" w:type="pct"/>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1</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1</w:t>
            </w:r>
          </w:p>
        </w:tc>
      </w:tr>
      <w:tr w:rsidR="004A017F" w:rsidRPr="00466738"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4467" w:type="pct"/>
            <w:gridSpan w:val="4"/>
            <w:shd w:val="clear" w:color="auto" w:fill="E0E0E0"/>
            <w:vAlign w:val="center"/>
          </w:tcPr>
          <w:p w:rsidR="004A017F" w:rsidRPr="00064EEE" w:rsidRDefault="004A017F" w:rsidP="00E013D3">
            <w:pPr>
              <w:pStyle w:val="TAH"/>
            </w:pPr>
            <w:r w:rsidRPr="00064EEE">
              <w:t>Bit width</w:t>
            </w:r>
          </w:p>
        </w:tc>
      </w:tr>
      <w:tr w:rsidR="004A017F" w:rsidRPr="00466738" w:rsidTr="00E013D3">
        <w:trPr>
          <w:cantSplit/>
          <w:trHeight w:val="20"/>
          <w:jc w:val="center"/>
        </w:trPr>
        <w:tc>
          <w:tcPr>
            <w:tcW w:w="533" w:type="pct"/>
            <w:vMerge/>
            <w:shd w:val="clear" w:color="auto" w:fill="E0E0E0"/>
            <w:vAlign w:val="center"/>
          </w:tcPr>
          <w:p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894" w:type="pct"/>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6</w:t>
            </w:r>
          </w:p>
        </w:tc>
        <w:tc>
          <w:tcPr>
            <w:tcW w:w="1337" w:type="pct"/>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1237" w:type="pct"/>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894" w:type="pct"/>
            <w:vAlign w:val="center"/>
          </w:tcPr>
          <w:p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237" w:type="pct"/>
            <w:vAlign w:val="center"/>
          </w:tcPr>
          <w:p w:rsidR="004A017F" w:rsidRDefault="004A017F" w:rsidP="00AA0238">
            <w:pPr>
              <w:pStyle w:val="tac0"/>
              <w:rPr>
                <w:rFonts w:eastAsia="SimSun"/>
                <w:lang w:val="de-DE" w:eastAsia="zh-CN"/>
              </w:rPr>
            </w:pPr>
            <w:r w:rsidRPr="00064EEE">
              <w:rPr>
                <w:lang w:val="de-DE"/>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67139631" wp14:editId="7575C597">
                  <wp:extent cx="209550" cy="14287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422A325C" wp14:editId="67DABAAD">
                  <wp:extent cx="209550" cy="14287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4D387516" wp14:editId="09F09899">
                  <wp:extent cx="209550" cy="142875"/>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Pr="00064EEE" w:rsidRDefault="00535058" w:rsidP="00AA0238">
            <w:pPr>
              <w:pStyle w:val="tac0"/>
              <w:rPr>
                <w:lang w:val="de-DE"/>
              </w:rPr>
            </w:pPr>
            <w:r w:rsidRPr="00402759">
              <w:rPr>
                <w:noProof/>
                <w:position w:val="-6"/>
                <w:lang w:val="en-GB" w:eastAsia="en-GB"/>
              </w:rPr>
              <w:drawing>
                <wp:inline distT="0" distB="0" distL="0" distR="0" wp14:anchorId="6E1AE39F" wp14:editId="189B33E4">
                  <wp:extent cx="209550" cy="14287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rsidR="004A017F" w:rsidRPr="00B827BD" w:rsidRDefault="004A017F" w:rsidP="00AA0238">
            <w:pPr>
              <w:pStyle w:val="tac0"/>
              <w:rPr>
                <w:rFonts w:eastAsia="SimSun"/>
                <w:lang w:val="en-GB" w:eastAsia="zh-CN"/>
              </w:rPr>
            </w:pPr>
            <w:r>
              <w:rPr>
                <w:rFonts w:eastAsia="SimSun" w:hint="eastAsia"/>
                <w:lang w:val="en-GB" w:eastAsia="zh-CN"/>
              </w:rPr>
              <w:t>4</w:t>
            </w:r>
          </w:p>
        </w:tc>
        <w:tc>
          <w:tcPr>
            <w:tcW w:w="894" w:type="pct"/>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15225F50" wp14:editId="62AF3D5A">
                  <wp:extent cx="209550"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77D195DC" wp14:editId="3E6F15E7">
                  <wp:extent cx="209550" cy="1428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46A817DC" wp14:editId="39A81DB3">
                  <wp:extent cx="209550" cy="14287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01884083" wp14:editId="631F84F4">
                  <wp:extent cx="209550" cy="14287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99" w:type="pct"/>
            <w:tcMar>
              <w:top w:w="0" w:type="dxa"/>
              <w:left w:w="108" w:type="dxa"/>
              <w:bottom w:w="0" w:type="dxa"/>
              <w:right w:w="108" w:type="dxa"/>
            </w:tcMar>
            <w:vAlign w:val="center"/>
          </w:tcPr>
          <w:p w:rsidR="004A017F" w:rsidRPr="00D14E50" w:rsidRDefault="00F070E9" w:rsidP="00AA0238">
            <w:pPr>
              <w:pStyle w:val="tac0"/>
              <w:rPr>
                <w:rFonts w:eastAsia="SimSun"/>
                <w:lang w:val="en-GB" w:eastAsia="zh-CN"/>
              </w:rPr>
            </w:pPr>
            <w:r>
              <w:rPr>
                <w:position w:val="-14"/>
                <w:lang w:eastAsia="zh-CN"/>
              </w:rPr>
              <w:pict>
                <v:shape id="_x0000_i1968" type="#_x0000_t75" style="width:83.7pt;height:19.25pt">
                  <v:imagedata r:id="rId534" o:title=""/>
                </v:shape>
              </w:pict>
            </w:r>
          </w:p>
        </w:tc>
        <w:tc>
          <w:tcPr>
            <w:tcW w:w="894" w:type="pct"/>
            <w:vAlign w:val="center"/>
          </w:tcPr>
          <w:p w:rsidR="004A017F" w:rsidRDefault="00F070E9" w:rsidP="00AA0238">
            <w:pPr>
              <w:pStyle w:val="tac0"/>
              <w:rPr>
                <w:rFonts w:eastAsia="SimSun"/>
                <w:lang w:val="de-DE" w:eastAsia="zh-CN"/>
              </w:rPr>
            </w:pPr>
            <w:r>
              <w:rPr>
                <w:position w:val="-14"/>
                <w:lang w:eastAsia="zh-CN"/>
              </w:rPr>
              <w:pict>
                <v:shape id="_x0000_i1969" type="#_x0000_t75" style="width:83.7pt;height:19.25pt">
                  <v:imagedata r:id="rId534" o:title=""/>
                </v:shape>
              </w:pict>
            </w:r>
          </w:p>
        </w:tc>
        <w:tc>
          <w:tcPr>
            <w:tcW w:w="1337" w:type="pct"/>
            <w:tcMar>
              <w:top w:w="0" w:type="dxa"/>
              <w:left w:w="108" w:type="dxa"/>
              <w:bottom w:w="0" w:type="dxa"/>
              <w:right w:w="108" w:type="dxa"/>
            </w:tcMar>
            <w:vAlign w:val="center"/>
          </w:tcPr>
          <w:p w:rsidR="004A017F" w:rsidRPr="00064EEE" w:rsidRDefault="00F070E9" w:rsidP="00AA0238">
            <w:pPr>
              <w:pStyle w:val="tac0"/>
              <w:rPr>
                <w:lang w:val="en-GB"/>
              </w:rPr>
            </w:pPr>
            <w:r>
              <w:rPr>
                <w:position w:val="-14"/>
                <w:lang w:eastAsia="zh-CN"/>
              </w:rPr>
              <w:pict>
                <v:shape id="_x0000_i1970" type="#_x0000_t75" style="width:83.7pt;height:19.25pt">
                  <v:imagedata r:id="rId534" o:title=""/>
                </v:shape>
              </w:pict>
            </w:r>
          </w:p>
        </w:tc>
        <w:tc>
          <w:tcPr>
            <w:tcW w:w="1237" w:type="pct"/>
            <w:vAlign w:val="center"/>
          </w:tcPr>
          <w:p w:rsidR="004A017F" w:rsidRDefault="00F070E9" w:rsidP="00AA0238">
            <w:pPr>
              <w:pStyle w:val="tac0"/>
              <w:rPr>
                <w:rFonts w:eastAsia="SimSun"/>
                <w:lang w:val="de-DE" w:eastAsia="zh-CN"/>
              </w:rPr>
            </w:pPr>
            <w:r>
              <w:rPr>
                <w:position w:val="-14"/>
                <w:lang w:eastAsia="zh-CN"/>
              </w:rPr>
              <w:pict>
                <v:shape id="_x0000_i1971" type="#_x0000_t75" style="width:83.7pt;height:19.25pt">
                  <v:imagedata r:id="rId534"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99" w:type="pct"/>
            <w:tcMar>
              <w:top w:w="0" w:type="dxa"/>
              <w:left w:w="108" w:type="dxa"/>
              <w:bottom w:w="0" w:type="dxa"/>
              <w:right w:w="108" w:type="dxa"/>
            </w:tcMar>
            <w:vAlign w:val="center"/>
          </w:tcPr>
          <w:p w:rsidR="004A017F" w:rsidRPr="00EE5965" w:rsidRDefault="00F070E9" w:rsidP="00AA0238">
            <w:pPr>
              <w:pStyle w:val="tac0"/>
              <w:rPr>
                <w:rFonts w:eastAsia="SimSun"/>
                <w:lang w:val="en-GB" w:eastAsia="zh-CN"/>
              </w:rPr>
            </w:pPr>
            <w:r>
              <w:rPr>
                <w:position w:val="-14"/>
                <w:lang w:eastAsia="zh-CN"/>
              </w:rPr>
              <w:pict>
                <v:shape id="_x0000_i1972" type="#_x0000_t75" style="width:87.05pt;height:19.25pt">
                  <v:imagedata r:id="rId535" o:title=""/>
                </v:shape>
              </w:pict>
            </w:r>
          </w:p>
        </w:tc>
        <w:tc>
          <w:tcPr>
            <w:tcW w:w="894" w:type="pct"/>
            <w:vAlign w:val="center"/>
          </w:tcPr>
          <w:p w:rsidR="004A017F" w:rsidRDefault="00F070E9" w:rsidP="00AA0238">
            <w:pPr>
              <w:pStyle w:val="tac0"/>
              <w:rPr>
                <w:rFonts w:eastAsia="SimSun"/>
                <w:lang w:val="de-DE" w:eastAsia="zh-CN"/>
              </w:rPr>
            </w:pPr>
            <w:r>
              <w:rPr>
                <w:position w:val="-14"/>
                <w:lang w:eastAsia="zh-CN"/>
              </w:rPr>
              <w:pict>
                <v:shape id="_x0000_i1973" type="#_x0000_t75" style="width:87.05pt;height:19.25pt">
                  <v:imagedata r:id="rId535" o:title=""/>
                </v:shape>
              </w:pict>
            </w:r>
          </w:p>
        </w:tc>
        <w:tc>
          <w:tcPr>
            <w:tcW w:w="1337" w:type="pct"/>
            <w:tcMar>
              <w:top w:w="0" w:type="dxa"/>
              <w:left w:w="108" w:type="dxa"/>
              <w:bottom w:w="0" w:type="dxa"/>
              <w:right w:w="108" w:type="dxa"/>
            </w:tcMar>
            <w:vAlign w:val="center"/>
          </w:tcPr>
          <w:p w:rsidR="004A017F" w:rsidRPr="00064EEE" w:rsidRDefault="00F070E9" w:rsidP="00AA0238">
            <w:pPr>
              <w:pStyle w:val="tac0"/>
              <w:rPr>
                <w:lang w:val="en-GB"/>
              </w:rPr>
            </w:pPr>
            <w:r>
              <w:rPr>
                <w:position w:val="-14"/>
                <w:lang w:eastAsia="zh-CN"/>
              </w:rPr>
              <w:pict>
                <v:shape id="_x0000_i1974" type="#_x0000_t75" style="width:87.05pt;height:19.25pt">
                  <v:imagedata r:id="rId535" o:title=""/>
                </v:shape>
              </w:pict>
            </w:r>
          </w:p>
        </w:tc>
        <w:tc>
          <w:tcPr>
            <w:tcW w:w="1237" w:type="pct"/>
            <w:vAlign w:val="center"/>
          </w:tcPr>
          <w:p w:rsidR="004A017F" w:rsidRDefault="00F070E9" w:rsidP="00AA0238">
            <w:pPr>
              <w:pStyle w:val="tac0"/>
              <w:rPr>
                <w:rFonts w:eastAsia="SimSun"/>
                <w:lang w:val="de-DE" w:eastAsia="zh-CN"/>
              </w:rPr>
            </w:pPr>
            <w:r>
              <w:rPr>
                <w:position w:val="-14"/>
                <w:lang w:eastAsia="zh-CN"/>
              </w:rPr>
              <w:pict>
                <v:shape id="_x0000_i1975" type="#_x0000_t75" style="width:87.05pt;height:19.25pt">
                  <v:imagedata r:id="rId535"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99"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,2-2</w:t>
            </w:r>
          </w:p>
        </w:tc>
        <w:tc>
          <w:tcPr>
            <w:tcW w:w="999"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99"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999" w:type="pct"/>
            <w:tcMar>
              <w:top w:w="0" w:type="dxa"/>
              <w:left w:w="108" w:type="dxa"/>
              <w:bottom w:w="0" w:type="dxa"/>
              <w:right w:w="108" w:type="dxa"/>
            </w:tcMar>
            <w:vAlign w:val="center"/>
          </w:tcPr>
          <w:p w:rsidR="004A017F" w:rsidRPr="00B827BD" w:rsidRDefault="004A017F" w:rsidP="00AA0238">
            <w:pPr>
              <w:pStyle w:val="tac0"/>
              <w:rPr>
                <w:rFonts w:eastAsia="SimSun"/>
                <w:lang w:val="en-GB"/>
              </w:rPr>
            </w:pPr>
            <w:r>
              <w:rPr>
                <w:rFonts w:eastAsia="SimSun" w:hint="eastAsia"/>
                <w:lang w:eastAsia="zh-CN"/>
              </w:rPr>
              <w:t>0</w:t>
            </w:r>
          </w:p>
        </w:tc>
        <w:tc>
          <w:tcPr>
            <w:tcW w:w="894" w:type="pct"/>
            <w:vAlign w:val="center"/>
          </w:tcPr>
          <w:p w:rsidR="004A017F" w:rsidRPr="00B827BD" w:rsidRDefault="004A017F" w:rsidP="00AA0238">
            <w:pPr>
              <w:pStyle w:val="tac0"/>
              <w:rPr>
                <w:rFonts w:eastAsia="SimSun"/>
                <w:lang w:val="de-DE"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eastAsia="zh-CN"/>
              </w:rPr>
              <w:t>0</w:t>
            </w:r>
          </w:p>
        </w:tc>
      </w:tr>
    </w:tbl>
    <w:p w:rsidR="004A017F" w:rsidRDefault="004A017F" w:rsidP="004A017F">
      <w:pPr>
        <w:rPr>
          <w:lang w:eastAsia="zh-CN"/>
        </w:rPr>
      </w:pPr>
    </w:p>
    <w:p w:rsidR="004A017F" w:rsidRPr="00B715AD" w:rsidRDefault="004A017F" w:rsidP="004A017F">
      <w:pPr>
        <w:pStyle w:val="TH"/>
        <w:rPr>
          <w:lang w:eastAsia="zh-CN"/>
        </w:rPr>
      </w:pPr>
      <w:r>
        <w:lastRenderedPageBreak/>
        <w:t>Table 5.2.2.6.2-2</w:t>
      </w:r>
      <w:r>
        <w:rPr>
          <w:rFonts w:hint="eastAsia"/>
        </w:rPr>
        <w:t>B-</w:t>
      </w:r>
      <w:r>
        <w:rPr>
          <w:rFonts w:hint="eastAsia"/>
          <w:lang w:eastAsia="zh-CN"/>
        </w:rPr>
        <w:t>10</w:t>
      </w:r>
      <w:r>
        <w:t xml:space="preserve"> Fields for channel quality information feedback for higher layer configured subband CQI reports </w:t>
      </w:r>
      <w:r w:rsidR="00E013D3">
        <w:t>(</w:t>
      </w:r>
      <w:r>
        <w:t>transmission mode 9/10 configured with 8/12/16</w:t>
      </w:r>
      <w:r>
        <w:rPr>
          <w:rFonts w:hint="eastAsia"/>
        </w:rPr>
        <w:t xml:space="preserve">/20/24/28/32 </w:t>
      </w:r>
      <w:r>
        <w:t xml:space="preserve">antenna ports and higher layer </w:t>
      </w:r>
      <w:r w:rsidRPr="0095051D">
        <w:rPr>
          <w:rFonts w:hint="eastAsia"/>
        </w:rPr>
        <w:t>parameter</w:t>
      </w:r>
      <w:r>
        <w:rPr>
          <w:rFonts w:hint="eastAsia"/>
          <w:lang w:eastAsia="zh-CN"/>
        </w:rPr>
        <w:t xml:space="preserve">s </w:t>
      </w:r>
      <w:r w:rsidRPr="00F15E38">
        <w:rPr>
          <w:rFonts w:hint="eastAsia"/>
          <w:i/>
        </w:rPr>
        <w:t>advancedCodebookEnabled</w:t>
      </w:r>
      <w:r w:rsidRPr="0095051D">
        <w:rPr>
          <w:rFonts w:hint="eastAsia"/>
        </w:rPr>
        <w:t xml:space="preserve"> </w:t>
      </w:r>
      <w:r>
        <w:rPr>
          <w:rFonts w:hint="eastAsia"/>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sidRPr="00216119">
        <w:rPr>
          <w:rFonts w:hint="eastAsia"/>
          <w:lang w:eastAsia="zh-CN"/>
        </w:rPr>
        <w:t xml:space="preserve">and </w:t>
      </w:r>
      <w:r w:rsidRPr="00F15E38">
        <w:rPr>
          <w:i/>
        </w:rPr>
        <w:t>eMIMO-Type</w:t>
      </w:r>
      <w:r>
        <w:t xml:space="preserve"> is set to </w:t>
      </w:r>
      <w:r w:rsidR="00D054B0">
        <w:t>'</w:t>
      </w:r>
      <w:r>
        <w:t>CLASS A</w:t>
      </w:r>
      <w:r w:rsidR="00D054B0">
        <w:t>'</w:t>
      </w:r>
      <w:r>
        <w:rPr>
          <w:rFonts w:hint="eastAsia"/>
          <w:lang w:eastAsia="zh-CN"/>
        </w:rPr>
        <w:t xml:space="preserve"> </w:t>
      </w:r>
      <w:r>
        <w:rPr>
          <w:rFonts w:hint="eastAsia"/>
        </w:rPr>
        <w:t xml:space="preserve">with </w:t>
      </w:r>
      <w:r>
        <w:rPr>
          <w:rFonts w:hint="eastAsia"/>
          <w:lang w:eastAsia="zh-CN"/>
        </w:rPr>
        <w:t xml:space="preserve">codebook </w:t>
      </w:r>
      <w:r>
        <w:rPr>
          <w:lang w:eastAsia="zh-CN"/>
        </w:rPr>
        <w:t xml:space="preserve">configuration </w:t>
      </w:r>
      <w:r w:rsidR="00F070E9">
        <w:rPr>
          <w:position w:val="-10"/>
          <w:lang w:eastAsia="zh-CN"/>
        </w:rPr>
        <w:pict>
          <v:shape id="_x0000_i1976" type="#_x0000_t75" style="width:51.9pt;height:14.25pt">
            <v:imagedata r:id="rId495" o:title=""/>
          </v:shape>
        </w:pict>
      </w:r>
      <w:r w:rsidRPr="00E0039F">
        <w:rPr>
          <w:lang w:eastAsia="zh-CN"/>
        </w:rPr>
        <w:t xml:space="preserve"> a</w:t>
      </w:r>
      <w:r w:rsidRPr="00E0039F">
        <w:t xml:space="preserve">nd </w:t>
      </w:r>
      <w:r>
        <w:rPr>
          <w:i/>
        </w:rPr>
        <w:t>CodebookConfig</w:t>
      </w:r>
      <w:r w:rsidR="00E013D3">
        <w:rPr>
          <w:rFonts w:hint="eastAsia"/>
          <w:lang w:eastAsia="zh-CN"/>
        </w:rPr>
        <w:t>=2/3/4</w:t>
      </w:r>
      <w:r w:rsidR="00E013D3">
        <w:rPr>
          <w:lang w:eastAsia="zh-CN"/>
        </w:rPr>
        <w:t>)</w:t>
      </w:r>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28"/>
      </w:tblGrid>
      <w:tr w:rsidR="004A017F" w:rsidRPr="00466738"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Pr>
                <w:rFonts w:eastAsia="SimSun" w:hint="eastAsia"/>
                <w:lang w:eastAsia="zh-CN"/>
              </w:rPr>
              <w:lastRenderedPageBreak/>
              <w:t>Field</w:t>
            </w:r>
          </w:p>
        </w:tc>
        <w:tc>
          <w:tcPr>
            <w:tcW w:w="8766" w:type="dxa"/>
            <w:gridSpan w:val="4"/>
            <w:shd w:val="clear" w:color="auto" w:fill="E0E0E0"/>
            <w:vAlign w:val="center"/>
          </w:tcPr>
          <w:p w:rsidR="004A017F" w:rsidRPr="00064EEE" w:rsidRDefault="004A017F" w:rsidP="00E013D3">
            <w:pPr>
              <w:pStyle w:val="TAH"/>
            </w:pPr>
            <w:r>
              <w:rPr>
                <w:rFonts w:eastAsia="SimSun" w:hint="eastAsia"/>
                <w:lang w:eastAsia="zh-CN"/>
              </w:rPr>
              <w:t>Bit width</w:t>
            </w:r>
          </w:p>
        </w:tc>
      </w:tr>
      <w:tr w:rsidR="004A017F" w:rsidRPr="00466738" w:rsidTr="00E013D3">
        <w:trPr>
          <w:cantSplit/>
          <w:trHeight w:val="20"/>
          <w:jc w:val="center"/>
        </w:trPr>
        <w:tc>
          <w:tcPr>
            <w:tcW w:w="1047" w:type="dxa"/>
            <w:vMerge/>
            <w:shd w:val="clear" w:color="auto" w:fill="E0E0E0"/>
            <w:vAlign w:val="center"/>
          </w:tcPr>
          <w:p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4A017F" w:rsidRPr="008953DC" w:rsidRDefault="004A017F" w:rsidP="00E013D3">
            <w:pPr>
              <w:pStyle w:val="TAH"/>
              <w:rPr>
                <w:rFonts w:eastAsia="SimSun"/>
                <w:lang w:eastAsia="zh-CN"/>
              </w:rPr>
            </w:pPr>
            <w:r w:rsidRPr="00064EEE">
              <w:t>Rank = 1</w:t>
            </w:r>
          </w:p>
        </w:tc>
        <w:tc>
          <w:tcPr>
            <w:tcW w:w="1754" w:type="dxa"/>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2</w:t>
            </w:r>
          </w:p>
        </w:tc>
        <w:tc>
          <w:tcPr>
            <w:tcW w:w="2624" w:type="dxa"/>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754" w:type="dxa"/>
            <w:vAlign w:val="center"/>
          </w:tcPr>
          <w:p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de-DE"/>
              </w:rPr>
            </w:pPr>
            <w:r>
              <w:rPr>
                <w:rFonts w:eastAsia="SimSun" w:hint="eastAsia"/>
                <w:lang w:val="de-DE"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4B3C7AA7" wp14:editId="6A3A4131">
                  <wp:extent cx="209550"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57E3DD8D" wp14:editId="5BB74183">
                  <wp:extent cx="209550"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20592FE2" wp14:editId="188EBD28">
                  <wp:extent cx="209550" cy="1428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36FB6905" wp14:editId="65F8B536">
                  <wp:extent cx="209550" cy="14287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1754" w:type="dxa"/>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de-DE"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1754"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114CD500" wp14:editId="4B94288E">
                  <wp:extent cx="20955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DE4BB56" wp14:editId="1AF38D5D">
                  <wp:extent cx="2095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C82E854" wp14:editId="15179331">
                  <wp:extent cx="209550" cy="14287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960" w:type="dxa"/>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44768CE0" wp14:editId="1307518F">
                  <wp:extent cx="723900" cy="20002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1AD088CF" wp14:editId="4D1D26F8">
                  <wp:extent cx="723900" cy="2000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A031A5" w:rsidRDefault="00F070E9" w:rsidP="00AA0238">
            <w:pPr>
              <w:pStyle w:val="tac0"/>
              <w:rPr>
                <w:rFonts w:eastAsia="SimSun"/>
                <w:lang w:val="en-GB" w:eastAsia="zh-CN"/>
              </w:rPr>
            </w:pPr>
            <w:r>
              <w:rPr>
                <w:position w:val="-32"/>
                <w:lang w:eastAsia="zh-CN"/>
              </w:rPr>
              <w:pict>
                <v:shape id="_x0000_i1977" type="#_x0000_t75" style="width:105.5pt;height:28.45pt">
                  <v:imagedata r:id="rId509" o:title=""/>
                </v:shape>
              </w:pict>
            </w:r>
          </w:p>
        </w:tc>
        <w:tc>
          <w:tcPr>
            <w:tcW w:w="2428" w:type="dxa"/>
            <w:vAlign w:val="center"/>
          </w:tcPr>
          <w:p w:rsidR="004A017F" w:rsidRDefault="00F070E9" w:rsidP="00AA0238">
            <w:pPr>
              <w:pStyle w:val="tac0"/>
              <w:rPr>
                <w:rFonts w:eastAsia="SimSun"/>
                <w:lang w:val="de-DE" w:eastAsia="zh-CN"/>
              </w:rPr>
            </w:pPr>
            <w:r>
              <w:rPr>
                <w:position w:val="-32"/>
                <w:lang w:eastAsia="zh-CN"/>
              </w:rPr>
              <w:pict>
                <v:shape id="_x0000_i1978" type="#_x0000_t75" style="width:105.5pt;height:28.45pt">
                  <v:imagedata r:id="rId509"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960" w:type="dxa"/>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726CD3A7" wp14:editId="5400AC85">
                  <wp:extent cx="762000" cy="2000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38E75816" wp14:editId="1E2B21CE">
                  <wp:extent cx="762000" cy="200025"/>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064EEE" w:rsidRDefault="00F070E9" w:rsidP="00AA0238">
            <w:pPr>
              <w:pStyle w:val="tac0"/>
              <w:rPr>
                <w:lang w:val="en-GB"/>
              </w:rPr>
            </w:pPr>
            <w:r>
              <w:rPr>
                <w:position w:val="-14"/>
                <w:lang w:eastAsia="zh-CN"/>
              </w:rPr>
              <w:pict>
                <v:shape id="_x0000_i1979" type="#_x0000_t75" style="width:76.2pt;height:18.4pt">
                  <v:imagedata r:id="rId533" o:title=""/>
                </v:shape>
              </w:pict>
            </w:r>
          </w:p>
        </w:tc>
        <w:tc>
          <w:tcPr>
            <w:tcW w:w="2428" w:type="dxa"/>
            <w:vAlign w:val="center"/>
          </w:tcPr>
          <w:p w:rsidR="004A017F" w:rsidRDefault="00F070E9" w:rsidP="00AA0238">
            <w:pPr>
              <w:pStyle w:val="tac0"/>
              <w:rPr>
                <w:rFonts w:eastAsia="SimSun"/>
                <w:lang w:val="de-DE" w:eastAsia="zh-CN"/>
              </w:rPr>
            </w:pPr>
            <w:r>
              <w:rPr>
                <w:position w:val="-14"/>
                <w:lang w:eastAsia="zh-CN"/>
              </w:rPr>
              <w:pict>
                <v:shape id="_x0000_i1980" type="#_x0000_t75" style="width:76.2pt;height:18.4pt">
                  <v:imagedata r:id="rId533"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960" w:type="dxa"/>
            <w:tcMar>
              <w:top w:w="0" w:type="dxa"/>
              <w:left w:w="108" w:type="dxa"/>
              <w:bottom w:w="0" w:type="dxa"/>
              <w:right w:w="108" w:type="dxa"/>
            </w:tcMar>
            <w:vAlign w:val="center"/>
          </w:tcPr>
          <w:p w:rsidR="004A017F" w:rsidRDefault="00F070E9" w:rsidP="00AA0238">
            <w:pPr>
              <w:pStyle w:val="tac0"/>
              <w:rPr>
                <w:rFonts w:eastAsia="SimSun"/>
                <w:lang w:val="en-GB" w:eastAsia="zh-CN"/>
              </w:rPr>
            </w:pPr>
            <w:r>
              <w:rPr>
                <w:noProof/>
                <w:position w:val="-12"/>
                <w:lang w:eastAsia="zh-CN"/>
              </w:rPr>
              <w:pict>
                <v:shape id="_x0000_i1981" type="#_x0000_t75" style="width:51.05pt;height:18.4pt">
                  <v:imagedata r:id="rId491" o:title=""/>
                </v:shape>
              </w:pict>
            </w:r>
          </w:p>
        </w:tc>
        <w:tc>
          <w:tcPr>
            <w:tcW w:w="1754" w:type="dxa"/>
            <w:vAlign w:val="center"/>
          </w:tcPr>
          <w:p w:rsidR="004A017F" w:rsidRDefault="00F070E9" w:rsidP="00AA0238">
            <w:pPr>
              <w:pStyle w:val="tac0"/>
              <w:rPr>
                <w:rFonts w:eastAsia="SimSun"/>
                <w:lang w:val="de-DE" w:eastAsia="zh-CN"/>
              </w:rPr>
            </w:pPr>
            <w:r>
              <w:rPr>
                <w:noProof/>
                <w:position w:val="-12"/>
                <w:lang w:eastAsia="zh-CN"/>
              </w:rPr>
              <w:pict>
                <v:shape id="_x0000_i1982" type="#_x0000_t75" style="width:51.05pt;height:18.4pt">
                  <v:imagedata r:id="rId491" o:title=""/>
                </v:shape>
              </w:pict>
            </w:r>
          </w:p>
        </w:tc>
        <w:tc>
          <w:tcPr>
            <w:tcW w:w="2624"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960" w:type="dxa"/>
            <w:tcMar>
              <w:top w:w="0" w:type="dxa"/>
              <w:left w:w="108" w:type="dxa"/>
              <w:bottom w:w="0" w:type="dxa"/>
              <w:right w:w="108" w:type="dxa"/>
            </w:tcMar>
            <w:vAlign w:val="center"/>
          </w:tcPr>
          <w:p w:rsidR="004A017F" w:rsidRDefault="00F070E9" w:rsidP="00AA0238">
            <w:pPr>
              <w:pStyle w:val="tac0"/>
              <w:rPr>
                <w:rFonts w:eastAsia="SimSun"/>
                <w:lang w:val="en-GB" w:eastAsia="zh-CN"/>
              </w:rPr>
            </w:pPr>
            <w:r>
              <w:rPr>
                <w:noProof/>
                <w:position w:val="-12"/>
                <w:lang w:eastAsia="zh-CN"/>
              </w:rPr>
              <w:pict>
                <v:shape id="_x0000_i1983" type="#_x0000_t75" style="width:52.75pt;height:18.4pt">
                  <v:imagedata r:id="rId567" o:title=""/>
                </v:shape>
              </w:pict>
            </w:r>
          </w:p>
        </w:tc>
        <w:tc>
          <w:tcPr>
            <w:tcW w:w="1754" w:type="dxa"/>
            <w:vAlign w:val="center"/>
          </w:tcPr>
          <w:p w:rsidR="004A017F" w:rsidRDefault="00F070E9" w:rsidP="00AA0238">
            <w:pPr>
              <w:pStyle w:val="tac0"/>
              <w:rPr>
                <w:rFonts w:eastAsia="SimSun"/>
                <w:lang w:val="de-DE" w:eastAsia="zh-CN"/>
              </w:rPr>
            </w:pPr>
            <w:r>
              <w:rPr>
                <w:noProof/>
                <w:position w:val="-12"/>
                <w:lang w:eastAsia="zh-CN"/>
              </w:rPr>
              <w:pict>
                <v:shape id="_x0000_i1984" type="#_x0000_t75" style="width:52.75pt;height:18.4pt">
                  <v:imagedata r:id="rId568" o:title=""/>
                </v:shape>
              </w:pict>
            </w:r>
          </w:p>
        </w:tc>
        <w:tc>
          <w:tcPr>
            <w:tcW w:w="2624"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960"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2</w:t>
            </w:r>
          </w:p>
        </w:tc>
        <w:tc>
          <w:tcPr>
            <w:tcW w:w="1754" w:type="dxa"/>
            <w:vAlign w:val="center"/>
          </w:tcPr>
          <w:p w:rsidR="004A017F" w:rsidRDefault="004A017F" w:rsidP="00AA0238">
            <w:pPr>
              <w:pStyle w:val="tac0"/>
              <w:rPr>
                <w:rFonts w:eastAsia="SimSun"/>
                <w:lang w:val="de-DE" w:eastAsia="zh-CN"/>
              </w:rPr>
            </w:pPr>
            <w:r>
              <w:rPr>
                <w:rFonts w:eastAsia="SimSun" w:hint="eastAsia"/>
                <w:lang w:val="de-DE" w:eastAsia="zh-CN"/>
              </w:rPr>
              <w:t>2</w:t>
            </w:r>
          </w:p>
        </w:tc>
        <w:tc>
          <w:tcPr>
            <w:tcW w:w="2624"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4A017F" w:rsidRPr="00087CD0" w:rsidRDefault="004A017F" w:rsidP="00AA0238">
            <w:pPr>
              <w:pStyle w:val="tac0"/>
              <w:rPr>
                <w:rFonts w:eastAsia="SimSun"/>
                <w:lang w:val="en-GB" w:eastAsia="zh-CN"/>
              </w:rPr>
            </w:pPr>
            <w:r>
              <w:rPr>
                <w:rFonts w:eastAsia="SimSun" w:hint="eastAsia"/>
                <w:lang w:val="en-GB" w:eastAsia="zh-CN"/>
              </w:rPr>
              <w:t>6</w:t>
            </w:r>
          </w:p>
        </w:tc>
        <w:tc>
          <w:tcPr>
            <w:tcW w:w="1754" w:type="dxa"/>
            <w:vAlign w:val="center"/>
          </w:tcPr>
          <w:p w:rsidR="004A017F" w:rsidRDefault="004A017F" w:rsidP="00AA0238">
            <w:pPr>
              <w:pStyle w:val="tac0"/>
              <w:rPr>
                <w:rFonts w:eastAsia="SimSun"/>
                <w:lang w:val="de-DE" w:eastAsia="zh-CN"/>
              </w:rPr>
            </w:pPr>
            <w:r>
              <w:rPr>
                <w:rFonts w:eastAsia="SimSun" w:hint="eastAsia"/>
                <w:lang w:val="de-DE" w:eastAsia="zh-CN"/>
              </w:rPr>
              <w:t>12</w:t>
            </w:r>
          </w:p>
        </w:tc>
        <w:tc>
          <w:tcPr>
            <w:tcW w:w="2624" w:type="dxa"/>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3</w:t>
            </w:r>
          </w:p>
        </w:tc>
      </w:tr>
      <w:tr w:rsidR="004A017F" w:rsidRPr="00466738"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8766" w:type="dxa"/>
            <w:gridSpan w:val="4"/>
            <w:shd w:val="clear" w:color="auto" w:fill="E0E0E0"/>
            <w:vAlign w:val="center"/>
          </w:tcPr>
          <w:p w:rsidR="004A017F" w:rsidRPr="00064EEE" w:rsidRDefault="004A017F" w:rsidP="00E013D3">
            <w:pPr>
              <w:pStyle w:val="TAH"/>
            </w:pPr>
            <w:r w:rsidRPr="00064EEE">
              <w:t>Bit width</w:t>
            </w:r>
          </w:p>
        </w:tc>
      </w:tr>
      <w:tr w:rsidR="004A017F" w:rsidRPr="00466738" w:rsidTr="00E013D3">
        <w:trPr>
          <w:cantSplit/>
          <w:trHeight w:val="20"/>
          <w:jc w:val="center"/>
        </w:trPr>
        <w:tc>
          <w:tcPr>
            <w:tcW w:w="1047" w:type="dxa"/>
            <w:vMerge/>
            <w:shd w:val="clear" w:color="auto" w:fill="E0E0E0"/>
            <w:vAlign w:val="center"/>
          </w:tcPr>
          <w:p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6</w:t>
            </w:r>
          </w:p>
        </w:tc>
        <w:tc>
          <w:tcPr>
            <w:tcW w:w="2624" w:type="dxa"/>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754" w:type="dxa"/>
            <w:vAlign w:val="center"/>
          </w:tcPr>
          <w:p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2428" w:type="dxa"/>
            <w:vAlign w:val="center"/>
          </w:tcPr>
          <w:p w:rsidR="004A017F" w:rsidRDefault="004A017F" w:rsidP="00AA0238">
            <w:pPr>
              <w:pStyle w:val="tac0"/>
              <w:rPr>
                <w:rFonts w:eastAsia="SimSun"/>
                <w:lang w:val="de-DE" w:eastAsia="zh-CN"/>
              </w:rPr>
            </w:pPr>
            <w:r w:rsidRPr="00064EEE">
              <w:rPr>
                <w:lang w:val="de-DE"/>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77BC9F32" wp14:editId="1A342652">
                  <wp:extent cx="209550" cy="142875"/>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5DAED3A8" wp14:editId="16FAB2E5">
                  <wp:extent cx="209550" cy="142875"/>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2AADAD05" wp14:editId="63D36AA3">
                  <wp:extent cx="209550" cy="142875"/>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4A017F" w:rsidP="00AA0238">
            <w:pPr>
              <w:pStyle w:val="tac0"/>
              <w:rPr>
                <w:rFonts w:eastAsia="SimSun"/>
                <w:lang w:eastAsia="zh-CN"/>
              </w:rPr>
            </w:pPr>
          </w:p>
          <w:p w:rsidR="004A017F" w:rsidRPr="00064EEE" w:rsidRDefault="00535058" w:rsidP="00AA0238">
            <w:pPr>
              <w:pStyle w:val="tac0"/>
              <w:rPr>
                <w:lang w:val="de-DE"/>
              </w:rPr>
            </w:pPr>
            <w:r w:rsidRPr="00402759">
              <w:rPr>
                <w:noProof/>
                <w:position w:val="-6"/>
                <w:lang w:val="en-GB" w:eastAsia="en-GB"/>
              </w:rPr>
              <w:drawing>
                <wp:inline distT="0" distB="0" distL="0" distR="0" wp14:anchorId="40AED68B" wp14:editId="0E69587C">
                  <wp:extent cx="209550" cy="1428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4A017F" w:rsidRPr="00B827BD" w:rsidRDefault="004A017F" w:rsidP="00AA0238">
            <w:pPr>
              <w:pStyle w:val="tac0"/>
              <w:rPr>
                <w:rFonts w:eastAsia="SimSun"/>
                <w:lang w:val="en-GB" w:eastAsia="zh-CN"/>
              </w:rPr>
            </w:pPr>
            <w:r>
              <w:rPr>
                <w:rFonts w:eastAsia="SimSun" w:hint="eastAsia"/>
                <w:lang w:val="en-GB" w:eastAsia="zh-CN"/>
              </w:rPr>
              <w:t>4</w:t>
            </w:r>
          </w:p>
        </w:tc>
        <w:tc>
          <w:tcPr>
            <w:tcW w:w="1754" w:type="dxa"/>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7A74332F" wp14:editId="56DC7D5F">
                  <wp:extent cx="209550" cy="14287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63C2838B" wp14:editId="383D6A20">
                  <wp:extent cx="209550" cy="14287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271D266B" wp14:editId="245793B7">
                  <wp:extent cx="209550" cy="1428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4ECA99D6" wp14:editId="4D7C9616">
                  <wp:extent cx="209550" cy="142875"/>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4A017F" w:rsidRPr="00D14E50" w:rsidRDefault="00F070E9" w:rsidP="00AA0238">
            <w:pPr>
              <w:pStyle w:val="tac0"/>
              <w:rPr>
                <w:rFonts w:eastAsia="SimSun"/>
                <w:lang w:val="en-GB" w:eastAsia="zh-CN"/>
              </w:rPr>
            </w:pPr>
            <w:r>
              <w:rPr>
                <w:position w:val="-14"/>
                <w:lang w:eastAsia="zh-CN"/>
              </w:rPr>
              <w:pict>
                <v:shape id="_x0000_i1985" type="#_x0000_t75" style="width:83.7pt;height:19.25pt">
                  <v:imagedata r:id="rId534" o:title=""/>
                </v:shape>
              </w:pict>
            </w:r>
          </w:p>
        </w:tc>
        <w:tc>
          <w:tcPr>
            <w:tcW w:w="1754" w:type="dxa"/>
            <w:vAlign w:val="center"/>
          </w:tcPr>
          <w:p w:rsidR="004A017F" w:rsidRDefault="00F070E9" w:rsidP="00AA0238">
            <w:pPr>
              <w:pStyle w:val="tac0"/>
              <w:rPr>
                <w:rFonts w:eastAsia="SimSun"/>
                <w:lang w:val="de-DE" w:eastAsia="zh-CN"/>
              </w:rPr>
            </w:pPr>
            <w:r>
              <w:rPr>
                <w:position w:val="-14"/>
                <w:lang w:eastAsia="zh-CN"/>
              </w:rPr>
              <w:pict>
                <v:shape id="_x0000_i1986" type="#_x0000_t75" style="width:83.7pt;height:19.25pt">
                  <v:imagedata r:id="rId534" o:title=""/>
                </v:shape>
              </w:pict>
            </w:r>
          </w:p>
        </w:tc>
        <w:tc>
          <w:tcPr>
            <w:tcW w:w="2624" w:type="dxa"/>
            <w:tcMar>
              <w:top w:w="0" w:type="dxa"/>
              <w:left w:w="108" w:type="dxa"/>
              <w:bottom w:w="0" w:type="dxa"/>
              <w:right w:w="108" w:type="dxa"/>
            </w:tcMar>
            <w:vAlign w:val="center"/>
          </w:tcPr>
          <w:p w:rsidR="004A017F" w:rsidRPr="00064EEE" w:rsidRDefault="00F070E9" w:rsidP="00AA0238">
            <w:pPr>
              <w:pStyle w:val="tac0"/>
              <w:rPr>
                <w:lang w:val="en-GB"/>
              </w:rPr>
            </w:pPr>
            <w:r>
              <w:rPr>
                <w:position w:val="-14"/>
                <w:lang w:eastAsia="zh-CN"/>
              </w:rPr>
              <w:pict>
                <v:shape id="_x0000_i1987" type="#_x0000_t75" style="width:83.7pt;height:19.25pt">
                  <v:imagedata r:id="rId534" o:title=""/>
                </v:shape>
              </w:pict>
            </w:r>
          </w:p>
        </w:tc>
        <w:tc>
          <w:tcPr>
            <w:tcW w:w="2428" w:type="dxa"/>
            <w:vAlign w:val="center"/>
          </w:tcPr>
          <w:p w:rsidR="004A017F" w:rsidRDefault="00F070E9" w:rsidP="00AA0238">
            <w:pPr>
              <w:pStyle w:val="tac0"/>
              <w:rPr>
                <w:rFonts w:eastAsia="SimSun"/>
                <w:lang w:val="de-DE" w:eastAsia="zh-CN"/>
              </w:rPr>
            </w:pPr>
            <w:r>
              <w:rPr>
                <w:position w:val="-14"/>
                <w:lang w:eastAsia="zh-CN"/>
              </w:rPr>
              <w:pict>
                <v:shape id="_x0000_i1988" type="#_x0000_t75" style="width:83.7pt;height:19.25pt">
                  <v:imagedata r:id="rId534"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960" w:type="dxa"/>
            <w:tcMar>
              <w:top w:w="0" w:type="dxa"/>
              <w:left w:w="108" w:type="dxa"/>
              <w:bottom w:w="0" w:type="dxa"/>
              <w:right w:w="108" w:type="dxa"/>
            </w:tcMar>
            <w:vAlign w:val="center"/>
          </w:tcPr>
          <w:p w:rsidR="004A017F" w:rsidRPr="00EE5965" w:rsidRDefault="00F070E9" w:rsidP="00AA0238">
            <w:pPr>
              <w:pStyle w:val="tac0"/>
              <w:rPr>
                <w:rFonts w:eastAsia="SimSun"/>
                <w:lang w:val="en-GB" w:eastAsia="zh-CN"/>
              </w:rPr>
            </w:pPr>
            <w:r>
              <w:rPr>
                <w:position w:val="-14"/>
                <w:lang w:eastAsia="zh-CN"/>
              </w:rPr>
              <w:pict>
                <v:shape id="_x0000_i1989" type="#_x0000_t75" style="width:87.05pt;height:19.25pt">
                  <v:imagedata r:id="rId535" o:title=""/>
                </v:shape>
              </w:pict>
            </w:r>
          </w:p>
        </w:tc>
        <w:tc>
          <w:tcPr>
            <w:tcW w:w="1754" w:type="dxa"/>
            <w:vAlign w:val="center"/>
          </w:tcPr>
          <w:p w:rsidR="004A017F" w:rsidRDefault="00F070E9" w:rsidP="00AA0238">
            <w:pPr>
              <w:pStyle w:val="tac0"/>
              <w:rPr>
                <w:rFonts w:eastAsia="SimSun"/>
                <w:lang w:val="de-DE" w:eastAsia="zh-CN"/>
              </w:rPr>
            </w:pPr>
            <w:r>
              <w:rPr>
                <w:position w:val="-14"/>
                <w:lang w:eastAsia="zh-CN"/>
              </w:rPr>
              <w:pict>
                <v:shape id="_x0000_i1990" type="#_x0000_t75" style="width:87.05pt;height:19.25pt">
                  <v:imagedata r:id="rId535" o:title=""/>
                </v:shape>
              </w:pict>
            </w:r>
          </w:p>
        </w:tc>
        <w:tc>
          <w:tcPr>
            <w:tcW w:w="2624" w:type="dxa"/>
            <w:tcMar>
              <w:top w:w="0" w:type="dxa"/>
              <w:left w:w="108" w:type="dxa"/>
              <w:bottom w:w="0" w:type="dxa"/>
              <w:right w:w="108" w:type="dxa"/>
            </w:tcMar>
            <w:vAlign w:val="center"/>
          </w:tcPr>
          <w:p w:rsidR="004A017F" w:rsidRPr="00064EEE" w:rsidRDefault="00F070E9" w:rsidP="00AA0238">
            <w:pPr>
              <w:pStyle w:val="tac0"/>
              <w:rPr>
                <w:lang w:val="en-GB"/>
              </w:rPr>
            </w:pPr>
            <w:r>
              <w:rPr>
                <w:position w:val="-14"/>
                <w:lang w:eastAsia="zh-CN"/>
              </w:rPr>
              <w:pict>
                <v:shape id="_x0000_i1991" type="#_x0000_t75" style="width:87.05pt;height:19.25pt">
                  <v:imagedata r:id="rId535" o:title=""/>
                </v:shape>
              </w:pict>
            </w:r>
          </w:p>
        </w:tc>
        <w:tc>
          <w:tcPr>
            <w:tcW w:w="2428" w:type="dxa"/>
            <w:vAlign w:val="center"/>
          </w:tcPr>
          <w:p w:rsidR="004A017F" w:rsidRDefault="00F070E9" w:rsidP="00AA0238">
            <w:pPr>
              <w:pStyle w:val="tac0"/>
              <w:rPr>
                <w:rFonts w:eastAsia="SimSun"/>
                <w:lang w:val="de-DE" w:eastAsia="zh-CN"/>
              </w:rPr>
            </w:pPr>
            <w:r>
              <w:rPr>
                <w:position w:val="-14"/>
                <w:lang w:eastAsia="zh-CN"/>
              </w:rPr>
              <w:pict>
                <v:shape id="_x0000_i1992" type="#_x0000_t75" style="width:87.05pt;height:19.25pt">
                  <v:imagedata r:id="rId535"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960"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,2-2</w:t>
            </w:r>
          </w:p>
        </w:tc>
        <w:tc>
          <w:tcPr>
            <w:tcW w:w="1960"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1960"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4A017F" w:rsidRPr="00B827BD" w:rsidRDefault="004A017F" w:rsidP="00AA0238">
            <w:pPr>
              <w:pStyle w:val="tac0"/>
              <w:rPr>
                <w:rFonts w:eastAsia="SimSun"/>
                <w:lang w:val="en-GB"/>
              </w:rPr>
            </w:pPr>
            <w:r>
              <w:rPr>
                <w:rFonts w:eastAsia="SimSun" w:hint="eastAsia"/>
                <w:lang w:eastAsia="zh-CN"/>
              </w:rPr>
              <w:t>0</w:t>
            </w:r>
          </w:p>
        </w:tc>
        <w:tc>
          <w:tcPr>
            <w:tcW w:w="1754" w:type="dxa"/>
            <w:vAlign w:val="center"/>
          </w:tcPr>
          <w:p w:rsidR="004A017F" w:rsidRPr="00B827BD" w:rsidRDefault="004A017F" w:rsidP="00AA0238">
            <w:pPr>
              <w:pStyle w:val="tac0"/>
              <w:rPr>
                <w:rFonts w:eastAsia="SimSun"/>
                <w:lang w:val="de-DE"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eastAsia="zh-CN"/>
              </w:rPr>
              <w:t>0</w:t>
            </w:r>
          </w:p>
        </w:tc>
      </w:tr>
    </w:tbl>
    <w:p w:rsidR="001D60F5" w:rsidRPr="001D60F5" w:rsidRDefault="001D60F5" w:rsidP="001D60F5"/>
    <w:p w:rsidR="001D60F5" w:rsidRPr="001D60F5" w:rsidRDefault="001D60F5" w:rsidP="00E91B67">
      <w:pPr>
        <w:pStyle w:val="TH"/>
      </w:pPr>
      <w:r w:rsidRPr="001D60F5">
        <w:t>Table 5.2.2.6.2-2B</w:t>
      </w:r>
      <w:r w:rsidRPr="001D60F5">
        <w:rPr>
          <w:rFonts w:hint="eastAsia"/>
          <w:lang w:eastAsia="zh-CN"/>
        </w:rPr>
        <w:t>-1</w:t>
      </w:r>
      <w:r w:rsidRPr="001D60F5">
        <w:rPr>
          <w:lang w:eastAsia="zh-CN"/>
        </w:rPr>
        <w:t>1</w:t>
      </w:r>
      <w:r w:rsidRPr="001D60F5">
        <w:t>: Fields for channel quality information feedback for higher layer configured subband CQI reports with 4 antenna ports (</w:t>
      </w:r>
      <w:bookmarkStart w:id="225" w:name="OLE_LINK585"/>
      <w:bookmarkStart w:id="226" w:name="OLE_LINK586"/>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with 4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r w:rsidRPr="001D60F5">
        <w:rPr>
          <w:i/>
        </w:rPr>
        <w:t>eMIMO-Type</w:t>
      </w:r>
      <w:r w:rsidRPr="001D60F5">
        <w:t xml:space="preserve">, and </w:t>
      </w:r>
      <w:r w:rsidRPr="001D60F5">
        <w:rPr>
          <w:i/>
        </w:rPr>
        <w:t>eMIMO-Type</w:t>
      </w:r>
      <w:r w:rsidRPr="001D60F5">
        <w:t xml:space="preserve"> is set to </w:t>
      </w:r>
      <w:r w:rsidR="00E91B67">
        <w:t>'</w:t>
      </w:r>
      <w:r w:rsidRPr="001D60F5">
        <w:t>CLASS B</w:t>
      </w:r>
      <w:r w:rsidR="00E91B67">
        <w:t>'</w:t>
      </w:r>
      <w:r w:rsidRPr="001D60F5">
        <w:rPr>
          <w:rFonts w:hint="eastAsia"/>
          <w:lang w:eastAsia="zh-CN"/>
        </w:rPr>
        <w:t xml:space="preserve"> with K&gt;1 </w:t>
      </w:r>
      <w:r w:rsidRPr="001D60F5">
        <w:t xml:space="preserve">and higher layer parameter </w:t>
      </w:r>
      <w:r w:rsidRPr="001D60F5">
        <w:rPr>
          <w:i/>
        </w:rPr>
        <w:t>feCoMP-CSI-Enabled=true</w:t>
      </w:r>
      <w:r w:rsidRPr="001D60F5">
        <w:rPr>
          <w:rFonts w:hint="eastAsia"/>
          <w:lang w:eastAsia="zh-CN"/>
        </w:rPr>
        <w:t xml:space="preserve">, </w:t>
      </w:r>
      <w:r w:rsidRPr="001D60F5">
        <w:t xml:space="preserve">with </w:t>
      </w:r>
      <w:r w:rsidRPr="001D60F5">
        <w:rPr>
          <w:i/>
        </w:rPr>
        <w:t>alternativeCodeBookEnabledFor4TX-r12=TRUE</w:t>
      </w:r>
      <w:bookmarkEnd w:id="225"/>
      <w:bookmarkEnd w:id="226"/>
      <w:r w:rsidRPr="001D60F5">
        <w:rPr>
          <w:rFonts w:hint="eastAsia"/>
          <w:i/>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1D60F5" w:rsidRPr="001D60F5" w:rsidTr="001D60F5">
        <w:trPr>
          <w:trHeight w:val="224"/>
          <w:jc w:val="center"/>
        </w:trPr>
        <w:tc>
          <w:tcPr>
            <w:tcW w:w="4441" w:type="dxa"/>
            <w:vMerge w:val="restart"/>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b/>
                <w:bCs/>
                <w:sz w:val="18"/>
                <w:szCs w:val="18"/>
                <w:lang w:eastAsia="zh-CN"/>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CRI=0 or 1</w:t>
            </w:r>
          </w:p>
        </w:tc>
      </w:tr>
      <w:tr w:rsidR="001D60F5" w:rsidRPr="001D60F5" w:rsidTr="001D60F5">
        <w:trPr>
          <w:trHeight w:val="171"/>
          <w:jc w:val="center"/>
        </w:trPr>
        <w:tc>
          <w:tcPr>
            <w:tcW w:w="0" w:type="auto"/>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1D60F5" w:rsidRPr="001D60F5" w:rsidRDefault="00F070E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3" type="#_x0000_t75" style="width:16.75pt;height:11.7pt">
                  <v:imagedata r:id="rId560" o:title=""/>
                </v:shape>
              </w:pict>
            </w:r>
          </w:p>
        </w:tc>
        <w:tc>
          <w:tcPr>
            <w:tcW w:w="0" w:type="auto"/>
            <w:tcMar>
              <w:top w:w="0" w:type="dxa"/>
              <w:left w:w="108" w:type="dxa"/>
              <w:bottom w:w="0" w:type="dxa"/>
              <w:right w:w="108" w:type="dxa"/>
            </w:tcMar>
            <w:vAlign w:val="center"/>
          </w:tcPr>
          <w:p w:rsidR="001D60F5" w:rsidRPr="001D60F5" w:rsidRDefault="00F070E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4"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F070E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5"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F070E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6" type="#_x0000_t75" style="width:16.75pt;height:11.7pt">
                  <v:imagedata r:id="rId484" o:title=""/>
                </v:shape>
              </w:pi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F070E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7"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F070E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8"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F070E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9" type="#_x0000_t75" style="width:16.75pt;height:11.7pt">
                  <v:imagedata r:id="rId484" o:title=""/>
                </v:shape>
              </w:pi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24"/>
          <w:jc w:val="center"/>
        </w:trPr>
        <w:tc>
          <w:tcPr>
            <w:tcW w:w="4441" w:type="dxa"/>
            <w:vMerge w:val="restart"/>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b/>
                <w:bCs/>
                <w:sz w:val="18"/>
                <w:szCs w:val="18"/>
                <w:lang w:eastAsia="zh-CN"/>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CRI=2</w:t>
            </w:r>
          </w:p>
        </w:tc>
      </w:tr>
      <w:tr w:rsidR="001D60F5" w:rsidRPr="001D60F5" w:rsidTr="001D60F5">
        <w:trPr>
          <w:trHeight w:val="171"/>
          <w:jc w:val="center"/>
        </w:trPr>
        <w:tc>
          <w:tcPr>
            <w:tcW w:w="0" w:type="auto"/>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val="de-DE" w:eastAsia="zh-CN"/>
              </w:rPr>
            </w:pPr>
            <w:bookmarkStart w:id="227" w:name="_Hlk496114630"/>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F070E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0" type="#_x0000_t75" style="width:16.75pt;height:11.7pt">
                  <v:imagedata r:id="rId560" o:title=""/>
                </v:shape>
              </w:pict>
            </w:r>
          </w:p>
        </w:tc>
        <w:tc>
          <w:tcPr>
            <w:tcW w:w="0" w:type="auto"/>
            <w:tcMar>
              <w:top w:w="0" w:type="dxa"/>
              <w:left w:w="108" w:type="dxa"/>
              <w:bottom w:w="0" w:type="dxa"/>
              <w:right w:w="108" w:type="dxa"/>
            </w:tcMar>
            <w:vAlign w:val="center"/>
          </w:tcPr>
          <w:p w:rsidR="001D60F5" w:rsidRPr="001D60F5" w:rsidRDefault="00F070E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1"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F070E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2"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F070E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3" type="#_x0000_t75" style="width:16.75pt;height:11.7pt">
                  <v:imagedata r:id="rId484" o:title=""/>
                </v:shape>
              </w:pict>
            </w:r>
          </w:p>
        </w:tc>
      </w:tr>
      <w:bookmarkEnd w:id="227"/>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535058" w:rsidP="001D60F5">
            <w:pPr>
              <w:keepNext/>
              <w:spacing w:after="0"/>
              <w:jc w:val="center"/>
              <w:rPr>
                <w:rFonts w:ascii="Arial" w:eastAsia="MS LineDraw" w:hAnsi="Arial" w:cs="Arial"/>
                <w:sz w:val="18"/>
                <w:szCs w:val="18"/>
              </w:rPr>
            </w:pPr>
            <w:r w:rsidRPr="001D60F5">
              <w:rPr>
                <w:rFonts w:ascii="Arial" w:eastAsia="MS LineDraw" w:hAnsi="Arial" w:cs="Arial"/>
                <w:noProof/>
                <w:position w:val="-6"/>
                <w:sz w:val="18"/>
                <w:szCs w:val="18"/>
                <w:lang w:eastAsia="en-GB"/>
              </w:rPr>
              <w:drawing>
                <wp:inline distT="0" distB="0" distL="0" distR="0" wp14:anchorId="3F96A0AF" wp14:editId="109F397C">
                  <wp:extent cx="20955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1D60F5" w:rsidRPr="001D60F5" w:rsidRDefault="00F070E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4"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F070E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5"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F070E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6" type="#_x0000_t75" style="width:16.75pt;height:11.7pt">
                  <v:imagedata r:id="rId484" o:title=""/>
                </v:shape>
              </w:pi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bl>
    <w:p w:rsidR="004A017F" w:rsidRDefault="004A017F" w:rsidP="00850804"/>
    <w:p w:rsidR="001D60F5" w:rsidRDefault="00E013D3" w:rsidP="001D60F5">
      <w:r>
        <w:t xml:space="preserve">Table 5.2.2.6.2-2C, </w:t>
      </w:r>
      <w:r w:rsidR="00850804">
        <w:t xml:space="preserve">Table 5.2.2.6.2-2D and Table </w:t>
      </w:r>
      <w:r w:rsidR="00850804" w:rsidRPr="00E54724">
        <w:t>5.2.2.6.2-2</w:t>
      </w:r>
      <w:r w:rsidR="00850804">
        <w:t>E show the fields and the corresponding bit widths for the channel quality information feedback for higher layer configured report for PDSCH transmissions associated with transmission mode 4, transmission mode 6, transmission mode 8</w:t>
      </w:r>
      <w:r w:rsidR="00850804">
        <w:rPr>
          <w:rFonts w:hint="eastAsia"/>
        </w:rPr>
        <w:t xml:space="preserve"> </w:t>
      </w:r>
      <w:r w:rsidR="00850804">
        <w:t>configured with subband PMI/RI reporting, transmission mode 9</w:t>
      </w:r>
      <w:r w:rsidR="00850804">
        <w:rPr>
          <w:rFonts w:hint="eastAsia"/>
          <w:lang w:eastAsia="zh-CN"/>
        </w:rPr>
        <w:t xml:space="preserve"> </w:t>
      </w:r>
      <w:r w:rsidR="00850804">
        <w:t>configured with subband PMI/RI reporting</w:t>
      </w:r>
      <w:r w:rsidR="0085080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850804">
        <w:t xml:space="preserve">, </w:t>
      </w:r>
      <w:r w:rsidR="00850804" w:rsidRPr="002E52AB">
        <w:rPr>
          <w:lang w:eastAsia="zh-CN"/>
        </w:rPr>
        <w:t>transmission mode</w:t>
      </w:r>
      <w:r w:rsidR="00850804">
        <w:rPr>
          <w:lang w:eastAsia="zh-CN"/>
        </w:rPr>
        <w:t xml:space="preserve"> </w:t>
      </w:r>
      <w:r w:rsidR="00850804">
        <w:rPr>
          <w:rFonts w:hint="eastAsia"/>
          <w:lang w:eastAsia="zh-CN"/>
        </w:rPr>
        <w:t>10</w:t>
      </w:r>
      <w:r w:rsidR="00850804">
        <w:t xml:space="preserve"> configured with subband PMI/RI reporting</w:t>
      </w:r>
      <w:r w:rsidR="0085080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3763F1">
        <w:rPr>
          <w:rFonts w:hint="eastAsia"/>
          <w:lang w:eastAsia="zh-CN"/>
        </w:rPr>
        <w:t>,</w:t>
      </w:r>
      <w:r w:rsidR="003763F1">
        <w:rPr>
          <w:lang w:val="en-US" w:eastAsia="zh-CN"/>
        </w:rPr>
        <w:t xml:space="preserve"> </w:t>
      </w:r>
      <w:r w:rsidR="003763F1">
        <w:t>transmission mode</w:t>
      </w:r>
      <w:r w:rsidR="003763F1">
        <w:rPr>
          <w:rFonts w:hint="eastAsia"/>
          <w:lang w:eastAsia="zh-CN"/>
        </w:rPr>
        <w:t xml:space="preserve"> </w:t>
      </w:r>
      <w:bookmarkStart w:id="228" w:name="OLE_LINK24"/>
      <w:bookmarkStart w:id="229" w:name="OLE_LINK25"/>
      <w:r w:rsidR="003763F1">
        <w:rPr>
          <w:rFonts w:hint="eastAsia"/>
          <w:lang w:eastAsia="zh-CN"/>
        </w:rPr>
        <w:t>9/10</w:t>
      </w:r>
      <w:bookmarkEnd w:id="228"/>
      <w:bookmarkEnd w:id="229"/>
      <w:r w:rsidR="003763F1">
        <w:t xml:space="preserve"> </w:t>
      </w:r>
      <w:r w:rsidR="003763F1">
        <w:rPr>
          <w:lang w:eastAsia="zh-CN"/>
        </w:rPr>
        <w:t xml:space="preserve">configured </w:t>
      </w:r>
      <w:r w:rsidR="003763F1">
        <w:t xml:space="preserve">with subband </w:t>
      </w:r>
      <w:r w:rsidR="003763F1">
        <w:rPr>
          <w:lang w:eastAsia="zh-CN"/>
        </w:rPr>
        <w:t>PMI/RI</w:t>
      </w:r>
      <w:r w:rsidR="003763F1">
        <w:t xml:space="preserve"> reporting </w:t>
      </w:r>
      <w:r w:rsidR="003763F1">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3763F1">
          <w:t>2/4/8</w:t>
        </w:r>
      </w:smartTag>
      <w:r w:rsidR="003763F1">
        <w:t xml:space="preserve"> antenna ports</w:t>
      </w:r>
      <w:r w:rsidR="003763F1">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3763F1">
        <w:rPr>
          <w:lang w:eastAsia="zh-CN"/>
        </w:rPr>
        <w:t xml:space="preserve"> </w:t>
      </w:r>
      <w:r w:rsidR="003763F1">
        <w:t>with K</w:t>
      </w:r>
      <w:r w:rsidR="003763F1">
        <w:rPr>
          <w:lang w:eastAsia="zh-CN"/>
        </w:rPr>
        <w:t>&gt;</w:t>
      </w:r>
      <w:r w:rsidR="003763F1">
        <w:t>1</w:t>
      </w:r>
      <w:r w:rsidR="003763F1">
        <w:rPr>
          <w:lang w:eastAsia="zh-CN"/>
        </w:rPr>
        <w:t xml:space="preserve"> </w:t>
      </w:r>
      <w:r w:rsidR="001D60F5">
        <w:rPr>
          <w:rFonts w:hint="eastAsia"/>
          <w:lang w:eastAsia="zh-CN"/>
        </w:rPr>
        <w:t xml:space="preserve">except with </w:t>
      </w:r>
      <w:r w:rsidR="001D60F5" w:rsidRPr="004C742E">
        <w:rPr>
          <w:i/>
        </w:rPr>
        <w:t>feCoMP-CSI-Enabled=true</w:t>
      </w:r>
      <w:r w:rsidR="001D60F5">
        <w:rPr>
          <w:lang w:eastAsia="zh-CN"/>
        </w:rPr>
        <w:t xml:space="preserve"> </w:t>
      </w:r>
      <w:r w:rsidR="003763F1">
        <w:rPr>
          <w:lang w:eastAsia="zh-CN"/>
        </w:rPr>
        <w:t>and K=1</w:t>
      </w:r>
      <w:r w:rsidR="003763F1">
        <w:t xml:space="preserve">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78676C">
          <w:rPr>
            <w:rFonts w:hint="eastAsia"/>
          </w:rPr>
          <w:t>2/4/8</w:t>
        </w:r>
      </w:smartTag>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3763F1">
        <w:rPr>
          <w:lang w:eastAsia="zh-CN"/>
        </w:rPr>
        <w:t>.</w:t>
      </w:r>
      <w:r w:rsidR="003763F1">
        <w:rPr>
          <w:rFonts w:hint="eastAsia"/>
          <w:lang w:eastAsia="zh-CN"/>
        </w:rPr>
        <w:t xml:space="preserve"> </w:t>
      </w:r>
      <w:r w:rsidR="003763F1">
        <w:rPr>
          <w:lang w:eastAsia="zh-CN"/>
        </w:rPr>
        <w:t>T</w:t>
      </w:r>
      <w:r w:rsidR="003763F1">
        <w:rPr>
          <w:rFonts w:hint="eastAsia"/>
          <w:lang w:eastAsia="zh-CN"/>
        </w:rPr>
        <w:t xml:space="preserve">he number of </w:t>
      </w:r>
      <w:r w:rsidR="005B4C45">
        <w:rPr>
          <w:lang w:eastAsia="zh-CN"/>
        </w:rPr>
        <w:t>configured</w:t>
      </w:r>
      <w:r w:rsidR="005B4C45">
        <w:rPr>
          <w:rFonts w:hint="eastAsia"/>
          <w:lang w:eastAsia="zh-CN"/>
        </w:rPr>
        <w:t xml:space="preserve"> </w:t>
      </w:r>
      <w:r w:rsidR="003763F1">
        <w:rPr>
          <w:rFonts w:hint="eastAsia"/>
          <w:lang w:eastAsia="zh-CN"/>
        </w:rPr>
        <w:t xml:space="preserve">CSI-RS resources </w:t>
      </w:r>
      <w:r w:rsidR="005B4C45">
        <w:rPr>
          <w:lang w:eastAsia="zh-CN"/>
        </w:rPr>
        <w:t>in a CSI process</w:t>
      </w:r>
      <w:r w:rsidR="005B4C45">
        <w:rPr>
          <w:rFonts w:hint="eastAsia"/>
          <w:lang w:eastAsia="zh-CN"/>
        </w:rPr>
        <w:t xml:space="preserve"> </w:t>
      </w:r>
      <w:r w:rsidR="003763F1">
        <w:rPr>
          <w:rFonts w:hint="eastAsia"/>
          <w:lang w:eastAsia="zh-CN"/>
        </w:rPr>
        <w:t xml:space="preserve">K is defined in [3] and </w:t>
      </w:r>
      <w:r w:rsidR="005B4C45" w:rsidRPr="002D734A">
        <w:rPr>
          <w:i/>
        </w:rPr>
        <w:t>alternativeCodebook</w:t>
      </w:r>
      <w:r w:rsidR="005B4C45">
        <w:rPr>
          <w:i/>
        </w:rPr>
        <w:t>EnabledCLASSB_K1</w:t>
      </w:r>
      <w:r w:rsidR="003763F1">
        <w:rPr>
          <w:rFonts w:hint="eastAsia"/>
          <w:lang w:eastAsia="zh-CN"/>
        </w:rPr>
        <w:t xml:space="preserve"> is configured by higher layers [6]</w:t>
      </w:r>
      <w:r w:rsidR="003763F1">
        <w:t>.</w:t>
      </w:r>
      <w:r w:rsidR="003763F1" w:rsidRPr="00850804">
        <w:t xml:space="preserve"> </w:t>
      </w:r>
    </w:p>
    <w:p w:rsidR="003763F1" w:rsidRDefault="001D60F5" w:rsidP="003763F1">
      <w:pPr>
        <w:rPr>
          <w:lang w:eastAsia="zh-CN"/>
        </w:rPr>
      </w:pPr>
      <w:bookmarkStart w:id="230" w:name="OLE_LINK683"/>
      <w:bookmarkStart w:id="231" w:name="OLE_LINK684"/>
      <w:r w:rsidRPr="00310D5A">
        <w:t>Table 5.2.2.6.2-2</w:t>
      </w:r>
      <w:bookmarkStart w:id="232" w:name="OLE_LINK672"/>
      <w:bookmarkStart w:id="233" w:name="OLE_LINK673"/>
      <w:r>
        <w:rPr>
          <w:rFonts w:hint="eastAsia"/>
          <w:lang w:eastAsia="zh-CN"/>
        </w:rPr>
        <w:t>C</w:t>
      </w:r>
      <w:r>
        <w:rPr>
          <w:lang w:eastAsia="zh-CN"/>
        </w:rPr>
        <w:t>-1</w:t>
      </w:r>
      <w:r>
        <w:t xml:space="preserve"> and Table 5.2.2.6.2-</w:t>
      </w:r>
      <w:bookmarkStart w:id="234" w:name="OLE_LINK670"/>
      <w:bookmarkStart w:id="235" w:name="OLE_LINK671"/>
      <w:r>
        <w:t>2D</w:t>
      </w:r>
      <w:r>
        <w:rPr>
          <w:rFonts w:hint="eastAsia"/>
          <w:lang w:eastAsia="zh-CN"/>
        </w:rPr>
        <w:t>-1</w:t>
      </w:r>
      <w:bookmarkEnd w:id="230"/>
      <w:bookmarkEnd w:id="231"/>
      <w:bookmarkEnd w:id="232"/>
      <w:bookmarkEnd w:id="233"/>
      <w:bookmarkEnd w:id="234"/>
      <w:bookmarkEnd w:id="235"/>
      <w:r w:rsidRPr="00310D5A">
        <w:t xml:space="preserve"> show the fields and the corresponding bit widths for the channel quality information feedback for higher layer configured report for PDSCH transmiss</w:t>
      </w:r>
      <w:r w:rsidRPr="00A2104D">
        <w:t>ions associated with transmission mode 10 configured with subband PMI/RI reporting with 2/4</w:t>
      </w:r>
      <w:r>
        <w:t>/8</w:t>
      </w:r>
      <w:r w:rsidRPr="00A2104D">
        <w:t xml:space="preserve"> antenna ports and higher layer parameter </w:t>
      </w:r>
      <w:r w:rsidRPr="00A2104D">
        <w:rPr>
          <w:i/>
        </w:rPr>
        <w:t>eMIMO-Type</w:t>
      </w:r>
      <w:r w:rsidRPr="00A2104D">
        <w:t xml:space="preserve">, and </w:t>
      </w:r>
      <w:r w:rsidRPr="00A2104D">
        <w:rPr>
          <w:i/>
        </w:rPr>
        <w:t>eMIMO-Type</w:t>
      </w:r>
      <w:r w:rsidRPr="00A2104D">
        <w:t xml:space="preserve"> is set to </w:t>
      </w:r>
      <w:r w:rsidR="00E91B67">
        <w:t>'</w:t>
      </w:r>
      <w:r w:rsidRPr="00A2104D">
        <w:t>CLASS B</w:t>
      </w:r>
      <w:r w:rsidR="00E91B67">
        <w:t>'</w:t>
      </w:r>
      <w:r w:rsidRPr="00A2104D">
        <w:t xml:space="preserve"> with K&gt;1 and higher layer parameter </w:t>
      </w:r>
      <w:r w:rsidRPr="004C742E">
        <w:rPr>
          <w:i/>
        </w:rPr>
        <w:t>feCoMP-CSI-Enabled=true</w:t>
      </w:r>
      <w:r w:rsidRPr="00A2104D">
        <w:t xml:space="preserve">, except with </w:t>
      </w:r>
      <w:r w:rsidRPr="00A2104D">
        <w:rPr>
          <w:i/>
        </w:rPr>
        <w:t>alternativeCodeBookEnabledFor4TX-r12=TRUE</w:t>
      </w:r>
      <w:r>
        <w:rPr>
          <w:i/>
        </w:rPr>
        <w:t>.</w:t>
      </w:r>
      <w:r w:rsidRPr="00B43745">
        <w:rPr>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Pr>
          <w:lang w:eastAsia="zh-CN"/>
        </w:rPr>
        <w:t>.</w:t>
      </w:r>
    </w:p>
    <w:p w:rsidR="003763F1" w:rsidRDefault="003763F1" w:rsidP="003763F1">
      <w:pPr>
        <w:rPr>
          <w:lang w:eastAsia="zh-CN"/>
        </w:rPr>
      </w:pPr>
      <w:bookmarkStart w:id="236" w:name="OLE_LINK51"/>
      <w:bookmarkStart w:id="237" w:name="OLE_LINK52"/>
      <w:r>
        <w:t>Table 5.2.2.6.</w:t>
      </w:r>
      <w:r>
        <w:rPr>
          <w:rFonts w:hint="eastAsia"/>
          <w:lang w:eastAsia="zh-CN"/>
        </w:rPr>
        <w:t>2</w:t>
      </w:r>
      <w:r>
        <w:t>-</w:t>
      </w:r>
      <w:r>
        <w:rPr>
          <w:rFonts w:hint="eastAsia"/>
          <w:lang w:eastAsia="zh-CN"/>
        </w:rPr>
        <w:t xml:space="preserve">2E-1 and </w:t>
      </w:r>
      <w:r>
        <w:t>Table 5.2.2.6.</w:t>
      </w:r>
      <w:r>
        <w:rPr>
          <w:rFonts w:hint="eastAsia"/>
          <w:lang w:eastAsia="zh-CN"/>
        </w:rPr>
        <w:t>2</w:t>
      </w:r>
      <w:r>
        <w:t>-</w:t>
      </w:r>
      <w:r>
        <w:rPr>
          <w:rFonts w:hint="eastAsia"/>
          <w:lang w:eastAsia="zh-CN"/>
        </w:rPr>
        <w:t>2E-2</w:t>
      </w:r>
      <w:r>
        <w:t xml:space="preserve"> show the fields and the corresponding bit widths for the channel quality information feedback for higher layer configured report for PDSCH transmissions</w:t>
      </w:r>
      <w:bookmarkEnd w:id="236"/>
      <w:bookmarkEnd w:id="237"/>
      <w:r>
        <w:t xml:space="preserve"> associated with transmission mode </w:t>
      </w:r>
      <w:r>
        <w:rPr>
          <w:lang w:eastAsia="zh-CN"/>
        </w:rPr>
        <w:t>9</w:t>
      </w:r>
      <w:r>
        <w:rPr>
          <w:rFonts w:hint="eastAsia"/>
          <w:lang w:eastAsia="zh-CN"/>
        </w:rPr>
        <w:t>/10</w:t>
      </w:r>
      <w:r>
        <w:t xml:space="preserve"> configured with </w:t>
      </w:r>
      <w:bookmarkStart w:id="238" w:name="OLE_LINK53"/>
      <w:bookmarkStart w:id="239" w:name="OLE_LINK54"/>
      <w:r>
        <w:t xml:space="preserve">subband </w:t>
      </w:r>
      <w:bookmarkEnd w:id="238"/>
      <w:bookmarkEnd w:id="239"/>
      <w:r>
        <w:t>PMI/RI reporting</w:t>
      </w:r>
      <w:r>
        <w:rPr>
          <w:lang w:eastAsia="zh-CN"/>
        </w:rPr>
        <w:t xml:space="preserve"> </w:t>
      </w:r>
      <w:r>
        <w:t xml:space="preserve">with </w:t>
      </w:r>
      <w:r>
        <w:rPr>
          <w:lang w:eastAsia="zh-CN"/>
        </w:rPr>
        <w:t>8</w:t>
      </w:r>
      <w:r>
        <w:t>/</w:t>
      </w:r>
      <w:r>
        <w:rPr>
          <w:lang w:eastAsia="zh-CN"/>
        </w:rPr>
        <w:t>12</w:t>
      </w:r>
      <w:r>
        <w:t>/</w:t>
      </w:r>
      <w:r>
        <w:rPr>
          <w:lang w:eastAsia="zh-CN"/>
        </w:rPr>
        <w:t>16</w:t>
      </w:r>
      <w:r w:rsidR="0078676C">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78676C" w:rsidRPr="00E0086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Pr>
          <w:lang w:eastAsia="zh-CN"/>
        </w:rPr>
        <w:t>.</w:t>
      </w:r>
    </w:p>
    <w:p w:rsidR="0078676C" w:rsidRDefault="003763F1" w:rsidP="0078676C">
      <w:pPr>
        <w:rPr>
          <w:lang w:eastAsia="zh-CN"/>
        </w:rPr>
      </w:pPr>
      <w:r>
        <w:lastRenderedPageBreak/>
        <w:t>Table</w:t>
      </w:r>
      <w:r w:rsidRPr="00B7584F">
        <w:t>5.2.2.6.2-2</w:t>
      </w:r>
      <w:r>
        <w:rPr>
          <w:rFonts w:hint="eastAsia"/>
          <w:lang w:eastAsia="zh-CN"/>
        </w:rPr>
        <w:t xml:space="preserve">E-3 </w:t>
      </w:r>
      <w:r>
        <w:t>show</w:t>
      </w:r>
      <w:r>
        <w:rPr>
          <w:rFonts w:hint="eastAsia"/>
          <w:lang w:eastAsia="zh-CN"/>
        </w:rPr>
        <w:t>s</w:t>
      </w:r>
      <w:r>
        <w:t xml:space="preserve"> the fields and the corresponding bit widths for the channel quality information feedback for higher layer configured report for PDSCH transmissions associated with transmission mode</w:t>
      </w:r>
      <w:r>
        <w:rPr>
          <w:rFonts w:hint="eastAsia"/>
          <w:lang w:eastAsia="zh-CN"/>
        </w:rPr>
        <w:t xml:space="preserve"> 9/10</w:t>
      </w:r>
      <w:r>
        <w:rPr>
          <w:lang w:eastAsia="zh-CN"/>
        </w:rPr>
        <w:t xml:space="preserve"> </w:t>
      </w:r>
      <w:r>
        <w:t>configured with subband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Pr>
          <w:rFonts w:hint="eastAsia"/>
          <w:lang w:eastAsia="zh-CN"/>
        </w:rPr>
        <w:t>with</w:t>
      </w:r>
      <w:r w:rsidR="0078676C">
        <w:rPr>
          <w:lang w:eastAsia="zh-CN"/>
        </w:rPr>
        <w:t xml:space="preserve"> subband </w:t>
      </w:r>
      <w:r w:rsidR="0078676C" w:rsidRPr="0007501B">
        <w:t>PMI/RI reporting</w:t>
      </w:r>
      <w:r w:rsidR="0078676C" w:rsidRPr="0007501B">
        <w:rPr>
          <w:rFonts w:hint="eastAsia"/>
          <w:lang w:eastAsia="zh-CN"/>
        </w:rPr>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rsidR="00E013D3">
        <w:rPr>
          <w:rFonts w:hint="eastAsia"/>
          <w:lang w:eastAsia="zh-CN"/>
        </w:rPr>
        <w:t>.</w:t>
      </w:r>
    </w:p>
    <w:p w:rsidR="0078676C" w:rsidRDefault="0078676C" w:rsidP="0078676C">
      <w:pPr>
        <w:rPr>
          <w:lang w:eastAsia="zh-CN"/>
        </w:rPr>
      </w:pPr>
      <w:bookmarkStart w:id="240" w:name="OLE_LINK68"/>
      <w:r>
        <w:t>Table 5.2.2.6.</w:t>
      </w:r>
      <w:r>
        <w:rPr>
          <w:rFonts w:hint="eastAsia"/>
          <w:lang w:eastAsia="zh-CN"/>
        </w:rPr>
        <w:t>2</w:t>
      </w:r>
      <w:r>
        <w:t>-</w:t>
      </w:r>
      <w:r>
        <w:rPr>
          <w:rFonts w:hint="eastAsia"/>
          <w:lang w:eastAsia="zh-CN"/>
        </w:rPr>
        <w:t xml:space="preserve">2E-4 and </w:t>
      </w:r>
      <w:r>
        <w:t>Table 5.2.2.6.</w:t>
      </w:r>
      <w:r>
        <w:rPr>
          <w:rFonts w:hint="eastAsia"/>
          <w:lang w:eastAsia="zh-CN"/>
        </w:rPr>
        <w:t>2</w:t>
      </w:r>
      <w:r>
        <w:t>-</w:t>
      </w:r>
      <w:r>
        <w:rPr>
          <w:rFonts w:hint="eastAsia"/>
          <w:lang w:eastAsia="zh-CN"/>
        </w:rPr>
        <w:t xml:space="preserve">2E-5 </w:t>
      </w:r>
      <w:r>
        <w:t>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p>
    <w:p w:rsidR="001D60F5" w:rsidRDefault="0078676C" w:rsidP="001D60F5">
      <w:pPr>
        <w:rPr>
          <w:lang w:eastAsia="zh-CN"/>
        </w:rPr>
      </w:pPr>
      <w:r>
        <w:t>Table 5.2.2.6.</w:t>
      </w:r>
      <w:r>
        <w:rPr>
          <w:rFonts w:hint="eastAsia"/>
          <w:lang w:eastAsia="zh-CN"/>
        </w:rPr>
        <w:t>2</w:t>
      </w:r>
      <w:r>
        <w:t>-</w:t>
      </w:r>
      <w:r>
        <w:rPr>
          <w:rFonts w:hint="eastAsia"/>
          <w:lang w:eastAsia="zh-CN"/>
        </w:rPr>
        <w:t>2E-6</w:t>
      </w:r>
      <w:r>
        <w:t xml:space="preserve"> </w:t>
      </w:r>
      <w:r>
        <w:rPr>
          <w:rFonts w:hint="eastAsia"/>
          <w:lang w:eastAsia="zh-CN"/>
        </w:rPr>
        <w:t xml:space="preserve">and </w:t>
      </w:r>
      <w:r>
        <w:t>Table 5.2.2.6.</w:t>
      </w:r>
      <w:r>
        <w:rPr>
          <w:rFonts w:hint="eastAsia"/>
          <w:lang w:eastAsia="zh-CN"/>
        </w:rPr>
        <w:t>2</w:t>
      </w:r>
      <w:r>
        <w:t>-</w:t>
      </w:r>
      <w:r>
        <w:rPr>
          <w:rFonts w:hint="eastAsia"/>
          <w:lang w:eastAsia="zh-CN"/>
        </w:rPr>
        <w:t xml:space="preserve">2E-7 </w:t>
      </w:r>
      <w:r>
        <w:t xml:space="preserve">show the fields and the corresponding bit widths for the channel quality information feedback for higher layer configured report for PDSCH transmissions associated with transmission mode </w:t>
      </w:r>
      <w:r>
        <w:rPr>
          <w:lang w:eastAsia="zh-CN"/>
        </w:rPr>
        <w:t>9</w:t>
      </w:r>
      <w:r>
        <w:rPr>
          <w:rFonts w:hint="eastAsia"/>
          <w:lang w:eastAsia="zh-CN"/>
        </w:rPr>
        <w:t>/10</w:t>
      </w:r>
      <w:r>
        <w:t xml:space="preserve"> configured with subband PMI/RI reporting</w:t>
      </w:r>
      <w:r>
        <w:rPr>
          <w:lang w:eastAsia="zh-CN"/>
        </w:rPr>
        <w:t xml:space="preserve"> </w:t>
      </w:r>
      <w:r>
        <w:t xml:space="preserve">with </w:t>
      </w:r>
      <w:r>
        <w:rPr>
          <w:lang w:eastAsia="zh-CN"/>
        </w:rPr>
        <w:t>8/12/16/20/24/28/32</w:t>
      </w:r>
      <w:r>
        <w:t xml:space="preserve"> antenna ports</w:t>
      </w:r>
      <w:r>
        <w:rPr>
          <w:lang w:eastAsia="zh-CN"/>
        </w:rPr>
        <w:t xml:space="preserve"> 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rFonts w:hint="eastAsia"/>
          <w:lang w:eastAsia="zh-CN"/>
        </w:rPr>
        <w:t xml:space="preserve"> and</w:t>
      </w:r>
      <w:r>
        <w:rPr>
          <w:lang w:eastAsia="zh-CN"/>
        </w:rPr>
        <w:t xml:space="preserve"> </w:t>
      </w:r>
      <w:r>
        <w:rPr>
          <w:i/>
        </w:rPr>
        <w:t>advancedCodebookEnabled</w:t>
      </w:r>
      <w:r>
        <w:rPr>
          <w:i/>
          <w:lang w:eastAsia="zh-CN"/>
        </w:rPr>
        <w:t>=T</w:t>
      </w:r>
      <w:r>
        <w:rPr>
          <w:rFonts w:hint="eastAsia"/>
          <w:i/>
          <w:lang w:eastAsia="zh-CN"/>
        </w:rPr>
        <w:t>RUE</w:t>
      </w:r>
      <w:r>
        <w:rPr>
          <w:rFonts w:hint="eastAsia"/>
          <w:lang w:eastAsia="zh-CN"/>
        </w:rPr>
        <w:t>.</w:t>
      </w:r>
      <w:bookmarkEnd w:id="240"/>
    </w:p>
    <w:p w:rsidR="001D60F5" w:rsidRPr="00685F3D" w:rsidRDefault="001D60F5" w:rsidP="001D60F5">
      <w:pPr>
        <w:rPr>
          <w:lang w:eastAsia="zh-CN"/>
        </w:rPr>
      </w:pPr>
      <w:r>
        <w:t>Table 5.2.2.6.</w:t>
      </w:r>
      <w:r>
        <w:rPr>
          <w:rFonts w:hint="eastAsia"/>
          <w:lang w:eastAsia="zh-CN"/>
        </w:rPr>
        <w:t>2</w:t>
      </w:r>
      <w:r>
        <w:t>-</w:t>
      </w:r>
      <w:r>
        <w:rPr>
          <w:rFonts w:hint="eastAsia"/>
          <w:lang w:eastAsia="zh-CN"/>
        </w:rPr>
        <w:t>2E-</w:t>
      </w:r>
      <w:r>
        <w:rPr>
          <w:lang w:eastAsia="zh-CN"/>
        </w:rPr>
        <w:t>9</w:t>
      </w:r>
      <w:r>
        <w:rPr>
          <w:rFonts w:hint="eastAsia"/>
          <w:lang w:eastAsia="zh-CN"/>
        </w:rPr>
        <w:t xml:space="preserve"> </w:t>
      </w:r>
      <w:r>
        <w:t>shows the fields and the corresponding bit widths for the channel quality information feedback for higher layer configured report for PDSCH transmissions associated with</w:t>
      </w:r>
      <w:r w:rsidRPr="00A2104D">
        <w:rPr>
          <w:rFonts w:ascii="Arial" w:hAnsi="Arial"/>
        </w:rPr>
        <w:t xml:space="preserve"> </w:t>
      </w:r>
      <w:r w:rsidRPr="00A2104D">
        <w:rPr>
          <w:lang w:eastAsia="zh-CN"/>
        </w:rPr>
        <w:t xml:space="preserve">transmission mode </w:t>
      </w:r>
      <w:r w:rsidRPr="00A2104D">
        <w:rPr>
          <w:rFonts w:hint="eastAsia"/>
          <w:lang w:eastAsia="zh-CN"/>
        </w:rPr>
        <w:t>10</w:t>
      </w:r>
      <w:r w:rsidRPr="00A2104D">
        <w:rPr>
          <w:lang w:eastAsia="zh-CN"/>
        </w:rPr>
        <w:t xml:space="preserve"> configured with </w:t>
      </w:r>
      <w:r w:rsidRPr="00A2104D">
        <w:rPr>
          <w:rFonts w:hint="eastAsia"/>
          <w:lang w:eastAsia="zh-CN"/>
        </w:rPr>
        <w:t xml:space="preserve">subband </w:t>
      </w:r>
      <w:r w:rsidRPr="00A2104D">
        <w:rPr>
          <w:lang w:eastAsia="zh-CN"/>
        </w:rPr>
        <w:t>PMI/RI reporting</w:t>
      </w:r>
      <w:r w:rsidRPr="00A2104D">
        <w:rPr>
          <w:rFonts w:hint="eastAsia"/>
          <w:lang w:eastAsia="zh-CN"/>
        </w:rPr>
        <w:t xml:space="preserve"> </w:t>
      </w:r>
      <w:r>
        <w:rPr>
          <w:lang w:eastAsia="zh-CN"/>
        </w:rPr>
        <w:t xml:space="preserve">with </w:t>
      </w:r>
      <w:r w:rsidRPr="00A2104D">
        <w:rPr>
          <w:lang w:eastAsia="zh-CN"/>
        </w:rPr>
        <w:t>4 antenna ports</w:t>
      </w:r>
      <w:r w:rsidRPr="00A2104D">
        <w:rPr>
          <w:rFonts w:hint="eastAsia"/>
          <w:lang w:eastAsia="zh-CN"/>
        </w:rPr>
        <w:t xml:space="preserve"> </w:t>
      </w:r>
      <w:r w:rsidRPr="00A2104D">
        <w:rPr>
          <w:lang w:eastAsia="zh-CN"/>
        </w:rPr>
        <w:t xml:space="preserve">and higher layer </w:t>
      </w:r>
      <w:r w:rsidRPr="00A2104D">
        <w:rPr>
          <w:rFonts w:hint="eastAsia"/>
          <w:lang w:eastAsia="zh-CN"/>
        </w:rPr>
        <w:t xml:space="preserve">parameter </w:t>
      </w:r>
      <w:r w:rsidRPr="00A2104D">
        <w:rPr>
          <w:i/>
          <w:lang w:eastAsia="zh-CN"/>
        </w:rPr>
        <w:t>eMIMO-Type</w:t>
      </w:r>
      <w:r w:rsidRPr="00A2104D">
        <w:rPr>
          <w:lang w:eastAsia="zh-CN"/>
        </w:rPr>
        <w:t xml:space="preserve">, and </w:t>
      </w:r>
      <w:r w:rsidRPr="00A2104D">
        <w:rPr>
          <w:i/>
          <w:lang w:eastAsia="zh-CN"/>
        </w:rPr>
        <w:t>eMIMO-Type</w:t>
      </w:r>
      <w:r w:rsidRPr="00A2104D">
        <w:rPr>
          <w:lang w:eastAsia="zh-CN"/>
        </w:rPr>
        <w:t xml:space="preserve"> is set to </w:t>
      </w:r>
      <w:r w:rsidR="00E91B67">
        <w:rPr>
          <w:lang w:eastAsia="zh-CN"/>
        </w:rPr>
        <w:t>'</w:t>
      </w:r>
      <w:r w:rsidRPr="00A2104D">
        <w:rPr>
          <w:lang w:eastAsia="zh-CN"/>
        </w:rPr>
        <w:t>CLASS B</w:t>
      </w:r>
      <w:r w:rsidR="00E91B67">
        <w:rPr>
          <w:lang w:eastAsia="zh-CN"/>
        </w:rPr>
        <w:t>'</w:t>
      </w:r>
      <w:r w:rsidRPr="00A2104D">
        <w:rPr>
          <w:rFonts w:hint="eastAsia"/>
          <w:lang w:eastAsia="zh-CN"/>
        </w:rPr>
        <w:t xml:space="preserve"> with K&gt;1</w:t>
      </w:r>
      <w:r w:rsidRPr="00A2104D">
        <w:rPr>
          <w:lang w:eastAsia="zh-CN"/>
        </w:rPr>
        <w:t xml:space="preserve">and higher layer parameter </w:t>
      </w:r>
      <w:r w:rsidRPr="004C742E">
        <w:rPr>
          <w:i/>
          <w:lang w:eastAsia="zh-CN"/>
        </w:rPr>
        <w:t>feCoMP-CSI-Enabled=true</w:t>
      </w:r>
      <w:r w:rsidRPr="00A2104D">
        <w:rPr>
          <w:rFonts w:hint="eastAsia"/>
          <w:lang w:eastAsia="zh-CN"/>
        </w:rPr>
        <w:t xml:space="preserve">, </w:t>
      </w:r>
      <w:r w:rsidRPr="00A2104D">
        <w:rPr>
          <w:lang w:eastAsia="zh-CN"/>
        </w:rPr>
        <w:t xml:space="preserve">with </w:t>
      </w:r>
      <w:r w:rsidRPr="00A2104D">
        <w:rPr>
          <w:i/>
          <w:lang w:eastAsia="zh-CN"/>
        </w:rPr>
        <w:t>alternativeCodeBookEnabledFor4TX-r12=TRUE</w:t>
      </w:r>
      <w:r w:rsidRPr="00A2104D">
        <w:rPr>
          <w:lang w:eastAsia="zh-CN"/>
        </w:rPr>
        <w:t>.</w:t>
      </w:r>
      <w:r w:rsidRPr="00310D5A">
        <w:rPr>
          <w:rFonts w:hint="eastAsia"/>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 xml:space="preserve">. </w:t>
      </w:r>
    </w:p>
    <w:p w:rsidR="003763F1" w:rsidRDefault="001D60F5" w:rsidP="0078676C">
      <w:pPr>
        <w:rPr>
          <w:lang w:eastAsia="zh-CN"/>
        </w:rPr>
      </w:pPr>
      <w:r>
        <w:rPr>
          <w:rFonts w:hint="eastAsia"/>
          <w:lang w:eastAsia="zh-CN"/>
        </w:rPr>
        <w:t>For</w:t>
      </w:r>
      <w:r w:rsidRPr="006F3771">
        <w:t xml:space="preserve"> </w:t>
      </w:r>
      <w:bookmarkStart w:id="241" w:name="OLE_LINK698"/>
      <w:r>
        <w:t>Table 5.2.2.6.2-2</w:t>
      </w:r>
      <w:r>
        <w:rPr>
          <w:lang w:eastAsia="zh-CN"/>
        </w:rPr>
        <w:t>C-1</w:t>
      </w:r>
      <w:r>
        <w:t>, Table 5.2.2.6.2-2</w:t>
      </w:r>
      <w:r>
        <w:rPr>
          <w:lang w:eastAsia="zh-CN"/>
        </w:rPr>
        <w:t>D-1</w:t>
      </w:r>
      <w:r>
        <w:t xml:space="preserve"> and Table 5.2.2.6.2-2</w:t>
      </w:r>
      <w:r>
        <w:rPr>
          <w:lang w:eastAsia="zh-CN"/>
        </w:rPr>
        <w:t>E-</w:t>
      </w:r>
      <w:bookmarkEnd w:id="241"/>
      <w:r>
        <w:rPr>
          <w:lang w:eastAsia="zh-CN"/>
        </w:rPr>
        <w:t>9</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850804" w:rsidRDefault="003763F1" w:rsidP="00850804">
      <w:pPr>
        <w:rPr>
          <w:lang w:eastAsia="zh-CN"/>
        </w:rPr>
      </w:pPr>
      <w:r>
        <w:t>For</w:t>
      </w:r>
      <w:r w:rsidR="00850804">
        <w:t xml:space="preserve"> Table 5.2.2.6.2-2C, </w:t>
      </w:r>
      <w:r w:rsidR="001D60F5">
        <w:t xml:space="preserve">Table 5.2.2.6.2-2C-1, </w:t>
      </w:r>
      <w:r w:rsidR="00850804">
        <w:t>Table 5.2.2.6.2-2D</w:t>
      </w:r>
      <w:r>
        <w:t>,</w:t>
      </w:r>
      <w:r w:rsidR="00850804">
        <w:t xml:space="preserve"> </w:t>
      </w:r>
      <w:r w:rsidR="001D60F5">
        <w:t xml:space="preserve">Table 5.2.2.6.2-2D-1, </w:t>
      </w:r>
      <w:r w:rsidR="00850804">
        <w:t xml:space="preserve">Table </w:t>
      </w:r>
      <w:r w:rsidR="00850804" w:rsidRPr="00E54724">
        <w:t>5.2.2.6.2-2</w:t>
      </w:r>
      <w:r w:rsidR="00850804">
        <w:t>E</w:t>
      </w:r>
      <w:r>
        <w:rPr>
          <w:rFonts w:hint="eastAsia"/>
          <w:lang w:eastAsia="zh-CN"/>
        </w:rPr>
        <w:t xml:space="preserve">, </w:t>
      </w:r>
      <w:r>
        <w:t xml:space="preserve">Table </w:t>
      </w:r>
      <w:r w:rsidRPr="00E54724">
        <w:t>5.2.2.6.2-2</w:t>
      </w:r>
      <w:r>
        <w:rPr>
          <w:rFonts w:hint="eastAsia"/>
          <w:lang w:eastAsia="zh-CN"/>
        </w:rPr>
        <w:t xml:space="preserve">E-1, </w:t>
      </w:r>
      <w:r>
        <w:t xml:space="preserve">Table </w:t>
      </w:r>
      <w:r w:rsidRPr="00E54724">
        <w:t>5.2.2.6.2-2</w:t>
      </w:r>
      <w:r>
        <w:rPr>
          <w:rFonts w:hint="eastAsia"/>
          <w:lang w:eastAsia="zh-CN"/>
        </w:rPr>
        <w:t>E-2</w:t>
      </w:r>
      <w:r w:rsidR="0078676C">
        <w:rPr>
          <w:lang w:eastAsia="zh-CN"/>
        </w:rPr>
        <w:t>,</w:t>
      </w:r>
      <w:r>
        <w:rPr>
          <w:rFonts w:hint="eastAsia"/>
          <w:lang w:eastAsia="zh-CN"/>
        </w:rPr>
        <w:t xml:space="preserve"> Table 5.2.2.6.2-2E-3</w:t>
      </w:r>
      <w:r w:rsidR="0078676C">
        <w:rPr>
          <w:lang w:eastAsia="zh-CN"/>
        </w:rPr>
        <w:t>,</w:t>
      </w:r>
      <w:r w:rsidR="0078676C" w:rsidRPr="0078676C">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2E-4,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2D6447">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2D6447">
        <w:rPr>
          <w:lang w:eastAsia="zh-CN"/>
        </w:rPr>
        <w:t xml:space="preserve"> </w:t>
      </w:r>
      <w:r w:rsidR="002D6447">
        <w:rPr>
          <w:rFonts w:hint="eastAsia"/>
          <w:lang w:eastAsia="zh-CN"/>
        </w:rPr>
        <w:t xml:space="preserve">and </w:t>
      </w:r>
      <w:r w:rsidR="002D6447">
        <w:t>Table</w:t>
      </w:r>
      <w:r w:rsidR="002D6447">
        <w:rPr>
          <w:rFonts w:hint="eastAsia"/>
          <w:lang w:eastAsia="zh-CN"/>
        </w:rPr>
        <w:t xml:space="preserve"> </w:t>
      </w:r>
      <w:r w:rsidR="002D6447">
        <w:t>5.2.2.6.</w:t>
      </w:r>
      <w:r w:rsidR="002D6447">
        <w:rPr>
          <w:rFonts w:hint="eastAsia"/>
          <w:lang w:eastAsia="zh-CN"/>
        </w:rPr>
        <w:t>2</w:t>
      </w:r>
      <w:r w:rsidR="002D6447">
        <w:t>-</w:t>
      </w:r>
      <w:r w:rsidR="002D6447">
        <w:rPr>
          <w:rFonts w:hint="eastAsia"/>
          <w:lang w:eastAsia="zh-CN"/>
        </w:rPr>
        <w:t>2E-</w:t>
      </w:r>
      <w:r w:rsidR="002D6447">
        <w:rPr>
          <w:lang w:eastAsia="zh-CN"/>
        </w:rPr>
        <w:t>9</w:t>
      </w:r>
      <w:r>
        <w:rPr>
          <w:lang w:eastAsia="zh-CN"/>
        </w:rPr>
        <w:t xml:space="preserve">, </w:t>
      </w:r>
      <w:r w:rsidR="00F070E9">
        <w:rPr>
          <w:position w:val="-6"/>
        </w:rPr>
        <w:pict>
          <v:shape id="_x0000_i2007" type="#_x0000_t75" style="width:11.7pt;height:11.7pt">
            <v:imagedata r:id="rId464" o:title=""/>
          </v:shape>
        </w:pict>
      </w:r>
      <w:r w:rsidR="00850804">
        <w:t xml:space="preserve"> is defined in </w:t>
      </w:r>
      <w:r w:rsidR="00357752">
        <w:t>subclause</w:t>
      </w:r>
      <w:r w:rsidR="00850804">
        <w:t xml:space="preserve"> 7.2 of [3].</w:t>
      </w:r>
      <w:r>
        <w:rPr>
          <w:rFonts w:hint="eastAsia"/>
          <w:lang w:eastAsia="zh-CN"/>
        </w:rPr>
        <w:t xml:space="preserve"> </w:t>
      </w:r>
      <w:r>
        <w:rPr>
          <w:lang w:eastAsia="zh-CN"/>
        </w:rPr>
        <w:t xml:space="preserve">For </w:t>
      </w:r>
      <w:r w:rsidR="0078676C">
        <w:rPr>
          <w:lang w:eastAsia="zh-CN"/>
        </w:rPr>
        <w:t xml:space="preserve">Table </w:t>
      </w:r>
      <w:r w:rsidRPr="00E54724">
        <w:t>5.2.2.6.2-2</w:t>
      </w:r>
      <w:r>
        <w:rPr>
          <w:rFonts w:hint="eastAsia"/>
          <w:lang w:eastAsia="zh-CN"/>
        </w:rPr>
        <w:t>E-1</w:t>
      </w:r>
      <w:r w:rsidR="0078676C">
        <w:rPr>
          <w:lang w:eastAsia="zh-CN"/>
        </w:rPr>
        <w:t>,</w:t>
      </w:r>
      <w:r>
        <w:rPr>
          <w:rFonts w:hint="eastAsia"/>
          <w:lang w:eastAsia="zh-CN"/>
        </w:rPr>
        <w:t xml:space="preserve"> </w:t>
      </w:r>
      <w:r>
        <w:t xml:space="preserve">Table </w:t>
      </w:r>
      <w:r w:rsidRPr="00E54724">
        <w:t>5.2.2.6.2-2</w:t>
      </w:r>
      <w:r>
        <w:rPr>
          <w:rFonts w:hint="eastAsia"/>
          <w:lang w:eastAsia="zh-CN"/>
        </w:rPr>
        <w:t>E-2</w:t>
      </w:r>
      <w:r>
        <w:rPr>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78676C">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78676C">
        <w:rPr>
          <w:lang w:eastAsia="zh-CN"/>
        </w:rPr>
        <w:t xml:space="preserve"> and</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2E-8, </w:t>
      </w:r>
      <w:r>
        <w:rPr>
          <w:lang w:eastAsia="zh-CN"/>
        </w:rPr>
        <w:t>t</w:t>
      </w:r>
      <w:r>
        <w:rPr>
          <w:rFonts w:hint="eastAsia"/>
          <w:lang w:eastAsia="zh-CN"/>
        </w:rPr>
        <w:t xml:space="preserve">he codebook </w:t>
      </w:r>
      <w:r>
        <w:rPr>
          <w:lang w:eastAsia="zh-CN"/>
        </w:rPr>
        <w:t xml:space="preserve">configuration </w:t>
      </w:r>
      <w:r w:rsidR="00F070E9">
        <w:rPr>
          <w:position w:val="-14"/>
          <w:lang w:eastAsia="zh-CN"/>
        </w:rPr>
        <w:pict>
          <v:shape id="_x0000_i2008" type="#_x0000_t75" style="width:76.2pt;height:19.25pt">
            <v:imagedata r:id="rId531" o:title=""/>
          </v:shape>
        </w:pict>
      </w:r>
      <w:r>
        <w:rPr>
          <w:rFonts w:hint="eastAsia"/>
          <w:lang w:eastAsia="zh-CN"/>
        </w:rPr>
        <w:t xml:space="preserve"> is</w:t>
      </w:r>
      <w:r>
        <w:rPr>
          <w:rFonts w:hint="eastAsia"/>
          <w:color w:val="000000"/>
          <w:lang w:val="en-US" w:eastAsia="zh-CN"/>
        </w:rPr>
        <w:t xml:space="preserve"> defined in [3]</w:t>
      </w:r>
      <w:r>
        <w:rPr>
          <w:color w:val="000000"/>
          <w:lang w:val="en-US" w:eastAsia="zh-CN"/>
        </w:rPr>
        <w:t xml:space="preserve">, and </w:t>
      </w:r>
      <w:r w:rsidR="005B4C45">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795C86">
        <w:rPr>
          <w:rFonts w:hint="eastAsia"/>
          <w:lang w:eastAsia="zh-CN"/>
        </w:rPr>
        <w:t xml:space="preserve"> </w:t>
      </w:r>
      <w:r w:rsidR="0078676C">
        <w:rPr>
          <w:rFonts w:hint="eastAsia"/>
          <w:lang w:eastAsia="zh-CN"/>
        </w:rPr>
        <w:t xml:space="preserve">The parameters </w:t>
      </w:r>
      <w:r w:rsidR="00F070E9">
        <w:rPr>
          <w:position w:val="-10"/>
          <w:lang w:eastAsia="zh-CN"/>
        </w:rPr>
        <w:pict>
          <v:shape id="_x0000_i2009" type="#_x0000_t75" style="width:37.65pt;height:16.75pt">
            <v:imagedata r:id="rId466" o:title=""/>
          </v:shape>
        </w:pict>
      </w:r>
      <w:r w:rsidR="00D054B0">
        <w:rPr>
          <w:rFonts w:hint="eastAsia"/>
          <w:lang w:eastAsia="zh-CN"/>
        </w:rPr>
        <w:t xml:space="preserve"> </w:t>
      </w:r>
      <w:r w:rsidR="0078676C">
        <w:rPr>
          <w:lang w:eastAsia="zh-CN"/>
        </w:rPr>
        <w:t xml:space="preserve">in rank 1 and rank 2 are defined as </w:t>
      </w:r>
      <w:r w:rsidR="00F070E9">
        <w:rPr>
          <w:position w:val="-10"/>
          <w:lang w:eastAsia="zh-CN"/>
        </w:rPr>
        <w:pict>
          <v:shape id="_x0000_i2010" type="#_x0000_t75" style="width:70.35pt;height:16.75pt">
            <v:imagedata r:id="rId467" o:title=""/>
          </v:shape>
        </w:pict>
      </w:r>
      <w:r w:rsidR="0078676C">
        <w:rPr>
          <w:rFonts w:hint="eastAsia"/>
          <w:lang w:eastAsia="zh-CN"/>
        </w:rPr>
        <w:t xml:space="preserve"> for </w:t>
      </w:r>
      <w:r w:rsidR="0078676C">
        <w:rPr>
          <w:i/>
        </w:rPr>
        <w:t>CodebookConfig</w:t>
      </w:r>
      <w:r w:rsidR="0078676C">
        <w:rPr>
          <w:lang w:eastAsia="zh-CN"/>
        </w:rPr>
        <w:t>=</w:t>
      </w:r>
      <w:r w:rsidR="0078676C">
        <w:t xml:space="preserve">1 </w:t>
      </w:r>
      <w:r w:rsidR="0078676C">
        <w:rPr>
          <w:lang w:eastAsia="zh-CN"/>
        </w:rPr>
        <w:t xml:space="preserve">and </w:t>
      </w:r>
      <w:r w:rsidR="00F070E9">
        <w:rPr>
          <w:position w:val="-10"/>
          <w:lang w:eastAsia="zh-CN"/>
        </w:rPr>
        <w:pict>
          <v:shape id="_x0000_i2011" type="#_x0000_t75" style="width:73.65pt;height:16.75pt">
            <v:imagedata r:id="rId532" o:title=""/>
          </v:shape>
        </w:pict>
      </w:r>
      <w:r w:rsidR="0078676C">
        <w:rPr>
          <w:rFonts w:hint="eastAsia"/>
          <w:lang w:eastAsia="zh-CN"/>
        </w:rPr>
        <w:t xml:space="preserve"> for </w:t>
      </w:r>
      <w:r w:rsidR="0078676C">
        <w:rPr>
          <w:i/>
        </w:rPr>
        <w:t>CodebookConfig</w:t>
      </w:r>
      <w:r w:rsidR="0078676C">
        <w:rPr>
          <w:lang w:eastAsia="zh-CN"/>
        </w:rPr>
        <w:t xml:space="preserve"> </w:t>
      </w:r>
      <w:r w:rsidR="0078676C">
        <w:rPr>
          <w:rFonts w:hint="eastAsia"/>
          <w:lang w:eastAsia="zh-CN"/>
        </w:rPr>
        <w:t>=</w:t>
      </w:r>
      <w:r w:rsidR="0078676C">
        <w:t>2,</w:t>
      </w:r>
      <w:r w:rsidR="0078676C">
        <w:rPr>
          <w:rFonts w:hint="eastAsia"/>
          <w:lang w:eastAsia="zh-CN"/>
        </w:rPr>
        <w:t xml:space="preserve"> </w:t>
      </w:r>
      <w:r w:rsidR="0078676C">
        <w:t xml:space="preserve">3 and 4. </w:t>
      </w:r>
      <w:r>
        <w:rPr>
          <w:rFonts w:hint="eastAsia"/>
          <w:lang w:eastAsia="zh-CN"/>
        </w:rPr>
        <w:t xml:space="preserve">The parameters </w:t>
      </w:r>
      <w:r w:rsidR="00F070E9">
        <w:rPr>
          <w:position w:val="-10"/>
          <w:lang w:eastAsia="zh-CN"/>
        </w:rPr>
        <w:pict>
          <v:shape id="_x0000_i2012" type="#_x0000_t75" style="width:37.65pt;height:16.75pt">
            <v:imagedata r:id="rId466" o:title=""/>
          </v:shape>
        </w:pict>
      </w:r>
      <w:r>
        <w:rPr>
          <w:rFonts w:hint="eastAsia"/>
          <w:lang w:eastAsia="zh-CN"/>
        </w:rPr>
        <w:t xml:space="preserve"> in rank 3 and 4 are defined as </w:t>
      </w:r>
      <w:r w:rsidR="00F070E9">
        <w:rPr>
          <w:position w:val="-10"/>
          <w:lang w:eastAsia="zh-CN"/>
        </w:rPr>
        <w:pict>
          <v:shape id="_x0000_i2013"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F070E9">
        <w:rPr>
          <w:position w:val="-30"/>
          <w:lang w:eastAsia="zh-CN"/>
        </w:rPr>
        <w:pict>
          <v:shape id="_x0000_i2014" type="#_x0000_t75" style="width:98.8pt;height:36pt">
            <v:imagedata r:id="rId468"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=2, </w:t>
      </w:r>
      <w:r w:rsidR="00F070E9">
        <w:rPr>
          <w:position w:val="-30"/>
          <w:lang w:eastAsia="zh-CN"/>
        </w:rPr>
        <w:pict>
          <v:shape id="_x0000_i2015" type="#_x0000_t75" style="width:94.6pt;height:36pt">
            <v:imagedata r:id="rId469"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=3, </w:t>
      </w:r>
      <w:r w:rsidR="00F070E9">
        <w:rPr>
          <w:position w:val="-30"/>
          <w:lang w:eastAsia="zh-CN"/>
        </w:rPr>
        <w:pict>
          <v:shape id="_x0000_i2016" type="#_x0000_t75" style="width:94.6pt;height:36pt">
            <v:imagedata r:id="rId470"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F070E9">
        <w:rPr>
          <w:position w:val="-10"/>
          <w:lang w:eastAsia="zh-CN"/>
        </w:rPr>
        <w:pict>
          <v:shape id="_x0000_i2017"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F070E9">
        <w:rPr>
          <w:position w:val="-10"/>
          <w:lang w:eastAsia="zh-CN"/>
        </w:rPr>
        <w:pict>
          <v:shape id="_x0000_i2018"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F070E9">
        <w:rPr>
          <w:position w:val="-30"/>
          <w:lang w:eastAsia="zh-CN"/>
        </w:rPr>
        <w:pict>
          <v:shape id="_x0000_i2019" type="#_x0000_t75" style="width:98.8pt;height:36pt">
            <v:imagedata r:id="rId471"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=2/3/4</w:t>
      </w:r>
      <w:r w:rsidR="007E4349">
        <w:rPr>
          <w:lang w:eastAsia="zh-CN"/>
        </w:rPr>
        <w:t>.</w:t>
      </w:r>
      <w:r w:rsidR="0078676C" w:rsidRPr="00BB0E14">
        <w:rPr>
          <w:rFonts w:hint="eastAsia"/>
          <w:lang w:eastAsia="zh-CN"/>
        </w:rPr>
        <w:t xml:space="preserve"> </w:t>
      </w:r>
      <w:r w:rsidR="0078676C">
        <w:rPr>
          <w:rFonts w:hint="eastAsia"/>
          <w:lang w:eastAsia="zh-CN"/>
        </w:rPr>
        <w:t xml:space="preserve">The parameters </w:t>
      </w:r>
      <w:r w:rsidR="00F070E9">
        <w:rPr>
          <w:position w:val="-10"/>
          <w:lang w:eastAsia="zh-CN"/>
        </w:rPr>
        <w:pict>
          <v:shape id="_x0000_i2020" type="#_x0000_t75" style="width:36pt;height:16.75pt">
            <v:imagedata r:id="rId472" o:title=""/>
          </v:shape>
        </w:pict>
      </w:r>
      <w:r w:rsidR="0078676C">
        <w:rPr>
          <w:rFonts w:hint="eastAsia"/>
          <w:lang w:eastAsia="zh-CN"/>
        </w:rPr>
        <w:t xml:space="preserve"> are defined as </w:t>
      </w:r>
      <w:r w:rsidR="00F070E9">
        <w:rPr>
          <w:position w:val="-10"/>
          <w:lang w:eastAsia="zh-CN"/>
        </w:rPr>
        <w:pict>
          <v:shape id="_x0000_i2021" type="#_x0000_t75" style="width:75.35pt;height:16.75pt">
            <v:imagedata r:id="rId473" o:title=""/>
          </v:shape>
        </w:pict>
      </w:r>
      <w:r w:rsidR="0078676C">
        <w:rPr>
          <w:rFonts w:hint="eastAsia"/>
          <w:lang w:eastAsia="zh-CN"/>
        </w:rPr>
        <w:t xml:space="preserve"> and </w:t>
      </w:r>
      <w:r w:rsidR="00F070E9">
        <w:rPr>
          <w:position w:val="-10"/>
          <w:lang w:eastAsia="zh-CN"/>
        </w:rPr>
        <w:pict>
          <v:shape id="_x0000_i2022" type="#_x0000_t75" style="width:34.35pt;height:16.75pt">
            <v:imagedata r:id="rId570" o:title=""/>
          </v:shape>
        </w:pict>
      </w:r>
      <w:r w:rsidR="0078676C">
        <w:rPr>
          <w:rFonts w:hint="eastAsia"/>
          <w:lang w:eastAsia="zh-CN"/>
        </w:rPr>
        <w:t xml:space="preserve"> for </w:t>
      </w:r>
      <w:r w:rsidR="00F070E9">
        <w:rPr>
          <w:position w:val="-10"/>
          <w:lang w:eastAsia="zh-CN"/>
        </w:rPr>
        <w:pict>
          <v:shape id="_x0000_i2023" type="#_x0000_t75" style="width:40.2pt;height:16.75pt">
            <v:imagedata r:id="rId475" o:title=""/>
          </v:shape>
        </w:pict>
      </w:r>
      <w:r w:rsidR="0078676C">
        <w:rPr>
          <w:rFonts w:hint="eastAsia"/>
          <w:lang w:eastAsia="zh-CN"/>
        </w:rPr>
        <w:t xml:space="preserve"> and </w:t>
      </w:r>
      <w:r w:rsidR="00F070E9">
        <w:rPr>
          <w:position w:val="-10"/>
          <w:lang w:eastAsia="zh-CN"/>
        </w:rPr>
        <w:pict>
          <v:shape id="_x0000_i2024" type="#_x0000_t75" style="width:34.35pt;height:16.75pt">
            <v:imagedata r:id="rId476" o:title=""/>
          </v:shape>
        </w:pict>
      </w:r>
      <w:r w:rsidR="0078676C">
        <w:rPr>
          <w:rFonts w:hint="eastAsia"/>
          <w:lang w:eastAsia="zh-CN"/>
        </w:rPr>
        <w:t xml:space="preserve">, </w:t>
      </w:r>
      <w:r w:rsidR="00F070E9">
        <w:rPr>
          <w:position w:val="-10"/>
          <w:lang w:eastAsia="zh-CN"/>
        </w:rPr>
        <w:pict>
          <v:shape id="_x0000_i2025" type="#_x0000_t75" style="width:34.35pt;height:16.75pt">
            <v:imagedata r:id="rId571" o:title=""/>
          </v:shape>
        </w:pict>
      </w:r>
      <w:r w:rsidR="0078676C">
        <w:rPr>
          <w:rFonts w:hint="eastAsia"/>
          <w:lang w:eastAsia="zh-CN"/>
        </w:rPr>
        <w:t xml:space="preserve"> and </w:t>
      </w:r>
      <w:r w:rsidR="00F070E9">
        <w:rPr>
          <w:position w:val="-10"/>
          <w:lang w:eastAsia="zh-CN"/>
        </w:rPr>
        <w:pict>
          <v:shape id="_x0000_i2026" type="#_x0000_t75" style="width:78.7pt;height:16.75pt">
            <v:imagedata r:id="rId478" o:title=""/>
          </v:shape>
        </w:pict>
      </w:r>
      <w:r w:rsidR="0078676C">
        <w:rPr>
          <w:rFonts w:hint="eastAsia"/>
          <w:lang w:eastAsia="zh-CN"/>
        </w:rPr>
        <w:t xml:space="preserve"> for </w:t>
      </w:r>
      <w:r w:rsidR="00F070E9">
        <w:rPr>
          <w:position w:val="-10"/>
          <w:lang w:eastAsia="zh-CN"/>
        </w:rPr>
        <w:pict>
          <v:shape id="_x0000_i2027" type="#_x0000_t75" style="width:40.2pt;height:16.75pt">
            <v:imagedata r:id="rId479" o:title=""/>
          </v:shape>
        </w:pict>
      </w:r>
      <w:r w:rsidR="0078676C">
        <w:rPr>
          <w:rFonts w:hint="eastAsia"/>
          <w:lang w:eastAsia="zh-CN"/>
        </w:rPr>
        <w:t xml:space="preserve"> and </w:t>
      </w:r>
      <w:r w:rsidR="00F070E9">
        <w:rPr>
          <w:position w:val="-10"/>
          <w:lang w:eastAsia="zh-CN"/>
        </w:rPr>
        <w:pict>
          <v:shape id="_x0000_i2028" type="#_x0000_t75" style="width:32.65pt;height:16.75pt">
            <v:imagedata r:id="rId480" o:title=""/>
          </v:shape>
        </w:pict>
      </w:r>
      <w:r w:rsidR="0078676C">
        <w:rPr>
          <w:rFonts w:hint="eastAsia"/>
          <w:lang w:eastAsia="zh-CN"/>
        </w:rPr>
        <w:t xml:space="preserve">, </w:t>
      </w:r>
      <w:r w:rsidR="00F070E9">
        <w:rPr>
          <w:position w:val="-10"/>
          <w:lang w:eastAsia="zh-CN"/>
        </w:rPr>
        <w:pict>
          <v:shape id="_x0000_i2029" type="#_x0000_t75" style="width:75.35pt;height:16.75pt">
            <v:imagedata r:id="rId481" o:title=""/>
          </v:shape>
        </w:pict>
      </w:r>
      <w:r w:rsidR="0078676C">
        <w:rPr>
          <w:rFonts w:hint="eastAsia"/>
          <w:lang w:eastAsia="zh-CN"/>
        </w:rPr>
        <w:t xml:space="preserve"> and </w:t>
      </w:r>
      <w:r w:rsidR="00F070E9">
        <w:rPr>
          <w:position w:val="-10"/>
          <w:lang w:eastAsia="zh-CN"/>
        </w:rPr>
        <w:pict>
          <v:shape id="_x0000_i2030" type="#_x0000_t75" style="width:31.8pt;height:16.75pt">
            <v:imagedata r:id="rId572" o:title=""/>
          </v:shape>
        </w:pict>
      </w:r>
      <w:r w:rsidR="0078676C">
        <w:rPr>
          <w:rFonts w:hint="eastAsia"/>
          <w:lang w:eastAsia="zh-CN"/>
        </w:rPr>
        <w:t xml:space="preserve"> for </w:t>
      </w:r>
      <w:r w:rsidR="00F070E9">
        <w:rPr>
          <w:position w:val="-10"/>
          <w:lang w:eastAsia="zh-CN"/>
        </w:rPr>
        <w:pict>
          <v:shape id="_x0000_i2031" type="#_x0000_t75" style="width:34.35pt;height:16.75pt">
            <v:imagedata r:id="rId483" o:title=""/>
          </v:shape>
        </w:pict>
      </w:r>
      <w:r w:rsidR="0078676C">
        <w:rPr>
          <w:rFonts w:hint="eastAsia"/>
          <w:lang w:eastAsia="zh-CN"/>
        </w:rPr>
        <w:t>.</w:t>
      </w:r>
    </w:p>
    <w:p w:rsidR="003763F1" w:rsidRDefault="003763F1" w:rsidP="00850804"/>
    <w:p w:rsidR="00850804" w:rsidRDefault="00850804" w:rsidP="00850804">
      <w:pPr>
        <w:pStyle w:val="TH"/>
      </w:pPr>
      <w:r>
        <w:lastRenderedPageBreak/>
        <w:t xml:space="preserve">Table 5.2.2.6.2-2C: Fields for channel quality information feedback for higher layer configured subband CQI and subband PMI reports </w:t>
      </w:r>
      <w:r>
        <w:br/>
        <w:t>(transmission mode 4 and transmission mode 6 configured with subband PMI reporting, transmission mode 8</w:t>
      </w:r>
      <w:r>
        <w:rPr>
          <w:rFonts w:hint="eastAsia"/>
          <w:lang w:eastAsia="zh-CN"/>
        </w:rPr>
        <w:t xml:space="preserve"> </w:t>
      </w:r>
      <w:r>
        <w:t xml:space="preserve">configured with subband PMI reporting except with </w:t>
      </w:r>
      <w:r>
        <w:rPr>
          <w:i/>
        </w:rPr>
        <w:t>alternativeCodeBookEnabledFor4TX-r12=TRUE</w:t>
      </w:r>
      <w:r>
        <w:t>, transmission mode 9 and transmission 10 configured with subband PMI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sidR="0078676C" w:rsidRPr="00C54509">
        <w:rPr>
          <w:rFonts w:hint="eastAsia"/>
          <w:lang w:eastAsia="zh-CN"/>
        </w:rPr>
        <w:t xml:space="preserve"> </w:t>
      </w:r>
      <w:r w:rsidR="0078676C">
        <w:rPr>
          <w:rFonts w:hint="eastAsia"/>
          <w:lang w:eastAsia="zh-CN"/>
        </w:rPr>
        <w:t xml:space="preserve">or </w:t>
      </w:r>
      <w:r w:rsidR="0078676C" w:rsidRPr="00F84586">
        <w:rPr>
          <w:i/>
        </w:rPr>
        <w:t>advancedCodebookEnabled</w:t>
      </w:r>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r w:rsidR="002F7536">
        <w:rPr>
          <w:rFonts w:hint="eastAsia"/>
          <w:lang w:eastAsia="zh-CN"/>
        </w:rPr>
        <w:t xml:space="preserve">subband </w:t>
      </w:r>
      <w:r w:rsidR="002F7536">
        <w:t>PMI/RI reporting</w:t>
      </w:r>
      <w:r w:rsidR="002F7536">
        <w:rPr>
          <w:rFonts w:hint="eastAsia"/>
          <w:lang w:eastAsia="zh-CN"/>
        </w:rPr>
        <w:t xml:space="preserve"> </w:t>
      </w:r>
      <w:r w:rsidR="002F7536">
        <w:t>with 2/4 antenna ports</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F7536">
        <w:rPr>
          <w:rFonts w:hint="eastAsia"/>
          <w:lang w:eastAsia="zh-CN"/>
        </w:rPr>
        <w:t xml:space="preserve"> with K&gt;1</w:t>
      </w:r>
      <w:r w:rsidR="002D6447" w:rsidRPr="002D6447">
        <w:rPr>
          <w:lang w:eastAsia="zh-CN"/>
        </w:rPr>
        <w:t xml:space="preserve"> except with </w:t>
      </w:r>
      <w:r w:rsidR="002D6447" w:rsidRPr="00E91B67">
        <w:rPr>
          <w:i/>
          <w:lang w:eastAsia="zh-CN"/>
        </w:rPr>
        <w:t>feCoMP-CSI-Enabled=true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2F7536">
        <w:rPr>
          <w:rFonts w:hint="eastAsia"/>
          <w:lang w:eastAsia="zh-CN"/>
        </w:rPr>
        <w:t xml:space="preserve">, </w:t>
      </w:r>
      <w:r w:rsidR="002F7536">
        <w:t xml:space="preserve">except with </w:t>
      </w:r>
      <w:r w:rsidR="002F753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2/4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lang w:eastAsia="zh-CN"/>
        </w:rPr>
        <w:t xml:space="preserve"> or</w:t>
      </w:r>
      <w:r w:rsidR="0078676C">
        <w:t xml:space="preserve"> </w:t>
      </w:r>
      <w:r w:rsidR="0078676C">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gridCol w:w="962"/>
        <w:gridCol w:w="962"/>
      </w:tblGrid>
      <w:tr w:rsidR="00850804" w:rsidTr="00E013D3">
        <w:trPr>
          <w:jc w:val="center"/>
        </w:trPr>
        <w:tc>
          <w:tcPr>
            <w:tcW w:w="0" w:type="auto"/>
            <w:vMerge w:val="restart"/>
            <w:shd w:val="clear" w:color="auto" w:fill="E0E0E0"/>
            <w:vAlign w:val="center"/>
          </w:tcPr>
          <w:p w:rsidR="00850804" w:rsidRPr="0073454B" w:rsidRDefault="00850804" w:rsidP="00C70A30">
            <w:pPr>
              <w:pStyle w:val="TAH"/>
            </w:pPr>
            <w:r w:rsidRPr="0073454B">
              <w:t>Field</w:t>
            </w:r>
          </w:p>
        </w:tc>
        <w:tc>
          <w:tcPr>
            <w:tcW w:w="0" w:type="auto"/>
            <w:gridSpan w:val="6"/>
            <w:shd w:val="clear" w:color="auto" w:fill="E0E0E0"/>
            <w:vAlign w:val="center"/>
          </w:tcPr>
          <w:p w:rsidR="00850804" w:rsidRPr="0073454B" w:rsidRDefault="00850804" w:rsidP="00C70A30">
            <w:pPr>
              <w:pStyle w:val="TAH"/>
            </w:pPr>
            <w:r w:rsidRPr="0073454B">
              <w:t>Bit width</w:t>
            </w:r>
          </w:p>
        </w:tc>
      </w:tr>
      <w:tr w:rsidR="00850804" w:rsidTr="00E013D3">
        <w:trPr>
          <w:jc w:val="center"/>
        </w:trPr>
        <w:tc>
          <w:tcPr>
            <w:tcW w:w="0" w:type="auto"/>
            <w:vMerge/>
            <w:shd w:val="clear" w:color="auto" w:fill="E0E0E0"/>
            <w:vAlign w:val="center"/>
          </w:tcPr>
          <w:p w:rsidR="00850804" w:rsidRPr="0073454B" w:rsidRDefault="00850804" w:rsidP="00C70A30">
            <w:pPr>
              <w:pStyle w:val="TAH"/>
            </w:pPr>
          </w:p>
        </w:tc>
        <w:tc>
          <w:tcPr>
            <w:tcW w:w="0" w:type="auto"/>
            <w:gridSpan w:val="2"/>
            <w:shd w:val="clear" w:color="auto" w:fill="E0E0E0"/>
            <w:vAlign w:val="center"/>
          </w:tcPr>
          <w:p w:rsidR="00850804" w:rsidRPr="0073454B" w:rsidRDefault="00850804" w:rsidP="00C70A30">
            <w:pPr>
              <w:pStyle w:val="TAH"/>
            </w:pPr>
            <w:r w:rsidRPr="0073454B">
              <w:t>2 antenna ports</w:t>
            </w:r>
          </w:p>
        </w:tc>
        <w:tc>
          <w:tcPr>
            <w:tcW w:w="0" w:type="auto"/>
            <w:gridSpan w:val="4"/>
            <w:shd w:val="clear" w:color="auto" w:fill="E0E0E0"/>
            <w:vAlign w:val="center"/>
          </w:tcPr>
          <w:p w:rsidR="00850804" w:rsidRPr="0073454B" w:rsidRDefault="00850804" w:rsidP="00C70A30">
            <w:pPr>
              <w:pStyle w:val="TAH"/>
            </w:pPr>
            <w:r w:rsidRPr="0073454B">
              <w:t>4 antenna ports</w:t>
            </w:r>
          </w:p>
        </w:tc>
      </w:tr>
      <w:tr w:rsidR="00850804" w:rsidTr="00E013D3">
        <w:trPr>
          <w:jc w:val="center"/>
        </w:trPr>
        <w:tc>
          <w:tcPr>
            <w:tcW w:w="0" w:type="auto"/>
            <w:vMerge/>
            <w:shd w:val="clear" w:color="auto" w:fill="E0E0E0"/>
            <w:vAlign w:val="center"/>
          </w:tcPr>
          <w:p w:rsidR="00850804" w:rsidRPr="0073454B" w:rsidRDefault="00850804" w:rsidP="00C70A30">
            <w:pPr>
              <w:pStyle w:val="TAH"/>
              <w:rPr>
                <w:b w:val="0"/>
                <w:bCs/>
              </w:rPr>
            </w:pPr>
          </w:p>
        </w:tc>
        <w:tc>
          <w:tcPr>
            <w:tcW w:w="0" w:type="auto"/>
            <w:shd w:val="clear" w:color="auto" w:fill="E0E0E0"/>
            <w:vAlign w:val="center"/>
          </w:tcPr>
          <w:p w:rsidR="00850804" w:rsidRPr="0073454B" w:rsidRDefault="00850804" w:rsidP="00C70A30">
            <w:pPr>
              <w:pStyle w:val="TAH"/>
            </w:pPr>
            <w:r w:rsidRPr="0073454B">
              <w:t>Rank = 1</w:t>
            </w:r>
          </w:p>
        </w:tc>
        <w:tc>
          <w:tcPr>
            <w:tcW w:w="0" w:type="auto"/>
            <w:shd w:val="clear" w:color="auto" w:fill="E0E0E0"/>
            <w:vAlign w:val="center"/>
          </w:tcPr>
          <w:p w:rsidR="00850804" w:rsidRPr="0073454B" w:rsidRDefault="00850804" w:rsidP="00C70A30">
            <w:pPr>
              <w:pStyle w:val="TAH"/>
            </w:pPr>
            <w:r w:rsidRPr="0073454B">
              <w:t>Rank = 2</w:t>
            </w:r>
          </w:p>
        </w:tc>
        <w:tc>
          <w:tcPr>
            <w:tcW w:w="0" w:type="auto"/>
            <w:shd w:val="clear" w:color="auto" w:fill="E0E0E0"/>
            <w:vAlign w:val="center"/>
          </w:tcPr>
          <w:p w:rsidR="00850804" w:rsidRPr="0073454B" w:rsidRDefault="00850804" w:rsidP="00C70A30">
            <w:pPr>
              <w:pStyle w:val="TAH"/>
            </w:pPr>
            <w:r w:rsidRPr="0073454B">
              <w:t>Rank = 1</w:t>
            </w:r>
          </w:p>
        </w:tc>
        <w:tc>
          <w:tcPr>
            <w:tcW w:w="0" w:type="auto"/>
            <w:shd w:val="clear" w:color="auto" w:fill="E0E0E0"/>
            <w:vAlign w:val="center"/>
          </w:tcPr>
          <w:p w:rsidR="00850804" w:rsidRPr="0073454B" w:rsidRDefault="00850804" w:rsidP="00C70A30">
            <w:pPr>
              <w:pStyle w:val="TAH"/>
            </w:pPr>
            <w:r w:rsidRPr="0073454B">
              <w:t>Rank = 2</w:t>
            </w:r>
          </w:p>
        </w:tc>
        <w:tc>
          <w:tcPr>
            <w:tcW w:w="0" w:type="auto"/>
            <w:shd w:val="clear" w:color="auto" w:fill="E0E0E0"/>
            <w:vAlign w:val="center"/>
          </w:tcPr>
          <w:p w:rsidR="00850804" w:rsidRPr="0073454B" w:rsidRDefault="00850804" w:rsidP="00C70A30">
            <w:pPr>
              <w:pStyle w:val="TAH"/>
            </w:pPr>
            <w:r w:rsidRPr="0073454B">
              <w:t>Rank = 3</w:t>
            </w:r>
          </w:p>
        </w:tc>
        <w:tc>
          <w:tcPr>
            <w:tcW w:w="0" w:type="auto"/>
            <w:shd w:val="clear" w:color="auto" w:fill="E0E0E0"/>
            <w:vAlign w:val="center"/>
          </w:tcPr>
          <w:p w:rsidR="00850804" w:rsidRPr="0073454B" w:rsidRDefault="00850804" w:rsidP="00C70A30">
            <w:pPr>
              <w:pStyle w:val="TAH"/>
            </w:pPr>
            <w:r w:rsidRPr="0073454B">
              <w:t>Rank = 4</w:t>
            </w:r>
          </w:p>
        </w:tc>
      </w:tr>
      <w:tr w:rsidR="00850804" w:rsidTr="00E013D3">
        <w:trPr>
          <w:jc w:val="center"/>
        </w:trPr>
        <w:tc>
          <w:tcPr>
            <w:tcW w:w="0" w:type="auto"/>
            <w:vAlign w:val="center"/>
          </w:tcPr>
          <w:p w:rsidR="00850804" w:rsidRPr="0073454B" w:rsidRDefault="00850804" w:rsidP="00C70A30">
            <w:pPr>
              <w:pStyle w:val="TAC"/>
            </w:pPr>
            <w:r w:rsidRPr="0073454B">
              <w:t>Wide-band CQI codeword 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r>
      <w:tr w:rsidR="00850804" w:rsidTr="00E013D3">
        <w:trPr>
          <w:jc w:val="center"/>
        </w:trPr>
        <w:tc>
          <w:tcPr>
            <w:tcW w:w="0" w:type="auto"/>
            <w:vAlign w:val="center"/>
          </w:tcPr>
          <w:p w:rsidR="00850804" w:rsidRPr="0073454B" w:rsidRDefault="00850804" w:rsidP="00C70A30">
            <w:pPr>
              <w:pStyle w:val="TAC"/>
            </w:pPr>
            <w:r w:rsidRPr="0073454B">
              <w:rPr>
                <w:lang w:val="en-AU" w:eastAsia="ko-KR"/>
              </w:rPr>
              <w:t>Subband differential CQI codeword 0</w:t>
            </w:r>
          </w:p>
        </w:tc>
        <w:tc>
          <w:tcPr>
            <w:tcW w:w="0" w:type="auto"/>
            <w:vAlign w:val="center"/>
          </w:tcPr>
          <w:p w:rsidR="00850804" w:rsidRPr="0073454B" w:rsidRDefault="00F070E9" w:rsidP="00C70A30">
            <w:pPr>
              <w:pStyle w:val="TAC"/>
            </w:pPr>
            <w:r>
              <w:rPr>
                <w:position w:val="-6"/>
              </w:rPr>
              <w:pict>
                <v:shape id="_x0000_i2032" type="#_x0000_t75" style="width:16.75pt;height:11.7pt">
                  <v:imagedata r:id="rId484" o:title=""/>
                </v:shape>
              </w:pict>
            </w:r>
          </w:p>
        </w:tc>
        <w:tc>
          <w:tcPr>
            <w:tcW w:w="0" w:type="auto"/>
            <w:vAlign w:val="center"/>
          </w:tcPr>
          <w:p w:rsidR="00850804" w:rsidRPr="0073454B" w:rsidRDefault="00F070E9" w:rsidP="00C70A30">
            <w:pPr>
              <w:pStyle w:val="TAC"/>
            </w:pPr>
            <w:r>
              <w:rPr>
                <w:position w:val="-6"/>
              </w:rPr>
              <w:pict>
                <v:shape id="_x0000_i2033" type="#_x0000_t75" style="width:16.75pt;height:11.7pt">
                  <v:imagedata r:id="rId484" o:title=""/>
                </v:shape>
              </w:pict>
            </w:r>
          </w:p>
        </w:tc>
        <w:tc>
          <w:tcPr>
            <w:tcW w:w="0" w:type="auto"/>
            <w:vAlign w:val="center"/>
          </w:tcPr>
          <w:p w:rsidR="00850804" w:rsidRPr="0073454B" w:rsidRDefault="00F070E9" w:rsidP="00C70A30">
            <w:pPr>
              <w:pStyle w:val="TAC"/>
            </w:pPr>
            <w:r>
              <w:rPr>
                <w:position w:val="-6"/>
              </w:rPr>
              <w:pict>
                <v:shape id="_x0000_i2034" type="#_x0000_t75" style="width:16.75pt;height:11.7pt">
                  <v:imagedata r:id="rId484" o:title=""/>
                </v:shape>
              </w:pict>
            </w:r>
          </w:p>
        </w:tc>
        <w:tc>
          <w:tcPr>
            <w:tcW w:w="0" w:type="auto"/>
            <w:vAlign w:val="center"/>
          </w:tcPr>
          <w:p w:rsidR="00850804" w:rsidRPr="0073454B" w:rsidRDefault="00F070E9" w:rsidP="00C70A30">
            <w:pPr>
              <w:pStyle w:val="TAC"/>
            </w:pPr>
            <w:r>
              <w:rPr>
                <w:position w:val="-6"/>
              </w:rPr>
              <w:pict>
                <v:shape id="_x0000_i2035" type="#_x0000_t75" style="width:16.75pt;height:11.7pt">
                  <v:imagedata r:id="rId484" o:title=""/>
                </v:shape>
              </w:pict>
            </w:r>
          </w:p>
        </w:tc>
        <w:tc>
          <w:tcPr>
            <w:tcW w:w="0" w:type="auto"/>
            <w:vAlign w:val="center"/>
          </w:tcPr>
          <w:p w:rsidR="00850804" w:rsidRPr="0073454B" w:rsidRDefault="00F070E9" w:rsidP="00C70A30">
            <w:pPr>
              <w:pStyle w:val="TAC"/>
            </w:pPr>
            <w:r>
              <w:rPr>
                <w:position w:val="-6"/>
              </w:rPr>
              <w:pict>
                <v:shape id="_x0000_i2036" type="#_x0000_t75" style="width:16.75pt;height:11.7pt">
                  <v:imagedata r:id="rId484" o:title=""/>
                </v:shape>
              </w:pict>
            </w:r>
          </w:p>
        </w:tc>
        <w:tc>
          <w:tcPr>
            <w:tcW w:w="0" w:type="auto"/>
            <w:vAlign w:val="center"/>
          </w:tcPr>
          <w:p w:rsidR="00850804" w:rsidRPr="0073454B" w:rsidRDefault="00F070E9" w:rsidP="00C70A30">
            <w:pPr>
              <w:pStyle w:val="TAC"/>
            </w:pPr>
            <w:r>
              <w:rPr>
                <w:position w:val="-6"/>
              </w:rPr>
              <w:pict>
                <v:shape id="_x0000_i2037" type="#_x0000_t75" style="width:16.75pt;height:11.7pt">
                  <v:imagedata r:id="rId484" o:title=""/>
                </v:shape>
              </w:pict>
            </w:r>
          </w:p>
        </w:tc>
      </w:tr>
      <w:tr w:rsidR="00850804" w:rsidTr="00E013D3">
        <w:trPr>
          <w:jc w:val="center"/>
        </w:trPr>
        <w:tc>
          <w:tcPr>
            <w:tcW w:w="0" w:type="auto"/>
            <w:vAlign w:val="center"/>
          </w:tcPr>
          <w:p w:rsidR="00850804" w:rsidRPr="0073454B" w:rsidRDefault="00850804" w:rsidP="00C70A30">
            <w:pPr>
              <w:pStyle w:val="TAC"/>
            </w:pPr>
            <w:r w:rsidRPr="0073454B">
              <w:t>Wide-band CQI codeword 1</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r>
      <w:tr w:rsidR="00850804" w:rsidTr="00E013D3">
        <w:trPr>
          <w:jc w:val="center"/>
        </w:trPr>
        <w:tc>
          <w:tcPr>
            <w:tcW w:w="0" w:type="auto"/>
            <w:vAlign w:val="center"/>
          </w:tcPr>
          <w:p w:rsidR="00850804" w:rsidRPr="0073454B" w:rsidRDefault="00850804" w:rsidP="00C70A30">
            <w:pPr>
              <w:pStyle w:val="TAC"/>
            </w:pPr>
            <w:r w:rsidRPr="0073454B">
              <w:rPr>
                <w:lang w:val="en-AU" w:eastAsia="ko-KR"/>
              </w:rPr>
              <w:t>Subband differential CQI codeword 1</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F070E9" w:rsidP="00C70A30">
            <w:pPr>
              <w:pStyle w:val="TAC"/>
            </w:pPr>
            <w:r>
              <w:rPr>
                <w:position w:val="-6"/>
              </w:rPr>
              <w:pict>
                <v:shape id="_x0000_i2038" type="#_x0000_t75" style="width:16.75pt;height:11.7pt">
                  <v:imagedata r:id="rId484" o:title=""/>
                </v:shape>
              </w:pic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F070E9" w:rsidP="00C70A30">
            <w:pPr>
              <w:pStyle w:val="TAC"/>
            </w:pPr>
            <w:r>
              <w:rPr>
                <w:position w:val="-6"/>
              </w:rPr>
              <w:pict>
                <v:shape id="_x0000_i2039" type="#_x0000_t75" style="width:16.75pt;height:11.7pt">
                  <v:imagedata r:id="rId484" o:title=""/>
                </v:shape>
              </w:pict>
            </w:r>
          </w:p>
        </w:tc>
        <w:tc>
          <w:tcPr>
            <w:tcW w:w="0" w:type="auto"/>
            <w:vAlign w:val="center"/>
          </w:tcPr>
          <w:p w:rsidR="00850804" w:rsidRPr="0073454B" w:rsidRDefault="00F070E9" w:rsidP="00C70A30">
            <w:pPr>
              <w:pStyle w:val="TAC"/>
            </w:pPr>
            <w:r>
              <w:rPr>
                <w:position w:val="-6"/>
              </w:rPr>
              <w:pict>
                <v:shape id="_x0000_i2040" type="#_x0000_t75" style="width:16.75pt;height:11.7pt">
                  <v:imagedata r:id="rId484" o:title=""/>
                </v:shape>
              </w:pict>
            </w:r>
          </w:p>
        </w:tc>
        <w:tc>
          <w:tcPr>
            <w:tcW w:w="0" w:type="auto"/>
            <w:vAlign w:val="center"/>
          </w:tcPr>
          <w:p w:rsidR="00850804" w:rsidRPr="0073454B" w:rsidRDefault="00F070E9" w:rsidP="00C70A30">
            <w:pPr>
              <w:pStyle w:val="TAC"/>
            </w:pPr>
            <w:r>
              <w:rPr>
                <w:position w:val="-6"/>
              </w:rPr>
              <w:pict>
                <v:shape id="_x0000_i2041" type="#_x0000_t75" style="width:16.75pt;height:11.7pt">
                  <v:imagedata r:id="rId484" o:title=""/>
                </v:shape>
              </w:pict>
            </w:r>
          </w:p>
        </w:tc>
      </w:tr>
      <w:tr w:rsidR="00850804" w:rsidTr="00E013D3">
        <w:trPr>
          <w:jc w:val="center"/>
        </w:trPr>
        <w:tc>
          <w:tcPr>
            <w:tcW w:w="0" w:type="auto"/>
            <w:vAlign w:val="center"/>
          </w:tcPr>
          <w:p w:rsidR="00850804" w:rsidRPr="0073454B" w:rsidRDefault="00850804" w:rsidP="00C70A30">
            <w:pPr>
              <w:pStyle w:val="TAC"/>
            </w:pPr>
            <w:r w:rsidRPr="0073454B">
              <w:t>Subband precoding matrix indicator</w:t>
            </w:r>
          </w:p>
        </w:tc>
        <w:tc>
          <w:tcPr>
            <w:tcW w:w="0" w:type="auto"/>
            <w:vAlign w:val="center"/>
          </w:tcPr>
          <w:p w:rsidR="00850804" w:rsidRPr="0073454B" w:rsidRDefault="00F070E9" w:rsidP="00C70A30">
            <w:pPr>
              <w:pStyle w:val="TAC"/>
            </w:pPr>
            <w:r>
              <w:rPr>
                <w:position w:val="-6"/>
              </w:rPr>
              <w:pict>
                <v:shape id="_x0000_i2042" type="#_x0000_t75" style="width:16.75pt;height:11.7pt">
                  <v:imagedata r:id="rId484" o:title=""/>
                </v:shape>
              </w:pict>
            </w:r>
          </w:p>
        </w:tc>
        <w:tc>
          <w:tcPr>
            <w:tcW w:w="0" w:type="auto"/>
            <w:vAlign w:val="center"/>
          </w:tcPr>
          <w:p w:rsidR="00850804" w:rsidRPr="0073454B" w:rsidRDefault="00F070E9" w:rsidP="00C70A30">
            <w:pPr>
              <w:pStyle w:val="TAC"/>
            </w:pPr>
            <w:r>
              <w:rPr>
                <w:position w:val="-6"/>
              </w:rPr>
              <w:pict>
                <v:shape id="_x0000_i2043" type="#_x0000_t75" style="width:14.25pt;height:12.55pt">
                  <v:imagedata r:id="rId573" o:title=""/>
                </v:shape>
              </w:pict>
            </w:r>
          </w:p>
        </w:tc>
        <w:tc>
          <w:tcPr>
            <w:tcW w:w="0" w:type="auto"/>
            <w:vAlign w:val="center"/>
          </w:tcPr>
          <w:p w:rsidR="00850804" w:rsidRPr="0073454B" w:rsidRDefault="00F070E9" w:rsidP="00C70A30">
            <w:pPr>
              <w:pStyle w:val="TAC"/>
            </w:pPr>
            <w:r>
              <w:rPr>
                <w:position w:val="-6"/>
              </w:rPr>
              <w:pict>
                <v:shape id="_x0000_i2044" type="#_x0000_t75" style="width:15.9pt;height:10.9pt">
                  <v:imagedata r:id="rId574" o:title=""/>
                </v:shape>
              </w:pict>
            </w:r>
          </w:p>
        </w:tc>
        <w:tc>
          <w:tcPr>
            <w:tcW w:w="0" w:type="auto"/>
            <w:vAlign w:val="center"/>
          </w:tcPr>
          <w:p w:rsidR="00850804" w:rsidRPr="0073454B" w:rsidRDefault="00F070E9" w:rsidP="00C70A30">
            <w:pPr>
              <w:pStyle w:val="TAC"/>
            </w:pPr>
            <w:r>
              <w:rPr>
                <w:position w:val="-6"/>
              </w:rPr>
              <w:pict>
                <v:shape id="_x0000_i2045" type="#_x0000_t75" style="width:16.75pt;height:10.9pt">
                  <v:imagedata r:id="rId575" o:title=""/>
                </v:shape>
              </w:pict>
            </w:r>
          </w:p>
        </w:tc>
        <w:tc>
          <w:tcPr>
            <w:tcW w:w="0" w:type="auto"/>
            <w:vAlign w:val="center"/>
          </w:tcPr>
          <w:p w:rsidR="00850804" w:rsidRPr="0073454B" w:rsidRDefault="00F070E9" w:rsidP="00C70A30">
            <w:pPr>
              <w:pStyle w:val="TAC"/>
            </w:pPr>
            <w:r>
              <w:rPr>
                <w:position w:val="-6"/>
              </w:rPr>
              <w:pict>
                <v:shape id="_x0000_i2046" type="#_x0000_t75" style="width:16.75pt;height:11.7pt">
                  <v:imagedata r:id="rId575" o:title=""/>
                </v:shape>
              </w:pict>
            </w:r>
          </w:p>
        </w:tc>
        <w:tc>
          <w:tcPr>
            <w:tcW w:w="0" w:type="auto"/>
            <w:vAlign w:val="center"/>
          </w:tcPr>
          <w:p w:rsidR="00850804" w:rsidRPr="0073454B" w:rsidRDefault="00F070E9" w:rsidP="00C70A30">
            <w:pPr>
              <w:pStyle w:val="TAC"/>
            </w:pPr>
            <w:r>
              <w:rPr>
                <w:position w:val="-6"/>
              </w:rPr>
              <w:pict>
                <v:shape id="_x0000_i2047" type="#_x0000_t75" style="width:17.6pt;height:12.55pt">
                  <v:imagedata r:id="rId575" o:title=""/>
                </v:shape>
              </w:pict>
            </w:r>
          </w:p>
        </w:tc>
      </w:tr>
    </w:tbl>
    <w:p w:rsidR="002D6447" w:rsidRPr="002D6447" w:rsidRDefault="002D6447" w:rsidP="00E91B67"/>
    <w:p w:rsidR="002D6447" w:rsidRPr="002D6447" w:rsidRDefault="002D6447" w:rsidP="00E91B67">
      <w:pPr>
        <w:pStyle w:val="TH"/>
      </w:pPr>
      <w:r w:rsidRPr="002D6447">
        <w:t>Table 5.2.2.6.2-2</w:t>
      </w:r>
      <w:r w:rsidRPr="002D6447">
        <w:rPr>
          <w:lang w:eastAsia="zh-CN"/>
        </w:rPr>
        <w:t>C-1</w:t>
      </w:r>
      <w:r w:rsidRPr="002D6447">
        <w:t xml:space="preserve">: Fields for channel quality information feedback for higher layer configured subband CQI and subband PMI reports </w:t>
      </w:r>
      <w:r w:rsidRPr="002D6447">
        <w:br/>
        <w:t>(</w:t>
      </w:r>
      <w:bookmarkStart w:id="242" w:name="OLE_LINK674"/>
      <w:bookmarkStart w:id="243" w:name="OLE_LINK675"/>
      <w:r w:rsidRPr="002D6447">
        <w:t xml:space="preserve">transmission mode </w:t>
      </w:r>
      <w:r w:rsidRPr="002D6447">
        <w:rPr>
          <w:rFonts w:hint="eastAsia"/>
          <w:lang w:eastAsia="zh-CN"/>
        </w:rPr>
        <w:t>10</w:t>
      </w:r>
      <w:r w:rsidRPr="002D6447">
        <w:t xml:space="preserve"> configured with </w:t>
      </w:r>
      <w:r w:rsidRPr="002D6447">
        <w:rPr>
          <w:rFonts w:hint="eastAsia"/>
          <w:lang w:eastAsia="zh-CN"/>
        </w:rPr>
        <w:t xml:space="preserve">subband </w:t>
      </w:r>
      <w:r w:rsidRPr="002D6447">
        <w:t>PMI/RI reporting</w:t>
      </w:r>
      <w:r w:rsidRPr="002D6447">
        <w:rPr>
          <w:rFonts w:hint="eastAsia"/>
          <w:lang w:eastAsia="zh-CN"/>
        </w:rPr>
        <w:t xml:space="preserve"> </w:t>
      </w:r>
      <w:r w:rsidRPr="002D6447">
        <w:t>with 2/4 antenna ports</w:t>
      </w:r>
      <w:r w:rsidRPr="002D6447">
        <w:rPr>
          <w:rFonts w:hint="eastAsia"/>
          <w:lang w:eastAsia="zh-CN"/>
        </w:rPr>
        <w:t xml:space="preserve"> </w:t>
      </w:r>
      <w:r w:rsidRPr="002D6447">
        <w:rPr>
          <w:lang w:eastAsia="zh-CN"/>
        </w:rPr>
        <w:t xml:space="preserve">and </w:t>
      </w:r>
      <w:r w:rsidRPr="002D6447">
        <w:t xml:space="preserve">higher layer </w:t>
      </w:r>
      <w:r w:rsidRPr="002D6447">
        <w:rPr>
          <w:rFonts w:hint="eastAsia"/>
        </w:rPr>
        <w:t xml:space="preserve">parameter </w:t>
      </w:r>
      <w:r w:rsidRPr="002D6447">
        <w:rPr>
          <w:i/>
        </w:rPr>
        <w:t>eMIMO-Type</w:t>
      </w:r>
      <w:r w:rsidRPr="002D6447">
        <w:t xml:space="preserve">, and </w:t>
      </w:r>
      <w:r w:rsidRPr="002D6447">
        <w:rPr>
          <w:i/>
        </w:rPr>
        <w:t>eMIMO-Type</w:t>
      </w:r>
      <w:r w:rsidRPr="002D6447">
        <w:t xml:space="preserve"> is set to </w:t>
      </w:r>
      <w:r w:rsidR="00E91B67">
        <w:t>'</w:t>
      </w:r>
      <w:r w:rsidRPr="002D6447">
        <w:t>CLASS B</w:t>
      </w:r>
      <w:r w:rsidR="00E91B67">
        <w:t>'</w:t>
      </w:r>
      <w:r w:rsidRPr="002D6447">
        <w:rPr>
          <w:rFonts w:hint="eastAsia"/>
          <w:lang w:eastAsia="zh-CN"/>
        </w:rPr>
        <w:t xml:space="preserve"> with K&gt;1 </w:t>
      </w:r>
      <w:bookmarkStart w:id="244" w:name="OLE_LINK611"/>
      <w:bookmarkStart w:id="245" w:name="OLE_LINK612"/>
      <w:r w:rsidRPr="002D6447">
        <w:t xml:space="preserve">and higher layer parameter </w:t>
      </w:r>
      <w:bookmarkEnd w:id="244"/>
      <w:bookmarkEnd w:id="245"/>
      <w:r w:rsidRPr="002D6447">
        <w:rPr>
          <w:i/>
        </w:rPr>
        <w:t>feCoMP-CSI-Enabled=true</w:t>
      </w:r>
      <w:r w:rsidRPr="002D6447">
        <w:rPr>
          <w:rFonts w:hint="eastAsia"/>
          <w:lang w:eastAsia="zh-CN"/>
        </w:rPr>
        <w:t xml:space="preserve">, </w:t>
      </w:r>
      <w:r w:rsidRPr="002D6447">
        <w:t xml:space="preserve">except with </w:t>
      </w:r>
      <w:r w:rsidRPr="002D6447">
        <w:rPr>
          <w:i/>
        </w:rPr>
        <w:t>alternativeCodeBookEnabledFor4TX-r12=TRUE</w:t>
      </w:r>
      <w:bookmarkEnd w:id="242"/>
      <w:bookmarkEnd w:id="243"/>
      <w:r w:rsidRPr="002D644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3"/>
        <w:gridCol w:w="934"/>
        <w:gridCol w:w="934"/>
        <w:gridCol w:w="935"/>
        <w:gridCol w:w="935"/>
        <w:gridCol w:w="935"/>
        <w:gridCol w:w="935"/>
      </w:tblGrid>
      <w:tr w:rsidR="002D6447" w:rsidRPr="002D6447" w:rsidTr="001237FC">
        <w:trPr>
          <w:jc w:val="center"/>
        </w:trPr>
        <w:tc>
          <w:tcPr>
            <w:tcW w:w="0" w:type="auto"/>
            <w:vMerge w:val="restart"/>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rsidR="002D6447" w:rsidRPr="002D6447" w:rsidRDefault="002D6447" w:rsidP="002D6447">
            <w:pPr>
              <w:keepNext/>
              <w:keepLines/>
              <w:spacing w:after="0"/>
              <w:jc w:val="center"/>
              <w:rPr>
                <w:rFonts w:ascii="Arial" w:hAnsi="Arial"/>
                <w:b/>
                <w:sz w:val="18"/>
                <w:lang w:eastAsia="zh-CN"/>
              </w:rPr>
            </w:pPr>
            <w:bookmarkStart w:id="246" w:name="OLE_LINK600"/>
            <w:bookmarkStart w:id="247" w:name="OLE_LINK601"/>
            <w:r w:rsidRPr="002D6447">
              <w:rPr>
                <w:rFonts w:ascii="Arial" w:hAnsi="Arial"/>
                <w:b/>
                <w:sz w:val="18"/>
              </w:rPr>
              <w:t>Bit width</w:t>
            </w:r>
            <w:r w:rsidRPr="002D6447">
              <w:rPr>
                <w:rFonts w:ascii="Arial" w:hAnsi="Arial" w:hint="eastAsia"/>
                <w:b/>
                <w:sz w:val="18"/>
                <w:lang w:eastAsia="zh-CN"/>
              </w:rPr>
              <w:t xml:space="preserve"> for CRI=0 or 1</w:t>
            </w:r>
            <w:bookmarkEnd w:id="246"/>
            <w:bookmarkEnd w:id="247"/>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Subband differential CQI codeword 0</w:t>
            </w:r>
          </w:p>
        </w:tc>
        <w:tc>
          <w:tcPr>
            <w:tcW w:w="0" w:type="auto"/>
            <w:vAlign w:val="center"/>
          </w:tcPr>
          <w:p w:rsidR="002D6447" w:rsidRPr="002D6447" w:rsidRDefault="00F070E9" w:rsidP="002D6447">
            <w:pPr>
              <w:keepNext/>
              <w:keepLines/>
              <w:spacing w:after="0"/>
              <w:jc w:val="center"/>
              <w:rPr>
                <w:rFonts w:ascii="Arial" w:hAnsi="Arial"/>
                <w:sz w:val="18"/>
              </w:rPr>
            </w:pPr>
            <w:r>
              <w:rPr>
                <w:rFonts w:ascii="Arial" w:hAnsi="Arial"/>
                <w:position w:val="-6"/>
                <w:sz w:val="18"/>
              </w:rPr>
              <w:pict>
                <v:shape id="_x0000_i2048" type="#_x0000_t75" style="width:16.75pt;height:11.7pt">
                  <v:imagedata r:id="rId484" o:title=""/>
                </v:shape>
              </w:pict>
            </w:r>
          </w:p>
        </w:tc>
        <w:tc>
          <w:tcPr>
            <w:tcW w:w="0" w:type="auto"/>
            <w:vAlign w:val="center"/>
          </w:tcPr>
          <w:p w:rsidR="002D6447" w:rsidRPr="002D6447" w:rsidRDefault="00F070E9" w:rsidP="002D6447">
            <w:pPr>
              <w:keepNext/>
              <w:keepLines/>
              <w:spacing w:after="0"/>
              <w:jc w:val="center"/>
              <w:rPr>
                <w:rFonts w:ascii="Arial" w:hAnsi="Arial"/>
                <w:sz w:val="18"/>
              </w:rPr>
            </w:pPr>
            <w:r>
              <w:rPr>
                <w:rFonts w:ascii="Arial" w:hAnsi="Arial"/>
                <w:position w:val="-6"/>
                <w:sz w:val="18"/>
              </w:rPr>
              <w:pict>
                <v:shape id="_x0000_i2049" type="#_x0000_t75" style="width:16.75pt;height:11.7pt">
                  <v:imagedata r:id="rId484" o:title=""/>
                </v:shape>
              </w:pict>
            </w:r>
          </w:p>
        </w:tc>
        <w:tc>
          <w:tcPr>
            <w:tcW w:w="0" w:type="auto"/>
            <w:vAlign w:val="center"/>
          </w:tcPr>
          <w:p w:rsidR="002D6447" w:rsidRPr="002D6447" w:rsidRDefault="00F070E9" w:rsidP="002D6447">
            <w:pPr>
              <w:keepNext/>
              <w:keepLines/>
              <w:spacing w:after="0"/>
              <w:jc w:val="center"/>
              <w:rPr>
                <w:rFonts w:ascii="Arial" w:hAnsi="Arial"/>
                <w:sz w:val="18"/>
              </w:rPr>
            </w:pPr>
            <w:r>
              <w:rPr>
                <w:rFonts w:ascii="Arial" w:hAnsi="Arial"/>
                <w:position w:val="-6"/>
                <w:sz w:val="18"/>
              </w:rPr>
              <w:pict>
                <v:shape id="_x0000_i2050" type="#_x0000_t75" style="width:16.75pt;height:11.7pt">
                  <v:imagedata r:id="rId484" o:title=""/>
                </v:shape>
              </w:pict>
            </w:r>
          </w:p>
        </w:tc>
        <w:tc>
          <w:tcPr>
            <w:tcW w:w="0" w:type="auto"/>
            <w:vAlign w:val="center"/>
          </w:tcPr>
          <w:p w:rsidR="002D6447" w:rsidRPr="002D6447" w:rsidRDefault="00F070E9" w:rsidP="002D6447">
            <w:pPr>
              <w:keepNext/>
              <w:keepLines/>
              <w:spacing w:after="0"/>
              <w:jc w:val="center"/>
              <w:rPr>
                <w:rFonts w:ascii="Arial" w:hAnsi="Arial"/>
                <w:sz w:val="18"/>
              </w:rPr>
            </w:pPr>
            <w:r>
              <w:rPr>
                <w:rFonts w:ascii="Arial" w:hAnsi="Arial"/>
                <w:position w:val="-6"/>
                <w:sz w:val="18"/>
              </w:rPr>
              <w:pict>
                <v:shape id="_x0000_i2051" type="#_x0000_t75" style="width:16.75pt;height:11.7pt">
                  <v:imagedata r:id="rId484" o:title=""/>
                </v:shape>
              </w:pict>
            </w:r>
          </w:p>
        </w:tc>
        <w:tc>
          <w:tcPr>
            <w:tcW w:w="0" w:type="auto"/>
            <w:vAlign w:val="center"/>
          </w:tcPr>
          <w:p w:rsidR="002D6447" w:rsidRPr="002D6447" w:rsidRDefault="00F070E9" w:rsidP="002D6447">
            <w:pPr>
              <w:keepNext/>
              <w:keepLines/>
              <w:spacing w:after="0"/>
              <w:jc w:val="center"/>
              <w:rPr>
                <w:rFonts w:ascii="Arial" w:hAnsi="Arial"/>
                <w:sz w:val="18"/>
              </w:rPr>
            </w:pPr>
            <w:r>
              <w:rPr>
                <w:rFonts w:ascii="Arial" w:hAnsi="Arial"/>
                <w:position w:val="-6"/>
                <w:sz w:val="18"/>
              </w:rPr>
              <w:pict>
                <v:shape id="_x0000_i2052" type="#_x0000_t75" style="width:16.75pt;height:11.7pt">
                  <v:imagedata r:id="rId484" o:title=""/>
                </v:shape>
              </w:pict>
            </w:r>
          </w:p>
        </w:tc>
        <w:tc>
          <w:tcPr>
            <w:tcW w:w="0" w:type="auto"/>
            <w:vAlign w:val="center"/>
          </w:tcPr>
          <w:p w:rsidR="002D6447" w:rsidRPr="002D6447" w:rsidRDefault="00F070E9" w:rsidP="002D6447">
            <w:pPr>
              <w:keepNext/>
              <w:keepLines/>
              <w:spacing w:after="0"/>
              <w:jc w:val="center"/>
              <w:rPr>
                <w:rFonts w:ascii="Arial" w:hAnsi="Arial"/>
                <w:sz w:val="18"/>
              </w:rPr>
            </w:pPr>
            <w:r>
              <w:rPr>
                <w:rFonts w:ascii="Arial" w:hAnsi="Arial"/>
                <w:position w:val="-6"/>
                <w:sz w:val="18"/>
              </w:rPr>
              <w:pict>
                <v:shape id="_x0000_i2053" type="#_x0000_t75" style="width:16.75pt;height:11.7pt">
                  <v:imagedata r:id="rId484"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Subband differential CQI 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F070E9" w:rsidP="002D6447">
            <w:pPr>
              <w:keepNext/>
              <w:keepLines/>
              <w:spacing w:after="0"/>
              <w:jc w:val="center"/>
              <w:rPr>
                <w:rFonts w:ascii="Arial" w:hAnsi="Arial"/>
                <w:sz w:val="18"/>
              </w:rPr>
            </w:pPr>
            <w:r>
              <w:rPr>
                <w:rFonts w:ascii="Arial" w:hAnsi="Arial"/>
                <w:position w:val="-6"/>
                <w:sz w:val="18"/>
              </w:rPr>
              <w:pict>
                <v:shape id="_x0000_i2054" type="#_x0000_t75" style="width:16.75pt;height:11.7pt">
                  <v:imagedata r:id="rId484" o:title=""/>
                </v:shape>
              </w:pic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F070E9" w:rsidP="002D6447">
            <w:pPr>
              <w:keepNext/>
              <w:keepLines/>
              <w:spacing w:after="0"/>
              <w:jc w:val="center"/>
              <w:rPr>
                <w:rFonts w:ascii="Arial" w:hAnsi="Arial"/>
                <w:sz w:val="18"/>
              </w:rPr>
            </w:pPr>
            <w:r>
              <w:rPr>
                <w:rFonts w:ascii="Arial" w:hAnsi="Arial"/>
                <w:position w:val="-6"/>
                <w:sz w:val="18"/>
              </w:rPr>
              <w:pict>
                <v:shape id="_x0000_i2055" type="#_x0000_t75" style="width:16.75pt;height:11.7pt">
                  <v:imagedata r:id="rId484" o:title=""/>
                </v:shape>
              </w:pict>
            </w:r>
          </w:p>
        </w:tc>
        <w:tc>
          <w:tcPr>
            <w:tcW w:w="0" w:type="auto"/>
            <w:vAlign w:val="center"/>
          </w:tcPr>
          <w:p w:rsidR="002D6447" w:rsidRPr="002D6447" w:rsidRDefault="00F070E9" w:rsidP="002D6447">
            <w:pPr>
              <w:keepNext/>
              <w:keepLines/>
              <w:spacing w:after="0"/>
              <w:jc w:val="center"/>
              <w:rPr>
                <w:rFonts w:ascii="Arial" w:hAnsi="Arial"/>
                <w:sz w:val="18"/>
              </w:rPr>
            </w:pPr>
            <w:r>
              <w:rPr>
                <w:rFonts w:ascii="Arial" w:hAnsi="Arial"/>
                <w:position w:val="-6"/>
                <w:sz w:val="18"/>
              </w:rPr>
              <w:pict>
                <v:shape id="_x0000_i2056" type="#_x0000_t75" style="width:16.75pt;height:11.7pt">
                  <v:imagedata r:id="rId484" o:title=""/>
                </v:shape>
              </w:pict>
            </w:r>
          </w:p>
        </w:tc>
        <w:tc>
          <w:tcPr>
            <w:tcW w:w="0" w:type="auto"/>
            <w:vAlign w:val="center"/>
          </w:tcPr>
          <w:p w:rsidR="002D6447" w:rsidRPr="002D6447" w:rsidRDefault="00F070E9" w:rsidP="002D6447">
            <w:pPr>
              <w:keepNext/>
              <w:keepLines/>
              <w:spacing w:after="0"/>
              <w:jc w:val="center"/>
              <w:rPr>
                <w:rFonts w:ascii="Arial" w:hAnsi="Arial"/>
                <w:sz w:val="18"/>
              </w:rPr>
            </w:pPr>
            <w:r>
              <w:rPr>
                <w:rFonts w:ascii="Arial" w:hAnsi="Arial"/>
                <w:position w:val="-6"/>
                <w:sz w:val="18"/>
              </w:rPr>
              <w:pict>
                <v:shape id="_x0000_i2057" type="#_x0000_t75" style="width:16.75pt;height:11.7pt">
                  <v:imagedata r:id="rId484"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p>
        </w:tc>
        <w:tc>
          <w:tcPr>
            <w:tcW w:w="0" w:type="auto"/>
            <w:vAlign w:val="center"/>
          </w:tcPr>
          <w:p w:rsidR="002D6447" w:rsidRPr="002D6447" w:rsidRDefault="00F070E9" w:rsidP="002D6447">
            <w:pPr>
              <w:keepNext/>
              <w:keepLines/>
              <w:spacing w:after="0"/>
              <w:jc w:val="center"/>
              <w:rPr>
                <w:rFonts w:ascii="Arial" w:hAnsi="Arial"/>
                <w:sz w:val="18"/>
              </w:rPr>
            </w:pPr>
            <w:r>
              <w:rPr>
                <w:rFonts w:ascii="Arial" w:hAnsi="Arial"/>
                <w:position w:val="-6"/>
                <w:sz w:val="18"/>
              </w:rPr>
              <w:pict>
                <v:shape id="_x0000_i2058" type="#_x0000_t75" style="width:16.75pt;height:11.7pt">
                  <v:imagedata r:id="rId484" o:title=""/>
                </v:shape>
              </w:pict>
            </w:r>
          </w:p>
        </w:tc>
        <w:tc>
          <w:tcPr>
            <w:tcW w:w="0" w:type="auto"/>
            <w:vAlign w:val="center"/>
          </w:tcPr>
          <w:p w:rsidR="002D6447" w:rsidRPr="002D6447" w:rsidRDefault="00F070E9" w:rsidP="002D6447">
            <w:pPr>
              <w:keepNext/>
              <w:keepLines/>
              <w:spacing w:after="0"/>
              <w:jc w:val="center"/>
              <w:rPr>
                <w:rFonts w:ascii="Arial" w:hAnsi="Arial"/>
                <w:sz w:val="18"/>
              </w:rPr>
            </w:pPr>
            <w:r>
              <w:rPr>
                <w:rFonts w:ascii="Arial" w:hAnsi="Arial"/>
                <w:position w:val="-6"/>
                <w:sz w:val="18"/>
              </w:rPr>
              <w:pict>
                <v:shape id="_x0000_i2059" type="#_x0000_t75" style="width:14.25pt;height:12.55pt">
                  <v:imagedata r:id="rId573" o:title=""/>
                </v:shape>
              </w:pict>
            </w:r>
          </w:p>
        </w:tc>
        <w:tc>
          <w:tcPr>
            <w:tcW w:w="0" w:type="auto"/>
            <w:vAlign w:val="center"/>
          </w:tcPr>
          <w:p w:rsidR="002D6447" w:rsidRPr="002D6447" w:rsidRDefault="00F070E9" w:rsidP="002D6447">
            <w:pPr>
              <w:keepNext/>
              <w:keepLines/>
              <w:spacing w:after="0"/>
              <w:jc w:val="center"/>
              <w:rPr>
                <w:rFonts w:ascii="Arial" w:hAnsi="Arial"/>
                <w:sz w:val="18"/>
              </w:rPr>
            </w:pPr>
            <w:r>
              <w:rPr>
                <w:rFonts w:ascii="Arial" w:hAnsi="Arial"/>
                <w:position w:val="-6"/>
                <w:sz w:val="18"/>
              </w:rPr>
              <w:pict>
                <v:shape id="_x0000_i2060" type="#_x0000_t75" style="width:15.9pt;height:10.9pt">
                  <v:imagedata r:id="rId574" o:title=""/>
                </v:shape>
              </w:pict>
            </w:r>
          </w:p>
        </w:tc>
        <w:tc>
          <w:tcPr>
            <w:tcW w:w="0" w:type="auto"/>
            <w:vAlign w:val="center"/>
          </w:tcPr>
          <w:p w:rsidR="002D6447" w:rsidRPr="002D6447" w:rsidRDefault="00F070E9" w:rsidP="002D6447">
            <w:pPr>
              <w:keepNext/>
              <w:keepLines/>
              <w:spacing w:after="0"/>
              <w:jc w:val="center"/>
              <w:rPr>
                <w:rFonts w:ascii="Arial" w:hAnsi="Arial"/>
                <w:sz w:val="18"/>
              </w:rPr>
            </w:pPr>
            <w:r>
              <w:rPr>
                <w:rFonts w:ascii="Arial" w:hAnsi="Arial"/>
                <w:position w:val="-6"/>
                <w:sz w:val="18"/>
              </w:rPr>
              <w:pict>
                <v:shape id="_x0000_i2061" type="#_x0000_t75" style="width:16.75pt;height:10.9pt">
                  <v:imagedata r:id="rId575" o:title=""/>
                </v:shape>
              </w:pict>
            </w:r>
          </w:p>
        </w:tc>
        <w:tc>
          <w:tcPr>
            <w:tcW w:w="0" w:type="auto"/>
            <w:vAlign w:val="center"/>
          </w:tcPr>
          <w:p w:rsidR="002D6447" w:rsidRPr="002D6447" w:rsidRDefault="00F070E9" w:rsidP="002D6447">
            <w:pPr>
              <w:keepNext/>
              <w:keepLines/>
              <w:spacing w:after="0"/>
              <w:jc w:val="center"/>
              <w:rPr>
                <w:rFonts w:ascii="Arial" w:hAnsi="Arial"/>
                <w:sz w:val="18"/>
              </w:rPr>
            </w:pPr>
            <w:r>
              <w:rPr>
                <w:rFonts w:ascii="Arial" w:hAnsi="Arial"/>
                <w:position w:val="-6"/>
                <w:sz w:val="18"/>
              </w:rPr>
              <w:pict>
                <v:shape id="_x0000_i2062" type="#_x0000_t75" style="width:16.75pt;height:11.7pt">
                  <v:imagedata r:id="rId575" o:title=""/>
                </v:shape>
              </w:pict>
            </w:r>
          </w:p>
        </w:tc>
        <w:tc>
          <w:tcPr>
            <w:tcW w:w="0" w:type="auto"/>
            <w:vAlign w:val="center"/>
          </w:tcPr>
          <w:p w:rsidR="002D6447" w:rsidRPr="002D6447" w:rsidRDefault="00F070E9" w:rsidP="002D6447">
            <w:pPr>
              <w:keepNext/>
              <w:keepLines/>
              <w:spacing w:after="0"/>
              <w:jc w:val="center"/>
              <w:rPr>
                <w:rFonts w:ascii="Arial" w:hAnsi="Arial"/>
                <w:sz w:val="18"/>
              </w:rPr>
            </w:pPr>
            <w:r>
              <w:rPr>
                <w:rFonts w:ascii="Arial" w:hAnsi="Arial"/>
                <w:position w:val="-6"/>
                <w:sz w:val="18"/>
              </w:rPr>
              <w:pict>
                <v:shape id="_x0000_i2063" type="#_x0000_t75" style="width:17.6pt;height:12.55pt">
                  <v:imagedata r:id="rId575" o:title=""/>
                </v:shape>
              </w:pict>
            </w:r>
          </w:p>
        </w:tc>
      </w:tr>
      <w:tr w:rsidR="002D6447" w:rsidRPr="002D6447" w:rsidTr="001237FC">
        <w:trPr>
          <w:jc w:val="center"/>
        </w:trPr>
        <w:tc>
          <w:tcPr>
            <w:tcW w:w="0" w:type="auto"/>
            <w:vMerge w:val="restart"/>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 xml:space="preserve">Bit width </w:t>
            </w:r>
            <w:r w:rsidRPr="002D6447">
              <w:rPr>
                <w:rFonts w:ascii="Arial" w:hAnsi="Arial" w:hint="eastAsia"/>
                <w:b/>
                <w:sz w:val="18"/>
                <w:lang w:eastAsia="zh-CN"/>
              </w:rPr>
              <w:t>for CRI=2</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lang w:eastAsia="zh-CN"/>
              </w:rPr>
            </w:pPr>
            <w:bookmarkStart w:id="248" w:name="_Hlk496116857"/>
            <w:r w:rsidRPr="002D6447">
              <w:rPr>
                <w:rFonts w:ascii="Arial" w:hAnsi="Arial"/>
                <w:sz w:val="18"/>
              </w:rPr>
              <w:t>Wide-band CQI codeword 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 xml:space="preserve">Subband differential CQI </w:t>
            </w:r>
            <w:r w:rsidRPr="002D6447">
              <w:rPr>
                <w:rFonts w:ascii="Arial" w:hAnsi="Arial"/>
                <w:sz w:val="18"/>
              </w:rPr>
              <w:t>codeword 0</w:t>
            </w:r>
          </w:p>
        </w:tc>
        <w:tc>
          <w:tcPr>
            <w:tcW w:w="0" w:type="auto"/>
            <w:vAlign w:val="center"/>
          </w:tcPr>
          <w:p w:rsidR="002D6447" w:rsidRPr="002D6447" w:rsidRDefault="00F070E9" w:rsidP="002D6447">
            <w:pPr>
              <w:keepNext/>
              <w:keepLines/>
              <w:spacing w:after="0"/>
              <w:jc w:val="center"/>
              <w:rPr>
                <w:rFonts w:ascii="Arial" w:hAnsi="Arial"/>
                <w:sz w:val="18"/>
              </w:rPr>
            </w:pPr>
            <w:r>
              <w:rPr>
                <w:rFonts w:ascii="Arial" w:hAnsi="Arial"/>
                <w:position w:val="-6"/>
                <w:sz w:val="18"/>
              </w:rPr>
              <w:pict>
                <v:shape id="_x0000_i2064" type="#_x0000_t75" style="width:16.75pt;height:11.7pt">
                  <v:imagedata r:id="rId484" o:title=""/>
                </v:shape>
              </w:pict>
            </w:r>
          </w:p>
        </w:tc>
        <w:tc>
          <w:tcPr>
            <w:tcW w:w="0" w:type="auto"/>
            <w:vAlign w:val="center"/>
          </w:tcPr>
          <w:p w:rsidR="002D6447" w:rsidRPr="002D6447" w:rsidRDefault="00F070E9" w:rsidP="002D6447">
            <w:pPr>
              <w:keepNext/>
              <w:keepLines/>
              <w:spacing w:after="0"/>
              <w:jc w:val="center"/>
              <w:rPr>
                <w:rFonts w:ascii="Arial" w:hAnsi="Arial"/>
                <w:sz w:val="18"/>
              </w:rPr>
            </w:pPr>
            <w:r>
              <w:rPr>
                <w:rFonts w:ascii="Arial" w:hAnsi="Arial"/>
                <w:position w:val="-6"/>
                <w:sz w:val="18"/>
              </w:rPr>
              <w:pict>
                <v:shape id="_x0000_i2065" type="#_x0000_t75" style="width:16.75pt;height:11.7pt">
                  <v:imagedata r:id="rId484" o:title=""/>
                </v:shape>
              </w:pict>
            </w:r>
          </w:p>
        </w:tc>
        <w:tc>
          <w:tcPr>
            <w:tcW w:w="0" w:type="auto"/>
            <w:vAlign w:val="center"/>
          </w:tcPr>
          <w:p w:rsidR="002D6447" w:rsidRPr="002D6447" w:rsidRDefault="00F070E9" w:rsidP="002D6447">
            <w:pPr>
              <w:keepNext/>
              <w:keepLines/>
              <w:spacing w:after="0"/>
              <w:jc w:val="center"/>
              <w:rPr>
                <w:rFonts w:ascii="Arial" w:hAnsi="Arial"/>
                <w:sz w:val="18"/>
              </w:rPr>
            </w:pPr>
            <w:r>
              <w:rPr>
                <w:rFonts w:ascii="Arial" w:hAnsi="Arial"/>
                <w:position w:val="-6"/>
                <w:sz w:val="18"/>
              </w:rPr>
              <w:pict>
                <v:shape id="_x0000_i2066" type="#_x0000_t75" style="width:16.75pt;height:11.7pt">
                  <v:imagedata r:id="rId484" o:title=""/>
                </v:shape>
              </w:pict>
            </w:r>
          </w:p>
        </w:tc>
        <w:tc>
          <w:tcPr>
            <w:tcW w:w="0" w:type="auto"/>
            <w:vAlign w:val="center"/>
          </w:tcPr>
          <w:p w:rsidR="002D6447" w:rsidRPr="002D6447" w:rsidRDefault="00F070E9" w:rsidP="002D6447">
            <w:pPr>
              <w:keepNext/>
              <w:keepLines/>
              <w:spacing w:after="0"/>
              <w:jc w:val="center"/>
              <w:rPr>
                <w:rFonts w:ascii="Arial" w:hAnsi="Arial"/>
                <w:sz w:val="18"/>
              </w:rPr>
            </w:pPr>
            <w:r>
              <w:rPr>
                <w:rFonts w:ascii="Arial" w:hAnsi="Arial"/>
                <w:position w:val="-6"/>
                <w:sz w:val="18"/>
              </w:rPr>
              <w:pict>
                <v:shape id="_x0000_i2067" type="#_x0000_t75" style="width:16.75pt;height:11.7pt">
                  <v:imagedata r:id="rId484" o:title=""/>
                </v:shape>
              </w:pict>
            </w:r>
          </w:p>
        </w:tc>
        <w:tc>
          <w:tcPr>
            <w:tcW w:w="0" w:type="auto"/>
            <w:vAlign w:val="center"/>
          </w:tcPr>
          <w:p w:rsidR="002D6447" w:rsidRPr="002D6447" w:rsidRDefault="00F070E9" w:rsidP="002D6447">
            <w:pPr>
              <w:keepNext/>
              <w:keepLines/>
              <w:spacing w:after="0"/>
              <w:jc w:val="center"/>
              <w:rPr>
                <w:rFonts w:ascii="Arial" w:hAnsi="Arial"/>
                <w:sz w:val="18"/>
              </w:rPr>
            </w:pPr>
            <w:r>
              <w:rPr>
                <w:rFonts w:ascii="Arial" w:hAnsi="Arial"/>
                <w:position w:val="-6"/>
                <w:sz w:val="18"/>
              </w:rPr>
              <w:pict>
                <v:shape id="_x0000_i2068" type="#_x0000_t75" style="width:16.75pt;height:11.7pt">
                  <v:imagedata r:id="rId484" o:title=""/>
                </v:shape>
              </w:pict>
            </w:r>
          </w:p>
        </w:tc>
        <w:tc>
          <w:tcPr>
            <w:tcW w:w="0" w:type="auto"/>
            <w:vAlign w:val="center"/>
          </w:tcPr>
          <w:p w:rsidR="002D6447" w:rsidRPr="002D6447" w:rsidRDefault="00F070E9" w:rsidP="002D6447">
            <w:pPr>
              <w:keepNext/>
              <w:keepLines/>
              <w:spacing w:after="0"/>
              <w:jc w:val="center"/>
              <w:rPr>
                <w:rFonts w:ascii="Arial" w:hAnsi="Arial"/>
                <w:sz w:val="18"/>
              </w:rPr>
            </w:pPr>
            <w:r>
              <w:rPr>
                <w:rFonts w:ascii="Arial" w:hAnsi="Arial"/>
                <w:position w:val="-6"/>
                <w:sz w:val="18"/>
              </w:rPr>
              <w:pict>
                <v:shape id="_x0000_i2069" type="#_x0000_t75" style="width:16.75pt;height:11.7pt">
                  <v:imagedata r:id="rId484" o:title=""/>
                </v:shape>
              </w:pict>
            </w:r>
          </w:p>
        </w:tc>
      </w:tr>
      <w:bookmarkEnd w:id="248"/>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 xml:space="preserve">Wide-band CQI </w:t>
            </w:r>
            <w:r w:rsidRPr="002D6447">
              <w:rPr>
                <w:rFonts w:ascii="Arial" w:eastAsia="MS LineDraw" w:hAnsi="Arial" w:cs="Arial"/>
                <w:sz w:val="18"/>
                <w:szCs w:val="18"/>
                <w:lang w:val="de-DE"/>
              </w:rPr>
              <w:t>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 xml:space="preserve">Subband differential CQI </w:t>
            </w:r>
            <w:r w:rsidRPr="002D6447">
              <w:rPr>
                <w:rFonts w:ascii="Arial" w:eastAsia="MS LineDraw" w:hAnsi="Arial" w:cs="Arial"/>
                <w:sz w:val="18"/>
                <w:szCs w:val="18"/>
                <w:lang w:val="de-DE"/>
              </w:rPr>
              <w:t>codeword 1</w:t>
            </w:r>
          </w:p>
        </w:tc>
        <w:tc>
          <w:tcPr>
            <w:tcW w:w="0" w:type="auto"/>
            <w:vAlign w:val="center"/>
          </w:tcPr>
          <w:p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476D10B4" wp14:editId="3E26AE3F">
                  <wp:extent cx="219075" cy="152400"/>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2D6447" w:rsidRPr="002D6447" w:rsidRDefault="00F070E9" w:rsidP="002D6447">
            <w:pPr>
              <w:keepNext/>
              <w:keepLines/>
              <w:spacing w:after="0"/>
              <w:jc w:val="center"/>
              <w:rPr>
                <w:rFonts w:ascii="Arial" w:hAnsi="Arial"/>
                <w:sz w:val="18"/>
              </w:rPr>
            </w:pPr>
            <w:r>
              <w:rPr>
                <w:rFonts w:ascii="Arial" w:hAnsi="Arial"/>
                <w:position w:val="-6"/>
                <w:sz w:val="18"/>
              </w:rPr>
              <w:pict>
                <v:shape id="_x0000_i2070" type="#_x0000_t75" style="width:16.75pt;height:11.7pt">
                  <v:imagedata r:id="rId484" o:title=""/>
                </v:shape>
              </w:pict>
            </w:r>
          </w:p>
        </w:tc>
        <w:tc>
          <w:tcPr>
            <w:tcW w:w="0" w:type="auto"/>
            <w:vAlign w:val="center"/>
          </w:tcPr>
          <w:p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6CF76D18" wp14:editId="6B211320">
                  <wp:extent cx="219075" cy="152400"/>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2D6447" w:rsidRPr="002D6447" w:rsidRDefault="00F070E9" w:rsidP="002D6447">
            <w:pPr>
              <w:keepNext/>
              <w:keepLines/>
              <w:spacing w:after="0"/>
              <w:jc w:val="center"/>
              <w:rPr>
                <w:rFonts w:ascii="Arial" w:hAnsi="Arial"/>
                <w:sz w:val="18"/>
              </w:rPr>
            </w:pPr>
            <w:r>
              <w:rPr>
                <w:rFonts w:ascii="Arial" w:hAnsi="Arial"/>
                <w:position w:val="-6"/>
                <w:sz w:val="18"/>
              </w:rPr>
              <w:pict>
                <v:shape id="_x0000_i2071" type="#_x0000_t75" style="width:16.75pt;height:11.7pt">
                  <v:imagedata r:id="rId484" o:title=""/>
                </v:shape>
              </w:pict>
            </w:r>
          </w:p>
        </w:tc>
        <w:tc>
          <w:tcPr>
            <w:tcW w:w="0" w:type="auto"/>
            <w:vAlign w:val="center"/>
          </w:tcPr>
          <w:p w:rsidR="002D6447" w:rsidRPr="002D6447" w:rsidRDefault="00F070E9" w:rsidP="002D6447">
            <w:pPr>
              <w:keepNext/>
              <w:keepLines/>
              <w:spacing w:after="0"/>
              <w:jc w:val="center"/>
              <w:rPr>
                <w:rFonts w:ascii="Arial" w:hAnsi="Arial"/>
                <w:sz w:val="18"/>
              </w:rPr>
            </w:pPr>
            <w:r>
              <w:rPr>
                <w:rFonts w:ascii="Arial" w:hAnsi="Arial"/>
                <w:position w:val="-6"/>
                <w:sz w:val="18"/>
              </w:rPr>
              <w:pict>
                <v:shape id="_x0000_i2072" type="#_x0000_t75" style="width:16.75pt;height:11.7pt">
                  <v:imagedata r:id="rId484" o:title=""/>
                </v:shape>
              </w:pict>
            </w:r>
          </w:p>
        </w:tc>
        <w:tc>
          <w:tcPr>
            <w:tcW w:w="0" w:type="auto"/>
            <w:vAlign w:val="center"/>
          </w:tcPr>
          <w:p w:rsidR="002D6447" w:rsidRPr="002D6447" w:rsidRDefault="00F070E9" w:rsidP="002D6447">
            <w:pPr>
              <w:keepNext/>
              <w:keepLines/>
              <w:spacing w:after="0"/>
              <w:jc w:val="center"/>
              <w:rPr>
                <w:rFonts w:ascii="Arial" w:hAnsi="Arial"/>
                <w:sz w:val="18"/>
              </w:rPr>
            </w:pPr>
            <w:r>
              <w:rPr>
                <w:rFonts w:ascii="Arial" w:hAnsi="Arial"/>
                <w:position w:val="-6"/>
                <w:sz w:val="18"/>
              </w:rPr>
              <w:pict>
                <v:shape id="_x0000_i2073" type="#_x0000_t75" style="width:16.75pt;height:11.7pt">
                  <v:imagedata r:id="rId484"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r w:rsidRPr="002D6447">
              <w:rPr>
                <w:rFonts w:ascii="Arial" w:hAnsi="Arial" w:hint="eastAsia"/>
                <w:sz w:val="18"/>
                <w:lang w:eastAsia="zh-CN"/>
              </w:rPr>
              <w:t xml:space="preserve"> </w:t>
            </w:r>
            <w:r w:rsidRPr="002D6447">
              <w:rPr>
                <w:rFonts w:ascii="Arial" w:hAnsi="Arial"/>
                <w:sz w:val="18"/>
              </w:rPr>
              <w:t>codeword 0</w:t>
            </w:r>
          </w:p>
        </w:tc>
        <w:tc>
          <w:tcPr>
            <w:tcW w:w="0" w:type="auto"/>
            <w:vAlign w:val="center"/>
          </w:tcPr>
          <w:p w:rsidR="002D6447" w:rsidRPr="002D6447" w:rsidRDefault="00F070E9" w:rsidP="002D6447">
            <w:pPr>
              <w:keepNext/>
              <w:keepLines/>
              <w:spacing w:after="0"/>
              <w:jc w:val="center"/>
              <w:rPr>
                <w:rFonts w:ascii="Arial" w:hAnsi="Arial"/>
                <w:sz w:val="18"/>
              </w:rPr>
            </w:pPr>
            <w:r>
              <w:rPr>
                <w:rFonts w:ascii="Arial" w:hAnsi="Arial"/>
                <w:position w:val="-6"/>
                <w:sz w:val="18"/>
              </w:rPr>
              <w:pict>
                <v:shape id="_x0000_i2074" type="#_x0000_t75" style="width:16.75pt;height:11.7pt">
                  <v:imagedata r:id="rId484" o:title=""/>
                </v:shape>
              </w:pict>
            </w:r>
          </w:p>
        </w:tc>
        <w:tc>
          <w:tcPr>
            <w:tcW w:w="0" w:type="auto"/>
            <w:vAlign w:val="center"/>
          </w:tcPr>
          <w:p w:rsidR="002D6447" w:rsidRPr="002D6447" w:rsidRDefault="00F070E9" w:rsidP="002D6447">
            <w:pPr>
              <w:keepNext/>
              <w:keepLines/>
              <w:spacing w:after="0"/>
              <w:jc w:val="center"/>
              <w:rPr>
                <w:rFonts w:ascii="Arial" w:hAnsi="Arial"/>
                <w:sz w:val="18"/>
              </w:rPr>
            </w:pPr>
            <w:r>
              <w:rPr>
                <w:rFonts w:ascii="Arial" w:hAnsi="Arial"/>
                <w:position w:val="-6"/>
                <w:sz w:val="18"/>
              </w:rPr>
              <w:pict>
                <v:shape id="_x0000_i2075" type="#_x0000_t75" style="width:14.25pt;height:12.55pt">
                  <v:imagedata r:id="rId573" o:title=""/>
                </v:shape>
              </w:pict>
            </w:r>
          </w:p>
        </w:tc>
        <w:tc>
          <w:tcPr>
            <w:tcW w:w="0" w:type="auto"/>
            <w:vAlign w:val="center"/>
          </w:tcPr>
          <w:p w:rsidR="002D6447" w:rsidRPr="002D6447" w:rsidRDefault="00F070E9" w:rsidP="002D6447">
            <w:pPr>
              <w:keepNext/>
              <w:keepLines/>
              <w:spacing w:after="0"/>
              <w:jc w:val="center"/>
              <w:rPr>
                <w:rFonts w:ascii="Arial" w:hAnsi="Arial"/>
                <w:sz w:val="18"/>
              </w:rPr>
            </w:pPr>
            <w:r>
              <w:rPr>
                <w:rFonts w:ascii="Arial" w:hAnsi="Arial"/>
                <w:position w:val="-6"/>
                <w:sz w:val="18"/>
              </w:rPr>
              <w:pict>
                <v:shape id="_x0000_i2076" type="#_x0000_t75" style="width:15.9pt;height:10.9pt">
                  <v:imagedata r:id="rId574" o:title=""/>
                </v:shape>
              </w:pict>
            </w:r>
          </w:p>
        </w:tc>
        <w:tc>
          <w:tcPr>
            <w:tcW w:w="0" w:type="auto"/>
            <w:vAlign w:val="center"/>
          </w:tcPr>
          <w:p w:rsidR="002D6447" w:rsidRPr="002D6447" w:rsidRDefault="00F070E9" w:rsidP="002D6447">
            <w:pPr>
              <w:keepNext/>
              <w:keepLines/>
              <w:spacing w:after="0"/>
              <w:jc w:val="center"/>
              <w:rPr>
                <w:rFonts w:ascii="Arial" w:hAnsi="Arial"/>
                <w:sz w:val="18"/>
              </w:rPr>
            </w:pPr>
            <w:r>
              <w:rPr>
                <w:rFonts w:ascii="Arial" w:hAnsi="Arial"/>
                <w:position w:val="-6"/>
                <w:sz w:val="18"/>
              </w:rPr>
              <w:pict>
                <v:shape id="_x0000_i2077" type="#_x0000_t75" style="width:16.75pt;height:10.9pt">
                  <v:imagedata r:id="rId575" o:title=""/>
                </v:shape>
              </w:pict>
            </w:r>
          </w:p>
        </w:tc>
        <w:tc>
          <w:tcPr>
            <w:tcW w:w="0" w:type="auto"/>
            <w:vAlign w:val="center"/>
          </w:tcPr>
          <w:p w:rsidR="002D6447" w:rsidRPr="002D6447" w:rsidRDefault="00F070E9" w:rsidP="002D6447">
            <w:pPr>
              <w:keepNext/>
              <w:keepLines/>
              <w:spacing w:after="0"/>
              <w:jc w:val="center"/>
              <w:rPr>
                <w:rFonts w:ascii="Arial" w:hAnsi="Arial"/>
                <w:sz w:val="18"/>
              </w:rPr>
            </w:pPr>
            <w:r>
              <w:rPr>
                <w:rFonts w:ascii="Arial" w:hAnsi="Arial"/>
                <w:position w:val="-6"/>
                <w:sz w:val="18"/>
              </w:rPr>
              <w:pict>
                <v:shape id="_x0000_i2078" type="#_x0000_t75" style="width:16.75pt;height:11.7pt">
                  <v:imagedata r:id="rId575" o:title=""/>
                </v:shape>
              </w:pict>
            </w:r>
          </w:p>
        </w:tc>
        <w:tc>
          <w:tcPr>
            <w:tcW w:w="0" w:type="auto"/>
            <w:vAlign w:val="center"/>
          </w:tcPr>
          <w:p w:rsidR="002D6447" w:rsidRPr="002D6447" w:rsidRDefault="00F070E9" w:rsidP="002D6447">
            <w:pPr>
              <w:keepNext/>
              <w:keepLines/>
              <w:spacing w:after="0"/>
              <w:jc w:val="center"/>
              <w:rPr>
                <w:rFonts w:ascii="Arial" w:hAnsi="Arial"/>
                <w:sz w:val="18"/>
              </w:rPr>
            </w:pPr>
            <w:r>
              <w:rPr>
                <w:rFonts w:ascii="Arial" w:hAnsi="Arial"/>
                <w:position w:val="-6"/>
                <w:sz w:val="18"/>
              </w:rPr>
              <w:pict>
                <v:shape id="_x0000_i2079" type="#_x0000_t75" style="width:17.6pt;height:12.55pt">
                  <v:imagedata r:id="rId575"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r w:rsidRPr="002D6447">
              <w:rPr>
                <w:rFonts w:ascii="Arial" w:eastAsia="MS LineDraw" w:hAnsi="Arial" w:cs="Arial"/>
                <w:sz w:val="18"/>
                <w:szCs w:val="18"/>
                <w:lang w:val="de-DE"/>
              </w:rPr>
              <w:t xml:space="preserve"> codeword 1</w:t>
            </w:r>
            <w:r w:rsidRPr="002D6447">
              <w:rPr>
                <w:rFonts w:ascii="Arial" w:hAnsi="Arial" w:hint="eastAsia"/>
                <w:sz w:val="18"/>
                <w:lang w:eastAsia="zh-CN"/>
              </w:rPr>
              <w:t xml:space="preserve"> set</w:t>
            </w:r>
          </w:p>
        </w:tc>
        <w:tc>
          <w:tcPr>
            <w:tcW w:w="0" w:type="auto"/>
            <w:vAlign w:val="center"/>
          </w:tcPr>
          <w:p w:rsidR="002D6447" w:rsidRPr="002D6447" w:rsidRDefault="00F070E9" w:rsidP="002D6447">
            <w:pPr>
              <w:keepNext/>
              <w:keepLines/>
              <w:spacing w:after="0"/>
              <w:jc w:val="center"/>
              <w:rPr>
                <w:rFonts w:ascii="Arial" w:hAnsi="Arial"/>
                <w:sz w:val="18"/>
              </w:rPr>
            </w:pPr>
            <w:r>
              <w:rPr>
                <w:rFonts w:ascii="Arial" w:hAnsi="Arial"/>
                <w:position w:val="-6"/>
                <w:sz w:val="18"/>
              </w:rPr>
              <w:pict>
                <v:shape id="_x0000_i2080" type="#_x0000_t75" style="width:16.75pt;height:11.7pt">
                  <v:imagedata r:id="rId484" o:title=""/>
                </v:shape>
              </w:pict>
            </w:r>
          </w:p>
        </w:tc>
        <w:tc>
          <w:tcPr>
            <w:tcW w:w="0" w:type="auto"/>
            <w:vAlign w:val="center"/>
          </w:tcPr>
          <w:p w:rsidR="002D6447" w:rsidRPr="002D6447" w:rsidRDefault="00F070E9" w:rsidP="002D6447">
            <w:pPr>
              <w:keepNext/>
              <w:keepLines/>
              <w:spacing w:after="0"/>
              <w:jc w:val="center"/>
              <w:rPr>
                <w:rFonts w:ascii="Arial" w:hAnsi="Arial"/>
                <w:sz w:val="18"/>
              </w:rPr>
            </w:pPr>
            <w:r>
              <w:rPr>
                <w:rFonts w:ascii="Arial" w:hAnsi="Arial"/>
                <w:position w:val="-6"/>
                <w:sz w:val="18"/>
              </w:rPr>
              <w:pict>
                <v:shape id="_x0000_i2081" type="#_x0000_t75" style="width:14.25pt;height:12.55pt">
                  <v:imagedata r:id="rId573" o:title=""/>
                </v:shape>
              </w:pict>
            </w:r>
          </w:p>
        </w:tc>
        <w:tc>
          <w:tcPr>
            <w:tcW w:w="0" w:type="auto"/>
            <w:vAlign w:val="center"/>
          </w:tcPr>
          <w:p w:rsidR="002D6447" w:rsidRPr="002D6447" w:rsidRDefault="00F070E9" w:rsidP="002D6447">
            <w:pPr>
              <w:keepNext/>
              <w:keepLines/>
              <w:spacing w:after="0"/>
              <w:jc w:val="center"/>
              <w:rPr>
                <w:rFonts w:ascii="Arial" w:hAnsi="Arial"/>
                <w:sz w:val="18"/>
              </w:rPr>
            </w:pPr>
            <w:r>
              <w:rPr>
                <w:rFonts w:ascii="Arial" w:hAnsi="Arial"/>
                <w:position w:val="-6"/>
                <w:sz w:val="18"/>
              </w:rPr>
              <w:pict>
                <v:shape id="_x0000_i2082" type="#_x0000_t75" style="width:15.9pt;height:10.9pt">
                  <v:imagedata r:id="rId574" o:title=""/>
                </v:shape>
              </w:pict>
            </w:r>
          </w:p>
        </w:tc>
        <w:tc>
          <w:tcPr>
            <w:tcW w:w="0" w:type="auto"/>
            <w:vAlign w:val="center"/>
          </w:tcPr>
          <w:p w:rsidR="002D6447" w:rsidRPr="002D6447" w:rsidRDefault="00F070E9" w:rsidP="002D6447">
            <w:pPr>
              <w:keepNext/>
              <w:keepLines/>
              <w:spacing w:after="0"/>
              <w:jc w:val="center"/>
              <w:rPr>
                <w:rFonts w:ascii="Arial" w:hAnsi="Arial"/>
                <w:sz w:val="18"/>
              </w:rPr>
            </w:pPr>
            <w:r>
              <w:rPr>
                <w:rFonts w:ascii="Arial" w:hAnsi="Arial"/>
                <w:position w:val="-6"/>
                <w:sz w:val="18"/>
              </w:rPr>
              <w:pict>
                <v:shape id="_x0000_i2083" type="#_x0000_t75" style="width:16.75pt;height:10.9pt">
                  <v:imagedata r:id="rId575" o:title=""/>
                </v:shape>
              </w:pict>
            </w:r>
          </w:p>
        </w:tc>
        <w:tc>
          <w:tcPr>
            <w:tcW w:w="0" w:type="auto"/>
            <w:vAlign w:val="center"/>
          </w:tcPr>
          <w:p w:rsidR="002D6447" w:rsidRPr="002D6447" w:rsidRDefault="00F070E9" w:rsidP="002D6447">
            <w:pPr>
              <w:keepNext/>
              <w:keepLines/>
              <w:spacing w:after="0"/>
              <w:jc w:val="center"/>
              <w:rPr>
                <w:rFonts w:ascii="Arial" w:hAnsi="Arial"/>
                <w:sz w:val="18"/>
              </w:rPr>
            </w:pPr>
            <w:r>
              <w:rPr>
                <w:rFonts w:ascii="Arial" w:hAnsi="Arial"/>
                <w:position w:val="-6"/>
                <w:sz w:val="18"/>
              </w:rPr>
              <w:pict>
                <v:shape id="_x0000_i2084" type="#_x0000_t75" style="width:16.75pt;height:11.7pt">
                  <v:imagedata r:id="rId575" o:title=""/>
                </v:shape>
              </w:pict>
            </w:r>
          </w:p>
        </w:tc>
        <w:tc>
          <w:tcPr>
            <w:tcW w:w="0" w:type="auto"/>
            <w:vAlign w:val="center"/>
          </w:tcPr>
          <w:p w:rsidR="002D6447" w:rsidRPr="002D6447" w:rsidRDefault="00F070E9" w:rsidP="002D6447">
            <w:pPr>
              <w:keepNext/>
              <w:keepLines/>
              <w:spacing w:after="0"/>
              <w:jc w:val="center"/>
              <w:rPr>
                <w:rFonts w:ascii="Arial" w:hAnsi="Arial"/>
                <w:sz w:val="18"/>
              </w:rPr>
            </w:pPr>
            <w:r>
              <w:rPr>
                <w:rFonts w:ascii="Arial" w:hAnsi="Arial"/>
                <w:position w:val="-6"/>
                <w:sz w:val="18"/>
              </w:rPr>
              <w:pict>
                <v:shape id="_x0000_i2085" type="#_x0000_t75" style="width:17.6pt;height:12.55pt">
                  <v:imagedata r:id="rId575" o:title=""/>
                </v:shape>
              </w:pict>
            </w:r>
          </w:p>
        </w:tc>
      </w:tr>
    </w:tbl>
    <w:p w:rsidR="00850804" w:rsidRDefault="00850804" w:rsidP="00E91B67"/>
    <w:p w:rsidR="00850804" w:rsidRPr="00B7584F" w:rsidRDefault="00850804" w:rsidP="00850804">
      <w:pPr>
        <w:pStyle w:val="TH"/>
      </w:pPr>
      <w:r w:rsidRPr="00B7584F">
        <w:lastRenderedPageBreak/>
        <w:t>Table 5.2.2.6.2-2</w:t>
      </w:r>
      <w:r>
        <w:t>D</w:t>
      </w:r>
      <w:r w:rsidRPr="00B7584F">
        <w:t xml:space="preserve">: Fields for channel quality information feedback for higher layer configured subband CQI </w:t>
      </w:r>
      <w:r>
        <w:t xml:space="preserve">and subband PMI </w:t>
      </w:r>
      <w:r w:rsidRPr="00B7584F">
        <w:t>reports</w:t>
      </w:r>
      <w:r>
        <w:t xml:space="preserve"> with 8 antenna ports</w:t>
      </w:r>
      <w:r w:rsidRPr="00B7584F">
        <w:t xml:space="preserve"> (</w:t>
      </w:r>
      <w:r>
        <w:t>transmission mode 9</w:t>
      </w:r>
      <w:r>
        <w:rPr>
          <w:rFonts w:hint="eastAsia"/>
          <w:lang w:eastAsia="zh-CN"/>
        </w:rPr>
        <w:t xml:space="preserve"> </w:t>
      </w:r>
      <w:r>
        <w:t>configured with subband PMI reporting</w:t>
      </w:r>
      <w:r w:rsidR="0078676C" w:rsidRPr="00D52ED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2F7536">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subband PMI reporting</w:t>
      </w:r>
      <w:r w:rsidR="0078676C" w:rsidRPr="00D52ED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r w:rsidR="002F7536">
        <w:rPr>
          <w:rFonts w:hint="eastAsia"/>
          <w:lang w:eastAsia="zh-CN"/>
        </w:rPr>
        <w:t xml:space="preserve">subband </w:t>
      </w:r>
      <w:r w:rsidR="002F7536">
        <w:t>PMI/RI reporting</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F7536">
        <w:rPr>
          <w:rFonts w:hint="eastAsia"/>
          <w:lang w:eastAsia="zh-CN"/>
        </w:rPr>
        <w:t xml:space="preserve"> with K&gt;1</w:t>
      </w:r>
      <w:r w:rsidR="00556DFF">
        <w:rPr>
          <w:lang w:eastAsia="zh-CN"/>
        </w:rPr>
        <w:t xml:space="preserve"> </w:t>
      </w:r>
      <w:r w:rsidR="00556DFF" w:rsidRPr="00556DFF">
        <w:rPr>
          <w:lang w:eastAsia="zh-CN"/>
        </w:rPr>
        <w:t xml:space="preserve">except with </w:t>
      </w:r>
      <w:r w:rsidR="00556DFF" w:rsidRPr="00E91B67">
        <w:rPr>
          <w:i/>
          <w:lang w:eastAsia="zh-CN"/>
        </w:rPr>
        <w:t>feCoMP-CSI-Enabled=true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8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556DFF">
        <w:trPr>
          <w:trHeight w:val="224"/>
          <w:jc w:val="center"/>
        </w:trPr>
        <w:tc>
          <w:tcPr>
            <w:tcW w:w="4441" w:type="dxa"/>
            <w:vMerge w:val="restart"/>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Rank = 1</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Rank = 2</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rPr>
                <w:lang w:val="de-DE"/>
              </w:rPr>
            </w:pPr>
            <w:r w:rsidRPr="00064EEE">
              <w:rPr>
                <w:lang w:val="de-DE"/>
              </w:rPr>
              <w:t>Rank = 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F070E9" w:rsidP="00C70A30">
            <w:pPr>
              <w:pStyle w:val="tac0"/>
              <w:rPr>
                <w:sz w:val="15"/>
                <w:szCs w:val="15"/>
                <w:lang w:val="en-GB"/>
              </w:rPr>
            </w:pPr>
            <w:r>
              <w:rPr>
                <w:position w:val="-6"/>
              </w:rPr>
              <w:pict>
                <v:shape id="_x0000_i2086"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F070E9" w:rsidP="00C70A30">
            <w:pPr>
              <w:pStyle w:val="tac0"/>
              <w:rPr>
                <w:sz w:val="15"/>
                <w:szCs w:val="15"/>
                <w:lang w:val="en-GB"/>
              </w:rPr>
            </w:pPr>
            <w:r>
              <w:rPr>
                <w:position w:val="-6"/>
              </w:rPr>
              <w:pict>
                <v:shape id="_x0000_i2087"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F070E9" w:rsidP="00C70A30">
            <w:pPr>
              <w:pStyle w:val="tac0"/>
              <w:rPr>
                <w:sz w:val="15"/>
                <w:szCs w:val="15"/>
                <w:lang w:val="en-GB"/>
              </w:rPr>
            </w:pPr>
            <w:r>
              <w:rPr>
                <w:position w:val="-6"/>
              </w:rPr>
              <w:pict>
                <v:shape id="_x0000_i2088"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F070E9" w:rsidP="00C70A30">
            <w:pPr>
              <w:pStyle w:val="tac0"/>
              <w:rPr>
                <w:sz w:val="15"/>
                <w:szCs w:val="15"/>
                <w:lang w:val="en-GB"/>
              </w:rPr>
            </w:pPr>
            <w:r>
              <w:rPr>
                <w:position w:val="-6"/>
              </w:rPr>
              <w:pict>
                <v:shape id="_x0000_i2089" type="#_x0000_t75" style="width:16.75pt;height:11.7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F070E9" w:rsidP="00C70A30">
            <w:pPr>
              <w:pStyle w:val="tac0"/>
              <w:rPr>
                <w:sz w:val="15"/>
                <w:szCs w:val="15"/>
                <w:lang w:val="en-GB"/>
              </w:rPr>
            </w:pPr>
            <w:r>
              <w:rPr>
                <w:position w:val="-6"/>
              </w:rPr>
              <w:pict>
                <v:shape id="_x0000_i2090"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F070E9" w:rsidP="00C70A30">
            <w:pPr>
              <w:pStyle w:val="tac0"/>
              <w:rPr>
                <w:sz w:val="15"/>
                <w:szCs w:val="15"/>
                <w:lang w:val="en-GB"/>
              </w:rPr>
            </w:pPr>
            <w:r>
              <w:rPr>
                <w:position w:val="-6"/>
              </w:rPr>
              <w:pict>
                <v:shape id="_x0000_i2091"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F070E9" w:rsidP="00C70A30">
            <w:pPr>
              <w:pStyle w:val="tac0"/>
              <w:rPr>
                <w:sz w:val="15"/>
                <w:szCs w:val="15"/>
                <w:lang w:val="en-GB"/>
              </w:rPr>
            </w:pPr>
            <w:r>
              <w:rPr>
                <w:position w:val="-6"/>
              </w:rPr>
              <w:pict>
                <v:shape id="_x0000_i2092" type="#_x0000_t75" style="width:16.75pt;height:11.7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F070E9" w:rsidP="00C70A30">
            <w:pPr>
              <w:pStyle w:val="tac0"/>
              <w:rPr>
                <w:lang w:val="en-GB"/>
              </w:rPr>
            </w:pPr>
            <w:r>
              <w:rPr>
                <w:position w:val="-6"/>
              </w:rPr>
              <w:pict>
                <v:shape id="_x0000_i2093" type="#_x0000_t75" style="width:17.6pt;height:12.55pt">
                  <v:imagedata r:id="rId575" o:title=""/>
                </v:shape>
              </w:pict>
            </w:r>
          </w:p>
        </w:tc>
        <w:tc>
          <w:tcPr>
            <w:tcW w:w="0" w:type="auto"/>
            <w:tcMar>
              <w:top w:w="0" w:type="dxa"/>
              <w:left w:w="108" w:type="dxa"/>
              <w:bottom w:w="0" w:type="dxa"/>
              <w:right w:w="108" w:type="dxa"/>
            </w:tcMar>
            <w:vAlign w:val="center"/>
          </w:tcPr>
          <w:p w:rsidR="00850804" w:rsidRPr="00064EEE" w:rsidRDefault="00F070E9" w:rsidP="00C70A30">
            <w:pPr>
              <w:pStyle w:val="tac0"/>
              <w:rPr>
                <w:lang w:val="en-GB"/>
              </w:rPr>
            </w:pPr>
            <w:r>
              <w:rPr>
                <w:position w:val="-6"/>
              </w:rPr>
              <w:pict>
                <v:shape id="_x0000_i2094" type="#_x0000_t75" style="width:17.6pt;height:12.55pt">
                  <v:imagedata r:id="rId575" o:title=""/>
                </v:shape>
              </w:pict>
            </w:r>
          </w:p>
        </w:tc>
        <w:tc>
          <w:tcPr>
            <w:tcW w:w="0" w:type="auto"/>
            <w:tcMar>
              <w:top w:w="0" w:type="dxa"/>
              <w:left w:w="108" w:type="dxa"/>
              <w:bottom w:w="0" w:type="dxa"/>
              <w:right w:w="108" w:type="dxa"/>
            </w:tcMar>
            <w:vAlign w:val="center"/>
          </w:tcPr>
          <w:p w:rsidR="00850804" w:rsidRPr="00064EEE" w:rsidRDefault="00F070E9" w:rsidP="00C70A30">
            <w:pPr>
              <w:pStyle w:val="tac0"/>
              <w:rPr>
                <w:lang w:val="en-GB"/>
              </w:rPr>
            </w:pPr>
            <w:r>
              <w:rPr>
                <w:position w:val="-6"/>
              </w:rPr>
              <w:pict>
                <v:shape id="_x0000_i2095" type="#_x0000_t75" style="width:17.6pt;height:12.55pt">
                  <v:imagedata r:id="rId575" o:title=""/>
                </v:shape>
              </w:pict>
            </w:r>
          </w:p>
        </w:tc>
        <w:tc>
          <w:tcPr>
            <w:tcW w:w="0" w:type="auto"/>
            <w:tcMar>
              <w:top w:w="0" w:type="dxa"/>
              <w:left w:w="108" w:type="dxa"/>
              <w:bottom w:w="0" w:type="dxa"/>
              <w:right w:w="108" w:type="dxa"/>
            </w:tcMar>
            <w:vAlign w:val="center"/>
          </w:tcPr>
          <w:p w:rsidR="00850804" w:rsidRPr="00064EEE" w:rsidRDefault="00F070E9" w:rsidP="00C70A30">
            <w:pPr>
              <w:pStyle w:val="tac0"/>
              <w:rPr>
                <w:lang w:val="en-GB"/>
              </w:rPr>
            </w:pPr>
            <w:r>
              <w:rPr>
                <w:position w:val="-6"/>
              </w:rPr>
              <w:pict>
                <v:shape id="_x0000_i2096" type="#_x0000_t75" style="width:16.75pt;height:12.55pt">
                  <v:imagedata r:id="rId576" o:title=""/>
                </v:shape>
              </w:pict>
            </w:r>
          </w:p>
        </w:tc>
      </w:tr>
      <w:tr w:rsidR="00850804" w:rsidRPr="00B7584F" w:rsidTr="00556DFF">
        <w:trPr>
          <w:trHeight w:val="238"/>
          <w:jc w:val="center"/>
        </w:trPr>
        <w:tc>
          <w:tcPr>
            <w:tcW w:w="4441" w:type="dxa"/>
            <w:shd w:val="clear" w:color="auto" w:fill="E0E0E0"/>
            <w:tcMar>
              <w:top w:w="0" w:type="dxa"/>
              <w:left w:w="108" w:type="dxa"/>
              <w:bottom w:w="0" w:type="dxa"/>
              <w:right w:w="108" w:type="dxa"/>
            </w:tcMar>
            <w:vAlign w:val="center"/>
          </w:tcPr>
          <w:p w:rsidR="00850804" w:rsidRPr="00064EEE" w:rsidRDefault="00850804" w:rsidP="00C70A30">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c0"/>
              <w:rPr>
                <w:b/>
                <w:lang w:val="en-GB"/>
              </w:rPr>
            </w:pPr>
            <w:r w:rsidRPr="00064EEE">
              <w:rPr>
                <w:b/>
                <w:lang w:val="en-GB"/>
              </w:rPr>
              <w:t>Bitwidth</w:t>
            </w:r>
          </w:p>
        </w:tc>
      </w:tr>
      <w:tr w:rsidR="00850804" w:rsidRPr="00B7584F" w:rsidTr="00556DFF">
        <w:trPr>
          <w:trHeight w:val="238"/>
          <w:jc w:val="center"/>
        </w:trPr>
        <w:tc>
          <w:tcPr>
            <w:tcW w:w="4441" w:type="dxa"/>
            <w:shd w:val="clear" w:color="auto" w:fill="E0E0E0"/>
            <w:tcMar>
              <w:top w:w="0" w:type="dxa"/>
              <w:left w:w="108" w:type="dxa"/>
              <w:bottom w:w="0" w:type="dxa"/>
              <w:right w:w="108" w:type="dxa"/>
            </w:tcMar>
            <w:vAlign w:val="center"/>
          </w:tcPr>
          <w:p w:rsidR="00850804" w:rsidRPr="00F02A90" w:rsidRDefault="00850804" w:rsidP="00C70A30">
            <w:pPr>
              <w:pStyle w:val="tac0"/>
              <w:rPr>
                <w:b/>
                <w:lang w:val="en-GB"/>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8</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850804" w:rsidRPr="00064EEE" w:rsidRDefault="00F070E9" w:rsidP="00C70A30">
            <w:pPr>
              <w:pStyle w:val="tac0"/>
              <w:rPr>
                <w:sz w:val="15"/>
                <w:szCs w:val="15"/>
                <w:lang w:val="en-GB"/>
              </w:rPr>
            </w:pPr>
            <w:r>
              <w:rPr>
                <w:position w:val="-6"/>
              </w:rPr>
              <w:pict>
                <v:shape id="_x0000_i2097"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F070E9" w:rsidP="00C70A30">
            <w:pPr>
              <w:pStyle w:val="tac0"/>
              <w:rPr>
                <w:sz w:val="15"/>
                <w:szCs w:val="15"/>
                <w:lang w:val="en-GB"/>
              </w:rPr>
            </w:pPr>
            <w:r>
              <w:rPr>
                <w:position w:val="-6"/>
              </w:rPr>
              <w:pict>
                <v:shape id="_x0000_i2098"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F070E9" w:rsidP="00C70A30">
            <w:pPr>
              <w:pStyle w:val="tac0"/>
              <w:rPr>
                <w:sz w:val="15"/>
                <w:szCs w:val="15"/>
                <w:lang w:val="en-GB"/>
              </w:rPr>
            </w:pPr>
            <w:r>
              <w:rPr>
                <w:position w:val="-6"/>
              </w:rPr>
              <w:pict>
                <v:shape id="_x0000_i2099"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F070E9" w:rsidP="00C70A30">
            <w:pPr>
              <w:pStyle w:val="tac0"/>
              <w:rPr>
                <w:sz w:val="15"/>
                <w:szCs w:val="15"/>
                <w:lang w:val="en-GB"/>
              </w:rPr>
            </w:pPr>
            <w:r>
              <w:rPr>
                <w:position w:val="-6"/>
              </w:rPr>
              <w:pict>
                <v:shape id="_x0000_i2100" type="#_x0000_t75" style="width:16.75pt;height:11.7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850804" w:rsidRPr="00064EEE" w:rsidRDefault="00F070E9" w:rsidP="00C70A30">
            <w:pPr>
              <w:pStyle w:val="tac0"/>
              <w:rPr>
                <w:sz w:val="15"/>
                <w:szCs w:val="15"/>
                <w:lang w:val="en-GB"/>
              </w:rPr>
            </w:pPr>
            <w:r>
              <w:rPr>
                <w:position w:val="-6"/>
              </w:rPr>
              <w:pict>
                <v:shape id="_x0000_i2101"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F070E9" w:rsidP="00C70A30">
            <w:pPr>
              <w:pStyle w:val="tac0"/>
              <w:rPr>
                <w:sz w:val="15"/>
                <w:szCs w:val="15"/>
                <w:lang w:val="en-GB"/>
              </w:rPr>
            </w:pPr>
            <w:r>
              <w:rPr>
                <w:position w:val="-6"/>
              </w:rPr>
              <w:pict>
                <v:shape id="_x0000_i2102"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F070E9" w:rsidP="00C70A30">
            <w:pPr>
              <w:pStyle w:val="tac0"/>
              <w:rPr>
                <w:sz w:val="15"/>
                <w:szCs w:val="15"/>
                <w:lang w:val="en-GB"/>
              </w:rPr>
            </w:pPr>
            <w:r>
              <w:rPr>
                <w:position w:val="-6"/>
              </w:rPr>
              <w:pict>
                <v:shape id="_x0000_i2103"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F070E9" w:rsidP="00C70A30">
            <w:pPr>
              <w:pStyle w:val="tac0"/>
              <w:rPr>
                <w:sz w:val="15"/>
                <w:szCs w:val="15"/>
                <w:lang w:val="en-GB"/>
              </w:rPr>
            </w:pPr>
            <w:r>
              <w:rPr>
                <w:position w:val="-6"/>
              </w:rPr>
              <w:pict>
                <v:shape id="_x0000_i2104" type="#_x0000_t75" style="width:16.75pt;height:11.7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second PMI i2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r>
    </w:tbl>
    <w:p w:rsidR="00556DFF" w:rsidRPr="00556DFF" w:rsidRDefault="00556DFF" w:rsidP="00F01907">
      <w:pPr>
        <w:rPr>
          <w:rFonts w:eastAsia="MS LineDraw"/>
          <w:lang w:val="en-US"/>
        </w:rPr>
      </w:pPr>
    </w:p>
    <w:p w:rsidR="00556DFF" w:rsidRPr="00556DFF" w:rsidRDefault="00556DFF" w:rsidP="00E91B67">
      <w:pPr>
        <w:pStyle w:val="TH"/>
      </w:pPr>
      <w:r w:rsidRPr="00556DFF">
        <w:lastRenderedPageBreak/>
        <w:t>Table 5.2.2.6.2-2</w:t>
      </w:r>
      <w:r w:rsidRPr="00556DFF">
        <w:rPr>
          <w:lang w:eastAsia="zh-CN"/>
        </w:rPr>
        <w:t>D</w:t>
      </w:r>
      <w:r w:rsidRPr="00556DFF">
        <w:rPr>
          <w:rFonts w:hint="eastAsia"/>
          <w:lang w:eastAsia="zh-CN"/>
        </w:rPr>
        <w:t>-1</w:t>
      </w:r>
      <w:r w:rsidRPr="00556DFF">
        <w:t>: Fields for channel quality information feedback for higher layer configured subband CQI and subband PMI reports with 8 antenna ports (</w:t>
      </w:r>
      <w:bookmarkStart w:id="249" w:name="OLE_LINK676"/>
      <w:bookmarkStart w:id="250" w:name="OLE_LINK677"/>
      <w:r w:rsidRPr="00556DFF">
        <w:t xml:space="preserve">transmission mode </w:t>
      </w:r>
      <w:r w:rsidRPr="00556DFF">
        <w:rPr>
          <w:rFonts w:hint="eastAsia"/>
          <w:lang w:eastAsia="zh-CN"/>
        </w:rPr>
        <w:t>10</w:t>
      </w:r>
      <w:r w:rsidRPr="00556DFF">
        <w:t xml:space="preserve"> configured with </w:t>
      </w:r>
      <w:r w:rsidRPr="00556DFF">
        <w:rPr>
          <w:rFonts w:hint="eastAsia"/>
          <w:lang w:eastAsia="zh-CN"/>
        </w:rPr>
        <w:t xml:space="preserve">subband </w:t>
      </w:r>
      <w:r w:rsidRPr="00556DFF">
        <w:t>PMI/RI reporting</w:t>
      </w:r>
      <w:r w:rsidRPr="00556DFF">
        <w:rPr>
          <w:rFonts w:hint="eastAsia"/>
          <w:lang w:eastAsia="zh-CN"/>
        </w:rPr>
        <w:t xml:space="preserve"> </w:t>
      </w:r>
      <w:r w:rsidRPr="00556DFF">
        <w:rPr>
          <w:lang w:eastAsia="zh-CN"/>
        </w:rPr>
        <w:t xml:space="preserve">and </w:t>
      </w:r>
      <w:r w:rsidRPr="00556DFF">
        <w:t xml:space="preserve">higher layer </w:t>
      </w:r>
      <w:r w:rsidRPr="00556DFF">
        <w:rPr>
          <w:rFonts w:hint="eastAsia"/>
        </w:rPr>
        <w:t xml:space="preserve">parameter </w:t>
      </w:r>
      <w:r w:rsidRPr="00556DFF">
        <w:rPr>
          <w:i/>
        </w:rPr>
        <w:t>eMIMO-Type</w:t>
      </w:r>
      <w:r w:rsidRPr="00556DFF">
        <w:t xml:space="preserve">, and </w:t>
      </w:r>
      <w:r w:rsidRPr="00556DFF">
        <w:rPr>
          <w:i/>
        </w:rPr>
        <w:t>eMIMO-Type</w:t>
      </w:r>
      <w:r w:rsidRPr="00556DFF">
        <w:t xml:space="preserve"> is set to </w:t>
      </w:r>
      <w:r w:rsidR="00E91B67">
        <w:t>'</w:t>
      </w:r>
      <w:r w:rsidRPr="00556DFF">
        <w:t>CLASS B</w:t>
      </w:r>
      <w:r w:rsidR="00E91B67">
        <w:t>'</w:t>
      </w:r>
      <w:r w:rsidRPr="00556DFF">
        <w:rPr>
          <w:rFonts w:hint="eastAsia"/>
          <w:lang w:eastAsia="zh-CN"/>
        </w:rPr>
        <w:t xml:space="preserve"> with K&gt;1</w:t>
      </w:r>
      <w:r w:rsidRPr="00556DFF">
        <w:t xml:space="preserve"> </w:t>
      </w:r>
      <w:bookmarkStart w:id="251" w:name="OLE_LINK628"/>
      <w:bookmarkStart w:id="252" w:name="OLE_LINK629"/>
      <w:r w:rsidRPr="00556DFF">
        <w:t xml:space="preserve">and higher layer parameter </w:t>
      </w:r>
      <w:bookmarkEnd w:id="249"/>
      <w:bookmarkEnd w:id="250"/>
      <w:bookmarkEnd w:id="251"/>
      <w:bookmarkEnd w:id="252"/>
      <w:r w:rsidRPr="00556DFF">
        <w:rPr>
          <w:i/>
        </w:rPr>
        <w:t>feCoMP-CSI-Enabled=true</w:t>
      </w:r>
      <w:r w:rsidRPr="00556DF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56DFF" w:rsidRPr="00556DFF"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eastAsia="zh-CN"/>
              </w:rPr>
            </w:pPr>
            <w:r w:rsidRPr="00556DFF">
              <w:rPr>
                <w:rFonts w:ascii="Arial" w:hAnsi="Arial"/>
                <w:b/>
                <w:sz w:val="18"/>
              </w:rPr>
              <w:t>Bitwidth</w:t>
            </w:r>
            <w:bookmarkStart w:id="253" w:name="OLE_LINK613"/>
            <w:bookmarkStart w:id="254" w:name="OLE_LINK614"/>
            <w:r w:rsidRPr="00556DFF">
              <w:rPr>
                <w:rFonts w:ascii="Arial" w:hAnsi="Arial" w:hint="eastAsia"/>
                <w:b/>
                <w:sz w:val="18"/>
                <w:lang w:eastAsia="zh-CN"/>
              </w:rPr>
              <w:t xml:space="preserve"> for CRI= 0 or 1</w:t>
            </w:r>
            <w:bookmarkEnd w:id="253"/>
            <w:bookmarkEnd w:id="254"/>
          </w:p>
        </w:tc>
      </w:tr>
      <w:tr w:rsidR="00556DFF" w:rsidRPr="00556DFF" w:rsidTr="001237FC">
        <w:trPr>
          <w:trHeight w:val="171"/>
          <w:jc w:val="center"/>
        </w:trPr>
        <w:tc>
          <w:tcPr>
            <w:tcW w:w="0" w:type="auto"/>
            <w:vMerge/>
            <w:shd w:val="clear" w:color="auto" w:fill="E0E0E0"/>
            <w:vAlign w:val="center"/>
          </w:tcPr>
          <w:p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556DFF" w:rsidRPr="00556DFF" w:rsidRDefault="00F070E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5"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F070E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6"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F070E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7"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F070E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8" type="#_x0000_t75" style="width:16.75pt;height:11.7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F070E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9"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F070E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0"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F070E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1" type="#_x0000_t75" style="width:16.75pt;height:11.7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F070E9"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2"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F070E9"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3"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F070E9"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4"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F070E9"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5" type="#_x0000_t75" style="width:16.75pt;height:12.55pt">
                  <v:imagedata r:id="rId576" o:title=""/>
                </v:shape>
              </w:pict>
            </w:r>
          </w:p>
        </w:tc>
      </w:tr>
      <w:tr w:rsidR="00556DFF" w:rsidRPr="00556DFF" w:rsidTr="001237FC">
        <w:trPr>
          <w:trHeight w:val="238"/>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Bitwidth</w:t>
            </w:r>
            <w:r w:rsidRPr="00556DFF">
              <w:rPr>
                <w:rFonts w:ascii="Arial" w:hAnsi="Arial" w:hint="eastAsia"/>
                <w:b/>
                <w:sz w:val="18"/>
                <w:lang w:eastAsia="zh-CN"/>
              </w:rPr>
              <w:t xml:space="preserve"> for CRI= 0 or 1</w:t>
            </w:r>
          </w:p>
        </w:tc>
      </w:tr>
      <w:tr w:rsidR="00556DFF" w:rsidRPr="00556DFF" w:rsidTr="001237FC">
        <w:trPr>
          <w:trHeight w:val="238"/>
          <w:jc w:val="center"/>
        </w:trPr>
        <w:tc>
          <w:tcPr>
            <w:tcW w:w="4441" w:type="dxa"/>
            <w:vMerge/>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8</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w:t>
            </w:r>
            <w:smartTag w:uri="urn:schemas:contacts" w:element="Sn">
              <w:r w:rsidRPr="00556DFF">
                <w:rPr>
                  <w:rFonts w:ascii="Arial" w:eastAsia="MS LineDraw" w:hAnsi="Arial" w:cs="Arial"/>
                  <w:sz w:val="18"/>
                  <w:szCs w:val="18"/>
                </w:rPr>
                <w:t>CQI</w:t>
              </w:r>
            </w:smartTag>
            <w:r w:rsidRPr="00556DFF">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differential CQI codeword 0</w:t>
            </w:r>
          </w:p>
        </w:tc>
        <w:tc>
          <w:tcPr>
            <w:tcW w:w="0" w:type="auto"/>
            <w:tcMar>
              <w:top w:w="0" w:type="dxa"/>
              <w:left w:w="108" w:type="dxa"/>
              <w:bottom w:w="0" w:type="dxa"/>
              <w:right w:w="108" w:type="dxa"/>
            </w:tcMar>
            <w:vAlign w:val="center"/>
          </w:tcPr>
          <w:p w:rsidR="00556DFF" w:rsidRPr="00556DFF" w:rsidRDefault="00F070E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6"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F070E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7"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F070E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8"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F070E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9" type="#_x0000_t75" style="width:16.75pt;height:11.7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56DFF">
                  <w:rPr>
                    <w:rFonts w:ascii="Arial" w:eastAsia="MS LineDraw" w:hAnsi="Arial" w:cs="Arial"/>
                    <w:sz w:val="18"/>
                    <w:szCs w:val="18"/>
                  </w:rPr>
                  <w:t>Wideband</w:t>
                </w:r>
              </w:smartTag>
              <w:r w:rsidRPr="00556DFF">
                <w:rPr>
                  <w:rFonts w:ascii="Arial" w:eastAsia="MS LineDraw" w:hAnsi="Arial" w:cs="Arial"/>
                  <w:sz w:val="18"/>
                  <w:szCs w:val="18"/>
                </w:rPr>
                <w:t xml:space="preserve"> </w:t>
              </w:r>
              <w:smartTag w:uri="urn:schemas:contacts" w:element="Sn">
                <w:r w:rsidRPr="00556DFF">
                  <w:rPr>
                    <w:rFonts w:ascii="Arial" w:eastAsia="MS LineDraw" w:hAnsi="Arial" w:cs="Arial"/>
                    <w:sz w:val="18"/>
                    <w:szCs w:val="18"/>
                  </w:rPr>
                  <w:t>CQI</w:t>
                </w:r>
              </w:smartTag>
            </w:smartTag>
            <w:r w:rsidRPr="00556DFF">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differential CQI codeword 1</w:t>
            </w:r>
          </w:p>
        </w:tc>
        <w:tc>
          <w:tcPr>
            <w:tcW w:w="0" w:type="auto"/>
            <w:tcMar>
              <w:top w:w="0" w:type="dxa"/>
              <w:left w:w="108" w:type="dxa"/>
              <w:bottom w:w="0" w:type="dxa"/>
              <w:right w:w="108" w:type="dxa"/>
            </w:tcMar>
            <w:vAlign w:val="center"/>
          </w:tcPr>
          <w:p w:rsidR="00556DFF" w:rsidRPr="00556DFF" w:rsidRDefault="00F070E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0"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F070E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1"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F070E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2"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F070E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3" type="#_x0000_t75" style="width:16.75pt;height:11.7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second PMI i2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Bitwidth</w:t>
            </w:r>
            <w:r w:rsidRPr="00556DFF">
              <w:rPr>
                <w:rFonts w:ascii="Arial" w:hAnsi="Arial" w:hint="eastAsia"/>
                <w:b/>
                <w:sz w:val="18"/>
                <w:lang w:eastAsia="zh-CN"/>
              </w:rPr>
              <w:t xml:space="preserve"> for CRI= 2</w:t>
            </w:r>
          </w:p>
        </w:tc>
      </w:tr>
      <w:tr w:rsidR="00556DFF" w:rsidRPr="00556DFF" w:rsidTr="001237FC">
        <w:trPr>
          <w:trHeight w:val="171"/>
          <w:jc w:val="center"/>
        </w:trPr>
        <w:tc>
          <w:tcPr>
            <w:tcW w:w="0" w:type="auto"/>
            <w:vMerge/>
            <w:shd w:val="clear" w:color="auto" w:fill="E0E0E0"/>
            <w:vAlign w:val="center"/>
          </w:tcPr>
          <w:p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hAnsi="Arial" w:cs="Arial"/>
                <w:sz w:val="18"/>
                <w:szCs w:val="18"/>
                <w:lang w:val="de-DE" w:eastAsia="zh-CN"/>
              </w:rPr>
            </w:pPr>
            <w:bookmarkStart w:id="255" w:name="_Hlk496117019"/>
            <w:r w:rsidRPr="00556DFF">
              <w:rPr>
                <w:rFonts w:ascii="Arial" w:eastAsia="MS LineDraw" w:hAnsi="Arial" w:cs="Arial"/>
                <w:sz w:val="18"/>
                <w:szCs w:val="18"/>
                <w:lang w:val="de-DE"/>
              </w:rPr>
              <w:t xml:space="preserve">Wideband CQI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F070E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4"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F070E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5"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F070E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6"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F070E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7" type="#_x0000_t75" style="width:16.75pt;height:11.7pt">
                  <v:imagedata r:id="rId484" o:title=""/>
                </v:shape>
              </w:pict>
            </w:r>
          </w:p>
        </w:tc>
      </w:tr>
      <w:bookmarkEnd w:id="255"/>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Wideband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35058" w:rsidP="00556DFF">
            <w:pPr>
              <w:keepNext/>
              <w:spacing w:after="0"/>
              <w:jc w:val="center"/>
              <w:rPr>
                <w:rFonts w:ascii="Arial" w:eastAsia="MS LineDraw" w:hAnsi="Arial" w:cs="Arial"/>
                <w:sz w:val="18"/>
                <w:szCs w:val="18"/>
              </w:rPr>
            </w:pPr>
            <w:r w:rsidRPr="00556DFF">
              <w:rPr>
                <w:rFonts w:ascii="Arial" w:eastAsia="MS LineDraw" w:hAnsi="Arial" w:cs="Arial"/>
                <w:noProof/>
                <w:position w:val="-6"/>
                <w:sz w:val="18"/>
                <w:szCs w:val="18"/>
                <w:lang w:eastAsia="en-GB"/>
              </w:rPr>
              <w:drawing>
                <wp:inline distT="0" distB="0" distL="0" distR="0" wp14:anchorId="338A20B8" wp14:editId="5515F7ED">
                  <wp:extent cx="219075" cy="15240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556DFF" w:rsidRPr="00556DFF" w:rsidRDefault="00F070E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8"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F070E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9"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F070E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30" type="#_x0000_t75" style="width:16.75pt;height:11.7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F070E9"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1"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F070E9"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2"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F070E9"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3"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F070E9"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4" type="#_x0000_t75" style="width:16.75pt;height:12.55pt">
                  <v:imagedata r:id="rId576"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F070E9"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5"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F070E9"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6"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F070E9"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7"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F070E9"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8" type="#_x0000_t75" style="width:16.75pt;height:12.55pt">
                  <v:imagedata r:id="rId576" o:title=""/>
                </v:shape>
              </w:pict>
            </w:r>
          </w:p>
        </w:tc>
      </w:tr>
    </w:tbl>
    <w:p w:rsidR="00850804" w:rsidRDefault="00850804" w:rsidP="00556DFF">
      <w:pPr>
        <w:rPr>
          <w:rFonts w:eastAsia="Calibri"/>
          <w:lang w:val="en-US"/>
        </w:rPr>
      </w:pPr>
    </w:p>
    <w:p w:rsidR="00850804" w:rsidRPr="00B7584F" w:rsidRDefault="00850804" w:rsidP="00850804">
      <w:pPr>
        <w:pStyle w:val="TH"/>
      </w:pPr>
      <w:r w:rsidRPr="00B7584F">
        <w:t>Table 5.2.2.6.2-2</w:t>
      </w:r>
      <w:r>
        <w:t>E</w:t>
      </w:r>
      <w:r w:rsidRPr="00B7584F">
        <w:t xml:space="preserve">: Fields for channel quality information feedback for higher layer configured subband CQI </w:t>
      </w:r>
      <w:r>
        <w:t xml:space="preserve">and subband PMI </w:t>
      </w:r>
      <w:r w:rsidRPr="00B7584F">
        <w:t>reports</w:t>
      </w:r>
      <w:r>
        <w:t xml:space="preserve"> with 4 antenna ports</w:t>
      </w:r>
      <w:r w:rsidRPr="00B7584F">
        <w:t xml:space="preserve"> (</w:t>
      </w:r>
      <w:r>
        <w:t xml:space="preserve">transmission modes 8, 9 and 10 configured with subband PMI reporting, 4 antenna ports and </w:t>
      </w:r>
      <w:r>
        <w:rPr>
          <w:i/>
        </w:rPr>
        <w:t>alternativeCodeBookEnabledFor4TX-r12=TRUE</w:t>
      </w:r>
      <w:r w:rsidR="002C2FB6">
        <w:rPr>
          <w:rFonts w:hint="eastAsia"/>
          <w:i/>
          <w:lang w:eastAsia="zh-CN"/>
        </w:rPr>
        <w:t>,</w:t>
      </w:r>
      <w:r w:rsidR="002C2FB6" w:rsidRPr="00A052FB">
        <w:t xml:space="preserve"> </w:t>
      </w:r>
      <w:r w:rsidR="0078676C">
        <w:rPr>
          <w:rFonts w:hint="eastAsia"/>
          <w:lang w:eastAsia="zh-CN"/>
        </w:rPr>
        <w:t xml:space="preserve">except with </w:t>
      </w:r>
      <w:r w:rsidR="0078676C" w:rsidRPr="00F84586">
        <w:rPr>
          <w:i/>
        </w:rPr>
        <w:t>advancedCodebookEnabled</w:t>
      </w:r>
      <w:r w:rsidR="0078676C">
        <w:rPr>
          <w:i/>
        </w:rPr>
        <w:t>=TRUE</w:t>
      </w:r>
      <w:r w:rsidR="0078676C">
        <w:rPr>
          <w:rFonts w:hint="eastAsia"/>
          <w:i/>
          <w:lang w:eastAsia="zh-CN"/>
        </w:rPr>
        <w:t xml:space="preserve">, </w:t>
      </w:r>
      <w:r w:rsidR="002C2FB6">
        <w:t>transmission mode 9</w:t>
      </w:r>
      <w:r w:rsidR="002C2FB6">
        <w:rPr>
          <w:rFonts w:hint="eastAsia"/>
          <w:lang w:eastAsia="zh-CN"/>
        </w:rPr>
        <w:t>/10</w:t>
      </w:r>
      <w:r w:rsidR="002C2FB6">
        <w:t xml:space="preserve"> configured with </w:t>
      </w:r>
      <w:r w:rsidR="002C2FB6">
        <w:rPr>
          <w:rFonts w:hint="eastAsia"/>
          <w:lang w:eastAsia="zh-CN"/>
        </w:rPr>
        <w:t xml:space="preserve">subband </w:t>
      </w:r>
      <w:r w:rsidR="002C2FB6">
        <w:t>PMI/RI reporting</w:t>
      </w:r>
      <w:r w:rsidR="002C2FB6">
        <w:rPr>
          <w:rFonts w:hint="eastAsia"/>
          <w:lang w:eastAsia="zh-CN"/>
        </w:rPr>
        <w:t xml:space="preserve"> </w:t>
      </w:r>
      <w:r w:rsidR="002C2FB6">
        <w:t>with 2/4 antenna ports</w:t>
      </w:r>
      <w:r w:rsidR="002C2FB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C2FB6">
        <w:rPr>
          <w:rFonts w:hint="eastAsia"/>
          <w:lang w:eastAsia="zh-CN"/>
        </w:rPr>
        <w:t xml:space="preserve"> with K&gt;1</w:t>
      </w:r>
      <w:r w:rsidR="00556DFF">
        <w:rPr>
          <w:lang w:eastAsia="zh-CN"/>
        </w:rPr>
        <w:t xml:space="preserve"> </w:t>
      </w:r>
      <w:r w:rsidR="00556DFF" w:rsidRPr="00556DFF">
        <w:rPr>
          <w:lang w:eastAsia="zh-CN"/>
        </w:rPr>
        <w:t xml:space="preserve">except with </w:t>
      </w:r>
      <w:r w:rsidR="00556DFF" w:rsidRPr="00E91B67">
        <w:rPr>
          <w:i/>
          <w:lang w:eastAsia="zh-CN"/>
        </w:rPr>
        <w:t>feCoMP-CSI-Enabled=true</w:t>
      </w:r>
      <w:r w:rsidR="002C2FB6">
        <w:rPr>
          <w:rFonts w:hint="eastAsia"/>
          <w:lang w:eastAsia="zh-CN"/>
        </w:rPr>
        <w:t xml:space="preserve">, and K=1 with </w:t>
      </w:r>
      <w:r w:rsidR="005B4C45">
        <w:t xml:space="preserve">except with </w:t>
      </w:r>
      <w:r w:rsidR="005B4C45" w:rsidRPr="002D734A">
        <w:rPr>
          <w:i/>
        </w:rPr>
        <w:t>alternativeCodebook</w:t>
      </w:r>
      <w:r w:rsidR="005B4C45">
        <w:rPr>
          <w:i/>
        </w:rPr>
        <w:t>EnabledCLASSB_K1=TRUE</w:t>
      </w:r>
      <w:r w:rsidR="002C2FB6">
        <w:rPr>
          <w:rFonts w:hint="eastAsia"/>
          <w:lang w:eastAsia="zh-CN"/>
        </w:rPr>
        <w:t xml:space="preserve">, </w:t>
      </w:r>
      <w:r w:rsidR="002C2FB6">
        <w:t xml:space="preserve">with </w:t>
      </w:r>
      <w:r w:rsidR="002C2FB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with 4</w:t>
      </w:r>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rFonts w:hint="eastAsia"/>
          <w:lang w:eastAsia="zh-CN"/>
        </w:rPr>
        <w:t xml:space="preserve">, </w:t>
      </w:r>
      <w:r w:rsidR="0078676C">
        <w:t xml:space="preserve">with </w:t>
      </w:r>
      <w:r w:rsidR="0078676C">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E013D3">
        <w:trPr>
          <w:trHeight w:val="224"/>
          <w:jc w:val="center"/>
        </w:trPr>
        <w:tc>
          <w:tcPr>
            <w:tcW w:w="4440" w:type="dxa"/>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F070E9" w:rsidP="00C70A30">
            <w:pPr>
              <w:pStyle w:val="tac0"/>
              <w:rPr>
                <w:sz w:val="15"/>
                <w:szCs w:val="15"/>
                <w:lang w:val="en-GB"/>
              </w:rPr>
            </w:pPr>
            <w:r>
              <w:rPr>
                <w:position w:val="-6"/>
              </w:rPr>
              <w:pict>
                <v:shape id="_x0000_i2139"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F070E9" w:rsidP="00C70A30">
            <w:pPr>
              <w:pStyle w:val="tac0"/>
              <w:rPr>
                <w:sz w:val="15"/>
                <w:szCs w:val="15"/>
                <w:lang w:val="en-GB"/>
              </w:rPr>
            </w:pPr>
            <w:r>
              <w:rPr>
                <w:position w:val="-6"/>
              </w:rPr>
              <w:pict>
                <v:shape id="_x0000_i2140"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F070E9" w:rsidP="00C70A30">
            <w:pPr>
              <w:pStyle w:val="tac0"/>
              <w:rPr>
                <w:sz w:val="15"/>
                <w:szCs w:val="15"/>
                <w:lang w:val="en-GB"/>
              </w:rPr>
            </w:pPr>
            <w:r>
              <w:rPr>
                <w:position w:val="-6"/>
              </w:rPr>
              <w:pict>
                <v:shape id="_x0000_i2141"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F070E9" w:rsidP="00C70A30">
            <w:pPr>
              <w:pStyle w:val="tac0"/>
              <w:rPr>
                <w:sz w:val="15"/>
                <w:szCs w:val="15"/>
                <w:lang w:val="en-GB"/>
              </w:rPr>
            </w:pPr>
            <w:r>
              <w:rPr>
                <w:position w:val="-6"/>
              </w:rPr>
              <w:pict>
                <v:shape id="_x0000_i2142" type="#_x0000_t75" style="width:16.75pt;height:11.7pt">
                  <v:imagedata r:id="rId484" o:title=""/>
                </v:shape>
              </w:pic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F070E9" w:rsidP="00C70A30">
            <w:pPr>
              <w:pStyle w:val="tac0"/>
              <w:rPr>
                <w:sz w:val="15"/>
                <w:szCs w:val="15"/>
                <w:lang w:val="en-GB"/>
              </w:rPr>
            </w:pPr>
            <w:r>
              <w:rPr>
                <w:position w:val="-6"/>
              </w:rPr>
              <w:pict>
                <v:shape id="_x0000_i2143"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F070E9" w:rsidP="00C70A30">
            <w:pPr>
              <w:pStyle w:val="tac0"/>
              <w:rPr>
                <w:sz w:val="15"/>
                <w:szCs w:val="15"/>
                <w:lang w:val="en-GB"/>
              </w:rPr>
            </w:pPr>
            <w:r>
              <w:rPr>
                <w:position w:val="-6"/>
              </w:rPr>
              <w:pict>
                <v:shape id="_x0000_i2144"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F070E9" w:rsidP="00C70A30">
            <w:pPr>
              <w:pStyle w:val="tac0"/>
              <w:rPr>
                <w:sz w:val="15"/>
                <w:szCs w:val="15"/>
                <w:lang w:val="en-GB"/>
              </w:rPr>
            </w:pPr>
            <w:r>
              <w:rPr>
                <w:position w:val="-6"/>
              </w:rPr>
              <w:pict>
                <v:shape id="_x0000_i2145" type="#_x0000_t75" style="width:16.75pt;height:11.7pt">
                  <v:imagedata r:id="rId484" o:title=""/>
                </v:shape>
              </w:pic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F070E9" w:rsidP="00C70A30">
            <w:pPr>
              <w:pStyle w:val="tac0"/>
              <w:rPr>
                <w:lang w:val="en-GB"/>
              </w:rPr>
            </w:pPr>
            <w:r>
              <w:rPr>
                <w:position w:val="-6"/>
              </w:rPr>
              <w:pict>
                <v:shape id="_x0000_i2146" type="#_x0000_t75" style="width:15.9pt;height:10.9pt">
                  <v:imagedata r:id="rId577" o:title=""/>
                </v:shape>
              </w:pict>
            </w:r>
          </w:p>
        </w:tc>
        <w:tc>
          <w:tcPr>
            <w:tcW w:w="0" w:type="auto"/>
            <w:tcMar>
              <w:top w:w="0" w:type="dxa"/>
              <w:left w:w="108" w:type="dxa"/>
              <w:bottom w:w="0" w:type="dxa"/>
              <w:right w:w="108" w:type="dxa"/>
            </w:tcMar>
            <w:vAlign w:val="center"/>
          </w:tcPr>
          <w:p w:rsidR="00850804" w:rsidRPr="00064EEE" w:rsidRDefault="00F070E9" w:rsidP="00C70A30">
            <w:pPr>
              <w:pStyle w:val="tac0"/>
              <w:rPr>
                <w:lang w:val="en-GB"/>
              </w:rPr>
            </w:pPr>
            <w:r>
              <w:rPr>
                <w:position w:val="-6"/>
              </w:rPr>
              <w:pict>
                <v:shape id="_x0000_i2147" type="#_x0000_t75" style="width:15.9pt;height:10.9pt">
                  <v:imagedata r:id="rId578" o:title=""/>
                </v:shape>
              </w:pict>
            </w:r>
          </w:p>
        </w:tc>
        <w:tc>
          <w:tcPr>
            <w:tcW w:w="0" w:type="auto"/>
            <w:tcMar>
              <w:top w:w="0" w:type="dxa"/>
              <w:left w:w="108" w:type="dxa"/>
              <w:bottom w:w="0" w:type="dxa"/>
              <w:right w:w="108" w:type="dxa"/>
            </w:tcMar>
            <w:vAlign w:val="center"/>
          </w:tcPr>
          <w:p w:rsidR="00850804" w:rsidRPr="00064EEE" w:rsidRDefault="00F070E9" w:rsidP="00C70A30">
            <w:pPr>
              <w:pStyle w:val="tac0"/>
              <w:rPr>
                <w:lang w:val="en-GB"/>
              </w:rPr>
            </w:pPr>
            <w:r>
              <w:rPr>
                <w:position w:val="-6"/>
              </w:rPr>
              <w:pict>
                <v:shape id="_x0000_i2148" type="#_x0000_t75" style="width:15.9pt;height:10.9pt">
                  <v:imagedata r:id="rId578" o:title=""/>
                </v:shape>
              </w:pict>
            </w:r>
          </w:p>
        </w:tc>
        <w:tc>
          <w:tcPr>
            <w:tcW w:w="0" w:type="auto"/>
            <w:tcMar>
              <w:top w:w="0" w:type="dxa"/>
              <w:left w:w="108" w:type="dxa"/>
              <w:bottom w:w="0" w:type="dxa"/>
              <w:right w:w="108" w:type="dxa"/>
            </w:tcMar>
            <w:vAlign w:val="center"/>
          </w:tcPr>
          <w:p w:rsidR="00850804" w:rsidRPr="00064EEE" w:rsidRDefault="00F070E9" w:rsidP="00C70A30">
            <w:pPr>
              <w:pStyle w:val="tac0"/>
              <w:rPr>
                <w:lang w:val="en-GB"/>
              </w:rPr>
            </w:pPr>
            <w:r>
              <w:rPr>
                <w:position w:val="-6"/>
              </w:rPr>
              <w:pict>
                <v:shape id="_x0000_i2149" type="#_x0000_t75" style="width:15.9pt;height:10.9pt">
                  <v:imagedata r:id="rId578" o:title=""/>
                </v:shape>
              </w:pict>
            </w:r>
          </w:p>
        </w:tc>
      </w:tr>
    </w:tbl>
    <w:p w:rsidR="00D45BC1" w:rsidRDefault="00D45BC1" w:rsidP="002C2FB6">
      <w:pPr>
        <w:rPr>
          <w:rFonts w:eastAsia="Calibri"/>
          <w:lang w:val="en-US"/>
        </w:rPr>
      </w:pPr>
    </w:p>
    <w:p w:rsidR="00DD48EC" w:rsidRPr="00B22F49" w:rsidRDefault="00DD48EC" w:rsidP="00DD48EC">
      <w:pPr>
        <w:pStyle w:val="TH"/>
        <w:rPr>
          <w:lang w:eastAsia="zh-CN"/>
        </w:rPr>
      </w:pPr>
      <w:r w:rsidRPr="00B22F49">
        <w:lastRenderedPageBreak/>
        <w:t>Table 5.2.2.6.2-2</w:t>
      </w:r>
      <w:r>
        <w:rPr>
          <w:rFonts w:hint="eastAsia"/>
          <w:lang w:eastAsia="zh-CN"/>
        </w:rPr>
        <w:t>E-1</w:t>
      </w:r>
      <w:r w:rsidRPr="00B22F49">
        <w:t>: Fields for channel quality information feedback for higher layer configured subband CQI reports</w:t>
      </w:r>
      <w:r w:rsidRPr="00B22F49">
        <w:rPr>
          <w:rFonts w:hint="eastAsia"/>
        </w:rPr>
        <w:t xml:space="preserve"> and subband PMI </w:t>
      </w:r>
      <w:r w:rsidRPr="00B22F49">
        <w:t xml:space="preserve">reports (transmission mode </w:t>
      </w:r>
      <w:r>
        <w:rPr>
          <w:rFonts w:hint="eastAsia"/>
          <w:lang w:eastAsia="zh-CN"/>
        </w:rPr>
        <w:t xml:space="preserve">9/10 </w:t>
      </w:r>
      <w:r w:rsidRPr="00B22F49">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B22F49">
        <w:t xml:space="preserve"> with </w:t>
      </w:r>
      <w:r>
        <w:rPr>
          <w:rFonts w:hint="eastAsia"/>
          <w:lang w:eastAsia="zh-CN"/>
        </w:rPr>
        <w:t xml:space="preserve">codebook </w:t>
      </w:r>
      <w:r>
        <w:rPr>
          <w:lang w:eastAsia="zh-CN"/>
        </w:rPr>
        <w:t xml:space="preserve">configuration </w:t>
      </w:r>
      <w:r w:rsidR="00F070E9">
        <w:rPr>
          <w:position w:val="-10"/>
          <w:lang w:eastAsia="zh-CN"/>
        </w:rPr>
        <w:pict>
          <v:shape id="_x0000_i2150" type="#_x0000_t75" style="width:51.9pt;height:14.25pt">
            <v:imagedata r:id="rId495" o:title=""/>
          </v:shape>
        </w:pict>
      </w:r>
      <w:r w:rsidRPr="00B22F49">
        <w:rPr>
          <w:rFonts w:hint="eastAsia"/>
        </w:rPr>
        <w:t xml:space="preserve"> </w:t>
      </w:r>
      <w:r w:rsidRPr="00B22F49">
        <w:t xml:space="preserve">and </w:t>
      </w:r>
      <w:r w:rsidR="005B4C45">
        <w:rPr>
          <w:i/>
        </w:rPr>
        <w:t>CodebookConfig</w:t>
      </w:r>
      <w:r>
        <w:rPr>
          <w:rFonts w:hint="eastAsia"/>
          <w:lang w:eastAsia="zh-CN"/>
        </w:rPr>
        <w:t>=</w:t>
      </w:r>
      <w:r w:rsidRPr="00B22F49">
        <w:rPr>
          <w:rFonts w:hint="eastAsia"/>
        </w:rPr>
        <w:t>1</w:t>
      </w:r>
      <w:r w:rsidR="0078676C">
        <w:t xml:space="preserve">, </w:t>
      </w:r>
      <w:r w:rsidR="0078676C">
        <w:rPr>
          <w:rFonts w:hint="eastAsia"/>
          <w:lang w:eastAsia="zh-CN"/>
        </w:rPr>
        <w:t xml:space="preserve">except with </w:t>
      </w:r>
      <w:r w:rsidR="0078676C" w:rsidRPr="00F84586">
        <w:rPr>
          <w:i/>
        </w:rPr>
        <w:t>advancedCodebookEnabled</w:t>
      </w:r>
      <w:r w:rsidR="0078676C">
        <w:rPr>
          <w:i/>
        </w:rPr>
        <w:t>=TRUE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2"/>
        <w:gridCol w:w="1689"/>
        <w:gridCol w:w="1483"/>
        <w:gridCol w:w="2602"/>
        <w:gridCol w:w="2405"/>
      </w:tblGrid>
      <w:tr w:rsidR="00DD48EC" w:rsidRPr="00290CB4" w:rsidTr="00E013D3">
        <w:trPr>
          <w:trHeight w:val="219"/>
          <w:jc w:val="center"/>
        </w:trPr>
        <w:tc>
          <w:tcPr>
            <w:tcW w:w="1513" w:type="dxa"/>
            <w:vMerge w:val="restart"/>
            <w:shd w:val="clear" w:color="auto" w:fill="E0E0E0"/>
            <w:tcMar>
              <w:top w:w="0" w:type="dxa"/>
              <w:left w:w="108" w:type="dxa"/>
              <w:bottom w:w="0" w:type="dxa"/>
              <w:right w:w="108" w:type="dxa"/>
            </w:tcMar>
            <w:vAlign w:val="center"/>
          </w:tcPr>
          <w:p w:rsidR="00DD48EC" w:rsidRPr="00D30933" w:rsidRDefault="00DD48EC" w:rsidP="00E013D3">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DD48EC" w:rsidRPr="00064EEE" w:rsidRDefault="00DD48EC" w:rsidP="00E013D3">
            <w:pPr>
              <w:pStyle w:val="TAH"/>
            </w:pPr>
            <w:r>
              <w:rPr>
                <w:rFonts w:eastAsia="SimSun" w:hint="eastAsia"/>
                <w:lang w:eastAsia="zh-CN"/>
              </w:rPr>
              <w:t>Bitwidth</w:t>
            </w:r>
          </w:p>
        </w:tc>
        <w:tc>
          <w:tcPr>
            <w:tcW w:w="2448" w:type="dxa"/>
            <w:shd w:val="clear" w:color="auto" w:fill="E0E0E0"/>
            <w:vAlign w:val="center"/>
          </w:tcPr>
          <w:p w:rsidR="00DD48EC" w:rsidRDefault="00DD48EC" w:rsidP="00E013D3">
            <w:pPr>
              <w:pStyle w:val="TAH"/>
              <w:rPr>
                <w:rFonts w:eastAsia="SimSun"/>
                <w:lang w:eastAsia="zh-CN"/>
              </w:rPr>
            </w:pPr>
          </w:p>
        </w:tc>
      </w:tr>
      <w:tr w:rsidR="00DD48EC" w:rsidRPr="00290CB4" w:rsidTr="00E013D3">
        <w:trPr>
          <w:trHeight w:val="167"/>
          <w:jc w:val="center"/>
        </w:trPr>
        <w:tc>
          <w:tcPr>
            <w:tcW w:w="1513" w:type="dxa"/>
            <w:vMerge/>
            <w:shd w:val="clear" w:color="auto" w:fill="E0E0E0"/>
            <w:vAlign w:val="center"/>
          </w:tcPr>
          <w:p w:rsidR="00DD48EC" w:rsidRPr="00B7584F" w:rsidRDefault="00DD48EC" w:rsidP="00E013D3">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DD48EC" w:rsidRPr="00D77F09" w:rsidRDefault="00DD48EC" w:rsidP="00E013D3">
            <w:pPr>
              <w:pStyle w:val="TAH"/>
              <w:rPr>
                <w:rFonts w:eastAsia="SimSun"/>
                <w:lang w:eastAsia="zh-CN"/>
              </w:rPr>
            </w:pPr>
            <w:r w:rsidRPr="00064EEE">
              <w:t>Rank = 1</w:t>
            </w:r>
          </w:p>
        </w:tc>
        <w:tc>
          <w:tcPr>
            <w:tcW w:w="1474" w:type="dxa"/>
            <w:shd w:val="clear" w:color="auto" w:fill="E0E0E0"/>
            <w:vAlign w:val="center"/>
          </w:tcPr>
          <w:p w:rsidR="00DD48EC" w:rsidRPr="00B152C6" w:rsidRDefault="00DD48EC" w:rsidP="00E013D3">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DD48EC" w:rsidRPr="00064EEE" w:rsidRDefault="00DD48EC" w:rsidP="00E013D3">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DD48EC" w:rsidRPr="00BC2B3C" w:rsidRDefault="00DD48EC" w:rsidP="00E013D3">
            <w:pPr>
              <w:pStyle w:val="TAH"/>
              <w:rPr>
                <w:lang w:val="de-DE"/>
              </w:rPr>
            </w:pPr>
            <w:r>
              <w:rPr>
                <w:rFonts w:eastAsia="SimSun" w:hint="eastAsia"/>
                <w:lang w:val="de-DE" w:eastAsia="zh-CN"/>
              </w:rPr>
              <w:t>Rank = 4</w: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1474" w:type="dxa"/>
            <w:vAlign w:val="center"/>
          </w:tcPr>
          <w:p w:rsidR="00DD48EC" w:rsidRDefault="00DD48EC" w:rsidP="003B3011">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DD48EC" w:rsidRPr="00241E86"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Pr="00064EEE" w:rsidRDefault="00944C62" w:rsidP="00944C62">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944C62" w:rsidRPr="0073454B" w:rsidRDefault="00F070E9" w:rsidP="00944C62">
            <w:pPr>
              <w:pStyle w:val="TAC"/>
            </w:pPr>
            <w:r>
              <w:rPr>
                <w:position w:val="-6"/>
              </w:rPr>
              <w:pict>
                <v:shape id="_x0000_i2151" type="#_x0000_t75" style="width:16.75pt;height:11.7pt">
                  <v:imagedata r:id="rId484" o:title=""/>
                </v:shape>
              </w:pict>
            </w:r>
          </w:p>
        </w:tc>
        <w:tc>
          <w:tcPr>
            <w:tcW w:w="1474" w:type="dxa"/>
            <w:vAlign w:val="center"/>
          </w:tcPr>
          <w:p w:rsidR="00944C62" w:rsidRPr="0073454B" w:rsidRDefault="00F070E9" w:rsidP="00944C62">
            <w:pPr>
              <w:pStyle w:val="TAC"/>
            </w:pPr>
            <w:r>
              <w:rPr>
                <w:position w:val="-6"/>
              </w:rPr>
              <w:pict>
                <v:shape id="_x0000_i2152" type="#_x0000_t75" style="width:16.75pt;height:11.7pt">
                  <v:imagedata r:id="rId484" o:title=""/>
                </v:shape>
              </w:pict>
            </w:r>
          </w:p>
        </w:tc>
        <w:tc>
          <w:tcPr>
            <w:tcW w:w="2644" w:type="dxa"/>
            <w:tcMar>
              <w:top w:w="0" w:type="dxa"/>
              <w:left w:w="108" w:type="dxa"/>
              <w:bottom w:w="0" w:type="dxa"/>
              <w:right w:w="108" w:type="dxa"/>
            </w:tcMar>
            <w:vAlign w:val="center"/>
          </w:tcPr>
          <w:p w:rsidR="00944C62" w:rsidRPr="0073454B" w:rsidRDefault="00F070E9" w:rsidP="00944C62">
            <w:pPr>
              <w:pStyle w:val="TAC"/>
            </w:pPr>
            <w:r>
              <w:rPr>
                <w:position w:val="-6"/>
              </w:rPr>
              <w:pict>
                <v:shape id="_x0000_i2153" type="#_x0000_t75" style="width:16.75pt;height:11.7pt">
                  <v:imagedata r:id="rId484" o:title=""/>
                </v:shape>
              </w:pict>
            </w:r>
          </w:p>
        </w:tc>
        <w:tc>
          <w:tcPr>
            <w:tcW w:w="0" w:type="auto"/>
            <w:vAlign w:val="center"/>
          </w:tcPr>
          <w:p w:rsidR="00944C62" w:rsidRPr="0073454B" w:rsidRDefault="00F070E9" w:rsidP="00944C62">
            <w:pPr>
              <w:pStyle w:val="TAC"/>
            </w:pPr>
            <w:r>
              <w:rPr>
                <w:position w:val="-6"/>
              </w:rPr>
              <w:pict>
                <v:shape id="_x0000_i2154" type="#_x0000_t75" style="width:16.75pt;height:11.7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en-GB"/>
              </w:rPr>
              <w:t>0</w:t>
            </w:r>
          </w:p>
        </w:tc>
        <w:tc>
          <w:tcPr>
            <w:tcW w:w="1474" w:type="dxa"/>
            <w:vAlign w:val="center"/>
          </w:tcPr>
          <w:p w:rsidR="00DD48EC" w:rsidRPr="00F945F4" w:rsidRDefault="00DD48EC" w:rsidP="003B3011">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Pr="00064EEE" w:rsidRDefault="00944C62" w:rsidP="00944C62">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944C62" w:rsidRPr="00064EEE" w:rsidRDefault="00944C62" w:rsidP="00944C62">
            <w:pPr>
              <w:pStyle w:val="tac0"/>
              <w:rPr>
                <w:lang w:val="en-GB"/>
              </w:rPr>
            </w:pPr>
            <w:r w:rsidRPr="00064EEE">
              <w:rPr>
                <w:lang w:val="en-GB"/>
              </w:rPr>
              <w:t>0</w:t>
            </w:r>
          </w:p>
        </w:tc>
        <w:tc>
          <w:tcPr>
            <w:tcW w:w="1474" w:type="dxa"/>
            <w:vAlign w:val="center"/>
          </w:tcPr>
          <w:p w:rsidR="00944C62" w:rsidRPr="0073454B" w:rsidRDefault="00F070E9" w:rsidP="00944C62">
            <w:pPr>
              <w:pStyle w:val="TAC"/>
            </w:pPr>
            <w:r>
              <w:rPr>
                <w:position w:val="-6"/>
              </w:rPr>
              <w:pict>
                <v:shape id="_x0000_i2155" type="#_x0000_t75" style="width:16.75pt;height:11.7pt">
                  <v:imagedata r:id="rId484" o:title=""/>
                </v:shape>
              </w:pict>
            </w:r>
          </w:p>
        </w:tc>
        <w:tc>
          <w:tcPr>
            <w:tcW w:w="2644" w:type="dxa"/>
            <w:tcMar>
              <w:top w:w="0" w:type="dxa"/>
              <w:left w:w="108" w:type="dxa"/>
              <w:bottom w:w="0" w:type="dxa"/>
              <w:right w:w="108" w:type="dxa"/>
            </w:tcMar>
            <w:vAlign w:val="center"/>
          </w:tcPr>
          <w:p w:rsidR="00944C62" w:rsidRPr="0073454B" w:rsidRDefault="00F070E9" w:rsidP="00944C62">
            <w:pPr>
              <w:pStyle w:val="TAC"/>
            </w:pPr>
            <w:r>
              <w:rPr>
                <w:position w:val="-6"/>
              </w:rPr>
              <w:pict>
                <v:shape id="_x0000_i2156" type="#_x0000_t75" style="width:16.75pt;height:11.7pt">
                  <v:imagedata r:id="rId484" o:title=""/>
                </v:shape>
              </w:pict>
            </w:r>
          </w:p>
        </w:tc>
        <w:tc>
          <w:tcPr>
            <w:tcW w:w="0" w:type="auto"/>
            <w:vAlign w:val="center"/>
          </w:tcPr>
          <w:p w:rsidR="00944C62" w:rsidRPr="0073454B" w:rsidRDefault="00F070E9" w:rsidP="00944C62">
            <w:pPr>
              <w:pStyle w:val="TAC"/>
            </w:pPr>
            <w:r>
              <w:rPr>
                <w:position w:val="-6"/>
              </w:rPr>
              <w:pict>
                <v:shape id="_x0000_i2157" type="#_x0000_t75" style="width:16.75pt;height:11.7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680" w:type="dxa"/>
            <w:tcMar>
              <w:top w:w="0" w:type="dxa"/>
              <w:left w:w="108" w:type="dxa"/>
              <w:bottom w:w="0" w:type="dxa"/>
              <w:right w:w="108" w:type="dxa"/>
            </w:tcMar>
            <w:vAlign w:val="center"/>
          </w:tcPr>
          <w:p w:rsidR="00DD48EC" w:rsidRPr="006A5816" w:rsidRDefault="00535058" w:rsidP="003B3011">
            <w:pPr>
              <w:pStyle w:val="tac0"/>
              <w:rPr>
                <w:rFonts w:eastAsia="SimSun"/>
                <w:lang w:val="en-GB" w:eastAsia="zh-CN"/>
              </w:rPr>
            </w:pPr>
            <w:r w:rsidRPr="00402759">
              <w:rPr>
                <w:noProof/>
                <w:position w:val="-10"/>
                <w:lang w:val="en-GB" w:eastAsia="en-GB"/>
              </w:rPr>
              <w:drawing>
                <wp:inline distT="0" distB="0" distL="0" distR="0" wp14:anchorId="6CDDB770" wp14:editId="10D3471D">
                  <wp:extent cx="7239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10"/>
                <w:lang w:val="en-GB" w:eastAsia="en-GB"/>
              </w:rPr>
              <w:drawing>
                <wp:inline distT="0" distB="0" distL="0" distR="0" wp14:anchorId="145BEE18" wp14:editId="25C9B7EE">
                  <wp:extent cx="723900" cy="200025"/>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Pr="00064EEE" w:rsidRDefault="00F070E9" w:rsidP="003B3011">
            <w:pPr>
              <w:pStyle w:val="tac0"/>
              <w:rPr>
                <w:lang w:val="en-GB"/>
              </w:rPr>
            </w:pPr>
            <w:r>
              <w:rPr>
                <w:position w:val="-32"/>
                <w:lang w:eastAsia="zh-CN"/>
              </w:rPr>
              <w:pict>
                <v:shape id="_x0000_i2158" type="#_x0000_t75" style="width:105.5pt;height:28.45pt">
                  <v:imagedata r:id="rId509" o:title=""/>
                </v:shape>
              </w:pict>
            </w:r>
          </w:p>
        </w:tc>
        <w:tc>
          <w:tcPr>
            <w:tcW w:w="0" w:type="auto"/>
            <w:vAlign w:val="center"/>
          </w:tcPr>
          <w:p w:rsidR="00DD48EC" w:rsidRDefault="00F070E9" w:rsidP="003B3011">
            <w:pPr>
              <w:pStyle w:val="tac0"/>
              <w:rPr>
                <w:rFonts w:eastAsia="SimSun"/>
                <w:lang w:val="de-DE" w:eastAsia="zh-CN"/>
              </w:rPr>
            </w:pPr>
            <w:r>
              <w:rPr>
                <w:position w:val="-32"/>
                <w:lang w:eastAsia="zh-CN"/>
              </w:rPr>
              <w:pict>
                <v:shape id="_x0000_i2159" type="#_x0000_t75" style="width:105.5pt;height:28.45pt">
                  <v:imagedata r:id="rId509"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680" w:type="dxa"/>
            <w:tcMar>
              <w:top w:w="0" w:type="dxa"/>
              <w:left w:w="108" w:type="dxa"/>
              <w:bottom w:w="0" w:type="dxa"/>
              <w:right w:w="108" w:type="dxa"/>
            </w:tcMar>
            <w:vAlign w:val="center"/>
          </w:tcPr>
          <w:p w:rsidR="00DD48EC" w:rsidRDefault="00535058" w:rsidP="003B3011">
            <w:pPr>
              <w:pStyle w:val="tac0"/>
              <w:rPr>
                <w:rFonts w:eastAsia="SimSun"/>
                <w:kern w:val="2"/>
                <w:lang w:val="en-GB" w:eastAsia="zh-CN"/>
              </w:rPr>
            </w:pPr>
            <w:r w:rsidRPr="00402759">
              <w:rPr>
                <w:noProof/>
                <w:position w:val="-10"/>
                <w:lang w:val="en-GB" w:eastAsia="en-GB"/>
              </w:rPr>
              <w:drawing>
                <wp:inline distT="0" distB="0" distL="0" distR="0" wp14:anchorId="46A1FB8E" wp14:editId="4F3C451C">
                  <wp:extent cx="762000" cy="200025"/>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10"/>
                <w:lang w:val="en-GB" w:eastAsia="en-GB"/>
              </w:rPr>
              <w:drawing>
                <wp:inline distT="0" distB="0" distL="0" distR="0" wp14:anchorId="56342ACC" wp14:editId="2A5AB5F8">
                  <wp:extent cx="762000" cy="200025"/>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Pr="00064EEE" w:rsidRDefault="00F070E9" w:rsidP="003B3011">
            <w:pPr>
              <w:pStyle w:val="tac0"/>
              <w:rPr>
                <w:lang w:val="en-GB"/>
              </w:rPr>
            </w:pPr>
            <w:r>
              <w:rPr>
                <w:position w:val="-16"/>
                <w:lang w:val="en-GB"/>
              </w:rPr>
              <w:pict>
                <v:shape id="_x0000_i2160" type="#_x0000_t75" style="width:1in;height:21.75pt">
                  <v:imagedata r:id="rId579" o:title=""/>
                </v:shape>
              </w:pict>
            </w:r>
          </w:p>
        </w:tc>
        <w:tc>
          <w:tcPr>
            <w:tcW w:w="0" w:type="auto"/>
            <w:vAlign w:val="center"/>
          </w:tcPr>
          <w:p w:rsidR="00DD48EC" w:rsidRDefault="00F070E9" w:rsidP="003B3011">
            <w:pPr>
              <w:pStyle w:val="tac0"/>
              <w:rPr>
                <w:rFonts w:eastAsia="SimSun"/>
                <w:lang w:val="de-DE" w:eastAsia="zh-CN"/>
              </w:rPr>
            </w:pPr>
            <w:r>
              <w:rPr>
                <w:position w:val="-16"/>
                <w:lang w:val="en-GB"/>
              </w:rPr>
              <w:pict>
                <v:shape id="_x0000_i2161" type="#_x0000_t75" style="width:1in;height:21.75pt">
                  <v:imagedata r:id="rId579"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DD48EC" w:rsidRDefault="00535058" w:rsidP="003B3011">
            <w:pPr>
              <w:pStyle w:val="tac0"/>
              <w:rPr>
                <w:rFonts w:eastAsia="SimSun"/>
                <w:lang w:val="en-GB" w:eastAsia="zh-CN"/>
              </w:rPr>
            </w:pPr>
            <w:r w:rsidRPr="00402759">
              <w:rPr>
                <w:noProof/>
                <w:position w:val="-6"/>
                <w:lang w:val="en-GB" w:eastAsia="en-GB"/>
              </w:rPr>
              <w:drawing>
                <wp:inline distT="0" distB="0" distL="0" distR="0" wp14:anchorId="7503A71C" wp14:editId="282EC9F8">
                  <wp:extent cx="209550" cy="15240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6"/>
                <w:lang w:val="en-GB" w:eastAsia="en-GB"/>
              </w:rPr>
              <w:drawing>
                <wp:inline distT="0" distB="0" distL="0" distR="0" wp14:anchorId="2606FF0B" wp14:editId="75731B90">
                  <wp:extent cx="20955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Default="00F070E9" w:rsidP="003B3011">
            <w:pPr>
              <w:pStyle w:val="tac0"/>
              <w:rPr>
                <w:rFonts w:eastAsia="SimSun"/>
                <w:lang w:val="de-DE" w:eastAsia="zh-CN"/>
              </w:rPr>
            </w:pPr>
            <w:r>
              <w:rPr>
                <w:rFonts w:eastAsia="SimSun"/>
                <w:position w:val="-6"/>
                <w:sz w:val="15"/>
                <w:szCs w:val="15"/>
                <w:lang w:val="en-GB" w:eastAsia="zh-CN"/>
              </w:rPr>
              <w:pict>
                <v:shape id="_x0000_i2162" type="#_x0000_t75" style="width:14.25pt;height:14.25pt">
                  <v:imagedata r:id="rId581" o:title=""/>
                </v:shape>
              </w:pict>
            </w:r>
          </w:p>
        </w:tc>
        <w:tc>
          <w:tcPr>
            <w:tcW w:w="0" w:type="auto"/>
            <w:vAlign w:val="center"/>
          </w:tcPr>
          <w:p w:rsidR="00DD48EC" w:rsidRDefault="00F070E9" w:rsidP="003B3011">
            <w:pPr>
              <w:pStyle w:val="tac0"/>
              <w:rPr>
                <w:rFonts w:eastAsia="SimSun"/>
                <w:lang w:val="de-DE" w:eastAsia="zh-CN"/>
              </w:rPr>
            </w:pPr>
            <w:r>
              <w:rPr>
                <w:rFonts w:eastAsia="SimSun"/>
                <w:position w:val="-6"/>
                <w:sz w:val="15"/>
                <w:szCs w:val="15"/>
                <w:lang w:val="en-GB" w:eastAsia="zh-CN"/>
              </w:rPr>
              <w:pict>
                <v:shape id="_x0000_i2163" type="#_x0000_t75" style="width:14.25pt;height:14.25pt">
                  <v:imagedata r:id="rId581" o:title=""/>
                </v:shape>
              </w:pict>
            </w:r>
          </w:p>
        </w:tc>
      </w:tr>
      <w:tr w:rsidR="00AA0238" w:rsidRPr="00290CB4" w:rsidTr="00E013D3">
        <w:trPr>
          <w:trHeight w:val="232"/>
          <w:jc w:val="center"/>
        </w:trPr>
        <w:tc>
          <w:tcPr>
            <w:tcW w:w="1513" w:type="dxa"/>
            <w:vMerge w:val="restart"/>
            <w:shd w:val="clear" w:color="auto" w:fill="D9D9D9"/>
            <w:tcMar>
              <w:top w:w="0" w:type="dxa"/>
              <w:left w:w="108" w:type="dxa"/>
              <w:bottom w:w="0" w:type="dxa"/>
              <w:right w:w="108" w:type="dxa"/>
            </w:tcMar>
            <w:vAlign w:val="center"/>
          </w:tcPr>
          <w:p w:rsidR="00DD48EC" w:rsidRDefault="00DD48EC" w:rsidP="003B3011">
            <w:pPr>
              <w:pStyle w:val="tah0"/>
              <w:rPr>
                <w:rFonts w:eastAsia="SimSun"/>
                <w:lang w:val="en-GB" w:eastAsia="zh-CN"/>
              </w:rPr>
            </w:pPr>
            <w:r>
              <w:rPr>
                <w:rFonts w:eastAsia="SimSun" w:hint="eastAsia"/>
                <w:lang w:val="en-GB" w:eastAsia="zh-CN"/>
              </w:rPr>
              <w:t>Field</w:t>
            </w:r>
          </w:p>
        </w:tc>
        <w:tc>
          <w:tcPr>
            <w:tcW w:w="5798" w:type="dxa"/>
            <w:gridSpan w:val="3"/>
            <w:shd w:val="clear" w:color="auto" w:fill="D9D9D9"/>
            <w:tcMar>
              <w:top w:w="0" w:type="dxa"/>
              <w:left w:w="108" w:type="dxa"/>
              <w:bottom w:w="0" w:type="dxa"/>
              <w:right w:w="108" w:type="dxa"/>
            </w:tcMar>
            <w:vAlign w:val="center"/>
          </w:tcPr>
          <w:p w:rsidR="00DD48EC" w:rsidRPr="00BC2B3C" w:rsidRDefault="00DD48EC" w:rsidP="003B3011">
            <w:pPr>
              <w:pStyle w:val="tac0"/>
              <w:rPr>
                <w:rFonts w:eastAsia="SimSun"/>
                <w:b/>
                <w:lang w:val="de-DE" w:eastAsia="zh-CN"/>
              </w:rPr>
            </w:pPr>
            <w:r w:rsidRPr="00BC2B3C">
              <w:rPr>
                <w:rFonts w:eastAsia="SimSun" w:hint="eastAsia"/>
                <w:b/>
                <w:lang w:val="de-DE" w:eastAsia="zh-CN"/>
              </w:rPr>
              <w:t>Bitwidth</w:t>
            </w:r>
          </w:p>
        </w:tc>
        <w:tc>
          <w:tcPr>
            <w:tcW w:w="0" w:type="auto"/>
            <w:shd w:val="clear" w:color="auto" w:fill="D9D9D9"/>
            <w:vAlign w:val="center"/>
          </w:tcPr>
          <w:p w:rsidR="00DD48EC" w:rsidRDefault="00DD48EC" w:rsidP="003B3011">
            <w:pPr>
              <w:pStyle w:val="tac0"/>
              <w:rPr>
                <w:rFonts w:eastAsia="SimSun"/>
                <w:lang w:val="de-DE" w:eastAsia="zh-CN"/>
              </w:rPr>
            </w:pPr>
          </w:p>
        </w:tc>
      </w:tr>
      <w:tr w:rsidR="00AA0238" w:rsidRPr="00290CB4" w:rsidTr="00E013D3">
        <w:trPr>
          <w:trHeight w:val="232"/>
          <w:jc w:val="center"/>
        </w:trPr>
        <w:tc>
          <w:tcPr>
            <w:tcW w:w="1513" w:type="dxa"/>
            <w:vMerge/>
            <w:shd w:val="clear" w:color="auto" w:fill="D9D9D9"/>
            <w:tcMar>
              <w:top w:w="0" w:type="dxa"/>
              <w:left w:w="108" w:type="dxa"/>
              <w:bottom w:w="0" w:type="dxa"/>
              <w:right w:w="108" w:type="dxa"/>
            </w:tcMar>
            <w:vAlign w:val="center"/>
          </w:tcPr>
          <w:p w:rsidR="00DD48EC" w:rsidRDefault="00DD48EC" w:rsidP="003B3011">
            <w:pPr>
              <w:pStyle w:val="tac0"/>
              <w:rPr>
                <w:rFonts w:eastAsia="SimSun"/>
                <w:lang w:val="en-GB" w:eastAsia="zh-CN"/>
              </w:rPr>
            </w:pPr>
          </w:p>
        </w:tc>
        <w:tc>
          <w:tcPr>
            <w:tcW w:w="1680"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D9D9D9"/>
            <w:vAlign w:val="center"/>
          </w:tcPr>
          <w:p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D9D9D9"/>
            <w:vAlign w:val="center"/>
          </w:tcPr>
          <w:p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474" w:type="dxa"/>
            <w:vAlign w:val="center"/>
          </w:tcPr>
          <w:p w:rsidR="00DD48EC" w:rsidRPr="00FE66B9" w:rsidRDefault="00DD48EC" w:rsidP="003B3011">
            <w:pPr>
              <w:pStyle w:val="tac0"/>
            </w:pPr>
            <w:r w:rsidRPr="00064EEE">
              <w:rPr>
                <w:lang w:val="de-DE"/>
              </w:rPr>
              <w:t>4</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Default="00944C62" w:rsidP="00944C62">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944C62" w:rsidRPr="0073454B" w:rsidRDefault="00F070E9" w:rsidP="00944C62">
            <w:pPr>
              <w:pStyle w:val="TAC"/>
            </w:pPr>
            <w:r>
              <w:rPr>
                <w:position w:val="-6"/>
              </w:rPr>
              <w:pict>
                <v:shape id="_x0000_i2164" type="#_x0000_t75" style="width:16.75pt;height:11.7pt">
                  <v:imagedata r:id="rId484" o:title=""/>
                </v:shape>
              </w:pict>
            </w:r>
          </w:p>
        </w:tc>
        <w:tc>
          <w:tcPr>
            <w:tcW w:w="1474" w:type="dxa"/>
            <w:vAlign w:val="center"/>
          </w:tcPr>
          <w:p w:rsidR="00944C62" w:rsidRPr="0073454B" w:rsidRDefault="00F070E9" w:rsidP="00944C62">
            <w:pPr>
              <w:pStyle w:val="TAC"/>
            </w:pPr>
            <w:r>
              <w:rPr>
                <w:position w:val="-6"/>
              </w:rPr>
              <w:pict>
                <v:shape id="_x0000_i2165" type="#_x0000_t75" style="width:16.75pt;height:11.7pt">
                  <v:imagedata r:id="rId484" o:title=""/>
                </v:shape>
              </w:pict>
            </w:r>
          </w:p>
        </w:tc>
        <w:tc>
          <w:tcPr>
            <w:tcW w:w="2644" w:type="dxa"/>
            <w:tcMar>
              <w:top w:w="0" w:type="dxa"/>
              <w:left w:w="108" w:type="dxa"/>
              <w:bottom w:w="0" w:type="dxa"/>
              <w:right w:w="108" w:type="dxa"/>
            </w:tcMar>
            <w:vAlign w:val="center"/>
          </w:tcPr>
          <w:p w:rsidR="00944C62" w:rsidRPr="0073454B" w:rsidRDefault="00F070E9" w:rsidP="00944C62">
            <w:pPr>
              <w:pStyle w:val="TAC"/>
            </w:pPr>
            <w:r>
              <w:rPr>
                <w:position w:val="-6"/>
              </w:rPr>
              <w:pict>
                <v:shape id="_x0000_i2166" type="#_x0000_t75" style="width:16.75pt;height:11.7pt">
                  <v:imagedata r:id="rId484" o:title=""/>
                </v:shape>
              </w:pict>
            </w:r>
          </w:p>
        </w:tc>
        <w:tc>
          <w:tcPr>
            <w:tcW w:w="0" w:type="auto"/>
            <w:vAlign w:val="center"/>
          </w:tcPr>
          <w:p w:rsidR="00944C62" w:rsidRPr="0073454B" w:rsidRDefault="00F070E9" w:rsidP="00944C62">
            <w:pPr>
              <w:pStyle w:val="TAC"/>
            </w:pPr>
            <w:r>
              <w:rPr>
                <w:position w:val="-6"/>
              </w:rPr>
              <w:pict>
                <v:shape id="_x0000_i2167" type="#_x0000_t75" style="width:16.75pt;height:11.7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DD48EC" w:rsidRPr="00FE66B9" w:rsidRDefault="00DD48EC" w:rsidP="003B3011">
            <w:pPr>
              <w:pStyle w:val="tac0"/>
            </w:pPr>
            <w:r>
              <w:rPr>
                <w:rFonts w:eastAsia="SimSun" w:hint="eastAsia"/>
                <w:lang w:val="en-GB" w:eastAsia="zh-CN"/>
              </w:rPr>
              <w:t>4</w:t>
            </w:r>
          </w:p>
        </w:tc>
        <w:tc>
          <w:tcPr>
            <w:tcW w:w="1474" w:type="dxa"/>
            <w:vAlign w:val="center"/>
          </w:tcPr>
          <w:p w:rsidR="00DD48EC" w:rsidRPr="00FE66B9" w:rsidRDefault="00DD48EC" w:rsidP="003B3011">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val="en-GB" w:eastAsia="zh-CN"/>
              </w:rPr>
              <w:t>4</w:t>
            </w:r>
          </w:p>
        </w:tc>
        <w:tc>
          <w:tcPr>
            <w:tcW w:w="0" w:type="auto"/>
            <w:vAlign w:val="center"/>
          </w:tcPr>
          <w:p w:rsidR="00DD48EC" w:rsidRDefault="00DD48EC" w:rsidP="003B3011">
            <w:pPr>
              <w:pStyle w:val="tac0"/>
              <w:rPr>
                <w:rFonts w:eastAsia="SimSun"/>
                <w:lang w:val="de-DE" w:eastAsia="zh-CN"/>
              </w:rPr>
            </w:pPr>
            <w:r>
              <w:rPr>
                <w:rFonts w:eastAsia="SimSun" w:hint="eastAsia"/>
                <w:lang w:val="en-GB" w:eastAsia="zh-CN"/>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Default="00944C62" w:rsidP="00944C62">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944C62" w:rsidRPr="0073454B" w:rsidRDefault="00F070E9" w:rsidP="00944C62">
            <w:pPr>
              <w:pStyle w:val="TAC"/>
            </w:pPr>
            <w:r>
              <w:rPr>
                <w:position w:val="-6"/>
              </w:rPr>
              <w:pict>
                <v:shape id="_x0000_i2168" type="#_x0000_t75" style="width:16.75pt;height:11.7pt">
                  <v:imagedata r:id="rId484" o:title=""/>
                </v:shape>
              </w:pict>
            </w:r>
          </w:p>
        </w:tc>
        <w:tc>
          <w:tcPr>
            <w:tcW w:w="1474" w:type="dxa"/>
            <w:vAlign w:val="center"/>
          </w:tcPr>
          <w:p w:rsidR="00944C62" w:rsidRPr="0073454B" w:rsidRDefault="00F070E9" w:rsidP="00944C62">
            <w:pPr>
              <w:pStyle w:val="TAC"/>
            </w:pPr>
            <w:r>
              <w:rPr>
                <w:position w:val="-6"/>
              </w:rPr>
              <w:pict>
                <v:shape id="_x0000_i2169" type="#_x0000_t75" style="width:16.75pt;height:11.7pt">
                  <v:imagedata r:id="rId484" o:title=""/>
                </v:shape>
              </w:pict>
            </w:r>
          </w:p>
        </w:tc>
        <w:tc>
          <w:tcPr>
            <w:tcW w:w="2644" w:type="dxa"/>
            <w:tcMar>
              <w:top w:w="0" w:type="dxa"/>
              <w:left w:w="108" w:type="dxa"/>
              <w:bottom w:w="0" w:type="dxa"/>
              <w:right w:w="108" w:type="dxa"/>
            </w:tcMar>
            <w:vAlign w:val="center"/>
          </w:tcPr>
          <w:p w:rsidR="00944C62" w:rsidRPr="0073454B" w:rsidRDefault="00F070E9" w:rsidP="00944C62">
            <w:pPr>
              <w:pStyle w:val="TAC"/>
            </w:pPr>
            <w:r>
              <w:rPr>
                <w:position w:val="-6"/>
              </w:rPr>
              <w:pict>
                <v:shape id="_x0000_i2170" type="#_x0000_t75" style="width:16.75pt;height:11.7pt">
                  <v:imagedata r:id="rId484" o:title=""/>
                </v:shape>
              </w:pict>
            </w:r>
          </w:p>
        </w:tc>
        <w:tc>
          <w:tcPr>
            <w:tcW w:w="0" w:type="auto"/>
            <w:vAlign w:val="center"/>
          </w:tcPr>
          <w:p w:rsidR="00944C62" w:rsidRPr="0073454B" w:rsidRDefault="00F070E9" w:rsidP="00944C62">
            <w:pPr>
              <w:pStyle w:val="TAC"/>
            </w:pPr>
            <w:r>
              <w:rPr>
                <w:position w:val="-6"/>
              </w:rPr>
              <w:pict>
                <v:shape id="_x0000_i2171" type="#_x0000_t75" style="width:16.75pt;height:11.7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680" w:type="dxa"/>
            <w:tcMar>
              <w:top w:w="0" w:type="dxa"/>
              <w:left w:w="108" w:type="dxa"/>
              <w:bottom w:w="0" w:type="dxa"/>
              <w:right w:w="108" w:type="dxa"/>
            </w:tcMar>
            <w:vAlign w:val="center"/>
          </w:tcPr>
          <w:p w:rsidR="00DD48EC" w:rsidRPr="00FE66B9" w:rsidRDefault="00F070E9" w:rsidP="003B3011">
            <w:pPr>
              <w:pStyle w:val="tac0"/>
            </w:pPr>
            <w:r>
              <w:rPr>
                <w:position w:val="-14"/>
                <w:lang w:eastAsia="zh-CN"/>
              </w:rPr>
              <w:pict>
                <v:shape id="_x0000_i2172" type="#_x0000_t75" style="width:73.65pt;height:17.6pt">
                  <v:imagedata r:id="rId582" o:title=""/>
                </v:shape>
              </w:pict>
            </w:r>
          </w:p>
        </w:tc>
        <w:tc>
          <w:tcPr>
            <w:tcW w:w="1474" w:type="dxa"/>
            <w:vAlign w:val="center"/>
          </w:tcPr>
          <w:p w:rsidR="00DD48EC" w:rsidRPr="00FE66B9" w:rsidRDefault="00F070E9" w:rsidP="003B3011">
            <w:pPr>
              <w:pStyle w:val="tac0"/>
            </w:pPr>
            <w:r>
              <w:rPr>
                <w:position w:val="-14"/>
                <w:lang w:eastAsia="zh-CN"/>
              </w:rPr>
              <w:pict>
                <v:shape id="_x0000_i2173" type="#_x0000_t75" style="width:73.65pt;height:17.6pt">
                  <v:imagedata r:id="rId582" o:title=""/>
                </v:shape>
              </w:pict>
            </w:r>
          </w:p>
        </w:tc>
        <w:tc>
          <w:tcPr>
            <w:tcW w:w="2644" w:type="dxa"/>
            <w:tcMar>
              <w:top w:w="0" w:type="dxa"/>
              <w:left w:w="108" w:type="dxa"/>
              <w:bottom w:w="0" w:type="dxa"/>
              <w:right w:w="108" w:type="dxa"/>
            </w:tcMar>
            <w:vAlign w:val="center"/>
          </w:tcPr>
          <w:p w:rsidR="00DD48EC" w:rsidRDefault="00F070E9" w:rsidP="003B3011">
            <w:pPr>
              <w:pStyle w:val="tac0"/>
              <w:rPr>
                <w:rFonts w:eastAsia="SimSun"/>
                <w:lang w:val="de-DE" w:eastAsia="zh-CN"/>
              </w:rPr>
            </w:pPr>
            <w:r>
              <w:rPr>
                <w:position w:val="-14"/>
                <w:lang w:eastAsia="zh-CN"/>
              </w:rPr>
              <w:pict>
                <v:shape id="_x0000_i2174" type="#_x0000_t75" style="width:73.65pt;height:17.6pt">
                  <v:imagedata r:id="rId582" o:title=""/>
                </v:shape>
              </w:pict>
            </w:r>
          </w:p>
        </w:tc>
        <w:tc>
          <w:tcPr>
            <w:tcW w:w="0" w:type="auto"/>
            <w:vAlign w:val="center"/>
          </w:tcPr>
          <w:p w:rsidR="00DD48EC" w:rsidRDefault="00F070E9" w:rsidP="003B3011">
            <w:pPr>
              <w:pStyle w:val="tac0"/>
              <w:rPr>
                <w:rFonts w:eastAsia="SimSun"/>
                <w:lang w:val="de-DE" w:eastAsia="zh-CN"/>
              </w:rPr>
            </w:pPr>
            <w:r>
              <w:rPr>
                <w:position w:val="-14"/>
                <w:lang w:eastAsia="zh-CN"/>
              </w:rPr>
              <w:pict>
                <v:shape id="_x0000_i2175" type="#_x0000_t75" style="width:73.65pt;height:17.6pt">
                  <v:imagedata r:id="rId582"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680" w:type="dxa"/>
            <w:tcMar>
              <w:top w:w="0" w:type="dxa"/>
              <w:left w:w="108" w:type="dxa"/>
              <w:bottom w:w="0" w:type="dxa"/>
              <w:right w:w="108" w:type="dxa"/>
            </w:tcMar>
            <w:vAlign w:val="center"/>
          </w:tcPr>
          <w:p w:rsidR="00DD48EC" w:rsidRPr="00FE66B9" w:rsidRDefault="00F070E9" w:rsidP="003B3011">
            <w:pPr>
              <w:pStyle w:val="tac0"/>
            </w:pPr>
            <w:r>
              <w:rPr>
                <w:position w:val="-14"/>
                <w:lang w:eastAsia="zh-CN"/>
              </w:rPr>
              <w:pict>
                <v:shape id="_x0000_i2176" type="#_x0000_t75" style="width:70.35pt;height:16.75pt">
                  <v:imagedata r:id="rId516" o:title=""/>
                </v:shape>
              </w:pict>
            </w:r>
          </w:p>
        </w:tc>
        <w:tc>
          <w:tcPr>
            <w:tcW w:w="1474" w:type="dxa"/>
            <w:vAlign w:val="center"/>
          </w:tcPr>
          <w:p w:rsidR="00DD48EC" w:rsidRPr="00FE66B9" w:rsidRDefault="00F070E9" w:rsidP="003B3011">
            <w:pPr>
              <w:pStyle w:val="tac0"/>
            </w:pPr>
            <w:r>
              <w:rPr>
                <w:position w:val="-14"/>
                <w:lang w:eastAsia="zh-CN"/>
              </w:rPr>
              <w:pict>
                <v:shape id="_x0000_i2177" type="#_x0000_t75" style="width:70.35pt;height:16.75pt">
                  <v:imagedata r:id="rId516" o:title=""/>
                </v:shape>
              </w:pict>
            </w:r>
          </w:p>
        </w:tc>
        <w:tc>
          <w:tcPr>
            <w:tcW w:w="2644" w:type="dxa"/>
            <w:tcMar>
              <w:top w:w="0" w:type="dxa"/>
              <w:left w:w="108" w:type="dxa"/>
              <w:bottom w:w="0" w:type="dxa"/>
              <w:right w:w="108" w:type="dxa"/>
            </w:tcMar>
            <w:vAlign w:val="center"/>
          </w:tcPr>
          <w:p w:rsidR="00DD48EC" w:rsidRDefault="00F070E9" w:rsidP="003B3011">
            <w:pPr>
              <w:pStyle w:val="tac0"/>
              <w:rPr>
                <w:rFonts w:eastAsia="SimSun"/>
                <w:lang w:val="de-DE" w:eastAsia="zh-CN"/>
              </w:rPr>
            </w:pPr>
            <w:r>
              <w:rPr>
                <w:position w:val="-14"/>
                <w:lang w:eastAsia="zh-CN"/>
              </w:rPr>
              <w:pict>
                <v:shape id="_x0000_i2178" type="#_x0000_t75" style="width:70.35pt;height:16.75pt">
                  <v:imagedata r:id="rId516" o:title=""/>
                </v:shape>
              </w:pict>
            </w:r>
          </w:p>
        </w:tc>
        <w:tc>
          <w:tcPr>
            <w:tcW w:w="0" w:type="auto"/>
            <w:vAlign w:val="center"/>
          </w:tcPr>
          <w:p w:rsidR="00DD48EC" w:rsidRDefault="00F070E9" w:rsidP="003B3011">
            <w:pPr>
              <w:pStyle w:val="tac0"/>
              <w:rPr>
                <w:rFonts w:eastAsia="SimSun"/>
                <w:lang w:val="de-DE" w:eastAsia="zh-CN"/>
              </w:rPr>
            </w:pPr>
            <w:r>
              <w:rPr>
                <w:position w:val="-14"/>
                <w:lang w:eastAsia="zh-CN"/>
              </w:rPr>
              <w:pict>
                <v:shape id="_x0000_i2179" type="#_x0000_t75" style="width:70.35pt;height:16.75pt">
                  <v:imagedata r:id="rId516"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DD48EC" w:rsidRPr="00FE66B9" w:rsidRDefault="00DD48EC" w:rsidP="003B3011">
            <w:pPr>
              <w:pStyle w:val="tac0"/>
            </w:pPr>
            <w:r>
              <w:rPr>
                <w:rFonts w:eastAsia="SimSun" w:hint="eastAsia"/>
                <w:lang w:eastAsia="zh-CN"/>
              </w:rPr>
              <w:t>0</w:t>
            </w:r>
          </w:p>
        </w:tc>
        <w:tc>
          <w:tcPr>
            <w:tcW w:w="1474" w:type="dxa"/>
            <w:vAlign w:val="center"/>
          </w:tcPr>
          <w:p w:rsidR="00DD48EC" w:rsidRPr="00FE66B9" w:rsidRDefault="00DD48EC" w:rsidP="003B3011">
            <w:pPr>
              <w:pStyle w:val="tac0"/>
            </w:pPr>
            <w:r>
              <w:rPr>
                <w:rFonts w:eastAsia="SimSun" w:hint="eastAsia"/>
                <w:lang w:eastAsia="zh-CN"/>
              </w:rPr>
              <w:t>0</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eastAsia="zh-CN"/>
              </w:rPr>
              <w:t>0</w:t>
            </w:r>
          </w:p>
        </w:tc>
        <w:tc>
          <w:tcPr>
            <w:tcW w:w="0" w:type="auto"/>
            <w:vAlign w:val="center"/>
          </w:tcPr>
          <w:p w:rsidR="00DD48EC" w:rsidRDefault="00DD48EC" w:rsidP="003B3011">
            <w:pPr>
              <w:pStyle w:val="tac0"/>
              <w:rPr>
                <w:rFonts w:eastAsia="SimSun"/>
                <w:lang w:val="de-DE" w:eastAsia="zh-CN"/>
              </w:rPr>
            </w:pPr>
            <w:r>
              <w:rPr>
                <w:rFonts w:eastAsia="SimSun" w:hint="eastAsia"/>
                <w:lang w:eastAsia="zh-CN"/>
              </w:rPr>
              <w:t>0</w:t>
            </w:r>
          </w:p>
        </w:tc>
      </w:tr>
    </w:tbl>
    <w:p w:rsidR="00DD48EC" w:rsidRDefault="00DD48EC" w:rsidP="00DD48EC">
      <w:pPr>
        <w:rPr>
          <w:lang w:eastAsia="zh-CN"/>
        </w:rPr>
      </w:pPr>
    </w:p>
    <w:p w:rsidR="00DD48EC" w:rsidRPr="002176BC" w:rsidRDefault="00DD48EC" w:rsidP="00DD48EC">
      <w:pPr>
        <w:pStyle w:val="TH"/>
        <w:rPr>
          <w:lang w:eastAsia="zh-CN"/>
        </w:rPr>
      </w:pPr>
      <w:r w:rsidRPr="00383D3E">
        <w:lastRenderedPageBreak/>
        <w:t>Table 5.2.2.6.2-2</w:t>
      </w:r>
      <w:r>
        <w:rPr>
          <w:rFonts w:hint="eastAsia"/>
          <w:lang w:eastAsia="zh-CN"/>
        </w:rPr>
        <w:t>E-2</w:t>
      </w:r>
      <w:r w:rsidRPr="00383D3E">
        <w:t xml:space="preserve">: Fields for channel quality information feedback for higher layer configured subband CQI reports </w:t>
      </w:r>
      <w:r w:rsidRPr="00383D3E">
        <w:rPr>
          <w:lang w:eastAsia="zh-CN"/>
        </w:rPr>
        <w:t xml:space="preserve">and subband PMI reports </w:t>
      </w:r>
      <w:r w:rsidRPr="00383D3E">
        <w:t xml:space="preserve">(transmission mode </w:t>
      </w:r>
      <w:r w:rsidRPr="00383D3E">
        <w:rPr>
          <w:lang w:eastAsia="zh-CN"/>
        </w:rPr>
        <w:t>9</w:t>
      </w:r>
      <w:r>
        <w:rPr>
          <w:rFonts w:hint="eastAsia"/>
          <w:lang w:eastAsia="zh-CN"/>
        </w:rPr>
        <w:t>/</w:t>
      </w:r>
      <w:r w:rsidRPr="00383D3E">
        <w:rPr>
          <w:lang w:eastAsia="zh-CN"/>
        </w:rPr>
        <w:t xml:space="preserve">10 </w:t>
      </w:r>
      <w:r w:rsidRPr="00383D3E">
        <w:t xml:space="preserve">configured with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Pr="00383D3E">
        <w:t xml:space="preserve"> with </w:t>
      </w:r>
      <w:r>
        <w:rPr>
          <w:rFonts w:hint="eastAsia"/>
          <w:lang w:eastAsia="zh-CN"/>
        </w:rPr>
        <w:t xml:space="preserve">codebook </w:t>
      </w:r>
      <w:r>
        <w:rPr>
          <w:lang w:eastAsia="zh-CN"/>
        </w:rPr>
        <w:t xml:space="preserve">configuration </w:t>
      </w:r>
      <w:r w:rsidR="00F070E9">
        <w:rPr>
          <w:position w:val="-10"/>
          <w:lang w:eastAsia="zh-CN"/>
        </w:rPr>
        <w:pict>
          <v:shape id="_x0000_i2180" type="#_x0000_t75" style="width:51.9pt;height:14.25pt">
            <v:imagedata r:id="rId495" o:title=""/>
          </v:shape>
        </w:pict>
      </w:r>
      <w:r>
        <w:rPr>
          <w:rFonts w:hint="eastAsia"/>
          <w:lang w:eastAsia="zh-CN"/>
        </w:rPr>
        <w:t xml:space="preserve"> </w:t>
      </w:r>
      <w:r w:rsidRPr="00383D3E">
        <w:rPr>
          <w:lang w:eastAsia="zh-CN"/>
        </w:rPr>
        <w:t>a</w:t>
      </w:r>
      <w:r w:rsidRPr="00383D3E">
        <w:t xml:space="preserve">nd </w:t>
      </w:r>
      <w:r w:rsidR="00006C3B">
        <w:rPr>
          <w:i/>
        </w:rPr>
        <w:t>CodebookConfig</w:t>
      </w:r>
      <w:r>
        <w:rPr>
          <w:rFonts w:hint="eastAsia"/>
          <w:lang w:eastAsia="zh-CN"/>
        </w:rPr>
        <w:t>=</w:t>
      </w:r>
      <w:r w:rsidRPr="00383D3E">
        <w:rPr>
          <w:lang w:eastAsia="zh-CN"/>
        </w:rPr>
        <w:t>2/3/4</w:t>
      </w:r>
      <w:r w:rsidR="0078676C">
        <w:rPr>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Pr>
          <w:rFonts w:hint="eastAsia"/>
          <w:lang w:eastAsia="zh-CN"/>
        </w:rPr>
        <w: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334"/>
        <w:gridCol w:w="2252"/>
      </w:tblGrid>
      <w:tr w:rsidR="00DD48EC" w:rsidRPr="00290CB4" w:rsidTr="00BF140A">
        <w:trPr>
          <w:cantSplit/>
          <w:trHeight w:val="217"/>
          <w:jc w:val="center"/>
        </w:trPr>
        <w:tc>
          <w:tcPr>
            <w:tcW w:w="1047" w:type="dxa"/>
            <w:vMerge w:val="restart"/>
            <w:shd w:val="clear" w:color="auto" w:fill="E0E0E0"/>
            <w:tcMar>
              <w:top w:w="0" w:type="dxa"/>
              <w:left w:w="108" w:type="dxa"/>
              <w:bottom w:w="0" w:type="dxa"/>
              <w:right w:w="108" w:type="dxa"/>
            </w:tcMar>
            <w:vAlign w:val="center"/>
          </w:tcPr>
          <w:p w:rsidR="00DD48EC" w:rsidRPr="00290CB4" w:rsidRDefault="00DD48EC" w:rsidP="00BF140A">
            <w:pPr>
              <w:pStyle w:val="TAH"/>
              <w:rPr>
                <w:lang w:eastAsia="zh-CN"/>
              </w:rPr>
            </w:pPr>
            <w:r>
              <w:rPr>
                <w:rFonts w:hint="eastAsia"/>
                <w:lang w:eastAsia="zh-CN"/>
              </w:rPr>
              <w:t>Field</w:t>
            </w:r>
          </w:p>
        </w:tc>
        <w:tc>
          <w:tcPr>
            <w:tcW w:w="8300" w:type="dxa"/>
            <w:gridSpan w:val="4"/>
            <w:shd w:val="clear" w:color="auto" w:fill="E0E0E0"/>
          </w:tcPr>
          <w:p w:rsidR="00DD48EC" w:rsidRDefault="00DD48EC" w:rsidP="00BF140A">
            <w:pPr>
              <w:pStyle w:val="TAH"/>
              <w:rPr>
                <w:rFonts w:eastAsia="SimSun"/>
                <w:lang w:eastAsia="zh-CN"/>
              </w:rPr>
            </w:pPr>
            <w:r>
              <w:rPr>
                <w:rFonts w:eastAsia="SimSun" w:hint="eastAsia"/>
                <w:lang w:eastAsia="zh-CN"/>
              </w:rPr>
              <w:t>Bitwidth</w:t>
            </w:r>
          </w:p>
        </w:tc>
      </w:tr>
      <w:tr w:rsidR="00DD48EC" w:rsidRPr="00290CB4" w:rsidTr="00BF140A">
        <w:trPr>
          <w:cantSplit/>
          <w:trHeight w:val="165"/>
          <w:jc w:val="center"/>
        </w:trPr>
        <w:tc>
          <w:tcPr>
            <w:tcW w:w="1047" w:type="dxa"/>
            <w:vMerge/>
            <w:shd w:val="clear" w:color="auto" w:fill="E0E0E0"/>
            <w:vAlign w:val="center"/>
          </w:tcPr>
          <w:p w:rsidR="00DD48EC" w:rsidRPr="00B7584F" w:rsidRDefault="00DD48EC"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DD48EC" w:rsidRPr="00807468" w:rsidRDefault="00DD48EC" w:rsidP="00BF140A">
            <w:pPr>
              <w:pStyle w:val="TAH"/>
              <w:rPr>
                <w:rFonts w:eastAsia="SimSun"/>
                <w:lang w:eastAsia="zh-CN"/>
              </w:rPr>
            </w:pPr>
            <w:r w:rsidRPr="00064EEE">
              <w:t>Rank = 1</w:t>
            </w:r>
          </w:p>
        </w:tc>
        <w:tc>
          <w:tcPr>
            <w:tcW w:w="1754" w:type="dxa"/>
            <w:shd w:val="clear" w:color="auto" w:fill="E0E0E0"/>
          </w:tcPr>
          <w:p w:rsidR="00DD48EC" w:rsidRPr="00B152C6" w:rsidRDefault="00DD48EC" w:rsidP="00BF140A">
            <w:pPr>
              <w:pStyle w:val="TAH"/>
              <w:rPr>
                <w:rFonts w:eastAsia="SimSun"/>
                <w:lang w:val="de-DE" w:eastAsia="zh-CN"/>
              </w:rPr>
            </w:pPr>
            <w:r>
              <w:rPr>
                <w:rFonts w:eastAsia="SimSun" w:hint="eastAsia"/>
                <w:lang w:val="de-DE" w:eastAsia="zh-CN"/>
              </w:rPr>
              <w:t>Rank = 2</w:t>
            </w:r>
          </w:p>
        </w:tc>
        <w:tc>
          <w:tcPr>
            <w:tcW w:w="2334" w:type="dxa"/>
            <w:shd w:val="clear" w:color="auto" w:fill="E0E0E0"/>
            <w:tcMar>
              <w:top w:w="0" w:type="dxa"/>
              <w:left w:w="108" w:type="dxa"/>
              <w:bottom w:w="0" w:type="dxa"/>
              <w:right w:w="108" w:type="dxa"/>
            </w:tcMar>
            <w:vAlign w:val="center"/>
          </w:tcPr>
          <w:p w:rsidR="00DD48EC" w:rsidRPr="00E67925" w:rsidRDefault="00DD48EC" w:rsidP="00BF140A">
            <w:pPr>
              <w:pStyle w:val="TAH"/>
              <w:rPr>
                <w:rFonts w:eastAsia="SimSun"/>
                <w:lang w:val="de-DE" w:eastAsia="zh-CN"/>
              </w:rPr>
            </w:pPr>
            <w:r w:rsidRPr="00064EEE">
              <w:rPr>
                <w:lang w:val="de-DE"/>
              </w:rPr>
              <w:t>Rank</w:t>
            </w:r>
            <w:r>
              <w:rPr>
                <w:rFonts w:eastAsia="SimSun" w:hint="eastAsia"/>
                <w:lang w:val="de-DE" w:eastAsia="zh-CN"/>
              </w:rPr>
              <w:t xml:space="preserve"> = 3</w:t>
            </w:r>
          </w:p>
        </w:tc>
        <w:tc>
          <w:tcPr>
            <w:tcW w:w="2252" w:type="dxa"/>
            <w:shd w:val="clear" w:color="auto" w:fill="E0E0E0"/>
          </w:tcPr>
          <w:p w:rsidR="00DD48EC" w:rsidRPr="00241E86" w:rsidRDefault="00DD48EC" w:rsidP="00BF140A">
            <w:pPr>
              <w:pStyle w:val="TAH"/>
              <w:rPr>
                <w:rFonts w:eastAsia="SimSun"/>
                <w:lang w:val="de-DE" w:eastAsia="zh-CN"/>
              </w:rPr>
            </w:pPr>
            <w:r>
              <w:rPr>
                <w:rFonts w:eastAsia="SimSun" w:hint="eastAsia"/>
                <w:lang w:val="de-DE" w:eastAsia="zh-CN"/>
              </w:rPr>
              <w:t>Rank = 4</w: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1754" w:type="dxa"/>
            <w:vAlign w:val="center"/>
          </w:tcPr>
          <w:p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2252" w:type="dxa"/>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Pr="00064EEE" w:rsidRDefault="001168FE" w:rsidP="001168FE">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BF569F5" wp14:editId="70EEC593">
                  <wp:extent cx="209550" cy="152400"/>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131E95FC" wp14:editId="176CA882">
                  <wp:extent cx="209550" cy="15240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3E895366" wp14:editId="35515788">
                  <wp:extent cx="209550" cy="1524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252"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C97D054" wp14:editId="371FEAC7">
                  <wp:extent cx="209550" cy="1524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en-GB"/>
              </w:rPr>
              <w:t>0</w:t>
            </w:r>
          </w:p>
        </w:tc>
        <w:tc>
          <w:tcPr>
            <w:tcW w:w="1754" w:type="dxa"/>
            <w:vAlign w:val="center"/>
          </w:tcPr>
          <w:p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de-DE"/>
              </w:rPr>
              <w:t>4</w:t>
            </w:r>
          </w:p>
        </w:tc>
        <w:tc>
          <w:tcPr>
            <w:tcW w:w="2252" w:type="dxa"/>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Pr="00064EEE" w:rsidRDefault="001168FE" w:rsidP="001168FE">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168FE" w:rsidRPr="00064EEE" w:rsidRDefault="001168FE" w:rsidP="001168FE">
            <w:pPr>
              <w:pStyle w:val="tac0"/>
              <w:rPr>
                <w:lang w:val="en-GB"/>
              </w:rPr>
            </w:pPr>
            <w:r w:rsidRPr="00064EEE">
              <w:rPr>
                <w:lang w:val="en-GB"/>
              </w:rPr>
              <w:t>0</w:t>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E7E99FA" wp14:editId="39E5E2D0">
                  <wp:extent cx="209550" cy="152400"/>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33B1AFB" wp14:editId="4D86EBB8">
                  <wp:extent cx="209550" cy="15240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C0DD832" wp14:editId="4A2BD4A6">
                  <wp:extent cx="209550" cy="152400"/>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1168FE" w:rsidRPr="001168FE" w:rsidTr="00BF140A">
        <w:trPr>
          <w:trHeight w:val="230"/>
          <w:jc w:val="center"/>
        </w:trPr>
        <w:tc>
          <w:tcPr>
            <w:tcW w:w="1047" w:type="dxa"/>
            <w:tcMar>
              <w:top w:w="0" w:type="dxa"/>
              <w:left w:w="108" w:type="dxa"/>
              <w:bottom w:w="0" w:type="dxa"/>
              <w:right w:w="108" w:type="dxa"/>
            </w:tcMar>
            <w:vAlign w:val="center"/>
          </w:tcPr>
          <w:p w:rsidR="00DD48EC" w:rsidRPr="001168FE" w:rsidRDefault="00DD48EC" w:rsidP="003B3011">
            <w:pPr>
              <w:pStyle w:val="tac0"/>
              <w:rPr>
                <w:rFonts w:eastAsia="SimSun"/>
                <w:lang w:val="en-GB" w:eastAsia="zh-CN"/>
              </w:rPr>
            </w:pPr>
            <w:r w:rsidRPr="001168FE">
              <w:rPr>
                <w:lang w:val="en-GB"/>
              </w:rPr>
              <w:t xml:space="preserve">Wideband first PMI </w:t>
            </w:r>
            <w:r w:rsidRPr="001168FE">
              <w:rPr>
                <w:iCs/>
                <w:lang w:val="en-GB"/>
              </w:rPr>
              <w:t>i</w:t>
            </w:r>
            <w:r w:rsidRPr="001168FE">
              <w:rPr>
                <w:lang w:val="en-GB"/>
              </w:rPr>
              <w:t>1</w:t>
            </w:r>
            <w:r w:rsidRPr="001168FE">
              <w:rPr>
                <w:rFonts w:eastAsia="SimSun" w:hint="eastAsia"/>
                <w:lang w:val="en-GB" w:eastAsia="zh-CN"/>
              </w:rPr>
              <w:t>,1</w:t>
            </w:r>
          </w:p>
        </w:tc>
        <w:tc>
          <w:tcPr>
            <w:tcW w:w="1960" w:type="dxa"/>
            <w:tcMar>
              <w:top w:w="0" w:type="dxa"/>
              <w:left w:w="108" w:type="dxa"/>
              <w:bottom w:w="0" w:type="dxa"/>
              <w:right w:w="108" w:type="dxa"/>
            </w:tcMar>
            <w:vAlign w:val="center"/>
          </w:tcPr>
          <w:p w:rsidR="00DD48EC" w:rsidRPr="001168FE" w:rsidRDefault="00535058" w:rsidP="003B3011">
            <w:pPr>
              <w:pStyle w:val="tac0"/>
              <w:rPr>
                <w:rFonts w:eastAsia="SimSun"/>
                <w:lang w:val="en-GB" w:eastAsia="zh-CN"/>
              </w:rPr>
            </w:pPr>
            <w:r w:rsidRPr="001168FE">
              <w:rPr>
                <w:noProof/>
                <w:position w:val="-10"/>
                <w:lang w:val="en-GB" w:eastAsia="en-GB"/>
              </w:rPr>
              <w:drawing>
                <wp:inline distT="0" distB="0" distL="0" distR="0" wp14:anchorId="0E89C005" wp14:editId="55983FE1">
                  <wp:extent cx="857250" cy="20002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754" w:type="dxa"/>
            <w:vAlign w:val="center"/>
          </w:tcPr>
          <w:p w:rsidR="00DD48EC" w:rsidRPr="001168FE" w:rsidRDefault="00535058" w:rsidP="003B3011">
            <w:pPr>
              <w:pStyle w:val="tac0"/>
              <w:rPr>
                <w:rFonts w:eastAsia="SimSun"/>
                <w:lang w:val="de-DE" w:eastAsia="zh-CN"/>
              </w:rPr>
            </w:pPr>
            <w:r w:rsidRPr="001168FE">
              <w:rPr>
                <w:noProof/>
                <w:position w:val="-10"/>
                <w:lang w:val="en-GB" w:eastAsia="en-GB"/>
              </w:rPr>
              <w:drawing>
                <wp:inline distT="0" distB="0" distL="0" distR="0" wp14:anchorId="4CD78031" wp14:editId="025DAF65">
                  <wp:extent cx="857250" cy="200025"/>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1168FE" w:rsidRDefault="00F070E9" w:rsidP="003B3011">
            <w:pPr>
              <w:pStyle w:val="tac0"/>
              <w:rPr>
                <w:lang w:val="en-GB"/>
              </w:rPr>
            </w:pPr>
            <w:r>
              <w:rPr>
                <w:position w:val="-32"/>
                <w:lang w:eastAsia="zh-CN"/>
              </w:rPr>
              <w:pict>
                <v:shape id="_x0000_i2181" type="#_x0000_t75" style="width:105.5pt;height:28.45pt">
                  <v:imagedata r:id="rId509" o:title=""/>
                </v:shape>
              </w:pict>
            </w:r>
          </w:p>
        </w:tc>
        <w:tc>
          <w:tcPr>
            <w:tcW w:w="0" w:type="auto"/>
            <w:vAlign w:val="center"/>
          </w:tcPr>
          <w:p w:rsidR="00DD48EC" w:rsidRPr="001168FE" w:rsidRDefault="00F070E9" w:rsidP="003B3011">
            <w:pPr>
              <w:pStyle w:val="tac0"/>
              <w:rPr>
                <w:rFonts w:eastAsia="SimSun"/>
                <w:lang w:val="de-DE" w:eastAsia="zh-CN"/>
              </w:rPr>
            </w:pPr>
            <w:r>
              <w:rPr>
                <w:position w:val="-32"/>
                <w:lang w:eastAsia="zh-CN"/>
              </w:rPr>
              <w:pict>
                <v:shape id="_x0000_i2182" type="#_x0000_t75" style="width:105.5pt;height:28.45pt">
                  <v:imagedata r:id="rId509" o:title=""/>
                </v:shape>
              </w:pict>
            </w:r>
          </w:p>
        </w:tc>
      </w:tr>
      <w:tr w:rsidR="001168FE" w:rsidRPr="001168FE" w:rsidTr="00BF140A">
        <w:trPr>
          <w:trHeight w:val="230"/>
          <w:jc w:val="center"/>
        </w:trPr>
        <w:tc>
          <w:tcPr>
            <w:tcW w:w="1047" w:type="dxa"/>
            <w:tcMar>
              <w:top w:w="0" w:type="dxa"/>
              <w:left w:w="108" w:type="dxa"/>
              <w:bottom w:w="0" w:type="dxa"/>
              <w:right w:w="108" w:type="dxa"/>
            </w:tcMar>
            <w:vAlign w:val="center"/>
          </w:tcPr>
          <w:p w:rsidR="00DD48EC" w:rsidRPr="001168FE" w:rsidRDefault="00DD48EC" w:rsidP="003B3011">
            <w:pPr>
              <w:pStyle w:val="tac0"/>
              <w:rPr>
                <w:rFonts w:eastAsia="SimSun"/>
                <w:lang w:val="en-GB" w:eastAsia="zh-CN"/>
              </w:rPr>
            </w:pPr>
            <w:r w:rsidRPr="001168FE">
              <w:rPr>
                <w:lang w:val="en-GB"/>
              </w:rPr>
              <w:t xml:space="preserve">Wideband first PMI </w:t>
            </w:r>
            <w:r w:rsidRPr="001168FE">
              <w:rPr>
                <w:iCs/>
                <w:lang w:val="en-GB"/>
              </w:rPr>
              <w:t>i</w:t>
            </w:r>
            <w:r w:rsidRPr="001168FE">
              <w:rPr>
                <w:lang w:val="en-GB"/>
              </w:rPr>
              <w:t>1</w:t>
            </w:r>
            <w:r w:rsidRPr="001168FE">
              <w:rPr>
                <w:rFonts w:eastAsia="SimSun" w:hint="eastAsia"/>
                <w:lang w:val="en-GB" w:eastAsia="zh-CN"/>
              </w:rPr>
              <w:t>,2</w:t>
            </w:r>
          </w:p>
        </w:tc>
        <w:tc>
          <w:tcPr>
            <w:tcW w:w="1960" w:type="dxa"/>
            <w:tcMar>
              <w:top w:w="0" w:type="dxa"/>
              <w:left w:w="108" w:type="dxa"/>
              <w:bottom w:w="0" w:type="dxa"/>
              <w:right w:w="108" w:type="dxa"/>
            </w:tcMar>
            <w:vAlign w:val="center"/>
          </w:tcPr>
          <w:p w:rsidR="00DD48EC" w:rsidRPr="001168FE" w:rsidRDefault="00535058" w:rsidP="003B3011">
            <w:pPr>
              <w:pStyle w:val="tac0"/>
              <w:rPr>
                <w:rFonts w:eastAsia="SimSun"/>
                <w:kern w:val="2"/>
                <w:lang w:val="en-GB" w:eastAsia="zh-CN"/>
              </w:rPr>
            </w:pPr>
            <w:r w:rsidRPr="001168FE">
              <w:rPr>
                <w:noProof/>
                <w:position w:val="-10"/>
                <w:lang w:val="en-GB" w:eastAsia="en-GB"/>
              </w:rPr>
              <w:drawing>
                <wp:inline distT="0" distB="0" distL="0" distR="0" wp14:anchorId="5F1E7621" wp14:editId="2EA6B1EC">
                  <wp:extent cx="904875" cy="20002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754" w:type="dxa"/>
            <w:vAlign w:val="center"/>
          </w:tcPr>
          <w:p w:rsidR="00DD48EC" w:rsidRPr="001168FE" w:rsidRDefault="00535058" w:rsidP="003B3011">
            <w:pPr>
              <w:pStyle w:val="tac0"/>
              <w:rPr>
                <w:rFonts w:eastAsia="SimSun"/>
                <w:lang w:val="de-DE" w:eastAsia="zh-CN"/>
              </w:rPr>
            </w:pPr>
            <w:r w:rsidRPr="001168FE">
              <w:rPr>
                <w:noProof/>
                <w:position w:val="-10"/>
                <w:lang w:val="en-GB" w:eastAsia="en-GB"/>
              </w:rPr>
              <w:drawing>
                <wp:inline distT="0" distB="0" distL="0" distR="0" wp14:anchorId="4C0484B9" wp14:editId="64648CD0">
                  <wp:extent cx="904875" cy="20002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1168FE" w:rsidRDefault="00F070E9" w:rsidP="003B3011">
            <w:pPr>
              <w:pStyle w:val="tac0"/>
              <w:rPr>
                <w:lang w:val="en-GB"/>
              </w:rPr>
            </w:pPr>
            <w:r>
              <w:rPr>
                <w:position w:val="-30"/>
                <w:lang w:val="en-GB"/>
              </w:rPr>
              <w:pict>
                <v:shape id="_x0000_i2183" type="#_x0000_t75" style="width:63.65pt;height:32.65pt">
                  <v:imagedata r:id="rId583" o:title=""/>
                </v:shape>
              </w:pict>
            </w:r>
          </w:p>
        </w:tc>
        <w:tc>
          <w:tcPr>
            <w:tcW w:w="0" w:type="auto"/>
            <w:vAlign w:val="center"/>
          </w:tcPr>
          <w:p w:rsidR="00DD48EC" w:rsidRPr="001168FE" w:rsidRDefault="00F070E9" w:rsidP="003B3011">
            <w:pPr>
              <w:pStyle w:val="tac0"/>
              <w:rPr>
                <w:rFonts w:eastAsia="SimSun"/>
                <w:lang w:val="de-DE" w:eastAsia="zh-CN"/>
              </w:rPr>
            </w:pPr>
            <w:r>
              <w:rPr>
                <w:position w:val="-30"/>
                <w:lang w:val="en-GB"/>
              </w:rPr>
              <w:pict>
                <v:shape id="_x0000_i2184" type="#_x0000_t75" style="width:63.65pt;height:32.65pt">
                  <v:imagedata r:id="rId583" o:title=""/>
                </v:shape>
              </w:pi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DD48EC" w:rsidRPr="003D5921" w:rsidRDefault="00535058" w:rsidP="003B3011">
            <w:pPr>
              <w:pStyle w:val="tac0"/>
              <w:rPr>
                <w:rFonts w:eastAsia="SimSun"/>
                <w:lang w:val="en-GB" w:eastAsia="zh-CN"/>
              </w:rPr>
            </w:pPr>
            <w:r w:rsidRPr="00402759">
              <w:rPr>
                <w:noProof/>
                <w:position w:val="-6"/>
                <w:lang w:val="en-GB" w:eastAsia="en-GB"/>
              </w:rPr>
              <w:drawing>
                <wp:inline distT="0" distB="0" distL="0" distR="0" wp14:anchorId="007AFF14" wp14:editId="09984AE1">
                  <wp:extent cx="209550" cy="1524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DD48EC" w:rsidRDefault="00535058" w:rsidP="003B3011">
            <w:pPr>
              <w:pStyle w:val="tac0"/>
              <w:rPr>
                <w:rFonts w:eastAsia="SimSun"/>
                <w:lang w:val="de-DE" w:eastAsia="zh-CN"/>
              </w:rPr>
            </w:pPr>
            <w:r w:rsidRPr="00402759">
              <w:rPr>
                <w:noProof/>
                <w:position w:val="-6"/>
                <w:lang w:val="en-GB" w:eastAsia="en-GB"/>
              </w:rPr>
              <w:drawing>
                <wp:inline distT="0" distB="0" distL="0" distR="0" wp14:anchorId="327D5E73" wp14:editId="0E9D366A">
                  <wp:extent cx="209550" cy="152400"/>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064EEE" w:rsidRDefault="00F070E9" w:rsidP="003B3011">
            <w:pPr>
              <w:pStyle w:val="tac0"/>
              <w:rPr>
                <w:lang w:val="en-GB"/>
              </w:rPr>
            </w:pPr>
            <w:r>
              <w:rPr>
                <w:rFonts w:eastAsia="SimSun"/>
                <w:position w:val="-6"/>
                <w:lang w:val="de-DE" w:eastAsia="zh-CN"/>
              </w:rPr>
              <w:pict>
                <v:shape id="_x0000_i2185" type="#_x0000_t75" style="width:19.25pt;height:12.55pt">
                  <v:imagedata r:id="rId585" o:title=""/>
                </v:shape>
              </w:pict>
            </w:r>
          </w:p>
        </w:tc>
        <w:tc>
          <w:tcPr>
            <w:tcW w:w="0" w:type="auto"/>
            <w:vAlign w:val="center"/>
          </w:tcPr>
          <w:p w:rsidR="00DD48EC" w:rsidRDefault="00F070E9" w:rsidP="003B3011">
            <w:pPr>
              <w:pStyle w:val="tac0"/>
              <w:rPr>
                <w:rFonts w:eastAsia="SimSun"/>
                <w:lang w:val="de-DE" w:eastAsia="zh-CN"/>
              </w:rPr>
            </w:pPr>
            <w:r>
              <w:rPr>
                <w:rFonts w:eastAsia="SimSun"/>
                <w:position w:val="-6"/>
                <w:lang w:val="de-DE" w:eastAsia="zh-CN"/>
              </w:rPr>
              <w:pict>
                <v:shape id="_x0000_i2186" type="#_x0000_t75" style="width:18.4pt;height:12.55pt">
                  <v:imagedata r:id="rId586" o:title=""/>
                </v:shape>
              </w:pict>
            </w:r>
          </w:p>
        </w:tc>
      </w:tr>
      <w:tr w:rsidR="00DD48EC" w:rsidRPr="00290CB4" w:rsidTr="00BF140A">
        <w:trPr>
          <w:trHeight w:val="230"/>
          <w:jc w:val="center"/>
        </w:trPr>
        <w:tc>
          <w:tcPr>
            <w:tcW w:w="1047" w:type="dxa"/>
            <w:vMerge w:val="restart"/>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en-GB" w:eastAsia="zh-CN"/>
              </w:rPr>
            </w:pPr>
            <w:r w:rsidRPr="00241E86">
              <w:rPr>
                <w:rFonts w:hint="eastAsia"/>
                <w:b/>
                <w:lang w:eastAsia="zh-CN"/>
              </w:rPr>
              <w:t>Field</w:t>
            </w:r>
          </w:p>
        </w:tc>
        <w:tc>
          <w:tcPr>
            <w:tcW w:w="8300" w:type="dxa"/>
            <w:gridSpan w:val="4"/>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en-GB" w:eastAsia="zh-CN"/>
              </w:rPr>
            </w:pPr>
            <w:r w:rsidRPr="00241E86">
              <w:rPr>
                <w:rFonts w:eastAsia="SimSun" w:hint="eastAsia"/>
                <w:b/>
                <w:lang w:val="en-GB" w:eastAsia="zh-CN"/>
              </w:rPr>
              <w:t>Bitwidth</w:t>
            </w:r>
          </w:p>
        </w:tc>
      </w:tr>
      <w:tr w:rsidR="00AA0238" w:rsidRPr="00290CB4" w:rsidTr="00BF140A">
        <w:trPr>
          <w:trHeight w:val="230"/>
          <w:jc w:val="center"/>
        </w:trPr>
        <w:tc>
          <w:tcPr>
            <w:tcW w:w="1047" w:type="dxa"/>
            <w:vMerge/>
            <w:shd w:val="clear" w:color="auto" w:fill="D9D9D9"/>
            <w:tcMar>
              <w:top w:w="0" w:type="dxa"/>
              <w:left w:w="108" w:type="dxa"/>
              <w:bottom w:w="0" w:type="dxa"/>
              <w:right w:w="108" w:type="dxa"/>
            </w:tcMar>
            <w:vAlign w:val="center"/>
          </w:tcPr>
          <w:p w:rsidR="00DD48EC" w:rsidRDefault="00DD48EC" w:rsidP="003B3011">
            <w:pPr>
              <w:pStyle w:val="tac0"/>
              <w:rPr>
                <w:rFonts w:eastAsia="SimSun"/>
                <w:lang w:val="en-GB" w:eastAsia="zh-CN"/>
              </w:rPr>
            </w:pPr>
          </w:p>
        </w:tc>
        <w:tc>
          <w:tcPr>
            <w:tcW w:w="1960" w:type="dxa"/>
            <w:shd w:val="clear" w:color="auto" w:fill="D9D9D9"/>
            <w:tcMar>
              <w:top w:w="0" w:type="dxa"/>
              <w:left w:w="108" w:type="dxa"/>
              <w:bottom w:w="0" w:type="dxa"/>
              <w:right w:w="108" w:type="dxa"/>
            </w:tcMar>
            <w:vAlign w:val="center"/>
          </w:tcPr>
          <w:p w:rsidR="00DD48EC" w:rsidRPr="0071784C" w:rsidRDefault="00DD48EC" w:rsidP="003B3011">
            <w:pPr>
              <w:pStyle w:val="tac0"/>
              <w:rPr>
                <w:rFonts w:eastAsia="SimSun"/>
                <w:b/>
                <w:lang w:eastAsia="zh-CN"/>
              </w:rPr>
            </w:pPr>
            <w:r w:rsidRPr="00241E86">
              <w:rPr>
                <w:b/>
                <w:lang w:val="en-GB"/>
              </w:rPr>
              <w:t xml:space="preserve">Rank = </w:t>
            </w:r>
            <w:r>
              <w:rPr>
                <w:rFonts w:eastAsia="SimSun" w:hint="eastAsia"/>
                <w:b/>
                <w:lang w:val="en-GB" w:eastAsia="zh-CN"/>
              </w:rPr>
              <w:t>5</w:t>
            </w:r>
          </w:p>
        </w:tc>
        <w:tc>
          <w:tcPr>
            <w:tcW w:w="1754" w:type="dxa"/>
            <w:shd w:val="clear" w:color="auto" w:fill="D9D9D9"/>
          </w:tcPr>
          <w:p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334"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2252" w:type="dxa"/>
            <w:shd w:val="clear" w:color="auto" w:fill="D9D9D9"/>
          </w:tcPr>
          <w:p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0</w:t>
            </w:r>
          </w:p>
        </w:tc>
        <w:tc>
          <w:tcPr>
            <w:tcW w:w="196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754" w:type="dxa"/>
            <w:vAlign w:val="center"/>
          </w:tcPr>
          <w:p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Default="001168FE" w:rsidP="001168FE">
            <w:pPr>
              <w:pStyle w:val="tac0"/>
              <w:rPr>
                <w:rFonts w:eastAsia="SimSun"/>
                <w:lang w:val="en-GB" w:eastAsia="zh-CN"/>
              </w:rPr>
            </w:pPr>
            <w:r w:rsidRPr="00064EEE">
              <w:rPr>
                <w:lang w:val="de-DE"/>
              </w:rPr>
              <w:t>Subband differential CQI codeword 0</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03D270F" wp14:editId="05104288">
                  <wp:extent cx="209550" cy="15240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BD50F8E" wp14:editId="17C2A49D">
                  <wp:extent cx="209550" cy="1524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2131CF56" wp14:editId="0EEBE7D8">
                  <wp:extent cx="209550" cy="1524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B29F588" wp14:editId="63BD0E63">
                  <wp:extent cx="209550" cy="152400"/>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1</w:t>
            </w:r>
          </w:p>
        </w:tc>
        <w:tc>
          <w:tcPr>
            <w:tcW w:w="196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754" w:type="dxa"/>
            <w:vAlign w:val="center"/>
          </w:tcPr>
          <w:p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Default="001168FE" w:rsidP="001168FE">
            <w:pPr>
              <w:pStyle w:val="tac0"/>
              <w:rPr>
                <w:rFonts w:eastAsia="SimSun"/>
                <w:lang w:val="en-GB" w:eastAsia="zh-CN"/>
              </w:rPr>
            </w:pPr>
            <w:r w:rsidRPr="00064EEE">
              <w:rPr>
                <w:lang w:val="de-DE"/>
              </w:rPr>
              <w:t>Subband differential CQI codeword 1</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66DDDDB4" wp14:editId="688F3840">
                  <wp:extent cx="209550" cy="152400"/>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96DE4BD" wp14:editId="67ECF94E">
                  <wp:extent cx="209550" cy="152400"/>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9250C97" wp14:editId="6D60BBDE">
                  <wp:extent cx="209550" cy="1524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33142AA3" wp14:editId="27B473C7">
                  <wp:extent cx="209550" cy="15240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DD48EC" w:rsidRPr="00FE66B9" w:rsidRDefault="00F070E9" w:rsidP="003B3011">
            <w:pPr>
              <w:pStyle w:val="tac0"/>
            </w:pPr>
            <w:r>
              <w:rPr>
                <w:position w:val="-14"/>
                <w:lang w:eastAsia="zh-CN"/>
              </w:rPr>
              <w:pict>
                <v:shape id="_x0000_i2187" type="#_x0000_t75" style="width:83.7pt;height:19.25pt">
                  <v:imagedata r:id="rId582" o:title=""/>
                </v:shape>
              </w:pict>
            </w:r>
          </w:p>
        </w:tc>
        <w:tc>
          <w:tcPr>
            <w:tcW w:w="1754" w:type="dxa"/>
            <w:vAlign w:val="center"/>
          </w:tcPr>
          <w:p w:rsidR="00DD48EC" w:rsidRPr="00FE66B9" w:rsidRDefault="00F070E9" w:rsidP="003B3011">
            <w:pPr>
              <w:pStyle w:val="tac0"/>
            </w:pPr>
            <w:r>
              <w:rPr>
                <w:position w:val="-14"/>
                <w:lang w:eastAsia="zh-CN"/>
              </w:rPr>
              <w:pict>
                <v:shape id="_x0000_i2188" type="#_x0000_t75" style="width:83.7pt;height:19.25pt">
                  <v:imagedata r:id="rId582" o:title=""/>
                </v:shape>
              </w:pict>
            </w:r>
          </w:p>
        </w:tc>
        <w:tc>
          <w:tcPr>
            <w:tcW w:w="2334" w:type="dxa"/>
            <w:tcMar>
              <w:top w:w="0" w:type="dxa"/>
              <w:left w:w="108" w:type="dxa"/>
              <w:bottom w:w="0" w:type="dxa"/>
              <w:right w:w="108" w:type="dxa"/>
            </w:tcMar>
            <w:vAlign w:val="center"/>
          </w:tcPr>
          <w:p w:rsidR="00DD48EC" w:rsidRDefault="00F070E9" w:rsidP="003B3011">
            <w:pPr>
              <w:pStyle w:val="tac0"/>
              <w:rPr>
                <w:rFonts w:eastAsia="SimSun"/>
                <w:lang w:val="de-DE" w:eastAsia="zh-CN"/>
              </w:rPr>
            </w:pPr>
            <w:r>
              <w:rPr>
                <w:position w:val="-14"/>
                <w:lang w:eastAsia="zh-CN"/>
              </w:rPr>
              <w:pict>
                <v:shape id="_x0000_i2189" type="#_x0000_t75" style="width:83.7pt;height:19.25pt">
                  <v:imagedata r:id="rId582" o:title=""/>
                </v:shape>
              </w:pict>
            </w:r>
          </w:p>
        </w:tc>
        <w:tc>
          <w:tcPr>
            <w:tcW w:w="0" w:type="auto"/>
            <w:vAlign w:val="center"/>
          </w:tcPr>
          <w:p w:rsidR="00DD48EC" w:rsidRDefault="00F070E9" w:rsidP="003B3011">
            <w:pPr>
              <w:pStyle w:val="tac0"/>
              <w:rPr>
                <w:rFonts w:eastAsia="SimSun"/>
                <w:lang w:val="de-DE" w:eastAsia="zh-CN"/>
              </w:rPr>
            </w:pPr>
            <w:r>
              <w:rPr>
                <w:position w:val="-14"/>
                <w:lang w:eastAsia="zh-CN"/>
              </w:rPr>
              <w:pict>
                <v:shape id="_x0000_i2190" type="#_x0000_t75" style="width:83.7pt;height:19.25pt">
                  <v:imagedata r:id="rId582" o:title=""/>
                </v:shape>
              </w:pi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DD48EC" w:rsidRPr="00FE66B9" w:rsidRDefault="00F070E9" w:rsidP="003B3011">
            <w:pPr>
              <w:pStyle w:val="tac0"/>
            </w:pPr>
            <w:r>
              <w:rPr>
                <w:position w:val="-14"/>
                <w:lang w:eastAsia="zh-CN"/>
              </w:rPr>
              <w:pict>
                <v:shape id="_x0000_i2191" type="#_x0000_t75" style="width:87.05pt;height:19.25pt">
                  <v:imagedata r:id="rId516" o:title=""/>
                </v:shape>
              </w:pict>
            </w:r>
          </w:p>
        </w:tc>
        <w:tc>
          <w:tcPr>
            <w:tcW w:w="1754" w:type="dxa"/>
            <w:vAlign w:val="center"/>
          </w:tcPr>
          <w:p w:rsidR="00DD48EC" w:rsidRPr="00FE66B9" w:rsidRDefault="00F070E9" w:rsidP="003B3011">
            <w:pPr>
              <w:pStyle w:val="tac0"/>
            </w:pPr>
            <w:r>
              <w:rPr>
                <w:position w:val="-14"/>
                <w:lang w:eastAsia="zh-CN"/>
              </w:rPr>
              <w:pict>
                <v:shape id="_x0000_i2192" type="#_x0000_t75" style="width:87.05pt;height:19.25pt">
                  <v:imagedata r:id="rId516" o:title=""/>
                </v:shape>
              </w:pict>
            </w:r>
          </w:p>
        </w:tc>
        <w:tc>
          <w:tcPr>
            <w:tcW w:w="2334" w:type="dxa"/>
            <w:tcMar>
              <w:top w:w="0" w:type="dxa"/>
              <w:left w:w="108" w:type="dxa"/>
              <w:bottom w:w="0" w:type="dxa"/>
              <w:right w:w="108" w:type="dxa"/>
            </w:tcMar>
            <w:vAlign w:val="center"/>
          </w:tcPr>
          <w:p w:rsidR="00DD48EC" w:rsidRDefault="00F070E9" w:rsidP="003B3011">
            <w:pPr>
              <w:pStyle w:val="tac0"/>
              <w:rPr>
                <w:rFonts w:eastAsia="SimSun"/>
                <w:lang w:val="de-DE" w:eastAsia="zh-CN"/>
              </w:rPr>
            </w:pPr>
            <w:r>
              <w:rPr>
                <w:position w:val="-14"/>
                <w:lang w:eastAsia="zh-CN"/>
              </w:rPr>
              <w:pict>
                <v:shape id="_x0000_i2193" type="#_x0000_t75" style="width:87.05pt;height:19.25pt">
                  <v:imagedata r:id="rId516" o:title=""/>
                </v:shape>
              </w:pict>
            </w:r>
          </w:p>
        </w:tc>
        <w:tc>
          <w:tcPr>
            <w:tcW w:w="0" w:type="auto"/>
            <w:vAlign w:val="center"/>
          </w:tcPr>
          <w:p w:rsidR="00DD48EC" w:rsidRDefault="00F070E9" w:rsidP="003B3011">
            <w:pPr>
              <w:pStyle w:val="tac0"/>
              <w:rPr>
                <w:rFonts w:eastAsia="SimSun"/>
                <w:lang w:val="de-DE" w:eastAsia="zh-CN"/>
              </w:rPr>
            </w:pPr>
            <w:r>
              <w:rPr>
                <w:position w:val="-14"/>
                <w:lang w:eastAsia="zh-CN"/>
              </w:rPr>
              <w:pict>
                <v:shape id="_x0000_i2194" type="#_x0000_t75" style="width:87.05pt;height:19.25pt">
                  <v:imagedata r:id="rId516" o:title=""/>
                </v:shape>
              </w:pi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DD48EC" w:rsidRPr="00241E86" w:rsidRDefault="00DD48EC" w:rsidP="003B3011">
            <w:pPr>
              <w:pStyle w:val="tac0"/>
              <w:rPr>
                <w:rFonts w:eastAsia="SimSun"/>
                <w:lang w:eastAsia="zh-CN"/>
              </w:rPr>
            </w:pPr>
            <w:r>
              <w:rPr>
                <w:rFonts w:eastAsia="SimSun" w:hint="eastAsia"/>
                <w:lang w:eastAsia="zh-CN"/>
              </w:rPr>
              <w:t>0</w:t>
            </w:r>
          </w:p>
        </w:tc>
        <w:tc>
          <w:tcPr>
            <w:tcW w:w="1754" w:type="dxa"/>
            <w:vAlign w:val="center"/>
          </w:tcPr>
          <w:p w:rsidR="00DD48EC" w:rsidRPr="00241E86" w:rsidRDefault="00DD48EC" w:rsidP="003B3011">
            <w:pPr>
              <w:pStyle w:val="tac0"/>
              <w:rPr>
                <w:rFonts w:eastAsia="SimSun"/>
                <w:lang w:eastAsia="zh-CN"/>
              </w:rPr>
            </w:pPr>
            <w:r>
              <w:rPr>
                <w:rFonts w:eastAsia="SimSun" w:hint="eastAsia"/>
                <w:lang w:eastAsia="zh-CN"/>
              </w:rPr>
              <w:t>0</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val="de-DE" w:eastAsia="zh-CN"/>
              </w:rPr>
              <w:t>0</w:t>
            </w:r>
          </w:p>
        </w:tc>
        <w:tc>
          <w:tcPr>
            <w:tcW w:w="0" w:type="auto"/>
            <w:vAlign w:val="center"/>
          </w:tcPr>
          <w:p w:rsidR="00DD48EC" w:rsidRDefault="00DD48EC" w:rsidP="003B3011">
            <w:pPr>
              <w:pStyle w:val="tac0"/>
              <w:rPr>
                <w:rFonts w:eastAsia="SimSun"/>
                <w:lang w:val="de-DE" w:eastAsia="zh-CN"/>
              </w:rPr>
            </w:pPr>
            <w:r>
              <w:rPr>
                <w:rFonts w:eastAsia="SimSun" w:hint="eastAsia"/>
                <w:lang w:val="de-DE" w:eastAsia="zh-CN"/>
              </w:rPr>
              <w:t>0</w:t>
            </w:r>
          </w:p>
        </w:tc>
      </w:tr>
    </w:tbl>
    <w:p w:rsidR="00DD48EC" w:rsidRDefault="00DD48EC" w:rsidP="00DD48EC">
      <w:pPr>
        <w:rPr>
          <w:lang w:eastAsia="zh-CN"/>
        </w:rPr>
      </w:pPr>
    </w:p>
    <w:p w:rsidR="00DD48EC" w:rsidRDefault="00DD48EC" w:rsidP="00DD48EC">
      <w:pPr>
        <w:pStyle w:val="TH"/>
        <w:jc w:val="left"/>
        <w:rPr>
          <w:lang w:eastAsia="zh-CN"/>
        </w:rPr>
      </w:pPr>
      <w:r w:rsidRPr="00B7584F">
        <w:lastRenderedPageBreak/>
        <w:t>Table 5.2.2.6.2-2</w:t>
      </w:r>
      <w:r>
        <w:rPr>
          <w:rFonts w:hint="eastAsia"/>
          <w:lang w:eastAsia="zh-CN"/>
        </w:rPr>
        <w:t>E-3</w:t>
      </w:r>
      <w:r w:rsidRPr="00B7584F">
        <w:t xml:space="preserve">: Fields for channel quality information feedback for higher layer configured subband CQI reports </w:t>
      </w:r>
      <w:r>
        <w:rPr>
          <w:rFonts w:hint="eastAsia"/>
          <w:lang w:eastAsia="zh-CN"/>
        </w:rPr>
        <w:t xml:space="preserve">and subband PMI reports </w:t>
      </w:r>
      <w:r>
        <w:t xml:space="preserve">(transmission mode </w:t>
      </w:r>
      <w:r>
        <w:rPr>
          <w:rFonts w:hint="eastAsia"/>
          <w:lang w:eastAsia="zh-CN"/>
        </w:rPr>
        <w:t xml:space="preserve">9/10 </w:t>
      </w:r>
      <w:r>
        <w:t xml:space="preserve">configured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t xml:space="preserve"> with</w:t>
      </w:r>
      <w:r>
        <w:rPr>
          <w:rFonts w:hint="eastAsia"/>
          <w:lang w:eastAsia="zh-CN"/>
        </w:rPr>
        <w:t xml:space="preserve"> 2/4/8 </w:t>
      </w:r>
      <w:r>
        <w:t>antenna port</w:t>
      </w:r>
      <w:r>
        <w:rPr>
          <w:rFonts w:hint="eastAsia"/>
          <w:lang w:eastAsia="zh-CN"/>
        </w:rPr>
        <w:t>s</w:t>
      </w:r>
      <w:r>
        <w:rPr>
          <w:lang w:eastAsia="zh-CN"/>
        </w:rPr>
        <w:t xml:space="preserve"> </w:t>
      </w:r>
      <w:r>
        <w:rPr>
          <w:lang w:val="en-US" w:eastAsia="zh-CN"/>
        </w:rPr>
        <w:t>with K=1</w:t>
      </w:r>
      <w:r>
        <w:rPr>
          <w:lang w:eastAsia="zh-CN"/>
        </w:rPr>
        <w:t xml:space="preserve"> and </w:t>
      </w:r>
      <w:r w:rsidR="00006C3B" w:rsidRPr="002D734A">
        <w:rPr>
          <w:i/>
        </w:rPr>
        <w:t>alternativeCodebook</w:t>
      </w:r>
      <w:r w:rsidR="00006C3B">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89"/>
        <w:gridCol w:w="989"/>
      </w:tblGrid>
      <w:tr w:rsidR="00DD48EC" w:rsidRPr="00290CB4" w:rsidTr="00BF140A">
        <w:trPr>
          <w:jc w:val="center"/>
        </w:trPr>
        <w:tc>
          <w:tcPr>
            <w:tcW w:w="0" w:type="auto"/>
            <w:vMerge w:val="restart"/>
            <w:shd w:val="clear" w:color="auto" w:fill="E0E0E0"/>
            <w:vAlign w:val="center"/>
          </w:tcPr>
          <w:p w:rsidR="00DD48EC" w:rsidRPr="00255015" w:rsidRDefault="00DD48EC" w:rsidP="003B3011">
            <w:pPr>
              <w:pStyle w:val="TAH"/>
            </w:pPr>
            <w:r w:rsidRPr="00255015">
              <w:t>Field</w:t>
            </w:r>
          </w:p>
        </w:tc>
        <w:tc>
          <w:tcPr>
            <w:tcW w:w="0" w:type="auto"/>
            <w:gridSpan w:val="6"/>
            <w:shd w:val="clear" w:color="auto" w:fill="E0E0E0"/>
            <w:vAlign w:val="center"/>
          </w:tcPr>
          <w:p w:rsidR="00DD48EC" w:rsidRPr="00255015" w:rsidRDefault="00DD48EC" w:rsidP="003B3011">
            <w:pPr>
              <w:pStyle w:val="TAH"/>
            </w:pPr>
            <w:r w:rsidRPr="00255015">
              <w:t>Bit width</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gridSpan w:val="2"/>
            <w:shd w:val="clear" w:color="auto" w:fill="E0E0E0"/>
            <w:vAlign w:val="center"/>
          </w:tcPr>
          <w:p w:rsidR="00DD48EC" w:rsidRPr="00255015" w:rsidRDefault="00DD48EC" w:rsidP="003B3011">
            <w:pPr>
              <w:pStyle w:val="TAH"/>
            </w:pPr>
            <w:r w:rsidRPr="00255015">
              <w:t>2 antenna ports</w:t>
            </w:r>
          </w:p>
        </w:tc>
        <w:tc>
          <w:tcPr>
            <w:tcW w:w="0" w:type="auto"/>
            <w:gridSpan w:val="4"/>
            <w:shd w:val="clear" w:color="auto" w:fill="E0E0E0"/>
            <w:vAlign w:val="center"/>
          </w:tcPr>
          <w:p w:rsidR="00DD48EC" w:rsidRPr="00255015" w:rsidRDefault="00DD48EC" w:rsidP="003B3011">
            <w:pPr>
              <w:pStyle w:val="TAH"/>
              <w:rPr>
                <w:lang w:eastAsia="zh-CN"/>
              </w:rPr>
            </w:pPr>
            <w:r w:rsidRPr="00255015">
              <w:t>4 antenna ports</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shd w:val="clear" w:color="auto" w:fill="E0E0E0"/>
            <w:vAlign w:val="center"/>
          </w:tcPr>
          <w:p w:rsidR="00DD48EC" w:rsidRPr="00255015" w:rsidRDefault="00DD48EC" w:rsidP="003B3011">
            <w:pPr>
              <w:pStyle w:val="TAH"/>
            </w:pPr>
            <w:r w:rsidRPr="00255015">
              <w:t>Rank = 1</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1</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0</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eastAsia="zh-CN"/>
              </w:rPr>
            </w:pPr>
            <w:r>
              <w:rPr>
                <w:rFonts w:hint="eastAsia"/>
                <w:lang w:val="de-DE" w:eastAsia="zh-CN"/>
              </w:rPr>
              <w:t>4</w:t>
            </w:r>
          </w:p>
        </w:tc>
        <w:tc>
          <w:tcPr>
            <w:tcW w:w="0" w:type="auto"/>
            <w:vAlign w:val="center"/>
          </w:tcPr>
          <w:p w:rsidR="00DD48EC" w:rsidRPr="00290CB4" w:rsidRDefault="00DD48EC" w:rsidP="003B3011">
            <w:pPr>
              <w:pStyle w:val="TAC"/>
              <w:rPr>
                <w:lang w:val="de-DE" w:eastAsia="zh-CN"/>
              </w:rPr>
            </w:pPr>
            <w:r>
              <w:rPr>
                <w:rFonts w:hint="eastAsia"/>
                <w:lang w:val="de-DE"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Subband differential CQI codeword 0</w:t>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50CA547C" wp14:editId="7D1805EA">
                  <wp:extent cx="219075" cy="161925"/>
                  <wp:effectExtent l="0" t="0" r="0" b="0"/>
                  <wp:docPr id="1352" name="图片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1DA7DF4A" wp14:editId="4C2DE855">
                  <wp:extent cx="219075" cy="161925"/>
                  <wp:effectExtent l="0" t="0" r="0" b="0"/>
                  <wp:docPr id="1353" name="图片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1836E58A" wp14:editId="0D109EC0">
                  <wp:extent cx="219075" cy="161925"/>
                  <wp:effectExtent l="0" t="0" r="0" b="0"/>
                  <wp:docPr id="1354" name="图片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51A6E764" wp14:editId="0B07D7A6">
                  <wp:extent cx="219075" cy="161925"/>
                  <wp:effectExtent l="0" t="0" r="0" b="0"/>
                  <wp:docPr id="1355" name="图片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Default="00535058" w:rsidP="003B3011">
            <w:pPr>
              <w:pStyle w:val="TAC"/>
              <w:rPr>
                <w:lang w:val="de-DE" w:eastAsia="zh-CN"/>
              </w:rPr>
            </w:pPr>
            <w:r w:rsidRPr="008E031E">
              <w:rPr>
                <w:noProof/>
                <w:position w:val="-6"/>
                <w:lang w:eastAsia="en-GB"/>
              </w:rPr>
              <w:drawing>
                <wp:inline distT="0" distB="0" distL="0" distR="0" wp14:anchorId="46E8B97F" wp14:editId="69210DD5">
                  <wp:extent cx="219075" cy="161925"/>
                  <wp:effectExtent l="0" t="0" r="0" b="0"/>
                  <wp:docPr id="1356" name="图片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Default="00535058" w:rsidP="003B3011">
            <w:pPr>
              <w:pStyle w:val="TAC"/>
              <w:rPr>
                <w:lang w:val="de-DE" w:eastAsia="zh-CN"/>
              </w:rPr>
            </w:pPr>
            <w:r w:rsidRPr="008E031E">
              <w:rPr>
                <w:noProof/>
                <w:position w:val="-6"/>
                <w:lang w:eastAsia="en-GB"/>
              </w:rPr>
              <w:drawing>
                <wp:inline distT="0" distB="0" distL="0" distR="0" wp14:anchorId="341C9645" wp14:editId="47BDB280">
                  <wp:extent cx="219075" cy="161925"/>
                  <wp:effectExtent l="0" t="0" r="0" b="0"/>
                  <wp:docPr id="1357" name="图片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1</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rPr>
                <w:lang w:eastAsia="zh-CN"/>
              </w:rPr>
            </w:pPr>
            <w:r w:rsidRPr="00255015">
              <w:rPr>
                <w:rFonts w:hint="eastAsia"/>
                <w:lang w:eastAsia="zh-CN"/>
              </w:rPr>
              <w:t>4</w:t>
            </w:r>
          </w:p>
        </w:tc>
        <w:tc>
          <w:tcPr>
            <w:tcW w:w="0" w:type="auto"/>
            <w:vAlign w:val="center"/>
          </w:tcPr>
          <w:p w:rsidR="00DD48EC" w:rsidRPr="00255015" w:rsidRDefault="00DD48EC" w:rsidP="003B3011">
            <w:pPr>
              <w:pStyle w:val="TAC"/>
              <w:rPr>
                <w:lang w:eastAsia="zh-CN"/>
              </w:rPr>
            </w:pPr>
            <w:r w:rsidRPr="00255015">
              <w:rPr>
                <w:rFonts w:hint="eastAsia"/>
                <w:lang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DD48EC" w:rsidRPr="00255015" w:rsidRDefault="00DD48EC" w:rsidP="003B3011">
            <w:pPr>
              <w:pStyle w:val="TAC"/>
              <w:rPr>
                <w:lang w:eastAsia="zh-CN"/>
              </w:rPr>
            </w:pPr>
            <w:r w:rsidRPr="00255015">
              <w:rPr>
                <w:rFonts w:hint="eastAsia"/>
                <w:lang w:eastAsia="zh-CN"/>
              </w:rPr>
              <w:t>0</w:t>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5375C5BF" wp14:editId="683003C8">
                  <wp:extent cx="219075" cy="161925"/>
                  <wp:effectExtent l="0" t="0" r="0" b="0"/>
                  <wp:docPr id="1358" name="图片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150DEFDE" wp14:editId="52B7D3D1">
                  <wp:extent cx="219075" cy="161925"/>
                  <wp:effectExtent l="0" t="0" r="0" b="0"/>
                  <wp:docPr id="1359" name="图片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7145CD4B" wp14:editId="1DE1A451">
                  <wp:extent cx="219075" cy="161925"/>
                  <wp:effectExtent l="0" t="0" r="0" b="0"/>
                  <wp:docPr id="1360" name="图片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74698AD1" wp14:editId="0FFF7A80">
                  <wp:extent cx="219075" cy="161925"/>
                  <wp:effectExtent l="0" t="0" r="0" b="0"/>
                  <wp:docPr id="1361" name="图片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570B3CAB" wp14:editId="6523407D">
                  <wp:extent cx="219075" cy="161925"/>
                  <wp:effectExtent l="0" t="0" r="0" b="0"/>
                  <wp:docPr id="1362" name="图片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55015" w:rsidRDefault="00DD48EC" w:rsidP="003B3011">
            <w:pPr>
              <w:pStyle w:val="TAC"/>
            </w:pPr>
            <w:r w:rsidRPr="00255015">
              <w:t>Precoding matrix indicator</w:t>
            </w:r>
          </w:p>
        </w:tc>
        <w:tc>
          <w:tcPr>
            <w:tcW w:w="0" w:type="auto"/>
            <w:vAlign w:val="center"/>
          </w:tcPr>
          <w:p w:rsidR="00DD48EC" w:rsidRPr="00255015" w:rsidRDefault="00535058" w:rsidP="003B3011">
            <w:pPr>
              <w:pStyle w:val="TAC"/>
              <w:rPr>
                <w:lang w:eastAsia="zh-CN"/>
              </w:rPr>
            </w:pPr>
            <w:bookmarkStart w:id="256" w:name="OLE_LINK90"/>
            <w:bookmarkStart w:id="257" w:name="OLE_LINK91"/>
            <w:r w:rsidRPr="008E031E">
              <w:rPr>
                <w:noProof/>
                <w:position w:val="-6"/>
                <w:lang w:eastAsia="en-GB"/>
              </w:rPr>
              <w:drawing>
                <wp:inline distT="0" distB="0" distL="0" distR="0" wp14:anchorId="146DE97C" wp14:editId="57A2E701">
                  <wp:extent cx="219075" cy="152400"/>
                  <wp:effectExtent l="0" t="0" r="0" b="0"/>
                  <wp:docPr id="1363" name="图片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4"/>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bookmarkEnd w:id="256"/>
            <w:bookmarkEnd w:id="257"/>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1F84EA9B" wp14:editId="4928FC99">
                  <wp:extent cx="152400" cy="152400"/>
                  <wp:effectExtent l="0" t="0" r="0" b="0"/>
                  <wp:docPr id="1364" name="图片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5"/>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446F4D94" wp14:editId="7CFFF1FE">
                  <wp:extent cx="171450" cy="133350"/>
                  <wp:effectExtent l="0" t="0" r="0" b="0"/>
                  <wp:docPr id="1365" name="图片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6"/>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71450" cy="1333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01F38534" wp14:editId="7649CCF7">
                  <wp:extent cx="190500" cy="142875"/>
                  <wp:effectExtent l="0" t="0" r="0" b="0"/>
                  <wp:docPr id="1366" name="图片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7"/>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08491EF7" wp14:editId="78359E41">
                  <wp:extent cx="200025" cy="142875"/>
                  <wp:effectExtent l="0" t="0" r="0" b="0"/>
                  <wp:docPr id="1367" name="图片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8"/>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3C050A1E" wp14:editId="2861E6F5">
                  <wp:extent cx="142875" cy="142875"/>
                  <wp:effectExtent l="0" t="0" r="0" b="0"/>
                  <wp:docPr id="1368" name="图片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9"/>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r>
      <w:tr w:rsidR="00DD48EC" w:rsidRPr="00290CB4" w:rsidTr="00BF140A">
        <w:trPr>
          <w:jc w:val="center"/>
        </w:trPr>
        <w:tc>
          <w:tcPr>
            <w:tcW w:w="0" w:type="auto"/>
            <w:vMerge w:val="restart"/>
            <w:shd w:val="clear" w:color="auto" w:fill="E0E0E0"/>
            <w:vAlign w:val="center"/>
          </w:tcPr>
          <w:p w:rsidR="00DD48EC" w:rsidRPr="00255015" w:rsidRDefault="00DD48EC" w:rsidP="003B3011">
            <w:pPr>
              <w:pStyle w:val="TAH"/>
            </w:pPr>
            <w:r w:rsidRPr="00255015">
              <w:t>Field</w:t>
            </w:r>
          </w:p>
        </w:tc>
        <w:tc>
          <w:tcPr>
            <w:tcW w:w="0" w:type="auto"/>
            <w:gridSpan w:val="6"/>
            <w:shd w:val="clear" w:color="auto" w:fill="E0E0E0"/>
            <w:vAlign w:val="center"/>
          </w:tcPr>
          <w:p w:rsidR="00DD48EC" w:rsidRPr="00255015" w:rsidRDefault="00DD48EC" w:rsidP="003B3011">
            <w:pPr>
              <w:pStyle w:val="TAH"/>
            </w:pPr>
            <w:r w:rsidRPr="00255015">
              <w:t>Bit width</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gridSpan w:val="6"/>
            <w:shd w:val="clear" w:color="auto" w:fill="E0E0E0"/>
            <w:vAlign w:val="center"/>
          </w:tcPr>
          <w:p w:rsidR="00DD48EC" w:rsidRPr="00255015" w:rsidRDefault="00DD48EC" w:rsidP="003B3011">
            <w:pPr>
              <w:pStyle w:val="TAH"/>
              <w:rPr>
                <w:lang w:eastAsia="zh-CN"/>
              </w:rPr>
            </w:pPr>
            <w:r w:rsidRPr="00255015">
              <w:rPr>
                <w:rFonts w:hint="eastAsia"/>
                <w:lang w:eastAsia="zh-CN"/>
              </w:rPr>
              <w:t xml:space="preserve">8 </w:t>
            </w:r>
            <w:r w:rsidRPr="00255015">
              <w:t>antenna ports</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shd w:val="clear" w:color="auto" w:fill="E0E0E0"/>
            <w:vAlign w:val="center"/>
          </w:tcPr>
          <w:p w:rsidR="00DD48EC" w:rsidRPr="00255015" w:rsidRDefault="00DD48EC" w:rsidP="003B3011">
            <w:pPr>
              <w:pStyle w:val="TAH"/>
            </w:pPr>
            <w:r w:rsidRPr="00255015">
              <w:t>Rank = 1</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rsidR="00DD48EC" w:rsidRPr="00290CB4" w:rsidRDefault="00DD48EC" w:rsidP="003B3011">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 5 to Rank = 8</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0</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gridSpan w:val="2"/>
            <w:vAlign w:val="center"/>
          </w:tcPr>
          <w:p w:rsidR="00DD48EC" w:rsidRPr="00290CB4" w:rsidRDefault="00DD48EC" w:rsidP="003B3011">
            <w:pPr>
              <w:pStyle w:val="TAC"/>
              <w:rPr>
                <w:lang w:val="de-DE" w:eastAsia="zh-CN"/>
              </w:rPr>
            </w:pPr>
            <w:r>
              <w:rPr>
                <w:rFonts w:hint="eastAsia"/>
                <w:lang w:val="de-DE" w:eastAsia="zh-CN"/>
              </w:rPr>
              <w:t>4</w:t>
            </w:r>
          </w:p>
          <w:p w:rsidR="00DD48EC" w:rsidRPr="00290CB4" w:rsidRDefault="00DD48EC" w:rsidP="003B3011">
            <w:pPr>
              <w:pStyle w:val="TAC"/>
              <w:rPr>
                <w:lang w:val="de-DE" w:eastAsia="zh-CN"/>
              </w:rPr>
            </w:pP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Subband differential CQI codeword 0</w:t>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4EE61879" wp14:editId="6C45C122">
                  <wp:extent cx="219075" cy="161925"/>
                  <wp:effectExtent l="0" t="0" r="0" b="0"/>
                  <wp:docPr id="1369" name="图片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4B0F13C3" wp14:editId="1C75F496">
                  <wp:extent cx="219075" cy="161925"/>
                  <wp:effectExtent l="0" t="0" r="0" b="0"/>
                  <wp:docPr id="1370" name="图片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7434E2AD" wp14:editId="2BE8EBED">
                  <wp:extent cx="219075" cy="161925"/>
                  <wp:effectExtent l="0" t="0" r="0" b="0"/>
                  <wp:docPr id="1371" name="图片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21AFBE4A" wp14:editId="6E23D287">
                  <wp:extent cx="219075" cy="161925"/>
                  <wp:effectExtent l="0" t="0" r="0" b="0"/>
                  <wp:docPr id="1372" name="图片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rsidR="00DD48EC" w:rsidRDefault="00535058" w:rsidP="003B3011">
            <w:pPr>
              <w:pStyle w:val="TAC"/>
              <w:rPr>
                <w:lang w:val="de-DE" w:eastAsia="zh-CN"/>
              </w:rPr>
            </w:pPr>
            <w:r w:rsidRPr="008E031E">
              <w:rPr>
                <w:noProof/>
                <w:position w:val="-6"/>
                <w:lang w:eastAsia="en-GB"/>
              </w:rPr>
              <w:drawing>
                <wp:inline distT="0" distB="0" distL="0" distR="0" wp14:anchorId="6F508757" wp14:editId="7F651002">
                  <wp:extent cx="219075" cy="161925"/>
                  <wp:effectExtent l="0" t="0" r="0" b="0"/>
                  <wp:docPr id="1373" name="图片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1</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rPr>
                <w:lang w:eastAsia="zh-CN"/>
              </w:rPr>
            </w:pPr>
            <w:r>
              <w:rPr>
                <w:rFonts w:hint="eastAsia"/>
                <w:lang w:eastAsia="zh-CN"/>
              </w:rPr>
              <w:t>4</w:t>
            </w:r>
          </w:p>
        </w:tc>
        <w:tc>
          <w:tcPr>
            <w:tcW w:w="0" w:type="auto"/>
            <w:vAlign w:val="center"/>
          </w:tcPr>
          <w:p w:rsidR="00DD48EC" w:rsidRPr="00255015" w:rsidRDefault="00DD48EC" w:rsidP="003B3011">
            <w:pPr>
              <w:pStyle w:val="TAC"/>
            </w:pPr>
            <w:r w:rsidRPr="00255015">
              <w:t>4</w:t>
            </w:r>
          </w:p>
        </w:tc>
        <w:tc>
          <w:tcPr>
            <w:tcW w:w="0" w:type="auto"/>
            <w:gridSpan w:val="2"/>
            <w:vAlign w:val="center"/>
          </w:tcPr>
          <w:p w:rsidR="00DD48EC" w:rsidRPr="00255015" w:rsidRDefault="00DD48EC" w:rsidP="003B3011">
            <w:pPr>
              <w:pStyle w:val="TAC"/>
              <w:rPr>
                <w:lang w:eastAsia="zh-CN"/>
              </w:rPr>
            </w:pPr>
            <w:r w:rsidRPr="00255015">
              <w:rPr>
                <w:rFonts w:hint="eastAsia"/>
                <w:lang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DD48EC" w:rsidRPr="00255015" w:rsidRDefault="00DD48EC" w:rsidP="003B3011">
            <w:pPr>
              <w:pStyle w:val="TAC"/>
            </w:pPr>
            <w:r w:rsidRPr="00255015">
              <w:rPr>
                <w:rFonts w:hint="eastAsia"/>
                <w:lang w:eastAsia="zh-CN"/>
              </w:rPr>
              <w:t>0</w:t>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63242339" wp14:editId="7C681D57">
                  <wp:extent cx="219075" cy="161925"/>
                  <wp:effectExtent l="0" t="0" r="0" b="0"/>
                  <wp:docPr id="1374" name="图片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413A986D" wp14:editId="7FF67751">
                  <wp:extent cx="219075" cy="161925"/>
                  <wp:effectExtent l="0" t="0" r="0" b="0"/>
                  <wp:docPr id="1375" name="图片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2D4C69F2" wp14:editId="678924C8">
                  <wp:extent cx="219075" cy="161925"/>
                  <wp:effectExtent l="0" t="0" r="0" b="0"/>
                  <wp:docPr id="1376" name="图片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1354EB85" wp14:editId="3BDBFF25">
                  <wp:extent cx="219075" cy="161925"/>
                  <wp:effectExtent l="0" t="0" r="0" b="0"/>
                  <wp:docPr id="1377" name="图片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55015" w:rsidRDefault="00DD48EC" w:rsidP="003B3011">
            <w:pPr>
              <w:pStyle w:val="TAC"/>
            </w:pPr>
            <w:r w:rsidRPr="00255015">
              <w:t>Precoding matrix indicator</w:t>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01D80044" wp14:editId="568EF1AA">
                  <wp:extent cx="247650" cy="171450"/>
                  <wp:effectExtent l="0" t="0" r="0" b="0"/>
                  <wp:docPr id="1378" name="图片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44D9F31B" wp14:editId="7850364F">
                  <wp:extent cx="247650" cy="171450"/>
                  <wp:effectExtent l="0" t="0" r="0" b="0"/>
                  <wp:docPr id="1379" name="图片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0"/>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38407D4B" wp14:editId="1D13852F">
                  <wp:extent cx="247650" cy="171450"/>
                  <wp:effectExtent l="0" t="0" r="0" b="0"/>
                  <wp:docPr id="1380" name="图片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10E914E0" wp14:editId="58D27CB6">
                  <wp:extent cx="238125" cy="171450"/>
                  <wp:effectExtent l="0" t="0" r="0" b="0"/>
                  <wp:docPr id="1381" name="图片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p>
        </w:tc>
        <w:tc>
          <w:tcPr>
            <w:tcW w:w="0" w:type="auto"/>
            <w:gridSpan w:val="2"/>
            <w:vAlign w:val="center"/>
          </w:tcPr>
          <w:p w:rsidR="00DD48EC" w:rsidRPr="00255015" w:rsidRDefault="00DD48EC" w:rsidP="003B3011">
            <w:pPr>
              <w:pStyle w:val="TAC"/>
              <w:rPr>
                <w:lang w:eastAsia="zh-CN"/>
              </w:rPr>
            </w:pPr>
            <w:r w:rsidRPr="00255015">
              <w:rPr>
                <w:rFonts w:hint="eastAsia"/>
                <w:lang w:eastAsia="zh-CN"/>
              </w:rPr>
              <w:t>0</w:t>
            </w:r>
          </w:p>
        </w:tc>
      </w:tr>
    </w:tbl>
    <w:p w:rsidR="0078676C" w:rsidRDefault="0078676C" w:rsidP="0078676C">
      <w:pPr>
        <w:rPr>
          <w:lang w:val="en-US" w:eastAsia="zh-CN"/>
        </w:rPr>
      </w:pPr>
    </w:p>
    <w:p w:rsidR="0078676C" w:rsidRDefault="0078676C" w:rsidP="0078676C">
      <w:pPr>
        <w:pStyle w:val="TH"/>
        <w:rPr>
          <w:lang w:eastAsia="zh-CN"/>
        </w:rPr>
      </w:pPr>
      <w:bookmarkStart w:id="258" w:name="OLE_LINK66"/>
      <w:bookmarkStart w:id="259" w:name="OLE_LINK67"/>
      <w:r>
        <w:t>Table 5.2.2.6.</w:t>
      </w:r>
      <w:r>
        <w:rPr>
          <w:rFonts w:hint="eastAsia"/>
          <w:lang w:eastAsia="zh-CN"/>
        </w:rPr>
        <w:t>2</w:t>
      </w:r>
      <w:r>
        <w:t>-</w:t>
      </w:r>
      <w:r>
        <w:rPr>
          <w:rFonts w:hint="eastAsia"/>
          <w:lang w:eastAsia="zh-CN"/>
        </w:rPr>
        <w:t>2E-4</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4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1012"/>
        <w:gridCol w:w="962"/>
      </w:tblGrid>
      <w:tr w:rsidR="0078676C" w:rsidRPr="00E44F6C" w:rsidTr="00BF140A">
        <w:trPr>
          <w:jc w:val="center"/>
        </w:trPr>
        <w:tc>
          <w:tcPr>
            <w:tcW w:w="0" w:type="auto"/>
            <w:vMerge w:val="restart"/>
            <w:shd w:val="clear" w:color="auto" w:fill="E0E0E0"/>
          </w:tcPr>
          <w:p w:rsidR="0078676C" w:rsidRPr="00466738" w:rsidRDefault="0078676C" w:rsidP="00AA0238">
            <w:pPr>
              <w:pStyle w:val="TAH"/>
            </w:pPr>
            <w:r w:rsidRPr="00466738">
              <w:t>Field</w:t>
            </w:r>
          </w:p>
        </w:tc>
        <w:tc>
          <w:tcPr>
            <w:tcW w:w="0" w:type="auto"/>
            <w:gridSpan w:val="4"/>
            <w:shd w:val="clear" w:color="auto" w:fill="E0E0E0"/>
          </w:tcPr>
          <w:p w:rsidR="0078676C" w:rsidRPr="00466738" w:rsidRDefault="0078676C" w:rsidP="00AA0238">
            <w:pPr>
              <w:pStyle w:val="TAH"/>
            </w:pPr>
            <w:r w:rsidRPr="00466738">
              <w:t>Bit width</w:t>
            </w:r>
          </w:p>
        </w:tc>
      </w:tr>
      <w:tr w:rsidR="0078676C" w:rsidRPr="008462B9" w:rsidTr="00BF140A">
        <w:trPr>
          <w:jc w:val="center"/>
        </w:trPr>
        <w:tc>
          <w:tcPr>
            <w:tcW w:w="0" w:type="auto"/>
            <w:vMerge/>
            <w:shd w:val="clear" w:color="auto" w:fill="E0E0E0"/>
          </w:tcPr>
          <w:p w:rsidR="0078676C" w:rsidRPr="00466738" w:rsidRDefault="0078676C" w:rsidP="00AA0238">
            <w:pPr>
              <w:pStyle w:val="TAH"/>
            </w:pPr>
          </w:p>
        </w:tc>
        <w:tc>
          <w:tcPr>
            <w:tcW w:w="0" w:type="auto"/>
            <w:shd w:val="clear" w:color="auto" w:fill="E0E0E0"/>
          </w:tcPr>
          <w:p w:rsidR="0078676C" w:rsidRPr="00466738" w:rsidRDefault="0078676C" w:rsidP="00AA0238">
            <w:pPr>
              <w:pStyle w:val="TAH"/>
            </w:pPr>
            <w:r w:rsidRPr="00466738">
              <w:t>Rank = 1</w:t>
            </w:r>
          </w:p>
        </w:tc>
        <w:tc>
          <w:tcPr>
            <w:tcW w:w="0" w:type="auto"/>
            <w:shd w:val="clear" w:color="auto" w:fill="E0E0E0"/>
          </w:tcPr>
          <w:p w:rsidR="0078676C" w:rsidRPr="00466738" w:rsidRDefault="0078676C" w:rsidP="00AA0238">
            <w:pPr>
              <w:pStyle w:val="TAH"/>
              <w:rPr>
                <w:lang w:val="de-DE"/>
              </w:rPr>
            </w:pPr>
            <w:r w:rsidRPr="00466738">
              <w:rPr>
                <w:lang w:val="de-DE"/>
              </w:rPr>
              <w:t>Rank = 2</w:t>
            </w:r>
          </w:p>
        </w:tc>
        <w:tc>
          <w:tcPr>
            <w:tcW w:w="0" w:type="auto"/>
            <w:shd w:val="clear" w:color="auto" w:fill="E0E0E0"/>
          </w:tcPr>
          <w:p w:rsidR="0078676C" w:rsidRPr="00466738" w:rsidRDefault="0078676C" w:rsidP="00AA0238">
            <w:pPr>
              <w:pStyle w:val="TAH"/>
              <w:rPr>
                <w:lang w:val="de-DE" w:eastAsia="zh-CN"/>
              </w:rPr>
            </w:pPr>
            <w:r w:rsidRPr="00466738">
              <w:rPr>
                <w:lang w:val="de-DE"/>
              </w:rPr>
              <w:t xml:space="preserve"> Rank = </w:t>
            </w:r>
            <w:r>
              <w:rPr>
                <w:rFonts w:hint="eastAsia"/>
                <w:lang w:val="de-DE" w:eastAsia="zh-CN"/>
              </w:rPr>
              <w:t>3</w:t>
            </w:r>
          </w:p>
        </w:tc>
        <w:tc>
          <w:tcPr>
            <w:tcW w:w="0" w:type="auto"/>
            <w:shd w:val="clear" w:color="auto" w:fill="E0E0E0"/>
          </w:tcPr>
          <w:p w:rsidR="0078676C" w:rsidRPr="00466738" w:rsidRDefault="0078676C" w:rsidP="00AA0238">
            <w:pPr>
              <w:pStyle w:val="TAH"/>
              <w:rPr>
                <w:lang w:val="de-DE" w:eastAsia="zh-CN"/>
              </w:rPr>
            </w:pPr>
            <w:r w:rsidRPr="00466738">
              <w:rPr>
                <w:lang w:val="de-DE"/>
              </w:rPr>
              <w:t xml:space="preserve">Rank = </w:t>
            </w:r>
            <w:r>
              <w:rPr>
                <w:rFonts w:hint="eastAsia"/>
                <w:lang w:val="de-DE" w:eastAsia="zh-CN"/>
              </w:rPr>
              <w:t>4</w: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de-DE"/>
              </w:rPr>
              <w:t>Wideband CQI codeword 0</w:t>
            </w:r>
          </w:p>
        </w:tc>
        <w:tc>
          <w:tcPr>
            <w:tcW w:w="0" w:type="auto"/>
          </w:tcPr>
          <w:p w:rsidR="0078676C" w:rsidRPr="00466738" w:rsidRDefault="0078676C" w:rsidP="00AA0238">
            <w:pPr>
              <w:pStyle w:val="TAC"/>
              <w:rPr>
                <w:lang w:val="de-DE"/>
              </w:rPr>
            </w:pPr>
            <w:r w:rsidRPr="00466738">
              <w:rPr>
                <w:lang w:val="de-DE"/>
              </w:rPr>
              <w:t>4</w:t>
            </w:r>
          </w:p>
        </w:tc>
        <w:tc>
          <w:tcPr>
            <w:tcW w:w="0" w:type="auto"/>
          </w:tcPr>
          <w:p w:rsidR="0078676C" w:rsidRPr="00466738" w:rsidRDefault="0078676C" w:rsidP="00AA0238">
            <w:pPr>
              <w:pStyle w:val="TAC"/>
              <w:rPr>
                <w:lang w:val="de-DE"/>
              </w:rPr>
            </w:pPr>
            <w:r w:rsidRPr="00466738">
              <w:rPr>
                <w:lang w:val="de-DE"/>
              </w:rPr>
              <w:t>4</w:t>
            </w:r>
          </w:p>
        </w:tc>
        <w:tc>
          <w:tcPr>
            <w:tcW w:w="0" w:type="auto"/>
          </w:tcPr>
          <w:p w:rsidR="0078676C" w:rsidRPr="00466738" w:rsidRDefault="0078676C" w:rsidP="00AA0238">
            <w:pPr>
              <w:pStyle w:val="TAC"/>
              <w:rPr>
                <w:lang w:val="de-DE" w:eastAsia="zh-CN"/>
              </w:rPr>
            </w:pPr>
            <w:r>
              <w:rPr>
                <w:rFonts w:hint="eastAsia"/>
                <w:lang w:val="de-DE" w:eastAsia="zh-CN"/>
              </w:rPr>
              <w:t>4</w:t>
            </w:r>
          </w:p>
        </w:tc>
        <w:tc>
          <w:tcPr>
            <w:tcW w:w="0" w:type="auto"/>
          </w:tcPr>
          <w:p w:rsidR="0078676C" w:rsidRPr="00466738" w:rsidRDefault="0078676C" w:rsidP="00AA0238">
            <w:pPr>
              <w:pStyle w:val="TAC"/>
              <w:rPr>
                <w:lang w:val="de-DE" w:eastAsia="zh-CN"/>
              </w:rPr>
            </w:pPr>
            <w:r>
              <w:rPr>
                <w:rFonts w:hint="eastAsia"/>
                <w:lang w:val="de-DE" w:eastAsia="zh-CN"/>
              </w:rPr>
              <w:t>4</w: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en-AU" w:eastAsia="ko-KR"/>
              </w:rPr>
              <w:t>Subband differential CQI codeword 0</w:t>
            </w:r>
          </w:p>
        </w:tc>
        <w:tc>
          <w:tcPr>
            <w:tcW w:w="0" w:type="auto"/>
          </w:tcPr>
          <w:p w:rsidR="0078676C" w:rsidRPr="00466738" w:rsidRDefault="00F070E9" w:rsidP="00AA0238">
            <w:pPr>
              <w:pStyle w:val="TAC"/>
            </w:pPr>
            <w:r>
              <w:rPr>
                <w:position w:val="-6"/>
              </w:rPr>
              <w:pict>
                <v:shape id="_x0000_i2195" type="#_x0000_t75" style="width:16.75pt;height:11.7pt">
                  <v:imagedata r:id="rId484" o:title=""/>
                </v:shape>
              </w:pict>
            </w:r>
          </w:p>
        </w:tc>
        <w:tc>
          <w:tcPr>
            <w:tcW w:w="0" w:type="auto"/>
          </w:tcPr>
          <w:p w:rsidR="0078676C" w:rsidRPr="00466738" w:rsidRDefault="00F070E9" w:rsidP="00AA0238">
            <w:pPr>
              <w:pStyle w:val="TAC"/>
            </w:pPr>
            <w:r>
              <w:rPr>
                <w:position w:val="-6"/>
              </w:rPr>
              <w:pict>
                <v:shape id="_x0000_i2196" type="#_x0000_t75" style="width:16.75pt;height:11.7pt">
                  <v:imagedata r:id="rId484" o:title=""/>
                </v:shape>
              </w:pict>
            </w:r>
          </w:p>
        </w:tc>
        <w:tc>
          <w:tcPr>
            <w:tcW w:w="0" w:type="auto"/>
          </w:tcPr>
          <w:p w:rsidR="0078676C" w:rsidRPr="00466738" w:rsidRDefault="00F070E9" w:rsidP="00AA0238">
            <w:pPr>
              <w:pStyle w:val="TAC"/>
            </w:pPr>
            <w:r>
              <w:rPr>
                <w:position w:val="-6"/>
              </w:rPr>
              <w:pict>
                <v:shape id="_x0000_i2197" type="#_x0000_t75" style="width:16.75pt;height:11.7pt">
                  <v:imagedata r:id="rId484" o:title=""/>
                </v:shape>
              </w:pict>
            </w:r>
          </w:p>
        </w:tc>
        <w:tc>
          <w:tcPr>
            <w:tcW w:w="0" w:type="auto"/>
          </w:tcPr>
          <w:p w:rsidR="0078676C" w:rsidRPr="00466738" w:rsidRDefault="00F070E9" w:rsidP="00AA0238">
            <w:pPr>
              <w:pStyle w:val="TAC"/>
            </w:pPr>
            <w:r>
              <w:rPr>
                <w:position w:val="-6"/>
              </w:rPr>
              <w:pict>
                <v:shape id="_x0000_i2198" type="#_x0000_t75" style="width:16.75pt;height:11.7pt">
                  <v:imagedata r:id="rId484" o:title=""/>
                </v:shape>
              </w:pic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de-DE"/>
              </w:rPr>
              <w:t>Wideband CQI codeword 1</w:t>
            </w:r>
          </w:p>
        </w:tc>
        <w:tc>
          <w:tcPr>
            <w:tcW w:w="0" w:type="auto"/>
          </w:tcPr>
          <w:p w:rsidR="0078676C" w:rsidRPr="00466738" w:rsidRDefault="0078676C" w:rsidP="00AA0238">
            <w:pPr>
              <w:pStyle w:val="TAC"/>
            </w:pPr>
            <w:r w:rsidRPr="00466738">
              <w:t>0</w:t>
            </w:r>
          </w:p>
        </w:tc>
        <w:tc>
          <w:tcPr>
            <w:tcW w:w="0" w:type="auto"/>
          </w:tcPr>
          <w:p w:rsidR="0078676C" w:rsidRPr="00466738" w:rsidRDefault="0078676C" w:rsidP="00AA0238">
            <w:pPr>
              <w:pStyle w:val="TAC"/>
            </w:pPr>
            <w:r w:rsidRPr="00466738">
              <w:t>4</w:t>
            </w:r>
          </w:p>
        </w:tc>
        <w:tc>
          <w:tcPr>
            <w:tcW w:w="0" w:type="auto"/>
          </w:tcPr>
          <w:p w:rsidR="0078676C" w:rsidRPr="00466738" w:rsidRDefault="0078676C" w:rsidP="00AA0238">
            <w:pPr>
              <w:pStyle w:val="TAC"/>
            </w:pPr>
            <w:r w:rsidRPr="00466738">
              <w:rPr>
                <w:lang w:val="de-DE"/>
              </w:rPr>
              <w:t>4</w:t>
            </w:r>
          </w:p>
        </w:tc>
        <w:tc>
          <w:tcPr>
            <w:tcW w:w="0" w:type="auto"/>
          </w:tcPr>
          <w:p w:rsidR="0078676C" w:rsidRPr="00466738" w:rsidRDefault="0078676C" w:rsidP="00AA0238">
            <w:pPr>
              <w:pStyle w:val="TAC"/>
            </w:pPr>
            <w:r w:rsidRPr="00466738">
              <w:rPr>
                <w:lang w:val="de-DE"/>
              </w:rPr>
              <w:t>4</w:t>
            </w:r>
          </w:p>
        </w:tc>
      </w:tr>
      <w:tr w:rsidR="0078676C" w:rsidRPr="00466738" w:rsidTr="00BF140A">
        <w:trPr>
          <w:jc w:val="center"/>
        </w:trPr>
        <w:tc>
          <w:tcPr>
            <w:tcW w:w="0" w:type="auto"/>
          </w:tcPr>
          <w:p w:rsidR="0078676C" w:rsidRPr="00466738" w:rsidRDefault="0078676C" w:rsidP="00AA0238">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tcPr>
          <w:p w:rsidR="0078676C" w:rsidRPr="00466738" w:rsidRDefault="0078676C" w:rsidP="00AA0238">
            <w:pPr>
              <w:pStyle w:val="TAC"/>
              <w:rPr>
                <w:lang w:eastAsia="zh-CN"/>
              </w:rPr>
            </w:pPr>
            <w:r>
              <w:rPr>
                <w:rFonts w:hint="eastAsia"/>
                <w:lang w:eastAsia="zh-CN"/>
              </w:rPr>
              <w:t>0</w:t>
            </w:r>
          </w:p>
        </w:tc>
        <w:tc>
          <w:tcPr>
            <w:tcW w:w="0" w:type="auto"/>
          </w:tcPr>
          <w:p w:rsidR="0078676C" w:rsidRPr="00466738" w:rsidRDefault="00F070E9" w:rsidP="00AA0238">
            <w:pPr>
              <w:pStyle w:val="TAC"/>
            </w:pPr>
            <w:r>
              <w:rPr>
                <w:position w:val="-6"/>
              </w:rPr>
              <w:pict>
                <v:shape id="_x0000_i2199" type="#_x0000_t75" style="width:16.75pt;height:11.7pt">
                  <v:imagedata r:id="rId484" o:title=""/>
                </v:shape>
              </w:pict>
            </w:r>
          </w:p>
        </w:tc>
        <w:tc>
          <w:tcPr>
            <w:tcW w:w="0" w:type="auto"/>
          </w:tcPr>
          <w:p w:rsidR="0078676C" w:rsidRPr="00466738" w:rsidRDefault="00F070E9" w:rsidP="00AA0238">
            <w:pPr>
              <w:pStyle w:val="TAC"/>
            </w:pPr>
            <w:r>
              <w:rPr>
                <w:position w:val="-6"/>
              </w:rPr>
              <w:pict>
                <v:shape id="_x0000_i2200" type="#_x0000_t75" style="width:16.75pt;height:11.7pt">
                  <v:imagedata r:id="rId484" o:title=""/>
                </v:shape>
              </w:pict>
            </w:r>
          </w:p>
        </w:tc>
        <w:tc>
          <w:tcPr>
            <w:tcW w:w="0" w:type="auto"/>
          </w:tcPr>
          <w:p w:rsidR="0078676C" w:rsidRPr="00466738" w:rsidRDefault="00F070E9" w:rsidP="00AA0238">
            <w:pPr>
              <w:pStyle w:val="TAC"/>
            </w:pPr>
            <w:r>
              <w:rPr>
                <w:position w:val="-6"/>
              </w:rPr>
              <w:pict>
                <v:shape id="_x0000_i2201" type="#_x0000_t75" style="width:16.75pt;height:11.7pt">
                  <v:imagedata r:id="rId484" o:title=""/>
                </v:shape>
              </w:pict>
            </w:r>
          </w:p>
        </w:tc>
      </w:tr>
      <w:tr w:rsidR="0078676C" w:rsidRPr="00466738" w:rsidTr="00BF140A">
        <w:trPr>
          <w:jc w:val="center"/>
        </w:trPr>
        <w:tc>
          <w:tcPr>
            <w:tcW w:w="0" w:type="auto"/>
          </w:tcPr>
          <w:p w:rsidR="0078676C" w:rsidRPr="00466738" w:rsidRDefault="0078676C" w:rsidP="00AA0238">
            <w:pPr>
              <w:pStyle w:val="TAC"/>
              <w:rPr>
                <w:lang w:eastAsia="zh-CN"/>
              </w:rPr>
            </w:pPr>
            <w:r>
              <w:t xml:space="preserve">Wideband first PMI </w:t>
            </w:r>
            <w:r>
              <w:rPr>
                <w:iCs/>
              </w:rPr>
              <w:t>i</w:t>
            </w:r>
            <w:r>
              <w:t>1</w:t>
            </w:r>
            <w:r>
              <w:rPr>
                <w:rFonts w:hint="eastAsia"/>
                <w:lang w:eastAsia="zh-CN"/>
              </w:rPr>
              <w:t>,1-1</w:t>
            </w:r>
          </w:p>
        </w:tc>
        <w:tc>
          <w:tcPr>
            <w:tcW w:w="0" w:type="auto"/>
          </w:tcPr>
          <w:p w:rsidR="0078676C" w:rsidRPr="00466738" w:rsidRDefault="0078676C" w:rsidP="00AA0238">
            <w:pPr>
              <w:pStyle w:val="TAC"/>
            </w:pPr>
            <w:r>
              <w:rPr>
                <w:rFonts w:hint="eastAsia"/>
                <w:noProof/>
                <w:position w:val="-10"/>
                <w:lang w:eastAsia="zh-CN"/>
              </w:rPr>
              <w:t>3</w:t>
            </w:r>
          </w:p>
        </w:tc>
        <w:tc>
          <w:tcPr>
            <w:tcW w:w="0" w:type="auto"/>
          </w:tcPr>
          <w:p w:rsidR="0078676C" w:rsidRPr="00466738" w:rsidRDefault="0078676C" w:rsidP="00AA0238">
            <w:pPr>
              <w:pStyle w:val="TAC"/>
            </w:pPr>
            <w:r>
              <w:rPr>
                <w:rFonts w:hint="eastAsia"/>
                <w:noProof/>
                <w:position w:val="-10"/>
                <w:lang w:eastAsia="zh-CN"/>
              </w:rPr>
              <w:t>3</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,2-1</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,1-2</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,2-2</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RPr="00466738"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,p-2</w:t>
            </w:r>
          </w:p>
        </w:tc>
        <w:tc>
          <w:tcPr>
            <w:tcW w:w="0" w:type="auto"/>
          </w:tcPr>
          <w:p w:rsidR="0078676C" w:rsidRPr="00466738" w:rsidRDefault="0078676C" w:rsidP="00AA0238">
            <w:pPr>
              <w:pStyle w:val="TAC"/>
              <w:rPr>
                <w:lang w:eastAsia="zh-CN"/>
              </w:rPr>
            </w:pPr>
            <w:r>
              <w:rPr>
                <w:rFonts w:hint="eastAsia"/>
                <w:lang w:eastAsia="zh-CN"/>
              </w:rPr>
              <w:t>2</w:t>
            </w:r>
          </w:p>
        </w:tc>
        <w:tc>
          <w:tcPr>
            <w:tcW w:w="0" w:type="auto"/>
          </w:tcPr>
          <w:p w:rsidR="0078676C" w:rsidRPr="00466738" w:rsidRDefault="0078676C" w:rsidP="00AA0238">
            <w:pPr>
              <w:pStyle w:val="TAC"/>
              <w:rPr>
                <w:lang w:eastAsia="zh-CN"/>
              </w:rPr>
            </w:pPr>
            <w:r>
              <w:rPr>
                <w:rFonts w:hint="eastAsia"/>
                <w:lang w:eastAsia="zh-CN"/>
              </w:rPr>
              <w:t>2</w:t>
            </w:r>
          </w:p>
        </w:tc>
        <w:tc>
          <w:tcPr>
            <w:tcW w:w="0" w:type="auto"/>
          </w:tcPr>
          <w:p w:rsidR="0078676C" w:rsidRDefault="0078676C" w:rsidP="00AA0238">
            <w:pPr>
              <w:pStyle w:val="TAC"/>
              <w:rPr>
                <w:lang w:eastAsia="zh-CN"/>
              </w:rPr>
            </w:pPr>
            <w:r>
              <w:rPr>
                <w:rFonts w:hint="eastAsia"/>
                <w:noProof/>
                <w:position w:val="-10"/>
                <w:lang w:eastAsia="zh-CN"/>
              </w:rPr>
              <w:t>0</w:t>
            </w:r>
          </w:p>
        </w:tc>
        <w:tc>
          <w:tcPr>
            <w:tcW w:w="0" w:type="auto"/>
          </w:tcPr>
          <w:p w:rsidR="0078676C" w:rsidRDefault="0078676C" w:rsidP="00AA0238">
            <w:pPr>
              <w:pStyle w:val="TAC"/>
              <w:rPr>
                <w:lang w:eastAsia="zh-CN"/>
              </w:rPr>
            </w:pPr>
            <w:r>
              <w:rPr>
                <w:rFonts w:hint="eastAsia"/>
                <w:noProof/>
                <w:position w:val="-10"/>
                <w:lang w:eastAsia="zh-CN"/>
              </w:rPr>
              <w:t>0</w:t>
            </w:r>
          </w:p>
        </w:tc>
      </w:tr>
      <w:tr w:rsidR="0078676C" w:rsidRPr="00466738" w:rsidTr="00BF140A">
        <w:trPr>
          <w:jc w:val="center"/>
        </w:trPr>
        <w:tc>
          <w:tcPr>
            <w:tcW w:w="0" w:type="auto"/>
          </w:tcPr>
          <w:p w:rsidR="0078676C" w:rsidRPr="00466738" w:rsidRDefault="0078676C" w:rsidP="00AA0238">
            <w:pPr>
              <w:pStyle w:val="TAC"/>
            </w:pPr>
            <w:r>
              <w:rPr>
                <w:rFonts w:hint="eastAsia"/>
                <w:lang w:eastAsia="zh-CN"/>
              </w:rPr>
              <w:t>Sub</w:t>
            </w:r>
            <w:r w:rsidRPr="00064EEE">
              <w:t xml:space="preserve">band second PMI </w:t>
            </w:r>
            <w:r w:rsidRPr="00064EEE">
              <w:rPr>
                <w:iCs/>
              </w:rPr>
              <w:t>i</w:t>
            </w:r>
            <w:r w:rsidRPr="00064EEE">
              <w:t>2</w:t>
            </w:r>
          </w:p>
        </w:tc>
        <w:tc>
          <w:tcPr>
            <w:tcW w:w="0" w:type="auto"/>
          </w:tcPr>
          <w:p w:rsidR="0078676C" w:rsidRPr="00466738" w:rsidRDefault="00F070E9" w:rsidP="00AA0238">
            <w:pPr>
              <w:pStyle w:val="TAC"/>
              <w:rPr>
                <w:lang w:eastAsia="zh-CN"/>
              </w:rPr>
            </w:pPr>
            <w:r>
              <w:rPr>
                <w:position w:val="-6"/>
              </w:rPr>
              <w:pict>
                <v:shape id="_x0000_i2202" type="#_x0000_t75" style="width:19.25pt;height:13.4pt">
                  <v:imagedata r:id="rId587" o:title=""/>
                </v:shape>
              </w:pict>
            </w:r>
          </w:p>
        </w:tc>
        <w:tc>
          <w:tcPr>
            <w:tcW w:w="0" w:type="auto"/>
          </w:tcPr>
          <w:p w:rsidR="0078676C" w:rsidRPr="00466738" w:rsidRDefault="00F070E9" w:rsidP="00AA0238">
            <w:pPr>
              <w:pStyle w:val="TAC"/>
              <w:rPr>
                <w:lang w:eastAsia="zh-CN"/>
              </w:rPr>
            </w:pPr>
            <w:r>
              <w:rPr>
                <w:position w:val="-6"/>
              </w:rPr>
              <w:pict>
                <v:shape id="_x0000_i2203" type="#_x0000_t75" style="width:25.1pt;height:13.4pt">
                  <v:imagedata r:id="rId588" o:title=""/>
                </v:shape>
              </w:pict>
            </w:r>
          </w:p>
        </w:tc>
        <w:tc>
          <w:tcPr>
            <w:tcW w:w="0" w:type="auto"/>
          </w:tcPr>
          <w:p w:rsidR="0078676C" w:rsidRPr="00466738" w:rsidRDefault="00F070E9" w:rsidP="00AA0238">
            <w:pPr>
              <w:pStyle w:val="TAC"/>
            </w:pPr>
            <w:r>
              <w:rPr>
                <w:position w:val="-6"/>
              </w:rPr>
              <w:pict>
                <v:shape id="_x0000_i2204" type="#_x0000_t75" style="width:16.75pt;height:11.7pt">
                  <v:imagedata r:id="rId575" o:title=""/>
                </v:shape>
              </w:pict>
            </w:r>
          </w:p>
        </w:tc>
        <w:tc>
          <w:tcPr>
            <w:tcW w:w="0" w:type="auto"/>
          </w:tcPr>
          <w:p w:rsidR="0078676C" w:rsidRPr="00466738" w:rsidRDefault="00F070E9" w:rsidP="00AA0238">
            <w:pPr>
              <w:pStyle w:val="TAC"/>
            </w:pPr>
            <w:r>
              <w:rPr>
                <w:position w:val="-6"/>
              </w:rPr>
              <w:pict>
                <v:shape id="_x0000_i2205" type="#_x0000_t75" style="width:16.75pt;height:11.7pt">
                  <v:imagedata r:id="rId575" o:title=""/>
                </v:shape>
              </w:pict>
            </w:r>
          </w:p>
        </w:tc>
      </w:tr>
    </w:tbl>
    <w:p w:rsidR="0078676C" w:rsidRDefault="0078676C" w:rsidP="0078676C">
      <w:pPr>
        <w:rPr>
          <w:lang w:eastAsia="zh-CN"/>
        </w:rPr>
      </w:pPr>
    </w:p>
    <w:p w:rsidR="0078676C" w:rsidRDefault="0078676C" w:rsidP="0078676C">
      <w:pPr>
        <w:pStyle w:val="TH"/>
        <w:rPr>
          <w:lang w:eastAsia="zh-CN"/>
        </w:rPr>
      </w:pPr>
      <w:r>
        <w:lastRenderedPageBreak/>
        <w:t>Table 5.2.2.6.</w:t>
      </w:r>
      <w:r>
        <w:rPr>
          <w:rFonts w:hint="eastAsia"/>
          <w:lang w:eastAsia="zh-CN"/>
        </w:rPr>
        <w:t>2</w:t>
      </w:r>
      <w:r>
        <w:t>-</w:t>
      </w:r>
      <w:r>
        <w:rPr>
          <w:rFonts w:hint="eastAsia"/>
          <w:lang w:eastAsia="zh-CN"/>
        </w:rPr>
        <w:t>2E-5</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w:t>
      </w:r>
      <w:r>
        <w:rPr>
          <w:rFonts w:hint="eastAsia"/>
          <w:lang w:eastAsia="zh-CN"/>
        </w:rPr>
        <w:t>8</w:t>
      </w:r>
      <w:r>
        <w:t xml:space="preserve">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556"/>
        <w:gridCol w:w="1556"/>
        <w:gridCol w:w="962"/>
        <w:gridCol w:w="962"/>
      </w:tblGrid>
      <w:tr w:rsidR="0078676C" w:rsidRPr="00466738" w:rsidTr="00BF140A">
        <w:trPr>
          <w:trHeight w:val="224"/>
          <w:jc w:val="center"/>
        </w:trPr>
        <w:tc>
          <w:tcPr>
            <w:tcW w:w="0" w:type="auto"/>
            <w:vMerge w:val="restart"/>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Bitwidth</w:t>
            </w:r>
          </w:p>
        </w:tc>
      </w:tr>
      <w:tr w:rsidR="0078676C" w:rsidRPr="00967C8F" w:rsidTr="00BF140A">
        <w:trPr>
          <w:trHeight w:val="171"/>
          <w:jc w:val="center"/>
        </w:trPr>
        <w:tc>
          <w:tcPr>
            <w:tcW w:w="0" w:type="auto"/>
            <w:vMerge/>
            <w:shd w:val="clear" w:color="auto" w:fill="E0E0E0"/>
            <w:vAlign w:val="center"/>
          </w:tcPr>
          <w:p w:rsidR="0078676C" w:rsidRPr="00B7584F" w:rsidRDefault="0078676C"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Rank = 1</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Rank = 2</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 = 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78676C" w:rsidRPr="00064EEE" w:rsidRDefault="00F070E9" w:rsidP="00AA0238">
            <w:pPr>
              <w:pStyle w:val="tac0"/>
              <w:rPr>
                <w:sz w:val="15"/>
                <w:szCs w:val="15"/>
                <w:lang w:val="en-GB"/>
              </w:rPr>
            </w:pPr>
            <w:r>
              <w:rPr>
                <w:position w:val="-6"/>
              </w:rPr>
              <w:pict>
                <v:shape id="_x0000_i2206"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F070E9" w:rsidP="00AA0238">
            <w:pPr>
              <w:pStyle w:val="tac0"/>
              <w:rPr>
                <w:sz w:val="15"/>
                <w:szCs w:val="15"/>
                <w:lang w:val="en-GB"/>
              </w:rPr>
            </w:pPr>
            <w:r>
              <w:rPr>
                <w:position w:val="-6"/>
              </w:rPr>
              <w:pict>
                <v:shape id="_x0000_i2207"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F070E9" w:rsidP="00AA0238">
            <w:pPr>
              <w:pStyle w:val="tac0"/>
              <w:rPr>
                <w:sz w:val="15"/>
                <w:szCs w:val="15"/>
                <w:lang w:val="en-GB"/>
              </w:rPr>
            </w:pPr>
            <w:r>
              <w:rPr>
                <w:position w:val="-6"/>
              </w:rPr>
              <w:pict>
                <v:shape id="_x0000_i2208"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F070E9" w:rsidP="00AA0238">
            <w:pPr>
              <w:pStyle w:val="tac0"/>
              <w:rPr>
                <w:sz w:val="15"/>
                <w:szCs w:val="15"/>
                <w:lang w:val="en-GB"/>
              </w:rPr>
            </w:pPr>
            <w:r>
              <w:rPr>
                <w:position w:val="-6"/>
              </w:rPr>
              <w:pict>
                <v:shape id="_x0000_i2209" type="#_x0000_t75" style="width:16.75pt;height:11.7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F070E9" w:rsidP="00AA0238">
            <w:pPr>
              <w:pStyle w:val="tac0"/>
              <w:rPr>
                <w:sz w:val="15"/>
                <w:szCs w:val="15"/>
                <w:lang w:val="en-GB"/>
              </w:rPr>
            </w:pPr>
            <w:r>
              <w:rPr>
                <w:position w:val="-6"/>
              </w:rPr>
              <w:pict>
                <v:shape id="_x0000_i2210"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F070E9" w:rsidP="00AA0238">
            <w:pPr>
              <w:pStyle w:val="tac0"/>
              <w:rPr>
                <w:sz w:val="15"/>
                <w:szCs w:val="15"/>
                <w:lang w:val="en-GB"/>
              </w:rPr>
            </w:pPr>
            <w:r>
              <w:rPr>
                <w:position w:val="-6"/>
              </w:rPr>
              <w:pict>
                <v:shape id="_x0000_i2211"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F070E9" w:rsidP="00AA0238">
            <w:pPr>
              <w:pStyle w:val="tac0"/>
              <w:rPr>
                <w:sz w:val="15"/>
                <w:szCs w:val="15"/>
                <w:lang w:val="en-GB"/>
              </w:rPr>
            </w:pPr>
            <w:r>
              <w:rPr>
                <w:position w:val="-6"/>
              </w:rPr>
              <w:pict>
                <v:shape id="_x0000_i2212" type="#_x0000_t75" style="width:16.75pt;height:11.7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78676C" w:rsidRPr="00064EEE" w:rsidRDefault="00F070E9" w:rsidP="00AA0238">
            <w:pPr>
              <w:pStyle w:val="tac0"/>
              <w:rPr>
                <w:lang w:val="en-GB"/>
              </w:rPr>
            </w:pPr>
            <w:r>
              <w:rPr>
                <w:noProof/>
                <w:position w:val="-12"/>
                <w:lang w:eastAsia="zh-CN"/>
              </w:rPr>
              <w:pict>
                <v:shape id="_x0000_i2213" type="#_x0000_t75" style="width:67pt;height:18.4pt">
                  <v:imagedata r:id="rId589" o:title=""/>
                </v:shape>
              </w:pict>
            </w:r>
          </w:p>
        </w:tc>
        <w:tc>
          <w:tcPr>
            <w:tcW w:w="0" w:type="auto"/>
            <w:tcMar>
              <w:top w:w="0" w:type="dxa"/>
              <w:left w:w="108" w:type="dxa"/>
              <w:bottom w:w="0" w:type="dxa"/>
              <w:right w:w="108" w:type="dxa"/>
            </w:tcMar>
            <w:vAlign w:val="center"/>
          </w:tcPr>
          <w:p w:rsidR="0078676C" w:rsidRPr="00064EEE" w:rsidRDefault="00F070E9" w:rsidP="00AA0238">
            <w:pPr>
              <w:pStyle w:val="tac0"/>
              <w:rPr>
                <w:lang w:val="en-GB"/>
              </w:rPr>
            </w:pPr>
            <w:r>
              <w:rPr>
                <w:noProof/>
                <w:position w:val="-12"/>
                <w:lang w:eastAsia="zh-CN"/>
              </w:rPr>
              <w:pict>
                <v:shape id="_x0000_i2214" type="#_x0000_t75" style="width:67pt;height:18.4pt">
                  <v:imagedata r:id="rId589" o:title=""/>
                </v:shape>
              </w:pic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78676C" w:rsidRPr="0073454B" w:rsidRDefault="00F070E9" w:rsidP="00AA0238">
            <w:pPr>
              <w:pStyle w:val="tac0"/>
            </w:pPr>
            <w:r>
              <w:rPr>
                <w:noProof/>
                <w:position w:val="-12"/>
                <w:lang w:eastAsia="zh-CN"/>
              </w:rPr>
              <w:pict>
                <v:shape id="_x0000_i2215" type="#_x0000_t75" style="width:51.05pt;height:18.4pt">
                  <v:imagedata r:id="rId590" o:title=""/>
                </v:shape>
              </w:pict>
            </w:r>
          </w:p>
        </w:tc>
        <w:tc>
          <w:tcPr>
            <w:tcW w:w="0" w:type="auto"/>
            <w:tcMar>
              <w:top w:w="0" w:type="dxa"/>
              <w:left w:w="108" w:type="dxa"/>
              <w:bottom w:w="0" w:type="dxa"/>
              <w:right w:w="108" w:type="dxa"/>
            </w:tcMar>
            <w:vAlign w:val="center"/>
          </w:tcPr>
          <w:p w:rsidR="0078676C" w:rsidRPr="0073454B" w:rsidRDefault="00F070E9" w:rsidP="00AA0238">
            <w:pPr>
              <w:pStyle w:val="tac0"/>
            </w:pPr>
            <w:r>
              <w:rPr>
                <w:noProof/>
                <w:position w:val="-12"/>
                <w:lang w:eastAsia="zh-CN"/>
              </w:rPr>
              <w:pict>
                <v:shape id="_x0000_i2216" type="#_x0000_t75" style="width:51.05pt;height:18.4pt">
                  <v:imagedata r:id="rId591" o:title=""/>
                </v:shape>
              </w:pic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78676C" w:rsidRPr="00064EEE" w:rsidRDefault="00F070E9" w:rsidP="00AA0238">
            <w:pPr>
              <w:pStyle w:val="tac0"/>
              <w:rPr>
                <w:lang w:val="en-GB"/>
              </w:rPr>
            </w:pPr>
            <w:r>
              <w:rPr>
                <w:position w:val="-6"/>
                <w:lang w:val="en-GB"/>
              </w:rPr>
              <w:pict>
                <v:shape id="_x0000_i2217" type="#_x0000_t75" style="width:19.25pt;height:13.4pt">
                  <v:imagedata r:id="rId592" o:title=""/>
                </v:shape>
              </w:pict>
            </w:r>
          </w:p>
        </w:tc>
        <w:tc>
          <w:tcPr>
            <w:tcW w:w="0" w:type="auto"/>
            <w:tcMar>
              <w:top w:w="0" w:type="dxa"/>
              <w:left w:w="108" w:type="dxa"/>
              <w:bottom w:w="0" w:type="dxa"/>
              <w:right w:w="108" w:type="dxa"/>
            </w:tcMar>
            <w:vAlign w:val="center"/>
          </w:tcPr>
          <w:p w:rsidR="0078676C" w:rsidRPr="00064EEE" w:rsidRDefault="00F070E9" w:rsidP="00AA0238">
            <w:pPr>
              <w:pStyle w:val="tac0"/>
              <w:rPr>
                <w:lang w:val="en-GB"/>
              </w:rPr>
            </w:pPr>
            <w:r>
              <w:rPr>
                <w:position w:val="-6"/>
                <w:lang w:val="en-GB"/>
              </w:rPr>
              <w:pict>
                <v:shape id="_x0000_i2218" type="#_x0000_t75" style="width:25.1pt;height:13.4pt">
                  <v:imagedata r:id="rId593" o:title=""/>
                </v:shape>
              </w:pict>
            </w:r>
          </w:p>
        </w:tc>
        <w:tc>
          <w:tcPr>
            <w:tcW w:w="0" w:type="auto"/>
            <w:tcMar>
              <w:top w:w="0" w:type="dxa"/>
              <w:left w:w="108" w:type="dxa"/>
              <w:bottom w:w="0" w:type="dxa"/>
              <w:right w:w="108" w:type="dxa"/>
            </w:tcMar>
            <w:vAlign w:val="center"/>
          </w:tcPr>
          <w:p w:rsidR="0078676C" w:rsidRPr="00064EEE" w:rsidRDefault="00F070E9" w:rsidP="00AA0238">
            <w:pPr>
              <w:pStyle w:val="tac0"/>
              <w:rPr>
                <w:lang w:val="en-GB"/>
              </w:rPr>
            </w:pPr>
            <w:r>
              <w:rPr>
                <w:position w:val="-6"/>
              </w:rPr>
              <w:pict>
                <v:shape id="_x0000_i2219" type="#_x0000_t75" style="width:17.6pt;height:12.55pt">
                  <v:imagedata r:id="rId575" o:title=""/>
                </v:shape>
              </w:pict>
            </w:r>
          </w:p>
        </w:tc>
        <w:tc>
          <w:tcPr>
            <w:tcW w:w="0" w:type="auto"/>
            <w:tcMar>
              <w:top w:w="0" w:type="dxa"/>
              <w:left w:w="108" w:type="dxa"/>
              <w:bottom w:w="0" w:type="dxa"/>
              <w:right w:w="108" w:type="dxa"/>
            </w:tcMar>
            <w:vAlign w:val="center"/>
          </w:tcPr>
          <w:p w:rsidR="0078676C" w:rsidRPr="00064EEE" w:rsidRDefault="00F070E9" w:rsidP="00AA0238">
            <w:pPr>
              <w:pStyle w:val="tac0"/>
              <w:rPr>
                <w:lang w:val="en-GB"/>
              </w:rPr>
            </w:pPr>
            <w:r>
              <w:rPr>
                <w:position w:val="-6"/>
              </w:rPr>
              <w:pict>
                <v:shape id="_x0000_i2220" type="#_x0000_t75" style="width:16.75pt;height:12.55pt">
                  <v:imagedata r:id="rId576" o:title=""/>
                </v:shape>
              </w:pict>
            </w:r>
          </w:p>
        </w:tc>
      </w:tr>
      <w:tr w:rsidR="0078676C" w:rsidRPr="00466738" w:rsidTr="00BF140A">
        <w:trPr>
          <w:trHeight w:val="238"/>
          <w:jc w:val="center"/>
        </w:trPr>
        <w:tc>
          <w:tcPr>
            <w:tcW w:w="0" w:type="auto"/>
            <w:vMerge w:val="restart"/>
            <w:shd w:val="clear" w:color="auto" w:fill="E0E0E0"/>
            <w:tcMar>
              <w:top w:w="0" w:type="dxa"/>
              <w:left w:w="108" w:type="dxa"/>
              <w:bottom w:w="0" w:type="dxa"/>
              <w:right w:w="108" w:type="dxa"/>
            </w:tcMar>
            <w:vAlign w:val="center"/>
          </w:tcPr>
          <w:p w:rsidR="0078676C" w:rsidRPr="004464F1" w:rsidRDefault="0078676C" w:rsidP="00AA0238">
            <w:pPr>
              <w:pStyle w:val="tac0"/>
              <w:rPr>
                <w:rFonts w:eastAsia="SimSun"/>
                <w:b/>
                <w:lang w:val="en-GB" w:eastAsia="zh-CN"/>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78676C" w:rsidRPr="00064EEE" w:rsidRDefault="0078676C" w:rsidP="00AA0238">
            <w:pPr>
              <w:pStyle w:val="tac0"/>
              <w:rPr>
                <w:b/>
                <w:lang w:val="en-GB"/>
              </w:rPr>
            </w:pPr>
            <w:r w:rsidRPr="00064EEE">
              <w:rPr>
                <w:b/>
                <w:lang w:val="en-GB"/>
              </w:rPr>
              <w:t>Bitwidth</w:t>
            </w:r>
          </w:p>
        </w:tc>
      </w:tr>
      <w:tr w:rsidR="0078676C" w:rsidRPr="00466738" w:rsidTr="00BF140A">
        <w:trPr>
          <w:trHeight w:val="238"/>
          <w:jc w:val="center"/>
        </w:trPr>
        <w:tc>
          <w:tcPr>
            <w:tcW w:w="0" w:type="auto"/>
            <w:vMerge/>
            <w:shd w:val="clear" w:color="auto" w:fill="E0E0E0"/>
            <w:tcMar>
              <w:top w:w="0" w:type="dxa"/>
              <w:left w:w="108" w:type="dxa"/>
              <w:bottom w:w="0" w:type="dxa"/>
              <w:right w:w="108" w:type="dxa"/>
            </w:tcMar>
            <w:vAlign w:val="center"/>
          </w:tcPr>
          <w:p w:rsidR="0078676C" w:rsidRPr="004464F1" w:rsidRDefault="0078676C" w:rsidP="00AA0238">
            <w:pPr>
              <w:pStyle w:val="tac0"/>
              <w:rPr>
                <w:b/>
              </w:rPr>
            </w:pP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8</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78676C" w:rsidRPr="00064EEE" w:rsidRDefault="00F070E9" w:rsidP="00AA0238">
            <w:pPr>
              <w:pStyle w:val="tac0"/>
              <w:rPr>
                <w:sz w:val="15"/>
                <w:szCs w:val="15"/>
                <w:lang w:val="en-GB"/>
              </w:rPr>
            </w:pPr>
            <w:r>
              <w:rPr>
                <w:position w:val="-6"/>
              </w:rPr>
              <w:pict>
                <v:shape id="_x0000_i2221"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F070E9" w:rsidP="00AA0238">
            <w:pPr>
              <w:pStyle w:val="tac0"/>
              <w:rPr>
                <w:sz w:val="15"/>
                <w:szCs w:val="15"/>
                <w:lang w:val="en-GB"/>
              </w:rPr>
            </w:pPr>
            <w:r>
              <w:rPr>
                <w:position w:val="-6"/>
              </w:rPr>
              <w:pict>
                <v:shape id="_x0000_i2222"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F070E9" w:rsidP="00AA0238">
            <w:pPr>
              <w:pStyle w:val="tac0"/>
              <w:rPr>
                <w:sz w:val="15"/>
                <w:szCs w:val="15"/>
                <w:lang w:val="en-GB"/>
              </w:rPr>
            </w:pPr>
            <w:r>
              <w:rPr>
                <w:position w:val="-6"/>
              </w:rPr>
              <w:pict>
                <v:shape id="_x0000_i2223"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F070E9" w:rsidP="00AA0238">
            <w:pPr>
              <w:pStyle w:val="tac0"/>
              <w:rPr>
                <w:sz w:val="15"/>
                <w:szCs w:val="15"/>
                <w:lang w:val="en-GB"/>
              </w:rPr>
            </w:pPr>
            <w:r>
              <w:rPr>
                <w:position w:val="-6"/>
              </w:rPr>
              <w:pict>
                <v:shape id="_x0000_i2224" type="#_x0000_t75" style="width:16.75pt;height:11.7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78676C" w:rsidRPr="00064EEE" w:rsidRDefault="00F070E9" w:rsidP="00AA0238">
            <w:pPr>
              <w:pStyle w:val="tac0"/>
              <w:rPr>
                <w:sz w:val="15"/>
                <w:szCs w:val="15"/>
                <w:lang w:val="en-GB"/>
              </w:rPr>
            </w:pPr>
            <w:r>
              <w:rPr>
                <w:position w:val="-6"/>
              </w:rPr>
              <w:pict>
                <v:shape id="_x0000_i2225"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F070E9" w:rsidP="00AA0238">
            <w:pPr>
              <w:pStyle w:val="tac0"/>
              <w:rPr>
                <w:sz w:val="15"/>
                <w:szCs w:val="15"/>
                <w:lang w:val="en-GB"/>
              </w:rPr>
            </w:pPr>
            <w:r>
              <w:rPr>
                <w:position w:val="-6"/>
              </w:rPr>
              <w:pict>
                <v:shape id="_x0000_i2226"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F070E9" w:rsidP="00AA0238">
            <w:pPr>
              <w:pStyle w:val="tac0"/>
              <w:rPr>
                <w:sz w:val="15"/>
                <w:szCs w:val="15"/>
                <w:lang w:val="en-GB"/>
              </w:rPr>
            </w:pPr>
            <w:r>
              <w:rPr>
                <w:position w:val="-6"/>
              </w:rPr>
              <w:pict>
                <v:shape id="_x0000_i2227"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F070E9" w:rsidP="00AA0238">
            <w:pPr>
              <w:pStyle w:val="tac0"/>
              <w:rPr>
                <w:sz w:val="15"/>
                <w:szCs w:val="15"/>
                <w:lang w:val="en-GB"/>
              </w:rPr>
            </w:pPr>
            <w:r>
              <w:rPr>
                <w:position w:val="-6"/>
              </w:rPr>
              <w:pict>
                <v:shape id="_x0000_i2228" type="#_x0000_t75" style="width:16.75pt;height:11.7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F92A17" w:rsidRDefault="0078676C" w:rsidP="00AA0238">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,2-1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464F1"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,1-2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,2-2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,p-2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second PMI i2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bl>
    <w:p w:rsidR="0078676C" w:rsidRDefault="0078676C" w:rsidP="0078676C">
      <w:pPr>
        <w:rPr>
          <w:lang w:eastAsia="zh-CN"/>
        </w:rPr>
      </w:pPr>
    </w:p>
    <w:p w:rsidR="0078676C" w:rsidRPr="003C48C3" w:rsidRDefault="0078676C" w:rsidP="0078676C">
      <w:pPr>
        <w:pStyle w:val="TH"/>
        <w:rPr>
          <w:lang w:eastAsia="zh-CN"/>
        </w:rPr>
      </w:pPr>
      <w:r w:rsidRPr="00B7584F">
        <w:lastRenderedPageBreak/>
        <w:t>Table 5.2.2.6.</w:t>
      </w:r>
      <w:r>
        <w:rPr>
          <w:rFonts w:hint="eastAsia"/>
          <w:lang w:eastAsia="zh-CN"/>
        </w:rPr>
        <w:t>2</w:t>
      </w:r>
      <w:r w:rsidRPr="00B7584F">
        <w:t>-</w:t>
      </w:r>
      <w:r>
        <w:rPr>
          <w:rFonts w:hint="eastAsia"/>
          <w:lang w:eastAsia="zh-CN"/>
        </w:rPr>
        <w:t>2E-6</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D51620">
        <w:rPr>
          <w:i/>
        </w:rPr>
        <w:t xml:space="preserve"> </w:t>
      </w:r>
      <w:r>
        <w:rPr>
          <w:i/>
        </w:rPr>
        <w:t>TRUE</w:t>
      </w:r>
      <w:r w:rsidRPr="00077D26">
        <w:rPr>
          <w:i/>
        </w:rPr>
        <w:t xml:space="preserve"> </w:t>
      </w:r>
      <w:r>
        <w:rPr>
          <w:i/>
        </w:rPr>
        <w:t xml:space="preserve">and </w:t>
      </w:r>
      <w:r w:rsidRPr="00077D26">
        <w:rPr>
          <w:i/>
        </w:rPr>
        <w:t>eMIMO-Type</w:t>
      </w:r>
      <w:r>
        <w:t xml:space="preserve"> is set to </w:t>
      </w:r>
      <w:r w:rsidR="00D054B0">
        <w:t>'</w:t>
      </w:r>
      <w:r>
        <w:t>CLASS A</w:t>
      </w:r>
      <w:r w:rsidR="00D054B0">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F070E9">
        <w:rPr>
          <w:position w:val="-10"/>
          <w:lang w:eastAsia="zh-CN"/>
        </w:rPr>
        <w:pict>
          <v:shape id="_x0000_i2229" type="#_x0000_t75" style="width:51.9pt;height:14.25pt">
            <v:imagedata r:id="rId495" o:title=""/>
          </v:shape>
        </w:pict>
      </w:r>
      <w:r w:rsidRPr="00676AB6">
        <w:rPr>
          <w:lang w:eastAsia="zh-CN"/>
        </w:rPr>
        <w:t xml:space="preserve"> </w:t>
      </w:r>
      <w:r w:rsidRPr="00383D3E">
        <w:rPr>
          <w:lang w:eastAsia="zh-CN"/>
        </w:rPr>
        <w:t>a</w:t>
      </w:r>
      <w:r w:rsidRPr="00383D3E">
        <w:t xml:space="preserve">nd </w:t>
      </w:r>
      <w:r>
        <w:rPr>
          <w:i/>
        </w:rPr>
        <w:t>CodebookConfig</w:t>
      </w:r>
      <w:r>
        <w:rPr>
          <w:rFonts w:hint="eastAsia"/>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2"/>
        <w:gridCol w:w="1689"/>
        <w:gridCol w:w="1483"/>
        <w:gridCol w:w="2602"/>
        <w:gridCol w:w="2405"/>
      </w:tblGrid>
      <w:tr w:rsidR="0078676C" w:rsidRPr="00466738" w:rsidTr="00BF140A">
        <w:trPr>
          <w:trHeight w:val="219"/>
          <w:jc w:val="center"/>
        </w:trPr>
        <w:tc>
          <w:tcPr>
            <w:tcW w:w="1513" w:type="dxa"/>
            <w:vMerge w:val="restart"/>
            <w:shd w:val="clear" w:color="auto" w:fill="E0E0E0"/>
            <w:tcMar>
              <w:top w:w="0" w:type="dxa"/>
              <w:left w:w="108" w:type="dxa"/>
              <w:bottom w:w="0" w:type="dxa"/>
              <w:right w:w="108" w:type="dxa"/>
            </w:tcMar>
            <w:vAlign w:val="center"/>
          </w:tcPr>
          <w:p w:rsidR="0078676C" w:rsidRPr="00D30933" w:rsidRDefault="0078676C" w:rsidP="008462B9">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78676C" w:rsidRPr="00064EEE" w:rsidRDefault="0078676C" w:rsidP="008462B9">
            <w:pPr>
              <w:pStyle w:val="TAH"/>
            </w:pPr>
            <w:r>
              <w:rPr>
                <w:rFonts w:eastAsia="SimSun" w:hint="eastAsia"/>
                <w:lang w:eastAsia="zh-CN"/>
              </w:rPr>
              <w:t>Bitwidth</w:t>
            </w:r>
          </w:p>
        </w:tc>
        <w:tc>
          <w:tcPr>
            <w:tcW w:w="2448" w:type="dxa"/>
            <w:shd w:val="clear" w:color="auto" w:fill="E0E0E0"/>
            <w:vAlign w:val="center"/>
          </w:tcPr>
          <w:p w:rsidR="0078676C" w:rsidRDefault="0078676C" w:rsidP="008462B9">
            <w:pPr>
              <w:pStyle w:val="TAH"/>
              <w:rPr>
                <w:rFonts w:eastAsia="SimSun"/>
                <w:lang w:eastAsia="zh-CN"/>
              </w:rPr>
            </w:pPr>
          </w:p>
        </w:tc>
      </w:tr>
      <w:tr w:rsidR="0078676C" w:rsidRPr="00466738" w:rsidTr="00BF140A">
        <w:trPr>
          <w:trHeight w:val="167"/>
          <w:jc w:val="center"/>
        </w:trPr>
        <w:tc>
          <w:tcPr>
            <w:tcW w:w="1513" w:type="dxa"/>
            <w:vMerge/>
            <w:shd w:val="clear" w:color="auto" w:fill="E0E0E0"/>
            <w:vAlign w:val="center"/>
          </w:tcPr>
          <w:p w:rsidR="0078676C" w:rsidRPr="00B7584F" w:rsidRDefault="0078676C" w:rsidP="008462B9">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78676C" w:rsidRPr="00D77F09" w:rsidRDefault="0078676C" w:rsidP="008462B9">
            <w:pPr>
              <w:pStyle w:val="TAH"/>
              <w:rPr>
                <w:rFonts w:eastAsia="SimSun"/>
                <w:lang w:eastAsia="zh-CN"/>
              </w:rPr>
            </w:pPr>
            <w:r w:rsidRPr="00064EEE">
              <w:t>Rank = 1</w:t>
            </w:r>
          </w:p>
        </w:tc>
        <w:tc>
          <w:tcPr>
            <w:tcW w:w="1474" w:type="dxa"/>
            <w:shd w:val="clear" w:color="auto" w:fill="E0E0E0"/>
            <w:vAlign w:val="center"/>
          </w:tcPr>
          <w:p w:rsidR="0078676C" w:rsidRPr="00B152C6" w:rsidRDefault="0078676C" w:rsidP="008462B9">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78676C" w:rsidRPr="00BC2B3C" w:rsidRDefault="0078676C" w:rsidP="008462B9">
            <w:pPr>
              <w:pStyle w:val="TAH"/>
              <w:rPr>
                <w:lang w:val="de-DE"/>
              </w:rPr>
            </w:pPr>
            <w:r>
              <w:rPr>
                <w:rFonts w:eastAsia="SimSun" w:hint="eastAsia"/>
                <w:lang w:val="de-DE" w:eastAsia="zh-CN"/>
              </w:rPr>
              <w:t>Rank = 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1474" w:type="dxa"/>
            <w:vAlign w:val="center"/>
          </w:tcPr>
          <w:p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F070E9" w:rsidP="00AA0238">
            <w:pPr>
              <w:pStyle w:val="TAC"/>
            </w:pPr>
            <w:r>
              <w:rPr>
                <w:position w:val="-6"/>
              </w:rPr>
              <w:pict>
                <v:shape id="_x0000_i2230" type="#_x0000_t75" style="width:16.75pt;height:11.7pt">
                  <v:imagedata r:id="rId484" o:title=""/>
                </v:shape>
              </w:pict>
            </w:r>
          </w:p>
        </w:tc>
        <w:tc>
          <w:tcPr>
            <w:tcW w:w="1474" w:type="dxa"/>
            <w:vAlign w:val="center"/>
          </w:tcPr>
          <w:p w:rsidR="0078676C" w:rsidRPr="00466738" w:rsidRDefault="00F070E9" w:rsidP="00AA0238">
            <w:pPr>
              <w:pStyle w:val="TAC"/>
            </w:pPr>
            <w:r>
              <w:rPr>
                <w:position w:val="-6"/>
              </w:rPr>
              <w:pict>
                <v:shape id="_x0000_i2231"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F070E9" w:rsidP="00AA0238">
            <w:pPr>
              <w:pStyle w:val="TAC"/>
            </w:pPr>
            <w:r>
              <w:rPr>
                <w:position w:val="-6"/>
              </w:rPr>
              <w:pict>
                <v:shape id="_x0000_i2232" type="#_x0000_t75" style="width:16.75pt;height:11.7pt">
                  <v:imagedata r:id="rId484" o:title=""/>
                </v:shape>
              </w:pict>
            </w:r>
          </w:p>
        </w:tc>
        <w:tc>
          <w:tcPr>
            <w:tcW w:w="0" w:type="auto"/>
            <w:vAlign w:val="center"/>
          </w:tcPr>
          <w:p w:rsidR="0078676C" w:rsidRPr="00466738" w:rsidRDefault="00F070E9" w:rsidP="00AA0238">
            <w:pPr>
              <w:pStyle w:val="TAC"/>
            </w:pPr>
            <w:r>
              <w:rPr>
                <w:position w:val="-6"/>
              </w:rPr>
              <w:pict>
                <v:shape id="_x0000_i2233"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F945F4" w:rsidRDefault="0078676C" w:rsidP="00AA0238">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466738" w:rsidRDefault="00F070E9" w:rsidP="00AA0238">
            <w:pPr>
              <w:pStyle w:val="TAC"/>
            </w:pPr>
            <w:r>
              <w:rPr>
                <w:position w:val="-6"/>
              </w:rPr>
              <w:pict>
                <v:shape id="_x0000_i2234"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F070E9" w:rsidP="00AA0238">
            <w:pPr>
              <w:pStyle w:val="TAC"/>
            </w:pPr>
            <w:r>
              <w:rPr>
                <w:position w:val="-6"/>
              </w:rPr>
              <w:pict>
                <v:shape id="_x0000_i2235" type="#_x0000_t75" style="width:16.75pt;height:11.7pt">
                  <v:imagedata r:id="rId484" o:title=""/>
                </v:shape>
              </w:pict>
            </w:r>
          </w:p>
        </w:tc>
        <w:tc>
          <w:tcPr>
            <w:tcW w:w="0" w:type="auto"/>
            <w:vAlign w:val="center"/>
          </w:tcPr>
          <w:p w:rsidR="0078676C" w:rsidRPr="00466738" w:rsidRDefault="00F070E9" w:rsidP="00AA0238">
            <w:pPr>
              <w:pStyle w:val="TAC"/>
            </w:pPr>
            <w:r>
              <w:rPr>
                <w:position w:val="-6"/>
              </w:rPr>
              <w:pict>
                <v:shape id="_x0000_i2236"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6A5816" w:rsidRDefault="00535058" w:rsidP="00AA0238">
            <w:pPr>
              <w:pStyle w:val="tac0"/>
              <w:rPr>
                <w:rFonts w:eastAsia="SimSun"/>
                <w:lang w:val="en-GB" w:eastAsia="zh-CN"/>
              </w:rPr>
            </w:pPr>
            <w:r w:rsidRPr="00402759">
              <w:rPr>
                <w:noProof/>
                <w:position w:val="-10"/>
                <w:lang w:val="en-GB" w:eastAsia="en-GB"/>
              </w:rPr>
              <w:drawing>
                <wp:inline distT="0" distB="0" distL="0" distR="0" wp14:anchorId="1E0739D2" wp14:editId="1641EFC1">
                  <wp:extent cx="723900" cy="200025"/>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7A977702" wp14:editId="1FBD74E6">
                  <wp:extent cx="723900" cy="200025"/>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ED070C" w:rsidRDefault="00F070E9" w:rsidP="00AA0238">
            <w:pPr>
              <w:pStyle w:val="tac0"/>
              <w:rPr>
                <w:rFonts w:eastAsia="SimSun"/>
                <w:lang w:val="en-GB" w:eastAsia="zh-CN"/>
              </w:rPr>
            </w:pPr>
            <w:r>
              <w:rPr>
                <w:position w:val="-32"/>
                <w:lang w:eastAsia="zh-CN"/>
              </w:rPr>
              <w:pict>
                <v:shape id="_x0000_i2237" type="#_x0000_t75" style="width:105.5pt;height:28.45pt">
                  <v:imagedata r:id="rId509" o:title=""/>
                </v:shape>
              </w:pict>
            </w:r>
          </w:p>
        </w:tc>
        <w:tc>
          <w:tcPr>
            <w:tcW w:w="0" w:type="auto"/>
            <w:vAlign w:val="center"/>
          </w:tcPr>
          <w:p w:rsidR="0078676C" w:rsidRDefault="00F070E9" w:rsidP="00AA0238">
            <w:pPr>
              <w:pStyle w:val="tac0"/>
              <w:rPr>
                <w:rFonts w:eastAsia="SimSun"/>
                <w:lang w:val="de-DE" w:eastAsia="zh-CN"/>
              </w:rPr>
            </w:pPr>
            <w:r>
              <w:rPr>
                <w:position w:val="-32"/>
                <w:lang w:eastAsia="zh-CN"/>
              </w:rPr>
              <w:pict>
                <v:shape id="_x0000_i2238" type="#_x0000_t75" style="width:105.5pt;height:28.45pt">
                  <v:imagedata r:id="rId509"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Default="00535058" w:rsidP="00AA0238">
            <w:pPr>
              <w:pStyle w:val="tac0"/>
              <w:rPr>
                <w:rFonts w:eastAsia="SimSun"/>
                <w:kern w:val="2"/>
                <w:lang w:val="en-GB" w:eastAsia="zh-CN"/>
              </w:rPr>
            </w:pPr>
            <w:r w:rsidRPr="00402759">
              <w:rPr>
                <w:noProof/>
                <w:position w:val="-10"/>
                <w:lang w:val="en-GB" w:eastAsia="en-GB"/>
              </w:rPr>
              <w:drawing>
                <wp:inline distT="0" distB="0" distL="0" distR="0" wp14:anchorId="423A680F" wp14:editId="55B6CC62">
                  <wp:extent cx="762000" cy="20002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60CBA9A3" wp14:editId="0037AA7C">
                  <wp:extent cx="762000" cy="20002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064EEE" w:rsidRDefault="00F070E9" w:rsidP="00AA0238">
            <w:pPr>
              <w:pStyle w:val="tac0"/>
              <w:rPr>
                <w:lang w:val="en-GB"/>
              </w:rPr>
            </w:pPr>
            <w:r>
              <w:rPr>
                <w:position w:val="-16"/>
                <w:lang w:val="en-GB"/>
              </w:rPr>
              <w:pict>
                <v:shape id="_x0000_i2239" type="#_x0000_t75" style="width:1in;height:21.75pt">
                  <v:imagedata r:id="rId579" o:title=""/>
                </v:shape>
              </w:pict>
            </w:r>
          </w:p>
        </w:tc>
        <w:tc>
          <w:tcPr>
            <w:tcW w:w="0" w:type="auto"/>
            <w:vAlign w:val="center"/>
          </w:tcPr>
          <w:p w:rsidR="0078676C" w:rsidRDefault="00F070E9" w:rsidP="00AA0238">
            <w:pPr>
              <w:pStyle w:val="tac0"/>
              <w:rPr>
                <w:rFonts w:eastAsia="SimSun"/>
                <w:lang w:val="de-DE" w:eastAsia="zh-CN"/>
              </w:rPr>
            </w:pPr>
            <w:r>
              <w:rPr>
                <w:position w:val="-16"/>
                <w:lang w:val="en-GB"/>
              </w:rPr>
              <w:pict>
                <v:shape id="_x0000_i2240" type="#_x0000_t75" style="width:1in;height:21.75pt">
                  <v:imagedata r:id="rId579" o:title=""/>
                </v:shape>
              </w:pic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Pr="00402759" w:rsidRDefault="00F070E9" w:rsidP="00AA0238">
            <w:pPr>
              <w:pStyle w:val="tac0"/>
              <w:rPr>
                <w:position w:val="-6"/>
              </w:rPr>
            </w:pPr>
            <w:r>
              <w:rPr>
                <w:position w:val="-12"/>
              </w:rPr>
              <w:pict>
                <v:shape id="_x0000_i2241" type="#_x0000_t75" style="width:51.05pt;height:18.4pt">
                  <v:imagedata r:id="rId594" o:title=""/>
                </v:shape>
              </w:pict>
            </w:r>
          </w:p>
        </w:tc>
        <w:tc>
          <w:tcPr>
            <w:tcW w:w="1474" w:type="dxa"/>
            <w:vAlign w:val="center"/>
          </w:tcPr>
          <w:p w:rsidR="0078676C" w:rsidRPr="00402759" w:rsidRDefault="00F070E9" w:rsidP="00AA0238">
            <w:pPr>
              <w:pStyle w:val="tac0"/>
              <w:rPr>
                <w:position w:val="-6"/>
              </w:rPr>
            </w:pPr>
            <w:r>
              <w:rPr>
                <w:position w:val="-12"/>
              </w:rPr>
              <w:pict>
                <v:shape id="_x0000_i2242" type="#_x0000_t75" style="width:51.05pt;height:18.4pt">
                  <v:imagedata r:id="rId595"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Pr="00402759" w:rsidRDefault="00F070E9" w:rsidP="00AA0238">
            <w:pPr>
              <w:pStyle w:val="tac0"/>
              <w:rPr>
                <w:position w:val="-6"/>
              </w:rPr>
            </w:pPr>
            <w:r>
              <w:rPr>
                <w:position w:val="-12"/>
              </w:rPr>
              <w:pict>
                <v:shape id="_x0000_i2243" type="#_x0000_t75" style="width:52.75pt;height:18.4pt">
                  <v:imagedata r:id="rId596" o:title=""/>
                </v:shape>
              </w:pict>
            </w:r>
          </w:p>
        </w:tc>
        <w:tc>
          <w:tcPr>
            <w:tcW w:w="1474" w:type="dxa"/>
            <w:vAlign w:val="center"/>
          </w:tcPr>
          <w:p w:rsidR="0078676C" w:rsidRPr="00402759" w:rsidRDefault="00F070E9" w:rsidP="00AA0238">
            <w:pPr>
              <w:pStyle w:val="tac0"/>
              <w:rPr>
                <w:position w:val="-6"/>
              </w:rPr>
            </w:pPr>
            <w:r>
              <w:rPr>
                <w:position w:val="-12"/>
              </w:rPr>
              <w:pict>
                <v:shape id="_x0000_i2244" type="#_x0000_t75" style="width:52.75pt;height:18.4pt">
                  <v:imagedata r:id="rId597"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Pr="0046339B" w:rsidRDefault="0078676C" w:rsidP="00AA0238">
            <w:pPr>
              <w:pStyle w:val="tac0"/>
              <w:rPr>
                <w:rFonts w:eastAsia="SimSun"/>
                <w:position w:val="-6"/>
                <w:lang w:val="en-GB" w:eastAsia="zh-CN"/>
              </w:rPr>
            </w:pPr>
            <w:r>
              <w:rPr>
                <w:rFonts w:eastAsia="SimSun" w:hint="eastAsia"/>
                <w:position w:val="-6"/>
                <w:lang w:val="en-GB" w:eastAsia="zh-CN"/>
              </w:rPr>
              <w:t>2</w:t>
            </w:r>
          </w:p>
        </w:tc>
        <w:tc>
          <w:tcPr>
            <w:tcW w:w="1474" w:type="dxa"/>
            <w:vAlign w:val="center"/>
          </w:tcPr>
          <w:p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Default="00F070E9" w:rsidP="00AA0238">
            <w:pPr>
              <w:pStyle w:val="tac0"/>
              <w:rPr>
                <w:rFonts w:eastAsia="SimSun"/>
                <w:lang w:val="en-GB" w:eastAsia="zh-CN"/>
              </w:rPr>
            </w:pPr>
            <w:r>
              <w:rPr>
                <w:position w:val="-6"/>
                <w:lang w:val="en-GB"/>
              </w:rPr>
              <w:pict>
                <v:shape id="_x0000_i2245" type="#_x0000_t75" style="width:19.25pt;height:13.4pt">
                  <v:imagedata r:id="rId592" o:title=""/>
                </v:shape>
              </w:pict>
            </w:r>
          </w:p>
        </w:tc>
        <w:tc>
          <w:tcPr>
            <w:tcW w:w="1474" w:type="dxa"/>
            <w:vAlign w:val="center"/>
          </w:tcPr>
          <w:p w:rsidR="0078676C" w:rsidRDefault="00F070E9" w:rsidP="00AA0238">
            <w:pPr>
              <w:pStyle w:val="tac0"/>
              <w:rPr>
                <w:rFonts w:eastAsia="SimSun"/>
                <w:lang w:val="de-DE" w:eastAsia="zh-CN"/>
              </w:rPr>
            </w:pPr>
            <w:r>
              <w:rPr>
                <w:position w:val="-6"/>
                <w:lang w:val="en-GB"/>
              </w:rPr>
              <w:pict>
                <v:shape id="_x0000_i2246" type="#_x0000_t75" style="width:25.1pt;height:13.4pt">
                  <v:imagedata r:id="rId598" o:title=""/>
                </v:shape>
              </w:pict>
            </w:r>
          </w:p>
        </w:tc>
        <w:tc>
          <w:tcPr>
            <w:tcW w:w="2644" w:type="dxa"/>
            <w:tcMar>
              <w:top w:w="0" w:type="dxa"/>
              <w:left w:w="108" w:type="dxa"/>
              <w:bottom w:w="0" w:type="dxa"/>
              <w:right w:w="108" w:type="dxa"/>
            </w:tcMar>
            <w:vAlign w:val="center"/>
          </w:tcPr>
          <w:p w:rsidR="0078676C" w:rsidRDefault="00F070E9" w:rsidP="00AA0238">
            <w:pPr>
              <w:pStyle w:val="tac0"/>
              <w:rPr>
                <w:rFonts w:eastAsia="SimSun"/>
                <w:lang w:val="de-DE" w:eastAsia="zh-CN"/>
              </w:rPr>
            </w:pPr>
            <w:r>
              <w:rPr>
                <w:rFonts w:eastAsia="SimSun"/>
                <w:position w:val="-6"/>
                <w:sz w:val="15"/>
                <w:szCs w:val="15"/>
                <w:lang w:val="en-GB" w:eastAsia="zh-CN"/>
              </w:rPr>
              <w:pict>
                <v:shape id="_x0000_i2247" type="#_x0000_t75" style="width:14.25pt;height:14.25pt">
                  <v:imagedata r:id="rId581" o:title=""/>
                </v:shape>
              </w:pict>
            </w:r>
          </w:p>
        </w:tc>
        <w:tc>
          <w:tcPr>
            <w:tcW w:w="0" w:type="auto"/>
            <w:vAlign w:val="center"/>
          </w:tcPr>
          <w:p w:rsidR="0078676C" w:rsidRDefault="00F070E9" w:rsidP="00AA0238">
            <w:pPr>
              <w:pStyle w:val="tac0"/>
              <w:rPr>
                <w:rFonts w:eastAsia="SimSun"/>
                <w:lang w:val="de-DE" w:eastAsia="zh-CN"/>
              </w:rPr>
            </w:pPr>
            <w:r>
              <w:rPr>
                <w:rFonts w:eastAsia="SimSun"/>
                <w:position w:val="-6"/>
                <w:sz w:val="15"/>
                <w:szCs w:val="15"/>
                <w:lang w:val="en-GB" w:eastAsia="zh-CN"/>
              </w:rPr>
              <w:pict>
                <v:shape id="_x0000_i2248" type="#_x0000_t75" style="width:14.25pt;height:14.25pt">
                  <v:imagedata r:id="rId581" o:title=""/>
                </v:shape>
              </w:pict>
            </w:r>
          </w:p>
        </w:tc>
      </w:tr>
      <w:tr w:rsidR="0078676C" w:rsidRPr="00466738" w:rsidTr="00BF140A">
        <w:trPr>
          <w:trHeight w:val="232"/>
          <w:jc w:val="center"/>
        </w:trPr>
        <w:tc>
          <w:tcPr>
            <w:tcW w:w="1513" w:type="dxa"/>
            <w:vMerge w:val="restart"/>
            <w:shd w:val="clear" w:color="auto" w:fill="E0E0E0"/>
            <w:tcMar>
              <w:top w:w="0" w:type="dxa"/>
              <w:left w:w="108" w:type="dxa"/>
              <w:bottom w:w="0" w:type="dxa"/>
              <w:right w:w="108" w:type="dxa"/>
            </w:tcMar>
            <w:vAlign w:val="center"/>
          </w:tcPr>
          <w:p w:rsidR="0078676C" w:rsidRDefault="0078676C" w:rsidP="00AA0238">
            <w:pPr>
              <w:pStyle w:val="tah0"/>
              <w:rPr>
                <w:rFonts w:eastAsia="SimSun"/>
                <w:lang w:val="en-GB" w:eastAsia="zh-CN"/>
              </w:rPr>
            </w:pPr>
            <w:r>
              <w:rPr>
                <w:rFonts w:eastAsia="SimSun" w:hint="eastAsia"/>
                <w:lang w:val="en-GB" w:eastAsia="zh-CN"/>
              </w:rPr>
              <w:t>Field</w:t>
            </w:r>
          </w:p>
        </w:tc>
        <w:tc>
          <w:tcPr>
            <w:tcW w:w="5798" w:type="dxa"/>
            <w:gridSpan w:val="3"/>
            <w:shd w:val="clear" w:color="auto" w:fill="E0E0E0"/>
            <w:tcMar>
              <w:top w:w="0" w:type="dxa"/>
              <w:left w:w="108" w:type="dxa"/>
              <w:bottom w:w="0" w:type="dxa"/>
              <w:right w:w="108" w:type="dxa"/>
            </w:tcMar>
            <w:vAlign w:val="center"/>
          </w:tcPr>
          <w:p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rsidR="0078676C" w:rsidRDefault="0078676C" w:rsidP="00AA0238">
            <w:pPr>
              <w:pStyle w:val="tac0"/>
              <w:rPr>
                <w:rFonts w:eastAsia="SimSun"/>
                <w:lang w:val="de-DE" w:eastAsia="zh-CN"/>
              </w:rPr>
            </w:pPr>
          </w:p>
        </w:tc>
      </w:tr>
      <w:tr w:rsidR="0078676C" w:rsidRPr="00466738" w:rsidTr="00BF140A">
        <w:trPr>
          <w:trHeight w:val="232"/>
          <w:jc w:val="center"/>
        </w:trPr>
        <w:tc>
          <w:tcPr>
            <w:tcW w:w="1513" w:type="dxa"/>
            <w:vMerge/>
            <w:shd w:val="clear" w:color="auto" w:fill="E0E0E0"/>
            <w:tcMar>
              <w:top w:w="0" w:type="dxa"/>
              <w:left w:w="108" w:type="dxa"/>
              <w:bottom w:w="0" w:type="dxa"/>
              <w:right w:w="108" w:type="dxa"/>
            </w:tcMar>
            <w:vAlign w:val="center"/>
          </w:tcPr>
          <w:p w:rsidR="0078676C" w:rsidRDefault="0078676C" w:rsidP="00AA0238">
            <w:pPr>
              <w:pStyle w:val="tac0"/>
              <w:rPr>
                <w:rFonts w:eastAsia="SimSun"/>
                <w:lang w:val="en-GB" w:eastAsia="zh-CN"/>
              </w:rPr>
            </w:pPr>
          </w:p>
        </w:tc>
        <w:tc>
          <w:tcPr>
            <w:tcW w:w="1680"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E0E0E0"/>
            <w:vAlign w:val="center"/>
          </w:tcPr>
          <w:p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78676C" w:rsidRPr="00FE66B9" w:rsidRDefault="0078676C" w:rsidP="00AA0238">
            <w:pPr>
              <w:pStyle w:val="tac0"/>
            </w:pPr>
            <w:r w:rsidRPr="00064EEE">
              <w:rPr>
                <w:lang w:val="de-DE"/>
              </w:rPr>
              <w:t>4</w:t>
            </w:r>
          </w:p>
        </w:tc>
        <w:tc>
          <w:tcPr>
            <w:tcW w:w="1474" w:type="dxa"/>
            <w:vAlign w:val="center"/>
          </w:tcPr>
          <w:p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F070E9" w:rsidP="00AA0238">
            <w:pPr>
              <w:pStyle w:val="TAC"/>
            </w:pPr>
            <w:r>
              <w:rPr>
                <w:position w:val="-6"/>
              </w:rPr>
              <w:pict>
                <v:shape id="_x0000_i2249" type="#_x0000_t75" style="width:16.75pt;height:11.7pt">
                  <v:imagedata r:id="rId484" o:title=""/>
                </v:shape>
              </w:pict>
            </w:r>
          </w:p>
        </w:tc>
        <w:tc>
          <w:tcPr>
            <w:tcW w:w="1474" w:type="dxa"/>
            <w:vAlign w:val="center"/>
          </w:tcPr>
          <w:p w:rsidR="0078676C" w:rsidRPr="00466738" w:rsidRDefault="00F070E9" w:rsidP="00AA0238">
            <w:pPr>
              <w:pStyle w:val="TAC"/>
            </w:pPr>
            <w:r>
              <w:rPr>
                <w:position w:val="-6"/>
              </w:rPr>
              <w:pict>
                <v:shape id="_x0000_i2250"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F070E9" w:rsidP="00AA0238">
            <w:pPr>
              <w:pStyle w:val="TAC"/>
            </w:pPr>
            <w:r>
              <w:rPr>
                <w:position w:val="-6"/>
              </w:rPr>
              <w:pict>
                <v:shape id="_x0000_i2251" type="#_x0000_t75" style="width:16.75pt;height:11.7pt">
                  <v:imagedata r:id="rId484" o:title=""/>
                </v:shape>
              </w:pict>
            </w:r>
          </w:p>
        </w:tc>
        <w:tc>
          <w:tcPr>
            <w:tcW w:w="0" w:type="auto"/>
            <w:vAlign w:val="center"/>
          </w:tcPr>
          <w:p w:rsidR="0078676C" w:rsidRPr="00466738" w:rsidRDefault="00F070E9" w:rsidP="00AA0238">
            <w:pPr>
              <w:pStyle w:val="TAC"/>
            </w:pPr>
            <w:r>
              <w:rPr>
                <w:position w:val="-6"/>
              </w:rPr>
              <w:pict>
                <v:shape id="_x0000_i2252"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val="en-GB" w:eastAsia="zh-CN"/>
              </w:rPr>
              <w:t>4</w:t>
            </w:r>
          </w:p>
        </w:tc>
        <w:tc>
          <w:tcPr>
            <w:tcW w:w="1474" w:type="dxa"/>
            <w:vAlign w:val="center"/>
          </w:tcPr>
          <w:p w:rsidR="0078676C" w:rsidRPr="00FE66B9" w:rsidRDefault="0078676C" w:rsidP="00AA0238">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val="en-GB" w:eastAsia="zh-CN"/>
              </w:rPr>
              <w:t>4</w:t>
            </w:r>
          </w:p>
        </w:tc>
        <w:tc>
          <w:tcPr>
            <w:tcW w:w="0" w:type="auto"/>
            <w:vAlign w:val="center"/>
          </w:tcPr>
          <w:p w:rsidR="0078676C" w:rsidRDefault="0078676C" w:rsidP="00AA0238">
            <w:pPr>
              <w:pStyle w:val="tac0"/>
              <w:rPr>
                <w:rFonts w:eastAsia="SimSun"/>
                <w:lang w:val="de-DE" w:eastAsia="zh-CN"/>
              </w:rPr>
            </w:pPr>
            <w:r>
              <w:rPr>
                <w:rFonts w:eastAsia="SimSun" w:hint="eastAsia"/>
                <w:lang w:val="en-GB" w:eastAsia="zh-CN"/>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466738" w:rsidRDefault="00F070E9" w:rsidP="00AA0238">
            <w:pPr>
              <w:pStyle w:val="TAC"/>
            </w:pPr>
            <w:r>
              <w:rPr>
                <w:position w:val="-6"/>
              </w:rPr>
              <w:pict>
                <v:shape id="_x0000_i2253" type="#_x0000_t75" style="width:16.75pt;height:11.7pt">
                  <v:imagedata r:id="rId484" o:title=""/>
                </v:shape>
              </w:pict>
            </w:r>
          </w:p>
        </w:tc>
        <w:tc>
          <w:tcPr>
            <w:tcW w:w="1474" w:type="dxa"/>
            <w:vAlign w:val="center"/>
          </w:tcPr>
          <w:p w:rsidR="0078676C" w:rsidRPr="00466738" w:rsidRDefault="00F070E9" w:rsidP="00AA0238">
            <w:pPr>
              <w:pStyle w:val="TAC"/>
            </w:pPr>
            <w:r>
              <w:rPr>
                <w:position w:val="-6"/>
              </w:rPr>
              <w:pict>
                <v:shape id="_x0000_i2254"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F070E9" w:rsidP="00AA0238">
            <w:pPr>
              <w:pStyle w:val="TAC"/>
            </w:pPr>
            <w:r>
              <w:rPr>
                <w:position w:val="-6"/>
              </w:rPr>
              <w:pict>
                <v:shape id="_x0000_i2255" type="#_x0000_t75" style="width:16.75pt;height:11.7pt">
                  <v:imagedata r:id="rId484" o:title=""/>
                </v:shape>
              </w:pict>
            </w:r>
          </w:p>
        </w:tc>
        <w:tc>
          <w:tcPr>
            <w:tcW w:w="0" w:type="auto"/>
            <w:vAlign w:val="center"/>
          </w:tcPr>
          <w:p w:rsidR="0078676C" w:rsidRPr="00466738" w:rsidRDefault="00F070E9" w:rsidP="00AA0238">
            <w:pPr>
              <w:pStyle w:val="TAC"/>
            </w:pPr>
            <w:r>
              <w:rPr>
                <w:position w:val="-6"/>
              </w:rPr>
              <w:pict>
                <v:shape id="_x0000_i2256"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FE66B9" w:rsidRDefault="00F070E9" w:rsidP="00AA0238">
            <w:pPr>
              <w:pStyle w:val="tac0"/>
            </w:pPr>
            <w:r>
              <w:rPr>
                <w:position w:val="-14"/>
                <w:lang w:eastAsia="zh-CN"/>
              </w:rPr>
              <w:pict>
                <v:shape id="_x0000_i2257" type="#_x0000_t75" style="width:73.65pt;height:17.6pt">
                  <v:imagedata r:id="rId582" o:title=""/>
                </v:shape>
              </w:pict>
            </w:r>
          </w:p>
        </w:tc>
        <w:tc>
          <w:tcPr>
            <w:tcW w:w="1474" w:type="dxa"/>
            <w:vAlign w:val="center"/>
          </w:tcPr>
          <w:p w:rsidR="0078676C" w:rsidRPr="00FE66B9" w:rsidRDefault="00F070E9" w:rsidP="00AA0238">
            <w:pPr>
              <w:pStyle w:val="tac0"/>
            </w:pPr>
            <w:r>
              <w:rPr>
                <w:position w:val="-14"/>
                <w:lang w:eastAsia="zh-CN"/>
              </w:rPr>
              <w:pict>
                <v:shape id="_x0000_i2258" type="#_x0000_t75" style="width:73.65pt;height:17.6pt">
                  <v:imagedata r:id="rId582" o:title=""/>
                </v:shape>
              </w:pict>
            </w:r>
          </w:p>
        </w:tc>
        <w:tc>
          <w:tcPr>
            <w:tcW w:w="2644" w:type="dxa"/>
            <w:tcMar>
              <w:top w:w="0" w:type="dxa"/>
              <w:left w:w="108" w:type="dxa"/>
              <w:bottom w:w="0" w:type="dxa"/>
              <w:right w:w="108" w:type="dxa"/>
            </w:tcMar>
            <w:vAlign w:val="center"/>
          </w:tcPr>
          <w:p w:rsidR="0078676C" w:rsidRDefault="00F070E9" w:rsidP="00AA0238">
            <w:pPr>
              <w:pStyle w:val="tac0"/>
              <w:rPr>
                <w:rFonts w:eastAsia="SimSun"/>
                <w:lang w:val="de-DE" w:eastAsia="zh-CN"/>
              </w:rPr>
            </w:pPr>
            <w:r>
              <w:rPr>
                <w:position w:val="-14"/>
                <w:lang w:eastAsia="zh-CN"/>
              </w:rPr>
              <w:pict>
                <v:shape id="_x0000_i2259" type="#_x0000_t75" style="width:73.65pt;height:17.6pt">
                  <v:imagedata r:id="rId582" o:title=""/>
                </v:shape>
              </w:pict>
            </w:r>
          </w:p>
        </w:tc>
        <w:tc>
          <w:tcPr>
            <w:tcW w:w="0" w:type="auto"/>
            <w:vAlign w:val="center"/>
          </w:tcPr>
          <w:p w:rsidR="0078676C" w:rsidRDefault="00F070E9" w:rsidP="00AA0238">
            <w:pPr>
              <w:pStyle w:val="tac0"/>
              <w:rPr>
                <w:rFonts w:eastAsia="SimSun"/>
                <w:lang w:val="de-DE" w:eastAsia="zh-CN"/>
              </w:rPr>
            </w:pPr>
            <w:r>
              <w:rPr>
                <w:position w:val="-14"/>
                <w:lang w:eastAsia="zh-CN"/>
              </w:rPr>
              <w:pict>
                <v:shape id="_x0000_i2260" type="#_x0000_t75" style="width:73.65pt;height:17.6pt">
                  <v:imagedata r:id="rId582"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Pr="00FE66B9" w:rsidRDefault="00F070E9" w:rsidP="00AA0238">
            <w:pPr>
              <w:pStyle w:val="tac0"/>
            </w:pPr>
            <w:r>
              <w:rPr>
                <w:position w:val="-14"/>
                <w:lang w:eastAsia="zh-CN"/>
              </w:rPr>
              <w:pict>
                <v:shape id="_x0000_i2261" type="#_x0000_t75" style="width:70.35pt;height:16.75pt">
                  <v:imagedata r:id="rId516" o:title=""/>
                </v:shape>
              </w:pict>
            </w:r>
          </w:p>
        </w:tc>
        <w:tc>
          <w:tcPr>
            <w:tcW w:w="1474" w:type="dxa"/>
            <w:vAlign w:val="center"/>
          </w:tcPr>
          <w:p w:rsidR="0078676C" w:rsidRPr="00FE66B9" w:rsidRDefault="00F070E9" w:rsidP="00AA0238">
            <w:pPr>
              <w:pStyle w:val="tac0"/>
            </w:pPr>
            <w:r>
              <w:rPr>
                <w:position w:val="-14"/>
                <w:lang w:eastAsia="zh-CN"/>
              </w:rPr>
              <w:pict>
                <v:shape id="_x0000_i2262" type="#_x0000_t75" style="width:70.35pt;height:16.75pt">
                  <v:imagedata r:id="rId516" o:title=""/>
                </v:shape>
              </w:pict>
            </w:r>
          </w:p>
        </w:tc>
        <w:tc>
          <w:tcPr>
            <w:tcW w:w="2644" w:type="dxa"/>
            <w:tcMar>
              <w:top w:w="0" w:type="dxa"/>
              <w:left w:w="108" w:type="dxa"/>
              <w:bottom w:w="0" w:type="dxa"/>
              <w:right w:w="108" w:type="dxa"/>
            </w:tcMar>
            <w:vAlign w:val="center"/>
          </w:tcPr>
          <w:p w:rsidR="0078676C" w:rsidRDefault="00F070E9" w:rsidP="00AA0238">
            <w:pPr>
              <w:pStyle w:val="tac0"/>
              <w:rPr>
                <w:rFonts w:eastAsia="SimSun"/>
                <w:lang w:val="de-DE" w:eastAsia="zh-CN"/>
              </w:rPr>
            </w:pPr>
            <w:r>
              <w:rPr>
                <w:position w:val="-14"/>
                <w:lang w:eastAsia="zh-CN"/>
              </w:rPr>
              <w:pict>
                <v:shape id="_x0000_i2263" type="#_x0000_t75" style="width:70.35pt;height:16.75pt">
                  <v:imagedata r:id="rId516" o:title=""/>
                </v:shape>
              </w:pict>
            </w:r>
          </w:p>
        </w:tc>
        <w:tc>
          <w:tcPr>
            <w:tcW w:w="0" w:type="auto"/>
            <w:vAlign w:val="center"/>
          </w:tcPr>
          <w:p w:rsidR="0078676C" w:rsidRDefault="00F070E9" w:rsidP="00AA0238">
            <w:pPr>
              <w:pStyle w:val="tac0"/>
              <w:rPr>
                <w:rFonts w:eastAsia="SimSun"/>
                <w:lang w:val="de-DE" w:eastAsia="zh-CN"/>
              </w:rPr>
            </w:pPr>
            <w:r>
              <w:rPr>
                <w:position w:val="-14"/>
                <w:lang w:eastAsia="zh-CN"/>
              </w:rPr>
              <w:pict>
                <v:shape id="_x0000_i2264" type="#_x0000_t75" style="width:70.35pt;height:16.75pt">
                  <v:imagedata r:id="rId516"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eastAsia="zh-CN"/>
              </w:rPr>
              <w:t>0</w:t>
            </w:r>
          </w:p>
        </w:tc>
        <w:tc>
          <w:tcPr>
            <w:tcW w:w="1474" w:type="dxa"/>
            <w:vAlign w:val="center"/>
          </w:tcPr>
          <w:p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rsidR="0078676C" w:rsidRDefault="0078676C" w:rsidP="00AA0238">
            <w:pPr>
              <w:pStyle w:val="tac0"/>
              <w:rPr>
                <w:rFonts w:eastAsia="SimSun"/>
                <w:lang w:val="de-DE" w:eastAsia="zh-CN"/>
              </w:rPr>
            </w:pPr>
            <w:r>
              <w:rPr>
                <w:rFonts w:eastAsia="SimSun" w:hint="eastAsia"/>
                <w:lang w:eastAsia="zh-CN"/>
              </w:rPr>
              <w:t>0</w:t>
            </w:r>
          </w:p>
        </w:tc>
      </w:tr>
    </w:tbl>
    <w:p w:rsidR="0078676C" w:rsidRDefault="0078676C" w:rsidP="0078676C">
      <w:pPr>
        <w:rPr>
          <w:lang w:eastAsia="zh-CN"/>
        </w:rPr>
      </w:pPr>
    </w:p>
    <w:bookmarkEnd w:id="258"/>
    <w:bookmarkEnd w:id="259"/>
    <w:p w:rsidR="0078676C" w:rsidRDefault="0078676C" w:rsidP="0078676C">
      <w:pPr>
        <w:pStyle w:val="TH"/>
        <w:rPr>
          <w:lang w:eastAsia="zh-CN"/>
        </w:rPr>
      </w:pPr>
      <w:r w:rsidRPr="00B7584F">
        <w:lastRenderedPageBreak/>
        <w:t>Table 5.2.2.6.</w:t>
      </w:r>
      <w:r>
        <w:rPr>
          <w:rFonts w:hint="eastAsia"/>
          <w:lang w:eastAsia="zh-CN"/>
        </w:rPr>
        <w:t>2</w:t>
      </w:r>
      <w:r w:rsidRPr="00B7584F">
        <w:t>-</w:t>
      </w:r>
      <w:r>
        <w:rPr>
          <w:rFonts w:hint="eastAsia"/>
          <w:lang w:eastAsia="zh-CN"/>
        </w:rPr>
        <w:t>2E-7</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B002C5">
        <w:rPr>
          <w:i/>
        </w:rPr>
        <w:t xml:space="preserve"> </w:t>
      </w:r>
      <w:r>
        <w:rPr>
          <w:i/>
        </w:rPr>
        <w:t>TRUE</w:t>
      </w:r>
      <w:r w:rsidRPr="00077D26">
        <w:rPr>
          <w:i/>
        </w:rPr>
        <w:t xml:space="preserve"> </w:t>
      </w:r>
      <w:r>
        <w:rPr>
          <w:i/>
        </w:rPr>
        <w:t xml:space="preserve">and </w:t>
      </w:r>
      <w:r w:rsidRPr="00077D26">
        <w:rPr>
          <w:i/>
        </w:rPr>
        <w:t>eMIMO-Type</w:t>
      </w:r>
      <w:r>
        <w:t xml:space="preserve"> is set to </w:t>
      </w:r>
      <w:r w:rsidR="00D054B0">
        <w:t>'</w:t>
      </w:r>
      <w:r>
        <w:t>CLASS A</w:t>
      </w:r>
      <w:r w:rsidR="00D054B0">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F070E9">
        <w:rPr>
          <w:position w:val="-10"/>
          <w:lang w:eastAsia="zh-CN"/>
        </w:rPr>
        <w:pict>
          <v:shape id="_x0000_i2265" type="#_x0000_t75" style="width:51.9pt;height:14.25pt">
            <v:imagedata r:id="rId495" o:title=""/>
          </v:shape>
        </w:pict>
      </w:r>
      <w:r w:rsidRPr="00676AB6">
        <w:rPr>
          <w:lang w:eastAsia="zh-CN"/>
        </w:rPr>
        <w:t xml:space="preserve"> </w:t>
      </w:r>
      <w:r w:rsidRPr="00383D3E">
        <w:rPr>
          <w:lang w:eastAsia="zh-CN"/>
        </w:rPr>
        <w:t>a</w:t>
      </w:r>
      <w:r w:rsidRPr="00383D3E">
        <w:t xml:space="preserve">nd </w:t>
      </w:r>
      <w:r>
        <w:rPr>
          <w:i/>
        </w:rPr>
        <w:t>CodebookConfig</w:t>
      </w:r>
      <w:r>
        <w:rPr>
          <w:rFonts w:hint="eastAsia"/>
          <w:lang w:eastAsia="zh-CN"/>
        </w:rPr>
        <w:t>=</w:t>
      </w:r>
      <w:r>
        <w:rPr>
          <w:lang w:eastAsia="zh-CN"/>
        </w:rPr>
        <w:t>2/3/4</w:t>
      </w:r>
      <w:r>
        <w:rPr>
          <w:rFonts w:hint="eastAsia"/>
          <w:lang w:eastAsia="zh-CN"/>
        </w:rPr>
        <w:t>)</w:t>
      </w:r>
      <w:r w:rsidRPr="007550FE">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2"/>
        <w:gridCol w:w="1689"/>
        <w:gridCol w:w="1483"/>
        <w:gridCol w:w="2602"/>
        <w:gridCol w:w="2405"/>
      </w:tblGrid>
      <w:tr w:rsidR="0078676C" w:rsidRPr="008462B9" w:rsidTr="00BF140A">
        <w:trPr>
          <w:trHeight w:val="219"/>
          <w:jc w:val="center"/>
        </w:trPr>
        <w:tc>
          <w:tcPr>
            <w:tcW w:w="1513" w:type="dxa"/>
            <w:vMerge w:val="restart"/>
            <w:shd w:val="clear" w:color="auto" w:fill="E0E0E0"/>
            <w:tcMar>
              <w:top w:w="0" w:type="dxa"/>
              <w:left w:w="108" w:type="dxa"/>
              <w:bottom w:w="0" w:type="dxa"/>
              <w:right w:w="108" w:type="dxa"/>
            </w:tcMar>
            <w:vAlign w:val="center"/>
          </w:tcPr>
          <w:p w:rsidR="0078676C" w:rsidRPr="00D30933" w:rsidRDefault="0078676C" w:rsidP="00BF140A">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78676C" w:rsidRPr="00064EEE" w:rsidRDefault="0078676C" w:rsidP="00BF140A">
            <w:pPr>
              <w:pStyle w:val="TAH"/>
            </w:pPr>
            <w:r>
              <w:rPr>
                <w:rFonts w:eastAsia="SimSun" w:hint="eastAsia"/>
                <w:lang w:eastAsia="zh-CN"/>
              </w:rPr>
              <w:t>Bitwidth</w:t>
            </w:r>
          </w:p>
        </w:tc>
        <w:tc>
          <w:tcPr>
            <w:tcW w:w="2448" w:type="dxa"/>
            <w:shd w:val="clear" w:color="auto" w:fill="E0E0E0"/>
            <w:vAlign w:val="center"/>
          </w:tcPr>
          <w:p w:rsidR="0078676C" w:rsidRDefault="0078676C" w:rsidP="00BF140A">
            <w:pPr>
              <w:pStyle w:val="TAH"/>
              <w:rPr>
                <w:rFonts w:eastAsia="SimSun"/>
                <w:lang w:eastAsia="zh-CN"/>
              </w:rPr>
            </w:pPr>
          </w:p>
        </w:tc>
      </w:tr>
      <w:tr w:rsidR="0078676C" w:rsidRPr="00466738" w:rsidTr="00BF140A">
        <w:trPr>
          <w:trHeight w:val="167"/>
          <w:jc w:val="center"/>
        </w:trPr>
        <w:tc>
          <w:tcPr>
            <w:tcW w:w="1513" w:type="dxa"/>
            <w:vMerge/>
            <w:shd w:val="clear" w:color="auto" w:fill="E0E0E0"/>
            <w:vAlign w:val="center"/>
          </w:tcPr>
          <w:p w:rsidR="0078676C" w:rsidRPr="00B7584F" w:rsidRDefault="0078676C" w:rsidP="00BF140A">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78676C" w:rsidRPr="00D77F09" w:rsidRDefault="0078676C" w:rsidP="00BF140A">
            <w:pPr>
              <w:pStyle w:val="TAH"/>
              <w:rPr>
                <w:rFonts w:eastAsia="SimSun"/>
                <w:lang w:eastAsia="zh-CN"/>
              </w:rPr>
            </w:pPr>
            <w:r w:rsidRPr="00064EEE">
              <w:t>Rank = 1</w:t>
            </w:r>
          </w:p>
        </w:tc>
        <w:tc>
          <w:tcPr>
            <w:tcW w:w="1474" w:type="dxa"/>
            <w:shd w:val="clear" w:color="auto" w:fill="E0E0E0"/>
            <w:vAlign w:val="center"/>
          </w:tcPr>
          <w:p w:rsidR="0078676C" w:rsidRPr="00B152C6" w:rsidRDefault="0078676C" w:rsidP="00BF140A">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78676C" w:rsidRPr="00064EEE" w:rsidRDefault="0078676C" w:rsidP="00BF140A">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78676C" w:rsidRPr="00BC2B3C" w:rsidRDefault="0078676C" w:rsidP="00BF140A">
            <w:pPr>
              <w:pStyle w:val="TAH"/>
              <w:rPr>
                <w:lang w:val="de-DE"/>
              </w:rPr>
            </w:pPr>
            <w:r>
              <w:rPr>
                <w:rFonts w:eastAsia="SimSun" w:hint="eastAsia"/>
                <w:lang w:val="de-DE" w:eastAsia="zh-CN"/>
              </w:rPr>
              <w:t>Rank = 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1474" w:type="dxa"/>
            <w:vAlign w:val="center"/>
          </w:tcPr>
          <w:p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F070E9" w:rsidP="00AA0238">
            <w:pPr>
              <w:pStyle w:val="TAC"/>
            </w:pPr>
            <w:r>
              <w:rPr>
                <w:position w:val="-6"/>
              </w:rPr>
              <w:pict>
                <v:shape id="_x0000_i2266" type="#_x0000_t75" style="width:16.75pt;height:11.7pt">
                  <v:imagedata r:id="rId484" o:title=""/>
                </v:shape>
              </w:pict>
            </w:r>
          </w:p>
        </w:tc>
        <w:tc>
          <w:tcPr>
            <w:tcW w:w="1474" w:type="dxa"/>
            <w:vAlign w:val="center"/>
          </w:tcPr>
          <w:p w:rsidR="0078676C" w:rsidRPr="00466738" w:rsidRDefault="00F070E9" w:rsidP="00AA0238">
            <w:pPr>
              <w:pStyle w:val="TAC"/>
            </w:pPr>
            <w:r>
              <w:rPr>
                <w:position w:val="-6"/>
              </w:rPr>
              <w:pict>
                <v:shape id="_x0000_i2267"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F070E9" w:rsidP="00AA0238">
            <w:pPr>
              <w:pStyle w:val="TAC"/>
            </w:pPr>
            <w:r>
              <w:rPr>
                <w:position w:val="-6"/>
              </w:rPr>
              <w:pict>
                <v:shape id="_x0000_i2268" type="#_x0000_t75" style="width:16.75pt;height:11.7pt">
                  <v:imagedata r:id="rId484" o:title=""/>
                </v:shape>
              </w:pict>
            </w:r>
          </w:p>
        </w:tc>
        <w:tc>
          <w:tcPr>
            <w:tcW w:w="0" w:type="auto"/>
            <w:vAlign w:val="center"/>
          </w:tcPr>
          <w:p w:rsidR="0078676C" w:rsidRPr="00466738" w:rsidRDefault="00F070E9" w:rsidP="00AA0238">
            <w:pPr>
              <w:pStyle w:val="TAC"/>
            </w:pPr>
            <w:r>
              <w:rPr>
                <w:position w:val="-6"/>
              </w:rPr>
              <w:pict>
                <v:shape id="_x0000_i2269"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F945F4" w:rsidRDefault="0078676C" w:rsidP="00AA0238">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466738" w:rsidRDefault="00F070E9" w:rsidP="00AA0238">
            <w:pPr>
              <w:pStyle w:val="TAC"/>
            </w:pPr>
            <w:r>
              <w:rPr>
                <w:position w:val="-6"/>
              </w:rPr>
              <w:pict>
                <v:shape id="_x0000_i2270"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F070E9" w:rsidP="00AA0238">
            <w:pPr>
              <w:pStyle w:val="TAC"/>
            </w:pPr>
            <w:r>
              <w:rPr>
                <w:position w:val="-6"/>
              </w:rPr>
              <w:pict>
                <v:shape id="_x0000_i2271" type="#_x0000_t75" style="width:16.75pt;height:11.7pt">
                  <v:imagedata r:id="rId484" o:title=""/>
                </v:shape>
              </w:pict>
            </w:r>
          </w:p>
        </w:tc>
        <w:tc>
          <w:tcPr>
            <w:tcW w:w="0" w:type="auto"/>
            <w:vAlign w:val="center"/>
          </w:tcPr>
          <w:p w:rsidR="0078676C" w:rsidRPr="00466738" w:rsidRDefault="00F070E9" w:rsidP="00AA0238">
            <w:pPr>
              <w:pStyle w:val="TAC"/>
            </w:pPr>
            <w:r>
              <w:rPr>
                <w:position w:val="-6"/>
              </w:rPr>
              <w:pict>
                <v:shape id="_x0000_i2272"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6A5816" w:rsidRDefault="00535058" w:rsidP="00AA0238">
            <w:pPr>
              <w:pStyle w:val="tac0"/>
              <w:rPr>
                <w:rFonts w:eastAsia="SimSun"/>
                <w:lang w:val="en-GB" w:eastAsia="zh-CN"/>
              </w:rPr>
            </w:pPr>
            <w:r w:rsidRPr="00402759">
              <w:rPr>
                <w:noProof/>
                <w:position w:val="-10"/>
                <w:lang w:val="en-GB" w:eastAsia="en-GB"/>
              </w:rPr>
              <w:drawing>
                <wp:inline distT="0" distB="0" distL="0" distR="0" wp14:anchorId="72940979" wp14:editId="343C4A2A">
                  <wp:extent cx="723900" cy="20002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07F60201" wp14:editId="03B7A48D">
                  <wp:extent cx="723900" cy="20002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A97741" w:rsidRDefault="00F070E9" w:rsidP="00AA0238">
            <w:pPr>
              <w:pStyle w:val="tac0"/>
              <w:rPr>
                <w:rFonts w:eastAsia="SimSun"/>
                <w:lang w:val="en-GB" w:eastAsia="zh-CN"/>
              </w:rPr>
            </w:pPr>
            <w:r>
              <w:rPr>
                <w:position w:val="-32"/>
                <w:lang w:eastAsia="zh-CN"/>
              </w:rPr>
              <w:pict>
                <v:shape id="_x0000_i2273" type="#_x0000_t75" style="width:105.5pt;height:28.45pt">
                  <v:imagedata r:id="rId509" o:title=""/>
                </v:shape>
              </w:pict>
            </w:r>
          </w:p>
        </w:tc>
        <w:tc>
          <w:tcPr>
            <w:tcW w:w="0" w:type="auto"/>
            <w:vAlign w:val="center"/>
          </w:tcPr>
          <w:p w:rsidR="0078676C" w:rsidRDefault="00F070E9" w:rsidP="00AA0238">
            <w:pPr>
              <w:pStyle w:val="tac0"/>
              <w:rPr>
                <w:rFonts w:eastAsia="SimSun"/>
                <w:lang w:val="de-DE" w:eastAsia="zh-CN"/>
              </w:rPr>
            </w:pPr>
            <w:r>
              <w:rPr>
                <w:position w:val="-32"/>
                <w:lang w:eastAsia="zh-CN"/>
              </w:rPr>
              <w:pict>
                <v:shape id="_x0000_i2274" type="#_x0000_t75" style="width:105.5pt;height:28.45pt">
                  <v:imagedata r:id="rId509"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Default="00535058" w:rsidP="00AA0238">
            <w:pPr>
              <w:pStyle w:val="tac0"/>
              <w:rPr>
                <w:rFonts w:eastAsia="SimSun"/>
                <w:kern w:val="2"/>
                <w:lang w:val="en-GB" w:eastAsia="zh-CN"/>
              </w:rPr>
            </w:pPr>
            <w:r w:rsidRPr="00402759">
              <w:rPr>
                <w:noProof/>
                <w:position w:val="-10"/>
                <w:lang w:val="en-GB" w:eastAsia="en-GB"/>
              </w:rPr>
              <w:drawing>
                <wp:inline distT="0" distB="0" distL="0" distR="0" wp14:anchorId="373073F0" wp14:editId="58DC994D">
                  <wp:extent cx="762000" cy="200025"/>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21F1F405" wp14:editId="5A2B1D83">
                  <wp:extent cx="762000" cy="2000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064EEE" w:rsidRDefault="00F070E9" w:rsidP="00AA0238">
            <w:pPr>
              <w:pStyle w:val="tac0"/>
              <w:rPr>
                <w:lang w:val="en-GB"/>
              </w:rPr>
            </w:pPr>
            <w:r>
              <w:rPr>
                <w:position w:val="-30"/>
                <w:lang w:val="en-GB"/>
              </w:rPr>
              <w:pict>
                <v:shape id="_x0000_i2275" type="#_x0000_t75" style="width:63.65pt;height:32.65pt">
                  <v:imagedata r:id="rId583" o:title=""/>
                </v:shape>
              </w:pict>
            </w:r>
          </w:p>
        </w:tc>
        <w:tc>
          <w:tcPr>
            <w:tcW w:w="0" w:type="auto"/>
            <w:vAlign w:val="center"/>
          </w:tcPr>
          <w:p w:rsidR="0078676C" w:rsidRDefault="00F070E9" w:rsidP="00AA0238">
            <w:pPr>
              <w:pStyle w:val="tac0"/>
              <w:rPr>
                <w:rFonts w:eastAsia="SimSun"/>
                <w:lang w:val="de-DE" w:eastAsia="zh-CN"/>
              </w:rPr>
            </w:pPr>
            <w:r>
              <w:rPr>
                <w:position w:val="-30"/>
                <w:lang w:val="en-GB"/>
              </w:rPr>
              <w:pict>
                <v:shape id="_x0000_i2276" type="#_x0000_t75" style="width:63.65pt;height:32.65pt">
                  <v:imagedata r:id="rId583" o:title=""/>
                </v:shape>
              </w:pic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Pr="00402759" w:rsidRDefault="00F070E9" w:rsidP="00AA0238">
            <w:pPr>
              <w:pStyle w:val="tac0"/>
              <w:rPr>
                <w:position w:val="-6"/>
              </w:rPr>
            </w:pPr>
            <w:r>
              <w:rPr>
                <w:position w:val="-12"/>
              </w:rPr>
              <w:pict>
                <v:shape id="_x0000_i2277" type="#_x0000_t75" style="width:51.05pt;height:18.4pt">
                  <v:imagedata r:id="rId594" o:title=""/>
                </v:shape>
              </w:pict>
            </w:r>
          </w:p>
        </w:tc>
        <w:tc>
          <w:tcPr>
            <w:tcW w:w="1474" w:type="dxa"/>
            <w:vAlign w:val="center"/>
          </w:tcPr>
          <w:p w:rsidR="0078676C" w:rsidRPr="00402759" w:rsidRDefault="00F070E9" w:rsidP="00AA0238">
            <w:pPr>
              <w:pStyle w:val="tac0"/>
              <w:rPr>
                <w:position w:val="-6"/>
              </w:rPr>
            </w:pPr>
            <w:r>
              <w:rPr>
                <w:position w:val="-12"/>
              </w:rPr>
              <w:pict>
                <v:shape id="_x0000_i2278" type="#_x0000_t75" style="width:51.05pt;height:18.4pt">
                  <v:imagedata r:id="rId595"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Pr="00402759" w:rsidRDefault="00F070E9" w:rsidP="00AA0238">
            <w:pPr>
              <w:pStyle w:val="tac0"/>
              <w:rPr>
                <w:position w:val="-6"/>
              </w:rPr>
            </w:pPr>
            <w:r>
              <w:rPr>
                <w:position w:val="-12"/>
              </w:rPr>
              <w:pict>
                <v:shape id="_x0000_i2279" type="#_x0000_t75" style="width:52.75pt;height:18.4pt">
                  <v:imagedata r:id="rId596" o:title=""/>
                </v:shape>
              </w:pict>
            </w:r>
          </w:p>
        </w:tc>
        <w:tc>
          <w:tcPr>
            <w:tcW w:w="1474" w:type="dxa"/>
            <w:vAlign w:val="center"/>
          </w:tcPr>
          <w:p w:rsidR="0078676C" w:rsidRPr="00402759" w:rsidRDefault="00F070E9" w:rsidP="00AA0238">
            <w:pPr>
              <w:pStyle w:val="tac0"/>
              <w:rPr>
                <w:position w:val="-6"/>
              </w:rPr>
            </w:pPr>
            <w:r>
              <w:rPr>
                <w:position w:val="-12"/>
              </w:rPr>
              <w:pict>
                <v:shape id="_x0000_i2280" type="#_x0000_t75" style="width:52.75pt;height:18.4pt">
                  <v:imagedata r:id="rId597"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Pr="0046339B" w:rsidRDefault="0078676C" w:rsidP="00AA0238">
            <w:pPr>
              <w:pStyle w:val="tac0"/>
              <w:rPr>
                <w:rFonts w:eastAsia="SimSun"/>
                <w:position w:val="-6"/>
                <w:lang w:val="en-GB" w:eastAsia="zh-CN"/>
              </w:rPr>
            </w:pPr>
            <w:r>
              <w:rPr>
                <w:rFonts w:eastAsia="SimSun" w:hint="eastAsia"/>
                <w:position w:val="-6"/>
                <w:lang w:val="en-GB" w:eastAsia="zh-CN"/>
              </w:rPr>
              <w:t>2</w:t>
            </w:r>
          </w:p>
        </w:tc>
        <w:tc>
          <w:tcPr>
            <w:tcW w:w="1474" w:type="dxa"/>
            <w:vAlign w:val="center"/>
          </w:tcPr>
          <w:p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Default="00F070E9" w:rsidP="00AA0238">
            <w:pPr>
              <w:pStyle w:val="tac0"/>
              <w:rPr>
                <w:rFonts w:eastAsia="SimSun"/>
                <w:lang w:val="en-GB" w:eastAsia="zh-CN"/>
              </w:rPr>
            </w:pPr>
            <w:r>
              <w:rPr>
                <w:position w:val="-6"/>
                <w:lang w:val="en-GB"/>
              </w:rPr>
              <w:pict>
                <v:shape id="_x0000_i2281" type="#_x0000_t75" style="width:19.25pt;height:13.4pt">
                  <v:imagedata r:id="rId592" o:title=""/>
                </v:shape>
              </w:pict>
            </w:r>
          </w:p>
        </w:tc>
        <w:tc>
          <w:tcPr>
            <w:tcW w:w="1474" w:type="dxa"/>
            <w:vAlign w:val="center"/>
          </w:tcPr>
          <w:p w:rsidR="0078676C" w:rsidRDefault="00F070E9" w:rsidP="00AA0238">
            <w:pPr>
              <w:pStyle w:val="tac0"/>
              <w:rPr>
                <w:rFonts w:eastAsia="SimSun"/>
                <w:lang w:val="de-DE" w:eastAsia="zh-CN"/>
              </w:rPr>
            </w:pPr>
            <w:r>
              <w:rPr>
                <w:position w:val="-6"/>
                <w:lang w:val="en-GB"/>
              </w:rPr>
              <w:pict>
                <v:shape id="_x0000_i2282" type="#_x0000_t75" style="width:25.1pt;height:13.4pt">
                  <v:imagedata r:id="rId598" o:title=""/>
                </v:shape>
              </w:pict>
            </w:r>
          </w:p>
        </w:tc>
        <w:tc>
          <w:tcPr>
            <w:tcW w:w="2644" w:type="dxa"/>
            <w:tcMar>
              <w:top w:w="0" w:type="dxa"/>
              <w:left w:w="108" w:type="dxa"/>
              <w:bottom w:w="0" w:type="dxa"/>
              <w:right w:w="108" w:type="dxa"/>
            </w:tcMar>
            <w:vAlign w:val="center"/>
          </w:tcPr>
          <w:p w:rsidR="0078676C" w:rsidRDefault="00F070E9" w:rsidP="00AA0238">
            <w:pPr>
              <w:pStyle w:val="tac0"/>
              <w:rPr>
                <w:rFonts w:eastAsia="SimSun"/>
                <w:lang w:val="de-DE" w:eastAsia="zh-CN"/>
              </w:rPr>
            </w:pPr>
            <w:r>
              <w:rPr>
                <w:rFonts w:eastAsia="SimSun"/>
                <w:position w:val="-6"/>
                <w:lang w:val="de-DE" w:eastAsia="zh-CN"/>
              </w:rPr>
              <w:pict>
                <v:shape id="_x0000_i2283" type="#_x0000_t75" style="width:19.25pt;height:12.55pt">
                  <v:imagedata r:id="rId585" o:title=""/>
                </v:shape>
              </w:pict>
            </w:r>
          </w:p>
        </w:tc>
        <w:tc>
          <w:tcPr>
            <w:tcW w:w="0" w:type="auto"/>
            <w:vAlign w:val="center"/>
          </w:tcPr>
          <w:p w:rsidR="0078676C" w:rsidRDefault="00F070E9" w:rsidP="00AA0238">
            <w:pPr>
              <w:pStyle w:val="tac0"/>
              <w:rPr>
                <w:rFonts w:eastAsia="SimSun"/>
                <w:lang w:val="de-DE" w:eastAsia="zh-CN"/>
              </w:rPr>
            </w:pPr>
            <w:r>
              <w:rPr>
                <w:rFonts w:eastAsia="SimSun"/>
                <w:position w:val="-6"/>
                <w:lang w:val="de-DE" w:eastAsia="zh-CN"/>
              </w:rPr>
              <w:pict>
                <v:shape id="_x0000_i2284" type="#_x0000_t75" style="width:18.4pt;height:12.55pt">
                  <v:imagedata r:id="rId586" o:title=""/>
                </v:shape>
              </w:pict>
            </w:r>
          </w:p>
        </w:tc>
      </w:tr>
      <w:tr w:rsidR="0078676C" w:rsidRPr="00466738" w:rsidTr="00BF140A">
        <w:trPr>
          <w:trHeight w:val="232"/>
          <w:jc w:val="center"/>
        </w:trPr>
        <w:tc>
          <w:tcPr>
            <w:tcW w:w="1513" w:type="dxa"/>
            <w:vMerge w:val="restart"/>
            <w:shd w:val="clear" w:color="auto" w:fill="E0E0E0"/>
            <w:tcMar>
              <w:top w:w="0" w:type="dxa"/>
              <w:left w:w="108" w:type="dxa"/>
              <w:bottom w:w="0" w:type="dxa"/>
              <w:right w:w="108" w:type="dxa"/>
            </w:tcMar>
            <w:vAlign w:val="center"/>
          </w:tcPr>
          <w:p w:rsidR="0078676C" w:rsidRDefault="0078676C" w:rsidP="00AA0238">
            <w:pPr>
              <w:pStyle w:val="tah0"/>
              <w:rPr>
                <w:rFonts w:eastAsia="SimSun"/>
                <w:lang w:val="en-GB" w:eastAsia="zh-CN"/>
              </w:rPr>
            </w:pPr>
            <w:r>
              <w:rPr>
                <w:rFonts w:eastAsia="SimSun" w:hint="eastAsia"/>
                <w:lang w:val="en-GB" w:eastAsia="zh-CN"/>
              </w:rPr>
              <w:t>Field</w:t>
            </w:r>
          </w:p>
        </w:tc>
        <w:tc>
          <w:tcPr>
            <w:tcW w:w="5798" w:type="dxa"/>
            <w:gridSpan w:val="3"/>
            <w:shd w:val="clear" w:color="auto" w:fill="E0E0E0"/>
            <w:tcMar>
              <w:top w:w="0" w:type="dxa"/>
              <w:left w:w="108" w:type="dxa"/>
              <w:bottom w:w="0" w:type="dxa"/>
              <w:right w:w="108" w:type="dxa"/>
            </w:tcMar>
            <w:vAlign w:val="center"/>
          </w:tcPr>
          <w:p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rsidR="0078676C" w:rsidRDefault="0078676C" w:rsidP="00AA0238">
            <w:pPr>
              <w:pStyle w:val="tac0"/>
              <w:rPr>
                <w:rFonts w:eastAsia="SimSun"/>
                <w:lang w:val="de-DE" w:eastAsia="zh-CN"/>
              </w:rPr>
            </w:pPr>
          </w:p>
        </w:tc>
      </w:tr>
      <w:tr w:rsidR="0078676C" w:rsidRPr="00466738" w:rsidTr="00BF140A">
        <w:trPr>
          <w:trHeight w:val="232"/>
          <w:jc w:val="center"/>
        </w:trPr>
        <w:tc>
          <w:tcPr>
            <w:tcW w:w="1513" w:type="dxa"/>
            <w:vMerge/>
            <w:shd w:val="clear" w:color="auto" w:fill="E0E0E0"/>
            <w:tcMar>
              <w:top w:w="0" w:type="dxa"/>
              <w:left w:w="108" w:type="dxa"/>
              <w:bottom w:w="0" w:type="dxa"/>
              <w:right w:w="108" w:type="dxa"/>
            </w:tcMar>
            <w:vAlign w:val="center"/>
          </w:tcPr>
          <w:p w:rsidR="0078676C" w:rsidRDefault="0078676C" w:rsidP="00AA0238">
            <w:pPr>
              <w:pStyle w:val="tac0"/>
              <w:rPr>
                <w:rFonts w:eastAsia="SimSun"/>
                <w:lang w:val="en-GB" w:eastAsia="zh-CN"/>
              </w:rPr>
            </w:pPr>
          </w:p>
        </w:tc>
        <w:tc>
          <w:tcPr>
            <w:tcW w:w="1680"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E0E0E0"/>
            <w:vAlign w:val="center"/>
          </w:tcPr>
          <w:p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78676C" w:rsidRPr="00FE66B9" w:rsidRDefault="0078676C" w:rsidP="00AA0238">
            <w:pPr>
              <w:pStyle w:val="tac0"/>
            </w:pPr>
            <w:r w:rsidRPr="00064EEE">
              <w:rPr>
                <w:lang w:val="de-DE"/>
              </w:rPr>
              <w:t>4</w:t>
            </w:r>
          </w:p>
        </w:tc>
        <w:tc>
          <w:tcPr>
            <w:tcW w:w="1474" w:type="dxa"/>
            <w:vAlign w:val="center"/>
          </w:tcPr>
          <w:p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F070E9" w:rsidP="00AA0238">
            <w:pPr>
              <w:pStyle w:val="TAC"/>
            </w:pPr>
            <w:r>
              <w:rPr>
                <w:position w:val="-6"/>
              </w:rPr>
              <w:pict>
                <v:shape id="_x0000_i2285" type="#_x0000_t75" style="width:16.75pt;height:11.7pt">
                  <v:imagedata r:id="rId484" o:title=""/>
                </v:shape>
              </w:pict>
            </w:r>
          </w:p>
        </w:tc>
        <w:tc>
          <w:tcPr>
            <w:tcW w:w="1474" w:type="dxa"/>
            <w:vAlign w:val="center"/>
          </w:tcPr>
          <w:p w:rsidR="0078676C" w:rsidRPr="00466738" w:rsidRDefault="00F070E9" w:rsidP="00AA0238">
            <w:pPr>
              <w:pStyle w:val="TAC"/>
            </w:pPr>
            <w:r>
              <w:rPr>
                <w:position w:val="-6"/>
              </w:rPr>
              <w:pict>
                <v:shape id="_x0000_i2286"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F070E9" w:rsidP="00AA0238">
            <w:pPr>
              <w:pStyle w:val="TAC"/>
            </w:pPr>
            <w:r>
              <w:rPr>
                <w:position w:val="-6"/>
              </w:rPr>
              <w:pict>
                <v:shape id="_x0000_i2287" type="#_x0000_t75" style="width:16.75pt;height:11.7pt">
                  <v:imagedata r:id="rId484" o:title=""/>
                </v:shape>
              </w:pict>
            </w:r>
          </w:p>
        </w:tc>
        <w:tc>
          <w:tcPr>
            <w:tcW w:w="0" w:type="auto"/>
            <w:vAlign w:val="center"/>
          </w:tcPr>
          <w:p w:rsidR="0078676C" w:rsidRPr="00466738" w:rsidRDefault="00F070E9" w:rsidP="00AA0238">
            <w:pPr>
              <w:pStyle w:val="TAC"/>
            </w:pPr>
            <w:r>
              <w:rPr>
                <w:position w:val="-6"/>
              </w:rPr>
              <w:pict>
                <v:shape id="_x0000_i2288"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val="en-GB" w:eastAsia="zh-CN"/>
              </w:rPr>
              <w:t>4</w:t>
            </w:r>
          </w:p>
        </w:tc>
        <w:tc>
          <w:tcPr>
            <w:tcW w:w="1474" w:type="dxa"/>
            <w:vAlign w:val="center"/>
          </w:tcPr>
          <w:p w:rsidR="0078676C" w:rsidRPr="00FE66B9" w:rsidRDefault="0078676C" w:rsidP="00AA0238">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val="en-GB" w:eastAsia="zh-CN"/>
              </w:rPr>
              <w:t>4</w:t>
            </w:r>
          </w:p>
        </w:tc>
        <w:tc>
          <w:tcPr>
            <w:tcW w:w="0" w:type="auto"/>
            <w:vAlign w:val="center"/>
          </w:tcPr>
          <w:p w:rsidR="0078676C" w:rsidRDefault="0078676C" w:rsidP="00AA0238">
            <w:pPr>
              <w:pStyle w:val="tac0"/>
              <w:rPr>
                <w:rFonts w:eastAsia="SimSun"/>
                <w:lang w:val="de-DE" w:eastAsia="zh-CN"/>
              </w:rPr>
            </w:pPr>
            <w:r>
              <w:rPr>
                <w:rFonts w:eastAsia="SimSun" w:hint="eastAsia"/>
                <w:lang w:val="en-GB" w:eastAsia="zh-CN"/>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466738" w:rsidRDefault="00F070E9" w:rsidP="00AA0238">
            <w:pPr>
              <w:pStyle w:val="TAC"/>
            </w:pPr>
            <w:r>
              <w:rPr>
                <w:position w:val="-6"/>
              </w:rPr>
              <w:pict>
                <v:shape id="_x0000_i2289" type="#_x0000_t75" style="width:16.75pt;height:11.7pt">
                  <v:imagedata r:id="rId484" o:title=""/>
                </v:shape>
              </w:pict>
            </w:r>
          </w:p>
        </w:tc>
        <w:tc>
          <w:tcPr>
            <w:tcW w:w="1474" w:type="dxa"/>
            <w:vAlign w:val="center"/>
          </w:tcPr>
          <w:p w:rsidR="0078676C" w:rsidRPr="00466738" w:rsidRDefault="00F070E9" w:rsidP="00AA0238">
            <w:pPr>
              <w:pStyle w:val="TAC"/>
            </w:pPr>
            <w:r>
              <w:rPr>
                <w:position w:val="-6"/>
              </w:rPr>
              <w:pict>
                <v:shape id="_x0000_i2290"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F070E9" w:rsidP="00AA0238">
            <w:pPr>
              <w:pStyle w:val="TAC"/>
            </w:pPr>
            <w:r>
              <w:rPr>
                <w:position w:val="-6"/>
              </w:rPr>
              <w:pict>
                <v:shape id="_x0000_i2291" type="#_x0000_t75" style="width:16.75pt;height:11.7pt">
                  <v:imagedata r:id="rId484" o:title=""/>
                </v:shape>
              </w:pict>
            </w:r>
          </w:p>
        </w:tc>
        <w:tc>
          <w:tcPr>
            <w:tcW w:w="0" w:type="auto"/>
            <w:vAlign w:val="center"/>
          </w:tcPr>
          <w:p w:rsidR="0078676C" w:rsidRPr="00466738" w:rsidRDefault="00F070E9" w:rsidP="00AA0238">
            <w:pPr>
              <w:pStyle w:val="TAC"/>
            </w:pPr>
            <w:r>
              <w:rPr>
                <w:position w:val="-6"/>
              </w:rPr>
              <w:pict>
                <v:shape id="_x0000_i2292"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FE66B9" w:rsidRDefault="00F070E9" w:rsidP="00AA0238">
            <w:pPr>
              <w:pStyle w:val="tac0"/>
            </w:pPr>
            <w:r>
              <w:rPr>
                <w:position w:val="-14"/>
                <w:lang w:eastAsia="zh-CN"/>
              </w:rPr>
              <w:pict>
                <v:shape id="_x0000_i2293" type="#_x0000_t75" style="width:73.65pt;height:17.6pt">
                  <v:imagedata r:id="rId582" o:title=""/>
                </v:shape>
              </w:pict>
            </w:r>
          </w:p>
        </w:tc>
        <w:tc>
          <w:tcPr>
            <w:tcW w:w="1474" w:type="dxa"/>
            <w:vAlign w:val="center"/>
          </w:tcPr>
          <w:p w:rsidR="0078676C" w:rsidRPr="00FE66B9" w:rsidRDefault="00F070E9" w:rsidP="00AA0238">
            <w:pPr>
              <w:pStyle w:val="tac0"/>
            </w:pPr>
            <w:r>
              <w:rPr>
                <w:position w:val="-14"/>
                <w:lang w:eastAsia="zh-CN"/>
              </w:rPr>
              <w:pict>
                <v:shape id="_x0000_i2294" type="#_x0000_t75" style="width:73.65pt;height:17.6pt">
                  <v:imagedata r:id="rId582" o:title=""/>
                </v:shape>
              </w:pict>
            </w:r>
          </w:p>
        </w:tc>
        <w:tc>
          <w:tcPr>
            <w:tcW w:w="2644" w:type="dxa"/>
            <w:tcMar>
              <w:top w:w="0" w:type="dxa"/>
              <w:left w:w="108" w:type="dxa"/>
              <w:bottom w:w="0" w:type="dxa"/>
              <w:right w:w="108" w:type="dxa"/>
            </w:tcMar>
            <w:vAlign w:val="center"/>
          </w:tcPr>
          <w:p w:rsidR="0078676C" w:rsidRDefault="00F070E9" w:rsidP="00AA0238">
            <w:pPr>
              <w:pStyle w:val="tac0"/>
              <w:rPr>
                <w:rFonts w:eastAsia="SimSun"/>
                <w:lang w:val="de-DE" w:eastAsia="zh-CN"/>
              </w:rPr>
            </w:pPr>
            <w:r>
              <w:rPr>
                <w:position w:val="-14"/>
                <w:lang w:eastAsia="zh-CN"/>
              </w:rPr>
              <w:pict>
                <v:shape id="_x0000_i2295" type="#_x0000_t75" style="width:73.65pt;height:17.6pt">
                  <v:imagedata r:id="rId582" o:title=""/>
                </v:shape>
              </w:pict>
            </w:r>
          </w:p>
        </w:tc>
        <w:tc>
          <w:tcPr>
            <w:tcW w:w="0" w:type="auto"/>
            <w:vAlign w:val="center"/>
          </w:tcPr>
          <w:p w:rsidR="0078676C" w:rsidRDefault="00F070E9" w:rsidP="00AA0238">
            <w:pPr>
              <w:pStyle w:val="tac0"/>
              <w:rPr>
                <w:rFonts w:eastAsia="SimSun"/>
                <w:lang w:val="de-DE" w:eastAsia="zh-CN"/>
              </w:rPr>
            </w:pPr>
            <w:r>
              <w:rPr>
                <w:position w:val="-14"/>
                <w:lang w:eastAsia="zh-CN"/>
              </w:rPr>
              <w:pict>
                <v:shape id="_x0000_i2296" type="#_x0000_t75" style="width:73.65pt;height:17.6pt">
                  <v:imagedata r:id="rId582"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Pr="00FE66B9" w:rsidRDefault="00F070E9" w:rsidP="00AA0238">
            <w:pPr>
              <w:pStyle w:val="tac0"/>
            </w:pPr>
            <w:r>
              <w:rPr>
                <w:position w:val="-14"/>
                <w:lang w:eastAsia="zh-CN"/>
              </w:rPr>
              <w:pict>
                <v:shape id="_x0000_i2297" type="#_x0000_t75" style="width:70.35pt;height:16.75pt">
                  <v:imagedata r:id="rId516" o:title=""/>
                </v:shape>
              </w:pict>
            </w:r>
          </w:p>
        </w:tc>
        <w:tc>
          <w:tcPr>
            <w:tcW w:w="1474" w:type="dxa"/>
            <w:vAlign w:val="center"/>
          </w:tcPr>
          <w:p w:rsidR="0078676C" w:rsidRPr="00FE66B9" w:rsidRDefault="00F070E9" w:rsidP="00AA0238">
            <w:pPr>
              <w:pStyle w:val="tac0"/>
            </w:pPr>
            <w:r>
              <w:rPr>
                <w:position w:val="-14"/>
                <w:lang w:eastAsia="zh-CN"/>
              </w:rPr>
              <w:pict>
                <v:shape id="_x0000_i2298" type="#_x0000_t75" style="width:70.35pt;height:16.75pt">
                  <v:imagedata r:id="rId516" o:title=""/>
                </v:shape>
              </w:pict>
            </w:r>
          </w:p>
        </w:tc>
        <w:tc>
          <w:tcPr>
            <w:tcW w:w="2644" w:type="dxa"/>
            <w:tcMar>
              <w:top w:w="0" w:type="dxa"/>
              <w:left w:w="108" w:type="dxa"/>
              <w:bottom w:w="0" w:type="dxa"/>
              <w:right w:w="108" w:type="dxa"/>
            </w:tcMar>
            <w:vAlign w:val="center"/>
          </w:tcPr>
          <w:p w:rsidR="0078676C" w:rsidRDefault="00F070E9" w:rsidP="00AA0238">
            <w:pPr>
              <w:pStyle w:val="tac0"/>
              <w:rPr>
                <w:rFonts w:eastAsia="SimSun"/>
                <w:lang w:val="de-DE" w:eastAsia="zh-CN"/>
              </w:rPr>
            </w:pPr>
            <w:r>
              <w:rPr>
                <w:position w:val="-14"/>
                <w:lang w:eastAsia="zh-CN"/>
              </w:rPr>
              <w:pict>
                <v:shape id="_x0000_i2299" type="#_x0000_t75" style="width:70.35pt;height:16.75pt">
                  <v:imagedata r:id="rId516" o:title=""/>
                </v:shape>
              </w:pict>
            </w:r>
          </w:p>
        </w:tc>
        <w:tc>
          <w:tcPr>
            <w:tcW w:w="0" w:type="auto"/>
            <w:vAlign w:val="center"/>
          </w:tcPr>
          <w:p w:rsidR="0078676C" w:rsidRDefault="00F070E9" w:rsidP="00AA0238">
            <w:pPr>
              <w:pStyle w:val="tac0"/>
              <w:rPr>
                <w:rFonts w:eastAsia="SimSun"/>
                <w:lang w:val="de-DE" w:eastAsia="zh-CN"/>
              </w:rPr>
            </w:pPr>
            <w:r>
              <w:rPr>
                <w:position w:val="-14"/>
                <w:lang w:eastAsia="zh-CN"/>
              </w:rPr>
              <w:pict>
                <v:shape id="_x0000_i2300" type="#_x0000_t75" style="width:70.35pt;height:16.75pt">
                  <v:imagedata r:id="rId516"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eastAsia="zh-CN"/>
              </w:rPr>
              <w:t>0</w:t>
            </w:r>
          </w:p>
        </w:tc>
        <w:tc>
          <w:tcPr>
            <w:tcW w:w="1474" w:type="dxa"/>
            <w:vAlign w:val="center"/>
          </w:tcPr>
          <w:p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rsidR="0078676C" w:rsidRDefault="0078676C" w:rsidP="00AA0238">
            <w:pPr>
              <w:pStyle w:val="tac0"/>
              <w:rPr>
                <w:rFonts w:eastAsia="SimSun"/>
                <w:lang w:val="de-DE" w:eastAsia="zh-CN"/>
              </w:rPr>
            </w:pPr>
            <w:r>
              <w:rPr>
                <w:rFonts w:eastAsia="SimSun" w:hint="eastAsia"/>
                <w:lang w:eastAsia="zh-CN"/>
              </w:rPr>
              <w:t>0</w:t>
            </w:r>
          </w:p>
        </w:tc>
      </w:tr>
    </w:tbl>
    <w:p w:rsidR="0078676C" w:rsidRDefault="0078676C" w:rsidP="0078676C">
      <w:pPr>
        <w:rPr>
          <w:lang w:val="en-US" w:eastAsia="zh-CN"/>
        </w:rPr>
      </w:pPr>
    </w:p>
    <w:p w:rsidR="0078676C" w:rsidRDefault="0078676C" w:rsidP="0078676C">
      <w:pPr>
        <w:rPr>
          <w:lang w:val="en-US" w:eastAsia="zh-CN"/>
        </w:rPr>
      </w:pPr>
      <w:r>
        <w:t>Table 5.2.2.6.</w:t>
      </w:r>
      <w:r>
        <w:rPr>
          <w:rFonts w:hint="eastAsia"/>
          <w:lang w:eastAsia="zh-CN"/>
        </w:rPr>
        <w:t>2</w:t>
      </w:r>
      <w:r>
        <w:t>-</w:t>
      </w:r>
      <w:r>
        <w:rPr>
          <w:lang w:eastAsia="zh-CN"/>
        </w:rPr>
        <w:t>2E-8</w:t>
      </w:r>
      <w:r>
        <w:rPr>
          <w:rFonts w:hint="eastAsia"/>
          <w:lang w:eastAsia="zh-CN"/>
        </w:rPr>
        <w:t xml:space="preserve"> </w:t>
      </w:r>
      <w:r>
        <w:t>show</w:t>
      </w:r>
      <w:r>
        <w:rPr>
          <w:rFonts w:hint="eastAsia"/>
          <w:lang w:eastAsia="zh-CN"/>
        </w:rPr>
        <w:t>s</w:t>
      </w:r>
      <w:r>
        <w:t xml:space="preserve"> the fields</w:t>
      </w:r>
      <w:r w:rsidRPr="00254C5C">
        <w:t xml:space="preserve"> </w:t>
      </w:r>
      <w:r>
        <w:t xml:space="preserve">and the corresponding bit widths for i1 </w:t>
      </w:r>
      <w:r>
        <w:rPr>
          <w:rFonts w:hint="eastAsia"/>
          <w:lang w:eastAsia="zh-CN"/>
        </w:rPr>
        <w:t xml:space="preserve">for </w:t>
      </w:r>
      <w:r>
        <w:t>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D054B0">
        <w:rPr>
          <w:rFonts w:cs="Arial"/>
          <w:lang w:eastAsia="zh-CN"/>
        </w:rPr>
        <w:t>'</w:t>
      </w:r>
      <w:r>
        <w:rPr>
          <w:rFonts w:cs="Arial"/>
          <w:lang w:eastAsia="zh-CN"/>
        </w:rPr>
        <w:t>CLASS B</w:t>
      </w:r>
      <w:r w:rsidR="00D054B0">
        <w:rPr>
          <w:rFonts w:cs="Arial"/>
          <w:lang w:eastAsia="zh-CN"/>
        </w:rPr>
        <w:t>'</w:t>
      </w:r>
      <w:r>
        <w:rPr>
          <w:rFonts w:cs="Arial" w:hint="eastAsia"/>
          <w:lang w:eastAsia="zh-CN"/>
        </w:rPr>
        <w:t>, where i</w:t>
      </w:r>
      <w:r w:rsidRPr="00DB3FFB">
        <w:rPr>
          <w:rFonts w:cs="Arial" w:hint="eastAsia"/>
          <w:lang w:eastAsia="zh-CN"/>
        </w:rPr>
        <w:t>1</w:t>
      </w:r>
      <w:r>
        <w:rPr>
          <w:rFonts w:cs="Arial" w:hint="eastAsia"/>
          <w:lang w:eastAsia="zh-CN"/>
        </w:rPr>
        <w:t xml:space="preserve">is </w:t>
      </w:r>
      <w:r>
        <w:rPr>
          <w:rFonts w:cs="Arial"/>
          <w:lang w:eastAsia="zh-CN"/>
        </w:rPr>
        <w:t>associated with Class A</w:t>
      </w:r>
      <w:r>
        <w:rPr>
          <w:lang w:val="en-US" w:eastAsia="zh-CN"/>
        </w:rPr>
        <w:t>.</w:t>
      </w:r>
    </w:p>
    <w:p w:rsidR="0078676C" w:rsidRPr="00D86F04" w:rsidRDefault="0078676C" w:rsidP="0078676C">
      <w:pPr>
        <w:pStyle w:val="TH"/>
        <w:ind w:firstLineChars="50" w:firstLine="100"/>
        <w:rPr>
          <w:lang w:eastAsia="zh-CN"/>
        </w:rPr>
      </w:pPr>
      <w:r w:rsidRPr="00E0039F">
        <w:lastRenderedPageBreak/>
        <w:t xml:space="preserve">Table </w:t>
      </w:r>
      <w:r>
        <w:t>5.2.2.6.</w:t>
      </w:r>
      <w:r>
        <w:rPr>
          <w:rFonts w:hint="eastAsia"/>
          <w:lang w:eastAsia="zh-CN"/>
        </w:rPr>
        <w:t>2</w:t>
      </w:r>
      <w:r>
        <w:t>-</w:t>
      </w:r>
      <w:r>
        <w:rPr>
          <w:lang w:eastAsia="zh-CN"/>
        </w:rPr>
        <w:t>2E-8</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F070E9">
        <w:rPr>
          <w:rFonts w:cs="Arial"/>
          <w:position w:val="-10"/>
          <w:lang w:eastAsia="zh-CN"/>
        </w:rPr>
        <w:pict>
          <v:shape id="_x0000_i2301" type="#_x0000_t75" style="width:51.9pt;height:14.25pt">
            <v:imagedata r:id="rId495" o:title=""/>
          </v:shape>
        </w:pict>
      </w:r>
      <w:r>
        <w:rPr>
          <w:rFonts w:cs="Arial"/>
          <w:lang w:eastAsia="zh-CN"/>
        </w:rPr>
        <w:t xml:space="preserve"> </w:t>
      </w:r>
      <w:r>
        <w:rPr>
          <w:rFonts w:cs="Arial" w:hint="eastAsia"/>
          <w:lang w:eastAsia="zh-CN"/>
        </w:rPr>
        <w:t>, where i</w:t>
      </w:r>
      <w:r w:rsidRPr="003C48C3">
        <w:rPr>
          <w:rFonts w:cs="Arial" w:hint="eastAsia"/>
          <w:vertAlign w:val="subscript"/>
          <w:lang w:eastAsia="zh-CN"/>
        </w:rPr>
        <w:t>1</w:t>
      </w:r>
      <w:r>
        <w:rPr>
          <w:rFonts w:cs="Arial" w:hint="eastAsia"/>
          <w:lang w:eastAsia="zh-CN"/>
        </w:rPr>
        <w:t xml:space="preserve"> is </w:t>
      </w:r>
      <w:r>
        <w:rPr>
          <w:rFonts w:cs="Arial"/>
          <w:lang w:eastAsia="zh-CN"/>
        </w:rPr>
        <w:t xml:space="preserve">associated with </w:t>
      </w:r>
      <w:r>
        <w:rPr>
          <w:rFonts w:cs="Arial" w:hint="eastAsia"/>
          <w:lang w:eastAsia="zh-CN"/>
        </w:rPr>
        <w:t>C</w:t>
      </w:r>
      <w:r>
        <w:rPr>
          <w:rFonts w:cs="Arial"/>
          <w:lang w:eastAsia="zh-CN"/>
        </w:rPr>
        <w:t>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78676C" w:rsidRPr="00290CB4"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rsidR="0078676C" w:rsidRPr="00064EEE" w:rsidRDefault="0078676C" w:rsidP="00AA0238">
            <w:pPr>
              <w:pStyle w:val="tah0"/>
              <w:rPr>
                <w:lang w:val="en-GB"/>
              </w:rPr>
            </w:pPr>
            <w:r w:rsidRPr="00064EEE">
              <w:rPr>
                <w:lang w:val="en-GB"/>
              </w:rPr>
              <w:t>Field</w:t>
            </w:r>
          </w:p>
        </w:tc>
        <w:tc>
          <w:tcPr>
            <w:tcW w:w="8732" w:type="dxa"/>
            <w:gridSpan w:val="3"/>
            <w:shd w:val="clear" w:color="auto" w:fill="E0E0E0"/>
            <w:vAlign w:val="center"/>
          </w:tcPr>
          <w:p w:rsidR="0078676C" w:rsidRPr="00064EEE" w:rsidRDefault="0078676C" w:rsidP="00AA0238">
            <w:pPr>
              <w:pStyle w:val="tah0"/>
              <w:rPr>
                <w:lang w:val="en-GB"/>
              </w:rPr>
            </w:pPr>
            <w:r w:rsidRPr="00064EEE">
              <w:rPr>
                <w:lang w:val="en-GB"/>
              </w:rPr>
              <w:t>Bit width</w:t>
            </w:r>
          </w:p>
        </w:tc>
      </w:tr>
      <w:tr w:rsidR="0078676C" w:rsidRPr="00290CB4" w:rsidTr="00BF140A">
        <w:trPr>
          <w:cantSplit/>
          <w:trHeight w:val="20"/>
          <w:jc w:val="center"/>
        </w:trPr>
        <w:tc>
          <w:tcPr>
            <w:tcW w:w="1027" w:type="dxa"/>
            <w:vMerge/>
            <w:shd w:val="clear" w:color="auto" w:fill="E0E0E0"/>
            <w:tcMar>
              <w:top w:w="0" w:type="dxa"/>
              <w:left w:w="108" w:type="dxa"/>
              <w:bottom w:w="0" w:type="dxa"/>
              <w:right w:w="108" w:type="dxa"/>
            </w:tcMar>
            <w:vAlign w:val="center"/>
          </w:tcPr>
          <w:p w:rsidR="0078676C" w:rsidRPr="00064EEE" w:rsidRDefault="0078676C" w:rsidP="00AA0238">
            <w:pPr>
              <w:pStyle w:val="tah0"/>
              <w:rPr>
                <w:lang w:val="en-GB"/>
              </w:rPr>
            </w:pPr>
          </w:p>
        </w:tc>
        <w:tc>
          <w:tcPr>
            <w:tcW w:w="2851" w:type="dxa"/>
            <w:shd w:val="clear" w:color="auto" w:fill="E0E0E0"/>
            <w:vAlign w:val="center"/>
          </w:tcPr>
          <w:p w:rsidR="0078676C" w:rsidRPr="00064EEE" w:rsidRDefault="0078676C" w:rsidP="00AA0238">
            <w:pPr>
              <w:pStyle w:val="tah0"/>
              <w:rPr>
                <w:lang w:val="en-GB"/>
              </w:rPr>
            </w:pPr>
            <w:r w:rsidRPr="00255015">
              <w:t xml:space="preserve">Max </w:t>
            </w:r>
            <w:r>
              <w:t xml:space="preserve">1 or </w:t>
            </w:r>
            <w:r w:rsidRPr="00255015">
              <w:t>2 layers</w:t>
            </w:r>
          </w:p>
        </w:tc>
        <w:tc>
          <w:tcPr>
            <w:tcW w:w="5881" w:type="dxa"/>
            <w:gridSpan w:val="2"/>
            <w:shd w:val="clear" w:color="auto" w:fill="E0E0E0"/>
            <w:vAlign w:val="center"/>
          </w:tcPr>
          <w:p w:rsidR="0078676C" w:rsidRPr="00064EEE" w:rsidRDefault="0078676C" w:rsidP="00AA023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78676C" w:rsidRPr="00290CB4" w:rsidTr="00BF140A">
        <w:trPr>
          <w:cantSplit/>
          <w:trHeight w:val="20"/>
          <w:jc w:val="center"/>
        </w:trPr>
        <w:tc>
          <w:tcPr>
            <w:tcW w:w="1027" w:type="dxa"/>
            <w:vMerge/>
            <w:shd w:val="clear" w:color="auto" w:fill="E0E0E0"/>
            <w:vAlign w:val="center"/>
          </w:tcPr>
          <w:p w:rsidR="0078676C" w:rsidRPr="00B7584F" w:rsidRDefault="0078676C" w:rsidP="00AA0238">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en-GB"/>
              </w:rPr>
              <w:t>Rank = 1</w:t>
            </w:r>
          </w:p>
        </w:tc>
        <w:tc>
          <w:tcPr>
            <w:tcW w:w="2428" w:type="dxa"/>
            <w:shd w:val="clear" w:color="auto" w:fill="E0E0E0"/>
            <w:vAlign w:val="center"/>
          </w:tcPr>
          <w:p w:rsidR="0078676C" w:rsidRPr="00064EEE" w:rsidRDefault="0078676C" w:rsidP="00AA0238">
            <w:pPr>
              <w:pStyle w:val="tah0"/>
              <w:rPr>
                <w:lang w:val="de-DE"/>
              </w:rPr>
            </w:pPr>
            <w:r w:rsidRPr="00064EEE">
              <w:rPr>
                <w:lang w:val="de-DE"/>
              </w:rPr>
              <w:t xml:space="preserve">Rank </w:t>
            </w:r>
            <w:r>
              <w:rPr>
                <w:rFonts w:eastAsia="SimSun" w:hint="eastAsia"/>
                <w:lang w:val="de-DE" w:eastAsia="zh-CN"/>
              </w:rPr>
              <w:t>=3</w:t>
            </w:r>
          </w:p>
        </w:tc>
      </w:tr>
      <w:tr w:rsidR="0078676C" w:rsidRPr="00290CB4" w:rsidTr="00BF140A">
        <w:trPr>
          <w:cantSplit/>
          <w:trHeight w:val="20"/>
          <w:jc w:val="center"/>
        </w:trPr>
        <w:tc>
          <w:tcPr>
            <w:tcW w:w="1027" w:type="dxa"/>
            <w:tcMar>
              <w:top w:w="0" w:type="dxa"/>
              <w:left w:w="108" w:type="dxa"/>
              <w:bottom w:w="0" w:type="dxa"/>
              <w:right w:w="108" w:type="dxa"/>
            </w:tcMar>
            <w:vAlign w:val="center"/>
          </w:tcPr>
          <w:p w:rsidR="0078676C" w:rsidRPr="00C23386"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78676C" w:rsidRDefault="00F070E9" w:rsidP="00AA0238">
            <w:pPr>
              <w:pStyle w:val="tac0"/>
              <w:rPr>
                <w:rFonts w:eastAsia="SimSun"/>
                <w:lang w:val="de-DE" w:eastAsia="zh-CN"/>
              </w:rPr>
            </w:pPr>
            <w:r>
              <w:rPr>
                <w:position w:val="-12"/>
                <w:lang w:eastAsia="zh-CN"/>
              </w:rPr>
              <w:pict>
                <v:shape id="_x0000_i2302" type="#_x0000_t75" style="width:72.85pt;height:15.9pt">
                  <v:imagedata r:id="rId548" o:title=""/>
                </v:shape>
              </w:pict>
            </w:r>
          </w:p>
        </w:tc>
        <w:tc>
          <w:tcPr>
            <w:tcW w:w="3453" w:type="dxa"/>
            <w:tcMar>
              <w:top w:w="0" w:type="dxa"/>
              <w:left w:w="108" w:type="dxa"/>
              <w:bottom w:w="0" w:type="dxa"/>
              <w:right w:w="108" w:type="dxa"/>
            </w:tcMar>
            <w:vAlign w:val="center"/>
          </w:tcPr>
          <w:p w:rsidR="0078676C" w:rsidRDefault="00F070E9" w:rsidP="00AA0238">
            <w:pPr>
              <w:pStyle w:val="tac0"/>
              <w:rPr>
                <w:rFonts w:eastAsia="SimSun"/>
                <w:lang w:val="de-DE" w:eastAsia="zh-CN"/>
              </w:rPr>
            </w:pPr>
            <w:r>
              <w:rPr>
                <w:position w:val="-12"/>
                <w:lang w:eastAsia="zh-CN"/>
              </w:rPr>
              <w:pict>
                <v:shape id="_x0000_i2303" type="#_x0000_t75" style="width:72.85pt;height:15.9pt">
                  <v:imagedata r:id="rId548" o:title=""/>
                </v:shape>
              </w:pict>
            </w:r>
          </w:p>
        </w:tc>
        <w:tc>
          <w:tcPr>
            <w:tcW w:w="2428" w:type="dxa"/>
            <w:vAlign w:val="center"/>
          </w:tcPr>
          <w:p w:rsidR="0078676C" w:rsidRPr="004027DA" w:rsidRDefault="00F070E9" w:rsidP="00AA0238">
            <w:pPr>
              <w:pStyle w:val="tac0"/>
              <w:rPr>
                <w:rFonts w:eastAsia="SimSun"/>
                <w:lang w:eastAsia="zh-CN"/>
              </w:rPr>
            </w:pPr>
            <w:r>
              <w:rPr>
                <w:position w:val="-32"/>
                <w:lang w:eastAsia="zh-CN"/>
              </w:rPr>
              <w:pict>
                <v:shape id="_x0000_i2304" type="#_x0000_t75" style="width:105.5pt;height:28.45pt">
                  <v:imagedata r:id="rId509" o:title=""/>
                </v:shape>
              </w:pict>
            </w:r>
          </w:p>
        </w:tc>
      </w:tr>
      <w:tr w:rsidR="0078676C" w:rsidRPr="00290CB4" w:rsidTr="00BF140A">
        <w:trPr>
          <w:cantSplit/>
          <w:trHeight w:val="20"/>
          <w:jc w:val="center"/>
        </w:trPr>
        <w:tc>
          <w:tcPr>
            <w:tcW w:w="1027" w:type="dxa"/>
            <w:tcMar>
              <w:top w:w="0" w:type="dxa"/>
              <w:left w:w="108" w:type="dxa"/>
              <w:bottom w:w="0" w:type="dxa"/>
              <w:right w:w="108" w:type="dxa"/>
            </w:tcMar>
            <w:vAlign w:val="center"/>
          </w:tcPr>
          <w:p w:rsidR="0078676C" w:rsidRPr="00C23386"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78676C" w:rsidRDefault="00F070E9" w:rsidP="00AA0238">
            <w:pPr>
              <w:pStyle w:val="tac0"/>
              <w:rPr>
                <w:rFonts w:eastAsia="SimSun"/>
                <w:lang w:val="de-DE" w:eastAsia="zh-CN"/>
              </w:rPr>
            </w:pPr>
            <w:r>
              <w:rPr>
                <w:position w:val="-12"/>
                <w:lang w:eastAsia="zh-CN"/>
              </w:rPr>
              <w:pict>
                <v:shape id="_x0000_i2305" type="#_x0000_t75" style="width:76.2pt;height:15.9pt">
                  <v:imagedata r:id="rId549" o:title=""/>
                </v:shape>
              </w:pict>
            </w:r>
          </w:p>
        </w:tc>
        <w:tc>
          <w:tcPr>
            <w:tcW w:w="3453" w:type="dxa"/>
            <w:tcMar>
              <w:top w:w="0" w:type="dxa"/>
              <w:left w:w="108" w:type="dxa"/>
              <w:bottom w:w="0" w:type="dxa"/>
              <w:right w:w="108" w:type="dxa"/>
            </w:tcMar>
            <w:vAlign w:val="center"/>
          </w:tcPr>
          <w:p w:rsidR="0078676C" w:rsidRDefault="00F070E9" w:rsidP="00AA0238">
            <w:pPr>
              <w:pStyle w:val="tac0"/>
              <w:rPr>
                <w:rFonts w:eastAsia="SimSun"/>
                <w:lang w:val="de-DE" w:eastAsia="zh-CN"/>
              </w:rPr>
            </w:pPr>
            <w:r>
              <w:rPr>
                <w:position w:val="-12"/>
                <w:lang w:eastAsia="zh-CN"/>
              </w:rPr>
              <w:pict>
                <v:shape id="_x0000_i2306" type="#_x0000_t75" style="width:76.2pt;height:15.9pt">
                  <v:imagedata r:id="rId549" o:title=""/>
                </v:shape>
              </w:pict>
            </w:r>
          </w:p>
        </w:tc>
        <w:tc>
          <w:tcPr>
            <w:tcW w:w="2428" w:type="dxa"/>
            <w:vAlign w:val="center"/>
          </w:tcPr>
          <w:p w:rsidR="0078676C" w:rsidRDefault="00F070E9" w:rsidP="00AA0238">
            <w:pPr>
              <w:pStyle w:val="tac0"/>
              <w:rPr>
                <w:lang w:eastAsia="zh-CN"/>
              </w:rPr>
            </w:pPr>
            <w:r>
              <w:rPr>
                <w:position w:val="-12"/>
                <w:lang w:eastAsia="zh-CN"/>
              </w:rPr>
              <w:pict>
                <v:shape id="_x0000_i2307" type="#_x0000_t75" style="width:76.2pt;height:15.9pt">
                  <v:imagedata r:id="rId549" o:title=""/>
                </v:shape>
              </w:pict>
            </w:r>
          </w:p>
        </w:tc>
      </w:tr>
    </w:tbl>
    <w:p w:rsidR="00F01907" w:rsidRPr="00F01907" w:rsidRDefault="00F01907" w:rsidP="00F01907">
      <w:pPr>
        <w:rPr>
          <w:rFonts w:eastAsia="MS LineDraw"/>
          <w:lang w:val="en-US"/>
        </w:rPr>
      </w:pPr>
    </w:p>
    <w:p w:rsidR="00F01907" w:rsidRPr="00F01907" w:rsidRDefault="00F01907" w:rsidP="00E91B67">
      <w:pPr>
        <w:pStyle w:val="TH"/>
      </w:pPr>
      <w:r w:rsidRPr="00F01907">
        <w:t>Table 5.2.2.6.2-2</w:t>
      </w:r>
      <w:r w:rsidRPr="00F01907">
        <w:rPr>
          <w:lang w:eastAsia="zh-CN"/>
        </w:rPr>
        <w:t>E</w:t>
      </w:r>
      <w:r w:rsidRPr="00F01907">
        <w:rPr>
          <w:rFonts w:hint="eastAsia"/>
          <w:lang w:eastAsia="zh-CN"/>
        </w:rPr>
        <w:t>-</w:t>
      </w:r>
      <w:r w:rsidRPr="00F01907">
        <w:rPr>
          <w:lang w:eastAsia="zh-CN"/>
        </w:rPr>
        <w:t>9</w:t>
      </w:r>
      <w:r w:rsidRPr="00F01907">
        <w:t>: Fields for channel quality information feedback for higher layer configured subband CQI and subband PMI reports with 4 antenna ports (</w:t>
      </w:r>
      <w:bookmarkStart w:id="260" w:name="OLE_LINK678"/>
      <w:bookmarkStart w:id="261" w:name="OLE_LINK679"/>
      <w:r w:rsidRPr="00F01907">
        <w:t xml:space="preserve">transmission mode </w:t>
      </w:r>
      <w:r w:rsidRPr="00F01907">
        <w:rPr>
          <w:rFonts w:hint="eastAsia"/>
          <w:lang w:eastAsia="zh-CN"/>
        </w:rPr>
        <w:t>10</w:t>
      </w:r>
      <w:r w:rsidRPr="00F01907">
        <w:t xml:space="preserve"> configured with </w:t>
      </w:r>
      <w:r w:rsidRPr="00F01907">
        <w:rPr>
          <w:rFonts w:hint="eastAsia"/>
          <w:lang w:eastAsia="zh-CN"/>
        </w:rPr>
        <w:t xml:space="preserve">subband </w:t>
      </w:r>
      <w:r w:rsidRPr="00F01907">
        <w:t>PMI/RI reporting</w:t>
      </w:r>
      <w:r w:rsidRPr="00F01907">
        <w:rPr>
          <w:rFonts w:hint="eastAsia"/>
          <w:lang w:eastAsia="zh-CN"/>
        </w:rPr>
        <w:t xml:space="preserve"> </w:t>
      </w:r>
      <w:r w:rsidRPr="00F01907">
        <w:t>with 4 antenna ports</w:t>
      </w:r>
      <w:r w:rsidRPr="00F01907">
        <w:rPr>
          <w:rFonts w:hint="eastAsia"/>
          <w:lang w:eastAsia="zh-CN"/>
        </w:rPr>
        <w:t xml:space="preserve"> </w:t>
      </w:r>
      <w:r w:rsidRPr="00F01907">
        <w:rPr>
          <w:lang w:eastAsia="zh-CN"/>
        </w:rPr>
        <w:t xml:space="preserve">and </w:t>
      </w:r>
      <w:r w:rsidRPr="00F01907">
        <w:t xml:space="preserve">higher layer </w:t>
      </w:r>
      <w:r w:rsidRPr="00F01907">
        <w:rPr>
          <w:rFonts w:hint="eastAsia"/>
        </w:rPr>
        <w:t xml:space="preserve">parameter </w:t>
      </w:r>
      <w:r w:rsidRPr="00F01907">
        <w:rPr>
          <w:i/>
        </w:rPr>
        <w:t>eMIMO-Type</w:t>
      </w:r>
      <w:r w:rsidRPr="00F01907">
        <w:t xml:space="preserve">, and </w:t>
      </w:r>
      <w:r w:rsidRPr="00F01907">
        <w:rPr>
          <w:i/>
        </w:rPr>
        <w:t>eMIMO-Type</w:t>
      </w:r>
      <w:r w:rsidRPr="00F01907">
        <w:t xml:space="preserve"> is set to </w:t>
      </w:r>
      <w:r w:rsidR="00E91B67">
        <w:t>'</w:t>
      </w:r>
      <w:r w:rsidRPr="00F01907">
        <w:t>CLASS B</w:t>
      </w:r>
      <w:r w:rsidR="00E91B67">
        <w:t>'</w:t>
      </w:r>
      <w:r w:rsidRPr="00F01907">
        <w:rPr>
          <w:rFonts w:hint="eastAsia"/>
          <w:lang w:eastAsia="zh-CN"/>
        </w:rPr>
        <w:t xml:space="preserve"> with K&gt;1 </w:t>
      </w:r>
      <w:r w:rsidRPr="00F01907">
        <w:t xml:space="preserve">and higher layer parameter </w:t>
      </w:r>
      <w:r w:rsidRPr="00F01907">
        <w:rPr>
          <w:i/>
        </w:rPr>
        <w:t>feCoMP-CSI-Enabled=true</w:t>
      </w:r>
      <w:r w:rsidRPr="00F01907">
        <w:rPr>
          <w:rFonts w:hint="eastAsia"/>
          <w:lang w:eastAsia="zh-CN"/>
        </w:rPr>
        <w:t xml:space="preserve">, </w:t>
      </w:r>
      <w:r w:rsidRPr="00F01907">
        <w:t xml:space="preserve">with </w:t>
      </w:r>
      <w:r w:rsidRPr="00F01907">
        <w:rPr>
          <w:i/>
        </w:rPr>
        <w:t>alternativeCodeBookEnabledFor4TX-r12=TRUE</w:t>
      </w:r>
      <w:bookmarkEnd w:id="260"/>
      <w:bookmarkEnd w:id="261"/>
      <w:r w:rsidRPr="00F01907">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01907" w:rsidRPr="00F01907"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hAnsi="Arial" w:cs="Arial"/>
                <w:b/>
                <w:bCs/>
                <w:sz w:val="18"/>
                <w:szCs w:val="18"/>
                <w:lang w:eastAsia="zh-CN"/>
              </w:rPr>
            </w:pPr>
            <w:r w:rsidRPr="00F01907">
              <w:rPr>
                <w:rFonts w:ascii="Arial" w:eastAsia="MS LineDraw" w:hAnsi="Arial" w:cs="Arial"/>
                <w:b/>
                <w:bCs/>
                <w:sz w:val="18"/>
                <w:szCs w:val="18"/>
              </w:rPr>
              <w:t>Bitwidth</w:t>
            </w:r>
            <w:bookmarkStart w:id="262" w:name="OLE_LINK630"/>
            <w:bookmarkStart w:id="263" w:name="OLE_LINK631"/>
            <w:r w:rsidRPr="00F01907">
              <w:rPr>
                <w:rFonts w:ascii="Arial" w:hAnsi="Arial" w:cs="Arial" w:hint="eastAsia"/>
                <w:b/>
                <w:bCs/>
                <w:sz w:val="18"/>
                <w:szCs w:val="18"/>
                <w:lang w:eastAsia="zh-CN"/>
              </w:rPr>
              <w:t xml:space="preserve"> for CRI=0 or 1</w:t>
            </w:r>
            <w:bookmarkEnd w:id="262"/>
            <w:bookmarkEnd w:id="263"/>
          </w:p>
        </w:tc>
      </w:tr>
      <w:tr w:rsidR="00F01907" w:rsidRPr="00F01907" w:rsidTr="001237FC">
        <w:trPr>
          <w:trHeight w:val="171"/>
          <w:jc w:val="center"/>
        </w:trPr>
        <w:tc>
          <w:tcPr>
            <w:tcW w:w="0" w:type="auto"/>
            <w:vMerge/>
            <w:shd w:val="clear" w:color="auto" w:fill="E0E0E0"/>
            <w:vAlign w:val="center"/>
          </w:tcPr>
          <w:p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F01907" w:rsidRPr="00F01907" w:rsidRDefault="00F070E9"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08"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F070E9"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09"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F070E9"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0"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F070E9"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1" type="#_x0000_t75" style="width:16.75pt;height:11.7pt">
                  <v:imagedata r:id="rId484"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70E9"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2"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F070E9"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3"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F070E9"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4" type="#_x0000_t75" style="width:16.75pt;height:11.7pt">
                  <v:imagedata r:id="rId484"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p>
        </w:tc>
        <w:tc>
          <w:tcPr>
            <w:tcW w:w="0" w:type="auto"/>
            <w:tcMar>
              <w:top w:w="0" w:type="dxa"/>
              <w:left w:w="108" w:type="dxa"/>
              <w:bottom w:w="0" w:type="dxa"/>
              <w:right w:w="108" w:type="dxa"/>
            </w:tcMar>
            <w:vAlign w:val="center"/>
          </w:tcPr>
          <w:p w:rsidR="00F01907" w:rsidRPr="00F01907" w:rsidRDefault="00F070E9"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5" type="#_x0000_t75" style="width:15.9pt;height:10.9pt">
                  <v:imagedata r:id="rId577" o:title=""/>
                </v:shape>
              </w:pict>
            </w:r>
          </w:p>
        </w:tc>
        <w:tc>
          <w:tcPr>
            <w:tcW w:w="0" w:type="auto"/>
            <w:tcMar>
              <w:top w:w="0" w:type="dxa"/>
              <w:left w:w="108" w:type="dxa"/>
              <w:bottom w:w="0" w:type="dxa"/>
              <w:right w:w="108" w:type="dxa"/>
            </w:tcMar>
            <w:vAlign w:val="center"/>
          </w:tcPr>
          <w:p w:rsidR="00F01907" w:rsidRPr="00F01907" w:rsidRDefault="00F070E9"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6"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F070E9"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7"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F070E9"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8" type="#_x0000_t75" style="width:15.9pt;height:10.9pt">
                  <v:imagedata r:id="rId578" o:title=""/>
                </v:shape>
              </w:pict>
            </w:r>
          </w:p>
        </w:tc>
      </w:tr>
      <w:tr w:rsidR="00F01907" w:rsidRPr="00F01907"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Bitwidth</w:t>
            </w:r>
            <w:r w:rsidRPr="00F01907">
              <w:rPr>
                <w:rFonts w:ascii="Arial" w:hAnsi="Arial" w:cs="Arial" w:hint="eastAsia"/>
                <w:b/>
                <w:bCs/>
                <w:sz w:val="18"/>
                <w:szCs w:val="18"/>
                <w:lang w:eastAsia="zh-CN"/>
              </w:rPr>
              <w:t xml:space="preserve"> for CRI=2</w:t>
            </w:r>
          </w:p>
        </w:tc>
      </w:tr>
      <w:tr w:rsidR="00F01907" w:rsidRPr="00F01907" w:rsidTr="001237FC">
        <w:trPr>
          <w:trHeight w:val="171"/>
          <w:jc w:val="center"/>
        </w:trPr>
        <w:tc>
          <w:tcPr>
            <w:tcW w:w="0" w:type="auto"/>
            <w:vMerge/>
            <w:shd w:val="clear" w:color="auto" w:fill="E0E0E0"/>
            <w:vAlign w:val="center"/>
          </w:tcPr>
          <w:p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hAnsi="Arial" w:cs="Arial"/>
                <w:sz w:val="18"/>
                <w:szCs w:val="18"/>
                <w:lang w:val="de-DE" w:eastAsia="zh-CN"/>
              </w:rPr>
            </w:pPr>
            <w:bookmarkStart w:id="264" w:name="_Hlk496117272"/>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F01907" w:rsidRPr="00F01907" w:rsidRDefault="00F070E9"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9"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F070E9"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0"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F070E9"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1"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F070E9"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2" type="#_x0000_t75" style="width:16.75pt;height:11.7pt">
                  <v:imagedata r:id="rId484" o:title=""/>
                </v:shape>
              </w:pict>
            </w:r>
          </w:p>
        </w:tc>
      </w:tr>
      <w:bookmarkEnd w:id="264"/>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Wideband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Subband differential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535058" w:rsidP="00F01907">
            <w:pPr>
              <w:keepNext/>
              <w:spacing w:after="0"/>
              <w:jc w:val="center"/>
              <w:rPr>
                <w:rFonts w:ascii="Arial" w:eastAsia="MS LineDraw" w:hAnsi="Arial" w:cs="Arial"/>
                <w:sz w:val="18"/>
                <w:szCs w:val="18"/>
              </w:rPr>
            </w:pPr>
            <w:r w:rsidRPr="00F01907">
              <w:rPr>
                <w:rFonts w:ascii="Arial" w:eastAsia="MS LineDraw" w:hAnsi="Arial" w:cs="Arial"/>
                <w:noProof/>
                <w:position w:val="-6"/>
                <w:sz w:val="18"/>
                <w:szCs w:val="18"/>
                <w:lang w:eastAsia="en-GB"/>
              </w:rPr>
              <w:drawing>
                <wp:inline distT="0" distB="0" distL="0" distR="0" wp14:anchorId="4317FF2F" wp14:editId="0AA58AB0">
                  <wp:extent cx="219075"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F01907" w:rsidRPr="00F01907" w:rsidRDefault="00F070E9"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3"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F070E9"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4"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F070E9"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5" type="#_x0000_t75" style="width:16.75pt;height:11.7pt">
                  <v:imagedata r:id="rId484"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rsidR="00F01907" w:rsidRPr="00F01907" w:rsidRDefault="00F070E9"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6" type="#_x0000_t75" style="width:15.9pt;height:10.9pt">
                  <v:imagedata r:id="rId577" o:title=""/>
                </v:shape>
              </w:pict>
            </w:r>
          </w:p>
        </w:tc>
        <w:tc>
          <w:tcPr>
            <w:tcW w:w="0" w:type="auto"/>
            <w:tcMar>
              <w:top w:w="0" w:type="dxa"/>
              <w:left w:w="108" w:type="dxa"/>
              <w:bottom w:w="0" w:type="dxa"/>
              <w:right w:w="108" w:type="dxa"/>
            </w:tcMar>
            <w:vAlign w:val="center"/>
          </w:tcPr>
          <w:p w:rsidR="00F01907" w:rsidRPr="00F01907" w:rsidRDefault="00F070E9"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7"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F070E9"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8"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F070E9"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9" type="#_x0000_t75" style="width:15.9pt;height:10.9pt">
                  <v:imagedata r:id="rId578"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F070E9"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0" type="#_x0000_t75" style="width:15.9pt;height:10.9pt">
                  <v:imagedata r:id="rId577" o:title=""/>
                </v:shape>
              </w:pict>
            </w:r>
          </w:p>
        </w:tc>
        <w:tc>
          <w:tcPr>
            <w:tcW w:w="0" w:type="auto"/>
            <w:tcMar>
              <w:top w:w="0" w:type="dxa"/>
              <w:left w:w="108" w:type="dxa"/>
              <w:bottom w:w="0" w:type="dxa"/>
              <w:right w:w="108" w:type="dxa"/>
            </w:tcMar>
            <w:vAlign w:val="center"/>
          </w:tcPr>
          <w:p w:rsidR="00F01907" w:rsidRPr="00F01907" w:rsidRDefault="00F070E9"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1"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F070E9"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2"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F070E9"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3" type="#_x0000_t75" style="width:15.9pt;height:10.9pt">
                  <v:imagedata r:id="rId578" o:title=""/>
                </v:shape>
              </w:pict>
            </w:r>
          </w:p>
        </w:tc>
      </w:tr>
    </w:tbl>
    <w:p w:rsidR="002C2FB6" w:rsidRDefault="002C2FB6" w:rsidP="002C2FB6">
      <w:pPr>
        <w:rPr>
          <w:rFonts w:eastAsia="Calibri"/>
          <w:lang w:val="en-US"/>
        </w:rPr>
      </w:pPr>
    </w:p>
    <w:p w:rsidR="005B1A25" w:rsidRDefault="009F7A98" w:rsidP="005B1A25">
      <w:pPr>
        <w:rPr>
          <w:lang w:eastAsia="zh-CN"/>
        </w:rPr>
      </w:pPr>
      <w:r>
        <w:t>Table 5.2.2.6.2-3 shows the fields and the corresponding bit width for the rank indication feedback for higher layer configured subband CQI reports for PDSCH transmissions associated with transmission mode 3, transmission mode 4</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5B1A25">
        <w:rPr>
          <w:rFonts w:hint="eastAsia"/>
          <w:lang w:eastAsia="zh-CN"/>
        </w:rPr>
        <w:t xml:space="preserve">, and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7B4213">
        <w:t xml:space="preserve"> </w:t>
      </w:r>
      <w:r w:rsidR="007B4213">
        <w:rPr>
          <w:i/>
          <w:lang w:val="en-US"/>
        </w:rPr>
        <w:t>csi-RS-NZP-mode</w:t>
      </w:r>
      <w:r w:rsidR="0078676C" w:rsidRPr="0095051D">
        <w:rPr>
          <w:rFonts w:hint="eastAsia"/>
        </w:rPr>
        <w:t xml:space="preserve"> </w:t>
      </w:r>
      <w:r w:rsidR="0078676C">
        <w:t xml:space="preserve">is set to </w:t>
      </w:r>
      <w:r w:rsidR="00D054B0">
        <w:t>'</w:t>
      </w:r>
      <w:r w:rsidR="007B4213">
        <w:rPr>
          <w:lang w:val="en-US"/>
        </w:rPr>
        <w:t>multi-shot</w:t>
      </w:r>
      <w:r w:rsidR="00D054B0">
        <w:t>'</w:t>
      </w:r>
      <w:r w:rsidR="0078676C" w:rsidRPr="0007501B">
        <w:rPr>
          <w:rFonts w:hint="eastAsia"/>
          <w:lang w:eastAsia="zh-CN"/>
        </w:rPr>
        <w:t xml:space="preserve"> with </w:t>
      </w:r>
      <w:r w:rsidR="007B4213">
        <w:rPr>
          <w:i/>
        </w:rPr>
        <w:t>activatedResources</w:t>
      </w:r>
      <w:r w:rsidR="0078676C">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r w:rsidR="007B4213">
        <w:rPr>
          <w:i/>
        </w:rPr>
        <w:t>csi-RS-ConfigNZP-ApList</w:t>
      </w:r>
      <w:r w:rsidR="007B4213" w:rsidRPr="00E12C52">
        <w:rPr>
          <w:lang w:eastAsia="zh-CN"/>
        </w:rPr>
        <w:t xml:space="preserve"> </w:t>
      </w:r>
      <w:r w:rsidR="007B4213">
        <w:rPr>
          <w:lang w:val="en-US"/>
        </w:rPr>
        <w:t xml:space="preserve">and the higher layer parameter </w:t>
      </w:r>
      <w:r w:rsidR="007B4213">
        <w:rPr>
          <w:i/>
          <w:lang w:val="en-US"/>
        </w:rPr>
        <w:t xml:space="preserve">csi-RS-NZP-mode </w:t>
      </w:r>
      <w:r w:rsidR="007B4213">
        <w:rPr>
          <w:lang w:val="en-US"/>
        </w:rPr>
        <w:t xml:space="preserve">is set to </w:t>
      </w:r>
      <w:r w:rsidR="00D054B0">
        <w:rPr>
          <w:lang w:val="en-US"/>
        </w:rPr>
        <w:t>'</w:t>
      </w:r>
      <w:r w:rsidR="007B4213">
        <w:rPr>
          <w:lang w:val="en-US"/>
        </w:rPr>
        <w:t>aperiodic</w:t>
      </w:r>
      <w:r w:rsidR="00D054B0">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rsidRPr="00BF140A">
        <w:rPr>
          <w:rFonts w:hint="eastAsia"/>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5B1A25">
        <w:rPr>
          <w:rFonts w:hint="eastAsia"/>
          <w:lang w:eastAsia="zh-CN"/>
        </w:rPr>
        <w:t>,</w:t>
      </w:r>
      <w:r w:rsidR="005B1A25" w:rsidRPr="0069706A">
        <w:rPr>
          <w:rFonts w:hint="eastAsia"/>
          <w:lang w:eastAsia="zh-CN"/>
        </w:rPr>
        <w:t xml:space="preserve"> </w:t>
      </w:r>
      <w:r w:rsidR="005B1A25">
        <w:rPr>
          <w:rFonts w:hint="eastAsia"/>
          <w:lang w:eastAsia="zh-CN"/>
        </w:rPr>
        <w:t xml:space="preserve">and </w:t>
      </w:r>
      <w:r w:rsidR="005B1A25">
        <w:t>transmission mode 9</w:t>
      </w:r>
      <w:r w:rsidR="005B1A25">
        <w:rPr>
          <w:rFonts w:hint="eastAsia"/>
        </w:rPr>
        <w:t xml:space="preserve">/10 </w:t>
      </w:r>
      <w:r w:rsidR="005B1A25">
        <w:t>configured with</w:t>
      </w:r>
      <w:r w:rsidR="005B1A25">
        <w:rPr>
          <w:rFonts w:hint="eastAsia"/>
          <w:lang w:eastAsia="zh-CN"/>
        </w:rPr>
        <w:t>out</w:t>
      </w:r>
      <w:r w:rsidR="005B1A25">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 with</w:t>
      </w:r>
      <w:r w:rsidR="005B1A25">
        <w:rPr>
          <w:rFonts w:hint="eastAsia"/>
        </w:rPr>
        <w:t xml:space="preserve"> </w:t>
      </w:r>
      <w:r w:rsidR="005B1A25">
        <w:t>2/4/8 antenna ports</w:t>
      </w:r>
      <w:r w:rsidR="0078676C">
        <w:rPr>
          <w:rFonts w:hint="eastAsia"/>
          <w:lang w:eastAsia="zh-CN"/>
        </w:rPr>
        <w:t>,</w:t>
      </w:r>
      <w:r w:rsidR="0078676C" w:rsidRPr="00154E26">
        <w:t xml:space="preserve"> </w:t>
      </w:r>
      <w:r w:rsidR="0078676C">
        <w:t>transmission mode 9</w:t>
      </w:r>
      <w:r w:rsidR="0078676C">
        <w:rPr>
          <w:rFonts w:hint="eastAsia"/>
        </w:rPr>
        <w:t xml:space="preserve">/10 </w:t>
      </w:r>
      <w:r w:rsidR="0078676C">
        <w:t>configured with</w:t>
      </w:r>
      <w:r w:rsidR="0078676C">
        <w:rPr>
          <w:rFonts w:hint="eastAsia"/>
          <w:lang w:eastAsia="zh-CN"/>
        </w:rPr>
        <w:t>out</w:t>
      </w:r>
      <w:r w:rsidR="0078676C">
        <w:t xml:space="preserve"> PMI reporting</w:t>
      </w:r>
      <w:r w:rsidR="0078676C" w:rsidRPr="00231743">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 xml:space="preserve">parameter </w:t>
      </w:r>
      <w:r w:rsidR="007B4213">
        <w:rPr>
          <w:i/>
          <w:lang w:val="en-US"/>
        </w:rPr>
        <w:t>csi-RS-NZP-mode</w:t>
      </w:r>
      <w:r w:rsidR="0078676C">
        <w:t xml:space="preserve"> is set to </w:t>
      </w:r>
      <w:r w:rsidR="00D054B0">
        <w:t>'</w:t>
      </w:r>
      <w:r w:rsidR="007B4213">
        <w:t>multi-shot</w:t>
      </w:r>
      <w:r w:rsidR="00D054B0">
        <w:t>'</w:t>
      </w:r>
      <w:r w:rsidR="0078676C">
        <w:t xml:space="preserve"> </w:t>
      </w:r>
      <w:r w:rsidR="0078676C">
        <w:rPr>
          <w:rFonts w:hint="eastAsia"/>
          <w:lang w:eastAsia="zh-CN"/>
        </w:rPr>
        <w:t>with</w:t>
      </w:r>
      <w:r w:rsidR="0078676C" w:rsidRPr="00154E26">
        <w:rPr>
          <w:rFonts w:hint="eastAsia"/>
          <w:lang w:eastAsia="zh-CN"/>
        </w:rPr>
        <w:t xml:space="preserve"> </w:t>
      </w:r>
      <w:r w:rsidR="007B4213">
        <w:rPr>
          <w:i/>
        </w:rPr>
        <w:t>activatedResources</w:t>
      </w:r>
      <w:r w:rsidR="0078676C" w:rsidRPr="00231743">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r w:rsidR="007B4213">
        <w:rPr>
          <w:i/>
        </w:rPr>
        <w:t>csi-RS-ConfigNZP-ApList</w:t>
      </w:r>
      <w:r w:rsidR="007B4213" w:rsidRPr="00E12C52">
        <w:rPr>
          <w:lang w:eastAsia="zh-CN"/>
        </w:rPr>
        <w:t xml:space="preserve"> </w:t>
      </w:r>
      <w:r w:rsidR="007B4213">
        <w:rPr>
          <w:lang w:val="en-US"/>
        </w:rPr>
        <w:t xml:space="preserve">and the higher layer parameter </w:t>
      </w:r>
      <w:r w:rsidR="007B4213">
        <w:rPr>
          <w:i/>
          <w:lang w:val="en-US"/>
        </w:rPr>
        <w:t xml:space="preserve">csi-RS-NZP-mode </w:t>
      </w:r>
      <w:r w:rsidR="007B4213">
        <w:rPr>
          <w:lang w:val="en-US"/>
        </w:rPr>
        <w:t xml:space="preserve">is set to </w:t>
      </w:r>
      <w:r w:rsidR="00D054B0">
        <w:rPr>
          <w:lang w:val="en-US"/>
        </w:rPr>
        <w:t>'</w:t>
      </w:r>
      <w:r w:rsidR="007B4213">
        <w:rPr>
          <w:lang w:val="en-US"/>
        </w:rPr>
        <w:t>aperiodic</w:t>
      </w:r>
      <w:r w:rsidR="00D054B0">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and 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t xml:space="preserve"> </w:t>
      </w:r>
      <w:r w:rsidR="0078676C" w:rsidRPr="0007501B">
        <w:t>configured</w:t>
      </w:r>
      <w:r w:rsidR="0078676C">
        <w:t xml:space="preserve"> with</w:t>
      </w:r>
      <w:r w:rsidR="0078676C">
        <w:rPr>
          <w:rFonts w:hint="eastAsia"/>
          <w:lang w:eastAsia="zh-CN"/>
        </w:rPr>
        <w:t>out</w:t>
      </w:r>
      <w:r w:rsidR="0078676C">
        <w:t xml:space="preserve"> PMI</w:t>
      </w:r>
      <w:r w:rsidR="0078676C" w:rsidRPr="0007501B">
        <w:t xml:space="preserve"> reporting</w:t>
      </w:r>
      <w:r w:rsidR="0078676C">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t>.</w:t>
      </w:r>
    </w:p>
    <w:p w:rsidR="005B1A25" w:rsidRDefault="005B1A25" w:rsidP="005B1A25">
      <w:pPr>
        <w:rPr>
          <w:lang w:eastAsia="zh-CN"/>
        </w:rPr>
      </w:pPr>
      <w:r>
        <w:lastRenderedPageBreak/>
        <w:t>Table 5.2.2.6.2-3</w:t>
      </w:r>
      <w:r>
        <w:rPr>
          <w:rFonts w:hint="eastAsia"/>
          <w:lang w:eastAsia="zh-CN"/>
        </w:rPr>
        <w:t>A</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 xml:space="preserve">/10 </w:t>
      </w:r>
      <w:r>
        <w:t xml:space="preserve">configured </w:t>
      </w:r>
      <w:r w:rsidR="007377EB">
        <w:t>with 1 antenna port for each CSI-RS resource</w:t>
      </w:r>
      <w:r>
        <w:t xml:space="preserve"> </w:t>
      </w:r>
      <w:r w:rsidR="001237FC">
        <w:rPr>
          <w:rFonts w:hint="eastAsia"/>
          <w:lang w:eastAsia="zh-CN"/>
        </w:rPr>
        <w:t xml:space="preserve">except with </w:t>
      </w:r>
      <w:r w:rsidR="001237FC" w:rsidRPr="004C742E">
        <w:rPr>
          <w:i/>
        </w:rPr>
        <w:t>feCoMP-CSI-Enabled=true</w:t>
      </w:r>
      <w:r w:rsidR="001237FC" w:rsidRPr="00BE4EA3">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w:t>
      </w:r>
      <w:r>
        <w:rPr>
          <w:rFonts w:hint="eastAsia"/>
          <w:lang w:eastAsia="zh-CN"/>
        </w:rPr>
        <w:t>K&gt;1</w:t>
      </w:r>
      <w:r w:rsidR="0078676C">
        <w:rPr>
          <w:lang w:eastAsia="zh-CN"/>
        </w:rPr>
        <w:t xml:space="preserve"> 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rsidR="0078676C">
        <w:rPr>
          <w:lang w:eastAsia="zh-CN"/>
        </w:rPr>
        <w:t xml:space="preserve">, and </w:t>
      </w:r>
      <w:r w:rsidR="0078676C">
        <w:t>transmission mode 9</w:t>
      </w:r>
      <w:r w:rsidR="0078676C">
        <w:rPr>
          <w:rFonts w:hint="eastAsia"/>
          <w:lang w:eastAsia="zh-CN"/>
        </w:rPr>
        <w:t xml:space="preserve">/10 configured with </w:t>
      </w:r>
      <w:r w:rsidR="0078676C">
        <w:t xml:space="preserve">higher layer </w:t>
      </w:r>
      <w:r w:rsidR="0078676C" w:rsidRPr="0095051D">
        <w:rPr>
          <w:rFonts w:hint="eastAsia"/>
        </w:rPr>
        <w:t xml:space="preserve">parameter </w:t>
      </w:r>
      <w:r w:rsidR="0078676C" w:rsidRPr="00077D26">
        <w:rPr>
          <w:i/>
        </w:rPr>
        <w:t>eMIMO-Type</w:t>
      </w:r>
      <w:r w:rsidR="0078676C" w:rsidRPr="00AE3AC7">
        <w:rPr>
          <w:rFonts w:hint="eastAsia"/>
          <w:lang w:eastAsia="zh-CN"/>
        </w:rPr>
        <w:t xml:space="preserve"> and</w:t>
      </w:r>
      <w:r w:rsidR="0078676C" w:rsidRPr="00AE3AC7">
        <w:t xml:space="preserve"> </w:t>
      </w:r>
      <w:r w:rsidR="0078676C" w:rsidRPr="00077D26">
        <w:rPr>
          <w:i/>
        </w:rPr>
        <w:t>eMIMO-Type</w:t>
      </w:r>
      <w:r w:rsidR="0078676C">
        <w:rPr>
          <w:rFonts w:hint="eastAsia"/>
          <w:i/>
          <w:lang w:eastAsia="zh-CN"/>
        </w:rPr>
        <w:t>2</w:t>
      </w:r>
      <w:r w:rsidR="0078676C" w:rsidRPr="00C91922">
        <w:rPr>
          <w:rFonts w:hint="eastAsia"/>
          <w:lang w:eastAsia="zh-CN"/>
        </w:rPr>
        <w:t xml:space="preserve">, </w:t>
      </w:r>
      <w:r w:rsidR="0078676C">
        <w:t xml:space="preserve">and </w:t>
      </w:r>
      <w:r w:rsidR="0078676C" w:rsidRPr="00077D26">
        <w:rPr>
          <w:i/>
        </w:rPr>
        <w:t>eMIMO-Type</w:t>
      </w:r>
      <w:r w:rsidR="0078676C">
        <w:t xml:space="preserve"> is set to </w:t>
      </w:r>
      <w:r w:rsidR="00D054B0">
        <w:t>'</w:t>
      </w:r>
      <w:r w:rsidR="0078676C">
        <w:t xml:space="preserve">CLASS </w:t>
      </w:r>
      <w:r w:rsidR="0078676C">
        <w:rPr>
          <w:rFonts w:hint="eastAsia"/>
          <w:lang w:eastAsia="zh-CN"/>
        </w:rPr>
        <w:t>B</w:t>
      </w:r>
      <w:r w:rsidR="00D054B0">
        <w:t>'</w:t>
      </w:r>
      <w:r w:rsidR="0078676C">
        <w:rPr>
          <w:rFonts w:hint="eastAsia"/>
          <w:lang w:eastAsia="zh-CN"/>
        </w:rPr>
        <w:t xml:space="preserve"> with K&gt;1</w:t>
      </w:r>
      <w:r w:rsidR="0078676C">
        <w:rPr>
          <w:lang w:eastAsia="zh-CN"/>
        </w:rPr>
        <w:t>,</w:t>
      </w:r>
      <w:r w:rsidR="0078676C" w:rsidRPr="003C48C3">
        <w:rPr>
          <w:lang w:eastAsia="zh-CN"/>
        </w:rPr>
        <w:t xml:space="preserve"> </w:t>
      </w:r>
      <w:r w:rsidR="0078676C">
        <w:rPr>
          <w:lang w:eastAsia="zh-CN"/>
        </w:rPr>
        <w:t xml:space="preserve">where CRI is associated with the </w:t>
      </w:r>
      <w:r w:rsidR="0078676C" w:rsidRPr="003C48C3">
        <w:rPr>
          <w:i/>
          <w:lang w:eastAsia="zh-CN"/>
        </w:rPr>
        <w:t>eMIMO-Type</w:t>
      </w:r>
      <w:r>
        <w:t>.</w:t>
      </w:r>
    </w:p>
    <w:p w:rsidR="005B1A25" w:rsidRPr="00FC1742" w:rsidRDefault="005B1A25" w:rsidP="005B1A25">
      <w:pPr>
        <w:rPr>
          <w:lang w:eastAsia="zh-CN"/>
        </w:rPr>
      </w:pPr>
      <w:r>
        <w:t>Table 5.2.2.6.2-3</w:t>
      </w:r>
      <w:r>
        <w:rPr>
          <w:rFonts w:hint="eastAsia"/>
          <w:lang w:eastAsia="zh-CN"/>
        </w:rPr>
        <w:t>B</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K&gt;1</w:t>
      </w:r>
      <w:r w:rsidR="0078676C">
        <w:t xml:space="preserve"> </w:t>
      </w:r>
      <w:r w:rsidR="001237FC">
        <w:rPr>
          <w:rFonts w:hint="eastAsia"/>
          <w:lang w:eastAsia="zh-CN"/>
        </w:rPr>
        <w:t xml:space="preserve">except with </w:t>
      </w:r>
      <w:r w:rsidR="001237FC" w:rsidRPr="004C742E">
        <w:rPr>
          <w:i/>
        </w:rPr>
        <w:t>feCoMP-CSI-Enabled=true</w:t>
      </w:r>
      <w:r w:rsidR="001237FC">
        <w:t xml:space="preserve">, and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rPr>
          <w:rFonts w:hint="eastAsia"/>
          <w:lang w:eastAsia="zh-CN"/>
        </w:rPr>
        <w:t>,</w:t>
      </w:r>
      <w:r w:rsidRPr="0069706A">
        <w:rPr>
          <w:rFonts w:hint="eastAsia"/>
          <w:lang w:eastAsia="zh-CN"/>
        </w:rPr>
        <w:t xml:space="preserve">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 </w:t>
      </w:r>
      <w:r w:rsidR="001237FC">
        <w:rPr>
          <w:rFonts w:hint="eastAsia"/>
          <w:lang w:eastAsia="zh-CN"/>
        </w:rPr>
        <w:t xml:space="preserve">except with </w:t>
      </w:r>
      <w:r w:rsidR="001237FC" w:rsidRPr="004C742E">
        <w:rPr>
          <w:i/>
        </w:rPr>
        <w:t>feCoMP-CSI-Enabled=true</w:t>
      </w:r>
      <w:r w:rsidR="001237FC" w:rsidRPr="00BE4EA3">
        <w:t xml:space="preserve"> </w:t>
      </w:r>
      <w:r>
        <w:rPr>
          <w:rFonts w:hint="eastAsia"/>
          <w:lang w:eastAsia="zh-CN"/>
        </w:rPr>
        <w:t>and</w:t>
      </w:r>
      <w:r>
        <w:rPr>
          <w:rFonts w:hint="eastAsia"/>
        </w:rPr>
        <w:t xml:space="preserve"> </w:t>
      </w:r>
      <w:r>
        <w:t>2/4/8 antenna ports</w:t>
      </w:r>
      <w:r w:rsidR="0078676C" w:rsidRPr="003F110A">
        <w:rPr>
          <w:lang w:eastAsia="zh-CN"/>
        </w:rPr>
        <w:t xml:space="preserve">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t>.</w:t>
      </w:r>
      <w:r w:rsidRPr="00FC1742">
        <w:rPr>
          <w:rFonts w:hint="eastAsia"/>
          <w:lang w:eastAsia="zh-CN"/>
        </w:rPr>
        <w:t xml:space="preserve"> </w:t>
      </w:r>
    </w:p>
    <w:p w:rsidR="0078676C" w:rsidRDefault="0078676C" w:rsidP="0078676C">
      <w:pPr>
        <w:rPr>
          <w:lang w:eastAsia="zh-CN"/>
        </w:rPr>
      </w:pPr>
      <w:r>
        <w:t>Table 5.2.2.6.2-3</w:t>
      </w:r>
      <w:r>
        <w:rPr>
          <w:rFonts w:hint="eastAsia"/>
          <w:lang w:eastAsia="zh-CN"/>
        </w:rPr>
        <w:t>C</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parameter</w:t>
      </w:r>
      <w:r w:rsidR="00B53000">
        <w:t xml:space="preserve"> </w:t>
      </w:r>
      <w:r w:rsidR="00B53000">
        <w:rPr>
          <w:i/>
          <w:lang w:val="en-US"/>
        </w:rPr>
        <w:t xml:space="preserve">csi-RS-NZP-mode </w:t>
      </w:r>
      <w:r w:rsidR="00B53000">
        <w:rPr>
          <w:lang w:val="en-US"/>
        </w:rPr>
        <w:t xml:space="preserve">set to </w:t>
      </w:r>
      <w:r w:rsidR="00D054B0">
        <w:rPr>
          <w:lang w:val="en-US"/>
        </w:rPr>
        <w:t>'</w:t>
      </w:r>
      <w:r w:rsidR="00B53000">
        <w:rPr>
          <w:lang w:val="en-US"/>
        </w:rPr>
        <w:t>multi-shot</w:t>
      </w:r>
      <w:r w:rsidR="00D054B0">
        <w:rPr>
          <w:lang w:val="en-US"/>
        </w:rPr>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B53000">
        <w:rPr>
          <w:lang w:eastAsia="zh-CN"/>
        </w:rPr>
        <w:t xml:space="preserve"> </w:t>
      </w:r>
      <w:r w:rsidR="00B53000">
        <w:rPr>
          <w:i/>
        </w:rPr>
        <w:t>activatedResources</w:t>
      </w:r>
      <w:r>
        <w:t>, and 1 antenna port per activated CSI-RS resource</w:t>
      </w:r>
      <w:r w:rsidR="001237FC">
        <w:t xml:space="preserve"> </w:t>
      </w:r>
      <w:r w:rsidR="001237FC">
        <w:rPr>
          <w:rFonts w:hint="eastAsia"/>
          <w:lang w:eastAsia="zh-CN"/>
        </w:rPr>
        <w:t xml:space="preserve">except with </w:t>
      </w:r>
      <w:r w:rsidR="001237FC" w:rsidRPr="004C742E">
        <w:rPr>
          <w:i/>
        </w:rPr>
        <w:t>feCoMP-CSI-Enabled=true</w:t>
      </w:r>
      <w:r>
        <w:t>.</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00B53000">
        <w:rPr>
          <w:lang w:eastAsia="zh-CN"/>
        </w:rPr>
        <w:t xml:space="preserve"> </w:t>
      </w:r>
      <w:r w:rsidR="00B53000">
        <w:rPr>
          <w:i/>
        </w:rPr>
        <w:t>activatedResources</w:t>
      </w:r>
      <w:r>
        <w:t>.</w:t>
      </w:r>
    </w:p>
    <w:p w:rsidR="0078676C" w:rsidRDefault="0078676C" w:rsidP="0078676C">
      <w:r w:rsidRPr="00C071E3">
        <w:t xml:space="preserve"> </w:t>
      </w:r>
      <w:r>
        <w:t>Table 5.2.2.6.2-3</w:t>
      </w:r>
      <w:r>
        <w:rPr>
          <w:rFonts w:hint="eastAsia"/>
          <w:lang w:eastAsia="zh-CN"/>
        </w:rPr>
        <w:t>D</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parameter</w:t>
      </w:r>
      <w:r w:rsidR="003E1D5A">
        <w:t xml:space="preserve"> </w:t>
      </w:r>
      <w:r w:rsidR="003E1D5A">
        <w:rPr>
          <w:i/>
          <w:lang w:val="en-US"/>
        </w:rPr>
        <w:t xml:space="preserve">csi-RS-NZP-mode </w:t>
      </w:r>
      <w:r w:rsidR="003E1D5A">
        <w:t xml:space="preserve">is set to </w:t>
      </w:r>
      <w:r w:rsidR="00D054B0">
        <w:t>'</w:t>
      </w:r>
      <w:r w:rsidR="003E1D5A">
        <w:rPr>
          <w:lang w:val="en-US"/>
        </w:rPr>
        <w:t>multi-shot</w:t>
      </w:r>
      <w:r w:rsidR="00D054B0">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r w:rsidR="003E1D5A">
        <w:rPr>
          <w:i/>
        </w:rPr>
        <w:t>activatedResources</w:t>
      </w:r>
      <w:r>
        <w:rPr>
          <w:rFonts w:hint="eastAsia"/>
          <w:lang w:eastAsia="zh-CN"/>
        </w:rPr>
        <w:t>&gt;1</w:t>
      </w:r>
      <w:r w:rsidR="003E1D5A">
        <w:rPr>
          <w:lang w:eastAsia="zh-CN"/>
        </w:rPr>
        <w:t xml:space="preserve"> and more than one port for at least one activated CSI-RS resource</w:t>
      </w:r>
      <w:r w:rsidR="001237FC">
        <w:rPr>
          <w:lang w:eastAsia="zh-CN"/>
        </w:rPr>
        <w:t xml:space="preserve"> </w:t>
      </w:r>
      <w:r w:rsidR="001237FC">
        <w:rPr>
          <w:rFonts w:hint="eastAsia"/>
          <w:lang w:eastAsia="zh-CN"/>
        </w:rPr>
        <w:t xml:space="preserve">except with </w:t>
      </w:r>
      <w:r w:rsidR="001237FC" w:rsidRPr="004C742E">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parameter</w:t>
      </w:r>
      <w:r w:rsidR="003E1D5A">
        <w:t xml:space="preserve"> </w:t>
      </w:r>
      <w:r w:rsidR="003E1D5A">
        <w:rPr>
          <w:i/>
          <w:lang w:val="en-US"/>
        </w:rPr>
        <w:t xml:space="preserve">csi-RS-NZP-mode </w:t>
      </w:r>
      <w:r w:rsidR="003E1D5A">
        <w:t xml:space="preserve">is set to </w:t>
      </w:r>
      <w:r w:rsidR="00D054B0">
        <w:t>'</w:t>
      </w:r>
      <w:r w:rsidR="003E1D5A">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r w:rsidR="003E1D5A">
        <w:rPr>
          <w:i/>
        </w:rPr>
        <w:t>activatedResources</w:t>
      </w:r>
      <w:r>
        <w:rPr>
          <w:rFonts w:hint="eastAsia"/>
          <w:lang w:eastAsia="zh-CN"/>
        </w:rPr>
        <w:t>&gt;1 and</w:t>
      </w:r>
      <w:r>
        <w:rPr>
          <w:rFonts w:hint="eastAsia"/>
        </w:rPr>
        <w:t xml:space="preserve"> </w:t>
      </w:r>
      <w:r w:rsidR="003E1D5A">
        <w:rPr>
          <w:lang w:eastAsia="zh-CN"/>
        </w:rPr>
        <w:t>more than one port for at least one activated CSI-RS resource</w:t>
      </w:r>
      <w:r w:rsidR="001237FC">
        <w:rPr>
          <w:lang w:eastAsia="zh-CN"/>
        </w:rPr>
        <w:t xml:space="preserve"> </w:t>
      </w:r>
      <w:r w:rsidR="001237FC">
        <w:rPr>
          <w:rFonts w:hint="eastAsia"/>
          <w:lang w:eastAsia="zh-CN"/>
        </w:rPr>
        <w:t xml:space="preserve">except with </w:t>
      </w:r>
      <w:r w:rsidR="001237FC" w:rsidRPr="004C742E">
        <w:rPr>
          <w:i/>
        </w:rPr>
        <w:t>feCoMP-CSI-Enabled=true</w:t>
      </w:r>
      <w:r>
        <w:t>.</w:t>
      </w:r>
      <w:r w:rsidRPr="00FC1742">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r w:rsidR="003E1D5A">
        <w:rPr>
          <w:i/>
        </w:rPr>
        <w:t>activatedResources</w:t>
      </w:r>
      <w:r>
        <w:t>.</w:t>
      </w:r>
    </w:p>
    <w:p w:rsidR="001237FC" w:rsidRDefault="0078676C" w:rsidP="001237FC">
      <w:r>
        <w:t>Table 5.2.2.6.</w:t>
      </w:r>
      <w:r>
        <w:rPr>
          <w:rFonts w:hint="eastAsia"/>
          <w:lang w:eastAsia="zh-CN"/>
        </w:rPr>
        <w:t>2</w:t>
      </w:r>
      <w:r>
        <w:t>-</w:t>
      </w:r>
      <w:r>
        <w:rPr>
          <w:rFonts w:hint="eastAsia"/>
          <w:lang w:eastAsia="zh-CN"/>
        </w:rPr>
        <w:t>3</w:t>
      </w:r>
      <w:r>
        <w:t>E shows the fields and the corresponding bit width for the rank indication feedback for 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D054B0">
        <w:rPr>
          <w:rFonts w:cs="Arial"/>
          <w:lang w:eastAsia="zh-CN"/>
        </w:rPr>
        <w:t>'</w:t>
      </w:r>
      <w:r>
        <w:rPr>
          <w:rFonts w:cs="Arial"/>
          <w:lang w:eastAsia="zh-CN"/>
        </w:rPr>
        <w:t>CLASS B</w:t>
      </w:r>
      <w:r w:rsidR="00D054B0">
        <w:rPr>
          <w:rFonts w:cs="Arial"/>
          <w:lang w:eastAsia="zh-CN"/>
        </w:rPr>
        <w:t>'</w:t>
      </w:r>
      <w:r>
        <w:rPr>
          <w:rFonts w:cs="Arial" w:hint="eastAsia"/>
          <w:lang w:eastAsia="zh-CN"/>
        </w:rPr>
        <w:t xml:space="preserve">, where </w:t>
      </w:r>
      <w:r>
        <w:t>rank indication</w:t>
      </w:r>
      <w:r>
        <w:rPr>
          <w:rFonts w:cs="Arial"/>
          <w:lang w:eastAsia="zh-CN"/>
        </w:rPr>
        <w:t xml:space="preserve"> is associated with </w:t>
      </w:r>
      <w:r w:rsidR="003E1D5A">
        <w:rPr>
          <w:rFonts w:cs="Arial"/>
          <w:lang w:eastAsia="zh-CN"/>
        </w:rPr>
        <w:t xml:space="preserve">the </w:t>
      </w:r>
      <w:r w:rsidR="003E1D5A" w:rsidRPr="00077D26">
        <w:rPr>
          <w:i/>
        </w:rPr>
        <w:t>eMIMO-Type</w:t>
      </w:r>
      <w:r>
        <w:rPr>
          <w:lang w:val="en-US" w:eastAsia="zh-CN"/>
        </w:rPr>
        <w:t>.</w:t>
      </w:r>
    </w:p>
    <w:p w:rsidR="001237FC" w:rsidRDefault="001237FC" w:rsidP="001237FC">
      <w:pPr>
        <w:rPr>
          <w:lang w:eastAsia="zh-CN"/>
        </w:rPr>
      </w:pPr>
      <w:r>
        <w:t>Table 5.2.2.6.</w:t>
      </w:r>
      <w:r>
        <w:rPr>
          <w:rFonts w:hint="eastAsia"/>
          <w:lang w:eastAsia="zh-CN"/>
        </w:rPr>
        <w:t>2</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higher layer configured</w:t>
      </w:r>
      <w:r w:rsidRPr="00310D5A">
        <w:rPr>
          <w:rFonts w:hint="eastAsia"/>
        </w:rPr>
        <w:t xml:space="preserve"> </w:t>
      </w:r>
      <w:r w:rsidRPr="00310D5A">
        <w:t>subband CQI reports for PDSCH transmission</w:t>
      </w:r>
      <w:r w:rsidRPr="006C7DEA">
        <w:t xml:space="preserve">s associated with transmission mode </w:t>
      </w:r>
      <w:r w:rsidRPr="006C7DEA">
        <w:rPr>
          <w:rFonts w:hint="eastAsia"/>
        </w:rPr>
        <w:t xml:space="preserve">10 </w:t>
      </w:r>
      <w:r w:rsidRPr="006C7DEA">
        <w:t>configured with</w:t>
      </w:r>
      <w:r w:rsidRPr="006C7DEA">
        <w:rPr>
          <w:rFonts w:hint="eastAsia"/>
        </w:rPr>
        <w:t>out</w:t>
      </w:r>
      <w:r w:rsidRPr="006C7DEA">
        <w:t xml:space="preserve"> PMI reporting and higher layer </w:t>
      </w:r>
      <w:r w:rsidRPr="006C7DEA">
        <w:rPr>
          <w:rFonts w:hint="eastAsia"/>
        </w:rPr>
        <w:t xml:space="preserve">parameter </w:t>
      </w:r>
      <w:r w:rsidRPr="006C7DEA">
        <w:rPr>
          <w:i/>
        </w:rPr>
        <w:t>eMIMO-Type</w:t>
      </w:r>
      <w:r w:rsidRPr="006C7DEA">
        <w:t xml:space="preserve">, and </w:t>
      </w:r>
      <w:r w:rsidRPr="006C7DEA">
        <w:rPr>
          <w:i/>
        </w:rPr>
        <w:t>eMIMO-Type</w:t>
      </w:r>
      <w:r w:rsidRPr="006C7DEA">
        <w:t xml:space="preserve"> is set to </w:t>
      </w:r>
      <w:r w:rsidR="00E91B67">
        <w:t>'</w:t>
      </w:r>
      <w:r w:rsidRPr="006C7DEA">
        <w:t>CLASS B</w:t>
      </w:r>
      <w:r w:rsidR="00E91B67">
        <w:t>'</w:t>
      </w:r>
      <w:r w:rsidRPr="006C7DEA">
        <w:rPr>
          <w:rFonts w:hint="eastAsia"/>
        </w:rPr>
        <w:t xml:space="preserve"> with K&gt;1</w:t>
      </w:r>
      <w:r w:rsidRPr="006C7DEA">
        <w:t xml:space="preserve"> and higher layer parameter </w:t>
      </w:r>
      <w:r w:rsidRPr="004C742E">
        <w:rPr>
          <w:i/>
        </w:rPr>
        <w:t>feCoMP-CSI-Enabled=true</w:t>
      </w:r>
      <w:r w:rsidRPr="006C7DEA">
        <w:t xml:space="preserve"> except with</w:t>
      </w:r>
      <w:r w:rsidRPr="006C7DEA">
        <w:rPr>
          <w:rFonts w:hint="eastAsia"/>
          <w:i/>
        </w:rPr>
        <w:t xml:space="preserve"> </w:t>
      </w:r>
      <w:r w:rsidRPr="006C7DEA">
        <w:rPr>
          <w:lang w:val="x-none"/>
        </w:rPr>
        <w:t>higher layer parameter</w:t>
      </w:r>
      <w:r w:rsidRPr="006C7DEA">
        <w:rPr>
          <w:i/>
        </w:rPr>
        <w:t xml:space="preserve"> </w:t>
      </w:r>
      <w:r w:rsidRPr="006C7DEA">
        <w:rPr>
          <w:i/>
          <w:lang w:val="en-US"/>
        </w:rPr>
        <w:t xml:space="preserve">csi-RS-NZP-mode </w:t>
      </w:r>
      <w:r w:rsidRPr="006C7DEA">
        <w:t xml:space="preserve">configured, transmission mode </w:t>
      </w:r>
      <w:r w:rsidRPr="006C7DEA">
        <w:rPr>
          <w:rFonts w:hint="eastAsia"/>
          <w:lang w:eastAsia="zh-CN"/>
        </w:rPr>
        <w:t xml:space="preserve">10 </w:t>
      </w:r>
      <w:r w:rsidRPr="006C7DEA">
        <w:t>configured with PMI/RI</w:t>
      </w:r>
      <w:r w:rsidRPr="00310D5A">
        <w:t xml:space="preserve">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w:t>
      </w:r>
      <w:r>
        <w:rPr>
          <w:lang w:eastAsia="zh-CN"/>
        </w:rPr>
        <w:t>esources and more than one port</w:t>
      </w:r>
      <w:r w:rsidRPr="00310D5A">
        <w:rPr>
          <w:lang w:eastAsia="zh-CN"/>
        </w:rPr>
        <w:t xml:space="preserve"> for at least one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C6249C">
        <w:rPr>
          <w:lang w:eastAsia="zh-CN"/>
        </w:rPr>
        <w:t xml:space="preserve">, transmission mode </w:t>
      </w:r>
      <w:r w:rsidRPr="00C6249C">
        <w:rPr>
          <w:rFonts w:hint="eastAsia"/>
          <w:lang w:eastAsia="zh-CN"/>
        </w:rPr>
        <w:t xml:space="preserve">10 </w:t>
      </w:r>
      <w:r w:rsidRPr="00C6249C">
        <w:rPr>
          <w:lang w:eastAsia="zh-CN"/>
        </w:rPr>
        <w:t>configured with</w:t>
      </w:r>
      <w:r w:rsidRPr="00C6249C">
        <w:rPr>
          <w:rFonts w:hint="eastAsia"/>
          <w:lang w:eastAsia="zh-CN"/>
        </w:rPr>
        <w:t>out</w:t>
      </w:r>
      <w:r w:rsidRPr="00C6249C">
        <w:rPr>
          <w:lang w:eastAsia="zh-CN"/>
        </w:rPr>
        <w:t xml:space="preserve"> PMI reporting and higher layer </w:t>
      </w:r>
      <w:r w:rsidRPr="00C6249C">
        <w:rPr>
          <w:rFonts w:hint="eastAsia"/>
          <w:lang w:eastAsia="zh-CN"/>
        </w:rPr>
        <w:t xml:space="preserve">parameter </w:t>
      </w:r>
      <w:r w:rsidRPr="00C6249C">
        <w:rPr>
          <w:i/>
          <w:lang w:val="en-US" w:eastAsia="zh-CN"/>
        </w:rPr>
        <w:t xml:space="preserve">csi-RS-NZP-mode </w:t>
      </w:r>
      <w:r w:rsidRPr="00C6249C">
        <w:rPr>
          <w:lang w:eastAsia="zh-CN"/>
        </w:rPr>
        <w:t xml:space="preserve">is set to </w:t>
      </w:r>
      <w:r w:rsidR="00E91B67">
        <w:rPr>
          <w:lang w:eastAsia="zh-CN"/>
        </w:rPr>
        <w:t>'</w:t>
      </w:r>
      <w:r w:rsidRPr="00C6249C">
        <w:rPr>
          <w:lang w:val="en-US" w:eastAsia="zh-CN"/>
        </w:rPr>
        <w:t>multi-shot</w:t>
      </w:r>
      <w:r w:rsidR="00E91B67">
        <w:rPr>
          <w:lang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&gt;1</w:t>
      </w:r>
      <w:r w:rsidRPr="00C6249C">
        <w:rPr>
          <w:lang w:eastAsia="zh-CN"/>
        </w:rPr>
        <w:t xml:space="preserve"> and more than one port for at least one activated CSI-RS resource and higher layer parameter </w:t>
      </w:r>
      <w:r w:rsidRPr="004C742E">
        <w:rPr>
          <w:i/>
          <w:lang w:eastAsia="zh-CN"/>
        </w:rPr>
        <w:t>feCoMP-CSI-Enabled=true</w:t>
      </w:r>
      <w:r w:rsidRPr="00C6249C">
        <w:rPr>
          <w:rFonts w:hint="eastAsia"/>
          <w:lang w:eastAsia="zh-CN"/>
        </w:rPr>
        <w:t xml:space="preserve">, and </w:t>
      </w:r>
      <w:r w:rsidRPr="00C6249C">
        <w:rPr>
          <w:lang w:eastAsia="zh-CN"/>
        </w:rPr>
        <w:t xml:space="preserve">transmission mode </w:t>
      </w:r>
      <w:r w:rsidRPr="00C6249C">
        <w:rPr>
          <w:rFonts w:hint="eastAsia"/>
          <w:lang w:eastAsia="zh-CN"/>
        </w:rPr>
        <w:t xml:space="preserve">10 </w:t>
      </w:r>
      <w:r w:rsidRPr="00C6249C">
        <w:rPr>
          <w:lang w:eastAsia="zh-CN"/>
        </w:rPr>
        <w:t>configured with PMI</w:t>
      </w:r>
      <w:r w:rsidRPr="00C6249C">
        <w:rPr>
          <w:rFonts w:hint="eastAsia"/>
          <w:lang w:eastAsia="zh-CN"/>
        </w:rPr>
        <w:t>/RI</w:t>
      </w:r>
      <w:r w:rsidRPr="00C6249C">
        <w:rPr>
          <w:lang w:eastAsia="zh-CN"/>
        </w:rPr>
        <w:t xml:space="preserve"> reporting and higher layer </w:t>
      </w:r>
      <w:r w:rsidRPr="00C6249C">
        <w:rPr>
          <w:rFonts w:hint="eastAsia"/>
          <w:lang w:eastAsia="zh-CN"/>
        </w:rPr>
        <w:t xml:space="preserve">parameter </w:t>
      </w:r>
      <w:r w:rsidRPr="00C6249C">
        <w:rPr>
          <w:i/>
          <w:lang w:val="en-US" w:eastAsia="zh-CN"/>
        </w:rPr>
        <w:t xml:space="preserve">csi-RS-NZP-mode </w:t>
      </w:r>
      <w:r w:rsidRPr="00C6249C">
        <w:rPr>
          <w:lang w:eastAsia="zh-CN"/>
        </w:rPr>
        <w:t xml:space="preserve">is set to </w:t>
      </w:r>
      <w:r w:rsidR="00E91B67">
        <w:rPr>
          <w:lang w:eastAsia="zh-CN"/>
        </w:rPr>
        <w:t>'</w:t>
      </w:r>
      <w:r w:rsidRPr="00C6249C">
        <w:rPr>
          <w:lang w:val="en-US" w:eastAsia="zh-CN"/>
        </w:rPr>
        <w:t>multi-shot</w:t>
      </w:r>
      <w:r w:rsidR="00E91B67">
        <w:rPr>
          <w:lang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 xml:space="preserve">&gt;1 and </w:t>
      </w:r>
      <w:r w:rsidRPr="00C6249C">
        <w:rPr>
          <w:lang w:eastAsia="zh-CN"/>
        </w:rPr>
        <w:t xml:space="preserve">more than one port for at least one activated CSI-RS resource and higher layer parameter </w:t>
      </w:r>
      <w:r w:rsidRPr="004C742E">
        <w:rPr>
          <w:i/>
          <w:lang w:eastAsia="zh-CN"/>
        </w:rPr>
        <w:t>feCoMP-CSI-Enabled=true</w:t>
      </w:r>
      <w:r w:rsidRPr="00C6249C">
        <w:t>.</w:t>
      </w:r>
      <w:r w:rsidRPr="00C6249C">
        <w:rPr>
          <w:rFonts w:hint="eastAsia"/>
          <w:lang w:eastAsia="zh-CN"/>
        </w:rPr>
        <w:t xml:space="preserve"> In the case of CRI=2, Rank indication in Table 5.2.2.6.2-3F corresponds to {RI0, RI1},</w:t>
      </w:r>
      <w:r>
        <w:rPr>
          <w:rFonts w:hint="eastAsia"/>
          <w:lang w:eastAsia="zh-CN"/>
        </w:rPr>
        <w:t xml:space="preserve"> where RI0 is the rank indication for codeword 0 and RI1 is the rank indication for codeword 1. </w:t>
      </w:r>
    </w:p>
    <w:p w:rsidR="0078676C" w:rsidRPr="001237FC" w:rsidRDefault="001237FC" w:rsidP="0078676C">
      <w:pPr>
        <w:rPr>
          <w:lang w:val="en-US" w:eastAsia="zh-CN"/>
        </w:rPr>
      </w:pPr>
      <w:r>
        <w:t>Table 5.2.2.6.</w:t>
      </w:r>
      <w:r>
        <w:rPr>
          <w:rFonts w:hint="eastAsia"/>
          <w:lang w:eastAsia="zh-CN"/>
        </w:rPr>
        <w:t>2</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higher layer configured</w:t>
      </w:r>
      <w:r w:rsidRPr="00310D5A">
        <w:rPr>
          <w:rFonts w:hint="eastAsia"/>
        </w:rPr>
        <w:t xml:space="preserve"> </w:t>
      </w:r>
      <w:r w:rsidRPr="00310D5A">
        <w:t>subband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C6249C">
        <w:rPr>
          <w:lang w:eastAsia="zh-CN"/>
        </w:rPr>
        <w:t xml:space="preserve">, and transmission mode </w:t>
      </w:r>
      <w:r w:rsidRPr="00C6249C">
        <w:rPr>
          <w:rFonts w:hint="eastAsia"/>
          <w:lang w:eastAsia="zh-CN"/>
        </w:rPr>
        <w:t xml:space="preserve">10 </w:t>
      </w:r>
      <w:r w:rsidRPr="00C6249C">
        <w:rPr>
          <w:lang w:eastAsia="zh-CN"/>
        </w:rPr>
        <w:t xml:space="preserve">configured with higher layer </w:t>
      </w:r>
      <w:r w:rsidRPr="00C6249C">
        <w:rPr>
          <w:rFonts w:hint="eastAsia"/>
          <w:lang w:eastAsia="zh-CN"/>
        </w:rPr>
        <w:t xml:space="preserve">parameter </w:t>
      </w:r>
      <w:r w:rsidRPr="00C6249C">
        <w:rPr>
          <w:i/>
          <w:lang w:val="en-US" w:eastAsia="zh-CN"/>
        </w:rPr>
        <w:t xml:space="preserve">csi-RS-NZP-mode </w:t>
      </w:r>
      <w:r w:rsidRPr="00C6249C">
        <w:rPr>
          <w:lang w:val="en-US" w:eastAsia="zh-CN"/>
        </w:rPr>
        <w:t xml:space="preserve">set to </w:t>
      </w:r>
      <w:r w:rsidR="00E91B67">
        <w:rPr>
          <w:lang w:val="en-US" w:eastAsia="zh-CN"/>
        </w:rPr>
        <w:t>'</w:t>
      </w:r>
      <w:r w:rsidRPr="00C6249C">
        <w:rPr>
          <w:lang w:val="en-US" w:eastAsia="zh-CN"/>
        </w:rPr>
        <w:t>multi-shot</w:t>
      </w:r>
      <w:r w:rsidR="00E91B67">
        <w:rPr>
          <w:lang w:val="en-US"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&gt;1</w:t>
      </w:r>
      <w:r w:rsidRPr="00C6249C">
        <w:rPr>
          <w:lang w:eastAsia="zh-CN"/>
        </w:rPr>
        <w:t xml:space="preserve">, and 1 antenna port per activated CSI-RS resource and higher layer parameter </w:t>
      </w:r>
      <w:r w:rsidRPr="004C742E">
        <w:rPr>
          <w:i/>
          <w:lang w:eastAsia="zh-CN"/>
        </w:rPr>
        <w:t>feCoMP-CSI-Enabled=true</w:t>
      </w:r>
      <w:r w:rsidRPr="00C6249C">
        <w:t>.</w:t>
      </w:r>
    </w:p>
    <w:p w:rsidR="009F7A98" w:rsidRDefault="009F7A98"/>
    <w:p w:rsidR="009F7A98" w:rsidRDefault="009F7A98">
      <w:pPr>
        <w:pStyle w:val="TH"/>
      </w:pPr>
      <w:r>
        <w:lastRenderedPageBreak/>
        <w:t>Table 5.2.2.6.2-3: Fields for rank indication feedback for higher layer configured subband CQI reports</w:t>
      </w:r>
      <w:r>
        <w:br/>
        <w:t>(transmission mode 3, transmission mode 4</w:t>
      </w:r>
      <w:r w:rsidR="00D45BC1">
        <w:t>,</w:t>
      </w:r>
      <w:r>
        <w:t xml:space="preserve"> transmission mode 8</w:t>
      </w:r>
      <w:r w:rsidR="005F7DB4">
        <w:rPr>
          <w:rFonts w:hint="eastAsia"/>
          <w:lang w:eastAsia="zh-CN"/>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lang w:eastAsia="zh-CN"/>
          </w:rPr>
          <w:t>2/4/8</w:t>
        </w:r>
      </w:smartTag>
      <w:r w:rsidR="005F7DB4">
        <w:rPr>
          <w:rFonts w:hint="eastAsia"/>
          <w:lang w:eastAsia="zh-CN"/>
        </w:rPr>
        <w:t xml:space="preserve"> antenna ports</w:t>
      </w:r>
      <w:r w:rsidR="005B1A25">
        <w:rPr>
          <w:rFonts w:hint="eastAsia"/>
          <w:lang w:eastAsia="zh-CN"/>
        </w:rPr>
        <w:t xml:space="preserve">, </w:t>
      </w:r>
      <w:r w:rsidR="005B1A25">
        <w:t>transmission mode 9</w:t>
      </w:r>
      <w:r w:rsidR="005B1A25">
        <w:rPr>
          <w:rFonts w:hint="eastAsia"/>
          <w:lang w:eastAsia="zh-CN"/>
        </w:rPr>
        <w:t>/10</w:t>
      </w:r>
      <w:r w:rsidR="005B1A25">
        <w:t xml:space="preserve"> configured with PMI/RI </w:t>
      </w:r>
      <w:r w:rsidR="0078676C">
        <w:t xml:space="preserve">or without PMI </w:t>
      </w:r>
      <w:r w:rsidR="005B1A25">
        <w:t xml:space="preserve">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w:t>
      </w:r>
      <w:r w:rsidR="0078676C">
        <w:t xml:space="preserve"> or witho</w:t>
      </w:r>
      <w:r w:rsidR="00017232">
        <w:t>u</w:t>
      </w:r>
      <w:r w:rsidR="0078676C">
        <w:t>t PMI</w:t>
      </w:r>
      <w:r w:rsidR="0078676C" w:rsidRPr="0007501B">
        <w:t xml:space="preserve">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3E1D5A">
        <w:t xml:space="preserve"> </w:t>
      </w:r>
      <w:r w:rsidR="003E1D5A">
        <w:rPr>
          <w:i/>
          <w:lang w:val="en-US"/>
        </w:rPr>
        <w:t>csi-RS-NZP-mode</w:t>
      </w:r>
      <w:r w:rsidR="0078676C">
        <w:t xml:space="preserve"> is set to </w:t>
      </w:r>
      <w:r w:rsidR="00D054B0">
        <w:t>'</w:t>
      </w:r>
      <w:r w:rsidR="003E1D5A">
        <w:rPr>
          <w:lang w:val="en-US"/>
        </w:rPr>
        <w:t>multi-shot</w:t>
      </w:r>
      <w:r w:rsidR="00D054B0">
        <w:t>'</w:t>
      </w:r>
      <w:r w:rsidR="0078676C" w:rsidRPr="0007501B">
        <w:rPr>
          <w:rFonts w:hint="eastAsia"/>
          <w:lang w:eastAsia="zh-CN"/>
        </w:rPr>
        <w:t xml:space="preserve"> with </w:t>
      </w:r>
      <w:r w:rsidR="003E1D5A">
        <w:rPr>
          <w:i/>
        </w:rPr>
        <w:t>activatedResources</w:t>
      </w:r>
      <w:r w:rsidR="003E1D5A" w:rsidRPr="0007501B" w:rsidDel="003E1D5A">
        <w:rPr>
          <w:rFonts w:hint="eastAsia"/>
          <w:lang w:eastAsia="zh-CN"/>
        </w:rPr>
        <w:t xml:space="preserve"> </w:t>
      </w:r>
      <w:r w:rsidR="0078676C">
        <w:rPr>
          <w:rFonts w:hint="eastAsia"/>
          <w:lang w:eastAsia="zh-CN"/>
        </w:rPr>
        <w:t>=1</w:t>
      </w:r>
      <w:r w:rsidR="0078676C">
        <w:rPr>
          <w:lang w:eastAsia="zh-CN"/>
        </w:rPr>
        <w:t xml:space="preserve"> </w:t>
      </w:r>
      <w:r w:rsidR="003E1D5A" w:rsidRPr="00E12C52">
        <w:rPr>
          <w:lang w:eastAsia="zh-CN"/>
        </w:rPr>
        <w:t>and more than one port for the activated CSI-RS resource</w:t>
      </w:r>
      <w:r w:rsidR="003E1D5A" w:rsidRPr="00E12C52">
        <w:rPr>
          <w:rFonts w:hint="eastAsia"/>
          <w:lang w:eastAsia="zh-CN"/>
        </w:rPr>
        <w:t xml:space="preserve">, </w:t>
      </w:r>
      <w:r w:rsidR="003E1D5A" w:rsidRPr="00E12C52">
        <w:t>transmission mode 9</w:t>
      </w:r>
      <w:r w:rsidR="003E1D5A" w:rsidRPr="00E12C52">
        <w:rPr>
          <w:rFonts w:hint="eastAsia"/>
          <w:lang w:eastAsia="zh-CN"/>
        </w:rPr>
        <w:t>/</w:t>
      </w:r>
      <w:r w:rsidR="003E1D5A" w:rsidRPr="00E12C52">
        <w:t>10</w:t>
      </w:r>
      <w:r w:rsidR="003E1D5A" w:rsidRPr="00E12C52">
        <w:rPr>
          <w:rFonts w:hint="eastAsia"/>
        </w:rPr>
        <w:t xml:space="preserve"> </w:t>
      </w:r>
      <w:r w:rsidR="003E1D5A" w:rsidRPr="00E12C52">
        <w:t>configured with PMI/RI reporting</w:t>
      </w:r>
      <w:r w:rsidR="003E1D5A" w:rsidRPr="00E12C52">
        <w:rPr>
          <w:lang w:eastAsia="zh-CN"/>
        </w:rPr>
        <w:t xml:space="preserve"> and </w:t>
      </w:r>
      <w:r w:rsidR="003E1D5A" w:rsidRPr="00E12C52">
        <w:t xml:space="preserve">higher layer </w:t>
      </w:r>
      <w:r w:rsidR="003E1D5A" w:rsidRPr="00E12C52">
        <w:rPr>
          <w:rFonts w:hint="eastAsia"/>
        </w:rPr>
        <w:t xml:space="preserve">parameter </w:t>
      </w:r>
      <w:r w:rsidR="003E1D5A">
        <w:rPr>
          <w:i/>
        </w:rPr>
        <w:t>csi-RS-ConfigNZP-ApList</w:t>
      </w:r>
      <w:r w:rsidR="003E1D5A" w:rsidRPr="00E12C52">
        <w:rPr>
          <w:lang w:eastAsia="zh-CN"/>
        </w:rPr>
        <w:t xml:space="preserve"> </w:t>
      </w:r>
      <w:r w:rsidR="003E1D5A">
        <w:rPr>
          <w:lang w:val="en-US"/>
        </w:rPr>
        <w:t xml:space="preserve">and the higher layer parameter </w:t>
      </w:r>
      <w:r w:rsidR="003E1D5A">
        <w:rPr>
          <w:i/>
          <w:lang w:val="en-US"/>
        </w:rPr>
        <w:t xml:space="preserve">csi-RS-NZP-mode </w:t>
      </w:r>
      <w:r w:rsidR="003E1D5A">
        <w:rPr>
          <w:lang w:val="en-US"/>
        </w:rPr>
        <w:t xml:space="preserve">is set to </w:t>
      </w:r>
      <w:r w:rsidR="00D054B0">
        <w:rPr>
          <w:lang w:val="en-US"/>
        </w:rPr>
        <w:t>'</w:t>
      </w:r>
      <w:r w:rsidR="003E1D5A">
        <w:rPr>
          <w:lang w:val="en-US"/>
        </w:rPr>
        <w:t>aperiodic</w:t>
      </w:r>
      <w:r w:rsidR="00D054B0">
        <w:rPr>
          <w:lang w:val="en-US"/>
        </w:rPr>
        <w:t>'</w:t>
      </w:r>
      <w:r w:rsidR="003E1D5A">
        <w:rPr>
          <w:lang w:val="en-US"/>
        </w:rPr>
        <w:t xml:space="preserve"> </w:t>
      </w:r>
      <w:r w:rsidR="003E1D5A" w:rsidRPr="00E12C52">
        <w:rPr>
          <w:lang w:eastAsia="zh-CN"/>
        </w:rPr>
        <w:t>and more than one port for the activated CSI-RS resource</w:t>
      </w:r>
      <w:r w:rsidR="0078676C">
        <w:rPr>
          <w:rFonts w:hint="eastAsia"/>
          <w:lang w:eastAsia="zh-CN"/>
        </w:rPr>
        <w:t xml:space="preserve">, </w:t>
      </w:r>
      <w:r w:rsidR="0078676C">
        <w:t>transmission mode 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w:t>
      </w:r>
      <w:r w:rsidR="0078676C">
        <w:t xml:space="preserve"> or with</w:t>
      </w:r>
      <w:r w:rsidR="0078676C">
        <w:rPr>
          <w:rFonts w:hint="eastAsia"/>
          <w:lang w:eastAsia="zh-CN"/>
        </w:rPr>
        <w:t>out</w:t>
      </w:r>
      <w:r w:rsidR="0078676C">
        <w:t xml:space="preserve"> PMI</w:t>
      </w:r>
      <w:r w:rsidR="0078676C" w:rsidRPr="0007501B">
        <w:t xml:space="preserve">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 and</w:t>
      </w:r>
      <w:r w:rsidR="005B1A25">
        <w:rPr>
          <w:rFonts w:hint="eastAsia"/>
          <w:i/>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D45BC1" w:rsidTr="00BF140A">
        <w:trPr>
          <w:trHeight w:val="105"/>
          <w:jc w:val="center"/>
        </w:trPr>
        <w:tc>
          <w:tcPr>
            <w:tcW w:w="0" w:type="auto"/>
            <w:vMerge w:val="restart"/>
            <w:shd w:val="clear" w:color="auto" w:fill="E0E0E0"/>
            <w:vAlign w:val="center"/>
          </w:tcPr>
          <w:p w:rsidR="00D45BC1" w:rsidRDefault="00D45BC1" w:rsidP="00B35138">
            <w:pPr>
              <w:pStyle w:val="TAH"/>
            </w:pPr>
            <w:r>
              <w:t>Field</w:t>
            </w:r>
          </w:p>
        </w:tc>
        <w:tc>
          <w:tcPr>
            <w:tcW w:w="0" w:type="auto"/>
            <w:gridSpan w:val="6"/>
            <w:shd w:val="clear" w:color="auto" w:fill="E0E0E0"/>
            <w:vAlign w:val="center"/>
          </w:tcPr>
          <w:p w:rsidR="00D45BC1" w:rsidRDefault="00D45BC1" w:rsidP="00B35138">
            <w:pPr>
              <w:pStyle w:val="TAH"/>
            </w:pPr>
            <w:r>
              <w:t>Bit width</w:t>
            </w:r>
          </w:p>
        </w:tc>
      </w:tr>
      <w:tr w:rsidR="00D45BC1" w:rsidTr="00BF140A">
        <w:trPr>
          <w:trHeight w:val="105"/>
          <w:jc w:val="center"/>
        </w:trPr>
        <w:tc>
          <w:tcPr>
            <w:tcW w:w="0" w:type="auto"/>
            <w:vMerge/>
            <w:shd w:val="clear" w:color="auto" w:fill="E0E0E0"/>
            <w:vAlign w:val="center"/>
          </w:tcPr>
          <w:p w:rsidR="00D45BC1" w:rsidRDefault="00D45BC1" w:rsidP="00B35138">
            <w:pPr>
              <w:pStyle w:val="TAH"/>
            </w:pPr>
          </w:p>
        </w:tc>
        <w:tc>
          <w:tcPr>
            <w:tcW w:w="0" w:type="auto"/>
            <w:vMerge w:val="restart"/>
            <w:shd w:val="clear" w:color="auto" w:fill="E0E0E0"/>
            <w:vAlign w:val="center"/>
          </w:tcPr>
          <w:p w:rsidR="00D45BC1" w:rsidRDefault="00D45BC1" w:rsidP="00B35138">
            <w:pPr>
              <w:pStyle w:val="TAH"/>
            </w:pPr>
            <w:r>
              <w:t>2 antenna ports</w:t>
            </w:r>
          </w:p>
        </w:tc>
        <w:tc>
          <w:tcPr>
            <w:tcW w:w="0" w:type="auto"/>
            <w:gridSpan w:val="2"/>
            <w:shd w:val="clear" w:color="auto" w:fill="E0E0E0"/>
            <w:vAlign w:val="center"/>
          </w:tcPr>
          <w:p w:rsidR="00D45BC1" w:rsidRDefault="00D45BC1" w:rsidP="00B35138">
            <w:pPr>
              <w:pStyle w:val="TAH"/>
            </w:pPr>
            <w:r>
              <w:t>4 antenna ports</w:t>
            </w:r>
          </w:p>
        </w:tc>
        <w:tc>
          <w:tcPr>
            <w:tcW w:w="0" w:type="auto"/>
            <w:gridSpan w:val="3"/>
            <w:shd w:val="clear" w:color="auto" w:fill="E0E0E0"/>
            <w:vAlign w:val="center"/>
          </w:tcPr>
          <w:p w:rsidR="00D45BC1" w:rsidRDefault="00D45BC1" w:rsidP="00B35138">
            <w:pPr>
              <w:pStyle w:val="TAH"/>
            </w:pPr>
            <w:r>
              <w:t>8</w:t>
            </w:r>
            <w:r w:rsidR="0000792A">
              <w:rPr>
                <w:rFonts w:hint="eastAsia"/>
                <w:lang w:eastAsia="zh-CN"/>
              </w:rPr>
              <w:t>/12/16</w:t>
            </w:r>
            <w:r w:rsidR="0078676C">
              <w:rPr>
                <w:lang w:eastAsia="zh-CN"/>
              </w:rPr>
              <w:t>/20/24/28/32</w:t>
            </w:r>
            <w:r>
              <w:t xml:space="preserve"> antenna ports</w:t>
            </w:r>
          </w:p>
        </w:tc>
      </w:tr>
      <w:tr w:rsidR="00D45BC1" w:rsidTr="00BF140A">
        <w:trPr>
          <w:trHeight w:val="105"/>
          <w:jc w:val="center"/>
        </w:trPr>
        <w:tc>
          <w:tcPr>
            <w:tcW w:w="0" w:type="auto"/>
            <w:vMerge/>
            <w:shd w:val="clear" w:color="auto" w:fill="E0E0E0"/>
            <w:vAlign w:val="center"/>
          </w:tcPr>
          <w:p w:rsidR="00D45BC1" w:rsidRDefault="00D45BC1" w:rsidP="00B35138">
            <w:pPr>
              <w:pStyle w:val="TAH"/>
            </w:pPr>
          </w:p>
        </w:tc>
        <w:tc>
          <w:tcPr>
            <w:tcW w:w="0" w:type="auto"/>
            <w:vMerge/>
            <w:shd w:val="clear" w:color="auto" w:fill="E0E0E0"/>
            <w:vAlign w:val="center"/>
          </w:tcPr>
          <w:p w:rsidR="00D45BC1" w:rsidRDefault="00D45BC1" w:rsidP="00B35138">
            <w:pPr>
              <w:pStyle w:val="TAH"/>
            </w:pP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8 layers</w:t>
            </w:r>
          </w:p>
        </w:tc>
      </w:tr>
      <w:tr w:rsidR="00D45BC1" w:rsidTr="00BF140A">
        <w:trPr>
          <w:jc w:val="center"/>
        </w:trPr>
        <w:tc>
          <w:tcPr>
            <w:tcW w:w="0" w:type="auto"/>
            <w:vAlign w:val="center"/>
          </w:tcPr>
          <w:p w:rsidR="00D45BC1" w:rsidRDefault="00D45BC1" w:rsidP="008462B9">
            <w:pPr>
              <w:pStyle w:val="TAL"/>
            </w:pPr>
            <w:r>
              <w:t>Rank indication</w:t>
            </w:r>
          </w:p>
        </w:tc>
        <w:tc>
          <w:tcPr>
            <w:tcW w:w="0" w:type="auto"/>
            <w:vAlign w:val="center"/>
          </w:tcPr>
          <w:p w:rsidR="00D45BC1" w:rsidRDefault="00D45BC1" w:rsidP="0078676C">
            <w:pPr>
              <w:pStyle w:val="TAC"/>
            </w:pPr>
            <w:r>
              <w:t>1</w:t>
            </w:r>
          </w:p>
        </w:tc>
        <w:tc>
          <w:tcPr>
            <w:tcW w:w="0" w:type="auto"/>
            <w:vAlign w:val="center"/>
          </w:tcPr>
          <w:p w:rsidR="00D45BC1" w:rsidRDefault="00D45BC1" w:rsidP="00017232">
            <w:pPr>
              <w:pStyle w:val="TAC"/>
            </w:pPr>
            <w:r>
              <w:t>1</w:t>
            </w:r>
          </w:p>
        </w:tc>
        <w:tc>
          <w:tcPr>
            <w:tcW w:w="0" w:type="auto"/>
            <w:vAlign w:val="center"/>
          </w:tcPr>
          <w:p w:rsidR="00D45BC1" w:rsidRDefault="00D45BC1" w:rsidP="001F20F5">
            <w:pPr>
              <w:pStyle w:val="TAC"/>
            </w:pPr>
            <w:r>
              <w:t>2</w:t>
            </w:r>
          </w:p>
        </w:tc>
        <w:tc>
          <w:tcPr>
            <w:tcW w:w="0" w:type="auto"/>
            <w:vAlign w:val="center"/>
          </w:tcPr>
          <w:p w:rsidR="00D45BC1" w:rsidRDefault="00D45BC1" w:rsidP="005D075D">
            <w:pPr>
              <w:pStyle w:val="TAC"/>
            </w:pPr>
            <w:r>
              <w:t>1</w:t>
            </w:r>
          </w:p>
        </w:tc>
        <w:tc>
          <w:tcPr>
            <w:tcW w:w="0" w:type="auto"/>
            <w:vAlign w:val="center"/>
          </w:tcPr>
          <w:p w:rsidR="00D45BC1" w:rsidRDefault="00D45BC1" w:rsidP="005D075D">
            <w:pPr>
              <w:pStyle w:val="TAC"/>
            </w:pPr>
            <w:r>
              <w:t>2</w:t>
            </w:r>
          </w:p>
        </w:tc>
        <w:tc>
          <w:tcPr>
            <w:tcW w:w="0" w:type="auto"/>
            <w:vAlign w:val="center"/>
          </w:tcPr>
          <w:p w:rsidR="00D45BC1" w:rsidRDefault="00D45BC1" w:rsidP="000D7B15">
            <w:pPr>
              <w:pStyle w:val="TAC"/>
            </w:pPr>
            <w:r>
              <w:t>3</w:t>
            </w:r>
          </w:p>
        </w:tc>
      </w:tr>
    </w:tbl>
    <w:p w:rsidR="0000792A" w:rsidRDefault="0000792A" w:rsidP="00C85571"/>
    <w:p w:rsidR="0000792A" w:rsidRDefault="0000792A" w:rsidP="00C85571">
      <w:pPr>
        <w:pStyle w:val="TH"/>
        <w:rPr>
          <w:lang w:eastAsia="zh-CN"/>
        </w:rPr>
      </w:pPr>
      <w:r>
        <w:t>Table 5.2.2.6.2-3</w:t>
      </w:r>
      <w:r>
        <w:rPr>
          <w:rFonts w:hint="eastAsia"/>
          <w:lang w:eastAsia="zh-CN"/>
        </w:rPr>
        <w:t>A</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t>
      </w:r>
      <w:r w:rsidR="007377EB">
        <w:t>with 1 antenna port for each CSI-RS resource</w:t>
      </w:r>
      <w:r>
        <w:t xml:space="preserve"> </w:t>
      </w:r>
      <w:r w:rsidR="001237FC" w:rsidRPr="001237FC">
        <w:t xml:space="preserve">except with </w:t>
      </w:r>
      <w:r w:rsidR="001237FC" w:rsidRPr="00E91B67">
        <w:rPr>
          <w:i/>
        </w:rPr>
        <w:t>feCoMP-CSI-Enabled=true</w:t>
      </w:r>
      <w:r w:rsidR="001237FC">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w:t>
      </w:r>
      <w:r w:rsidR="00017232">
        <w:rPr>
          <w:rFonts w:hint="eastAsia"/>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sidR="00017232">
        <w:t>, and transmission mode 9</w:t>
      </w:r>
      <w:r w:rsidR="00017232">
        <w:rPr>
          <w:rFonts w:hint="eastAsia"/>
          <w:lang w:eastAsia="zh-CN"/>
        </w:rPr>
        <w:t xml:space="preserve">/10 configured with </w:t>
      </w:r>
      <w:r w:rsidR="00017232">
        <w:t xml:space="preserve">higher layer </w:t>
      </w:r>
      <w:r w:rsidR="00017232" w:rsidRPr="0095051D">
        <w:rPr>
          <w:rFonts w:hint="eastAsia"/>
        </w:rPr>
        <w:t xml:space="preserve">parameter </w:t>
      </w:r>
      <w:r w:rsidR="00017232" w:rsidRPr="00077D26">
        <w:rPr>
          <w:i/>
        </w:rPr>
        <w:t>eMIMO-Type</w:t>
      </w:r>
      <w:r w:rsidR="00017232" w:rsidRPr="00AE3AC7">
        <w:rPr>
          <w:rFonts w:hint="eastAsia"/>
          <w:lang w:eastAsia="zh-CN"/>
        </w:rPr>
        <w:t xml:space="preserve"> and</w:t>
      </w:r>
      <w:r w:rsidR="00017232" w:rsidRPr="00AE3AC7">
        <w:t xml:space="preserve"> </w:t>
      </w:r>
      <w:r w:rsidR="00017232" w:rsidRPr="00077D26">
        <w:rPr>
          <w:i/>
        </w:rPr>
        <w:t>eMIMO-Type</w:t>
      </w:r>
      <w:r w:rsidR="00017232">
        <w:rPr>
          <w:rFonts w:hint="eastAsia"/>
          <w:i/>
          <w:lang w:eastAsia="zh-CN"/>
        </w:rPr>
        <w:t>2</w:t>
      </w:r>
      <w:r w:rsidR="00017232" w:rsidRPr="00C91922">
        <w:rPr>
          <w:rFonts w:hint="eastAsia"/>
          <w:lang w:eastAsia="zh-CN"/>
        </w:rPr>
        <w:t xml:space="preserve">, </w:t>
      </w:r>
      <w:r w:rsidR="00017232">
        <w:t xml:space="preserve">and </w:t>
      </w:r>
      <w:r w:rsidR="00017232" w:rsidRPr="00077D26">
        <w:rPr>
          <w:i/>
        </w:rPr>
        <w:t>eMIMO-Type</w:t>
      </w:r>
      <w:r w:rsidR="00017232">
        <w:t xml:space="preserve"> is set to </w:t>
      </w:r>
      <w:r w:rsidR="00D054B0">
        <w:t>'</w:t>
      </w:r>
      <w:r w:rsidR="00017232">
        <w:t xml:space="preserve">CLASS </w:t>
      </w:r>
      <w:r w:rsidR="00017232">
        <w:rPr>
          <w:rFonts w:hint="eastAsia"/>
          <w:lang w:eastAsia="zh-CN"/>
        </w:rPr>
        <w:t>B</w:t>
      </w:r>
      <w:r w:rsidR="00D054B0">
        <w:t>'</w:t>
      </w:r>
      <w:r w:rsidR="00017232">
        <w:rPr>
          <w:rFonts w:hint="eastAsia"/>
          <w:lang w:eastAsia="zh-CN"/>
        </w:rPr>
        <w:t xml:space="preserve"> with K&gt;1</w:t>
      </w:r>
      <w:r w:rsidR="00017232">
        <w:rPr>
          <w:lang w:eastAsia="zh-CN"/>
        </w:rPr>
        <w:t>,</w:t>
      </w:r>
      <w:r w:rsidR="00017232" w:rsidRPr="003C48C3">
        <w:rPr>
          <w:lang w:eastAsia="zh-CN"/>
        </w:rPr>
        <w:t xml:space="preserve"> </w:t>
      </w:r>
      <w:r w:rsidR="00017232">
        <w:rPr>
          <w:lang w:eastAsia="zh-CN"/>
        </w:rPr>
        <w:t xml:space="preserve">where CRI is associated with the </w:t>
      </w:r>
      <w:r w:rsidR="00017232" w:rsidRPr="003C48C3">
        <w:rPr>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00792A" w:rsidRPr="00290CB4" w:rsidTr="00BF140A">
        <w:trPr>
          <w:trHeight w:val="106"/>
          <w:jc w:val="center"/>
        </w:trPr>
        <w:tc>
          <w:tcPr>
            <w:tcW w:w="3407" w:type="dxa"/>
            <w:vMerge w:val="restart"/>
            <w:shd w:val="clear" w:color="auto" w:fill="E0E0E0"/>
            <w:vAlign w:val="center"/>
          </w:tcPr>
          <w:p w:rsidR="0000792A" w:rsidRPr="00290CB4" w:rsidRDefault="0000792A" w:rsidP="009E14B4">
            <w:pPr>
              <w:pStyle w:val="TAH"/>
            </w:pPr>
            <w:r w:rsidRPr="00290CB4">
              <w:t>Field</w:t>
            </w:r>
          </w:p>
        </w:tc>
        <w:tc>
          <w:tcPr>
            <w:tcW w:w="4683" w:type="dxa"/>
            <w:gridSpan w:val="3"/>
            <w:shd w:val="clear" w:color="auto" w:fill="E0E0E0"/>
            <w:vAlign w:val="center"/>
          </w:tcPr>
          <w:p w:rsidR="0000792A" w:rsidRPr="00290CB4" w:rsidRDefault="0000792A" w:rsidP="009E14B4">
            <w:pPr>
              <w:pStyle w:val="TAH"/>
            </w:pPr>
            <w:r w:rsidRPr="00290CB4">
              <w:t>Bit width</w:t>
            </w:r>
          </w:p>
        </w:tc>
      </w:tr>
      <w:tr w:rsidR="0000792A" w:rsidRPr="00290CB4" w:rsidTr="00BF140A">
        <w:trPr>
          <w:trHeight w:val="106"/>
          <w:jc w:val="center"/>
        </w:trPr>
        <w:tc>
          <w:tcPr>
            <w:tcW w:w="3407" w:type="dxa"/>
            <w:vMerge/>
            <w:shd w:val="clear" w:color="auto" w:fill="E0E0E0"/>
            <w:vAlign w:val="center"/>
          </w:tcPr>
          <w:p w:rsidR="0000792A" w:rsidRPr="00290CB4" w:rsidRDefault="0000792A" w:rsidP="009E14B4">
            <w:pPr>
              <w:pStyle w:val="TAH"/>
            </w:pPr>
          </w:p>
        </w:tc>
        <w:tc>
          <w:tcPr>
            <w:tcW w:w="1598" w:type="dxa"/>
            <w:shd w:val="clear" w:color="auto" w:fill="E0E0E0"/>
            <w:vAlign w:val="center"/>
          </w:tcPr>
          <w:p w:rsidR="0000792A" w:rsidRPr="00290CB4" w:rsidRDefault="0000792A" w:rsidP="009E14B4">
            <w:pPr>
              <w:pStyle w:val="TAH"/>
              <w:rPr>
                <w:lang w:eastAsia="zh-CN"/>
              </w:rPr>
            </w:pPr>
            <w:r>
              <w:rPr>
                <w:rFonts w:hint="eastAsia"/>
                <w:lang w:eastAsia="zh-CN"/>
              </w:rPr>
              <w:t>K = 2</w:t>
            </w:r>
          </w:p>
        </w:tc>
        <w:tc>
          <w:tcPr>
            <w:tcW w:w="1574" w:type="dxa"/>
            <w:shd w:val="clear" w:color="auto" w:fill="E0E0E0"/>
            <w:vAlign w:val="center"/>
          </w:tcPr>
          <w:p w:rsidR="0000792A" w:rsidRPr="00290CB4" w:rsidRDefault="0000792A" w:rsidP="009E14B4">
            <w:pPr>
              <w:pStyle w:val="TAH"/>
              <w:rPr>
                <w:lang w:eastAsia="zh-CN"/>
              </w:rPr>
            </w:pPr>
            <w:r>
              <w:rPr>
                <w:rFonts w:hint="eastAsia"/>
                <w:lang w:eastAsia="zh-CN"/>
              </w:rPr>
              <w:t>K = 3 and K = 4</w:t>
            </w:r>
          </w:p>
        </w:tc>
        <w:tc>
          <w:tcPr>
            <w:tcW w:w="1511" w:type="dxa"/>
            <w:shd w:val="clear" w:color="auto" w:fill="E0E0E0"/>
            <w:vAlign w:val="center"/>
          </w:tcPr>
          <w:p w:rsidR="0000792A" w:rsidRPr="00290CB4" w:rsidRDefault="0000792A" w:rsidP="009E14B4">
            <w:pPr>
              <w:pStyle w:val="TAH"/>
              <w:rPr>
                <w:lang w:eastAsia="zh-CN"/>
              </w:rPr>
            </w:pPr>
            <w:r>
              <w:rPr>
                <w:rFonts w:hint="eastAsia"/>
                <w:lang w:eastAsia="zh-CN"/>
              </w:rPr>
              <w:t>K = 5 to K = 8</w:t>
            </w:r>
          </w:p>
        </w:tc>
      </w:tr>
      <w:tr w:rsidR="0000792A" w:rsidRPr="00290CB4" w:rsidTr="00BF140A">
        <w:trPr>
          <w:trHeight w:val="224"/>
          <w:jc w:val="center"/>
        </w:trPr>
        <w:tc>
          <w:tcPr>
            <w:tcW w:w="3407" w:type="dxa"/>
            <w:shd w:val="clear" w:color="auto" w:fill="auto"/>
            <w:vAlign w:val="center"/>
          </w:tcPr>
          <w:p w:rsidR="0000792A" w:rsidRPr="00290CB4" w:rsidRDefault="0000792A" w:rsidP="009E14B4">
            <w:pPr>
              <w:pStyle w:val="TAC"/>
            </w:pPr>
            <w:r>
              <w:rPr>
                <w:rFonts w:hint="eastAsia"/>
                <w:lang w:eastAsia="zh-CN"/>
              </w:rPr>
              <w:t>CRI</w:t>
            </w:r>
          </w:p>
        </w:tc>
        <w:tc>
          <w:tcPr>
            <w:tcW w:w="1598" w:type="dxa"/>
            <w:shd w:val="clear" w:color="auto" w:fill="auto"/>
            <w:vAlign w:val="center"/>
          </w:tcPr>
          <w:p w:rsidR="0000792A" w:rsidRPr="00290CB4" w:rsidRDefault="0000792A" w:rsidP="009E14B4">
            <w:pPr>
              <w:pStyle w:val="TAC"/>
              <w:rPr>
                <w:lang w:eastAsia="zh-CN"/>
              </w:rPr>
            </w:pPr>
            <w:r>
              <w:rPr>
                <w:rFonts w:hint="eastAsia"/>
                <w:lang w:eastAsia="zh-CN"/>
              </w:rPr>
              <w:t>1</w:t>
            </w:r>
          </w:p>
        </w:tc>
        <w:tc>
          <w:tcPr>
            <w:tcW w:w="1574" w:type="dxa"/>
            <w:shd w:val="clear" w:color="auto" w:fill="auto"/>
            <w:vAlign w:val="center"/>
          </w:tcPr>
          <w:p w:rsidR="0000792A" w:rsidRPr="00290CB4" w:rsidRDefault="0000792A" w:rsidP="009E14B4">
            <w:pPr>
              <w:pStyle w:val="TAC"/>
              <w:rPr>
                <w:lang w:eastAsia="zh-CN"/>
              </w:rPr>
            </w:pPr>
            <w:r>
              <w:rPr>
                <w:rFonts w:hint="eastAsia"/>
                <w:lang w:eastAsia="zh-CN"/>
              </w:rPr>
              <w:t>2</w:t>
            </w:r>
          </w:p>
        </w:tc>
        <w:tc>
          <w:tcPr>
            <w:tcW w:w="1511" w:type="dxa"/>
            <w:shd w:val="clear" w:color="auto" w:fill="auto"/>
            <w:vAlign w:val="center"/>
          </w:tcPr>
          <w:p w:rsidR="0000792A" w:rsidRPr="00290CB4" w:rsidRDefault="0000792A" w:rsidP="009E14B4">
            <w:pPr>
              <w:pStyle w:val="TAC"/>
              <w:rPr>
                <w:lang w:eastAsia="zh-CN"/>
              </w:rPr>
            </w:pPr>
            <w:r>
              <w:rPr>
                <w:rFonts w:hint="eastAsia"/>
                <w:lang w:eastAsia="zh-CN"/>
              </w:rPr>
              <w:t>3</w:t>
            </w:r>
          </w:p>
        </w:tc>
      </w:tr>
    </w:tbl>
    <w:p w:rsidR="0000792A" w:rsidRDefault="0000792A" w:rsidP="0000792A">
      <w:pPr>
        <w:rPr>
          <w:lang w:eastAsia="zh-CN"/>
        </w:rPr>
      </w:pPr>
    </w:p>
    <w:p w:rsidR="007377EB" w:rsidRDefault="0000792A" w:rsidP="007377EB">
      <w:pPr>
        <w:pStyle w:val="TH"/>
      </w:pPr>
      <w:r>
        <w:t>Table 5.2.2.6.2-3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K&gt;1</w:t>
      </w:r>
      <w:r w:rsidR="00017232" w:rsidRPr="00C071E3">
        <w:rPr>
          <w:lang w:eastAsia="zh-CN"/>
        </w:rPr>
        <w:t xml:space="preserve"> </w:t>
      </w:r>
      <w:r w:rsidR="00A64BD7" w:rsidRPr="001237FC">
        <w:t xml:space="preserve">except with </w:t>
      </w:r>
      <w:r w:rsidR="00A64BD7" w:rsidRPr="003B2859">
        <w:rPr>
          <w:i/>
        </w:rPr>
        <w:t>feCoMP-CSI-Enabled=true</w:t>
      </w:r>
      <w:r w:rsidR="00A64BD7" w:rsidRPr="00E91B67">
        <w:t xml:space="preserve">, and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Pr>
          <w:rFonts w:hint="eastAsia"/>
          <w:lang w:eastAsia="zh-CN"/>
        </w:rPr>
        <w:t>,</w:t>
      </w:r>
      <w:r w:rsidRPr="0069706A">
        <w:rPr>
          <w:rFonts w:hint="eastAsia"/>
          <w:lang w:eastAsia="zh-CN"/>
        </w:rPr>
        <w:t xml:space="preserve"> </w:t>
      </w:r>
      <w:r w:rsidR="00BF140A">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 </w:t>
      </w:r>
      <w:r w:rsidR="00A64BD7" w:rsidRPr="001237FC">
        <w:t xml:space="preserve">except with </w:t>
      </w:r>
      <w:r w:rsidR="00A64BD7" w:rsidRPr="003B2859">
        <w:rPr>
          <w:i/>
        </w:rPr>
        <w:t>feCoMP-CSI-Enabled=true</w:t>
      </w:r>
      <w:r w:rsidR="00A64BD7">
        <w:rPr>
          <w:i/>
        </w:rPr>
        <w:t xml:space="preserve"> </w:t>
      </w:r>
      <w:r>
        <w:rPr>
          <w:rFonts w:hint="eastAsia"/>
          <w:lang w:eastAsia="zh-CN"/>
        </w:rPr>
        <w:t>and</w:t>
      </w:r>
      <w:r>
        <w:rPr>
          <w:rFonts w:hint="eastAsia"/>
        </w:rPr>
        <w:t xml:space="preserve"> </w:t>
      </w:r>
      <w:r w:rsidR="00422414">
        <w:t>2/4/8 antenna ports</w:t>
      </w:r>
      <w:r w:rsidR="00017232" w:rsidRPr="00DA26EA">
        <w:rPr>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rsidTr="006D2BB3">
        <w:trPr>
          <w:cantSplit/>
          <w:trHeight w:val="105"/>
          <w:jc w:val="center"/>
        </w:trPr>
        <w:tc>
          <w:tcPr>
            <w:tcW w:w="0" w:type="auto"/>
            <w:vMerge w:val="restart"/>
            <w:shd w:val="clear" w:color="auto" w:fill="E0E0E0"/>
            <w:vAlign w:val="center"/>
          </w:tcPr>
          <w:p w:rsidR="007377EB" w:rsidRPr="00290CB4" w:rsidRDefault="007377EB" w:rsidP="006D2BB3">
            <w:pPr>
              <w:pStyle w:val="TAH"/>
            </w:pPr>
            <w:r w:rsidRPr="00290CB4">
              <w:t>Field</w:t>
            </w:r>
          </w:p>
        </w:tc>
        <w:tc>
          <w:tcPr>
            <w:tcW w:w="0" w:type="auto"/>
            <w:gridSpan w:val="6"/>
            <w:shd w:val="clear" w:color="auto" w:fill="E0E0E0"/>
            <w:vAlign w:val="center"/>
          </w:tcPr>
          <w:p w:rsidR="007377EB" w:rsidRPr="00290CB4" w:rsidRDefault="007377EB" w:rsidP="006D2BB3">
            <w:pPr>
              <w:pStyle w:val="TAH"/>
            </w:pPr>
            <w:r w:rsidRPr="00290CB4">
              <w:t>Bit width</w:t>
            </w:r>
          </w:p>
        </w:tc>
      </w:tr>
      <w:tr w:rsidR="007377EB" w:rsidRPr="00290CB4" w:rsidTr="006D2BB3">
        <w:trPr>
          <w:cantSplit/>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val="restart"/>
            <w:shd w:val="clear" w:color="auto" w:fill="E0E0E0"/>
            <w:vAlign w:val="center"/>
          </w:tcPr>
          <w:p w:rsidR="007377EB" w:rsidRPr="00290CB4" w:rsidRDefault="007377EB" w:rsidP="006D2BB3">
            <w:pPr>
              <w:pStyle w:val="TAH"/>
            </w:pPr>
            <w:r w:rsidRPr="00290CB4">
              <w:t>2 antenna ports</w:t>
            </w:r>
          </w:p>
        </w:tc>
        <w:tc>
          <w:tcPr>
            <w:tcW w:w="0" w:type="auto"/>
            <w:gridSpan w:val="2"/>
            <w:shd w:val="clear" w:color="auto" w:fill="E0E0E0"/>
            <w:vAlign w:val="center"/>
          </w:tcPr>
          <w:p w:rsidR="007377EB" w:rsidRPr="00290CB4" w:rsidRDefault="007377EB" w:rsidP="006D2BB3">
            <w:pPr>
              <w:pStyle w:val="TAH"/>
            </w:pPr>
            <w:r w:rsidRPr="00290CB4">
              <w:t>4 antenna ports</w:t>
            </w:r>
          </w:p>
        </w:tc>
        <w:tc>
          <w:tcPr>
            <w:tcW w:w="0" w:type="auto"/>
            <w:gridSpan w:val="3"/>
            <w:shd w:val="clear" w:color="auto" w:fill="E0E0E0"/>
          </w:tcPr>
          <w:p w:rsidR="007377EB" w:rsidRPr="00290CB4" w:rsidRDefault="007377EB" w:rsidP="006D2BB3">
            <w:pPr>
              <w:pStyle w:val="TAH"/>
            </w:pPr>
            <w:r w:rsidRPr="00290CB4">
              <w:t>8 antenna ports</w:t>
            </w:r>
          </w:p>
        </w:tc>
      </w:tr>
      <w:tr w:rsidR="007377EB" w:rsidRPr="00290CB4" w:rsidTr="006D2BB3">
        <w:trPr>
          <w:cantSplit/>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shd w:val="clear" w:color="auto" w:fill="E0E0E0"/>
            <w:vAlign w:val="center"/>
          </w:tcPr>
          <w:p w:rsidR="007377EB" w:rsidRPr="00290CB4" w:rsidRDefault="007377EB" w:rsidP="006D2BB3">
            <w:pPr>
              <w:pStyle w:val="TAH"/>
            </w:pP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rsidTr="006D2BB3">
        <w:trPr>
          <w:jc w:val="center"/>
        </w:trPr>
        <w:tc>
          <w:tcPr>
            <w:tcW w:w="0" w:type="auto"/>
            <w:vAlign w:val="center"/>
          </w:tcPr>
          <w:p w:rsidR="007377EB" w:rsidRPr="00290CB4" w:rsidRDefault="007377EB" w:rsidP="006D2BB3">
            <w:pPr>
              <w:pStyle w:val="TAC"/>
            </w:pPr>
            <w:r>
              <w:t>CRI</w:t>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0BC648E6" wp14:editId="50E7538E">
                  <wp:extent cx="561975" cy="200025"/>
                  <wp:effectExtent l="0" t="0" r="0" b="0"/>
                  <wp:docPr id="153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557D4AAC" wp14:editId="42A68B64">
                  <wp:extent cx="561975" cy="200025"/>
                  <wp:effectExtent l="0" t="0" r="0" b="0"/>
                  <wp:docPr id="153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0A3E4C2E" wp14:editId="12FD33D1">
                  <wp:extent cx="561975" cy="200025"/>
                  <wp:effectExtent l="0" t="0" r="0" b="0"/>
                  <wp:docPr id="153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14:anchorId="16B987C2" wp14:editId="6699E51B">
                  <wp:extent cx="561975" cy="200025"/>
                  <wp:effectExtent l="0" t="0" r="0" b="0"/>
                  <wp:docPr id="153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14:anchorId="38F72F86" wp14:editId="7DE70509">
                  <wp:extent cx="561975" cy="200025"/>
                  <wp:effectExtent l="0" t="0" r="0" b="0"/>
                  <wp:docPr id="153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14:anchorId="22B936E9" wp14:editId="367C603D">
                  <wp:extent cx="561975" cy="200025"/>
                  <wp:effectExtent l="0" t="0" r="0" b="0"/>
                  <wp:docPr id="153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rsidTr="008462B9">
        <w:trPr>
          <w:jc w:val="center"/>
        </w:trPr>
        <w:tc>
          <w:tcPr>
            <w:tcW w:w="0" w:type="auto"/>
            <w:vAlign w:val="center"/>
          </w:tcPr>
          <w:p w:rsidR="007377EB" w:rsidRPr="00290CB4" w:rsidRDefault="007377EB" w:rsidP="006D2BB3">
            <w:pPr>
              <w:pStyle w:val="TAC"/>
            </w:pPr>
            <w:r w:rsidRPr="00290CB4">
              <w:t>Rank indication</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3</w:t>
            </w:r>
          </w:p>
        </w:tc>
      </w:tr>
    </w:tbl>
    <w:p w:rsidR="0000792A" w:rsidRDefault="0000792A" w:rsidP="0000792A">
      <w:pPr>
        <w:rPr>
          <w:lang w:eastAsia="zh-CN"/>
        </w:rPr>
      </w:pPr>
    </w:p>
    <w:p w:rsidR="00017232" w:rsidRDefault="00017232" w:rsidP="00017232">
      <w:pPr>
        <w:pStyle w:val="TH"/>
        <w:rPr>
          <w:lang w:eastAsia="zh-CN"/>
        </w:rPr>
      </w:pPr>
      <w:r>
        <w:t>Table 5.2.2.6.2-3</w:t>
      </w:r>
      <w:r>
        <w:rPr>
          <w:rFonts w:hint="eastAsia"/>
          <w:lang w:eastAsia="zh-CN"/>
        </w:rPr>
        <w:t>C</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with higher layer </w:t>
      </w:r>
      <w:r w:rsidRPr="0095051D">
        <w:rPr>
          <w:rFonts w:hint="eastAsia"/>
        </w:rPr>
        <w:t xml:space="preserve">parameter </w:t>
      </w:r>
      <w:r w:rsidR="003E1D5A">
        <w:rPr>
          <w:i/>
          <w:lang w:val="en-US"/>
        </w:rPr>
        <w:t xml:space="preserve">csi-RS-NZP-mode </w:t>
      </w:r>
      <w:r w:rsidR="003E1D5A">
        <w:rPr>
          <w:lang w:val="en-US"/>
        </w:rPr>
        <w:t xml:space="preserve">set to </w:t>
      </w:r>
      <w:r w:rsidR="00D054B0">
        <w:rPr>
          <w:lang w:val="en-US"/>
        </w:rPr>
        <w:t>'</w:t>
      </w:r>
      <w:r w:rsidR="003E1D5A">
        <w:rPr>
          <w:lang w:val="en-US"/>
        </w:rPr>
        <w:t>multi-shot</w:t>
      </w:r>
      <w:r w:rsidR="00D054B0">
        <w:rPr>
          <w:lang w:val="en-US"/>
        </w:rPr>
        <w:t>'</w:t>
      </w:r>
      <w:r w:rsidRPr="00344D07">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w:t>
      </w:r>
      <w:r w:rsidR="003E1D5A">
        <w:t>, and 1 antenna port per activated CSI-RS resource</w:t>
      </w:r>
      <w:r w:rsidR="00A64BD7">
        <w:t xml:space="preserve"> </w:t>
      </w:r>
      <w:r w:rsidR="00A64BD7" w:rsidRPr="001237FC">
        <w:t xml:space="preserve">except with </w:t>
      </w:r>
      <w:r w:rsidR="00A64BD7" w:rsidRPr="003B2859">
        <w:rPr>
          <w:i/>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17232" w:rsidRPr="00D3085C" w:rsidTr="006B0013">
        <w:trPr>
          <w:trHeight w:val="106"/>
          <w:jc w:val="center"/>
        </w:trPr>
        <w:tc>
          <w:tcPr>
            <w:tcW w:w="3407" w:type="dxa"/>
            <w:vMerge w:val="restart"/>
            <w:shd w:val="clear" w:color="auto" w:fill="E0E0E0"/>
            <w:vAlign w:val="center"/>
          </w:tcPr>
          <w:p w:rsidR="00017232" w:rsidRPr="00D3085C" w:rsidRDefault="00017232" w:rsidP="006B0013">
            <w:pPr>
              <w:pStyle w:val="TAH"/>
            </w:pPr>
            <w:r w:rsidRPr="00D3085C">
              <w:t>Field</w:t>
            </w:r>
          </w:p>
        </w:tc>
        <w:tc>
          <w:tcPr>
            <w:tcW w:w="4683" w:type="dxa"/>
            <w:gridSpan w:val="2"/>
            <w:shd w:val="clear" w:color="auto" w:fill="E0E0E0"/>
            <w:vAlign w:val="center"/>
          </w:tcPr>
          <w:p w:rsidR="00017232" w:rsidRPr="00D3085C" w:rsidRDefault="00017232" w:rsidP="006B0013">
            <w:pPr>
              <w:pStyle w:val="TAH"/>
            </w:pPr>
            <w:r w:rsidRPr="00D3085C">
              <w:t>Bit width</w:t>
            </w:r>
          </w:p>
        </w:tc>
      </w:tr>
      <w:tr w:rsidR="00017232" w:rsidRPr="00D3085C" w:rsidTr="006B0013">
        <w:trPr>
          <w:trHeight w:val="106"/>
          <w:jc w:val="center"/>
        </w:trPr>
        <w:tc>
          <w:tcPr>
            <w:tcW w:w="3407" w:type="dxa"/>
            <w:vMerge/>
            <w:shd w:val="clear" w:color="auto" w:fill="E0E0E0"/>
            <w:vAlign w:val="center"/>
          </w:tcPr>
          <w:p w:rsidR="00017232" w:rsidRPr="00D3085C" w:rsidRDefault="00017232" w:rsidP="006B0013">
            <w:pPr>
              <w:pStyle w:val="TAH"/>
            </w:pPr>
          </w:p>
        </w:tc>
        <w:tc>
          <w:tcPr>
            <w:tcW w:w="1598" w:type="dxa"/>
            <w:shd w:val="clear" w:color="auto" w:fill="E0E0E0"/>
            <w:vAlign w:val="center"/>
          </w:tcPr>
          <w:p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17232" w:rsidRPr="00D3085C" w:rsidTr="006B0013">
        <w:trPr>
          <w:trHeight w:val="224"/>
          <w:jc w:val="center"/>
        </w:trPr>
        <w:tc>
          <w:tcPr>
            <w:tcW w:w="3407" w:type="dxa"/>
            <w:shd w:val="clear" w:color="auto" w:fill="auto"/>
            <w:vAlign w:val="center"/>
          </w:tcPr>
          <w:p w:rsidR="00017232" w:rsidRPr="00D3085C" w:rsidRDefault="00017232" w:rsidP="006B0013">
            <w:pPr>
              <w:pStyle w:val="TAC"/>
            </w:pPr>
            <w:r w:rsidRPr="00D3085C">
              <w:rPr>
                <w:rFonts w:hint="eastAsia"/>
                <w:lang w:eastAsia="zh-CN"/>
              </w:rPr>
              <w:t>CRI</w:t>
            </w:r>
          </w:p>
        </w:tc>
        <w:tc>
          <w:tcPr>
            <w:tcW w:w="1598" w:type="dxa"/>
            <w:shd w:val="clear" w:color="auto" w:fill="auto"/>
            <w:vAlign w:val="center"/>
          </w:tcPr>
          <w:p w:rsidR="00017232" w:rsidRPr="00D3085C" w:rsidRDefault="00017232" w:rsidP="006B0013">
            <w:pPr>
              <w:pStyle w:val="TAC"/>
              <w:rPr>
                <w:lang w:eastAsia="zh-CN"/>
              </w:rPr>
            </w:pPr>
            <w:r w:rsidRPr="00D3085C">
              <w:rPr>
                <w:rFonts w:hint="eastAsia"/>
                <w:lang w:eastAsia="zh-CN"/>
              </w:rPr>
              <w:t>1</w:t>
            </w:r>
          </w:p>
        </w:tc>
        <w:tc>
          <w:tcPr>
            <w:tcW w:w="3085" w:type="dxa"/>
            <w:shd w:val="clear" w:color="auto" w:fill="FFFFFF"/>
            <w:vAlign w:val="center"/>
          </w:tcPr>
          <w:p w:rsidR="00017232" w:rsidRPr="00D3085C" w:rsidRDefault="00017232" w:rsidP="006B0013">
            <w:pPr>
              <w:pStyle w:val="TAC"/>
              <w:rPr>
                <w:lang w:eastAsia="zh-CN"/>
              </w:rPr>
            </w:pPr>
            <w:r>
              <w:rPr>
                <w:rFonts w:hint="eastAsia"/>
                <w:lang w:eastAsia="zh-CN"/>
              </w:rPr>
              <w:t>2</w:t>
            </w:r>
          </w:p>
        </w:tc>
      </w:tr>
    </w:tbl>
    <w:p w:rsidR="00017232" w:rsidRPr="007C2580" w:rsidRDefault="00017232" w:rsidP="00017232">
      <w:pPr>
        <w:rPr>
          <w:lang w:eastAsia="zh-CN"/>
        </w:rPr>
      </w:pPr>
    </w:p>
    <w:p w:rsidR="00017232" w:rsidRDefault="00017232" w:rsidP="00017232">
      <w:pPr>
        <w:pStyle w:val="TH"/>
      </w:pPr>
      <w:r>
        <w:lastRenderedPageBreak/>
        <w:t>Table 5.2.2.6.2-3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3E1D5A">
        <w:rPr>
          <w:i/>
          <w:lang w:val="en-US"/>
        </w:rPr>
        <w:t xml:space="preserve">csi-RS-NZP-mode </w:t>
      </w:r>
      <w:r w:rsidR="003E1D5A">
        <w:t xml:space="preserve">is set to </w:t>
      </w:r>
      <w:r w:rsidR="00D054B0">
        <w:t>'</w:t>
      </w:r>
      <w:r w:rsidR="003E1D5A">
        <w:rPr>
          <w:lang w:val="en-US"/>
        </w:rPr>
        <w:t>multi-shot</w:t>
      </w:r>
      <w:r w:rsidR="00D054B0">
        <w:t>'</w:t>
      </w:r>
      <w:r w:rsidRPr="00344D07">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w:t>
      </w:r>
      <w:r w:rsidR="003E1D5A">
        <w:rPr>
          <w:lang w:eastAsia="zh-CN"/>
        </w:rPr>
        <w:t xml:space="preserve"> and more than one port for at least one activated CSI-RS resource</w:t>
      </w:r>
      <w:r w:rsidR="00A64BD7">
        <w:rPr>
          <w:lang w:eastAsia="zh-CN"/>
        </w:rPr>
        <w:t xml:space="preserve"> </w:t>
      </w:r>
      <w:r w:rsidR="00A64BD7" w:rsidRPr="001237FC">
        <w:t xml:space="preserve">except with </w:t>
      </w:r>
      <w:r w:rsidR="00A64BD7" w:rsidRPr="003B2859">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3E1D5A">
        <w:rPr>
          <w:i/>
          <w:lang w:val="en-US"/>
        </w:rPr>
        <w:t xml:space="preserve">csi-RS-NZP-mode </w:t>
      </w:r>
      <w:r w:rsidR="003E1D5A">
        <w:t xml:space="preserve">is set to </w:t>
      </w:r>
      <w:r w:rsidR="00D054B0">
        <w:t>'</w:t>
      </w:r>
      <w:r w:rsidR="003E1D5A">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 and</w:t>
      </w:r>
      <w:r>
        <w:rPr>
          <w:rFonts w:hint="eastAsia"/>
        </w:rPr>
        <w:t xml:space="preserve"> </w:t>
      </w:r>
      <w:r w:rsidR="003E1D5A">
        <w:rPr>
          <w:lang w:eastAsia="zh-CN"/>
        </w:rPr>
        <w:t>more than one port for at least one activated CSI-RS resource</w:t>
      </w:r>
      <w:r w:rsidR="00A64BD7">
        <w:rPr>
          <w:lang w:eastAsia="zh-CN"/>
        </w:rPr>
        <w:t xml:space="preserve"> </w:t>
      </w:r>
      <w:r w:rsidR="00A64BD7" w:rsidRPr="001237FC">
        <w:t xml:space="preserve">except with </w:t>
      </w:r>
      <w:r w:rsidR="00A64BD7" w:rsidRPr="003B2859">
        <w:rPr>
          <w:i/>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8"/>
        <w:gridCol w:w="1455"/>
        <w:gridCol w:w="1538"/>
        <w:gridCol w:w="1254"/>
        <w:gridCol w:w="1538"/>
        <w:gridCol w:w="1254"/>
        <w:gridCol w:w="1254"/>
      </w:tblGrid>
      <w:tr w:rsidR="00017232" w:rsidRPr="00466738" w:rsidTr="00BF140A">
        <w:trPr>
          <w:trHeight w:val="105"/>
          <w:jc w:val="center"/>
        </w:trPr>
        <w:tc>
          <w:tcPr>
            <w:tcW w:w="0" w:type="auto"/>
            <w:vMerge w:val="restart"/>
            <w:shd w:val="clear" w:color="auto" w:fill="E0E0E0"/>
            <w:vAlign w:val="center"/>
          </w:tcPr>
          <w:p w:rsidR="00017232" w:rsidRPr="00466738" w:rsidRDefault="00017232" w:rsidP="006B0013">
            <w:pPr>
              <w:pStyle w:val="TAH"/>
            </w:pPr>
            <w:r w:rsidRPr="00466738">
              <w:t>Field</w:t>
            </w:r>
          </w:p>
        </w:tc>
        <w:tc>
          <w:tcPr>
            <w:tcW w:w="0" w:type="auto"/>
            <w:gridSpan w:val="6"/>
            <w:shd w:val="clear" w:color="auto" w:fill="E0E0E0"/>
            <w:vAlign w:val="center"/>
          </w:tcPr>
          <w:p w:rsidR="00017232" w:rsidRPr="00466738" w:rsidRDefault="00017232" w:rsidP="006B0013">
            <w:pPr>
              <w:pStyle w:val="TAH"/>
            </w:pPr>
            <w:r w:rsidRPr="00466738">
              <w:t>Bit width</w:t>
            </w:r>
          </w:p>
        </w:tc>
      </w:tr>
      <w:tr w:rsidR="00017232" w:rsidRPr="00466738" w:rsidTr="00BF140A">
        <w:trPr>
          <w:trHeight w:val="105"/>
          <w:jc w:val="center"/>
        </w:trPr>
        <w:tc>
          <w:tcPr>
            <w:tcW w:w="0" w:type="auto"/>
            <w:vMerge/>
            <w:shd w:val="clear" w:color="auto" w:fill="E0E0E0"/>
            <w:vAlign w:val="center"/>
          </w:tcPr>
          <w:p w:rsidR="00017232" w:rsidRPr="00466738" w:rsidRDefault="00017232" w:rsidP="006B0013">
            <w:pPr>
              <w:pStyle w:val="TAH"/>
            </w:pPr>
          </w:p>
        </w:tc>
        <w:tc>
          <w:tcPr>
            <w:tcW w:w="0" w:type="auto"/>
            <w:vMerge w:val="restart"/>
            <w:shd w:val="clear" w:color="auto" w:fill="E0E0E0"/>
            <w:vAlign w:val="center"/>
          </w:tcPr>
          <w:p w:rsidR="00017232" w:rsidRPr="00466738" w:rsidRDefault="00017232" w:rsidP="006B0013">
            <w:pPr>
              <w:pStyle w:val="TAH"/>
            </w:pPr>
            <w:r w:rsidRPr="00466738">
              <w:t>2 antenna ports</w:t>
            </w:r>
          </w:p>
        </w:tc>
        <w:tc>
          <w:tcPr>
            <w:tcW w:w="0" w:type="auto"/>
            <w:gridSpan w:val="2"/>
            <w:shd w:val="clear" w:color="auto" w:fill="E0E0E0"/>
            <w:vAlign w:val="center"/>
          </w:tcPr>
          <w:p w:rsidR="00017232" w:rsidRPr="00466738" w:rsidRDefault="00017232" w:rsidP="006B0013">
            <w:pPr>
              <w:pStyle w:val="TAH"/>
            </w:pPr>
            <w:r w:rsidRPr="00466738">
              <w:t>4 antenna ports</w:t>
            </w:r>
          </w:p>
        </w:tc>
        <w:tc>
          <w:tcPr>
            <w:tcW w:w="0" w:type="auto"/>
            <w:gridSpan w:val="3"/>
            <w:shd w:val="clear" w:color="auto" w:fill="E0E0E0"/>
            <w:vAlign w:val="center"/>
          </w:tcPr>
          <w:p w:rsidR="00017232" w:rsidRPr="00466738" w:rsidRDefault="00017232" w:rsidP="006B0013">
            <w:pPr>
              <w:pStyle w:val="TAH"/>
            </w:pPr>
            <w:r w:rsidRPr="00466738">
              <w:t>8 antenna ports</w:t>
            </w:r>
          </w:p>
        </w:tc>
      </w:tr>
      <w:tr w:rsidR="00017232" w:rsidRPr="00466738" w:rsidTr="00BF140A">
        <w:trPr>
          <w:trHeight w:val="105"/>
          <w:jc w:val="center"/>
        </w:trPr>
        <w:tc>
          <w:tcPr>
            <w:tcW w:w="0" w:type="auto"/>
            <w:vMerge/>
            <w:shd w:val="clear" w:color="auto" w:fill="E0E0E0"/>
            <w:vAlign w:val="center"/>
          </w:tcPr>
          <w:p w:rsidR="00017232" w:rsidRPr="00466738" w:rsidRDefault="00017232" w:rsidP="006B0013">
            <w:pPr>
              <w:pStyle w:val="TAH"/>
            </w:pPr>
          </w:p>
        </w:tc>
        <w:tc>
          <w:tcPr>
            <w:tcW w:w="0" w:type="auto"/>
            <w:vMerge/>
            <w:shd w:val="clear" w:color="auto" w:fill="E0E0E0"/>
            <w:vAlign w:val="center"/>
          </w:tcPr>
          <w:p w:rsidR="00017232" w:rsidRPr="00466738" w:rsidRDefault="00017232" w:rsidP="006B0013">
            <w:pPr>
              <w:pStyle w:val="TAH"/>
            </w:pP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8 layers</w:t>
            </w:r>
          </w:p>
        </w:tc>
      </w:tr>
      <w:tr w:rsidR="00017232" w:rsidRPr="00466738" w:rsidTr="00BF140A">
        <w:trPr>
          <w:jc w:val="center"/>
        </w:trPr>
        <w:tc>
          <w:tcPr>
            <w:tcW w:w="0" w:type="auto"/>
            <w:vAlign w:val="center"/>
          </w:tcPr>
          <w:p w:rsidR="00017232" w:rsidRPr="00466738" w:rsidRDefault="00017232" w:rsidP="006B0013">
            <w:pPr>
              <w:pStyle w:val="TAC"/>
            </w:pPr>
            <w:r w:rsidRPr="00466738">
              <w:t>CRI</w:t>
            </w:r>
          </w:p>
        </w:tc>
        <w:tc>
          <w:tcPr>
            <w:tcW w:w="0" w:type="auto"/>
            <w:vAlign w:val="center"/>
          </w:tcPr>
          <w:p w:rsidR="00017232" w:rsidRPr="00466738" w:rsidRDefault="00F070E9" w:rsidP="006B0013">
            <w:pPr>
              <w:pStyle w:val="TAC"/>
            </w:pPr>
            <w:r>
              <w:rPr>
                <w:position w:val="-12"/>
              </w:rPr>
              <w:pict>
                <v:shape id="_x0000_i2334" type="#_x0000_t75" style="width:46.9pt;height:16.75pt">
                  <v:imagedata r:id="rId551" o:title=""/>
                </v:shape>
              </w:pict>
            </w:r>
          </w:p>
        </w:tc>
        <w:tc>
          <w:tcPr>
            <w:tcW w:w="0" w:type="auto"/>
            <w:vAlign w:val="center"/>
          </w:tcPr>
          <w:p w:rsidR="00017232" w:rsidRPr="00466738" w:rsidRDefault="00F070E9" w:rsidP="006B0013">
            <w:pPr>
              <w:pStyle w:val="TAC"/>
            </w:pPr>
            <w:r>
              <w:rPr>
                <w:position w:val="-12"/>
              </w:rPr>
              <w:pict>
                <v:shape id="_x0000_i2335" type="#_x0000_t75" style="width:46.9pt;height:16.75pt">
                  <v:imagedata r:id="rId551" o:title=""/>
                </v:shape>
              </w:pict>
            </w:r>
          </w:p>
        </w:tc>
        <w:tc>
          <w:tcPr>
            <w:tcW w:w="0" w:type="auto"/>
            <w:vAlign w:val="center"/>
          </w:tcPr>
          <w:p w:rsidR="00017232" w:rsidRPr="00466738" w:rsidRDefault="00F070E9" w:rsidP="006B0013">
            <w:pPr>
              <w:pStyle w:val="TAC"/>
            </w:pPr>
            <w:r>
              <w:rPr>
                <w:position w:val="-12"/>
              </w:rPr>
              <w:pict>
                <v:shape id="_x0000_i2336" type="#_x0000_t75" style="width:46.9pt;height:16.75pt">
                  <v:imagedata r:id="rId551" o:title=""/>
                </v:shape>
              </w:pict>
            </w:r>
          </w:p>
        </w:tc>
        <w:tc>
          <w:tcPr>
            <w:tcW w:w="0" w:type="auto"/>
            <w:vAlign w:val="center"/>
          </w:tcPr>
          <w:p w:rsidR="00017232" w:rsidRPr="00466738" w:rsidRDefault="00F070E9" w:rsidP="006B0013">
            <w:pPr>
              <w:pStyle w:val="TAC"/>
            </w:pPr>
            <w:r>
              <w:rPr>
                <w:position w:val="-12"/>
              </w:rPr>
              <w:pict>
                <v:shape id="_x0000_i2337" type="#_x0000_t75" style="width:46.9pt;height:16.75pt">
                  <v:imagedata r:id="rId551" o:title=""/>
                </v:shape>
              </w:pict>
            </w:r>
          </w:p>
        </w:tc>
        <w:tc>
          <w:tcPr>
            <w:tcW w:w="0" w:type="auto"/>
            <w:vAlign w:val="center"/>
          </w:tcPr>
          <w:p w:rsidR="00017232" w:rsidRPr="00466738" w:rsidRDefault="00F070E9" w:rsidP="006B0013">
            <w:pPr>
              <w:pStyle w:val="TAC"/>
            </w:pPr>
            <w:r>
              <w:rPr>
                <w:position w:val="-12"/>
              </w:rPr>
              <w:pict>
                <v:shape id="_x0000_i2338" type="#_x0000_t75" style="width:46.9pt;height:16.75pt">
                  <v:imagedata r:id="rId551" o:title=""/>
                </v:shape>
              </w:pict>
            </w:r>
          </w:p>
        </w:tc>
        <w:tc>
          <w:tcPr>
            <w:tcW w:w="0" w:type="auto"/>
            <w:vAlign w:val="center"/>
          </w:tcPr>
          <w:p w:rsidR="00017232" w:rsidRPr="00466738" w:rsidRDefault="00F070E9" w:rsidP="006B0013">
            <w:pPr>
              <w:pStyle w:val="TAC"/>
            </w:pPr>
            <w:r>
              <w:rPr>
                <w:position w:val="-12"/>
              </w:rPr>
              <w:pict>
                <v:shape id="_x0000_i2339" type="#_x0000_t75" style="width:46.9pt;height:16.75pt">
                  <v:imagedata r:id="rId551" o:title=""/>
                </v:shape>
              </w:pict>
            </w:r>
          </w:p>
        </w:tc>
      </w:tr>
      <w:tr w:rsidR="00017232" w:rsidRPr="00466738" w:rsidTr="00BF140A">
        <w:trPr>
          <w:jc w:val="center"/>
        </w:trPr>
        <w:tc>
          <w:tcPr>
            <w:tcW w:w="0" w:type="auto"/>
            <w:vAlign w:val="center"/>
          </w:tcPr>
          <w:p w:rsidR="00017232" w:rsidRPr="00466738" w:rsidRDefault="00017232" w:rsidP="006B0013">
            <w:pPr>
              <w:pStyle w:val="TAC"/>
            </w:pPr>
            <w:r w:rsidRPr="00466738">
              <w:t>Rank indication</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pPr>
            <w:r w:rsidRPr="00466738">
              <w:t>2</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rPr>
                <w:lang w:eastAsia="zh-CN"/>
              </w:rPr>
            </w:pPr>
            <w:r>
              <w:rPr>
                <w:rFonts w:hint="eastAsia"/>
                <w:lang w:eastAsia="zh-CN"/>
              </w:rPr>
              <w:t>2</w:t>
            </w:r>
          </w:p>
        </w:tc>
        <w:tc>
          <w:tcPr>
            <w:tcW w:w="0" w:type="auto"/>
            <w:vAlign w:val="center"/>
          </w:tcPr>
          <w:p w:rsidR="00017232" w:rsidRPr="00466738" w:rsidRDefault="00017232" w:rsidP="006B0013">
            <w:pPr>
              <w:pStyle w:val="TAC"/>
              <w:rPr>
                <w:lang w:eastAsia="zh-CN"/>
              </w:rPr>
            </w:pPr>
            <w:r>
              <w:rPr>
                <w:rFonts w:hint="eastAsia"/>
                <w:lang w:eastAsia="zh-CN"/>
              </w:rPr>
              <w:t>3</w:t>
            </w:r>
          </w:p>
        </w:tc>
      </w:tr>
    </w:tbl>
    <w:p w:rsidR="00017232" w:rsidRDefault="00017232" w:rsidP="00017232">
      <w:pPr>
        <w:rPr>
          <w:lang w:eastAsia="zh-CN"/>
        </w:rPr>
      </w:pPr>
    </w:p>
    <w:p w:rsidR="00017232" w:rsidRPr="00A82967" w:rsidRDefault="00017232" w:rsidP="008462B9">
      <w:pPr>
        <w:pStyle w:val="TH"/>
        <w:rPr>
          <w:lang w:val="en-US"/>
        </w:rPr>
      </w:pPr>
      <w:r w:rsidRPr="001662FE">
        <w:t>T</w:t>
      </w:r>
      <w:r>
        <w:t>able 5.2.2.6.2-3</w:t>
      </w:r>
      <w:r w:rsidRPr="001662FE">
        <w:t xml:space="preserve">E: Fields for rank indication feedback for </w:t>
      </w:r>
      <w:r>
        <w:t>higher layer configured subband</w:t>
      </w:r>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A82967">
        <w:rPr>
          <w:i/>
        </w:rPr>
        <w:t xml:space="preserve">eMIMO-Type </w:t>
      </w:r>
      <w:r w:rsidRPr="00A82967">
        <w:t xml:space="preserve">set to </w:t>
      </w:r>
      <w:r w:rsidR="00D054B0">
        <w:t>'</w:t>
      </w:r>
      <w:r w:rsidRPr="00A82967">
        <w:t>CLASS A</w:t>
      </w:r>
      <w:r w:rsidR="00D054B0">
        <w:t>'</w:t>
      </w:r>
      <w:r>
        <w:rPr>
          <w:i/>
        </w:rPr>
        <w:t xml:space="preserve"> and </w:t>
      </w:r>
      <w:r w:rsidRPr="003635F0">
        <w:rPr>
          <w:i/>
        </w:rPr>
        <w:t>eMIMO-Type</w:t>
      </w:r>
      <w:r w:rsidRPr="003635F0">
        <w:rPr>
          <w:lang w:eastAsia="zh-CN"/>
        </w:rPr>
        <w:t>2</w:t>
      </w:r>
      <w:r w:rsidRPr="003635F0">
        <w:t xml:space="preserve"> </w:t>
      </w:r>
      <w:r>
        <w:t xml:space="preserve">is set to </w:t>
      </w:r>
      <w:r w:rsidR="00D054B0">
        <w:t>'</w:t>
      </w:r>
      <w:r>
        <w:t>CLASS B</w:t>
      </w:r>
      <w:r w:rsidR="00D054B0">
        <w:t>'</w:t>
      </w:r>
      <w:r>
        <w:t xml:space="preserve">, where rank indication is associated with </w:t>
      </w:r>
      <w:r w:rsidR="003E1D5A">
        <w:rPr>
          <w:lang w:eastAsia="zh-CN"/>
        </w:rPr>
        <w:t xml:space="preserve">the </w:t>
      </w:r>
      <w:r w:rsidR="003E1D5A" w:rsidRPr="00077D26">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17232" w:rsidRPr="00466738" w:rsidTr="006B0013">
        <w:trPr>
          <w:cantSplit/>
          <w:trHeight w:val="105"/>
          <w:jc w:val="center"/>
        </w:trPr>
        <w:tc>
          <w:tcPr>
            <w:tcW w:w="0" w:type="auto"/>
            <w:vMerge w:val="restart"/>
            <w:shd w:val="clear" w:color="auto" w:fill="E0E0E0"/>
            <w:vAlign w:val="center"/>
          </w:tcPr>
          <w:p w:rsidR="00017232" w:rsidRPr="00466738" w:rsidRDefault="00017232" w:rsidP="006B0013">
            <w:pPr>
              <w:pStyle w:val="TAH"/>
            </w:pPr>
            <w:r w:rsidRPr="00466738">
              <w:t>Field</w:t>
            </w:r>
          </w:p>
        </w:tc>
        <w:tc>
          <w:tcPr>
            <w:tcW w:w="0" w:type="auto"/>
            <w:gridSpan w:val="2"/>
            <w:shd w:val="clear" w:color="auto" w:fill="E0E0E0"/>
            <w:vAlign w:val="center"/>
          </w:tcPr>
          <w:p w:rsidR="00017232" w:rsidRPr="00466738" w:rsidRDefault="00017232" w:rsidP="006B0013">
            <w:pPr>
              <w:pStyle w:val="TAH"/>
            </w:pPr>
            <w:r w:rsidRPr="00466738">
              <w:t>Bit width</w:t>
            </w:r>
          </w:p>
        </w:tc>
      </w:tr>
      <w:tr w:rsidR="00017232" w:rsidRPr="00466738" w:rsidTr="006B0013">
        <w:trPr>
          <w:cantSplit/>
          <w:trHeight w:val="105"/>
          <w:jc w:val="center"/>
        </w:trPr>
        <w:tc>
          <w:tcPr>
            <w:tcW w:w="0" w:type="auto"/>
            <w:vMerge/>
            <w:shd w:val="clear" w:color="auto" w:fill="E0E0E0"/>
            <w:vAlign w:val="center"/>
          </w:tcPr>
          <w:p w:rsidR="00017232" w:rsidRPr="00466738" w:rsidRDefault="00017232" w:rsidP="006B0013">
            <w:pPr>
              <w:pStyle w:val="TAH"/>
            </w:pPr>
          </w:p>
        </w:tc>
        <w:tc>
          <w:tcPr>
            <w:tcW w:w="0" w:type="auto"/>
            <w:gridSpan w:val="2"/>
            <w:shd w:val="clear" w:color="auto" w:fill="E0E0E0"/>
          </w:tcPr>
          <w:p w:rsidR="00017232" w:rsidRPr="00466738" w:rsidRDefault="00017232" w:rsidP="006B0013">
            <w:pPr>
              <w:pStyle w:val="TAH"/>
            </w:pPr>
            <w:r w:rsidRPr="00466738">
              <w:t>8</w:t>
            </w:r>
            <w:r w:rsidRPr="00466738">
              <w:rPr>
                <w:rFonts w:hint="eastAsia"/>
                <w:lang w:eastAsia="zh-CN"/>
              </w:rPr>
              <w:t>/12/16</w:t>
            </w:r>
            <w:r>
              <w:rPr>
                <w:lang w:eastAsia="zh-CN"/>
              </w:rPr>
              <w:t>/20/24/28/32</w:t>
            </w:r>
            <w:r w:rsidRPr="00466738">
              <w:t xml:space="preserve"> antenna ports</w:t>
            </w:r>
          </w:p>
        </w:tc>
      </w:tr>
      <w:tr w:rsidR="00017232" w:rsidRPr="008462B9" w:rsidTr="006B0013">
        <w:trPr>
          <w:cantSplit/>
          <w:trHeight w:val="105"/>
          <w:jc w:val="center"/>
        </w:trPr>
        <w:tc>
          <w:tcPr>
            <w:tcW w:w="0" w:type="auto"/>
            <w:vMerge/>
            <w:tcBorders>
              <w:bottom w:val="single" w:sz="4" w:space="0" w:color="auto"/>
            </w:tcBorders>
            <w:shd w:val="clear" w:color="auto" w:fill="E0E0E0"/>
            <w:vAlign w:val="center"/>
          </w:tcPr>
          <w:p w:rsidR="00017232" w:rsidRPr="00466738" w:rsidRDefault="00017232" w:rsidP="006B0013">
            <w:pPr>
              <w:pStyle w:val="TAH"/>
            </w:pPr>
          </w:p>
        </w:tc>
        <w:tc>
          <w:tcPr>
            <w:tcW w:w="0" w:type="auto"/>
            <w:tcBorders>
              <w:bottom w:val="single" w:sz="4" w:space="0" w:color="auto"/>
            </w:tcBorders>
            <w:shd w:val="clear" w:color="auto" w:fill="E0E0E0"/>
          </w:tcPr>
          <w:p w:rsidR="00017232" w:rsidRPr="00466738" w:rsidRDefault="00017232" w:rsidP="006B0013">
            <w:pPr>
              <w:pStyle w:val="TAH"/>
            </w:pPr>
            <w:r w:rsidRPr="00466738">
              <w:t>Max 1 or 2 layers</w:t>
            </w:r>
          </w:p>
        </w:tc>
        <w:tc>
          <w:tcPr>
            <w:tcW w:w="0" w:type="auto"/>
            <w:tcBorders>
              <w:bottom w:val="single" w:sz="4" w:space="0" w:color="auto"/>
            </w:tcBorders>
            <w:shd w:val="clear" w:color="auto" w:fill="E0E0E0"/>
          </w:tcPr>
          <w:p w:rsidR="00017232" w:rsidRPr="00466738" w:rsidRDefault="00017232" w:rsidP="006B0013">
            <w:pPr>
              <w:pStyle w:val="TAH"/>
            </w:pPr>
            <w:r w:rsidRPr="00466738">
              <w:t>Max 4</w:t>
            </w:r>
            <w:r>
              <w:t xml:space="preserve"> or 8</w:t>
            </w:r>
            <w:r w:rsidRPr="00466738">
              <w:t xml:space="preserve"> layers</w:t>
            </w:r>
          </w:p>
        </w:tc>
      </w:tr>
      <w:tr w:rsidR="00017232" w:rsidRPr="008462B9" w:rsidTr="006B0013">
        <w:trPr>
          <w:jc w:val="center"/>
        </w:trPr>
        <w:tc>
          <w:tcPr>
            <w:tcW w:w="0" w:type="auto"/>
            <w:shd w:val="clear" w:color="auto" w:fill="auto"/>
            <w:vAlign w:val="center"/>
          </w:tcPr>
          <w:p w:rsidR="00017232" w:rsidRPr="00466738" w:rsidRDefault="00017232" w:rsidP="006B0013">
            <w:pPr>
              <w:pStyle w:val="TAC"/>
            </w:pPr>
            <w:r w:rsidRPr="00466738">
              <w:t>Rank indication</w:t>
            </w:r>
          </w:p>
        </w:tc>
        <w:tc>
          <w:tcPr>
            <w:tcW w:w="0" w:type="auto"/>
            <w:shd w:val="clear" w:color="auto" w:fill="auto"/>
          </w:tcPr>
          <w:p w:rsidR="00017232" w:rsidRPr="00466738" w:rsidRDefault="00017232" w:rsidP="006B0013">
            <w:pPr>
              <w:pStyle w:val="TAC"/>
            </w:pPr>
            <w:r>
              <w:t>0</w:t>
            </w:r>
          </w:p>
        </w:tc>
        <w:tc>
          <w:tcPr>
            <w:tcW w:w="0" w:type="auto"/>
            <w:shd w:val="clear" w:color="auto" w:fill="auto"/>
          </w:tcPr>
          <w:p w:rsidR="00017232" w:rsidRPr="00466738" w:rsidRDefault="00017232" w:rsidP="006B0013">
            <w:pPr>
              <w:pStyle w:val="TAC"/>
            </w:pPr>
            <w:r>
              <w:t>1</w:t>
            </w:r>
          </w:p>
        </w:tc>
      </w:tr>
    </w:tbl>
    <w:p w:rsidR="00A64BD7" w:rsidRPr="00A64BD7" w:rsidRDefault="00A64BD7" w:rsidP="00E91B67">
      <w:bookmarkStart w:id="265" w:name="OLE_LINK699"/>
      <w:bookmarkStart w:id="266" w:name="OLE_LINK700"/>
    </w:p>
    <w:p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w:t>
      </w:r>
      <w:r w:rsidRPr="00A64BD7">
        <w:rPr>
          <w:lang w:eastAsia="zh-CN"/>
        </w:rPr>
        <w:t>F</w:t>
      </w:r>
      <w:r w:rsidRPr="00A64BD7">
        <w:t xml:space="preserve">: Fields for </w:t>
      </w:r>
      <w:r w:rsidRPr="00A64BD7">
        <w:rPr>
          <w:lang w:eastAsia="zh-CN"/>
        </w:rPr>
        <w:t xml:space="preserve">joint CRI and RI </w:t>
      </w:r>
      <w:r w:rsidRPr="00A64BD7">
        <w:t>feedback for higher layer configured</w:t>
      </w:r>
      <w:r w:rsidRPr="00A64BD7">
        <w:rPr>
          <w:rFonts w:hint="eastAsia"/>
          <w:lang w:eastAsia="zh-CN"/>
        </w:rPr>
        <w:t xml:space="preserve"> subband</w:t>
      </w:r>
      <w:r w:rsidRPr="00A64BD7">
        <w:t xml:space="preserve"> CQI reports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rPr>
          <w:rFonts w:hint="eastAsia"/>
        </w:rPr>
        <w:t xml:space="preserve"> with K&gt;1</w:t>
      </w:r>
      <w:r w:rsidRPr="00A64BD7">
        <w:t xml:space="preserve"> and higher layer parameter </w:t>
      </w:r>
      <w:r w:rsidRPr="00A64BD7">
        <w:rPr>
          <w:i/>
        </w:rPr>
        <w:t>feCoMP-CSI-Enabled=true</w:t>
      </w:r>
      <w:r w:rsidRPr="00A64BD7">
        <w:t xml:space="preserve"> except with</w:t>
      </w:r>
      <w:r w:rsidRPr="00A64BD7">
        <w:rPr>
          <w:rFonts w:hint="eastAsia"/>
          <w:i/>
        </w:rPr>
        <w:t xml:space="preserve"> </w:t>
      </w:r>
      <w:r w:rsidRPr="00A64BD7">
        <w:rPr>
          <w:lang w:val="x-none"/>
        </w:rPr>
        <w:t>higher layer parameter</w:t>
      </w:r>
      <w:r w:rsidRPr="00A64BD7">
        <w:rPr>
          <w:i/>
        </w:rPr>
        <w:t xml:space="preserve"> </w:t>
      </w:r>
      <w:r w:rsidRPr="00A64BD7">
        <w:rPr>
          <w:i/>
          <w:lang w:val="en-US"/>
        </w:rPr>
        <w:t xml:space="preserve">csi-RS-NZP-mode </w:t>
      </w:r>
      <w:r w:rsidRPr="00A64BD7">
        <w:t xml:space="preserve">configured, transmission mode 10 configured with PMI/RI reporting and higher layer 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t xml:space="preserve"> with K&gt;1 CSI-RS resources and more than one port for at least one CSI-RS resource and higher layer parameter </w:t>
      </w:r>
      <w:r w:rsidRPr="00A64BD7">
        <w:rPr>
          <w:i/>
        </w:rPr>
        <w:t>feCoMP-CSI-Enabled=true</w:t>
      </w:r>
      <w:r w:rsidRPr="00A64BD7">
        <w:t xml:space="preserve">,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r w:rsidRPr="00A64BD7">
        <w:rPr>
          <w:i/>
          <w:lang w:val="en-US"/>
        </w:rPr>
        <w:t xml:space="preserve">csi-RS-NZP-mode </w:t>
      </w:r>
      <w:r w:rsidRPr="00A64BD7">
        <w:t xml:space="preserve">is set to </w:t>
      </w:r>
      <w:r w:rsidR="00E91B67">
        <w:t>'</w:t>
      </w:r>
      <w:r w:rsidRPr="00A64BD7">
        <w:rPr>
          <w:lang w:val="en-US"/>
        </w:rPr>
        <w:t>multi-shot</w:t>
      </w:r>
      <w:r w:rsidR="00E91B67">
        <w:t>'</w:t>
      </w:r>
      <w:r w:rsidRPr="00A64BD7">
        <w:rPr>
          <w:rFonts w:hint="eastAsia"/>
        </w:rPr>
        <w:t xml:space="preserve"> and with </w:t>
      </w:r>
      <w:r w:rsidRPr="00A64BD7">
        <w:rPr>
          <w:i/>
        </w:rPr>
        <w:t>activatedResources</w:t>
      </w:r>
      <w:r w:rsidRPr="00A64BD7">
        <w:rPr>
          <w:rFonts w:hint="eastAsia"/>
        </w:rPr>
        <w:t>&gt;1</w:t>
      </w:r>
      <w:r w:rsidRPr="00A64BD7">
        <w:t xml:space="preserve"> and more than one port for at least one activated CSI-RS resource and higher layer parameter </w:t>
      </w:r>
      <w:r w:rsidRPr="00A64BD7">
        <w:rPr>
          <w:i/>
        </w:rPr>
        <w:t>feCoMP-CSI-Enabled=true</w:t>
      </w:r>
      <w:r w:rsidRPr="00A64BD7">
        <w:rPr>
          <w:rFonts w:hint="eastAsia"/>
        </w:rPr>
        <w:t xml:space="preserve">, and </w:t>
      </w:r>
      <w:r w:rsidRPr="00A64BD7">
        <w:t xml:space="preserve">transmission mode </w:t>
      </w:r>
      <w:r w:rsidRPr="00A64BD7">
        <w:rPr>
          <w:rFonts w:hint="eastAsia"/>
        </w:rPr>
        <w:t xml:space="preserve">10 </w:t>
      </w:r>
      <w:r w:rsidRPr="00A64BD7">
        <w:t>configured with PMI</w:t>
      </w:r>
      <w:r w:rsidRPr="00A64BD7">
        <w:rPr>
          <w:rFonts w:hint="eastAsia"/>
        </w:rPr>
        <w:t>/RI</w:t>
      </w:r>
      <w:r w:rsidRPr="00A64BD7">
        <w:t xml:space="preserve"> reporting and higher layer </w:t>
      </w:r>
      <w:r w:rsidRPr="00A64BD7">
        <w:rPr>
          <w:rFonts w:hint="eastAsia"/>
        </w:rPr>
        <w:t xml:space="preserve">parameter </w:t>
      </w:r>
      <w:r w:rsidRPr="00A64BD7">
        <w:rPr>
          <w:i/>
          <w:lang w:val="en-US"/>
        </w:rPr>
        <w:t xml:space="preserve">csi-RS-NZP-mode </w:t>
      </w:r>
      <w:r w:rsidRPr="00A64BD7">
        <w:t xml:space="preserve">is set to </w:t>
      </w:r>
      <w:r w:rsidR="00E91B67">
        <w:t>'</w:t>
      </w:r>
      <w:r w:rsidRPr="00A64BD7">
        <w:rPr>
          <w:lang w:val="en-US"/>
        </w:rPr>
        <w:t>multi-shot</w:t>
      </w:r>
      <w:r w:rsidR="00E91B67">
        <w:t>'</w:t>
      </w:r>
      <w:r w:rsidRPr="00A64BD7">
        <w:rPr>
          <w:rFonts w:hint="eastAsia"/>
        </w:rPr>
        <w:t xml:space="preserve"> and with </w:t>
      </w:r>
      <w:r w:rsidRPr="00A64BD7">
        <w:rPr>
          <w:i/>
        </w:rPr>
        <w:t>activatedResources</w:t>
      </w:r>
      <w:r w:rsidRPr="00A64BD7">
        <w:rPr>
          <w:rFonts w:hint="eastAsia"/>
        </w:rPr>
        <w:t xml:space="preserve">&gt;1 and </w:t>
      </w:r>
      <w:r w:rsidRPr="00A64BD7">
        <w:t xml:space="preserve">more than one port for at least one activated CSI-RS resource and higher layer parameter </w:t>
      </w:r>
      <w:r w:rsidRPr="00A64BD7">
        <w:rPr>
          <w:i/>
        </w:rPr>
        <w:t>feCoMP-CSI-Enabled=true</w:t>
      </w:r>
      <w:r w:rsidRPr="00A64BD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A64BD7" w:rsidRPr="00A64BD7" w:rsidTr="00EC1F30">
        <w:trPr>
          <w:trHeight w:val="105"/>
          <w:jc w:val="center"/>
        </w:trPr>
        <w:tc>
          <w:tcPr>
            <w:tcW w:w="0" w:type="auto"/>
            <w:vMerge w:val="restart"/>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gridSpan w:val="6"/>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rsidTr="00EC1F30">
        <w:trPr>
          <w:trHeight w:val="105"/>
          <w:jc w:val="center"/>
        </w:trPr>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vMerge w:val="restart"/>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2 antenna ports</w:t>
            </w:r>
          </w:p>
        </w:tc>
        <w:tc>
          <w:tcPr>
            <w:tcW w:w="0" w:type="auto"/>
            <w:gridSpan w:val="2"/>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4 antenna ports</w:t>
            </w:r>
          </w:p>
        </w:tc>
        <w:tc>
          <w:tcPr>
            <w:tcW w:w="0" w:type="auto"/>
            <w:gridSpan w:val="3"/>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8 antenna ports</w:t>
            </w:r>
          </w:p>
        </w:tc>
      </w:tr>
      <w:tr w:rsidR="00A64BD7" w:rsidRPr="00A64BD7" w:rsidTr="00EC1F30">
        <w:trPr>
          <w:trHeight w:val="105"/>
          <w:jc w:val="center"/>
        </w:trPr>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8 layers</w:t>
            </w:r>
          </w:p>
        </w:tc>
      </w:tr>
      <w:tr w:rsidR="00A64BD7" w:rsidRPr="00A64BD7" w:rsidTr="00EC1F30">
        <w:trPr>
          <w:jc w:val="center"/>
        </w:trPr>
        <w:tc>
          <w:tcPr>
            <w:tcW w:w="0" w:type="auto"/>
            <w:vAlign w:val="center"/>
          </w:tcPr>
          <w:p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r>
      <w:tr w:rsidR="00A64BD7" w:rsidRPr="00A64BD7" w:rsidTr="00EC1F30">
        <w:trPr>
          <w:jc w:val="center"/>
        </w:trPr>
        <w:tc>
          <w:tcPr>
            <w:tcW w:w="0" w:type="auto"/>
            <w:vAlign w:val="center"/>
          </w:tcPr>
          <w:p w:rsidR="00A64BD7" w:rsidRPr="00A64BD7" w:rsidRDefault="00A64BD7" w:rsidP="00A64BD7">
            <w:pPr>
              <w:keepNext/>
              <w:keepLines/>
              <w:spacing w:after="0"/>
              <w:jc w:val="center"/>
              <w:rPr>
                <w:rFonts w:ascii="Arial" w:hAnsi="Arial"/>
                <w:sz w:val="18"/>
              </w:rPr>
            </w:pPr>
            <w:r w:rsidRPr="00A64BD7">
              <w:rPr>
                <w:rFonts w:ascii="Arial" w:hAnsi="Arial"/>
                <w:sz w:val="18"/>
              </w:rPr>
              <w:t>Rank indication</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r>
    </w:tbl>
    <w:p w:rsidR="00A64BD7" w:rsidRPr="00A64BD7" w:rsidRDefault="00A64BD7" w:rsidP="00A64BD7">
      <w:pPr>
        <w:rPr>
          <w:lang w:val="en-US" w:eastAsia="zh-CN"/>
        </w:rPr>
      </w:pPr>
    </w:p>
    <w:p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3G</w:t>
      </w:r>
      <w:r w:rsidRPr="00A64BD7">
        <w:t xml:space="preserve">: Fields for </w:t>
      </w:r>
      <w:r w:rsidRPr="00A64BD7">
        <w:rPr>
          <w:lang w:eastAsia="zh-CN"/>
        </w:rPr>
        <w:t xml:space="preserve">CRI </w:t>
      </w:r>
      <w:r w:rsidRPr="00A64BD7">
        <w:t>feedback for higher layer configured</w:t>
      </w:r>
      <w:r w:rsidRPr="00A64BD7">
        <w:rPr>
          <w:rFonts w:hint="eastAsia"/>
          <w:lang w:eastAsia="zh-CN"/>
        </w:rPr>
        <w:t xml:space="preserve"> subband</w:t>
      </w:r>
      <w:r w:rsidRPr="00A64BD7">
        <w:t xml:space="preserve"> CQI reports (transmission mode 10 configured with PMI/RI reporting and higher layer 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t xml:space="preserve"> with K&gt;1 CSI-RS resources and one por</w:t>
      </w:r>
      <w:r w:rsidRPr="00A64BD7">
        <w:rPr>
          <w:lang w:eastAsia="zh-CN"/>
        </w:rPr>
        <w:t>t</w:t>
      </w:r>
      <w:r w:rsidRPr="00A64BD7">
        <w:t xml:space="preserve"> for </w:t>
      </w:r>
      <w:r w:rsidRPr="00A64BD7">
        <w:rPr>
          <w:lang w:eastAsia="zh-CN"/>
        </w:rPr>
        <w:t>each</w:t>
      </w:r>
      <w:r w:rsidRPr="00A64BD7">
        <w:t xml:space="preserve"> CSI-RS resource and higher layer parameter </w:t>
      </w:r>
      <w:r w:rsidRPr="00A64BD7">
        <w:rPr>
          <w:i/>
        </w:rPr>
        <w:t>feCoMP-CSI-Enabled=true</w:t>
      </w:r>
      <w:r w:rsidRPr="00A64BD7">
        <w:t xml:space="preserve">, and transmission mode </w:t>
      </w:r>
      <w:r w:rsidRPr="00A64BD7">
        <w:rPr>
          <w:rFonts w:hint="eastAsia"/>
        </w:rPr>
        <w:t xml:space="preserve">10 </w:t>
      </w:r>
      <w:r w:rsidRPr="00A64BD7">
        <w:t xml:space="preserve">configured with higher layer </w:t>
      </w:r>
      <w:r w:rsidRPr="00A64BD7">
        <w:rPr>
          <w:rFonts w:hint="eastAsia"/>
        </w:rPr>
        <w:t xml:space="preserve">parameter </w:t>
      </w:r>
      <w:r w:rsidRPr="00A64BD7">
        <w:rPr>
          <w:i/>
          <w:lang w:val="en-US"/>
        </w:rPr>
        <w:t xml:space="preserve">csi-RS-NZP-mode </w:t>
      </w:r>
      <w:r w:rsidRPr="00A64BD7">
        <w:rPr>
          <w:lang w:val="en-US"/>
        </w:rPr>
        <w:t xml:space="preserve">set to </w:t>
      </w:r>
      <w:r w:rsidR="00E91B67">
        <w:rPr>
          <w:lang w:val="en-US"/>
        </w:rPr>
        <w:t>'</w:t>
      </w:r>
      <w:r w:rsidRPr="00A64BD7">
        <w:rPr>
          <w:lang w:val="en-US"/>
        </w:rPr>
        <w:t>multi-shot</w:t>
      </w:r>
      <w:r w:rsidR="00E91B67">
        <w:rPr>
          <w:lang w:val="en-US"/>
        </w:rPr>
        <w:t>'</w:t>
      </w:r>
      <w:r w:rsidRPr="00A64BD7">
        <w:rPr>
          <w:rFonts w:hint="eastAsia"/>
        </w:rPr>
        <w:t xml:space="preserve"> and with </w:t>
      </w:r>
      <w:r w:rsidRPr="00A64BD7">
        <w:rPr>
          <w:i/>
        </w:rPr>
        <w:t>activatedResources</w:t>
      </w:r>
      <w:r w:rsidRPr="00A64BD7">
        <w:rPr>
          <w:rFonts w:hint="eastAsia"/>
        </w:rPr>
        <w:t>&gt;1</w:t>
      </w:r>
      <w:r w:rsidRPr="00A64BD7">
        <w:t xml:space="preserve">, and 1 antenna port per activated CSI-RS resource and higher layer parameter </w:t>
      </w:r>
      <w:r w:rsidRPr="00A64BD7">
        <w:rPr>
          <w:i/>
        </w:rPr>
        <w:t>feCoMP-CSI-Enabled=true</w:t>
      </w:r>
      <w:r w:rsidRPr="00A64BD7">
        <w:t>)</w:t>
      </w:r>
    </w:p>
    <w:tbl>
      <w:tblPr>
        <w:tblW w:w="4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964"/>
        <w:gridCol w:w="3010"/>
      </w:tblGrid>
      <w:tr w:rsidR="00A64BD7" w:rsidRPr="00A64BD7" w:rsidTr="00EC1F30">
        <w:trPr>
          <w:cantSplit/>
          <w:trHeight w:val="125"/>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rsidTr="00EC1F30">
        <w:trPr>
          <w:trHeight w:val="262"/>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A64BD7" w:rsidRPr="00A64BD7" w:rsidRDefault="00A64BD7" w:rsidP="00A64BD7">
            <w:pPr>
              <w:keepNext/>
              <w:keepLines/>
              <w:spacing w:after="0"/>
              <w:jc w:val="center"/>
              <w:rPr>
                <w:rFonts w:ascii="Arial" w:hAnsi="Arial"/>
                <w:sz w:val="18"/>
                <w:lang w:eastAsia="zh-CN"/>
              </w:rPr>
            </w:pPr>
            <w:r w:rsidRPr="00A64BD7">
              <w:rPr>
                <w:rFonts w:ascii="Arial" w:hAnsi="Arial"/>
                <w:sz w:val="18"/>
                <w:lang w:eastAsia="zh-CN"/>
              </w:rPr>
              <w:t>2</w:t>
            </w:r>
          </w:p>
        </w:tc>
      </w:tr>
      <w:bookmarkEnd w:id="265"/>
      <w:bookmarkEnd w:id="266"/>
    </w:tbl>
    <w:p w:rsidR="00017232" w:rsidRPr="00A452D9" w:rsidRDefault="00017232" w:rsidP="0000792A">
      <w:pPr>
        <w:rPr>
          <w:lang w:eastAsia="zh-CN"/>
        </w:rPr>
      </w:pPr>
    </w:p>
    <w:p w:rsidR="007377EB" w:rsidRDefault="009F7A98" w:rsidP="007377EB">
      <w:r>
        <w:lastRenderedPageBreak/>
        <w:t>The channel quality bits in Table 5.2.2.6.2-1</w:t>
      </w:r>
      <w:r w:rsidR="00C23D5A">
        <w:t xml:space="preserve">, </w:t>
      </w:r>
      <w:r w:rsidR="00F342BF" w:rsidRPr="00310D5A">
        <w:t>Table 5.2.2.6.2-1</w:t>
      </w:r>
      <w:r w:rsidR="00F342BF">
        <w:rPr>
          <w:rFonts w:hint="eastAsia"/>
          <w:lang w:eastAsia="zh-CN"/>
        </w:rPr>
        <w:t xml:space="preserve">B, </w:t>
      </w:r>
      <w:r w:rsidR="00F342BF" w:rsidRPr="00310D5A">
        <w:t>Table 5.2.2.6.2-1</w:t>
      </w:r>
      <w:r w:rsidR="00F342BF">
        <w:rPr>
          <w:rFonts w:hint="eastAsia"/>
          <w:lang w:eastAsia="zh-CN"/>
        </w:rPr>
        <w:t>B-1,</w:t>
      </w:r>
      <w:r w:rsidR="00F342BF">
        <w:rPr>
          <w:lang w:eastAsia="zh-CN"/>
        </w:rPr>
        <w:t xml:space="preserve"> </w:t>
      </w:r>
      <w:r>
        <w:t>Table 5.2.2.6.2-2</w:t>
      </w:r>
      <w:r w:rsidR="00850804">
        <w:t>,</w:t>
      </w:r>
      <w:r w:rsidR="00C23D5A" w:rsidRPr="00E54724">
        <w:t xml:space="preserve"> </w:t>
      </w:r>
      <w:r w:rsidR="00F342BF">
        <w:t>Table 5.2.2.6.2-2-1,</w:t>
      </w:r>
      <w:r w:rsidR="00F342BF" w:rsidRPr="00E54724">
        <w:t xml:space="preserve"> </w:t>
      </w:r>
      <w:r w:rsidR="00C23D5A" w:rsidRPr="00E54724">
        <w:t>Table 5.2.2.6.2-2A</w:t>
      </w:r>
      <w:r w:rsidR="00850804">
        <w:t xml:space="preserve">, </w:t>
      </w:r>
      <w:r w:rsidR="00F342BF" w:rsidRPr="00E54724">
        <w:t>Table 5.2.2.6.2-2A</w:t>
      </w:r>
      <w:r w:rsidR="00F342BF">
        <w:t xml:space="preserve">-1, </w:t>
      </w:r>
      <w:r w:rsidR="00850804">
        <w:t xml:space="preserve">Table </w:t>
      </w:r>
      <w:r w:rsidR="00850804" w:rsidRPr="00E54724">
        <w:t>5.2.2.6.2-2</w:t>
      </w:r>
      <w:r w:rsidR="00850804">
        <w:t xml:space="preserve">B, Table </w:t>
      </w:r>
      <w:r w:rsidR="00850804" w:rsidRPr="00E54724">
        <w:t>5.2.2.6.2-2</w:t>
      </w:r>
      <w:r w:rsidR="00850804">
        <w:t>C,</w:t>
      </w:r>
      <w:r w:rsidR="00D054B0">
        <w:t xml:space="preserve"> </w:t>
      </w:r>
      <w:r w:rsidR="00F342BF">
        <w:t xml:space="preserve">Table </w:t>
      </w:r>
      <w:r w:rsidR="00F342BF" w:rsidRPr="00E54724">
        <w:t>5.2.2.6.2-2</w:t>
      </w:r>
      <w:r w:rsidR="00F342BF">
        <w:t xml:space="preserve">C-1, </w:t>
      </w:r>
      <w:r w:rsidR="00850804">
        <w:t xml:space="preserve">Table </w:t>
      </w:r>
      <w:r w:rsidR="00850804" w:rsidRPr="00E54724">
        <w:t>5.2.2.6.2-2</w:t>
      </w:r>
      <w:r w:rsidR="00850804">
        <w:t xml:space="preserve">D, </w:t>
      </w:r>
      <w:r w:rsidR="00E4749A">
        <w:t xml:space="preserve">Table </w:t>
      </w:r>
      <w:r w:rsidR="00E4749A" w:rsidRPr="00E54724">
        <w:t>5.2.2.6.2-2</w:t>
      </w:r>
      <w:r w:rsidR="00E4749A">
        <w:t xml:space="preserve">D-1, </w:t>
      </w:r>
      <w:r w:rsidR="00850804">
        <w:t xml:space="preserve">Table </w:t>
      </w:r>
      <w:r w:rsidR="00850804" w:rsidRPr="00E54724">
        <w:t>5.2.2.6.2-2</w:t>
      </w:r>
      <w:r w:rsidR="00850804">
        <w:t>E</w:t>
      </w:r>
      <w:r w:rsidR="003C586F">
        <w:rPr>
          <w:rFonts w:hint="eastAsia"/>
          <w:lang w:eastAsia="zh-CN"/>
        </w:rPr>
        <w:t xml:space="preserve">, </w:t>
      </w:r>
      <w:r w:rsidR="003C586F">
        <w:t xml:space="preserve">Table </w:t>
      </w:r>
      <w:r w:rsidR="003C586F" w:rsidRPr="00E54724">
        <w:t>5.2.2.6.2-2</w:t>
      </w:r>
      <w:r w:rsidR="003C586F">
        <w:rPr>
          <w:rFonts w:hint="eastAsia"/>
          <w:lang w:eastAsia="zh-CN"/>
        </w:rPr>
        <w:t xml:space="preserve">B-1, </w:t>
      </w:r>
      <w:r w:rsidR="003C586F">
        <w:t xml:space="preserve">Table </w:t>
      </w:r>
      <w:r w:rsidR="003C586F" w:rsidRPr="00E54724">
        <w:t>5.2.2.6.2-2</w:t>
      </w:r>
      <w:r w:rsidR="003C586F">
        <w:rPr>
          <w:rFonts w:hint="eastAsia"/>
          <w:lang w:eastAsia="zh-CN"/>
        </w:rPr>
        <w:t xml:space="preserve">B-2, </w:t>
      </w:r>
      <w:r w:rsidR="003C586F">
        <w:t xml:space="preserve">Table </w:t>
      </w:r>
      <w:r w:rsidR="003C586F" w:rsidRPr="00E54724">
        <w:t>5.2.2.6.2-2</w:t>
      </w:r>
      <w:r w:rsidR="003C586F">
        <w:rPr>
          <w:rFonts w:hint="eastAsia"/>
          <w:lang w:eastAsia="zh-CN"/>
        </w:rPr>
        <w:t xml:space="preserve">B-3, </w:t>
      </w:r>
      <w:r w:rsidR="001F20F5">
        <w:t xml:space="preserve">Table </w:t>
      </w:r>
      <w:r w:rsidR="001F20F5" w:rsidRPr="00E54724">
        <w:t>5.2.2.6.2-2</w:t>
      </w:r>
      <w:r w:rsidR="001F20F5">
        <w:rPr>
          <w:rFonts w:hint="eastAsia"/>
          <w:lang w:eastAsia="zh-CN"/>
        </w:rPr>
        <w:t>B-</w:t>
      </w:r>
      <w:r w:rsidR="001F20F5">
        <w:rPr>
          <w:lang w:eastAsia="zh-CN"/>
        </w:rPr>
        <w:t xml:space="preserve">4, </w:t>
      </w:r>
      <w:r w:rsidR="001F20F5">
        <w:t xml:space="preserve">Table </w:t>
      </w:r>
      <w:r w:rsidR="001F20F5" w:rsidRPr="00E54724">
        <w:t>5.2.2.6.2-2</w:t>
      </w:r>
      <w:r w:rsidR="001F20F5">
        <w:rPr>
          <w:rFonts w:hint="eastAsia"/>
          <w:lang w:eastAsia="zh-CN"/>
        </w:rPr>
        <w:t>B-</w:t>
      </w:r>
      <w:r w:rsidR="001F20F5">
        <w:rPr>
          <w:lang w:eastAsia="zh-CN"/>
        </w:rPr>
        <w:t xml:space="preserve">5, </w:t>
      </w:r>
      <w:r w:rsidR="001F20F5">
        <w:t xml:space="preserve">Table </w:t>
      </w:r>
      <w:r w:rsidR="001F20F5" w:rsidRPr="00E54724">
        <w:t>5.2.2.6.2-2</w:t>
      </w:r>
      <w:r w:rsidR="001F20F5">
        <w:rPr>
          <w:rFonts w:hint="eastAsia"/>
          <w:lang w:eastAsia="zh-CN"/>
        </w:rPr>
        <w:t>B-</w:t>
      </w:r>
      <w:r w:rsidR="001F20F5">
        <w:rPr>
          <w:lang w:eastAsia="zh-CN"/>
        </w:rPr>
        <w:t xml:space="preserve">6, </w:t>
      </w:r>
      <w:r w:rsidR="001F20F5">
        <w:t xml:space="preserve">Table </w:t>
      </w:r>
      <w:r w:rsidR="001F20F5" w:rsidRPr="00E54724">
        <w:t>5.2.2.6.2-2</w:t>
      </w:r>
      <w:r w:rsidR="001F20F5">
        <w:rPr>
          <w:rFonts w:hint="eastAsia"/>
          <w:lang w:eastAsia="zh-CN"/>
        </w:rPr>
        <w:t>B-</w:t>
      </w:r>
      <w:r w:rsidR="001F20F5">
        <w:rPr>
          <w:lang w:eastAsia="zh-CN"/>
        </w:rPr>
        <w:t xml:space="preserve">7, </w:t>
      </w:r>
      <w:r w:rsidR="001F20F5">
        <w:t xml:space="preserve">Table </w:t>
      </w:r>
      <w:r w:rsidR="001F20F5" w:rsidRPr="00E54724">
        <w:t>5.2.2.6.2-2</w:t>
      </w:r>
      <w:r w:rsidR="001F20F5">
        <w:rPr>
          <w:rFonts w:hint="eastAsia"/>
          <w:lang w:eastAsia="zh-CN"/>
        </w:rPr>
        <w:t>B-</w:t>
      </w:r>
      <w:r w:rsidR="001F20F5">
        <w:rPr>
          <w:lang w:eastAsia="zh-CN"/>
        </w:rPr>
        <w:t xml:space="preserve">8, </w:t>
      </w:r>
      <w:r w:rsidR="001F20F5">
        <w:t xml:space="preserve">Table </w:t>
      </w:r>
      <w:r w:rsidR="001F20F5" w:rsidRPr="00E54724">
        <w:t>5.2.2.6.2-2</w:t>
      </w:r>
      <w:r w:rsidR="001F20F5">
        <w:rPr>
          <w:rFonts w:hint="eastAsia"/>
          <w:lang w:eastAsia="zh-CN"/>
        </w:rPr>
        <w:t>B-</w:t>
      </w:r>
      <w:r w:rsidR="001F20F5">
        <w:rPr>
          <w:lang w:eastAsia="zh-CN"/>
        </w:rPr>
        <w:t xml:space="preserve">9, </w:t>
      </w:r>
      <w:r w:rsidR="001F20F5">
        <w:t xml:space="preserve">Table </w:t>
      </w:r>
      <w:r w:rsidR="001F20F5" w:rsidRPr="00E54724">
        <w:t>5.2.2.6.2-2</w:t>
      </w:r>
      <w:r w:rsidR="001F20F5">
        <w:rPr>
          <w:rFonts w:hint="eastAsia"/>
          <w:lang w:eastAsia="zh-CN"/>
        </w:rPr>
        <w:t>B-</w:t>
      </w:r>
      <w:r w:rsidR="001F20F5">
        <w:rPr>
          <w:lang w:eastAsia="zh-CN"/>
        </w:rPr>
        <w:t xml:space="preserve">10, </w:t>
      </w:r>
      <w:r w:rsidR="00E4749A">
        <w:t xml:space="preserve">Table </w:t>
      </w:r>
      <w:r w:rsidR="00E4749A" w:rsidRPr="00E54724">
        <w:t>5.2.2.6.2-2</w:t>
      </w:r>
      <w:r w:rsidR="00E4749A">
        <w:rPr>
          <w:rFonts w:hint="eastAsia"/>
          <w:lang w:eastAsia="zh-CN"/>
        </w:rPr>
        <w:t>B-</w:t>
      </w:r>
      <w:r w:rsidR="00E4749A">
        <w:rPr>
          <w:lang w:eastAsia="zh-CN"/>
        </w:rPr>
        <w:t xml:space="preserve">11, </w:t>
      </w:r>
      <w:r w:rsidR="003C586F">
        <w:t xml:space="preserve">Table </w:t>
      </w:r>
      <w:r w:rsidR="003C586F" w:rsidRPr="00E54724">
        <w:t>5.2.2.6.2-2</w:t>
      </w:r>
      <w:r w:rsidR="003C586F">
        <w:rPr>
          <w:rFonts w:hint="eastAsia"/>
          <w:lang w:eastAsia="zh-CN"/>
        </w:rPr>
        <w:t xml:space="preserve">E-1, </w:t>
      </w:r>
      <w:r w:rsidR="003C586F">
        <w:t xml:space="preserve">Table </w:t>
      </w:r>
      <w:r w:rsidR="003C586F" w:rsidRPr="00E54724">
        <w:t>5.2.2.6.2-2</w:t>
      </w:r>
      <w:r w:rsidR="003C586F">
        <w:rPr>
          <w:rFonts w:hint="eastAsia"/>
          <w:lang w:eastAsia="zh-CN"/>
        </w:rPr>
        <w:t>E-2</w:t>
      </w:r>
      <w:r w:rsidR="007377EB">
        <w:rPr>
          <w:lang w:eastAsia="zh-CN"/>
        </w:rPr>
        <w:t>,</w:t>
      </w:r>
      <w:r w:rsidR="003C586F">
        <w:rPr>
          <w:rFonts w:hint="eastAsia"/>
          <w:lang w:eastAsia="zh-CN"/>
        </w:rPr>
        <w:t xml:space="preserve"> </w:t>
      </w:r>
      <w:r w:rsidR="003C586F">
        <w:t xml:space="preserve">Table </w:t>
      </w:r>
      <w:r w:rsidR="003C586F" w:rsidRPr="00E54724">
        <w:t>5.2.2.6.2-2</w:t>
      </w:r>
      <w:r w:rsidR="003C586F">
        <w:rPr>
          <w:rFonts w:hint="eastAsia"/>
          <w:lang w:eastAsia="zh-CN"/>
        </w:rPr>
        <w:t>E-3</w:t>
      </w:r>
      <w:r w:rsidR="001F20F5">
        <w:rPr>
          <w:lang w:eastAsia="zh-CN"/>
        </w:rPr>
        <w:t>,</w:t>
      </w:r>
      <w:r w:rsidR="001F20F5" w:rsidRPr="00913012">
        <w:t xml:space="preserve"> </w:t>
      </w:r>
      <w:r w:rsidR="001F20F5">
        <w:t xml:space="preserve">Table </w:t>
      </w:r>
      <w:r w:rsidR="001F20F5" w:rsidRPr="00E54724">
        <w:t>5.2.2.6.2-2</w:t>
      </w:r>
      <w:r w:rsidR="001F20F5">
        <w:rPr>
          <w:rFonts w:hint="eastAsia"/>
          <w:lang w:eastAsia="zh-CN"/>
        </w:rPr>
        <w:t>E-</w:t>
      </w:r>
      <w:r w:rsidR="001F20F5">
        <w:rPr>
          <w:lang w:eastAsia="zh-CN"/>
        </w:rPr>
        <w:t>4,</w:t>
      </w:r>
      <w:r w:rsidR="001F20F5" w:rsidRPr="007377EB">
        <w:rPr>
          <w:rFonts w:hint="eastAsia"/>
          <w:lang w:eastAsia="zh-CN"/>
        </w:rPr>
        <w:t xml:space="preserve"> </w:t>
      </w:r>
      <w:r w:rsidR="001F20F5" w:rsidRPr="00B22F49">
        <w:t>Table 5.2.2.6.2-2</w:t>
      </w:r>
      <w:r w:rsidR="001F20F5">
        <w:rPr>
          <w:rFonts w:hint="eastAsia"/>
          <w:lang w:eastAsia="zh-CN"/>
        </w:rPr>
        <w:t xml:space="preserve">E-5, </w:t>
      </w:r>
      <w:r w:rsidR="001F20F5" w:rsidRPr="00B22F49">
        <w:t>Table 5.2.2.6.2-2</w:t>
      </w:r>
      <w:r w:rsidR="001F20F5">
        <w:rPr>
          <w:rFonts w:hint="eastAsia"/>
          <w:lang w:eastAsia="zh-CN"/>
        </w:rPr>
        <w:t xml:space="preserve">E-6, </w:t>
      </w:r>
      <w:r w:rsidR="001F20F5" w:rsidRPr="00B22F49">
        <w:t>Table 5.2.2.6.2-2</w:t>
      </w:r>
      <w:r w:rsidR="001F20F5">
        <w:rPr>
          <w:rFonts w:hint="eastAsia"/>
          <w:lang w:eastAsia="zh-CN"/>
        </w:rPr>
        <w:t>E-7</w:t>
      </w:r>
      <w:r w:rsidR="007377EB">
        <w:rPr>
          <w:lang w:eastAsia="zh-CN"/>
        </w:rPr>
        <w:t>,</w:t>
      </w:r>
      <w:r w:rsidR="007377EB" w:rsidRPr="007377EB">
        <w:rPr>
          <w:rFonts w:hint="eastAsia"/>
          <w:lang w:eastAsia="zh-CN"/>
        </w:rPr>
        <w:t xml:space="preserve"> </w:t>
      </w:r>
      <w:r w:rsidR="00E4749A" w:rsidRPr="00B22F49">
        <w:t>Table 5.2.2.6.2-2</w:t>
      </w:r>
      <w:r w:rsidR="00E4749A">
        <w:rPr>
          <w:rFonts w:hint="eastAsia"/>
          <w:lang w:eastAsia="zh-CN"/>
        </w:rPr>
        <w:t>E-</w:t>
      </w:r>
      <w:r w:rsidR="00E4749A">
        <w:rPr>
          <w:lang w:eastAsia="zh-CN"/>
        </w:rPr>
        <w:t>9,</w:t>
      </w:r>
      <w:r w:rsidR="00E4749A" w:rsidRPr="007377EB">
        <w:rPr>
          <w:rFonts w:hint="eastAsia"/>
          <w:lang w:eastAsia="zh-CN"/>
        </w:rPr>
        <w:t xml:space="preserve"> </w:t>
      </w:r>
      <w:r w:rsidR="007377EB">
        <w:rPr>
          <w:rFonts w:hint="eastAsia"/>
          <w:lang w:eastAsia="zh-CN"/>
        </w:rPr>
        <w:t>Table 5.2.2.6.2-3B</w:t>
      </w:r>
      <w:r w:rsidR="001F20F5">
        <w:rPr>
          <w:rFonts w:hint="eastAsia"/>
          <w:lang w:eastAsia="zh-CN"/>
        </w:rPr>
        <w:t xml:space="preserve">, </w:t>
      </w:r>
      <w:r w:rsidR="001F20F5">
        <w:t>and Table 5.2.2.6.2-3</w:t>
      </w:r>
      <w:r w:rsidR="001F20F5">
        <w:rPr>
          <w:rFonts w:hint="eastAsia"/>
          <w:lang w:eastAsia="zh-CN"/>
        </w:rPr>
        <w:t>D</w:t>
      </w:r>
      <w:r w:rsidR="00C23D5A" w:rsidRPr="00E54724">
        <w:t xml:space="preserve"> </w:t>
      </w:r>
      <w:r>
        <w:t xml:space="preserve">form the bit sequence </w:t>
      </w:r>
      <w:r w:rsidR="00F070E9">
        <w:rPr>
          <w:position w:val="-10"/>
        </w:rPr>
        <w:pict>
          <v:shape id="_x0000_i2340" type="#_x0000_t75" style="width:73.65pt;height:15.05pt">
            <v:imagedata r:id="rId461" o:title=""/>
          </v:shape>
        </w:pict>
      </w:r>
      <w:r>
        <w:t xml:space="preserve"> with </w:t>
      </w:r>
      <w:r w:rsidR="00F070E9">
        <w:rPr>
          <w:position w:val="-10"/>
        </w:rPr>
        <w:pict>
          <v:shape id="_x0000_i2341" type="#_x0000_t75" style="width:11.7pt;height:15.05pt">
            <v:imagedata r:id="rId553" o:title=""/>
          </v:shape>
        </w:pict>
      </w:r>
      <w:r>
        <w:t xml:space="preserve"> corresponding to the first bit of the first field in each of the tables, </w:t>
      </w:r>
      <w:r w:rsidR="00F070E9">
        <w:rPr>
          <w:position w:val="-10"/>
        </w:rPr>
        <w:pict>
          <v:shape id="_x0000_i2342" type="#_x0000_t75" style="width:10.9pt;height:15.05pt">
            <v:imagedata r:id="rId554" o:title=""/>
          </v:shape>
        </w:pict>
      </w:r>
      <w:r>
        <w:t xml:space="preserve"> corresponding to the second bit of the first field in each of the tables, and </w:t>
      </w:r>
      <w:r w:rsidR="00F070E9">
        <w:rPr>
          <w:position w:val="-10"/>
        </w:rPr>
        <w:pict>
          <v:shape id="_x0000_i2343" type="#_x0000_t75" style="width:20.95pt;height:15.05pt">
            <v:imagedata r:id="rId599" o:title=""/>
          </v:shape>
        </w:pict>
      </w:r>
      <w:r>
        <w:t xml:space="preserve"> corresponding to the last bit in the last field in each of the tables. The field of the PMI and subband differential CQI shall be in the increasing order of the subband index [3]. The first bit of each field corresponds to MSB and the last bit LSB. The RI bits sequence in Table</w:t>
      </w:r>
      <w:r w:rsidR="001F20F5">
        <w:t>s</w:t>
      </w:r>
      <w:r>
        <w:t xml:space="preserve"> 5.2.2.6.2-3</w:t>
      </w:r>
      <w:r w:rsidR="003C586F">
        <w:t>,</w:t>
      </w:r>
      <w:r>
        <w:t xml:space="preserve"> </w:t>
      </w:r>
      <w:r w:rsidR="003C586F">
        <w:t>5.2.2.6.2-3</w:t>
      </w:r>
      <w:r w:rsidR="003C586F">
        <w:rPr>
          <w:rFonts w:hint="eastAsia"/>
          <w:lang w:eastAsia="zh-CN"/>
        </w:rPr>
        <w:t>B</w:t>
      </w:r>
      <w:r w:rsidR="001F20F5">
        <w:rPr>
          <w:rFonts w:hint="eastAsia"/>
          <w:lang w:eastAsia="zh-CN"/>
        </w:rPr>
        <w:t xml:space="preserve">, </w:t>
      </w:r>
      <w:r w:rsidR="001F20F5">
        <w:t>5.2.2.6.2-3</w:t>
      </w:r>
      <w:r w:rsidR="001F20F5">
        <w:rPr>
          <w:rFonts w:hint="eastAsia"/>
          <w:lang w:eastAsia="zh-CN"/>
        </w:rPr>
        <w:t xml:space="preserve">D, </w:t>
      </w:r>
      <w:r w:rsidR="001F20F5">
        <w:t>5.2.2.6.2-3</w:t>
      </w:r>
      <w:r w:rsidR="001F20F5">
        <w:rPr>
          <w:rFonts w:hint="eastAsia"/>
          <w:lang w:eastAsia="zh-CN"/>
        </w:rPr>
        <w:t>E</w:t>
      </w:r>
      <w:r w:rsidR="00E4749A">
        <w:rPr>
          <w:rFonts w:hint="eastAsia"/>
          <w:lang w:eastAsia="zh-CN"/>
        </w:rPr>
        <w:t xml:space="preserve">, </w:t>
      </w:r>
      <w:r w:rsidR="00E4749A">
        <w:t>5.2.2.6.2-3</w:t>
      </w:r>
      <w:r w:rsidR="00E4749A">
        <w:rPr>
          <w:rFonts w:hint="eastAsia"/>
          <w:lang w:eastAsia="zh-CN"/>
        </w:rPr>
        <w:t>F</w:t>
      </w:r>
      <w:r w:rsidR="003C586F">
        <w:t xml:space="preserve"> </w:t>
      </w:r>
      <w:r w:rsidR="003C586F">
        <w:rPr>
          <w:rFonts w:hint="eastAsia"/>
          <w:lang w:eastAsia="zh-CN"/>
        </w:rPr>
        <w:t>and the CRI sequence in Table</w:t>
      </w:r>
      <w:r w:rsidR="001F20F5">
        <w:rPr>
          <w:lang w:eastAsia="zh-CN"/>
        </w:rPr>
        <w:t>s</w:t>
      </w:r>
      <w:r w:rsidR="003C586F">
        <w:rPr>
          <w:rFonts w:hint="eastAsia"/>
          <w:lang w:eastAsia="zh-CN"/>
        </w:rPr>
        <w:t xml:space="preserve"> 5.2.2.6.2-3A</w:t>
      </w:r>
      <w:r w:rsidR="00E4749A">
        <w:rPr>
          <w:lang w:eastAsia="zh-CN"/>
        </w:rPr>
        <w:t>,</w:t>
      </w:r>
      <w:r w:rsidR="001F20F5">
        <w:rPr>
          <w:lang w:eastAsia="zh-CN"/>
        </w:rPr>
        <w:t xml:space="preserve"> </w:t>
      </w:r>
      <w:r w:rsidR="001F20F5">
        <w:rPr>
          <w:rFonts w:hint="eastAsia"/>
          <w:lang w:eastAsia="zh-CN"/>
        </w:rPr>
        <w:t>5.2.2.6.2-3C</w:t>
      </w:r>
      <w:r w:rsidR="001F20F5">
        <w:rPr>
          <w:lang w:eastAsia="zh-CN"/>
        </w:rPr>
        <w:t xml:space="preserve"> </w:t>
      </w:r>
      <w:r w:rsidR="00E4749A">
        <w:rPr>
          <w:lang w:eastAsia="zh-CN"/>
        </w:rPr>
        <w:t xml:space="preserve">and </w:t>
      </w:r>
      <w:r w:rsidR="00E4749A">
        <w:rPr>
          <w:rFonts w:hint="eastAsia"/>
          <w:lang w:eastAsia="zh-CN"/>
        </w:rPr>
        <w:t>5.2.2.6.2-3</w:t>
      </w:r>
      <w:r w:rsidR="00E4749A">
        <w:rPr>
          <w:lang w:eastAsia="zh-CN"/>
        </w:rPr>
        <w:t xml:space="preserve">G </w:t>
      </w:r>
      <w:r w:rsidR="003C586F">
        <w:rPr>
          <w:lang w:eastAsia="zh-CN"/>
        </w:rPr>
        <w:t>are</w:t>
      </w:r>
      <w:r>
        <w:t xml:space="preserve"> encoded according to </w:t>
      </w:r>
      <w:r w:rsidR="00357752">
        <w:t>subclause</w:t>
      </w:r>
      <w:r>
        <w:t xml:space="preserve"> 5.2.2.6.</w:t>
      </w:r>
      <w:r w:rsidR="007377EB" w:rsidRPr="007377EB">
        <w:t xml:space="preserve"> </w:t>
      </w:r>
    </w:p>
    <w:p w:rsidR="001F20F5" w:rsidRDefault="007377EB" w:rsidP="001F20F5">
      <w:pPr>
        <w:rPr>
          <w:lang w:eastAsia="zh-CN"/>
        </w:rPr>
      </w:pPr>
      <w:r>
        <w:t>For transmission mode 9/10 configured with Class B CSI reporting and K&gt;1</w:t>
      </w:r>
      <w:r w:rsidR="00E4749A">
        <w:t xml:space="preserve"> </w:t>
      </w:r>
      <w:r w:rsidR="00E4749A">
        <w:rPr>
          <w:rFonts w:hint="eastAsia"/>
          <w:lang w:eastAsia="zh-CN"/>
        </w:rPr>
        <w:t xml:space="preserve">except with </w:t>
      </w:r>
      <w:r w:rsidR="00E4749A" w:rsidRPr="004C742E">
        <w:rPr>
          <w:i/>
        </w:rPr>
        <w:t>feCoMP-CSI-Enabled=true</w:t>
      </w:r>
      <w:r>
        <w:t xml:space="preserve">, the number of antenna port </w:t>
      </w:r>
      <w:r>
        <w:rPr>
          <w:rFonts w:hint="eastAsia"/>
          <w:lang w:eastAsia="zh-CN"/>
        </w:rPr>
        <w:t xml:space="preserve">in Table 5.2.2.6.2-3B </w:t>
      </w:r>
      <w:r w:rsidR="00E4749A">
        <w:rPr>
          <w:lang w:eastAsia="zh-CN"/>
        </w:rPr>
        <w:t xml:space="preserve">(or </w:t>
      </w:r>
      <w:r w:rsidR="00E4749A">
        <w:rPr>
          <w:rFonts w:hint="eastAsia"/>
          <w:lang w:eastAsia="zh-CN"/>
        </w:rPr>
        <w:t>Table 5.2.2.6.2</w:t>
      </w:r>
      <w:r w:rsidR="00E4749A" w:rsidRPr="00310D5A">
        <w:rPr>
          <w:rFonts w:hint="eastAsia"/>
          <w:lang w:eastAsia="zh-CN"/>
        </w:rPr>
        <w:t>-</w:t>
      </w:r>
      <w:r w:rsidR="00E4749A">
        <w:rPr>
          <w:lang w:eastAsia="zh-CN"/>
        </w:rPr>
        <w:t>3</w:t>
      </w:r>
      <w:r w:rsidR="00E4749A">
        <w:rPr>
          <w:rFonts w:hint="eastAsia"/>
          <w:lang w:eastAsia="zh-CN"/>
        </w:rPr>
        <w:t>F</w:t>
      </w:r>
      <w:r w:rsidR="00E4749A">
        <w:rPr>
          <w:lang w:eastAsia="zh-CN"/>
        </w:rPr>
        <w:t xml:space="preserve"> </w:t>
      </w:r>
      <w:r w:rsidR="00E4749A">
        <w:rPr>
          <w:rFonts w:hint="eastAsia"/>
          <w:lang w:eastAsia="zh-CN"/>
        </w:rPr>
        <w:t xml:space="preserve">with </w:t>
      </w:r>
      <w:r w:rsidR="00E4749A" w:rsidRPr="004C742E">
        <w:rPr>
          <w:i/>
        </w:rPr>
        <w:t>feCoMP-CSI-Enabled=true</w:t>
      </w:r>
      <w:r w:rsidR="00E4749A">
        <w:rPr>
          <w:lang w:eastAsia="zh-CN"/>
        </w:rPr>
        <w:t xml:space="preserve">) </w:t>
      </w:r>
      <w:r>
        <w:t>refers to the maximum number of antenna ports of K CSI-RS resources configured for the CSI-process for the UE.</w:t>
      </w:r>
      <w:r w:rsidR="001F20F5" w:rsidRPr="001F20F5">
        <w:rPr>
          <w:rFonts w:hint="eastAsia"/>
          <w:lang w:eastAsia="zh-CN"/>
        </w:rPr>
        <w:t xml:space="preserve"> </w:t>
      </w:r>
    </w:p>
    <w:p w:rsidR="001A51AE" w:rsidRPr="001A51AE" w:rsidRDefault="001F20F5" w:rsidP="001A51AE">
      <w:pPr>
        <w:rPr>
          <w:rFonts w:eastAsia="SimSun"/>
        </w:rPr>
      </w:pPr>
      <w:r>
        <w:t>For transmission mode 9/10 configured with Class B CSI reporting and K&gt;1</w:t>
      </w:r>
      <w:r w:rsidRPr="00AF1AD2">
        <w:rPr>
          <w:rFonts w:hint="eastAsia"/>
          <w:lang w:eastAsia="zh-CN"/>
        </w:rPr>
        <w:t xml:space="preserve"> </w:t>
      </w:r>
      <w:r w:rsidR="00E4749A">
        <w:rPr>
          <w:rFonts w:hint="eastAsia"/>
          <w:lang w:eastAsia="zh-CN"/>
        </w:rPr>
        <w:t xml:space="preserve">except with </w:t>
      </w:r>
      <w:r w:rsidR="00E4749A" w:rsidRPr="004C742E">
        <w:rPr>
          <w:i/>
        </w:rPr>
        <w:t>feCoMP-CSI-Enabled=true</w:t>
      </w:r>
      <w:r w:rsidR="00E4749A">
        <w:rPr>
          <w:i/>
        </w:rPr>
        <w:t xml:space="preserve"> </w:t>
      </w:r>
      <w:r w:rsidRPr="0007501B">
        <w:rPr>
          <w:rFonts w:hint="eastAsia"/>
          <w:lang w:eastAsia="zh-CN"/>
        </w:rPr>
        <w:t>and</w:t>
      </w:r>
      <w:r>
        <w:rPr>
          <w:rFonts w:hint="eastAsia"/>
          <w:lang w:eastAsia="zh-CN"/>
        </w:rPr>
        <w:t xml:space="preserve"> with </w:t>
      </w:r>
      <w:r w:rsidR="0007636A">
        <w:rPr>
          <w:rFonts w:hint="eastAsia"/>
          <w:i/>
          <w:lang w:eastAsia="zh-CN"/>
        </w:rPr>
        <w:t>activatedResources</w:t>
      </w:r>
      <w:r>
        <w:rPr>
          <w:rFonts w:hint="eastAsia"/>
          <w:lang w:eastAsia="zh-CN"/>
        </w:rPr>
        <w:t>&gt;1</w:t>
      </w:r>
      <w:r>
        <w:t xml:space="preserve">, the number of antenna port </w:t>
      </w:r>
      <w:r>
        <w:rPr>
          <w:rFonts w:hint="eastAsia"/>
          <w:lang w:eastAsia="zh-CN"/>
        </w:rPr>
        <w:t xml:space="preserve">in Table 5.2.2.6.2-3D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7F34F9">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07636A">
        <w:rPr>
          <w:rFonts w:hint="eastAsia"/>
          <w:i/>
          <w:lang w:eastAsia="zh-CN"/>
        </w:rPr>
        <w:t>activatedResources</w:t>
      </w:r>
      <w:r>
        <w:t>.</w:t>
      </w:r>
      <w:r w:rsidR="001A51AE" w:rsidRPr="001A51AE">
        <w:rPr>
          <w:rFonts w:eastAsia="SimSun"/>
        </w:rPr>
        <w:t xml:space="preserve"> </w:t>
      </w:r>
    </w:p>
    <w:p w:rsidR="001F20F5" w:rsidRPr="009C4E3D" w:rsidRDefault="001A51AE" w:rsidP="001A51AE">
      <w:pPr>
        <w:rPr>
          <w:lang w:val="en-US"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the entries associated with codeword 1 in Table 5.2.2.6.2-1A, Table 5.2.2.6.2-2, Table 5.2.2.6.2-2A, Table 5.2.2.6.2-2B, Table 5.2.26.2-2B1, Table 5.2.26.2-2B2, Table 5.2.26.2-2B3, Table 5.2.26.2-2B4, Table 5.2.26.2-2B5, Table 5.2.26.2-2B6, Table 5.2.26.2-2B7, Table 5.2.26.2-2B8, Table 5.2.26.2-2B9, Table 5.2.26.2-2B10, Table 5.2.2.6.2-2C, Table 5.2.2.6.2-2D, Table 5.2.2.6.2-2E, Table 5.2.2.6.2-2E-1, Table 5.2.2.6.2-2E-2, Table 5.2.2.6.2-2E-3, Table 5.2.2.6.2-2E-4, Table 5.2.2.6.2-2E-5, Table 5.2.2.6.2-2E-6, Table 5.2.2.6.2-2E-7 and Table 5.2.2.6.2-2E-8 are not applicable.</w:t>
      </w:r>
    </w:p>
    <w:p w:rsidR="009F7A98" w:rsidRDefault="009F7A98">
      <w:pPr>
        <w:pStyle w:val="Heading5"/>
      </w:pPr>
      <w:bookmarkStart w:id="267" w:name="_Toc4404091"/>
      <w:r>
        <w:t>5.2.2.6.3</w:t>
      </w:r>
      <w:r>
        <w:tab/>
        <w:t>Channel quality information formats for UE selected subband CQI reports</w:t>
      </w:r>
      <w:bookmarkEnd w:id="267"/>
    </w:p>
    <w:p w:rsidR="003C586F" w:rsidRDefault="009F7A98" w:rsidP="003C586F">
      <w:pPr>
        <w:rPr>
          <w:lang w:eastAsia="zh-CN"/>
        </w:rPr>
      </w:pPr>
      <w:r>
        <w:t>Table 5.2.2.6.3-1 shows the fields and the corresponding bit widths for the channel quality information feedback for UE selected subband CQI for PDSCH transmissions associated with transmission mode 1, transmission mode 2, transmission mode 3, transmission mode 7</w:t>
      </w:r>
      <w:r w:rsidR="00DB475E">
        <w:t>,</w:t>
      </w:r>
      <w:r>
        <w:t xml:space="preserve"> transmission mode 8</w:t>
      </w:r>
      <w:r w:rsidR="005F7DB4">
        <w:rPr>
          <w:rFonts w:hint="eastAsia"/>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rPr>
        <w:t xml:space="preserve"> or configured with 1 antenna port</w:t>
      </w:r>
      <w:r w:rsidR="00E4749A">
        <w:t xml:space="preserve"> </w:t>
      </w:r>
      <w:r w:rsidR="00E4749A">
        <w:rPr>
          <w:rFonts w:hint="eastAsia"/>
          <w:lang w:eastAsia="zh-CN"/>
        </w:rPr>
        <w:t xml:space="preserve">except with </w:t>
      </w:r>
      <w:r w:rsidR="00E4749A" w:rsidRPr="004C742E">
        <w:rPr>
          <w:i/>
        </w:rPr>
        <w:t>feCoMP-CSI-Enabled=true</w:t>
      </w:r>
      <w:r w:rsidR="0023250A">
        <w:t>, and transmission mode 6 for BL/CE UEs</w:t>
      </w:r>
      <w:r>
        <w:t xml:space="preserve">. </w:t>
      </w:r>
      <w:r w:rsidR="00F070E9">
        <w:rPr>
          <w:position w:val="-4"/>
        </w:rPr>
        <w:pict>
          <v:shape id="_x0000_i2344" type="#_x0000_t75" style="width:10.9pt;height:10.9pt">
            <v:imagedata r:id="rId600" o:title=""/>
          </v:shape>
        </w:pict>
      </w:r>
      <w:r>
        <w:t xml:space="preserve"> in Table 5.2.2.6.3-1 is defined in </w:t>
      </w:r>
      <w:r w:rsidR="00357752">
        <w:t>subclause</w:t>
      </w:r>
      <w:r>
        <w:t xml:space="preserve"> 7.2 of [3].</w:t>
      </w:r>
      <w:r w:rsidR="003C586F" w:rsidRPr="003C586F">
        <w:rPr>
          <w:rFonts w:hint="eastAsia"/>
          <w:lang w:eastAsia="zh-CN"/>
        </w:rPr>
        <w:t xml:space="preserve"> </w:t>
      </w:r>
    </w:p>
    <w:p w:rsidR="00E4749A" w:rsidRDefault="003C586F" w:rsidP="00E4749A">
      <w:pPr>
        <w:rPr>
          <w:lang w:eastAsia="zh-CN"/>
        </w:rPr>
      </w:pPr>
      <w:r>
        <w:t>Table 5.2.2.6.</w:t>
      </w:r>
      <w:r>
        <w:rPr>
          <w:rFonts w:hint="eastAsia"/>
          <w:lang w:eastAsia="zh-CN"/>
        </w:rPr>
        <w:t>3</w:t>
      </w:r>
      <w:r>
        <w:t>-1</w:t>
      </w:r>
      <w:r>
        <w:rPr>
          <w:rFonts w:hint="eastAsia"/>
          <w:lang w:eastAsia="zh-CN"/>
        </w:rPr>
        <w:t>A</w:t>
      </w:r>
      <w:r>
        <w:t xml:space="preserve"> shows the fields and the corresponding bit width</w:t>
      </w:r>
      <w:r>
        <w:rPr>
          <w:rFonts w:hint="eastAsia"/>
          <w:lang w:eastAsia="zh-CN"/>
        </w:rPr>
        <w:t>s</w:t>
      </w:r>
      <w:r>
        <w:t xml:space="preserve"> for the channel quality information feedback for UE selected subband CQI for PDSCH transmissions associated with transmission mode 9</w:t>
      </w:r>
      <w:r>
        <w:rPr>
          <w:rFonts w:hint="eastAsia"/>
          <w:lang w:eastAsia="zh-CN"/>
        </w:rPr>
        <w:t xml:space="preserve">/10 </w:t>
      </w:r>
      <w:r>
        <w:t>configured</w:t>
      </w:r>
      <w:r w:rsidRPr="008E1511">
        <w:t xml:space="preserve"> </w:t>
      </w:r>
      <w:r>
        <w:rPr>
          <w:rFonts w:hint="eastAsia"/>
          <w:lang w:eastAsia="zh-CN"/>
        </w:rPr>
        <w:t>without PMI reporting</w:t>
      </w:r>
      <w: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t>
      </w:r>
      <w:r>
        <w:rPr>
          <w:lang w:eastAsia="zh-CN"/>
        </w:rPr>
        <w:t>with 2/4/8 antenna ports</w:t>
      </w:r>
      <w:r w:rsidR="00E4749A">
        <w:rPr>
          <w:lang w:eastAsia="zh-CN"/>
        </w:rPr>
        <w:t xml:space="preserve"> </w:t>
      </w:r>
      <w:r w:rsidR="00E4749A">
        <w:rPr>
          <w:rFonts w:hint="eastAsia"/>
          <w:lang w:eastAsia="zh-CN"/>
        </w:rPr>
        <w:t xml:space="preserve">except with </w:t>
      </w:r>
      <w:r w:rsidR="00E4749A" w:rsidRPr="004C742E">
        <w:rPr>
          <w:i/>
        </w:rPr>
        <w:t>feCoMP-CSI-Enabled=true</w:t>
      </w:r>
      <w:r w:rsidR="001F20F5">
        <w:t>,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p w:rsidR="00E4749A" w:rsidRDefault="00E4749A" w:rsidP="00E4749A">
      <w:pPr>
        <w:rPr>
          <w:i/>
        </w:rPr>
      </w:pPr>
      <w:bookmarkStart w:id="268" w:name="OLE_LINK712"/>
      <w:bookmarkStart w:id="269" w:name="OLE_LINK716"/>
      <w:r w:rsidRPr="00310D5A">
        <w:t>Table 5.2.2.6.</w:t>
      </w:r>
      <w:r w:rsidRPr="00310D5A">
        <w:rPr>
          <w:rFonts w:hint="eastAsia"/>
          <w:lang w:eastAsia="zh-CN"/>
        </w:rPr>
        <w:t>3</w:t>
      </w:r>
      <w:r w:rsidRPr="00310D5A">
        <w:t>-1</w:t>
      </w:r>
      <w:r>
        <w:rPr>
          <w:rFonts w:hint="eastAsia"/>
          <w:lang w:eastAsia="zh-CN"/>
        </w:rPr>
        <w:t xml:space="preserve">B </w:t>
      </w:r>
      <w:bookmarkEnd w:id="268"/>
      <w:bookmarkEnd w:id="269"/>
      <w:r>
        <w:t>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subband</w:t>
      </w:r>
      <w:r w:rsidRPr="006A51CD">
        <w:t xml:space="preserve"> CQI for PDSCH transmissions associated with transmission mode 10 configured without PMI/RI reporting or configured with 1 antenna port and higher layer parameter </w:t>
      </w:r>
      <w:r w:rsidRPr="004C742E">
        <w:rPr>
          <w:i/>
        </w:rPr>
        <w:t>feCoMP-CSI-Enabled=true</w:t>
      </w:r>
      <w:r>
        <w:rPr>
          <w:i/>
        </w:rPr>
        <w:t>.</w:t>
      </w:r>
    </w:p>
    <w:p w:rsidR="00E4749A" w:rsidRDefault="00E4749A" w:rsidP="00E4749A">
      <w:pPr>
        <w:rPr>
          <w:lang w:eastAsia="zh-CN"/>
        </w:rPr>
      </w:pPr>
      <w:r w:rsidRPr="00310D5A">
        <w:t>Table 5.2.2.6.</w:t>
      </w:r>
      <w:r w:rsidRPr="00310D5A">
        <w:rPr>
          <w:rFonts w:hint="eastAsia"/>
          <w:lang w:eastAsia="zh-CN"/>
        </w:rPr>
        <w:t>3</w:t>
      </w:r>
      <w:r w:rsidRPr="00310D5A">
        <w:t>-1</w:t>
      </w:r>
      <w:r>
        <w:rPr>
          <w:rFonts w:hint="eastAsia"/>
          <w:lang w:eastAsia="zh-CN"/>
        </w:rPr>
        <w:t>B-1</w:t>
      </w:r>
      <w:r>
        <w:t xml:space="preserve"> 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subband</w:t>
      </w:r>
      <w:r w:rsidRPr="006A51CD">
        <w:t xml:space="preserve"> CQI for PDSCH transmissions associated with</w:t>
      </w:r>
      <w:r w:rsidRPr="00FE4F06">
        <w:rPr>
          <w:lang w:eastAsia="zh-CN"/>
        </w:rPr>
        <w:t xml:space="preserve"> transmission mode </w:t>
      </w:r>
      <w:r w:rsidRPr="00FE4F06">
        <w:rPr>
          <w:rFonts w:hint="eastAsia"/>
          <w:lang w:eastAsia="zh-CN"/>
        </w:rPr>
        <w:t xml:space="preserve">10 </w:t>
      </w:r>
      <w:r w:rsidRPr="00FE4F06">
        <w:rPr>
          <w:lang w:eastAsia="zh-CN"/>
        </w:rPr>
        <w:t xml:space="preserve">configured </w:t>
      </w:r>
      <w:r w:rsidRPr="00FE4F06">
        <w:rPr>
          <w:rFonts w:hint="eastAsia"/>
          <w:lang w:eastAsia="zh-CN"/>
        </w:rPr>
        <w:t>without PMI reporting</w:t>
      </w:r>
      <w:r w:rsidRPr="00FE4F06">
        <w:rPr>
          <w:lang w:eastAsia="zh-CN"/>
        </w:rPr>
        <w:t xml:space="preserve"> and higher layer </w:t>
      </w:r>
      <w:r w:rsidRPr="00FE4F06">
        <w:rPr>
          <w:rFonts w:hint="eastAsia"/>
          <w:lang w:eastAsia="zh-CN"/>
        </w:rPr>
        <w:t>parameter</w:t>
      </w:r>
      <w:r w:rsidRPr="006A51CD">
        <w:rPr>
          <w:rFonts w:hint="eastAsia"/>
          <w:i/>
          <w:lang w:eastAsia="zh-CN"/>
        </w:rPr>
        <w:t xml:space="preserve"> </w:t>
      </w:r>
      <w:r w:rsidRPr="006A51CD">
        <w:rPr>
          <w:i/>
          <w:lang w:eastAsia="zh-CN"/>
        </w:rPr>
        <w:t>eMIMO-Type</w:t>
      </w:r>
      <w:r w:rsidRPr="00FE4F06">
        <w:rPr>
          <w:lang w:eastAsia="zh-CN"/>
        </w:rPr>
        <w:t xml:space="preserve">, and </w:t>
      </w:r>
      <w:r w:rsidRPr="006A51CD">
        <w:rPr>
          <w:i/>
          <w:lang w:eastAsia="zh-CN"/>
        </w:rPr>
        <w:t>eMIMO-Type</w:t>
      </w:r>
      <w:r w:rsidRPr="00FE4F06">
        <w:rPr>
          <w:lang w:eastAsia="zh-CN"/>
        </w:rPr>
        <w:t xml:space="preserve"> is set to </w:t>
      </w:r>
      <w:r w:rsidR="00E91B67">
        <w:rPr>
          <w:lang w:eastAsia="zh-CN"/>
        </w:rPr>
        <w:t>'</w:t>
      </w:r>
      <w:r w:rsidRPr="00FE4F06">
        <w:rPr>
          <w:lang w:eastAsia="zh-CN"/>
        </w:rPr>
        <w:t>CLASS B</w:t>
      </w:r>
      <w:r w:rsidR="00E91B67">
        <w:rPr>
          <w:lang w:eastAsia="zh-CN"/>
        </w:rPr>
        <w:t>'</w:t>
      </w:r>
      <w:r w:rsidRPr="00FE4F06">
        <w:rPr>
          <w:rFonts w:hint="eastAsia"/>
          <w:lang w:eastAsia="zh-CN"/>
        </w:rPr>
        <w:t xml:space="preserve"> </w:t>
      </w:r>
      <w:r w:rsidRPr="00FE4F06">
        <w:rPr>
          <w:lang w:eastAsia="zh-CN"/>
        </w:rPr>
        <w:t xml:space="preserve">with 2/4/8 antenna ports and higher layer parameter </w:t>
      </w:r>
      <w:r w:rsidRPr="004C742E">
        <w:rPr>
          <w:i/>
          <w:lang w:eastAsia="zh-CN"/>
        </w:rPr>
        <w:t>feCoMP-CSI-Enabled=true</w:t>
      </w:r>
      <w:r w:rsidRPr="006A51CD">
        <w:rPr>
          <w:rFonts w:hint="eastAsia"/>
          <w:lang w:eastAsia="zh-CN"/>
        </w:rPr>
        <w:t>.</w:t>
      </w:r>
    </w:p>
    <w:p w:rsidR="009F7A98" w:rsidRDefault="00E4749A" w:rsidP="003C586F">
      <w:pPr>
        <w:rPr>
          <w:lang w:eastAsia="zh-CN"/>
        </w:rPr>
      </w:pPr>
      <w:bookmarkStart w:id="270" w:name="OLE_LINK752"/>
      <w:r>
        <w:rPr>
          <w:rFonts w:hint="eastAsia"/>
          <w:lang w:eastAsia="zh-CN"/>
        </w:rPr>
        <w:t>For</w:t>
      </w:r>
      <w:r w:rsidRPr="006F3771">
        <w:t xml:space="preserve"> </w:t>
      </w:r>
      <w:r>
        <w:t>Table 5.2.2.6.</w:t>
      </w:r>
      <w:r>
        <w:rPr>
          <w:lang w:eastAsia="zh-CN"/>
        </w:rPr>
        <w:t>3</w:t>
      </w:r>
      <w:r>
        <w:t>-1</w:t>
      </w:r>
      <w:r>
        <w:rPr>
          <w:lang w:eastAsia="zh-CN"/>
        </w:rPr>
        <w:t xml:space="preserve">B and </w:t>
      </w:r>
      <w:r>
        <w:t>Table 5.2.2.6.</w:t>
      </w:r>
      <w:r>
        <w:rPr>
          <w:lang w:eastAsia="zh-CN"/>
        </w:rPr>
        <w:t>3</w:t>
      </w:r>
      <w:r>
        <w:t>-1</w:t>
      </w:r>
      <w:r>
        <w:rPr>
          <w:lang w:eastAsia="zh-CN"/>
        </w:rPr>
        <w:t>B-1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bookmarkEnd w:id="270"/>
    </w:p>
    <w:p w:rsidR="003C586F" w:rsidRDefault="003C586F" w:rsidP="003C586F"/>
    <w:p w:rsidR="009F7A98" w:rsidRDefault="009F7A98">
      <w:pPr>
        <w:pStyle w:val="TH"/>
      </w:pPr>
      <w:r>
        <w:lastRenderedPageBreak/>
        <w:t>Table 5.2.2.6.3-1: Fields for channel quality information feedback for UE selected subband CQI reports (transmission mode 1, transmission mode 2, transmission mode 3, transmission mode 7</w:t>
      </w:r>
      <w:r w:rsidR="00DB475E">
        <w:t>,</w:t>
      </w:r>
      <w:r>
        <w:t xml:space="preserve"> transmission mode 8</w:t>
      </w:r>
      <w:r w:rsidR="005F7DB4">
        <w:rPr>
          <w:rFonts w:hint="eastAsia"/>
          <w:lang w:eastAsia="zh-CN"/>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E455A6" w:rsidRPr="00E455A6">
        <w:rPr>
          <w:lang w:eastAsia="zh-CN"/>
        </w:rPr>
        <w:t xml:space="preserve"> </w:t>
      </w:r>
      <w:r w:rsidR="00E455A6" w:rsidRPr="00E91B67">
        <w:rPr>
          <w:rFonts w:hint="eastAsia"/>
          <w:lang w:eastAsia="zh-CN"/>
        </w:rPr>
        <w:t xml:space="preserve">except with </w:t>
      </w:r>
      <w:r w:rsidR="00E455A6" w:rsidRPr="00E91B67">
        <w:rPr>
          <w:i/>
          <w:lang w:eastAsia="zh-CN"/>
        </w:rPr>
        <w:t>feCoMP-CSI-Enabled=true</w:t>
      </w:r>
      <w:r w:rsidR="0023250A" w:rsidRPr="0023250A">
        <w:rPr>
          <w:lang w:eastAsia="zh-CN"/>
        </w:rPr>
        <w:t>, and transmission mode 6 for BL/CE UEs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8"/>
        <w:gridCol w:w="976"/>
      </w:tblGrid>
      <w:tr w:rsidR="009F7A98" w:rsidTr="00850804">
        <w:trPr>
          <w:trHeight w:val="20"/>
          <w:jc w:val="center"/>
        </w:trPr>
        <w:tc>
          <w:tcPr>
            <w:tcW w:w="0" w:type="auto"/>
            <w:shd w:val="clear" w:color="auto" w:fill="E0E0E0"/>
          </w:tcPr>
          <w:p w:rsidR="009F7A98" w:rsidRDefault="009F7A98">
            <w:pPr>
              <w:pStyle w:val="TAH"/>
            </w:pPr>
            <w:r>
              <w:t>Field</w:t>
            </w:r>
          </w:p>
        </w:tc>
        <w:tc>
          <w:tcPr>
            <w:tcW w:w="0" w:type="auto"/>
            <w:shd w:val="clear" w:color="auto" w:fill="E0E0E0"/>
          </w:tcPr>
          <w:p w:rsidR="009F7A98" w:rsidRDefault="009F7A98">
            <w:pPr>
              <w:pStyle w:val="TAH"/>
            </w:pPr>
            <w:r>
              <w:t>Bit width</w:t>
            </w:r>
          </w:p>
        </w:tc>
      </w:tr>
      <w:tr w:rsidR="009F7A98" w:rsidTr="00850804">
        <w:trPr>
          <w:trHeight w:val="20"/>
          <w:jc w:val="center"/>
        </w:trPr>
        <w:tc>
          <w:tcPr>
            <w:tcW w:w="0" w:type="auto"/>
          </w:tcPr>
          <w:p w:rsidR="009F7A98" w:rsidRDefault="009F7A98">
            <w:pPr>
              <w:pStyle w:val="TAC"/>
            </w:pPr>
            <w:r>
              <w:t>Wide-band CQI codeword</w:t>
            </w:r>
          </w:p>
        </w:tc>
        <w:tc>
          <w:tcPr>
            <w:tcW w:w="0" w:type="auto"/>
          </w:tcPr>
          <w:p w:rsidR="009F7A98" w:rsidRDefault="009F7A98">
            <w:pPr>
              <w:pStyle w:val="TAC"/>
            </w:pPr>
            <w:r>
              <w:t>4</w:t>
            </w:r>
          </w:p>
        </w:tc>
      </w:tr>
      <w:tr w:rsidR="009F7A98" w:rsidTr="00850804">
        <w:trPr>
          <w:trHeight w:val="20"/>
          <w:jc w:val="center"/>
        </w:trPr>
        <w:tc>
          <w:tcPr>
            <w:tcW w:w="0" w:type="auto"/>
          </w:tcPr>
          <w:p w:rsidR="009F7A98" w:rsidRDefault="009F7A98">
            <w:pPr>
              <w:pStyle w:val="TAC"/>
            </w:pPr>
            <w:r>
              <w:rPr>
                <w:lang w:val="en-AU" w:eastAsia="ko-KR"/>
              </w:rPr>
              <w:t>Subband differential CQI</w:t>
            </w:r>
          </w:p>
        </w:tc>
        <w:tc>
          <w:tcPr>
            <w:tcW w:w="0" w:type="auto"/>
          </w:tcPr>
          <w:p w:rsidR="009F7A98" w:rsidRDefault="009F7A98">
            <w:pPr>
              <w:pStyle w:val="TAC"/>
            </w:pPr>
            <w:r>
              <w:t>2</w:t>
            </w:r>
          </w:p>
        </w:tc>
      </w:tr>
      <w:tr w:rsidR="009F7A98" w:rsidTr="00850804">
        <w:trPr>
          <w:trHeight w:val="20"/>
          <w:jc w:val="center"/>
        </w:trPr>
        <w:tc>
          <w:tcPr>
            <w:tcW w:w="0" w:type="auto"/>
          </w:tcPr>
          <w:p w:rsidR="009F7A98" w:rsidRDefault="009F7A98">
            <w:pPr>
              <w:pStyle w:val="TAC"/>
              <w:rPr>
                <w:lang w:val="en-AU" w:eastAsia="ko-KR"/>
              </w:rPr>
            </w:pPr>
            <w:r>
              <w:rPr>
                <w:lang w:val="en-AU" w:eastAsia="ko-KR"/>
              </w:rPr>
              <w:t>Position of the M selected subbands</w:t>
            </w:r>
          </w:p>
        </w:tc>
        <w:tc>
          <w:tcPr>
            <w:tcW w:w="0" w:type="auto"/>
          </w:tcPr>
          <w:p w:rsidR="009F7A98" w:rsidRDefault="00F070E9">
            <w:pPr>
              <w:pStyle w:val="TAC"/>
            </w:pPr>
            <w:r>
              <w:rPr>
                <w:position w:val="-4"/>
              </w:rPr>
              <w:pict>
                <v:shape id="_x0000_i2345" type="#_x0000_t75" style="width:10.9pt;height:10.9pt">
                  <v:imagedata r:id="rId600" o:title=""/>
                </v:shape>
              </w:pict>
            </w:r>
          </w:p>
        </w:tc>
      </w:tr>
    </w:tbl>
    <w:p w:rsidR="003C586F" w:rsidRDefault="003C586F" w:rsidP="003C586F"/>
    <w:p w:rsidR="003C586F" w:rsidRDefault="003C586F" w:rsidP="00BF140A">
      <w:pPr>
        <w:pStyle w:val="TH"/>
        <w:rPr>
          <w:lang w:eastAsia="zh-CN"/>
        </w:rPr>
      </w:pPr>
      <w:r w:rsidRPr="00675AFC">
        <w:t>Table 5.2.2.6.</w:t>
      </w:r>
      <w:r w:rsidRPr="00675AFC">
        <w:rPr>
          <w:rFonts w:hint="eastAsia"/>
        </w:rPr>
        <w:t>3</w:t>
      </w:r>
      <w:r w:rsidRPr="00675AFC">
        <w:t>-1</w:t>
      </w:r>
      <w:r w:rsidRPr="00675AFC">
        <w:rPr>
          <w:rFonts w:hint="eastAsia"/>
        </w:rPr>
        <w:t>A</w:t>
      </w:r>
      <w:r w:rsidRPr="00675AFC">
        <w:t xml:space="preserve"> </w:t>
      </w:r>
      <w:r>
        <w:rPr>
          <w:rFonts w:hint="eastAsia"/>
          <w:lang w:eastAsia="zh-CN"/>
        </w:rPr>
        <w:t>F</w:t>
      </w:r>
      <w:r w:rsidRPr="00675AFC">
        <w:t xml:space="preserve">ields for channel quality information feedback for UE selected subband CQI </w:t>
      </w:r>
      <w:r>
        <w:rPr>
          <w:rFonts w:hint="eastAsia"/>
          <w:lang w:eastAsia="zh-CN"/>
        </w:rPr>
        <w:t>reports</w:t>
      </w:r>
      <w:r w:rsidRPr="00675AFC">
        <w:t xml:space="preserve"> </w:t>
      </w:r>
      <w:r>
        <w:rPr>
          <w:rFonts w:hint="eastAsia"/>
          <w:lang w:eastAsia="zh-CN"/>
        </w:rPr>
        <w:t>(</w:t>
      </w:r>
      <w:r w:rsidRPr="00675AFC">
        <w:t>transmission mode 9</w:t>
      </w:r>
      <w:r w:rsidRPr="00675AFC">
        <w:rPr>
          <w:rFonts w:hint="eastAsia"/>
        </w:rPr>
        <w:t xml:space="preserve">/10 </w:t>
      </w:r>
      <w:r w:rsidRPr="00675AFC">
        <w:t xml:space="preserve">configured </w:t>
      </w:r>
      <w:r w:rsidRPr="00675AFC">
        <w:rPr>
          <w:rFonts w:hint="eastAsia"/>
        </w:rPr>
        <w:t>without PMI reporting</w:t>
      </w:r>
      <w:r w:rsidRPr="00675AFC">
        <w:t xml:space="preserve"> </w:t>
      </w:r>
      <w:r w:rsidR="00006C3B" w:rsidRPr="00FF3F2C">
        <w:t xml:space="preserve">and higher layer </w:t>
      </w:r>
      <w:r w:rsidR="00006C3B" w:rsidRPr="00FF3F2C">
        <w:rPr>
          <w:rFonts w:hint="eastAsia"/>
        </w:rPr>
        <w:t xml:space="preserve">parameter </w:t>
      </w:r>
      <w:r w:rsidR="00006C3B" w:rsidRPr="00FF3F2C">
        <w:rPr>
          <w:i/>
        </w:rPr>
        <w:t>eMIMO-Type</w:t>
      </w:r>
      <w:r w:rsidR="00006C3B" w:rsidRPr="00FF3F2C">
        <w:t xml:space="preserve">, and </w:t>
      </w:r>
      <w:r w:rsidR="00006C3B" w:rsidRPr="00FF3F2C">
        <w:rPr>
          <w:i/>
        </w:rPr>
        <w:t>eMIMO-Type</w:t>
      </w:r>
      <w:r w:rsidR="00006C3B" w:rsidRPr="00FF3F2C">
        <w:t xml:space="preserve"> is set to </w:t>
      </w:r>
      <w:r w:rsidR="00D054B0">
        <w:t>'</w:t>
      </w:r>
      <w:r w:rsidR="00006C3B">
        <w:t>CLASS B</w:t>
      </w:r>
      <w:r w:rsidR="00D054B0">
        <w:t>'</w:t>
      </w:r>
      <w:r w:rsidRPr="00675AFC">
        <w:rPr>
          <w:rFonts w:hint="eastAsia"/>
        </w:rPr>
        <w:t xml:space="preserve"> </w:t>
      </w:r>
      <w:r w:rsidRPr="00675AFC">
        <w:t>with 2/4/8 antenna ports</w:t>
      </w:r>
      <w:r w:rsidR="00E455A6">
        <w:t xml:space="preserve"> </w:t>
      </w:r>
      <w:r w:rsidR="00E455A6" w:rsidRPr="00E91B67">
        <w:rPr>
          <w:rFonts w:hint="eastAsia"/>
          <w:lang w:eastAsia="zh-CN"/>
        </w:rPr>
        <w:t xml:space="preserve">except with </w:t>
      </w:r>
      <w:r w:rsidR="00E455A6" w:rsidRPr="00E91B67">
        <w:rPr>
          <w:i/>
          <w:lang w:eastAsia="zh-CN"/>
        </w:rPr>
        <w:t>feCoMP-CSI-Enabled=true</w:t>
      </w:r>
      <w:r w:rsidR="001F20F5">
        <w:t>,</w:t>
      </w:r>
      <w:r w:rsidR="00BF140A" w:rsidRPr="00BF140A">
        <w:rPr>
          <w:rFonts w:hint="eastAsia"/>
          <w:lang w:eastAsia="zh-CN"/>
        </w:rPr>
        <w:t xml:space="preserve"> </w:t>
      </w:r>
      <w:r w:rsidR="00BF140A">
        <w:rPr>
          <w:rFonts w:hint="eastAsia"/>
          <w:lang w:eastAsia="zh-CN"/>
        </w:rPr>
        <w:t>and</w:t>
      </w:r>
      <w:r w:rsidR="001F20F5">
        <w:t xml:space="preserve"> transmission mode 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12"/>
      </w:tblGrid>
      <w:tr w:rsidR="003C586F" w:rsidRPr="00290CB4" w:rsidTr="009E14B4">
        <w:trPr>
          <w:cantSplit/>
          <w:jc w:val="center"/>
        </w:trPr>
        <w:tc>
          <w:tcPr>
            <w:tcW w:w="0" w:type="auto"/>
            <w:vMerge w:val="restart"/>
            <w:shd w:val="clear" w:color="auto" w:fill="E0E0E0"/>
          </w:tcPr>
          <w:p w:rsidR="003C586F" w:rsidRPr="00290CB4" w:rsidRDefault="003C586F" w:rsidP="009E14B4">
            <w:pPr>
              <w:pStyle w:val="TAH"/>
            </w:pPr>
            <w:r w:rsidRPr="00290CB4">
              <w:t>Field</w:t>
            </w:r>
          </w:p>
        </w:tc>
        <w:tc>
          <w:tcPr>
            <w:tcW w:w="0" w:type="auto"/>
            <w:gridSpan w:val="2"/>
            <w:shd w:val="clear" w:color="auto" w:fill="E0E0E0"/>
          </w:tcPr>
          <w:p w:rsidR="003C586F" w:rsidRPr="00290CB4" w:rsidRDefault="003C586F" w:rsidP="009E14B4">
            <w:pPr>
              <w:pStyle w:val="TAH"/>
            </w:pPr>
            <w:r w:rsidRPr="00290CB4">
              <w:t>Bit width</w:t>
            </w:r>
          </w:p>
        </w:tc>
      </w:tr>
      <w:tr w:rsidR="003C586F" w:rsidRPr="00290CB4" w:rsidTr="009E14B4">
        <w:trPr>
          <w:cantSplit/>
          <w:jc w:val="center"/>
        </w:trPr>
        <w:tc>
          <w:tcPr>
            <w:tcW w:w="0" w:type="auto"/>
            <w:vMerge/>
            <w:shd w:val="clear" w:color="auto" w:fill="E0E0E0"/>
          </w:tcPr>
          <w:p w:rsidR="003C586F" w:rsidRPr="00290CB4" w:rsidRDefault="003C586F" w:rsidP="009E14B4">
            <w:pPr>
              <w:pStyle w:val="TAH"/>
            </w:pPr>
          </w:p>
        </w:tc>
        <w:tc>
          <w:tcPr>
            <w:tcW w:w="0" w:type="auto"/>
            <w:shd w:val="clear" w:color="auto" w:fill="E0E0E0"/>
          </w:tcPr>
          <w:p w:rsidR="003C586F" w:rsidRPr="00290CB4" w:rsidRDefault="003C586F" w:rsidP="009E14B4">
            <w:pPr>
              <w:pStyle w:val="TAH"/>
            </w:pPr>
            <w:r w:rsidRPr="00290CB4">
              <w:t>Rank = 1</w:t>
            </w:r>
          </w:p>
        </w:tc>
        <w:tc>
          <w:tcPr>
            <w:tcW w:w="0" w:type="auto"/>
            <w:shd w:val="clear" w:color="auto" w:fill="E0E0E0"/>
          </w:tcPr>
          <w:p w:rsidR="003C586F" w:rsidRPr="00290CB4" w:rsidRDefault="003C586F" w:rsidP="009E14B4">
            <w:pPr>
              <w:pStyle w:val="TAH"/>
              <w:rPr>
                <w:lang w:eastAsia="zh-CN"/>
              </w:rPr>
            </w:pPr>
            <w:r w:rsidRPr="00290CB4">
              <w:t xml:space="preserve">Rank </w:t>
            </w:r>
            <w:r>
              <w:rPr>
                <w:rFonts w:hint="eastAsia"/>
                <w:lang w:eastAsia="zh-CN"/>
              </w:rPr>
              <w:t>&gt;1</w:t>
            </w:r>
          </w:p>
        </w:tc>
      </w:tr>
      <w:tr w:rsidR="003C586F" w:rsidRPr="00290CB4" w:rsidTr="009E14B4">
        <w:trPr>
          <w:jc w:val="center"/>
        </w:trPr>
        <w:tc>
          <w:tcPr>
            <w:tcW w:w="0" w:type="auto"/>
          </w:tcPr>
          <w:p w:rsidR="003C586F" w:rsidRPr="00290CB4" w:rsidRDefault="003C586F" w:rsidP="009E14B4">
            <w:pPr>
              <w:pStyle w:val="TAC"/>
            </w:pPr>
            <w:r w:rsidRPr="00290CB4">
              <w:t>Wide-band CQI codeword 0</w:t>
            </w:r>
          </w:p>
        </w:tc>
        <w:tc>
          <w:tcPr>
            <w:tcW w:w="0" w:type="auto"/>
          </w:tcPr>
          <w:p w:rsidR="003C586F" w:rsidRPr="00290CB4" w:rsidRDefault="003C586F" w:rsidP="009E14B4">
            <w:pPr>
              <w:pStyle w:val="TAC"/>
            </w:pPr>
            <w:r w:rsidRPr="00290CB4">
              <w:t>4</w:t>
            </w:r>
          </w:p>
        </w:tc>
        <w:tc>
          <w:tcPr>
            <w:tcW w:w="0" w:type="auto"/>
          </w:tcPr>
          <w:p w:rsidR="003C586F" w:rsidRPr="00290CB4" w:rsidRDefault="003C586F" w:rsidP="009E14B4">
            <w:pPr>
              <w:pStyle w:val="TAC"/>
            </w:pPr>
            <w:r w:rsidRPr="00290CB4">
              <w:t>4</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Subband differential CQI codeword 0</w:t>
            </w:r>
          </w:p>
        </w:tc>
        <w:tc>
          <w:tcPr>
            <w:tcW w:w="0" w:type="auto"/>
          </w:tcPr>
          <w:p w:rsidR="003C586F" w:rsidRPr="00290CB4" w:rsidRDefault="003C586F" w:rsidP="009E14B4">
            <w:pPr>
              <w:pStyle w:val="TAC"/>
            </w:pPr>
            <w:r w:rsidRPr="00290CB4">
              <w:t>2</w:t>
            </w:r>
          </w:p>
        </w:tc>
        <w:tc>
          <w:tcPr>
            <w:tcW w:w="0" w:type="auto"/>
          </w:tcPr>
          <w:p w:rsidR="003C586F" w:rsidRPr="00290CB4" w:rsidRDefault="003C586F" w:rsidP="009E14B4">
            <w:pPr>
              <w:pStyle w:val="TAC"/>
            </w:pPr>
            <w:r w:rsidRPr="00290CB4">
              <w:t>2</w:t>
            </w:r>
          </w:p>
        </w:tc>
      </w:tr>
      <w:tr w:rsidR="003C586F" w:rsidRPr="00290CB4" w:rsidTr="009E14B4">
        <w:trPr>
          <w:jc w:val="center"/>
        </w:trPr>
        <w:tc>
          <w:tcPr>
            <w:tcW w:w="0" w:type="auto"/>
          </w:tcPr>
          <w:p w:rsidR="003C586F" w:rsidRPr="00290CB4" w:rsidRDefault="003C586F" w:rsidP="009E14B4">
            <w:pPr>
              <w:pStyle w:val="TAC"/>
            </w:pPr>
            <w:r w:rsidRPr="00290CB4">
              <w:t>Wide-band CQI codeword 1</w:t>
            </w:r>
          </w:p>
        </w:tc>
        <w:tc>
          <w:tcPr>
            <w:tcW w:w="0" w:type="auto"/>
          </w:tcPr>
          <w:p w:rsidR="003C586F" w:rsidRPr="00290CB4" w:rsidRDefault="003C586F" w:rsidP="009E14B4">
            <w:pPr>
              <w:pStyle w:val="TAC"/>
            </w:pPr>
            <w:r w:rsidRPr="00290CB4">
              <w:t>0</w:t>
            </w:r>
          </w:p>
        </w:tc>
        <w:tc>
          <w:tcPr>
            <w:tcW w:w="0" w:type="auto"/>
          </w:tcPr>
          <w:p w:rsidR="003C586F" w:rsidRPr="00290CB4" w:rsidRDefault="003C586F" w:rsidP="009E14B4">
            <w:pPr>
              <w:pStyle w:val="TAC"/>
            </w:pPr>
            <w:r w:rsidRPr="00290CB4">
              <w:t>4</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Subband differential CQI codeword 1</w:t>
            </w:r>
          </w:p>
        </w:tc>
        <w:tc>
          <w:tcPr>
            <w:tcW w:w="0" w:type="auto"/>
          </w:tcPr>
          <w:p w:rsidR="003C586F" w:rsidRPr="00290CB4" w:rsidRDefault="003C586F" w:rsidP="009E14B4">
            <w:pPr>
              <w:pStyle w:val="TAC"/>
            </w:pPr>
            <w:r w:rsidRPr="00290CB4">
              <w:t>0</w:t>
            </w:r>
          </w:p>
        </w:tc>
        <w:tc>
          <w:tcPr>
            <w:tcW w:w="0" w:type="auto"/>
          </w:tcPr>
          <w:p w:rsidR="003C586F" w:rsidRPr="00290CB4" w:rsidRDefault="003C586F" w:rsidP="009E14B4">
            <w:pPr>
              <w:pStyle w:val="TAC"/>
            </w:pPr>
            <w:r w:rsidRPr="00290CB4">
              <w:t>2</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Position of the M selected subbands</w:t>
            </w:r>
          </w:p>
        </w:tc>
        <w:tc>
          <w:tcPr>
            <w:tcW w:w="0" w:type="auto"/>
          </w:tcPr>
          <w:p w:rsidR="003C586F" w:rsidRPr="00290CB4" w:rsidRDefault="00F070E9" w:rsidP="009E14B4">
            <w:pPr>
              <w:pStyle w:val="TAC"/>
            </w:pPr>
            <w:r>
              <w:rPr>
                <w:position w:val="-4"/>
              </w:rPr>
              <w:pict>
                <v:shape id="_x0000_i2346" type="#_x0000_t75" style="width:10.05pt;height:10.9pt">
                  <v:imagedata r:id="rId600" o:title=""/>
                </v:shape>
              </w:pict>
            </w:r>
          </w:p>
        </w:tc>
        <w:tc>
          <w:tcPr>
            <w:tcW w:w="0" w:type="auto"/>
          </w:tcPr>
          <w:p w:rsidR="003C586F" w:rsidRPr="00290CB4" w:rsidRDefault="00F070E9" w:rsidP="009E14B4">
            <w:pPr>
              <w:pStyle w:val="TAC"/>
            </w:pPr>
            <w:r>
              <w:rPr>
                <w:position w:val="-4"/>
              </w:rPr>
              <w:pict>
                <v:shape id="_x0000_i2347" type="#_x0000_t75" style="width:10.05pt;height:10.9pt">
                  <v:imagedata r:id="rId600" o:title=""/>
                </v:shape>
              </w:pict>
            </w:r>
          </w:p>
        </w:tc>
      </w:tr>
    </w:tbl>
    <w:p w:rsidR="00E455A6" w:rsidRPr="00E455A6" w:rsidRDefault="00E455A6" w:rsidP="00E91B67">
      <w:bookmarkStart w:id="271" w:name="OLE_LINK704"/>
    </w:p>
    <w:p w:rsidR="00E455A6" w:rsidRPr="00E455A6" w:rsidRDefault="00E455A6" w:rsidP="00E91B67">
      <w:pPr>
        <w:pStyle w:val="TH"/>
      </w:pPr>
      <w:r w:rsidRPr="00E455A6">
        <w:t>Table 5.2.2.6.3-1</w:t>
      </w:r>
      <w:r w:rsidRPr="00E455A6">
        <w:rPr>
          <w:rFonts w:hint="eastAsia"/>
          <w:lang w:eastAsia="zh-CN"/>
        </w:rPr>
        <w:t>B</w:t>
      </w:r>
      <w:bookmarkEnd w:id="271"/>
      <w:r w:rsidRPr="00E455A6">
        <w:t>: Fields for channel quality information feedback for UE selected subband CQI reports (</w:t>
      </w:r>
      <w:bookmarkStart w:id="272" w:name="OLE_LINK713"/>
      <w:r w:rsidRPr="00E455A6">
        <w:rPr>
          <w:lang w:eastAsia="zh-CN"/>
        </w:rPr>
        <w:t xml:space="preserve">transmission mode </w:t>
      </w:r>
      <w:r w:rsidRPr="00E455A6">
        <w:rPr>
          <w:rFonts w:hint="eastAsia"/>
          <w:lang w:eastAsia="zh-CN"/>
        </w:rPr>
        <w:t>10</w:t>
      </w:r>
      <w:r w:rsidRPr="00E455A6">
        <w:t xml:space="preserve"> configured without PMI/RI reporting</w:t>
      </w:r>
      <w:r w:rsidRPr="00E455A6">
        <w:rPr>
          <w:rFonts w:hint="eastAsia"/>
          <w:lang w:eastAsia="zh-CN"/>
        </w:rPr>
        <w:t xml:space="preserve"> or configured with 1 antenna port</w:t>
      </w:r>
      <w:r w:rsidRPr="00E455A6">
        <w:rPr>
          <w:lang w:eastAsia="zh-CN"/>
        </w:rPr>
        <w:t xml:space="preserve"> and higher layer parameter </w:t>
      </w:r>
      <w:bookmarkEnd w:id="272"/>
      <w:r w:rsidRPr="00E455A6">
        <w:rPr>
          <w:i/>
          <w:lang w:eastAsia="zh-CN"/>
        </w:rPr>
        <w:t>feCoMP-CSI-Enabled=true</w:t>
      </w:r>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2212"/>
      </w:tblGrid>
      <w:tr w:rsidR="00E455A6" w:rsidRPr="00E455A6" w:rsidTr="00EC1F30">
        <w:trPr>
          <w:trHeight w:val="20"/>
          <w:jc w:val="center"/>
        </w:trPr>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bookmarkStart w:id="273" w:name="OLE_LINK705"/>
            <w:r w:rsidRPr="00E455A6">
              <w:rPr>
                <w:rFonts w:ascii="Arial" w:hAnsi="Arial" w:hint="eastAsia"/>
                <w:b/>
                <w:sz w:val="18"/>
                <w:lang w:eastAsia="zh-CN"/>
              </w:rPr>
              <w:t xml:space="preserve"> for CRI=0 or 1</w:t>
            </w:r>
            <w:bookmarkEnd w:id="273"/>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Position of the M selected subbands</w:t>
            </w:r>
          </w:p>
        </w:tc>
        <w:tc>
          <w:tcPr>
            <w:tcW w:w="0" w:type="auto"/>
          </w:tcPr>
          <w:p w:rsidR="00E455A6" w:rsidRPr="00E455A6" w:rsidRDefault="00F070E9" w:rsidP="00E455A6">
            <w:pPr>
              <w:keepNext/>
              <w:keepLines/>
              <w:spacing w:after="0"/>
              <w:jc w:val="center"/>
              <w:rPr>
                <w:rFonts w:ascii="Arial" w:hAnsi="Arial"/>
                <w:sz w:val="18"/>
              </w:rPr>
            </w:pPr>
            <w:r>
              <w:rPr>
                <w:rFonts w:ascii="Arial" w:hAnsi="Arial"/>
                <w:position w:val="-4"/>
                <w:sz w:val="18"/>
              </w:rPr>
              <w:pict>
                <v:shape id="_x0000_i2348" type="#_x0000_t75" style="width:10.9pt;height:10.9pt">
                  <v:imagedata r:id="rId600" o:title=""/>
                </v:shape>
              </w:pict>
            </w:r>
          </w:p>
        </w:tc>
      </w:tr>
      <w:tr w:rsidR="00E455A6" w:rsidRPr="00E455A6" w:rsidTr="00EC1F30">
        <w:trPr>
          <w:trHeight w:val="20"/>
          <w:jc w:val="center"/>
        </w:trPr>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 xml:space="preserve">Wide-band CQI </w:t>
            </w:r>
            <w:r w:rsidRPr="00E455A6">
              <w:rPr>
                <w:rFonts w:ascii="Arial" w:hAnsi="Arial" w:hint="eastAsia"/>
                <w:sz w:val="18"/>
                <w:lang w:eastAsia="zh-CN"/>
              </w:rPr>
              <w:t>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r w:rsidRPr="00E455A6">
              <w:rPr>
                <w:rFonts w:ascii="Arial" w:hAnsi="Arial" w:hint="eastAsia"/>
                <w:sz w:val="18"/>
                <w:lang w:eastAsia="zh-CN"/>
              </w:rPr>
              <w:t xml:space="preserve">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r w:rsidRPr="00E455A6">
              <w:rPr>
                <w:rFonts w:ascii="Arial" w:hAnsi="Arial" w:hint="eastAsia"/>
                <w:sz w:val="18"/>
                <w:lang w:eastAsia="zh-CN"/>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r w:rsidRPr="00E455A6">
              <w:rPr>
                <w:rFonts w:ascii="Arial" w:hAnsi="Arial"/>
                <w:sz w:val="18"/>
                <w:lang w:eastAsia="zh-CN"/>
              </w:rPr>
              <w:t xml:space="preserve"> </w:t>
            </w:r>
            <w:r w:rsidRPr="00E455A6">
              <w:rPr>
                <w:rFonts w:ascii="Arial" w:hAnsi="Arial" w:hint="eastAsia"/>
                <w:sz w:val="18"/>
                <w:lang w:eastAsia="zh-CN"/>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Position of the M selected subbands</w:t>
            </w:r>
          </w:p>
        </w:tc>
        <w:tc>
          <w:tcPr>
            <w:tcW w:w="0" w:type="auto"/>
          </w:tcPr>
          <w:p w:rsidR="00E455A6" w:rsidRPr="00E455A6" w:rsidRDefault="00F070E9" w:rsidP="00E455A6">
            <w:pPr>
              <w:keepNext/>
              <w:keepLines/>
              <w:spacing w:after="0"/>
              <w:jc w:val="center"/>
              <w:rPr>
                <w:rFonts w:ascii="Arial" w:hAnsi="Arial"/>
                <w:sz w:val="18"/>
              </w:rPr>
            </w:pPr>
            <w:r>
              <w:rPr>
                <w:rFonts w:ascii="Arial" w:hAnsi="Arial"/>
                <w:position w:val="-4"/>
                <w:sz w:val="18"/>
              </w:rPr>
              <w:pict>
                <v:shape id="_x0000_i2349" type="#_x0000_t75" style="width:10.9pt;height:10.9pt">
                  <v:imagedata r:id="rId600" o:title=""/>
                </v:shape>
              </w:pict>
            </w:r>
          </w:p>
        </w:tc>
      </w:tr>
    </w:tbl>
    <w:p w:rsidR="00E455A6" w:rsidRPr="00E455A6" w:rsidRDefault="00E455A6" w:rsidP="00E455A6"/>
    <w:p w:rsidR="00E455A6" w:rsidRPr="00E455A6" w:rsidRDefault="00E455A6" w:rsidP="00E91B67">
      <w:pPr>
        <w:pStyle w:val="TH"/>
        <w:rPr>
          <w:lang w:eastAsia="zh-CN"/>
        </w:rPr>
      </w:pPr>
      <w:r w:rsidRPr="00E455A6">
        <w:t>Table 5.2.2.6.</w:t>
      </w:r>
      <w:r w:rsidRPr="00E455A6">
        <w:rPr>
          <w:rFonts w:hint="eastAsia"/>
        </w:rPr>
        <w:t>3</w:t>
      </w:r>
      <w:r w:rsidRPr="00E455A6">
        <w:t>-1</w:t>
      </w:r>
      <w:r w:rsidRPr="00E455A6">
        <w:rPr>
          <w:rFonts w:hint="eastAsia"/>
          <w:lang w:eastAsia="zh-CN"/>
        </w:rPr>
        <w:t>B-1:</w:t>
      </w:r>
      <w:r w:rsidRPr="00E455A6">
        <w:t xml:space="preserve"> </w:t>
      </w:r>
      <w:r w:rsidRPr="00E455A6">
        <w:rPr>
          <w:rFonts w:hint="eastAsia"/>
          <w:lang w:eastAsia="zh-CN"/>
        </w:rPr>
        <w:t>F</w:t>
      </w:r>
      <w:r w:rsidRPr="00E455A6">
        <w:t xml:space="preserve">ields for channel quality information feedback for UE selected subband CQI </w:t>
      </w:r>
      <w:r w:rsidRPr="00E455A6">
        <w:rPr>
          <w:rFonts w:hint="eastAsia"/>
          <w:lang w:eastAsia="zh-CN"/>
        </w:rPr>
        <w:t>reports</w:t>
      </w:r>
      <w:r w:rsidRPr="00E455A6">
        <w:t xml:space="preserve"> </w:t>
      </w:r>
      <w:r w:rsidRPr="00E455A6">
        <w:rPr>
          <w:rFonts w:hint="eastAsia"/>
          <w:lang w:eastAsia="zh-CN"/>
        </w:rPr>
        <w:t>(</w:t>
      </w:r>
      <w:bookmarkStart w:id="274" w:name="OLE_LINK714"/>
      <w:r w:rsidRPr="00E455A6">
        <w:t xml:space="preserve">transmission mode </w:t>
      </w:r>
      <w:r w:rsidRPr="00E455A6">
        <w:rPr>
          <w:rFonts w:hint="eastAsia"/>
        </w:rPr>
        <w:t xml:space="preserve">10 </w:t>
      </w:r>
      <w:r w:rsidRPr="00E455A6">
        <w:t xml:space="preserve">configured </w:t>
      </w:r>
      <w:r w:rsidRPr="00E455A6">
        <w:rPr>
          <w:rFonts w:hint="eastAsia"/>
        </w:rPr>
        <w:t>without PMI reporting</w:t>
      </w:r>
      <w:r w:rsidRPr="00E455A6">
        <w:t xml:space="preserve"> and higher layer </w:t>
      </w:r>
      <w:r w:rsidRPr="00E455A6">
        <w:rPr>
          <w:rFonts w:hint="eastAsia"/>
        </w:rPr>
        <w:t xml:space="preserve">parameter </w:t>
      </w:r>
      <w:r w:rsidRPr="00E455A6">
        <w:rPr>
          <w:i/>
        </w:rPr>
        <w:t>eMIMO-Type</w:t>
      </w:r>
      <w:r w:rsidRPr="00E455A6">
        <w:t xml:space="preserve">, and </w:t>
      </w:r>
      <w:r w:rsidRPr="00E455A6">
        <w:rPr>
          <w:i/>
        </w:rPr>
        <w:t>eMIMO-Type</w:t>
      </w:r>
      <w:r w:rsidRPr="00E455A6">
        <w:t xml:space="preserve"> is set to </w:t>
      </w:r>
      <w:r w:rsidR="00E91B67">
        <w:t>'</w:t>
      </w:r>
      <w:r w:rsidRPr="00E455A6">
        <w:t>CLASS B</w:t>
      </w:r>
      <w:r w:rsidR="00E91B67">
        <w:t>'</w:t>
      </w:r>
      <w:r w:rsidRPr="00E455A6">
        <w:rPr>
          <w:rFonts w:hint="eastAsia"/>
        </w:rPr>
        <w:t xml:space="preserve"> </w:t>
      </w:r>
      <w:r w:rsidRPr="00E455A6">
        <w:t xml:space="preserve">with 2/4/8 antenna ports </w:t>
      </w:r>
      <w:bookmarkStart w:id="275" w:name="OLE_LINK719"/>
      <w:r w:rsidRPr="00E455A6">
        <w:t xml:space="preserve">and higher layer parameter </w:t>
      </w:r>
      <w:bookmarkEnd w:id="275"/>
      <w:r w:rsidRPr="00E455A6">
        <w:rPr>
          <w:i/>
        </w:rPr>
        <w:t>feCoMP-CSI-Enabled=true</w:t>
      </w:r>
      <w:r w:rsidRPr="00E455A6">
        <w:rPr>
          <w:rFonts w:hint="eastAsia"/>
          <w:lang w:eastAsia="zh-CN"/>
        </w:rPr>
        <w:t>)</w:t>
      </w:r>
      <w:bookmarkEnd w:id="2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1161"/>
        <w:gridCol w:w="1101"/>
      </w:tblGrid>
      <w:tr w:rsidR="00E455A6" w:rsidRPr="00E455A6" w:rsidTr="00EC1F30">
        <w:trPr>
          <w:cantSplit/>
          <w:jc w:val="center"/>
        </w:trPr>
        <w:tc>
          <w:tcPr>
            <w:tcW w:w="0" w:type="auto"/>
            <w:vMerge w:val="restart"/>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 0 or 1</w:t>
            </w:r>
          </w:p>
        </w:tc>
      </w:tr>
      <w:tr w:rsidR="00E455A6" w:rsidRPr="00E455A6" w:rsidTr="00EC1F30">
        <w:trPr>
          <w:cantSplit/>
          <w:jc w:val="center"/>
        </w:trPr>
        <w:tc>
          <w:tcPr>
            <w:tcW w:w="0" w:type="auto"/>
            <w:vMerge/>
            <w:shd w:val="clear" w:color="auto" w:fill="E0E0E0"/>
          </w:tcPr>
          <w:p w:rsidR="00E455A6" w:rsidRPr="00E455A6" w:rsidRDefault="00E455A6" w:rsidP="00E455A6">
            <w:pPr>
              <w:keepNext/>
              <w:keepLines/>
              <w:spacing w:after="0"/>
              <w:jc w:val="center"/>
              <w:rPr>
                <w:rFonts w:ascii="Arial" w:hAnsi="Arial"/>
                <w:b/>
                <w:sz w:val="18"/>
              </w:rPr>
            </w:pP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tcPr>
          <w:p w:rsidR="00E455A6" w:rsidRPr="00E455A6" w:rsidRDefault="00F070E9" w:rsidP="00E455A6">
            <w:pPr>
              <w:keepNext/>
              <w:keepLines/>
              <w:spacing w:after="0"/>
              <w:jc w:val="center"/>
              <w:rPr>
                <w:rFonts w:ascii="Arial" w:hAnsi="Arial"/>
                <w:sz w:val="18"/>
              </w:rPr>
            </w:pPr>
            <w:r>
              <w:rPr>
                <w:rFonts w:ascii="Arial" w:hAnsi="Arial"/>
                <w:position w:val="-4"/>
                <w:sz w:val="18"/>
              </w:rPr>
              <w:pict>
                <v:shape id="_x0000_i2350" type="#_x0000_t75" style="width:10.05pt;height:10.9pt">
                  <v:imagedata r:id="rId600" o:title=""/>
                </v:shape>
              </w:pict>
            </w:r>
          </w:p>
        </w:tc>
        <w:tc>
          <w:tcPr>
            <w:tcW w:w="0" w:type="auto"/>
          </w:tcPr>
          <w:p w:rsidR="00E455A6" w:rsidRPr="00E455A6" w:rsidRDefault="00F070E9" w:rsidP="00E455A6">
            <w:pPr>
              <w:keepNext/>
              <w:keepLines/>
              <w:spacing w:after="0"/>
              <w:jc w:val="center"/>
              <w:rPr>
                <w:rFonts w:ascii="Arial" w:hAnsi="Arial"/>
                <w:sz w:val="18"/>
              </w:rPr>
            </w:pPr>
            <w:r>
              <w:rPr>
                <w:rFonts w:ascii="Arial" w:hAnsi="Arial"/>
                <w:position w:val="-4"/>
                <w:sz w:val="18"/>
              </w:rPr>
              <w:pict>
                <v:shape id="_x0000_i2351" type="#_x0000_t75" style="width:10.05pt;height:10.9pt">
                  <v:imagedata r:id="rId600" o:title=""/>
                </v:shape>
              </w:pict>
            </w:r>
          </w:p>
        </w:tc>
      </w:tr>
      <w:tr w:rsidR="00E455A6" w:rsidRPr="00E455A6" w:rsidTr="00EC1F30">
        <w:trPr>
          <w:cantSplit/>
          <w:jc w:val="center"/>
        </w:trPr>
        <w:tc>
          <w:tcPr>
            <w:tcW w:w="0" w:type="auto"/>
            <w:vMerge w:val="restart"/>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cantSplit/>
          <w:jc w:val="center"/>
        </w:trPr>
        <w:tc>
          <w:tcPr>
            <w:tcW w:w="0" w:type="auto"/>
            <w:vMerge/>
            <w:shd w:val="clear" w:color="auto" w:fill="E0E0E0"/>
          </w:tcPr>
          <w:p w:rsidR="00E455A6" w:rsidRPr="00E455A6" w:rsidRDefault="00E455A6" w:rsidP="00E455A6">
            <w:pPr>
              <w:keepNext/>
              <w:keepLines/>
              <w:spacing w:after="0"/>
              <w:jc w:val="center"/>
              <w:rPr>
                <w:rFonts w:ascii="Arial" w:hAnsi="Arial"/>
                <w:b/>
                <w:sz w:val="18"/>
              </w:rPr>
            </w:pP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lang w:eastAsia="zh-CN"/>
              </w:rPr>
            </w:pPr>
            <w:bookmarkStart w:id="276" w:name="_Hlk496120729"/>
            <w:r w:rsidRPr="00E455A6">
              <w:rPr>
                <w:rFonts w:ascii="Arial" w:hAnsi="Arial"/>
                <w:sz w:val="18"/>
              </w:rPr>
              <w:t>Wide-band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276"/>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tcPr>
          <w:p w:rsidR="00E455A6" w:rsidRPr="00E455A6" w:rsidRDefault="00F070E9" w:rsidP="00E455A6">
            <w:pPr>
              <w:keepNext/>
              <w:keepLines/>
              <w:spacing w:after="0"/>
              <w:jc w:val="center"/>
              <w:rPr>
                <w:rFonts w:ascii="Arial" w:hAnsi="Arial"/>
                <w:sz w:val="18"/>
              </w:rPr>
            </w:pPr>
            <w:r>
              <w:rPr>
                <w:rFonts w:ascii="Arial" w:hAnsi="Arial"/>
                <w:position w:val="-4"/>
                <w:sz w:val="18"/>
              </w:rPr>
              <w:pict>
                <v:shape id="_x0000_i2352" type="#_x0000_t75" style="width:10.05pt;height:10.9pt">
                  <v:imagedata r:id="rId600" o:title=""/>
                </v:shape>
              </w:pict>
            </w:r>
          </w:p>
        </w:tc>
        <w:tc>
          <w:tcPr>
            <w:tcW w:w="0" w:type="auto"/>
          </w:tcPr>
          <w:p w:rsidR="00E455A6" w:rsidRPr="00E455A6" w:rsidRDefault="00F070E9" w:rsidP="00E455A6">
            <w:pPr>
              <w:keepNext/>
              <w:keepLines/>
              <w:spacing w:after="0"/>
              <w:jc w:val="center"/>
              <w:rPr>
                <w:rFonts w:ascii="Arial" w:hAnsi="Arial"/>
                <w:sz w:val="18"/>
              </w:rPr>
            </w:pPr>
            <w:r>
              <w:rPr>
                <w:rFonts w:ascii="Arial" w:hAnsi="Arial"/>
                <w:position w:val="-4"/>
                <w:sz w:val="18"/>
              </w:rPr>
              <w:pict>
                <v:shape id="_x0000_i2353" type="#_x0000_t75" style="width:10.05pt;height:10.9pt">
                  <v:imagedata r:id="rId600" o:title=""/>
                </v:shape>
              </w:pict>
            </w:r>
          </w:p>
        </w:tc>
      </w:tr>
    </w:tbl>
    <w:p w:rsidR="003C586F" w:rsidRDefault="003C586F"/>
    <w:p w:rsidR="00E455A6" w:rsidRDefault="009F7A98" w:rsidP="00E455A6">
      <w:r>
        <w:lastRenderedPageBreak/>
        <w:t>Table 5.2.2.6.3-2</w:t>
      </w:r>
      <w:r w:rsidR="00850804">
        <w:t>,</w:t>
      </w:r>
      <w:r w:rsidR="00DB475E">
        <w:t xml:space="preserve"> Table 5.2.2.6.3-2A</w:t>
      </w:r>
      <w:r w:rsidR="00850804">
        <w:t xml:space="preserve"> and Table 5.2.2.6.3-2B</w:t>
      </w:r>
      <w:r>
        <w:t xml:space="preserve"> show the fields and the corresponding bit widths for the channel quality information feedback for UE selected subband CQI for PDSCH transmissions associated with transmission mode 4, transmission mode 6</w:t>
      </w:r>
      <w:r w:rsidR="00DB475E">
        <w:t>,</w:t>
      </w:r>
      <w:r>
        <w:t xml:space="preserve"> transmission mode 8</w:t>
      </w:r>
      <w:r w:rsidR="005F7DB4">
        <w:rPr>
          <w:rFonts w:hint="eastAsia"/>
        </w:rPr>
        <w:t xml:space="preserve"> </w:t>
      </w:r>
      <w:r w:rsidR="005F7DB4">
        <w:t>configured with PMI/RI reporting</w:t>
      </w:r>
      <w:r w:rsidR="00DB475E">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w:t>
      </w:r>
      <w:r w:rsidR="001F20F5" w:rsidRPr="002B659E">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1F20F5" w:rsidRPr="002B659E">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sidR="003C586F">
        <w:t>, and transmission mode</w:t>
      </w:r>
      <w:r w:rsidR="003C586F">
        <w:rPr>
          <w:rFonts w:hint="eastAsia"/>
          <w:lang w:eastAsia="zh-CN"/>
        </w:rPr>
        <w:t xml:space="preserve"> 9/10</w:t>
      </w:r>
      <w:r w:rsidR="003C586F">
        <w:t xml:space="preserve"> </w:t>
      </w:r>
      <w:r w:rsidR="003C586F">
        <w:rPr>
          <w:lang w:eastAsia="zh-CN"/>
        </w:rPr>
        <w:t xml:space="preserve">configured </w:t>
      </w:r>
      <w:r w:rsidR="003C586F">
        <w:t xml:space="preserve">with </w:t>
      </w:r>
      <w:r w:rsidR="003C586F">
        <w:rPr>
          <w:lang w:eastAsia="zh-CN"/>
        </w:rPr>
        <w:t>PMI/RI</w:t>
      </w:r>
      <w:r w:rsidR="003C586F">
        <w:t xml:space="preserve"> reporting </w:t>
      </w:r>
      <w:r w:rsidR="003C586F">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3C586F">
          <w:t>2/4/8</w:t>
        </w:r>
      </w:smartTag>
      <w:r w:rsidR="003C586F">
        <w:t xml:space="preserve"> antenna ports</w:t>
      </w:r>
      <w:r w:rsidR="003C586F">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3C586F">
        <w:rPr>
          <w:lang w:eastAsia="zh-CN"/>
        </w:rPr>
        <w:t xml:space="preserve"> </w:t>
      </w:r>
      <w:r w:rsidR="003C586F">
        <w:t>with K</w:t>
      </w:r>
      <w:r w:rsidR="003C586F">
        <w:rPr>
          <w:lang w:eastAsia="zh-CN"/>
        </w:rPr>
        <w:t>&gt;</w:t>
      </w:r>
      <w:r w:rsidR="003C586F">
        <w:t>1</w:t>
      </w:r>
      <w:r w:rsidR="003C586F">
        <w:rPr>
          <w:lang w:eastAsia="zh-CN"/>
        </w:rPr>
        <w:t xml:space="preserve"> </w:t>
      </w:r>
      <w:r w:rsidR="00E455A6">
        <w:rPr>
          <w:rFonts w:hint="eastAsia"/>
          <w:lang w:eastAsia="zh-CN"/>
        </w:rPr>
        <w:t xml:space="preserve">except with </w:t>
      </w:r>
      <w:r w:rsidR="00E455A6" w:rsidRPr="004C742E">
        <w:rPr>
          <w:i/>
        </w:rPr>
        <w:t>feCoMP-CSI-Enabled=true</w:t>
      </w:r>
      <w:r w:rsidR="00E455A6" w:rsidRPr="00BE4EA3">
        <w:rPr>
          <w:lang w:eastAsia="zh-CN"/>
        </w:rPr>
        <w:t xml:space="preserve"> </w:t>
      </w:r>
      <w:r w:rsidR="003C586F">
        <w:rPr>
          <w:lang w:eastAsia="zh-CN"/>
        </w:rPr>
        <w:t>and K=1</w:t>
      </w:r>
      <w:r w:rsidR="003C586F">
        <w:t xml:space="preserve"> </w:t>
      </w:r>
      <w:r w:rsidR="00006C3B">
        <w:t xml:space="preserve">except with </w:t>
      </w:r>
      <w:r w:rsidR="00006C3B" w:rsidRPr="002D734A">
        <w:rPr>
          <w:i/>
        </w:rPr>
        <w:t>alternativeCodebook</w:t>
      </w:r>
      <w:r w:rsidR="00006C3B">
        <w:rPr>
          <w:i/>
        </w:rPr>
        <w:t>EnabledCLASSB_K1=TRUE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r w:rsidR="001F20F5" w:rsidRPr="00077D26">
        <w:rPr>
          <w:i/>
        </w:rPr>
        <w:t xml:space="preserve">eMIMO-Type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1F20F5">
          <w:rPr>
            <w:rFonts w:hint="eastAsia"/>
          </w:rPr>
          <w:t>2/4/8</w:t>
        </w:r>
      </w:smartTag>
      <w:r w:rsidR="001F20F5">
        <w:rPr>
          <w:rFonts w:hint="eastAsia"/>
        </w:rPr>
        <w:t xml:space="preserve">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rsidR="003C586F">
        <w:rPr>
          <w:rFonts w:hint="eastAsia"/>
          <w:lang w:eastAsia="zh-CN"/>
        </w:rPr>
        <w:t xml:space="preserve">, where the number of </w:t>
      </w:r>
      <w:r w:rsidR="00006C3B">
        <w:rPr>
          <w:lang w:eastAsia="zh-CN"/>
        </w:rPr>
        <w:t>configured</w:t>
      </w:r>
      <w:r w:rsidR="00006C3B">
        <w:rPr>
          <w:rFonts w:hint="eastAsia"/>
          <w:lang w:eastAsia="zh-CN"/>
        </w:rPr>
        <w:t xml:space="preserve"> </w:t>
      </w:r>
      <w:r w:rsidR="003C586F">
        <w:rPr>
          <w:rFonts w:hint="eastAsia"/>
          <w:lang w:eastAsia="zh-CN"/>
        </w:rPr>
        <w:t xml:space="preserve">CSI-RS resources </w:t>
      </w:r>
      <w:r w:rsidR="00006C3B">
        <w:rPr>
          <w:lang w:eastAsia="zh-CN"/>
        </w:rPr>
        <w:t>in a CSI process</w:t>
      </w:r>
      <w:r w:rsidR="00006C3B">
        <w:rPr>
          <w:rFonts w:hint="eastAsia"/>
          <w:lang w:eastAsia="zh-CN"/>
        </w:rPr>
        <w:t xml:space="preserve"> </w:t>
      </w:r>
      <w:r w:rsidR="003C586F">
        <w:rPr>
          <w:rFonts w:hint="eastAsia"/>
          <w:lang w:eastAsia="zh-CN"/>
        </w:rPr>
        <w:t xml:space="preserve">K is defined in [3] and </w:t>
      </w:r>
      <w:r w:rsidR="00006C3B" w:rsidRPr="002D734A">
        <w:rPr>
          <w:i/>
        </w:rPr>
        <w:t>alternativeCodebook</w:t>
      </w:r>
      <w:r w:rsidR="00006C3B">
        <w:rPr>
          <w:i/>
        </w:rPr>
        <w:t>EnabledCLASSB_K1</w:t>
      </w:r>
      <w:r w:rsidR="003C586F">
        <w:rPr>
          <w:rFonts w:hint="eastAsia"/>
          <w:lang w:eastAsia="zh-CN"/>
        </w:rPr>
        <w:t xml:space="preserve"> is configured by higher layers [6]</w:t>
      </w:r>
      <w:r w:rsidR="003C586F">
        <w:t>.</w:t>
      </w:r>
    </w:p>
    <w:p w:rsidR="00E455A6" w:rsidRDefault="00E455A6" w:rsidP="00E455A6">
      <w:pPr>
        <w:rPr>
          <w:i/>
        </w:rPr>
      </w:pPr>
      <w:bookmarkStart w:id="277" w:name="OLE_LINK746"/>
      <w:bookmarkStart w:id="278" w:name="OLE_LINK755"/>
      <w:bookmarkStart w:id="279" w:name="OLE_LINK753"/>
      <w:r w:rsidRPr="00310D5A">
        <w:t>Table 5.2.2.6.3-2</w:t>
      </w:r>
      <w:bookmarkEnd w:id="277"/>
      <w:r>
        <w:rPr>
          <w:rFonts w:hint="eastAsia"/>
          <w:lang w:eastAsia="zh-CN"/>
        </w:rPr>
        <w:t>-1</w:t>
      </w:r>
      <w:r>
        <w:t xml:space="preserve"> and</w:t>
      </w:r>
      <w:r w:rsidRPr="00310D5A">
        <w:t xml:space="preserve"> </w:t>
      </w:r>
      <w:r>
        <w:t>Table 5.2.2.6.3-2A</w:t>
      </w:r>
      <w:r>
        <w:rPr>
          <w:rFonts w:hint="eastAsia"/>
          <w:lang w:eastAsia="zh-CN"/>
        </w:rPr>
        <w:t>-1</w:t>
      </w:r>
      <w:bookmarkEnd w:id="278"/>
      <w:r w:rsidRPr="00310D5A">
        <w:t xml:space="preserve"> </w:t>
      </w:r>
      <w:bookmarkEnd w:id="279"/>
      <w:r w:rsidRPr="00310D5A">
        <w:t>show the fields and the corresponding bit widths for the channel quality information feedback for UE selected subband CQI for PDSCH trans</w:t>
      </w:r>
      <w:r w:rsidRPr="00EA13F3">
        <w:t>missions associated with transmission mode 10 configured with PMI/RI reporting with 2/4</w:t>
      </w:r>
      <w:r>
        <w:t>/8</w:t>
      </w:r>
      <w:r w:rsidRPr="00EA13F3">
        <w:t xml:space="preserve"> antenna ports and higher layer parameter </w:t>
      </w:r>
      <w:r w:rsidRPr="00EA13F3">
        <w:rPr>
          <w:i/>
        </w:rPr>
        <w:t>eMIMO-Type</w:t>
      </w:r>
      <w:r w:rsidRPr="00EA13F3">
        <w:t xml:space="preserve">, and </w:t>
      </w:r>
      <w:r w:rsidRPr="00EA13F3">
        <w:rPr>
          <w:i/>
        </w:rPr>
        <w:t>eMIMO-Type</w:t>
      </w:r>
      <w:r w:rsidRPr="00EA13F3">
        <w:t xml:space="preserve"> is set to </w:t>
      </w:r>
      <w:r w:rsidR="00E91B67">
        <w:t>'</w:t>
      </w:r>
      <w:r w:rsidRPr="00EA13F3">
        <w:t>CLASS B</w:t>
      </w:r>
      <w:r w:rsidR="00E91B67">
        <w:t>'</w:t>
      </w:r>
      <w:r w:rsidRPr="00EA13F3">
        <w:t xml:space="preserve"> with K&gt;1, and higher layer parameter </w:t>
      </w:r>
      <w:r w:rsidRPr="004C742E">
        <w:rPr>
          <w:i/>
        </w:rPr>
        <w:t>feCoMP-CSI-Enabled=true</w:t>
      </w:r>
      <w:r w:rsidRPr="00EA13F3">
        <w:t xml:space="preserve">, except with </w:t>
      </w:r>
      <w:r w:rsidRPr="00EA13F3">
        <w:rPr>
          <w:i/>
        </w:rPr>
        <w:t>alternativeCodeBookEnabledFor4TX-r12=TRUE</w:t>
      </w:r>
      <w:r>
        <w:rPr>
          <w:i/>
        </w:rPr>
        <w:t>.</w:t>
      </w:r>
      <w:r w:rsidRPr="00BB15F9">
        <w:rPr>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rsidR="00E455A6" w:rsidRDefault="00E455A6" w:rsidP="00E455A6">
      <w:pPr>
        <w:rPr>
          <w:lang w:eastAsia="zh-CN"/>
        </w:rPr>
      </w:pPr>
      <w:r w:rsidRPr="00310D5A">
        <w:t>Table 5.2.2.6.3-2</w:t>
      </w:r>
      <w:r>
        <w:t>B</w:t>
      </w:r>
      <w:r>
        <w:rPr>
          <w:rFonts w:hint="eastAsia"/>
          <w:lang w:eastAsia="zh-CN"/>
        </w:rPr>
        <w:t>-1</w:t>
      </w:r>
      <w:r w:rsidRPr="00310D5A">
        <w:t xml:space="preserve"> show</w:t>
      </w:r>
      <w:r>
        <w:t>s</w:t>
      </w:r>
      <w:r w:rsidRPr="00310D5A">
        <w:t xml:space="preserve"> the fields and the corresponding bit widths for the channel quality information feedback for UE selected subband CQI for PDSCH trans</w:t>
      </w:r>
      <w:r w:rsidRPr="00EA13F3">
        <w:t>missions associated with</w:t>
      </w:r>
      <w:r w:rsidRPr="00EA13F3">
        <w:rPr>
          <w:rFonts w:ascii="Arial" w:hAnsi="Arial"/>
        </w:rPr>
        <w:t xml:space="preserve"> </w:t>
      </w:r>
      <w:r w:rsidRPr="00EA13F3">
        <w:rPr>
          <w:lang w:eastAsia="zh-CN"/>
        </w:rPr>
        <w:t xml:space="preserve">transmission mode </w:t>
      </w:r>
      <w:r w:rsidRPr="00EA13F3">
        <w:rPr>
          <w:rFonts w:hint="eastAsia"/>
          <w:lang w:eastAsia="zh-CN"/>
        </w:rPr>
        <w:t xml:space="preserve">10 </w:t>
      </w:r>
      <w:r w:rsidRPr="00EA13F3">
        <w:rPr>
          <w:lang w:eastAsia="zh-CN"/>
        </w:rPr>
        <w:t>configured with PMI/RI reporting</w:t>
      </w:r>
      <w:r w:rsidRPr="00EA13F3">
        <w:rPr>
          <w:rFonts w:hint="eastAsia"/>
          <w:lang w:eastAsia="zh-CN"/>
        </w:rPr>
        <w:t xml:space="preserve"> with 4 antenna ports </w:t>
      </w:r>
      <w:r w:rsidRPr="00EA13F3">
        <w:rPr>
          <w:lang w:eastAsia="zh-CN"/>
        </w:rPr>
        <w:t xml:space="preserve">and higher layer </w:t>
      </w:r>
      <w:r w:rsidRPr="00EA13F3">
        <w:rPr>
          <w:rFonts w:hint="eastAsia"/>
          <w:lang w:eastAsia="zh-CN"/>
        </w:rPr>
        <w:t xml:space="preserve">parameter </w:t>
      </w:r>
      <w:r w:rsidRPr="00EA13F3">
        <w:rPr>
          <w:i/>
          <w:lang w:eastAsia="zh-CN"/>
        </w:rPr>
        <w:t>eMIMO-Type</w:t>
      </w:r>
      <w:r w:rsidRPr="00EA13F3">
        <w:rPr>
          <w:lang w:eastAsia="zh-CN"/>
        </w:rPr>
        <w:t xml:space="preserve">, and </w:t>
      </w:r>
      <w:r w:rsidRPr="00EA13F3">
        <w:rPr>
          <w:i/>
          <w:lang w:eastAsia="zh-CN"/>
        </w:rPr>
        <w:t>eMIMO-Type</w:t>
      </w:r>
      <w:r w:rsidRPr="00EA13F3">
        <w:rPr>
          <w:lang w:eastAsia="zh-CN"/>
        </w:rPr>
        <w:t xml:space="preserve"> is set to </w:t>
      </w:r>
      <w:r w:rsidR="00E91B67">
        <w:rPr>
          <w:lang w:eastAsia="zh-CN"/>
        </w:rPr>
        <w:t>'</w:t>
      </w:r>
      <w:r w:rsidRPr="00EA13F3">
        <w:rPr>
          <w:lang w:eastAsia="zh-CN"/>
        </w:rPr>
        <w:t>CLASS B</w:t>
      </w:r>
      <w:r w:rsidR="00E91B67">
        <w:rPr>
          <w:lang w:eastAsia="zh-CN"/>
        </w:rPr>
        <w:t>'</w:t>
      </w:r>
      <w:r w:rsidRPr="00EA13F3">
        <w:rPr>
          <w:rFonts w:hint="eastAsia"/>
          <w:lang w:eastAsia="zh-CN"/>
        </w:rPr>
        <w:t xml:space="preserve"> with K&gt;1, </w:t>
      </w:r>
      <w:r w:rsidRPr="00EA13F3">
        <w:rPr>
          <w:lang w:eastAsia="zh-CN"/>
        </w:rPr>
        <w:t xml:space="preserve">and higher layer parameter </w:t>
      </w:r>
      <w:r w:rsidRPr="004C742E">
        <w:rPr>
          <w:i/>
          <w:lang w:eastAsia="zh-CN"/>
        </w:rPr>
        <w:t>feCoMP-CSI-Enabled=true</w:t>
      </w:r>
      <w:r w:rsidRPr="00EA13F3">
        <w:rPr>
          <w:rFonts w:hint="eastAsia"/>
          <w:lang w:eastAsia="zh-CN"/>
        </w:rPr>
        <w:t xml:space="preserve">, with </w:t>
      </w:r>
      <w:r w:rsidRPr="00EA13F3">
        <w:rPr>
          <w:i/>
          <w:lang w:eastAsia="zh-CN"/>
        </w:rPr>
        <w:t>alternativeCodeBookEnabledFor4TX-r12=TRUE</w:t>
      </w:r>
      <w:r>
        <w:rPr>
          <w:lang w:eastAsia="zh-CN"/>
        </w:rPr>
        <w:t>.</w:t>
      </w:r>
      <w:r w:rsidRPr="00310D5A">
        <w:rPr>
          <w:rFonts w:hint="eastAsia"/>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rsidR="003C586F" w:rsidRDefault="00E455A6" w:rsidP="003C586F">
      <w:pPr>
        <w:rPr>
          <w:lang w:eastAsia="zh-CN"/>
        </w:rPr>
      </w:pPr>
      <w:r>
        <w:rPr>
          <w:rFonts w:hint="eastAsia"/>
          <w:lang w:eastAsia="zh-CN"/>
        </w:rPr>
        <w:t>For</w:t>
      </w:r>
      <w:r w:rsidRPr="004C5232">
        <w:t xml:space="preserve"> </w:t>
      </w:r>
      <w:bookmarkStart w:id="280" w:name="OLE_LINK101"/>
      <w:r>
        <w:t>Table 5.2.2.6.3-2</w:t>
      </w:r>
      <w:r>
        <w:rPr>
          <w:lang w:eastAsia="zh-CN"/>
        </w:rPr>
        <w:t>-1</w:t>
      </w:r>
      <w:r>
        <w:t>, Table 5.2.2.6.3-2A</w:t>
      </w:r>
      <w:r>
        <w:rPr>
          <w:lang w:eastAsia="zh-CN"/>
        </w:rPr>
        <w:t>-1 and</w:t>
      </w:r>
      <w:r>
        <w:t xml:space="preserve"> Table 5.2.2.6.3-2B-1</w:t>
      </w:r>
      <w:r>
        <w:rPr>
          <w:lang w:eastAsia="zh-CN"/>
        </w:rPr>
        <w:t>,</w:t>
      </w:r>
      <w:r>
        <w:t xml:space="preserve"> </w:t>
      </w:r>
      <w:bookmarkEnd w:id="280"/>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3C586F" w:rsidRDefault="003C586F" w:rsidP="003C586F">
      <w:pPr>
        <w:rPr>
          <w:lang w:eastAsia="zh-CN"/>
        </w:rPr>
      </w:pPr>
      <w:r>
        <w:t>Table 5.2.2.6</w:t>
      </w:r>
      <w:r>
        <w:rPr>
          <w:rFonts w:hint="eastAsia"/>
          <w:lang w:eastAsia="zh-CN"/>
        </w:rPr>
        <w:t>.3</w:t>
      </w:r>
      <w:r>
        <w:t>-</w:t>
      </w:r>
      <w:r>
        <w:rPr>
          <w:rFonts w:hint="eastAsia"/>
          <w:lang w:eastAsia="zh-CN"/>
        </w:rPr>
        <w:t>2C and</w:t>
      </w:r>
      <w:r w:rsidRPr="0002014C">
        <w:t xml:space="preserve"> </w:t>
      </w:r>
      <w:r>
        <w:t>Table 5.2.2.6.</w:t>
      </w:r>
      <w:r>
        <w:rPr>
          <w:rFonts w:hint="eastAsia"/>
          <w:lang w:eastAsia="zh-CN"/>
        </w:rPr>
        <w:t>3</w:t>
      </w:r>
      <w:r>
        <w:t>-</w:t>
      </w:r>
      <w:r>
        <w:rPr>
          <w:rFonts w:hint="eastAsia"/>
          <w:lang w:eastAsia="zh-CN"/>
        </w:rPr>
        <w:t xml:space="preserve">2D </w:t>
      </w:r>
      <w:r>
        <w:t>show the fields and the corresponding bit widths for the channel quality information feedback for UE selected subband CQI for PDSCH transmissions associated with transmission mode</w:t>
      </w:r>
      <w:r w:rsidR="00D054B0">
        <w:t xml:space="preserve"> </w:t>
      </w:r>
      <w:r>
        <w:rPr>
          <w:rFonts w:hint="eastAsia"/>
          <w:lang w:eastAsia="zh-CN"/>
        </w:rPr>
        <w:t xml:space="preserve">9/10 </w:t>
      </w:r>
      <w:r>
        <w:t>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1F20F5">
        <w:rPr>
          <w:rFonts w:hint="eastAsia"/>
          <w:lang w:eastAsia="zh-CN"/>
        </w:rPr>
        <w:t>/20/24/28/32</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1F20F5" w:rsidRPr="00680A97">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Pr>
          <w:lang w:eastAsia="zh-CN"/>
        </w:rPr>
        <w:t>.</w:t>
      </w:r>
    </w:p>
    <w:p w:rsidR="001F20F5" w:rsidRDefault="003C586F" w:rsidP="001F20F5">
      <w:pPr>
        <w:rPr>
          <w:lang w:eastAsia="zh-CN"/>
        </w:rPr>
      </w:pPr>
      <w:r>
        <w:rPr>
          <w:rFonts w:hint="eastAsia"/>
          <w:lang w:eastAsia="zh-CN"/>
        </w:rPr>
        <w:t xml:space="preserve">Table </w:t>
      </w:r>
      <w:r>
        <w:t>5.2.2.6</w:t>
      </w:r>
      <w:r>
        <w:rPr>
          <w:rFonts w:hint="eastAsia"/>
          <w:lang w:eastAsia="zh-CN"/>
        </w:rPr>
        <w:t>.3</w:t>
      </w:r>
      <w:r>
        <w:t>-</w:t>
      </w:r>
      <w:r>
        <w:rPr>
          <w:rFonts w:hint="eastAsia"/>
          <w:lang w:eastAsia="zh-CN"/>
        </w:rPr>
        <w:t xml:space="preserve">2E </w:t>
      </w:r>
      <w:r>
        <w:t>show</w:t>
      </w:r>
      <w:r>
        <w:rPr>
          <w:rFonts w:hint="eastAsia"/>
          <w:lang w:eastAsia="zh-CN"/>
        </w:rPr>
        <w:t>s</w:t>
      </w:r>
      <w:r>
        <w:t xml:space="preserve"> the fields and the corresponding bit widths for the channel quality information feedback for UE selected subband CQI for PDSCH transmissions associated with transmission mode</w:t>
      </w:r>
      <w:r w:rsidR="00D054B0">
        <w:t xml:space="preserve"> </w:t>
      </w:r>
      <w:r>
        <w:rPr>
          <w:rFonts w:hint="eastAsia"/>
          <w:lang w:eastAsia="zh-CN"/>
        </w:rPr>
        <w:t>9/10</w:t>
      </w:r>
      <w:r>
        <w:t xml:space="preserve"> 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lang w:eastAsia="zh-CN"/>
        </w:rPr>
        <w:t xml:space="preserve"> with K=1</w:t>
      </w:r>
      <w:r>
        <w:t xml:space="preserve"> </w:t>
      </w:r>
      <w:r>
        <w:rPr>
          <w:lang w:eastAsia="zh-CN"/>
        </w:rPr>
        <w:t>and</w:t>
      </w:r>
      <w:r>
        <w:t xml:space="preserve"> </w:t>
      </w:r>
      <w:r w:rsidR="00006C3B" w:rsidRPr="002D734A">
        <w:rPr>
          <w:i/>
        </w:rPr>
        <w:t>alternativeCodebook</w:t>
      </w:r>
      <w:r w:rsidR="00006C3B">
        <w:rPr>
          <w:i/>
        </w:rPr>
        <w:t>EnabledCLASSB_K1=TRUE</w:t>
      </w:r>
      <w:r w:rsidR="001F20F5">
        <w:rPr>
          <w:lang w:eastAsia="zh-CN"/>
        </w:rPr>
        <w:t>,</w:t>
      </w:r>
      <w:r w:rsidR="001F20F5">
        <w:rPr>
          <w:rFonts w:hint="eastAsia"/>
          <w:lang w:eastAsia="zh-CN"/>
        </w:rPr>
        <w:t xml:space="preserve"> and</w:t>
      </w:r>
      <w:r w:rsidR="001F20F5">
        <w:t xml:space="preserve">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 xml:space="preserve"> PMI/RI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sidR="001F20F5">
        <w:rPr>
          <w:rFonts w:hint="eastAsia"/>
          <w:lang w:eastAsia="zh-CN"/>
        </w:rPr>
        <w:t xml:space="preserve"> with </w:t>
      </w:r>
      <w:r w:rsidR="001F20F5" w:rsidRPr="002D734A">
        <w:rPr>
          <w:i/>
        </w:rPr>
        <w:t>alternativeCodebook</w:t>
      </w:r>
      <w:r w:rsidR="001F20F5">
        <w:rPr>
          <w:i/>
        </w:rPr>
        <w:t>EnabledCLASSB_K1=TRUE</w:t>
      </w:r>
      <w:r>
        <w:rPr>
          <w:lang w:eastAsia="zh-CN"/>
        </w:rPr>
        <w:t>.</w:t>
      </w:r>
      <w:r w:rsidR="001F20F5" w:rsidRPr="006F29CD">
        <w:rPr>
          <w:rFonts w:hint="eastAsia"/>
          <w:lang w:eastAsia="zh-CN"/>
        </w:rPr>
        <w:t xml:space="preserve"> </w:t>
      </w:r>
    </w:p>
    <w:p w:rsidR="001F20F5" w:rsidRDefault="001F20F5" w:rsidP="001F20F5">
      <w:pPr>
        <w:rPr>
          <w:lang w:eastAsia="zh-CN"/>
        </w:rPr>
      </w:pPr>
      <w:r>
        <w:t>Table 5.2.2.6.</w:t>
      </w:r>
      <w:r>
        <w:rPr>
          <w:rFonts w:hint="eastAsia"/>
          <w:lang w:eastAsia="zh-CN"/>
        </w:rPr>
        <w:t>3</w:t>
      </w:r>
      <w:r>
        <w:t>-</w:t>
      </w:r>
      <w:r>
        <w:rPr>
          <w:rFonts w:hint="eastAsia"/>
          <w:lang w:eastAsia="zh-CN"/>
        </w:rPr>
        <w:t xml:space="preserve">2F </w:t>
      </w:r>
      <w:r>
        <w:t>and Table 5.2.2.6.</w:t>
      </w:r>
      <w:r>
        <w:rPr>
          <w:rFonts w:hint="eastAsia"/>
          <w:lang w:eastAsia="zh-CN"/>
        </w:rPr>
        <w:t>3</w:t>
      </w:r>
      <w:r>
        <w:t>-</w:t>
      </w:r>
      <w:r>
        <w:rPr>
          <w:rFonts w:hint="eastAsia"/>
          <w:lang w:eastAsia="zh-CN"/>
        </w:rPr>
        <w:t xml:space="preserve">2G </w:t>
      </w:r>
      <w:r>
        <w:t>show the fields and the corresponding bit widths for the channel quality information feedback for UE selected subband CQI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lang w:eastAsia="zh-CN"/>
        </w:rPr>
        <w:t>and higher layer parameter</w:t>
      </w:r>
      <w:r>
        <w:rPr>
          <w:rFonts w:hint="eastAsia"/>
          <w:lang w:eastAsia="zh-CN"/>
        </w:rPr>
        <w:t xml:space="preserve"> </w:t>
      </w:r>
      <w:r w:rsidRPr="00F84586">
        <w:rPr>
          <w:i/>
        </w:rPr>
        <w:t>advancedCodebookEnabled</w:t>
      </w:r>
      <w:r>
        <w:rPr>
          <w:i/>
        </w:rPr>
        <w:t>=TRUE</w:t>
      </w:r>
      <w:r>
        <w:rPr>
          <w:rFonts w:hint="eastAsia"/>
          <w:i/>
          <w:lang w:eastAsia="zh-CN"/>
        </w:rPr>
        <w:t>.</w:t>
      </w:r>
    </w:p>
    <w:p w:rsidR="003C586F" w:rsidRDefault="001F20F5" w:rsidP="001F20F5">
      <w:pPr>
        <w:rPr>
          <w:lang w:eastAsia="zh-CN"/>
        </w:rPr>
      </w:pPr>
      <w:bookmarkStart w:id="281" w:name="OLE_LINK114"/>
      <w:bookmarkStart w:id="282" w:name="OLE_LINK115"/>
      <w:bookmarkStart w:id="283" w:name="OLE_LINK116"/>
      <w:r>
        <w:t>Table 5.2.2.6.</w:t>
      </w:r>
      <w:r>
        <w:rPr>
          <w:rFonts w:hint="eastAsia"/>
          <w:lang w:eastAsia="zh-CN"/>
        </w:rPr>
        <w:t>3</w:t>
      </w:r>
      <w:r>
        <w:t>-</w:t>
      </w:r>
      <w:r>
        <w:rPr>
          <w:rFonts w:hint="eastAsia"/>
          <w:lang w:eastAsia="zh-CN"/>
        </w:rPr>
        <w:t xml:space="preserve">2H and </w:t>
      </w:r>
      <w:r>
        <w:t>Table 5.2.2.6</w:t>
      </w:r>
      <w:r>
        <w:rPr>
          <w:rFonts w:hint="eastAsia"/>
          <w:lang w:eastAsia="zh-CN"/>
        </w:rPr>
        <w:t>.3</w:t>
      </w:r>
      <w:r>
        <w:t>-</w:t>
      </w:r>
      <w:r>
        <w:rPr>
          <w:rFonts w:hint="eastAsia"/>
          <w:lang w:eastAsia="zh-CN"/>
        </w:rPr>
        <w:t xml:space="preserve">2I </w:t>
      </w:r>
      <w:r>
        <w:t xml:space="preserve">show the fields and the corresponding bit widths for the channel quality information feedback for UE selected subband CQI for PDSCH transmissions associated with transmission mode </w:t>
      </w:r>
      <w:r>
        <w:rPr>
          <w:rFonts w:hint="eastAsia"/>
          <w:lang w:eastAsia="zh-CN"/>
        </w:rPr>
        <w:t xml:space="preserve">9/10 </w:t>
      </w:r>
      <w:r>
        <w:t>configured with PMI/RI reporting</w:t>
      </w:r>
      <w:r>
        <w:rPr>
          <w:lang w:eastAsia="zh-CN"/>
        </w:rPr>
        <w:t xml:space="preserve"> </w:t>
      </w:r>
      <w:r>
        <w:t xml:space="preserve">with </w:t>
      </w:r>
      <w:r>
        <w:rPr>
          <w:lang w:eastAsia="zh-CN"/>
        </w:rPr>
        <w:t>8/12/16/20/24/28/32</w:t>
      </w:r>
      <w:r>
        <w:t xml:space="preserve"> antenna ports</w:t>
      </w:r>
      <w:r>
        <w:rPr>
          <w:lang w:eastAsia="zh-CN"/>
        </w:rPr>
        <w:t xml:space="preserve"> and </w:t>
      </w:r>
      <w:r>
        <w:t>higher layer parameters</w:t>
      </w:r>
      <w:r w:rsidRPr="003C48C3">
        <w:rPr>
          <w:i/>
        </w:rPr>
        <w:t xml:space="preserve"> </w:t>
      </w:r>
      <w:r>
        <w:rPr>
          <w:i/>
        </w:rPr>
        <w:t>advancedCodebookEnabled</w:t>
      </w:r>
      <w:r>
        <w:t xml:space="preserve"> and </w:t>
      </w:r>
      <w:r>
        <w:rPr>
          <w:i/>
        </w:rPr>
        <w:t>eMIMO-Type</w:t>
      </w:r>
      <w:r>
        <w:t xml:space="preserve">, and </w:t>
      </w:r>
      <w:r>
        <w:rPr>
          <w:i/>
        </w:rPr>
        <w:t>eMIMO-Type</w:t>
      </w:r>
      <w:r>
        <w:t xml:space="preserve"> is set to </w:t>
      </w:r>
      <w:r w:rsidR="00D054B0">
        <w:t>'</w:t>
      </w:r>
      <w:r>
        <w:t>CLASS A</w:t>
      </w:r>
      <w:r w:rsidR="00D054B0">
        <w:t>'</w:t>
      </w:r>
      <w:r>
        <w:rPr>
          <w:lang w:eastAsia="zh-CN"/>
        </w:rPr>
        <w:t xml:space="preserve"> </w:t>
      </w:r>
      <w:bookmarkEnd w:id="281"/>
      <w:bookmarkEnd w:id="282"/>
      <w:bookmarkEnd w:id="283"/>
      <w:r>
        <w:rPr>
          <w:lang w:eastAsia="zh-CN"/>
        </w:rPr>
        <w:t xml:space="preserve">and </w:t>
      </w:r>
      <w:r>
        <w:rPr>
          <w:i/>
        </w:rPr>
        <w:t>advancedCodebookEnabled</w:t>
      </w:r>
      <w:r>
        <w:rPr>
          <w:i/>
          <w:lang w:eastAsia="zh-CN"/>
        </w:rPr>
        <w:t>=TRUE</w:t>
      </w:r>
      <w:r>
        <w:rPr>
          <w:rFonts w:hint="eastAsia"/>
          <w:lang w:eastAsia="zh-CN"/>
        </w:rPr>
        <w:t>.</w:t>
      </w:r>
    </w:p>
    <w:p w:rsidR="009F7A98" w:rsidRDefault="003C586F">
      <w:pPr>
        <w:rPr>
          <w:lang w:eastAsia="zh-CN"/>
        </w:rPr>
      </w:pPr>
      <w:r>
        <w:t>For</w:t>
      </w:r>
      <w:r w:rsidR="009F7A98">
        <w:t xml:space="preserve"> Table 5.2.2.6.3-2</w:t>
      </w:r>
      <w:r w:rsidR="00850804">
        <w:t xml:space="preserve">, </w:t>
      </w:r>
      <w:r w:rsidR="00E455A6">
        <w:t xml:space="preserve">Table 5.2.2.6.3-2-1, </w:t>
      </w:r>
      <w:r w:rsidR="00850804">
        <w:t>Table 5.2.2.6.3-2A</w:t>
      </w:r>
      <w:r>
        <w:t>,</w:t>
      </w:r>
      <w:r w:rsidR="00850804">
        <w:t xml:space="preserve"> </w:t>
      </w:r>
      <w:r w:rsidR="00E455A6">
        <w:t xml:space="preserve">Table 5.2.2.6.3-2A-1, </w:t>
      </w:r>
      <w:r w:rsidR="00850804">
        <w:t>Table 5.2.2.6.3-2B</w:t>
      </w:r>
      <w:r>
        <w:rPr>
          <w:rFonts w:hint="eastAsia"/>
          <w:lang w:eastAsia="zh-CN"/>
        </w:rPr>
        <w:t xml:space="preserve">, </w:t>
      </w:r>
      <w:r w:rsidR="00E455A6" w:rsidRPr="007D7E57">
        <w:t xml:space="preserve"> </w:t>
      </w:r>
      <w:r w:rsidR="00E455A6">
        <w:t>Table 5.2.2.6.3-2B-1</w:t>
      </w:r>
      <w:r w:rsidR="00E455A6">
        <w:rPr>
          <w:rFonts w:hint="eastAsia"/>
          <w:lang w:eastAsia="zh-CN"/>
        </w:rPr>
        <w:t xml:space="preserve">, </w:t>
      </w:r>
      <w:r>
        <w:t>Table 5.2.2.6.3-2</w:t>
      </w:r>
      <w:r>
        <w:rPr>
          <w:rFonts w:hint="eastAsia"/>
          <w:lang w:eastAsia="zh-CN"/>
        </w:rPr>
        <w:t xml:space="preserve">C, </w:t>
      </w:r>
      <w:r>
        <w:t>Table 5.2.2.6.3-2</w:t>
      </w:r>
      <w:r>
        <w:rPr>
          <w:rFonts w:hint="eastAsia"/>
          <w:lang w:eastAsia="zh-CN"/>
        </w:rPr>
        <w:t>D</w:t>
      </w:r>
      <w:r w:rsidR="001F20F5">
        <w:rPr>
          <w:lang w:eastAsia="zh-CN"/>
        </w:rPr>
        <w:t>,</w:t>
      </w:r>
      <w:r>
        <w:rPr>
          <w:rFonts w:hint="eastAsia"/>
          <w:lang w:eastAsia="zh-CN"/>
        </w:rPr>
        <w:t xml:space="preserve"> </w:t>
      </w:r>
      <w:r>
        <w:t>Table 5.2.2.6.3-2</w:t>
      </w:r>
      <w:r>
        <w:rPr>
          <w:rFonts w:hint="eastAsia"/>
          <w:lang w:eastAsia="zh-CN"/>
        </w:rPr>
        <w:t>E</w:t>
      </w:r>
      <w:r w:rsidR="001F20F5">
        <w:rPr>
          <w:rFonts w:hint="eastAsia"/>
          <w:lang w:eastAsia="zh-CN"/>
        </w:rPr>
        <w:t xml:space="preserve">, </w:t>
      </w:r>
      <w:r w:rsidR="001F20F5">
        <w:t>Table 5.2.2.6.3-2</w:t>
      </w:r>
      <w:r w:rsidR="001F20F5">
        <w:rPr>
          <w:rFonts w:hint="eastAsia"/>
          <w:lang w:eastAsia="zh-CN"/>
        </w:rPr>
        <w:t>F,</w:t>
      </w:r>
      <w:r w:rsidR="001F20F5" w:rsidRPr="00C55CE2">
        <w:t xml:space="preserve"> </w:t>
      </w:r>
      <w:r w:rsidR="001F20F5">
        <w:t>Table 5.2.2.6.3-2</w:t>
      </w:r>
      <w:r w:rsidR="001F20F5">
        <w:rPr>
          <w:rFonts w:hint="eastAsia"/>
          <w:lang w:eastAsia="zh-CN"/>
        </w:rPr>
        <w:t>G,</w:t>
      </w:r>
      <w:r w:rsidR="001F20F5" w:rsidRPr="00C55CE2">
        <w:t xml:space="preserve"> </w:t>
      </w:r>
      <w:r w:rsidR="001F20F5">
        <w:t>Table 5.2.2.6.3-2</w:t>
      </w:r>
      <w:r w:rsidR="001F20F5">
        <w:rPr>
          <w:rFonts w:hint="eastAsia"/>
          <w:lang w:eastAsia="zh-CN"/>
        </w:rPr>
        <w:t>H and</w:t>
      </w:r>
      <w:r w:rsidR="001F20F5" w:rsidRPr="006F29CD">
        <w:rPr>
          <w:rFonts w:hint="eastAsia"/>
          <w:lang w:eastAsia="zh-CN"/>
        </w:rPr>
        <w:t xml:space="preserve"> </w:t>
      </w:r>
      <w:r w:rsidR="001F20F5">
        <w:t>Table 5.2.2.6.3-2</w:t>
      </w:r>
      <w:r w:rsidR="001F20F5">
        <w:rPr>
          <w:rFonts w:hint="eastAsia"/>
          <w:lang w:eastAsia="zh-CN"/>
        </w:rPr>
        <w:t>I</w:t>
      </w:r>
      <w:r>
        <w:rPr>
          <w:lang w:eastAsia="zh-CN"/>
        </w:rPr>
        <w:t xml:space="preserve">, </w:t>
      </w:r>
      <w:r w:rsidR="00F070E9">
        <w:rPr>
          <w:position w:val="-4"/>
        </w:rPr>
        <w:pict>
          <v:shape id="_x0000_i2354" type="#_x0000_t75" style="width:10.05pt;height:10.9pt">
            <v:imagedata r:id="rId600" o:title=""/>
          </v:shape>
        </w:pict>
      </w:r>
      <w:r>
        <w:t xml:space="preserve"> </w:t>
      </w:r>
      <w:r w:rsidR="009F7A98">
        <w:t xml:space="preserve">is defined in </w:t>
      </w:r>
      <w:r w:rsidR="00357752">
        <w:t>subclause</w:t>
      </w:r>
      <w:r w:rsidR="009F7A98">
        <w:t xml:space="preserve"> 7.2 of [3].</w:t>
      </w:r>
      <w:r w:rsidRPr="003C586F">
        <w:rPr>
          <w:lang w:eastAsia="zh-CN"/>
        </w:rPr>
        <w:t xml:space="preserve"> </w:t>
      </w:r>
      <w:r>
        <w:rPr>
          <w:lang w:eastAsia="zh-CN"/>
        </w:rPr>
        <w:t xml:space="preserve">For </w:t>
      </w:r>
      <w:r>
        <w:t>Table 5.2.2.6.3-2</w:t>
      </w:r>
      <w:r>
        <w:rPr>
          <w:rFonts w:hint="eastAsia"/>
          <w:lang w:eastAsia="zh-CN"/>
        </w:rPr>
        <w:t>C</w:t>
      </w:r>
      <w:r w:rsidR="001F20F5">
        <w:rPr>
          <w:lang w:eastAsia="zh-CN"/>
        </w:rPr>
        <w:t>,</w:t>
      </w:r>
      <w:r>
        <w:rPr>
          <w:rFonts w:hint="eastAsia"/>
          <w:lang w:eastAsia="zh-CN"/>
        </w:rPr>
        <w:t xml:space="preserve"> </w:t>
      </w:r>
      <w:r>
        <w:t>Table 5.2.2.6.3-2</w:t>
      </w:r>
      <w:r>
        <w:rPr>
          <w:rFonts w:hint="eastAsia"/>
          <w:lang w:eastAsia="zh-CN"/>
        </w:rPr>
        <w:t>D</w:t>
      </w:r>
      <w:r w:rsidR="001F20F5">
        <w:rPr>
          <w:rFonts w:hint="eastAsia"/>
          <w:lang w:eastAsia="zh-CN"/>
        </w:rPr>
        <w:t xml:space="preserve">, </w:t>
      </w:r>
      <w:r w:rsidR="001F20F5">
        <w:t>Table 5.2.2.6.3-2</w:t>
      </w:r>
      <w:r w:rsidR="001F20F5">
        <w:rPr>
          <w:rFonts w:hint="eastAsia"/>
          <w:lang w:eastAsia="zh-CN"/>
        </w:rPr>
        <w:t>G,</w:t>
      </w:r>
      <w:r w:rsidR="001F20F5" w:rsidRPr="006F29CD">
        <w:rPr>
          <w:rFonts w:hint="eastAsia"/>
          <w:lang w:eastAsia="zh-CN"/>
        </w:rPr>
        <w:t xml:space="preserve"> </w:t>
      </w:r>
      <w:r w:rsidR="001F20F5">
        <w:t>Table 5.2.2.6.3-2</w:t>
      </w:r>
      <w:r w:rsidR="001F20F5">
        <w:rPr>
          <w:rFonts w:hint="eastAsia"/>
          <w:lang w:eastAsia="zh-CN"/>
        </w:rPr>
        <w:t xml:space="preserve">H, </w:t>
      </w:r>
      <w:r w:rsidR="001F20F5">
        <w:t>Table 5.2.2.6.3-2</w:t>
      </w:r>
      <w:r w:rsidR="001F20F5">
        <w:rPr>
          <w:rFonts w:hint="eastAsia"/>
          <w:lang w:eastAsia="zh-CN"/>
        </w:rPr>
        <w:t>I</w:t>
      </w:r>
      <w:r w:rsidR="00BF140A">
        <w:rPr>
          <w:lang w:eastAsia="zh-CN"/>
        </w:rPr>
        <w:t xml:space="preserve"> and</w:t>
      </w:r>
      <w:r w:rsidR="001F20F5">
        <w:rPr>
          <w:rFonts w:hint="eastAsia"/>
          <w:lang w:eastAsia="zh-CN"/>
        </w:rPr>
        <w:t xml:space="preserve"> </w:t>
      </w:r>
      <w:r w:rsidR="001F20F5">
        <w:t>Table 5.2.2.6.3-2</w:t>
      </w:r>
      <w:r w:rsidR="001F20F5">
        <w:rPr>
          <w:rFonts w:hint="eastAsia"/>
          <w:lang w:eastAsia="zh-CN"/>
        </w:rPr>
        <w:t>J</w:t>
      </w:r>
      <w:r>
        <w:rPr>
          <w:lang w:eastAsia="zh-CN"/>
        </w:rPr>
        <w:t>, t</w:t>
      </w:r>
      <w:r>
        <w:rPr>
          <w:rFonts w:hint="eastAsia"/>
          <w:lang w:eastAsia="zh-CN"/>
        </w:rPr>
        <w:t xml:space="preserve">he codebook </w:t>
      </w:r>
      <w:r>
        <w:rPr>
          <w:lang w:eastAsia="zh-CN"/>
        </w:rPr>
        <w:t xml:space="preserve">configuration </w:t>
      </w:r>
      <w:r w:rsidR="00F070E9">
        <w:rPr>
          <w:position w:val="-14"/>
          <w:lang w:eastAsia="zh-CN"/>
        </w:rPr>
        <w:pict>
          <v:shape id="_x0000_i2355" type="#_x0000_t75" style="width:76.2pt;height:19.25pt">
            <v:imagedata r:id="rId531"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sidR="00006C3B">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1F20F5">
        <w:rPr>
          <w:rFonts w:hint="eastAsia"/>
          <w:lang w:eastAsia="zh-CN"/>
        </w:rPr>
        <w:t xml:space="preserve">The parameters </w:t>
      </w:r>
      <w:r w:rsidR="00F070E9">
        <w:rPr>
          <w:position w:val="-10"/>
          <w:lang w:eastAsia="zh-CN"/>
        </w:rPr>
        <w:pict>
          <v:shape id="_x0000_i2356" type="#_x0000_t75" style="width:37.65pt;height:16.75pt">
            <v:imagedata r:id="rId466" o:title=""/>
          </v:shape>
        </w:pict>
      </w:r>
      <w:r w:rsidR="00D054B0">
        <w:rPr>
          <w:rFonts w:hint="eastAsia"/>
          <w:lang w:eastAsia="zh-CN"/>
        </w:rPr>
        <w:t xml:space="preserve"> </w:t>
      </w:r>
      <w:r w:rsidR="001F20F5">
        <w:rPr>
          <w:lang w:eastAsia="zh-CN"/>
        </w:rPr>
        <w:t xml:space="preserve">in rank 1 and rank 2 are defined as </w:t>
      </w:r>
      <w:r w:rsidR="00F070E9">
        <w:rPr>
          <w:position w:val="-10"/>
          <w:lang w:eastAsia="zh-CN"/>
        </w:rPr>
        <w:pict>
          <v:shape id="_x0000_i2357" type="#_x0000_t75" style="width:70.35pt;height:16.75pt">
            <v:imagedata r:id="rId467" o:title=""/>
          </v:shape>
        </w:pict>
      </w:r>
      <w:r w:rsidR="001F20F5">
        <w:rPr>
          <w:rFonts w:hint="eastAsia"/>
          <w:lang w:eastAsia="zh-CN"/>
        </w:rPr>
        <w:t xml:space="preserve"> for </w:t>
      </w:r>
      <w:r w:rsidR="001F20F5">
        <w:rPr>
          <w:i/>
        </w:rPr>
        <w:t>CodebookConfig</w:t>
      </w:r>
      <w:r w:rsidR="001F20F5">
        <w:rPr>
          <w:lang w:eastAsia="zh-CN"/>
        </w:rPr>
        <w:t>=</w:t>
      </w:r>
      <w:r w:rsidR="001F20F5">
        <w:t xml:space="preserve">1 </w:t>
      </w:r>
      <w:r w:rsidR="001F20F5">
        <w:rPr>
          <w:lang w:eastAsia="zh-CN"/>
        </w:rPr>
        <w:t xml:space="preserve">and </w:t>
      </w:r>
      <w:r w:rsidR="00F070E9">
        <w:rPr>
          <w:position w:val="-10"/>
          <w:lang w:eastAsia="zh-CN"/>
        </w:rPr>
        <w:pict>
          <v:shape id="_x0000_i2358" type="#_x0000_t75" style="width:73.65pt;height:16.75pt">
            <v:imagedata r:id="rId532" o:title=""/>
          </v:shape>
        </w:pict>
      </w:r>
      <w:r w:rsidR="001F20F5">
        <w:rPr>
          <w:rFonts w:hint="eastAsia"/>
          <w:lang w:eastAsia="zh-CN"/>
        </w:rPr>
        <w:t xml:space="preserve"> for </w:t>
      </w:r>
      <w:r w:rsidR="001F20F5">
        <w:rPr>
          <w:i/>
        </w:rPr>
        <w:t>CodebookConfig</w:t>
      </w:r>
      <w:r w:rsidR="001F20F5">
        <w:rPr>
          <w:lang w:eastAsia="zh-CN"/>
        </w:rPr>
        <w:t xml:space="preserve"> </w:t>
      </w:r>
      <w:r w:rsidR="001F20F5">
        <w:rPr>
          <w:rFonts w:hint="eastAsia"/>
          <w:lang w:eastAsia="zh-CN"/>
        </w:rPr>
        <w:t>=</w:t>
      </w:r>
      <w:r w:rsidR="001F20F5">
        <w:t>2,</w:t>
      </w:r>
      <w:r w:rsidR="001F20F5">
        <w:rPr>
          <w:rFonts w:hint="eastAsia"/>
          <w:lang w:eastAsia="zh-CN"/>
        </w:rPr>
        <w:t xml:space="preserve"> </w:t>
      </w:r>
      <w:r w:rsidR="001F20F5">
        <w:t>3 and 4.</w:t>
      </w:r>
      <w:r w:rsidR="001F20F5">
        <w:rPr>
          <w:rFonts w:hint="eastAsia"/>
          <w:lang w:eastAsia="zh-CN"/>
        </w:rPr>
        <w:t xml:space="preserve"> </w:t>
      </w:r>
      <w:r>
        <w:rPr>
          <w:rFonts w:hint="eastAsia"/>
          <w:lang w:eastAsia="zh-CN"/>
        </w:rPr>
        <w:t xml:space="preserve">The parameters </w:t>
      </w:r>
      <w:r w:rsidR="00F070E9">
        <w:rPr>
          <w:position w:val="-10"/>
          <w:lang w:eastAsia="zh-CN"/>
        </w:rPr>
        <w:pict>
          <v:shape id="_x0000_i2359" type="#_x0000_t75" style="width:37.65pt;height:16.75pt">
            <v:imagedata r:id="rId466" o:title=""/>
          </v:shape>
        </w:pict>
      </w:r>
      <w:r>
        <w:rPr>
          <w:rFonts w:hint="eastAsia"/>
          <w:lang w:eastAsia="zh-CN"/>
        </w:rPr>
        <w:t xml:space="preserve"> in rank 3 and 4 are defined as </w:t>
      </w:r>
      <w:r w:rsidR="00F070E9">
        <w:rPr>
          <w:position w:val="-10"/>
          <w:lang w:eastAsia="zh-CN"/>
        </w:rPr>
        <w:pict>
          <v:shape id="_x0000_i2360" type="#_x0000_t75" style="width:70.35pt;height:16.75pt">
            <v:imagedata r:id="rId467" o:title=""/>
          </v:shape>
        </w:pict>
      </w:r>
      <w:r>
        <w:rPr>
          <w:rFonts w:hint="eastAsia"/>
          <w:lang w:eastAsia="zh-CN"/>
        </w:rPr>
        <w:t xml:space="preserve"> for </w:t>
      </w:r>
      <w:r w:rsidR="00006C3B">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F070E9">
        <w:rPr>
          <w:position w:val="-30"/>
          <w:lang w:eastAsia="zh-CN"/>
        </w:rPr>
        <w:pict>
          <v:shape id="_x0000_i2361" type="#_x0000_t75" style="width:98.8pt;height:36pt">
            <v:imagedata r:id="rId468"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 xml:space="preserve">=2, </w:t>
      </w:r>
      <w:r w:rsidR="00F070E9">
        <w:rPr>
          <w:position w:val="-30"/>
          <w:lang w:eastAsia="zh-CN"/>
        </w:rPr>
        <w:pict>
          <v:shape id="_x0000_i2362" type="#_x0000_t75" style="width:94.6pt;height:36pt">
            <v:imagedata r:id="rId469"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 xml:space="preserve">=3, </w:t>
      </w:r>
      <w:r w:rsidR="00F070E9">
        <w:rPr>
          <w:position w:val="-30"/>
          <w:lang w:eastAsia="zh-CN"/>
        </w:rPr>
        <w:lastRenderedPageBreak/>
        <w:pict>
          <v:shape id="_x0000_i2363" type="#_x0000_t75" style="width:94.6pt;height:36pt">
            <v:imagedata r:id="rId470"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F070E9">
        <w:rPr>
          <w:position w:val="-10"/>
          <w:lang w:eastAsia="zh-CN"/>
        </w:rPr>
        <w:pict>
          <v:shape id="_x0000_i2364"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F070E9">
        <w:rPr>
          <w:position w:val="-10"/>
          <w:lang w:eastAsia="zh-CN"/>
        </w:rPr>
        <w:pict>
          <v:shape id="_x0000_i2365" type="#_x0000_t75" style="width:70.35pt;height:16.75pt">
            <v:imagedata r:id="rId467" o:title=""/>
          </v:shape>
        </w:pict>
      </w:r>
      <w:r>
        <w:rPr>
          <w:rFonts w:hint="eastAsia"/>
          <w:lang w:eastAsia="zh-CN"/>
        </w:rPr>
        <w:t xml:space="preserve"> for </w:t>
      </w:r>
      <w:r w:rsidR="00006C3B">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F070E9">
        <w:rPr>
          <w:position w:val="-30"/>
          <w:lang w:eastAsia="zh-CN"/>
        </w:rPr>
        <w:pict>
          <v:shape id="_x0000_i2366" type="#_x0000_t75" style="width:98.8pt;height:36pt">
            <v:imagedata r:id="rId471" o:title=""/>
          </v:shape>
        </w:pict>
      </w:r>
      <w:r w:rsidR="007E4349">
        <w:rPr>
          <w:rFonts w:hint="eastAsia"/>
          <w:lang w:eastAsia="zh-CN"/>
        </w:rPr>
        <w:t xml:space="preserve"> for </w:t>
      </w:r>
      <w:r w:rsidR="00006C3B">
        <w:rPr>
          <w:rFonts w:hint="eastAsia"/>
          <w:i/>
          <w:color w:val="000000"/>
          <w:lang w:val="en-US" w:eastAsia="zh-CN"/>
        </w:rPr>
        <w:t>CodebookConfig</w:t>
      </w:r>
      <w:r w:rsidR="007E4349">
        <w:rPr>
          <w:rFonts w:hint="eastAsia"/>
          <w:lang w:eastAsia="zh-CN"/>
        </w:rPr>
        <w:t>=2/3/4.</w:t>
      </w:r>
      <w:r w:rsidR="001F20F5" w:rsidRPr="00533CD4">
        <w:rPr>
          <w:rFonts w:hint="eastAsia"/>
          <w:lang w:eastAsia="zh-CN"/>
        </w:rPr>
        <w:t xml:space="preserve"> </w:t>
      </w:r>
      <w:r w:rsidR="001F20F5">
        <w:rPr>
          <w:rFonts w:hint="eastAsia"/>
          <w:lang w:eastAsia="zh-CN"/>
        </w:rPr>
        <w:t xml:space="preserve">The parameters </w:t>
      </w:r>
      <w:r w:rsidR="00F070E9">
        <w:rPr>
          <w:position w:val="-10"/>
          <w:lang w:eastAsia="zh-CN"/>
        </w:rPr>
        <w:pict>
          <v:shape id="_x0000_i2367" type="#_x0000_t75" style="width:36pt;height:16.75pt">
            <v:imagedata r:id="rId472" o:title=""/>
          </v:shape>
        </w:pict>
      </w:r>
      <w:r w:rsidR="001F20F5">
        <w:rPr>
          <w:rFonts w:hint="eastAsia"/>
          <w:lang w:eastAsia="zh-CN"/>
        </w:rPr>
        <w:t xml:space="preserve"> are defined as</w:t>
      </w:r>
      <w:r w:rsidR="001F20F5">
        <w:rPr>
          <w:lang w:eastAsia="zh-CN"/>
        </w:rPr>
        <w:t xml:space="preserve"> </w:t>
      </w:r>
      <w:r w:rsidR="00F070E9">
        <w:rPr>
          <w:position w:val="-10"/>
          <w:lang w:eastAsia="zh-CN"/>
        </w:rPr>
        <w:pict>
          <v:shape id="_x0000_i2368" type="#_x0000_t75" style="width:75.35pt;height:16.75pt">
            <v:imagedata r:id="rId473" o:title=""/>
          </v:shape>
        </w:pict>
      </w:r>
      <w:r w:rsidR="001F20F5">
        <w:rPr>
          <w:lang w:eastAsia="zh-CN"/>
        </w:rPr>
        <w:t xml:space="preserve"> and </w:t>
      </w:r>
      <w:r w:rsidR="00F070E9">
        <w:rPr>
          <w:position w:val="-10"/>
          <w:lang w:eastAsia="zh-CN"/>
        </w:rPr>
        <w:pict>
          <v:shape id="_x0000_i2369" type="#_x0000_t75" style="width:34.35pt;height:16.75pt">
            <v:imagedata r:id="rId601" o:title=""/>
          </v:shape>
        </w:pict>
      </w:r>
      <w:r w:rsidR="001F20F5">
        <w:rPr>
          <w:lang w:eastAsia="zh-CN"/>
        </w:rPr>
        <w:t xml:space="preserve"> for </w:t>
      </w:r>
      <w:r w:rsidR="00F070E9">
        <w:rPr>
          <w:position w:val="-10"/>
          <w:lang w:eastAsia="zh-CN"/>
        </w:rPr>
        <w:pict>
          <v:shape id="_x0000_i2370" type="#_x0000_t75" style="width:40.2pt;height:16.75pt">
            <v:imagedata r:id="rId475" o:title=""/>
          </v:shape>
        </w:pict>
      </w:r>
      <w:r w:rsidR="001F20F5">
        <w:rPr>
          <w:lang w:eastAsia="zh-CN"/>
        </w:rPr>
        <w:t xml:space="preserve"> </w:t>
      </w:r>
      <w:r w:rsidR="001F20F5">
        <w:rPr>
          <w:rFonts w:hint="eastAsia"/>
          <w:lang w:eastAsia="zh-CN"/>
        </w:rPr>
        <w:t xml:space="preserve">and </w:t>
      </w:r>
      <w:r w:rsidR="00F070E9">
        <w:rPr>
          <w:position w:val="-10"/>
          <w:lang w:eastAsia="zh-CN"/>
        </w:rPr>
        <w:pict>
          <v:shape id="_x0000_i2371" type="#_x0000_t75" style="width:34.35pt;height:16.75pt">
            <v:imagedata r:id="rId476" o:title=""/>
          </v:shape>
        </w:pict>
      </w:r>
      <w:r w:rsidR="001F20F5">
        <w:rPr>
          <w:lang w:eastAsia="zh-CN"/>
        </w:rPr>
        <w:t xml:space="preserve">, </w:t>
      </w:r>
      <w:r w:rsidR="00F070E9">
        <w:rPr>
          <w:position w:val="-10"/>
          <w:lang w:eastAsia="zh-CN"/>
        </w:rPr>
        <w:pict>
          <v:shape id="_x0000_i2372" type="#_x0000_t75" style="width:34.35pt;height:16.75pt">
            <v:imagedata r:id="rId602" o:title=""/>
          </v:shape>
        </w:pict>
      </w:r>
      <w:r w:rsidR="001F20F5">
        <w:rPr>
          <w:lang w:eastAsia="zh-CN"/>
        </w:rPr>
        <w:t xml:space="preserve"> and </w:t>
      </w:r>
      <w:r w:rsidR="00F070E9">
        <w:rPr>
          <w:position w:val="-10"/>
          <w:lang w:eastAsia="zh-CN"/>
        </w:rPr>
        <w:pict>
          <v:shape id="_x0000_i2373" type="#_x0000_t75" style="width:78.7pt;height:16.75pt">
            <v:imagedata r:id="rId478" o:title=""/>
          </v:shape>
        </w:pict>
      </w:r>
      <w:r w:rsidR="001F20F5">
        <w:rPr>
          <w:lang w:eastAsia="zh-CN"/>
        </w:rPr>
        <w:t xml:space="preserve"> for</w:t>
      </w:r>
      <w:r w:rsidR="001F20F5" w:rsidRPr="004674FB">
        <w:rPr>
          <w:rFonts w:hint="eastAsia"/>
          <w:lang w:eastAsia="zh-CN"/>
        </w:rPr>
        <w:t xml:space="preserve"> </w:t>
      </w:r>
      <w:r w:rsidR="00F070E9">
        <w:rPr>
          <w:position w:val="-10"/>
          <w:lang w:eastAsia="zh-CN"/>
        </w:rPr>
        <w:pict>
          <v:shape id="_x0000_i2374" type="#_x0000_t75" style="width:40.2pt;height:16.75pt">
            <v:imagedata r:id="rId479" o:title=""/>
          </v:shape>
        </w:pict>
      </w:r>
      <w:r w:rsidR="001F20F5">
        <w:rPr>
          <w:lang w:eastAsia="zh-CN"/>
        </w:rPr>
        <w:t xml:space="preserve"> </w:t>
      </w:r>
      <w:r w:rsidR="001F20F5">
        <w:rPr>
          <w:rFonts w:hint="eastAsia"/>
          <w:lang w:eastAsia="zh-CN"/>
        </w:rPr>
        <w:t xml:space="preserve">and </w:t>
      </w:r>
      <w:r w:rsidR="00F070E9">
        <w:rPr>
          <w:position w:val="-10"/>
          <w:lang w:eastAsia="zh-CN"/>
        </w:rPr>
        <w:pict>
          <v:shape id="_x0000_i2375" type="#_x0000_t75" style="width:32.65pt;height:16.75pt">
            <v:imagedata r:id="rId480" o:title=""/>
          </v:shape>
        </w:pict>
      </w:r>
      <w:r w:rsidR="001F20F5">
        <w:rPr>
          <w:lang w:eastAsia="zh-CN"/>
        </w:rPr>
        <w:t xml:space="preserve">, </w:t>
      </w:r>
      <w:r w:rsidR="00F070E9">
        <w:rPr>
          <w:position w:val="-10"/>
          <w:lang w:eastAsia="zh-CN"/>
        </w:rPr>
        <w:pict>
          <v:shape id="_x0000_i2376" type="#_x0000_t75" style="width:75.35pt;height:16.75pt">
            <v:imagedata r:id="rId481" o:title=""/>
          </v:shape>
        </w:pict>
      </w:r>
      <w:r w:rsidR="001F20F5">
        <w:rPr>
          <w:lang w:eastAsia="zh-CN"/>
        </w:rPr>
        <w:t xml:space="preserve"> and </w:t>
      </w:r>
      <w:r w:rsidR="00F070E9">
        <w:rPr>
          <w:position w:val="-10"/>
          <w:lang w:eastAsia="zh-CN"/>
        </w:rPr>
        <w:pict>
          <v:shape id="_x0000_i2377" type="#_x0000_t75" style="width:31.8pt;height:16.75pt">
            <v:imagedata r:id="rId603" o:title=""/>
          </v:shape>
        </w:pict>
      </w:r>
      <w:r w:rsidR="001F20F5">
        <w:rPr>
          <w:lang w:eastAsia="zh-CN"/>
        </w:rPr>
        <w:t xml:space="preserve"> for </w:t>
      </w:r>
      <w:r w:rsidR="00F070E9">
        <w:rPr>
          <w:position w:val="-10"/>
          <w:lang w:eastAsia="zh-CN"/>
        </w:rPr>
        <w:pict>
          <v:shape id="_x0000_i2378" type="#_x0000_t75" style="width:34.35pt;height:16.75pt">
            <v:imagedata r:id="rId483" o:title=""/>
          </v:shape>
        </w:pict>
      </w:r>
      <w:r w:rsidR="001F20F5">
        <w:rPr>
          <w:lang w:eastAsia="zh-CN"/>
        </w:rPr>
        <w:t>.</w:t>
      </w:r>
    </w:p>
    <w:p w:rsidR="003C586F" w:rsidRDefault="003C586F"/>
    <w:p w:rsidR="009F7A98" w:rsidRDefault="009F7A98">
      <w:pPr>
        <w:pStyle w:val="TH"/>
      </w:pPr>
      <w:r>
        <w:t>Table 5.2.2.6.3-2: Fields for channel quality information feedback for UE selected subband CQI reports (transmission mode 4, transmission mode 6</w:t>
      </w:r>
      <w:r w:rsidR="00DB475E">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B475E">
        <w:t>, transmission mode 9</w:t>
      </w:r>
      <w:r w:rsidR="00BC17FD">
        <w:rPr>
          <w:rFonts w:hint="eastAsia"/>
          <w:lang w:eastAsia="zh-CN"/>
        </w:rPr>
        <w:t xml:space="preserve"> </w:t>
      </w:r>
      <w:r w:rsidR="00BC17FD">
        <w:t>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r w:rsidR="001F20F5" w:rsidRPr="00F84586">
        <w:rPr>
          <w:i/>
        </w:rPr>
        <w:t>advancedCodebookEnabled</w:t>
      </w:r>
      <w:r w:rsidR="001F20F5">
        <w:rPr>
          <w:i/>
        </w:rPr>
        <w:t>=TRUE</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r w:rsidR="001F20F5" w:rsidRPr="00F84586">
        <w:rPr>
          <w:i/>
        </w:rPr>
        <w:t>advancedCodebookEnabled</w:t>
      </w:r>
      <w:r w:rsidR="001F20F5">
        <w:rPr>
          <w:i/>
        </w:rPr>
        <w:t>=TRUE</w:t>
      </w:r>
      <w:r w:rsidR="003C586F">
        <w:rPr>
          <w:rFonts w:hint="eastAsia"/>
          <w:i/>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2/4 antenna ports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3C586F">
        <w:rPr>
          <w:rFonts w:hint="eastAsia"/>
          <w:lang w:eastAsia="zh-CN"/>
        </w:rPr>
        <w:t xml:space="preserve"> with K&gt;1</w:t>
      </w:r>
      <w:r w:rsidR="00E455A6">
        <w:rPr>
          <w:lang w:eastAsia="zh-CN"/>
        </w:rPr>
        <w:t xml:space="preserve"> </w:t>
      </w:r>
      <w:r w:rsidR="00E455A6" w:rsidRPr="00E91B67">
        <w:rPr>
          <w:rFonts w:hint="eastAsia"/>
          <w:lang w:eastAsia="zh-CN"/>
        </w:rPr>
        <w:t xml:space="preserve">except with </w:t>
      </w:r>
      <w:r w:rsidR="00E455A6"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t>
      </w:r>
      <w:r w:rsidR="003C586F">
        <w:t xml:space="preserve">except with </w:t>
      </w:r>
      <w:r w:rsidR="003C586F">
        <w:rPr>
          <w:i/>
        </w:rPr>
        <w:t>alternativeCodeBookEnabledFor4TX-r12=TRUE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r w:rsidR="001F20F5" w:rsidRPr="00077D26">
        <w:rPr>
          <w:i/>
        </w:rPr>
        <w:t xml:space="preserve">eMIMO-Type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r w:rsidR="001F20F5">
        <w:rPr>
          <w:rFonts w:hint="eastAsia"/>
        </w:rPr>
        <w:t>2/4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rsidTr="00BF140A">
        <w:trPr>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BF140A">
        <w:trPr>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BF140A">
        <w:trPr>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rsidTr="00BF140A">
        <w:trPr>
          <w:jc w:val="center"/>
        </w:trPr>
        <w:tc>
          <w:tcPr>
            <w:tcW w:w="0" w:type="auto"/>
            <w:vAlign w:val="center"/>
          </w:tcPr>
          <w:p w:rsidR="009F7A98" w:rsidRDefault="009F7A98">
            <w:pPr>
              <w:pStyle w:val="TAC"/>
            </w:pPr>
            <w:r>
              <w:t>Wide-band CQI codeword 0</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rPr>
                <w:lang w:val="en-AU" w:eastAsia="ko-KR"/>
              </w:rPr>
              <w:t>Subband differential CQI codeword 0</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r>
      <w:tr w:rsidR="009F7A98" w:rsidTr="00BF140A">
        <w:trPr>
          <w:jc w:val="center"/>
        </w:trPr>
        <w:tc>
          <w:tcPr>
            <w:tcW w:w="0" w:type="auto"/>
            <w:vAlign w:val="center"/>
          </w:tcPr>
          <w:p w:rsidR="009F7A98" w:rsidRDefault="009F7A98">
            <w:pPr>
              <w:pStyle w:val="TAC"/>
            </w:pPr>
            <w:r>
              <w:t>Wide-band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rPr>
                <w:lang w:val="en-AU" w:eastAsia="ko-KR"/>
              </w:rPr>
              <w:t>Subband differential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2</w:t>
            </w:r>
          </w:p>
        </w:tc>
        <w:tc>
          <w:tcPr>
            <w:tcW w:w="0" w:type="auto"/>
            <w:vAlign w:val="center"/>
          </w:tcPr>
          <w:p w:rsidR="009F7A98" w:rsidRDefault="009F7A98">
            <w:pPr>
              <w:pStyle w:val="TAC"/>
            </w:pPr>
            <w:r>
              <w:t>0</w:t>
            </w:r>
          </w:p>
        </w:tc>
        <w:tc>
          <w:tcPr>
            <w:tcW w:w="0" w:type="auto"/>
            <w:vAlign w:val="center"/>
          </w:tcPr>
          <w:p w:rsidR="009F7A98" w:rsidRDefault="009F7A98">
            <w:pPr>
              <w:pStyle w:val="TAC"/>
            </w:pPr>
            <w:r>
              <w:t>2</w:t>
            </w:r>
          </w:p>
        </w:tc>
      </w:tr>
      <w:tr w:rsidR="009F7A98" w:rsidTr="00BF140A">
        <w:trPr>
          <w:jc w:val="center"/>
        </w:trPr>
        <w:tc>
          <w:tcPr>
            <w:tcW w:w="0" w:type="auto"/>
            <w:vAlign w:val="center"/>
          </w:tcPr>
          <w:p w:rsidR="009F7A98" w:rsidRDefault="009F7A98">
            <w:pPr>
              <w:pStyle w:val="TAC"/>
            </w:pPr>
            <w:r>
              <w:rPr>
                <w:lang w:val="en-AU" w:eastAsia="ko-KR"/>
              </w:rPr>
              <w:t>Position of the M selected subbands</w:t>
            </w:r>
          </w:p>
        </w:tc>
        <w:tc>
          <w:tcPr>
            <w:tcW w:w="0" w:type="auto"/>
            <w:vAlign w:val="center"/>
          </w:tcPr>
          <w:p w:rsidR="009F7A98" w:rsidRDefault="00F070E9">
            <w:pPr>
              <w:pStyle w:val="TAC"/>
            </w:pPr>
            <w:r>
              <w:rPr>
                <w:position w:val="-4"/>
              </w:rPr>
              <w:pict>
                <v:shape id="_x0000_i2379" type="#_x0000_t75" style="width:10.9pt;height:10.9pt">
                  <v:imagedata r:id="rId600" o:title=""/>
                </v:shape>
              </w:pict>
            </w:r>
          </w:p>
        </w:tc>
        <w:tc>
          <w:tcPr>
            <w:tcW w:w="0" w:type="auto"/>
            <w:vAlign w:val="center"/>
          </w:tcPr>
          <w:p w:rsidR="009F7A98" w:rsidRDefault="00F070E9">
            <w:pPr>
              <w:pStyle w:val="TAC"/>
            </w:pPr>
            <w:r>
              <w:rPr>
                <w:position w:val="-4"/>
              </w:rPr>
              <w:pict>
                <v:shape id="_x0000_i2380" type="#_x0000_t75" style="width:10.9pt;height:10.9pt">
                  <v:imagedata r:id="rId600" o:title=""/>
                </v:shape>
              </w:pict>
            </w:r>
          </w:p>
        </w:tc>
        <w:tc>
          <w:tcPr>
            <w:tcW w:w="0" w:type="auto"/>
            <w:vAlign w:val="center"/>
          </w:tcPr>
          <w:p w:rsidR="009F7A98" w:rsidRDefault="00F070E9">
            <w:pPr>
              <w:pStyle w:val="TAC"/>
            </w:pPr>
            <w:r>
              <w:rPr>
                <w:position w:val="-4"/>
              </w:rPr>
              <w:pict>
                <v:shape id="_x0000_i2381" type="#_x0000_t75" style="width:10.9pt;height:10.9pt">
                  <v:imagedata r:id="rId600" o:title=""/>
                </v:shape>
              </w:pict>
            </w:r>
          </w:p>
        </w:tc>
        <w:tc>
          <w:tcPr>
            <w:tcW w:w="0" w:type="auto"/>
            <w:vAlign w:val="center"/>
          </w:tcPr>
          <w:p w:rsidR="009F7A98" w:rsidRDefault="00F070E9">
            <w:pPr>
              <w:pStyle w:val="TAC"/>
            </w:pPr>
            <w:r>
              <w:rPr>
                <w:position w:val="-4"/>
              </w:rPr>
              <w:pict>
                <v:shape id="_x0000_i2382" type="#_x0000_t75" style="width:10.9pt;height:10.9pt">
                  <v:imagedata r:id="rId600" o:title=""/>
                </v:shape>
              </w:pict>
            </w:r>
          </w:p>
        </w:tc>
      </w:tr>
      <w:tr w:rsidR="009F7A98" w:rsidTr="00BF140A">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4</w:t>
            </w:r>
          </w:p>
        </w:tc>
        <w:tc>
          <w:tcPr>
            <w:tcW w:w="0" w:type="auto"/>
            <w:vAlign w:val="center"/>
          </w:tcPr>
          <w:p w:rsidR="009F7A98" w:rsidRDefault="009F7A98">
            <w:pPr>
              <w:pStyle w:val="TAC"/>
            </w:pPr>
            <w:r>
              <w:t>2</w:t>
            </w:r>
          </w:p>
        </w:tc>
        <w:tc>
          <w:tcPr>
            <w:tcW w:w="0" w:type="auto"/>
            <w:vAlign w:val="center"/>
          </w:tcPr>
          <w:p w:rsidR="009F7A98" w:rsidRDefault="009F7A98">
            <w:pPr>
              <w:pStyle w:val="TAC"/>
            </w:pPr>
            <w:r>
              <w:t>8</w:t>
            </w:r>
          </w:p>
        </w:tc>
        <w:tc>
          <w:tcPr>
            <w:tcW w:w="0" w:type="auto"/>
            <w:vAlign w:val="center"/>
          </w:tcPr>
          <w:p w:rsidR="009F7A98" w:rsidRDefault="009F7A98">
            <w:pPr>
              <w:pStyle w:val="TAC"/>
            </w:pPr>
            <w:r>
              <w:t>8</w:t>
            </w:r>
          </w:p>
        </w:tc>
      </w:tr>
    </w:tbl>
    <w:p w:rsidR="00E455A6" w:rsidRPr="00E455A6" w:rsidRDefault="00E455A6" w:rsidP="00E455A6"/>
    <w:p w:rsidR="00E455A6" w:rsidRPr="00E455A6" w:rsidRDefault="00E455A6" w:rsidP="00E91B67">
      <w:pPr>
        <w:pStyle w:val="TH"/>
      </w:pPr>
      <w:r w:rsidRPr="00E455A6">
        <w:t>Table 5.2.2.6.3-2</w:t>
      </w:r>
      <w:r w:rsidRPr="00E455A6">
        <w:rPr>
          <w:rFonts w:hint="eastAsia"/>
          <w:lang w:eastAsia="zh-CN"/>
        </w:rPr>
        <w:t>-1</w:t>
      </w:r>
      <w:r w:rsidRPr="00E455A6">
        <w:t>: Fields for channel quality information feedback for UE selected subband CQI reports (</w:t>
      </w:r>
      <w:bookmarkStart w:id="284" w:name="OLE_LINK747"/>
      <w:r w:rsidRPr="00E455A6">
        <w:t xml:space="preserve">transmission mode </w:t>
      </w:r>
      <w:r w:rsidRPr="00E455A6">
        <w:rPr>
          <w:rFonts w:hint="eastAsia"/>
          <w:lang w:eastAsia="zh-CN"/>
        </w:rPr>
        <w:t xml:space="preserve">10 </w:t>
      </w:r>
      <w:r w:rsidRPr="00E455A6">
        <w:t>configured with PMI/RI reporting</w:t>
      </w:r>
      <w:r w:rsidRPr="00E455A6">
        <w:rPr>
          <w:rFonts w:hint="eastAsia"/>
          <w:lang w:eastAsia="zh-CN"/>
        </w:rPr>
        <w:t xml:space="preserve"> with 2/4 antenna ports </w:t>
      </w:r>
      <w:r w:rsidRPr="00E455A6">
        <w:rPr>
          <w:lang w:eastAsia="zh-CN"/>
        </w:rPr>
        <w:t xml:space="preserve">and </w:t>
      </w:r>
      <w:r w:rsidRPr="00E455A6">
        <w:t xml:space="preserve">higher layer </w:t>
      </w:r>
      <w:r w:rsidRPr="00E455A6">
        <w:rPr>
          <w:rFonts w:hint="eastAsia"/>
        </w:rPr>
        <w:t xml:space="preserve">parameter </w:t>
      </w:r>
      <w:r w:rsidRPr="00E455A6">
        <w:rPr>
          <w:i/>
        </w:rPr>
        <w:t>eMIMO-Type</w:t>
      </w:r>
      <w:r w:rsidRPr="00E455A6">
        <w:t xml:space="preserve">, and </w:t>
      </w:r>
      <w:r w:rsidRPr="00E455A6">
        <w:rPr>
          <w:i/>
        </w:rPr>
        <w:t>eMIMO-Type</w:t>
      </w:r>
      <w:r w:rsidRPr="00E455A6">
        <w:t xml:space="preserve"> is set to </w:t>
      </w:r>
      <w:r w:rsidR="00E91B67">
        <w:t>'</w:t>
      </w:r>
      <w:r w:rsidRPr="00E455A6">
        <w:t>CLASS B</w:t>
      </w:r>
      <w:r w:rsidR="00E91B67">
        <w:t>'</w:t>
      </w:r>
      <w:r w:rsidRPr="00E455A6">
        <w:rPr>
          <w:rFonts w:hint="eastAsia"/>
          <w:lang w:eastAsia="zh-CN"/>
        </w:rPr>
        <w:t xml:space="preserve"> with K&gt;1, and </w:t>
      </w:r>
      <w:bookmarkStart w:id="285" w:name="OLE_LINK724"/>
      <w:r w:rsidRPr="00E455A6">
        <w:t xml:space="preserve">higher layer parameter </w:t>
      </w:r>
      <w:bookmarkEnd w:id="285"/>
      <w:r w:rsidRPr="00E455A6">
        <w:rPr>
          <w:i/>
        </w:rPr>
        <w:t>feCoMP-CSI-Enabled=true</w:t>
      </w:r>
      <w:r w:rsidRPr="00E455A6">
        <w:rPr>
          <w:rFonts w:hint="eastAsia"/>
          <w:lang w:eastAsia="zh-CN"/>
        </w:rPr>
        <w:t xml:space="preserve">, </w:t>
      </w:r>
      <w:r w:rsidRPr="00E455A6">
        <w:t xml:space="preserve">except with </w:t>
      </w:r>
      <w:r w:rsidRPr="00E455A6">
        <w:rPr>
          <w:i/>
        </w:rPr>
        <w:t>alternativeCodeBookEnabledFor4TX-r12=TRUE</w:t>
      </w:r>
      <w:bookmarkEnd w:id="284"/>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E455A6" w:rsidRPr="00E455A6" w:rsidTr="00EC1F30">
        <w:trPr>
          <w:jc w:val="center"/>
        </w:trPr>
        <w:tc>
          <w:tcPr>
            <w:tcW w:w="0" w:type="auto"/>
            <w:vMerge w:val="restart"/>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CRI=0 or 1</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vAlign w:val="center"/>
          </w:tcPr>
          <w:p w:rsidR="00E455A6" w:rsidRPr="00E455A6" w:rsidRDefault="00F070E9" w:rsidP="00E455A6">
            <w:pPr>
              <w:keepNext/>
              <w:keepLines/>
              <w:spacing w:after="0"/>
              <w:jc w:val="center"/>
              <w:rPr>
                <w:rFonts w:ascii="Arial" w:hAnsi="Arial"/>
                <w:sz w:val="18"/>
              </w:rPr>
            </w:pPr>
            <w:r>
              <w:rPr>
                <w:rFonts w:ascii="Arial" w:hAnsi="Arial"/>
                <w:position w:val="-4"/>
                <w:sz w:val="18"/>
              </w:rPr>
              <w:pict>
                <v:shape id="_x0000_i2383" type="#_x0000_t75" style="width:10.9pt;height:10.9pt">
                  <v:imagedata r:id="rId600" o:title=""/>
                </v:shape>
              </w:pict>
            </w:r>
          </w:p>
        </w:tc>
        <w:tc>
          <w:tcPr>
            <w:tcW w:w="0" w:type="auto"/>
            <w:vAlign w:val="center"/>
          </w:tcPr>
          <w:p w:rsidR="00E455A6" w:rsidRPr="00E455A6" w:rsidRDefault="00F070E9" w:rsidP="00E455A6">
            <w:pPr>
              <w:keepNext/>
              <w:keepLines/>
              <w:spacing w:after="0"/>
              <w:jc w:val="center"/>
              <w:rPr>
                <w:rFonts w:ascii="Arial" w:hAnsi="Arial"/>
                <w:sz w:val="18"/>
              </w:rPr>
            </w:pPr>
            <w:r>
              <w:rPr>
                <w:rFonts w:ascii="Arial" w:hAnsi="Arial"/>
                <w:position w:val="-4"/>
                <w:sz w:val="18"/>
              </w:rPr>
              <w:pict>
                <v:shape id="_x0000_i2384" type="#_x0000_t75" style="width:10.9pt;height:10.9pt">
                  <v:imagedata r:id="rId600" o:title=""/>
                </v:shape>
              </w:pict>
            </w:r>
          </w:p>
        </w:tc>
        <w:tc>
          <w:tcPr>
            <w:tcW w:w="0" w:type="auto"/>
            <w:vAlign w:val="center"/>
          </w:tcPr>
          <w:p w:rsidR="00E455A6" w:rsidRPr="00E455A6" w:rsidRDefault="00F070E9" w:rsidP="00E455A6">
            <w:pPr>
              <w:keepNext/>
              <w:keepLines/>
              <w:spacing w:after="0"/>
              <w:jc w:val="center"/>
              <w:rPr>
                <w:rFonts w:ascii="Arial" w:hAnsi="Arial"/>
                <w:sz w:val="18"/>
              </w:rPr>
            </w:pPr>
            <w:r>
              <w:rPr>
                <w:rFonts w:ascii="Arial" w:hAnsi="Arial"/>
                <w:position w:val="-4"/>
                <w:sz w:val="18"/>
              </w:rPr>
              <w:pict>
                <v:shape id="_x0000_i2385" type="#_x0000_t75" style="width:10.9pt;height:10.9pt">
                  <v:imagedata r:id="rId600" o:title=""/>
                </v:shape>
              </w:pict>
            </w:r>
          </w:p>
        </w:tc>
        <w:tc>
          <w:tcPr>
            <w:tcW w:w="0" w:type="auto"/>
            <w:vAlign w:val="center"/>
          </w:tcPr>
          <w:p w:rsidR="00E455A6" w:rsidRPr="00E455A6" w:rsidRDefault="00F070E9" w:rsidP="00E455A6">
            <w:pPr>
              <w:keepNext/>
              <w:keepLines/>
              <w:spacing w:after="0"/>
              <w:jc w:val="center"/>
              <w:rPr>
                <w:rFonts w:ascii="Arial" w:hAnsi="Arial"/>
                <w:sz w:val="18"/>
              </w:rPr>
            </w:pPr>
            <w:r>
              <w:rPr>
                <w:rFonts w:ascii="Arial" w:hAnsi="Arial"/>
                <w:position w:val="-4"/>
                <w:sz w:val="18"/>
              </w:rPr>
              <w:pict>
                <v:shape id="_x0000_i2386" type="#_x0000_t75" style="width:10.9pt;height:10.9pt">
                  <v:imagedata r:id="rId600" o:title=""/>
                </v:shape>
              </w:pic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Precoding matrix indicator</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rsidTr="00EC1F30">
        <w:trPr>
          <w:jc w:val="center"/>
        </w:trPr>
        <w:tc>
          <w:tcPr>
            <w:tcW w:w="0" w:type="auto"/>
            <w:vMerge w:val="restart"/>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lang w:eastAsia="zh-CN"/>
              </w:rPr>
            </w:pPr>
            <w:bookmarkStart w:id="286" w:name="_Hlk496121247"/>
            <w:r w:rsidRPr="00E455A6">
              <w:rPr>
                <w:rFonts w:ascii="Arial" w:hAnsi="Arial"/>
                <w:sz w:val="18"/>
              </w:rPr>
              <w:t>Wide-band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286"/>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vAlign w:val="center"/>
          </w:tcPr>
          <w:p w:rsidR="00E455A6" w:rsidRPr="00E455A6" w:rsidRDefault="00F070E9" w:rsidP="00E455A6">
            <w:pPr>
              <w:keepNext/>
              <w:keepLines/>
              <w:spacing w:after="0"/>
              <w:jc w:val="center"/>
              <w:rPr>
                <w:rFonts w:ascii="Arial" w:hAnsi="Arial"/>
                <w:sz w:val="18"/>
              </w:rPr>
            </w:pPr>
            <w:r>
              <w:rPr>
                <w:rFonts w:ascii="Arial" w:hAnsi="Arial"/>
                <w:position w:val="-4"/>
                <w:sz w:val="18"/>
              </w:rPr>
              <w:pict>
                <v:shape id="_x0000_i2387" type="#_x0000_t75" style="width:10.9pt;height:10.9pt">
                  <v:imagedata r:id="rId600" o:title=""/>
                </v:shape>
              </w:pict>
            </w:r>
          </w:p>
        </w:tc>
        <w:tc>
          <w:tcPr>
            <w:tcW w:w="0" w:type="auto"/>
            <w:vAlign w:val="center"/>
          </w:tcPr>
          <w:p w:rsidR="00E455A6" w:rsidRPr="00E455A6" w:rsidRDefault="00F070E9" w:rsidP="00E455A6">
            <w:pPr>
              <w:keepNext/>
              <w:keepLines/>
              <w:spacing w:after="0"/>
              <w:jc w:val="center"/>
              <w:rPr>
                <w:rFonts w:ascii="Arial" w:hAnsi="Arial"/>
                <w:sz w:val="18"/>
              </w:rPr>
            </w:pPr>
            <w:r>
              <w:rPr>
                <w:rFonts w:ascii="Arial" w:hAnsi="Arial"/>
                <w:position w:val="-4"/>
                <w:sz w:val="18"/>
              </w:rPr>
              <w:pict>
                <v:shape id="_x0000_i2388" type="#_x0000_t75" style="width:10.9pt;height:10.9pt">
                  <v:imagedata r:id="rId600" o:title=""/>
                </v:shape>
              </w:pict>
            </w:r>
          </w:p>
        </w:tc>
        <w:tc>
          <w:tcPr>
            <w:tcW w:w="0" w:type="auto"/>
            <w:vAlign w:val="center"/>
          </w:tcPr>
          <w:p w:rsidR="00E455A6" w:rsidRPr="00E455A6" w:rsidRDefault="00F070E9" w:rsidP="00E455A6">
            <w:pPr>
              <w:keepNext/>
              <w:keepLines/>
              <w:spacing w:after="0"/>
              <w:jc w:val="center"/>
              <w:rPr>
                <w:rFonts w:ascii="Arial" w:hAnsi="Arial"/>
                <w:sz w:val="18"/>
              </w:rPr>
            </w:pPr>
            <w:r>
              <w:rPr>
                <w:rFonts w:ascii="Arial" w:hAnsi="Arial"/>
                <w:position w:val="-4"/>
                <w:sz w:val="18"/>
              </w:rPr>
              <w:pict>
                <v:shape id="_x0000_i2389" type="#_x0000_t75" style="width:10.9pt;height:10.9pt">
                  <v:imagedata r:id="rId600" o:title=""/>
                </v:shape>
              </w:pict>
            </w:r>
          </w:p>
        </w:tc>
        <w:tc>
          <w:tcPr>
            <w:tcW w:w="0" w:type="auto"/>
            <w:vAlign w:val="center"/>
          </w:tcPr>
          <w:p w:rsidR="00E455A6" w:rsidRPr="00E455A6" w:rsidRDefault="00F070E9" w:rsidP="00E455A6">
            <w:pPr>
              <w:keepNext/>
              <w:keepLines/>
              <w:spacing w:after="0"/>
              <w:jc w:val="center"/>
              <w:rPr>
                <w:rFonts w:ascii="Arial" w:hAnsi="Arial"/>
                <w:sz w:val="18"/>
              </w:rPr>
            </w:pPr>
            <w:r>
              <w:rPr>
                <w:rFonts w:ascii="Arial" w:hAnsi="Arial"/>
                <w:position w:val="-4"/>
                <w:sz w:val="18"/>
              </w:rPr>
              <w:pict>
                <v:shape id="_x0000_i2390" type="#_x0000_t75" style="width:10.9pt;height:10.9pt">
                  <v:imagedata r:id="rId600" o:title=""/>
                </v:shape>
              </w:pic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bl>
    <w:p w:rsidR="00473E5A" w:rsidRDefault="00473E5A" w:rsidP="00473E5A"/>
    <w:p w:rsidR="00DB475E" w:rsidRPr="00BA603A" w:rsidRDefault="00DB475E" w:rsidP="00473E5A">
      <w:pPr>
        <w:pStyle w:val="TH"/>
      </w:pPr>
      <w:r w:rsidRPr="00BA603A">
        <w:lastRenderedPageBreak/>
        <w:t>Table 5.2.2.6.3-2A: Fields for channel quality information feedback for UE selected subband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w:t>
      </w:r>
      <w:r w:rsidR="00BC17FD"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3C586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w:t>
      </w:r>
      <w:r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3C586F">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8 antenna ports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B</w:t>
      </w:r>
      <w:r w:rsidR="00D054B0">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r w:rsidR="00FC16B8"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r w:rsidR="005D075D" w:rsidRPr="00077D26">
        <w:rPr>
          <w:i/>
        </w:rPr>
        <w:t xml:space="preserve">eMIMO-Type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8</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94"/>
        <w:gridCol w:w="879"/>
        <w:gridCol w:w="879"/>
        <w:gridCol w:w="879"/>
        <w:gridCol w:w="880"/>
        <w:gridCol w:w="880"/>
        <w:gridCol w:w="880"/>
        <w:gridCol w:w="880"/>
        <w:gridCol w:w="880"/>
      </w:tblGrid>
      <w:tr w:rsidR="00DB475E" w:rsidRPr="00BA603A"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Field</w:t>
            </w:r>
          </w:p>
        </w:tc>
        <w:tc>
          <w:tcPr>
            <w:tcW w:w="0" w:type="auto"/>
            <w:gridSpan w:val="8"/>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Bit width</w:t>
            </w:r>
          </w:p>
        </w:tc>
      </w:tr>
      <w:tr w:rsidR="00DB475E" w:rsidRPr="00BA603A" w:rsidTr="00BF140A">
        <w:trPr>
          <w:jc w:val="center"/>
        </w:trPr>
        <w:tc>
          <w:tcPr>
            <w:tcW w:w="0" w:type="auto"/>
            <w:vMerge/>
            <w:shd w:val="clear" w:color="auto" w:fill="E0E0E0"/>
            <w:vAlign w:val="center"/>
          </w:tcPr>
          <w:p w:rsidR="00DB475E" w:rsidRPr="00BA603A" w:rsidRDefault="00DB475E"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4</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5</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6</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7</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8</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C23D5A" w:rsidRPr="00064EEE" w:rsidRDefault="00F070E9" w:rsidP="00B35138">
            <w:pPr>
              <w:pStyle w:val="tac0"/>
              <w:rPr>
                <w:sz w:val="15"/>
                <w:szCs w:val="15"/>
                <w:lang w:val="en-GB"/>
              </w:rPr>
            </w:pPr>
            <w:r>
              <w:rPr>
                <w:position w:val="-4"/>
              </w:rPr>
              <w:pict>
                <v:shape id="_x0000_i2391"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F070E9" w:rsidP="00B35138">
            <w:pPr>
              <w:pStyle w:val="tac0"/>
              <w:rPr>
                <w:sz w:val="15"/>
                <w:szCs w:val="15"/>
                <w:lang w:val="en-GB"/>
              </w:rPr>
            </w:pPr>
            <w:r>
              <w:rPr>
                <w:position w:val="-4"/>
              </w:rPr>
              <w:pict>
                <v:shape id="_x0000_i2392"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F070E9" w:rsidP="00B35138">
            <w:pPr>
              <w:pStyle w:val="tac0"/>
              <w:rPr>
                <w:sz w:val="15"/>
                <w:szCs w:val="15"/>
                <w:lang w:val="en-GB"/>
              </w:rPr>
            </w:pPr>
            <w:r>
              <w:rPr>
                <w:position w:val="-4"/>
              </w:rPr>
              <w:pict>
                <v:shape id="_x0000_i2393"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F070E9" w:rsidP="00B35138">
            <w:pPr>
              <w:pStyle w:val="tac0"/>
              <w:rPr>
                <w:sz w:val="15"/>
                <w:szCs w:val="15"/>
                <w:lang w:val="en-GB"/>
              </w:rPr>
            </w:pPr>
            <w:r>
              <w:rPr>
                <w:position w:val="-4"/>
              </w:rPr>
              <w:pict>
                <v:shape id="_x0000_i2394"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F070E9" w:rsidP="00B35138">
            <w:pPr>
              <w:pStyle w:val="tac0"/>
              <w:rPr>
                <w:sz w:val="15"/>
                <w:szCs w:val="15"/>
                <w:lang w:val="en-GB"/>
              </w:rPr>
            </w:pPr>
            <w:r>
              <w:rPr>
                <w:position w:val="-4"/>
              </w:rPr>
              <w:pict>
                <v:shape id="_x0000_i2395"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F070E9" w:rsidP="00B35138">
            <w:pPr>
              <w:pStyle w:val="tac0"/>
              <w:rPr>
                <w:sz w:val="15"/>
                <w:szCs w:val="15"/>
                <w:lang w:val="en-GB"/>
              </w:rPr>
            </w:pPr>
            <w:r>
              <w:rPr>
                <w:position w:val="-4"/>
              </w:rPr>
              <w:pict>
                <v:shape id="_x0000_i2396"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F070E9" w:rsidP="00B35138">
            <w:pPr>
              <w:pStyle w:val="tac0"/>
              <w:rPr>
                <w:sz w:val="15"/>
                <w:szCs w:val="15"/>
                <w:lang w:val="en-GB"/>
              </w:rPr>
            </w:pPr>
            <w:r>
              <w:rPr>
                <w:position w:val="-4"/>
              </w:rPr>
              <w:pict>
                <v:shape id="_x0000_i2397"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F070E9" w:rsidP="00B35138">
            <w:pPr>
              <w:pStyle w:val="tac0"/>
              <w:rPr>
                <w:sz w:val="15"/>
                <w:szCs w:val="15"/>
                <w:lang w:val="en-GB"/>
              </w:rPr>
            </w:pPr>
            <w:r>
              <w:rPr>
                <w:position w:val="-4"/>
              </w:rPr>
              <w:pict>
                <v:shape id="_x0000_i2398" type="#_x0000_t75" style="width:10.9pt;height:10.9pt">
                  <v:imagedata r:id="rId600" o:title=""/>
                </v:shape>
              </w:pic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3</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r w:rsidR="00C23D5A" w:rsidRPr="00BA603A" w:rsidTr="00BF140A">
        <w:trPr>
          <w:trHeight w:val="148"/>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3</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bl>
    <w:p w:rsidR="00FC16B8" w:rsidRPr="00FC16B8" w:rsidRDefault="00FC16B8" w:rsidP="00FC16B8"/>
    <w:p w:rsidR="00FC16B8" w:rsidRPr="00FC16B8" w:rsidRDefault="00FC16B8" w:rsidP="00E91B67">
      <w:pPr>
        <w:pStyle w:val="TH"/>
      </w:pPr>
      <w:r w:rsidRPr="00FC16B8">
        <w:t>Table 5.2.2.6.3-2</w:t>
      </w:r>
      <w:r w:rsidRPr="00FC16B8">
        <w:rPr>
          <w:lang w:eastAsia="zh-CN"/>
        </w:rPr>
        <w:t>A</w:t>
      </w:r>
      <w:r w:rsidRPr="00FC16B8">
        <w:rPr>
          <w:rFonts w:hint="eastAsia"/>
          <w:lang w:eastAsia="zh-CN"/>
        </w:rPr>
        <w:t>-1</w:t>
      </w:r>
      <w:r w:rsidRPr="00FC16B8">
        <w:t>: Fields for channel quality information feedback for UE selected subband CQI reports (</w:t>
      </w:r>
      <w:bookmarkStart w:id="287" w:name="OLE_LINK748"/>
      <w:r w:rsidRPr="00FC16B8">
        <w:t>transmission mode</w:t>
      </w:r>
      <w:r w:rsidRPr="00FC16B8">
        <w:rPr>
          <w:rFonts w:hint="eastAsia"/>
          <w:lang w:eastAsia="zh-CN"/>
        </w:rPr>
        <w:t xml:space="preserve"> 10 </w:t>
      </w:r>
      <w:r w:rsidRPr="00FC16B8">
        <w:t>configured with PMI/RI reporting</w:t>
      </w:r>
      <w:r w:rsidRPr="00FC16B8">
        <w:rPr>
          <w:rFonts w:hint="eastAsia"/>
          <w:lang w:eastAsia="zh-CN"/>
        </w:rPr>
        <w:t xml:space="preserve"> with 8 antenna ports </w:t>
      </w:r>
      <w:r w:rsidRPr="00FC16B8">
        <w:rPr>
          <w:lang w:eastAsia="zh-CN"/>
        </w:rPr>
        <w:t xml:space="preserve">and </w:t>
      </w:r>
      <w:r w:rsidRPr="00FC16B8">
        <w:t xml:space="preserve">higher layer </w:t>
      </w:r>
      <w:r w:rsidRPr="00FC16B8">
        <w:rPr>
          <w:rFonts w:hint="eastAsia"/>
        </w:rPr>
        <w:t xml:space="preserve">parameter </w:t>
      </w:r>
      <w:r w:rsidRPr="00FC16B8">
        <w:rPr>
          <w:i/>
        </w:rPr>
        <w:t>eMIMO-Type</w:t>
      </w:r>
      <w:r w:rsidRPr="00FC16B8">
        <w:t xml:space="preserve">, and </w:t>
      </w:r>
      <w:r w:rsidRPr="00FC16B8">
        <w:rPr>
          <w:i/>
        </w:rPr>
        <w:t>eMIMO-Type</w:t>
      </w:r>
      <w:r w:rsidRPr="00FC16B8">
        <w:t xml:space="preserve"> is set to </w:t>
      </w:r>
      <w:r w:rsidR="00E91B67">
        <w:t>'</w:t>
      </w:r>
      <w:r w:rsidRPr="00FC16B8">
        <w:t>CLASS B</w:t>
      </w:r>
      <w:r w:rsidR="00E91B67">
        <w:t>'</w:t>
      </w:r>
      <w:r w:rsidRPr="00FC16B8">
        <w:rPr>
          <w:rFonts w:hint="eastAsia"/>
          <w:lang w:eastAsia="zh-CN"/>
        </w:rPr>
        <w:t xml:space="preserve"> with K&gt;1, </w:t>
      </w:r>
      <w:bookmarkStart w:id="288" w:name="OLE_LINK730"/>
      <w:r w:rsidRPr="00FC16B8">
        <w:rPr>
          <w:rFonts w:hint="eastAsia"/>
          <w:lang w:eastAsia="zh-CN"/>
        </w:rPr>
        <w:t xml:space="preserve">and </w:t>
      </w:r>
      <w:r w:rsidRPr="00FC16B8">
        <w:t xml:space="preserve">higher layer parameter </w:t>
      </w:r>
      <w:bookmarkEnd w:id="287"/>
      <w:bookmarkEnd w:id="288"/>
      <w:r w:rsidRPr="00FC16B8">
        <w:rPr>
          <w:i/>
        </w:rPr>
        <w:t>feCoMP-CSI-Enabled=true</w:t>
      </w:r>
      <w:r w:rsidRPr="00FC16B8">
        <w:t>)</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1543"/>
        <w:gridCol w:w="1503"/>
        <w:gridCol w:w="1565"/>
        <w:gridCol w:w="1542"/>
      </w:tblGrid>
      <w:tr w:rsidR="00FC16B8" w:rsidRPr="00FC16B8" w:rsidTr="00EC1F30">
        <w:trPr>
          <w:trHeight w:val="41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b/>
                <w:bCs/>
                <w:sz w:val="18"/>
                <w:szCs w:val="18"/>
                <w:lang w:eastAsia="zh-CN"/>
              </w:rPr>
            </w:pPr>
            <w:bookmarkStart w:id="289" w:name="OLE_LINK725"/>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bookmarkEnd w:id="289"/>
          </w:p>
        </w:tc>
      </w:tr>
      <w:tr w:rsidR="00FC16B8" w:rsidRPr="00FC16B8" w:rsidTr="00EC1F30">
        <w:trPr>
          <w:trHeight w:val="208"/>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1543"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1503"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1565"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1542"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lastRenderedPageBreak/>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396"/>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384"/>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252"/>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F070E9"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399" type="#_x0000_t75" style="width:10.9pt;height:10.9pt">
                  <v:imagedata r:id="rId600" o:title=""/>
                </v:shape>
              </w:pict>
            </w:r>
          </w:p>
        </w:tc>
        <w:tc>
          <w:tcPr>
            <w:tcW w:w="1503" w:type="dxa"/>
            <w:tcMar>
              <w:top w:w="0" w:type="dxa"/>
              <w:left w:w="108" w:type="dxa"/>
              <w:bottom w:w="0" w:type="dxa"/>
              <w:right w:w="108" w:type="dxa"/>
            </w:tcMar>
            <w:vAlign w:val="center"/>
          </w:tcPr>
          <w:p w:rsidR="00FC16B8" w:rsidRPr="00FC16B8" w:rsidRDefault="00F070E9"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00" type="#_x0000_t75" style="width:10.9pt;height:10.9pt">
                  <v:imagedata r:id="rId600" o:title=""/>
                </v:shape>
              </w:pict>
            </w:r>
          </w:p>
        </w:tc>
        <w:tc>
          <w:tcPr>
            <w:tcW w:w="1565" w:type="dxa"/>
            <w:tcMar>
              <w:top w:w="0" w:type="dxa"/>
              <w:left w:w="108" w:type="dxa"/>
              <w:bottom w:w="0" w:type="dxa"/>
              <w:right w:w="108" w:type="dxa"/>
            </w:tcMar>
            <w:vAlign w:val="center"/>
          </w:tcPr>
          <w:p w:rsidR="00FC16B8" w:rsidRPr="00FC16B8" w:rsidRDefault="00F070E9"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01" type="#_x0000_t75" style="width:10.9pt;height:10.9pt">
                  <v:imagedata r:id="rId600" o:title=""/>
                </v:shape>
              </w:pict>
            </w:r>
          </w:p>
        </w:tc>
        <w:tc>
          <w:tcPr>
            <w:tcW w:w="1542" w:type="dxa"/>
            <w:tcMar>
              <w:top w:w="0" w:type="dxa"/>
              <w:left w:w="108" w:type="dxa"/>
              <w:bottom w:w="0" w:type="dxa"/>
              <w:right w:w="108" w:type="dxa"/>
            </w:tcMar>
            <w:vAlign w:val="center"/>
          </w:tcPr>
          <w:p w:rsidR="00FC16B8" w:rsidRPr="00FC16B8" w:rsidRDefault="00F070E9"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02" type="#_x0000_t75" style="width:10.9pt;height:10.9pt">
                  <v:imagedata r:id="rId600" o:title=""/>
                </v:shape>
              </w:pict>
            </w:r>
          </w:p>
        </w:tc>
      </w:tr>
      <w:tr w:rsidR="00FC16B8" w:rsidRPr="00FC16B8" w:rsidTr="00EC1F30">
        <w:trPr>
          <w:trHeight w:val="186"/>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vMerge w:val="restart"/>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Bitwidth for CRI= 0 or 1</w:t>
            </w:r>
          </w:p>
        </w:tc>
      </w:tr>
      <w:tr w:rsidR="00FC16B8" w:rsidRPr="00FC16B8" w:rsidTr="00EC1F30">
        <w:trPr>
          <w:trHeight w:val="140"/>
          <w:jc w:val="center"/>
        </w:trPr>
        <w:tc>
          <w:tcPr>
            <w:tcW w:w="0" w:type="auto"/>
            <w:vMerge/>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5</w:t>
            </w:r>
          </w:p>
        </w:tc>
        <w:tc>
          <w:tcPr>
            <w:tcW w:w="150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6</w:t>
            </w:r>
          </w:p>
        </w:tc>
        <w:tc>
          <w:tcPr>
            <w:tcW w:w="1565"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7</w:t>
            </w:r>
          </w:p>
        </w:tc>
        <w:tc>
          <w:tcPr>
            <w:tcW w:w="1542"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8</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Subband differential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Subband differential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F070E9"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3" type="#_x0000_t75" style="width:10.9pt;height:10.9pt">
                  <v:imagedata r:id="rId600" o:title=""/>
                </v:shape>
              </w:pict>
            </w:r>
          </w:p>
        </w:tc>
        <w:tc>
          <w:tcPr>
            <w:tcW w:w="1503" w:type="dxa"/>
            <w:tcMar>
              <w:top w:w="0" w:type="dxa"/>
              <w:left w:w="108" w:type="dxa"/>
              <w:bottom w:w="0" w:type="dxa"/>
              <w:right w:w="108" w:type="dxa"/>
            </w:tcMar>
            <w:vAlign w:val="center"/>
          </w:tcPr>
          <w:p w:rsidR="00FC16B8" w:rsidRPr="00FC16B8" w:rsidRDefault="00F070E9"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4" type="#_x0000_t75" style="width:10.9pt;height:10.9pt">
                  <v:imagedata r:id="rId600" o:title=""/>
                </v:shape>
              </w:pict>
            </w:r>
          </w:p>
        </w:tc>
        <w:tc>
          <w:tcPr>
            <w:tcW w:w="1565" w:type="dxa"/>
            <w:tcMar>
              <w:top w:w="0" w:type="dxa"/>
              <w:left w:w="108" w:type="dxa"/>
              <w:bottom w:w="0" w:type="dxa"/>
              <w:right w:w="108" w:type="dxa"/>
            </w:tcMar>
            <w:vAlign w:val="center"/>
          </w:tcPr>
          <w:p w:rsidR="00FC16B8" w:rsidRPr="00FC16B8" w:rsidRDefault="00F070E9"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5" type="#_x0000_t75" style="width:10.9pt;height:10.9pt">
                  <v:imagedata r:id="rId600" o:title=""/>
                </v:shape>
              </w:pict>
            </w:r>
          </w:p>
        </w:tc>
        <w:tc>
          <w:tcPr>
            <w:tcW w:w="1542" w:type="dxa"/>
            <w:tcMar>
              <w:top w:w="0" w:type="dxa"/>
              <w:left w:w="108" w:type="dxa"/>
              <w:bottom w:w="0" w:type="dxa"/>
              <w:right w:w="108" w:type="dxa"/>
            </w:tcMar>
            <w:vAlign w:val="center"/>
          </w:tcPr>
          <w:p w:rsidR="00FC16B8" w:rsidRPr="00FC16B8" w:rsidRDefault="00F070E9"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6" type="#_x0000_t75" style="width:10.9pt;height:10.9pt">
                  <v:imagedata r:id="rId600" o:title=""/>
                </v:shape>
              </w:pic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0</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trHeight w:val="140"/>
          <w:jc w:val="center"/>
        </w:trPr>
        <w:tc>
          <w:tcPr>
            <w:tcW w:w="0" w:type="auto"/>
            <w:vMerge w:val="restart"/>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rsidTr="00EC1F30">
        <w:trPr>
          <w:trHeight w:val="140"/>
          <w:jc w:val="center"/>
        </w:trPr>
        <w:tc>
          <w:tcPr>
            <w:tcW w:w="0" w:type="auto"/>
            <w:vMerge/>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sz w:val="18"/>
                <w:szCs w:val="18"/>
              </w:rPr>
            </w:pPr>
            <w:r w:rsidRPr="00FC16B8">
              <w:rPr>
                <w:rFonts w:ascii="Arial" w:eastAsia="MS LineDraw" w:hAnsi="Arial" w:cs="Arial"/>
                <w:b/>
                <w:bCs/>
                <w:sz w:val="18"/>
                <w:szCs w:val="18"/>
              </w:rPr>
              <w:t>Rank = 1</w:t>
            </w:r>
          </w:p>
        </w:tc>
        <w:tc>
          <w:tcPr>
            <w:tcW w:w="150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2</w:t>
            </w:r>
          </w:p>
        </w:tc>
        <w:tc>
          <w:tcPr>
            <w:tcW w:w="1565"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3</w:t>
            </w:r>
          </w:p>
        </w:tc>
        <w:tc>
          <w:tcPr>
            <w:tcW w:w="1542"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F070E9"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7" type="#_x0000_t75" style="width:10.9pt;height:10.9pt">
                  <v:imagedata r:id="rId600" o:title=""/>
                </v:shape>
              </w:pict>
            </w:r>
          </w:p>
        </w:tc>
        <w:tc>
          <w:tcPr>
            <w:tcW w:w="1503" w:type="dxa"/>
            <w:tcMar>
              <w:top w:w="0" w:type="dxa"/>
              <w:left w:w="108" w:type="dxa"/>
              <w:bottom w:w="0" w:type="dxa"/>
              <w:right w:w="108" w:type="dxa"/>
            </w:tcMar>
            <w:vAlign w:val="center"/>
          </w:tcPr>
          <w:p w:rsidR="00FC16B8" w:rsidRPr="00FC16B8" w:rsidRDefault="00F070E9"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8" type="#_x0000_t75" style="width:10.9pt;height:10.9pt">
                  <v:imagedata r:id="rId600" o:title=""/>
                </v:shape>
              </w:pict>
            </w:r>
          </w:p>
        </w:tc>
        <w:tc>
          <w:tcPr>
            <w:tcW w:w="1565" w:type="dxa"/>
            <w:tcMar>
              <w:top w:w="0" w:type="dxa"/>
              <w:left w:w="108" w:type="dxa"/>
              <w:bottom w:w="0" w:type="dxa"/>
              <w:right w:w="108" w:type="dxa"/>
            </w:tcMar>
            <w:vAlign w:val="center"/>
          </w:tcPr>
          <w:p w:rsidR="00FC16B8" w:rsidRPr="00FC16B8" w:rsidRDefault="00F070E9"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9" type="#_x0000_t75" style="width:10.9pt;height:10.9pt">
                  <v:imagedata r:id="rId600" o:title=""/>
                </v:shape>
              </w:pict>
            </w:r>
          </w:p>
        </w:tc>
        <w:tc>
          <w:tcPr>
            <w:tcW w:w="1542" w:type="dxa"/>
            <w:tcMar>
              <w:top w:w="0" w:type="dxa"/>
              <w:left w:w="108" w:type="dxa"/>
              <w:bottom w:w="0" w:type="dxa"/>
              <w:right w:w="108" w:type="dxa"/>
            </w:tcMar>
            <w:vAlign w:val="center"/>
          </w:tcPr>
          <w:p w:rsidR="00FC16B8" w:rsidRPr="00FC16B8" w:rsidRDefault="00F070E9"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10" type="#_x0000_t75" style="width:10.9pt;height:10.9pt">
                  <v:imagedata r:id="rId600" o:title=""/>
                </v:shape>
              </w:pic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bl>
    <w:p w:rsidR="00850804" w:rsidRDefault="00850804" w:rsidP="00850804"/>
    <w:p w:rsidR="00850804" w:rsidRPr="00BA603A" w:rsidRDefault="00850804" w:rsidP="00850804">
      <w:pPr>
        <w:pStyle w:val="TH"/>
      </w:pPr>
      <w:r w:rsidRPr="00BA603A">
        <w:t>Table 5.2.2.6.3-2</w:t>
      </w:r>
      <w:r>
        <w:t>B</w:t>
      </w:r>
      <w:r w:rsidRPr="00BA603A">
        <w:t xml:space="preserve">: Fields for channel quality information feedback for UE selected subband CQI reports </w:t>
      </w:r>
      <w:r>
        <w:t xml:space="preserve">with 4 antenna ports </w:t>
      </w:r>
      <w:r w:rsidRPr="00BA603A">
        <w:t>(</w:t>
      </w:r>
      <w:r>
        <w:t xml:space="preserve">transmission modes 8, 9 and 10 configured with PMI/RI reporting, 4 antenna ports and </w:t>
      </w:r>
      <w:r>
        <w:rPr>
          <w:i/>
        </w:rPr>
        <w:t>alternativeCodeBookEnabledFor4TX-r12=TRUE</w:t>
      </w:r>
      <w:r w:rsidR="003C586F">
        <w:rPr>
          <w:rFonts w:hint="eastAsia"/>
          <w:i/>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5D075D">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4 antenna ports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B</w:t>
      </w:r>
      <w:r w:rsidR="00D054B0">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r w:rsidR="00FC16B8"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with </w:t>
      </w:r>
      <w:r w:rsidR="003C586F">
        <w:rPr>
          <w:i/>
        </w:rPr>
        <w:t>alternativeCodeBookEnabledFor4TX-r12=TRUE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r w:rsidR="005D075D" w:rsidRPr="00077D26">
        <w:rPr>
          <w:i/>
        </w:rPr>
        <w:t xml:space="preserve">eMIMO-Type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4</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Pr="00BA603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962"/>
        <w:gridCol w:w="962"/>
        <w:gridCol w:w="962"/>
        <w:gridCol w:w="962"/>
      </w:tblGrid>
      <w:tr w:rsidR="00850804" w:rsidRPr="00BA603A"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 width</w:t>
            </w:r>
          </w:p>
        </w:tc>
      </w:tr>
      <w:tr w:rsidR="00850804" w:rsidRPr="00BA603A" w:rsidTr="00BF140A">
        <w:trPr>
          <w:jc w:val="center"/>
        </w:trPr>
        <w:tc>
          <w:tcPr>
            <w:tcW w:w="0" w:type="auto"/>
            <w:vMerge/>
            <w:shd w:val="clear" w:color="auto" w:fill="E0E0E0"/>
            <w:vAlign w:val="center"/>
          </w:tcPr>
          <w:p w:rsidR="00850804" w:rsidRPr="00BA603A"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850804" w:rsidRPr="00064EEE" w:rsidRDefault="00F070E9" w:rsidP="00C70A30">
            <w:pPr>
              <w:pStyle w:val="tac0"/>
              <w:rPr>
                <w:sz w:val="15"/>
                <w:szCs w:val="15"/>
                <w:lang w:val="en-GB"/>
              </w:rPr>
            </w:pPr>
            <w:r>
              <w:rPr>
                <w:position w:val="-4"/>
              </w:rPr>
              <w:pict>
                <v:shape id="_x0000_i2411" type="#_x0000_t75" style="width:10.9pt;height:10.9pt">
                  <v:imagedata r:id="rId600" o:title=""/>
                </v:shape>
              </w:pict>
            </w:r>
          </w:p>
        </w:tc>
        <w:tc>
          <w:tcPr>
            <w:tcW w:w="0" w:type="auto"/>
            <w:tcMar>
              <w:top w:w="0" w:type="dxa"/>
              <w:left w:w="108" w:type="dxa"/>
              <w:bottom w:w="0" w:type="dxa"/>
              <w:right w:w="108" w:type="dxa"/>
            </w:tcMar>
            <w:vAlign w:val="center"/>
          </w:tcPr>
          <w:p w:rsidR="00850804" w:rsidRPr="00064EEE" w:rsidRDefault="00F070E9" w:rsidP="00C70A30">
            <w:pPr>
              <w:pStyle w:val="tac0"/>
              <w:rPr>
                <w:sz w:val="15"/>
                <w:szCs w:val="15"/>
                <w:lang w:val="en-GB"/>
              </w:rPr>
            </w:pPr>
            <w:r>
              <w:rPr>
                <w:position w:val="-4"/>
              </w:rPr>
              <w:pict>
                <v:shape id="_x0000_i2412" type="#_x0000_t75" style="width:10.9pt;height:10.9pt">
                  <v:imagedata r:id="rId600" o:title=""/>
                </v:shape>
              </w:pict>
            </w:r>
          </w:p>
        </w:tc>
        <w:tc>
          <w:tcPr>
            <w:tcW w:w="0" w:type="auto"/>
            <w:tcMar>
              <w:top w:w="0" w:type="dxa"/>
              <w:left w:w="108" w:type="dxa"/>
              <w:bottom w:w="0" w:type="dxa"/>
              <w:right w:w="108" w:type="dxa"/>
            </w:tcMar>
            <w:vAlign w:val="center"/>
          </w:tcPr>
          <w:p w:rsidR="00850804" w:rsidRPr="00064EEE" w:rsidRDefault="00F070E9" w:rsidP="00C70A30">
            <w:pPr>
              <w:pStyle w:val="tac0"/>
              <w:rPr>
                <w:sz w:val="15"/>
                <w:szCs w:val="15"/>
                <w:lang w:val="en-GB"/>
              </w:rPr>
            </w:pPr>
            <w:r>
              <w:rPr>
                <w:position w:val="-4"/>
              </w:rPr>
              <w:pict>
                <v:shape id="_x0000_i2413" type="#_x0000_t75" style="width:10.9pt;height:10.9pt">
                  <v:imagedata r:id="rId600" o:title=""/>
                </v:shape>
              </w:pict>
            </w:r>
          </w:p>
        </w:tc>
        <w:tc>
          <w:tcPr>
            <w:tcW w:w="0" w:type="auto"/>
            <w:tcMar>
              <w:top w:w="0" w:type="dxa"/>
              <w:left w:w="108" w:type="dxa"/>
              <w:bottom w:w="0" w:type="dxa"/>
              <w:right w:w="108" w:type="dxa"/>
            </w:tcMar>
            <w:vAlign w:val="center"/>
          </w:tcPr>
          <w:p w:rsidR="00850804" w:rsidRPr="00064EEE" w:rsidRDefault="00F070E9" w:rsidP="00C70A30">
            <w:pPr>
              <w:pStyle w:val="tac0"/>
              <w:rPr>
                <w:sz w:val="15"/>
                <w:szCs w:val="15"/>
                <w:lang w:val="en-GB"/>
              </w:rPr>
            </w:pPr>
            <w:r>
              <w:rPr>
                <w:position w:val="-4"/>
              </w:rPr>
              <w:pict>
                <v:shape id="_x0000_i2414" type="#_x0000_t75" style="width:10.9pt;height:10.9pt">
                  <v:imagedata r:id="rId600" o:title=""/>
                </v:shape>
              </w:pic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r w:rsidR="00850804" w:rsidRPr="00BA603A" w:rsidTr="00BF140A">
        <w:trPr>
          <w:trHeight w:val="148"/>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bl>
    <w:p w:rsidR="00FC16B8" w:rsidRPr="00FC16B8" w:rsidRDefault="00FC16B8" w:rsidP="00FC16B8">
      <w:pPr>
        <w:rPr>
          <w:lang w:eastAsia="zh-CN"/>
        </w:rPr>
      </w:pPr>
    </w:p>
    <w:p w:rsidR="00FC16B8" w:rsidRPr="00FC16B8" w:rsidRDefault="00FC16B8" w:rsidP="00E91B67">
      <w:pPr>
        <w:pStyle w:val="TH"/>
      </w:pPr>
      <w:r w:rsidRPr="00FC16B8">
        <w:lastRenderedPageBreak/>
        <w:t>Table 5.2.2.6.3-2</w:t>
      </w:r>
      <w:r w:rsidRPr="00FC16B8">
        <w:rPr>
          <w:lang w:eastAsia="zh-CN"/>
        </w:rPr>
        <w:t>B</w:t>
      </w:r>
      <w:r w:rsidRPr="00FC16B8">
        <w:rPr>
          <w:rFonts w:hint="eastAsia"/>
          <w:lang w:eastAsia="zh-CN"/>
        </w:rPr>
        <w:t>-1</w:t>
      </w:r>
      <w:r w:rsidRPr="00FC16B8">
        <w:t>: Fields for channel quality information feedback for UE selected subband CQI reports with 4 antenna ports (</w:t>
      </w:r>
      <w:bookmarkStart w:id="290" w:name="OLE_LINK749"/>
      <w:r w:rsidRPr="00FC16B8">
        <w:t xml:space="preserve">transmission mode </w:t>
      </w:r>
      <w:r w:rsidRPr="00FC16B8">
        <w:rPr>
          <w:rFonts w:hint="eastAsia"/>
          <w:lang w:eastAsia="zh-CN"/>
        </w:rPr>
        <w:t xml:space="preserve">10 </w:t>
      </w:r>
      <w:r w:rsidRPr="00FC16B8">
        <w:t>configured with PMI/RI reporting</w:t>
      </w:r>
      <w:r w:rsidRPr="00FC16B8">
        <w:rPr>
          <w:rFonts w:hint="eastAsia"/>
          <w:lang w:eastAsia="zh-CN"/>
        </w:rPr>
        <w:t xml:space="preserve"> with 4 antenna ports </w:t>
      </w:r>
      <w:r w:rsidRPr="00FC16B8">
        <w:rPr>
          <w:lang w:eastAsia="zh-CN"/>
        </w:rPr>
        <w:t xml:space="preserve">and </w:t>
      </w:r>
      <w:r w:rsidRPr="00FC16B8">
        <w:t xml:space="preserve">higher layer </w:t>
      </w:r>
      <w:r w:rsidRPr="00FC16B8">
        <w:rPr>
          <w:rFonts w:hint="eastAsia"/>
        </w:rPr>
        <w:t xml:space="preserve">parameter </w:t>
      </w:r>
      <w:r w:rsidRPr="00FC16B8">
        <w:rPr>
          <w:i/>
        </w:rPr>
        <w:t>eMIMO-Type</w:t>
      </w:r>
      <w:r w:rsidRPr="00FC16B8">
        <w:t xml:space="preserve">, and </w:t>
      </w:r>
      <w:r w:rsidRPr="00FC16B8">
        <w:rPr>
          <w:i/>
        </w:rPr>
        <w:t>eMIMO-Type</w:t>
      </w:r>
      <w:r w:rsidRPr="00FC16B8">
        <w:t xml:space="preserve"> is set to </w:t>
      </w:r>
      <w:r w:rsidR="00E91B67">
        <w:t>'</w:t>
      </w:r>
      <w:r w:rsidRPr="00FC16B8">
        <w:t>CLASS B</w:t>
      </w:r>
      <w:r w:rsidR="00E91B67">
        <w:t>'</w:t>
      </w:r>
      <w:r w:rsidRPr="00FC16B8">
        <w:rPr>
          <w:rFonts w:hint="eastAsia"/>
          <w:lang w:eastAsia="zh-CN"/>
        </w:rPr>
        <w:t xml:space="preserve"> with K&gt;1, </w:t>
      </w:r>
      <w:r w:rsidRPr="00FC16B8">
        <w:rPr>
          <w:lang w:eastAsia="zh-CN"/>
        </w:rPr>
        <w:t xml:space="preserve">and </w:t>
      </w:r>
      <w:r w:rsidRPr="00FC16B8">
        <w:t xml:space="preserve">higher layer parameter </w:t>
      </w:r>
      <w:r w:rsidRPr="00FC16B8">
        <w:rPr>
          <w:i/>
        </w:rPr>
        <w:t>feCoMP-CSI-Enabled=true</w:t>
      </w:r>
      <w:r w:rsidRPr="00FC16B8">
        <w:rPr>
          <w:rFonts w:hint="eastAsia"/>
          <w:lang w:eastAsia="zh-CN"/>
        </w:rPr>
        <w:t xml:space="preserve">, with </w:t>
      </w:r>
      <w:r w:rsidRPr="00FC16B8">
        <w:rPr>
          <w:i/>
        </w:rPr>
        <w:t>alternativeCodeBookEnabledFor4TX-r12=TRUE</w:t>
      </w:r>
      <w:bookmarkEnd w:id="290"/>
      <w:r w:rsidRPr="00FC16B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962"/>
        <w:gridCol w:w="962"/>
        <w:gridCol w:w="962"/>
        <w:gridCol w:w="962"/>
      </w:tblGrid>
      <w:tr w:rsidR="00FC16B8" w:rsidRPr="00FC16B8" w:rsidTr="00EC1F30">
        <w:trPr>
          <w:trHeight w:val="43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p>
        </w:tc>
      </w:tr>
      <w:tr w:rsidR="00FC16B8" w:rsidRPr="00FC16B8" w:rsidTr="00EC1F30">
        <w:trPr>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0" w:type="auto"/>
            <w:tcMar>
              <w:top w:w="0" w:type="dxa"/>
              <w:left w:w="108" w:type="dxa"/>
              <w:bottom w:w="0" w:type="dxa"/>
              <w:right w:w="108" w:type="dxa"/>
            </w:tcMar>
            <w:vAlign w:val="center"/>
          </w:tcPr>
          <w:p w:rsidR="00FC16B8" w:rsidRPr="00FC16B8" w:rsidRDefault="00F070E9"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5"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F070E9"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6"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F070E9"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7"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F070E9"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8" type="#_x0000_t75" style="width:10.9pt;height:10.9pt">
                  <v:imagedata r:id="rId600" o:title=""/>
                </v:shape>
              </w:pic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43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rsidTr="00EC1F30">
        <w:trPr>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sz w:val="18"/>
                <w:szCs w:val="18"/>
                <w:lang w:eastAsia="zh-CN"/>
              </w:rPr>
            </w:pPr>
            <w:bookmarkStart w:id="291" w:name="_Hlk496121844"/>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bookmarkEnd w:id="291"/>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0" w:type="auto"/>
            <w:tcMar>
              <w:top w:w="0" w:type="dxa"/>
              <w:left w:w="108" w:type="dxa"/>
              <w:bottom w:w="0" w:type="dxa"/>
              <w:right w:w="108" w:type="dxa"/>
            </w:tcMar>
            <w:vAlign w:val="center"/>
          </w:tcPr>
          <w:p w:rsidR="00FC16B8" w:rsidRPr="00FC16B8" w:rsidRDefault="00F070E9"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9"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F070E9"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20"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F070E9"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21"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F070E9"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22" type="#_x0000_t75" style="width:10.9pt;height:10.9pt">
                  <v:imagedata r:id="rId600" o:title=""/>
                </v:shape>
              </w:pic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bl>
    <w:p w:rsidR="003C586F" w:rsidRDefault="003C586F" w:rsidP="003C586F">
      <w:pPr>
        <w:rPr>
          <w:lang w:eastAsia="zh-CN"/>
        </w:rPr>
      </w:pPr>
    </w:p>
    <w:p w:rsidR="003C586F" w:rsidRPr="00383D3E" w:rsidRDefault="003C586F" w:rsidP="003C586F">
      <w:pPr>
        <w:pStyle w:val="TH"/>
        <w:rPr>
          <w:rFonts w:cs="Arial"/>
          <w:lang w:eastAsia="zh-CN"/>
        </w:rPr>
      </w:pPr>
      <w:r w:rsidRPr="00383D3E">
        <w:rPr>
          <w:rFonts w:cs="Arial"/>
        </w:rPr>
        <w:lastRenderedPageBreak/>
        <w:t>Table 5.2.2.6.3-2</w:t>
      </w:r>
      <w:r w:rsidRPr="00383D3E">
        <w:rPr>
          <w:rFonts w:cs="Arial"/>
          <w:lang w:eastAsia="zh-CN"/>
        </w:rPr>
        <w:t>C</w:t>
      </w:r>
      <w:r w:rsidRPr="00383D3E">
        <w:rPr>
          <w:rFonts w:cs="Arial"/>
        </w:rPr>
        <w:t xml:space="preserve">: Fields for channel quality information feedback for UE selected subband CQI reports (transmission mode </w:t>
      </w:r>
      <w:r>
        <w:rPr>
          <w:rFonts w:cs="Arial" w:hint="eastAsia"/>
          <w:lang w:eastAsia="zh-CN"/>
        </w:rPr>
        <w:t>9/10</w:t>
      </w:r>
      <w:r w:rsidRPr="00383D3E">
        <w:rPr>
          <w:rFonts w:cs="Arial"/>
          <w:lang w:eastAsia="zh-CN"/>
        </w:rPr>
        <w:t xml:space="preserve"> </w:t>
      </w:r>
      <w:r w:rsidRPr="00383D3E">
        <w:rPr>
          <w:rFonts w:cs="Arial"/>
        </w:rPr>
        <w:t xml:space="preserve">configured </w:t>
      </w:r>
      <w:r>
        <w:t>with PMI/RI reporting</w:t>
      </w:r>
      <w:r>
        <w:rPr>
          <w:rFonts w:cs="Arial" w:hint="eastAsia"/>
          <w:lang w:eastAsia="zh-CN"/>
        </w:rPr>
        <w:t xml:space="preserve">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A</w:t>
      </w:r>
      <w:r w:rsidR="00D054B0">
        <w:t>'</w:t>
      </w:r>
      <w:r w:rsidRPr="00383D3E">
        <w:rPr>
          <w:rFonts w:cs="Arial"/>
        </w:rPr>
        <w:t xml:space="preserve"> with </w:t>
      </w:r>
      <w:r>
        <w:rPr>
          <w:rFonts w:hint="eastAsia"/>
          <w:lang w:eastAsia="zh-CN"/>
        </w:rPr>
        <w:t xml:space="preserve">codebook </w:t>
      </w:r>
      <w:r>
        <w:rPr>
          <w:lang w:eastAsia="zh-CN"/>
        </w:rPr>
        <w:t xml:space="preserve">configuration </w:t>
      </w:r>
      <w:r w:rsidR="00F070E9">
        <w:rPr>
          <w:position w:val="-10"/>
          <w:lang w:eastAsia="zh-CN"/>
        </w:rPr>
        <w:pict>
          <v:shape id="_x0000_i2423" type="#_x0000_t75" style="width:51.9pt;height:14.25pt">
            <v:imagedata r:id="rId495" o:title=""/>
          </v:shape>
        </w:pict>
      </w:r>
      <w:r w:rsidRPr="00383D3E">
        <w:rPr>
          <w:rFonts w:cs="Arial"/>
          <w:lang w:eastAsia="zh-CN"/>
        </w:rPr>
        <w:t xml:space="preserve"> and </w:t>
      </w:r>
      <w:r w:rsidR="009B2654">
        <w:rPr>
          <w:rFonts w:cs="Arial"/>
          <w:i/>
          <w:lang w:eastAsia="zh-CN"/>
        </w:rPr>
        <w:t>CodebookConfig</w:t>
      </w:r>
      <w:r>
        <w:rPr>
          <w:rFonts w:cs="Arial" w:hint="eastAsia"/>
          <w:lang w:eastAsia="zh-CN"/>
        </w:rPr>
        <w:t>=</w:t>
      </w:r>
      <w:r w:rsidRPr="00383D3E">
        <w:rPr>
          <w:rFonts w:cs="Arial"/>
          <w:lang w:eastAsia="zh-CN"/>
        </w:rPr>
        <w:t>1</w:t>
      </w:r>
      <w:r w:rsidR="005D075D">
        <w:rPr>
          <w:rFonts w:cs="Arial"/>
        </w:rPr>
        <w:t xml:space="preserve">, </w:t>
      </w:r>
      <w:r w:rsidR="005D075D">
        <w:rPr>
          <w:rFonts w:hint="eastAsia"/>
          <w:lang w:eastAsia="zh-CN"/>
        </w:rPr>
        <w:t xml:space="preserve">except with </w:t>
      </w:r>
      <w:r w:rsidR="005D075D" w:rsidRPr="00F84586">
        <w:rPr>
          <w:i/>
        </w:rPr>
        <w:t>advancedCodebookEnabled</w:t>
      </w:r>
      <w:r w:rsidR="005D075D">
        <w:rPr>
          <w:i/>
        </w:rPr>
        <w:t>=TRUE</w:t>
      </w:r>
      <w:r w:rsidRPr="00383D3E">
        <w:rPr>
          <w:rFonts w:cs="Arial"/>
        </w:rPr>
        <w:t>)</w:t>
      </w:r>
    </w:p>
    <w:tbl>
      <w:tblPr>
        <w:tblW w:w="9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48"/>
        <w:gridCol w:w="1958"/>
        <w:gridCol w:w="1753"/>
        <w:gridCol w:w="2330"/>
        <w:gridCol w:w="2124"/>
      </w:tblGrid>
      <w:tr w:rsidR="003C586F" w:rsidRPr="00290CB4" w:rsidTr="00BF140A">
        <w:trPr>
          <w:trHeight w:val="412"/>
          <w:jc w:val="center"/>
        </w:trPr>
        <w:tc>
          <w:tcPr>
            <w:tcW w:w="1446" w:type="dxa"/>
            <w:vMerge w:val="restart"/>
            <w:shd w:val="clear" w:color="auto" w:fill="E0E0E0"/>
            <w:tcMar>
              <w:top w:w="0" w:type="dxa"/>
              <w:left w:w="108" w:type="dxa"/>
              <w:bottom w:w="0" w:type="dxa"/>
              <w:right w:w="108" w:type="dxa"/>
            </w:tcMar>
            <w:vAlign w:val="center"/>
          </w:tcPr>
          <w:p w:rsidR="003C586F" w:rsidRPr="00064EEE" w:rsidRDefault="003C586F" w:rsidP="00BF140A">
            <w:pPr>
              <w:pStyle w:val="TAH"/>
            </w:pPr>
            <w:r w:rsidRPr="00064EEE">
              <w:lastRenderedPageBreak/>
              <w:t>Field</w:t>
            </w:r>
          </w:p>
        </w:tc>
        <w:tc>
          <w:tcPr>
            <w:tcW w:w="7967" w:type="dxa"/>
            <w:gridSpan w:val="4"/>
            <w:shd w:val="clear" w:color="auto" w:fill="E0E0E0"/>
            <w:vAlign w:val="center"/>
          </w:tcPr>
          <w:p w:rsidR="003C586F" w:rsidRPr="00064EEE" w:rsidRDefault="003C586F" w:rsidP="00BF140A">
            <w:pPr>
              <w:pStyle w:val="TAH"/>
            </w:pPr>
            <w:r w:rsidRPr="00064EEE">
              <w:t>Bit width</w:t>
            </w:r>
          </w:p>
        </w:tc>
      </w:tr>
      <w:tr w:rsidR="003C586F" w:rsidRPr="00290CB4" w:rsidTr="00BF140A">
        <w:trPr>
          <w:trHeight w:val="137"/>
          <w:jc w:val="center"/>
        </w:trPr>
        <w:tc>
          <w:tcPr>
            <w:tcW w:w="1446" w:type="dxa"/>
            <w:vMerge/>
            <w:shd w:val="clear" w:color="auto" w:fill="E0E0E0"/>
            <w:vAlign w:val="center"/>
          </w:tcPr>
          <w:p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rsidR="003C586F" w:rsidRPr="00807468" w:rsidRDefault="003C586F" w:rsidP="00BF140A">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rsidR="003C586F" w:rsidRPr="00B152C6" w:rsidRDefault="003C586F" w:rsidP="00BF140A">
            <w:pPr>
              <w:pStyle w:val="TAH"/>
              <w:rPr>
                <w:rFonts w:eastAsia="SimSun"/>
                <w:lang w:eastAsia="zh-CN"/>
              </w:rPr>
            </w:pPr>
            <w:r>
              <w:rPr>
                <w:rFonts w:eastAsia="SimSun" w:hint="eastAsia"/>
                <w:lang w:eastAsia="zh-CN"/>
              </w:rPr>
              <w:t>Rank = 2</w:t>
            </w:r>
          </w:p>
        </w:tc>
        <w:tc>
          <w:tcPr>
            <w:tcW w:w="2333" w:type="dxa"/>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Rank</w:t>
            </w:r>
            <w:r>
              <w:rPr>
                <w:rFonts w:eastAsia="SimSun" w:hint="eastAsia"/>
                <w:lang w:eastAsia="zh-CN"/>
              </w:rPr>
              <w:t xml:space="preserve"> = 3</w:t>
            </w:r>
          </w:p>
        </w:tc>
        <w:tc>
          <w:tcPr>
            <w:tcW w:w="2127" w:type="dxa"/>
            <w:shd w:val="clear" w:color="auto" w:fill="E0E0E0"/>
            <w:vAlign w:val="center"/>
          </w:tcPr>
          <w:p w:rsidR="003C586F" w:rsidRPr="00064EEE" w:rsidRDefault="003C586F" w:rsidP="00BF140A">
            <w:pPr>
              <w:pStyle w:val="TAH"/>
            </w:pPr>
            <w:r w:rsidRPr="00064EEE">
              <w:t>Rank</w:t>
            </w:r>
            <w:r>
              <w:rPr>
                <w:rFonts w:eastAsia="SimSun" w:hint="eastAsia"/>
                <w:lang w:eastAsia="zh-CN"/>
              </w:rPr>
              <w:t xml:space="preserve"> = 4</w:t>
            </w:r>
          </w:p>
        </w:tc>
      </w:tr>
      <w:tr w:rsidR="003C586F" w:rsidRPr="00290CB4" w:rsidTr="00BF140A">
        <w:trPr>
          <w:trHeight w:val="19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4</w:t>
            </w:r>
          </w:p>
        </w:tc>
        <w:tc>
          <w:tcPr>
            <w:tcW w:w="1754" w:type="dxa"/>
            <w:vAlign w:val="center"/>
          </w:tcPr>
          <w:p w:rsidR="003C586F" w:rsidRDefault="003C586F" w:rsidP="009E14B4">
            <w:pPr>
              <w:pStyle w:val="tac0"/>
              <w:rPr>
                <w:rFonts w:eastAsia="SimSun"/>
                <w:lang w:val="en-GB" w:eastAsia="zh-CN"/>
              </w:rPr>
            </w:pPr>
            <w:r w:rsidRPr="00064EEE">
              <w:rPr>
                <w:lang w:val="en-GB"/>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2</w:t>
            </w:r>
          </w:p>
        </w:tc>
        <w:tc>
          <w:tcPr>
            <w:tcW w:w="1754" w:type="dxa"/>
            <w:vAlign w:val="center"/>
          </w:tcPr>
          <w:p w:rsidR="003C586F" w:rsidRDefault="003C586F" w:rsidP="009E14B4">
            <w:pPr>
              <w:pStyle w:val="tac0"/>
              <w:rPr>
                <w:rFonts w:eastAsia="SimSun"/>
                <w:lang w:val="en-GB" w:eastAsia="zh-CN"/>
              </w:rPr>
            </w:pPr>
            <w:r w:rsidRPr="00064EEE">
              <w:rPr>
                <w:lang w:val="en-GB"/>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1</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0</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1</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0</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Position of the M selected subbands</w:t>
            </w:r>
          </w:p>
        </w:tc>
        <w:tc>
          <w:tcPr>
            <w:tcW w:w="1753" w:type="dxa"/>
            <w:tcMar>
              <w:top w:w="0" w:type="dxa"/>
              <w:left w:w="108" w:type="dxa"/>
              <w:bottom w:w="0" w:type="dxa"/>
              <w:right w:w="108" w:type="dxa"/>
            </w:tcMar>
            <w:vAlign w:val="center"/>
          </w:tcPr>
          <w:p w:rsidR="003C586F" w:rsidRPr="00064EEE" w:rsidRDefault="00F070E9" w:rsidP="009E14B4">
            <w:pPr>
              <w:pStyle w:val="tac0"/>
              <w:rPr>
                <w:sz w:val="15"/>
                <w:szCs w:val="15"/>
                <w:lang w:val="en-GB"/>
              </w:rPr>
            </w:pPr>
            <w:r>
              <w:rPr>
                <w:position w:val="-4"/>
              </w:rPr>
              <w:pict>
                <v:shape id="_x0000_i2424" type="#_x0000_t75" style="width:10.9pt;height:13.4pt">
                  <v:imagedata r:id="rId604" o:title=""/>
                </v:shape>
              </w:pict>
            </w:r>
          </w:p>
        </w:tc>
        <w:tc>
          <w:tcPr>
            <w:tcW w:w="1754" w:type="dxa"/>
            <w:vAlign w:val="center"/>
          </w:tcPr>
          <w:p w:rsidR="003C586F" w:rsidRDefault="00F070E9" w:rsidP="009E14B4">
            <w:pPr>
              <w:pStyle w:val="tac0"/>
              <w:rPr>
                <w:rFonts w:eastAsia="SimSun"/>
                <w:lang w:val="en-GB" w:eastAsia="zh-CN"/>
              </w:rPr>
            </w:pPr>
            <w:r>
              <w:rPr>
                <w:position w:val="-4"/>
              </w:rPr>
              <w:pict>
                <v:shape id="_x0000_i2425" type="#_x0000_t75" style="width:10.9pt;height:13.4pt">
                  <v:imagedata r:id="rId604" o:title=""/>
                </v:shape>
              </w:pict>
            </w:r>
          </w:p>
        </w:tc>
        <w:tc>
          <w:tcPr>
            <w:tcW w:w="2333" w:type="dxa"/>
            <w:tcMar>
              <w:top w:w="0" w:type="dxa"/>
              <w:left w:w="108" w:type="dxa"/>
              <w:bottom w:w="0" w:type="dxa"/>
              <w:right w:w="108" w:type="dxa"/>
            </w:tcMar>
            <w:vAlign w:val="center"/>
          </w:tcPr>
          <w:p w:rsidR="003C586F" w:rsidRPr="00064EEE" w:rsidRDefault="00F070E9" w:rsidP="009E14B4">
            <w:pPr>
              <w:pStyle w:val="tac0"/>
              <w:rPr>
                <w:sz w:val="15"/>
                <w:szCs w:val="15"/>
                <w:lang w:val="en-GB"/>
              </w:rPr>
            </w:pPr>
            <w:r>
              <w:rPr>
                <w:position w:val="-4"/>
              </w:rPr>
              <w:pict>
                <v:shape id="_x0000_i2426" type="#_x0000_t75" style="width:10.9pt;height:13.4pt">
                  <v:imagedata r:id="rId604" o:title=""/>
                </v:shape>
              </w:pict>
            </w:r>
          </w:p>
        </w:tc>
        <w:tc>
          <w:tcPr>
            <w:tcW w:w="2127" w:type="dxa"/>
            <w:vAlign w:val="center"/>
          </w:tcPr>
          <w:p w:rsidR="003C586F" w:rsidRDefault="00F070E9" w:rsidP="009E14B4">
            <w:pPr>
              <w:pStyle w:val="tac0"/>
            </w:pPr>
            <w:r>
              <w:rPr>
                <w:position w:val="-4"/>
              </w:rPr>
              <w:pict>
                <v:shape id="_x0000_i2427" type="#_x0000_t75" style="width:10.9pt;height:13.4pt">
                  <v:imagedata r:id="rId604" o:title=""/>
                </v:shape>
              </w:pict>
            </w:r>
          </w:p>
        </w:tc>
      </w:tr>
      <w:tr w:rsidR="003C586F" w:rsidRPr="00290CB4" w:rsidTr="00BF140A">
        <w:trPr>
          <w:trHeight w:val="387"/>
          <w:jc w:val="center"/>
        </w:trPr>
        <w:tc>
          <w:tcPr>
            <w:tcW w:w="1446" w:type="dxa"/>
            <w:tcMar>
              <w:top w:w="0" w:type="dxa"/>
              <w:left w:w="108" w:type="dxa"/>
              <w:bottom w:w="0" w:type="dxa"/>
              <w:right w:w="108" w:type="dxa"/>
            </w:tcMar>
            <w:vAlign w:val="center"/>
          </w:tcPr>
          <w:p w:rsidR="003C586F" w:rsidRPr="00087165" w:rsidRDefault="003C586F" w:rsidP="009E14B4">
            <w:pPr>
              <w:pStyle w:val="tac0"/>
              <w:rPr>
                <w:rFonts w:eastAsia="SimSun"/>
                <w:lang w:val="en-GB" w:eastAsia="zh-CN"/>
              </w:rPr>
            </w:pPr>
            <w:bookmarkStart w:id="292" w:name="OLE_LINK289"/>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753" w:type="dxa"/>
            <w:tcMar>
              <w:top w:w="0" w:type="dxa"/>
              <w:left w:w="108" w:type="dxa"/>
              <w:bottom w:w="0" w:type="dxa"/>
              <w:right w:w="108" w:type="dxa"/>
            </w:tcMar>
            <w:vAlign w:val="center"/>
          </w:tcPr>
          <w:p w:rsidR="003C586F" w:rsidRPr="00087165" w:rsidRDefault="00F070E9" w:rsidP="009E14B4">
            <w:pPr>
              <w:pStyle w:val="tac0"/>
              <w:rPr>
                <w:rFonts w:eastAsia="SimSun"/>
                <w:lang w:val="en-GB" w:eastAsia="zh-CN"/>
              </w:rPr>
            </w:pPr>
            <w:r>
              <w:rPr>
                <w:position w:val="-10"/>
                <w:lang w:eastAsia="zh-CN"/>
              </w:rPr>
              <w:pict>
                <v:shape id="_x0000_i2428" type="#_x0000_t75" style="width:56.95pt;height:15.05pt">
                  <v:imagedata r:id="rId605" o:title=""/>
                </v:shape>
              </w:pict>
            </w:r>
          </w:p>
        </w:tc>
        <w:tc>
          <w:tcPr>
            <w:tcW w:w="1754" w:type="dxa"/>
            <w:vAlign w:val="center"/>
          </w:tcPr>
          <w:p w:rsidR="003C586F" w:rsidRDefault="00F070E9" w:rsidP="009E14B4">
            <w:pPr>
              <w:pStyle w:val="tac0"/>
              <w:rPr>
                <w:rFonts w:eastAsia="SimSun"/>
                <w:lang w:val="en-GB" w:eastAsia="zh-CN"/>
              </w:rPr>
            </w:pPr>
            <w:r>
              <w:rPr>
                <w:position w:val="-10"/>
                <w:lang w:eastAsia="zh-CN"/>
              </w:rPr>
              <w:pict>
                <v:shape id="_x0000_i2429" type="#_x0000_t75" style="width:56.95pt;height:15.05pt">
                  <v:imagedata r:id="rId605" o:title=""/>
                </v:shape>
              </w:pict>
            </w:r>
          </w:p>
        </w:tc>
        <w:tc>
          <w:tcPr>
            <w:tcW w:w="2333" w:type="dxa"/>
            <w:tcMar>
              <w:top w:w="0" w:type="dxa"/>
              <w:left w:w="108" w:type="dxa"/>
              <w:bottom w:w="0" w:type="dxa"/>
              <w:right w:w="108" w:type="dxa"/>
            </w:tcMar>
            <w:vAlign w:val="center"/>
          </w:tcPr>
          <w:p w:rsidR="003C586F" w:rsidRPr="00064EEE" w:rsidRDefault="00F070E9" w:rsidP="009E14B4">
            <w:pPr>
              <w:pStyle w:val="tac0"/>
              <w:rPr>
                <w:lang w:val="en-GB"/>
              </w:rPr>
            </w:pPr>
            <w:r>
              <w:rPr>
                <w:position w:val="-32"/>
                <w:lang w:eastAsia="zh-CN"/>
              </w:rPr>
              <w:pict>
                <v:shape id="_x0000_i2430" type="#_x0000_t75" style="width:105.5pt;height:28.45pt">
                  <v:imagedata r:id="rId509" o:title=""/>
                </v:shape>
              </w:pict>
            </w:r>
          </w:p>
        </w:tc>
        <w:tc>
          <w:tcPr>
            <w:tcW w:w="2127" w:type="dxa"/>
            <w:vAlign w:val="center"/>
          </w:tcPr>
          <w:p w:rsidR="003C586F" w:rsidRDefault="00F070E9" w:rsidP="009E14B4">
            <w:pPr>
              <w:pStyle w:val="tac0"/>
              <w:rPr>
                <w:rFonts w:eastAsia="SimSun"/>
                <w:lang w:val="en-GB" w:eastAsia="zh-CN"/>
              </w:rPr>
            </w:pPr>
            <w:r>
              <w:rPr>
                <w:position w:val="-32"/>
                <w:lang w:eastAsia="zh-CN"/>
              </w:rPr>
              <w:pict>
                <v:shape id="_x0000_i2431" type="#_x0000_t75" style="width:105.5pt;height:28.45pt">
                  <v:imagedata r:id="rId509" o:title=""/>
                </v:shape>
              </w:pict>
            </w:r>
          </w:p>
        </w:tc>
      </w:tr>
      <w:bookmarkEnd w:id="292"/>
      <w:tr w:rsidR="003C586F" w:rsidRPr="00290CB4" w:rsidTr="00BF140A">
        <w:trPr>
          <w:trHeight w:val="37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rsidR="003C586F" w:rsidRPr="00087165" w:rsidRDefault="00F070E9" w:rsidP="009E14B4">
            <w:pPr>
              <w:pStyle w:val="tac0"/>
              <w:rPr>
                <w:rFonts w:eastAsia="SimSun"/>
                <w:lang w:val="en-GB" w:eastAsia="zh-CN"/>
              </w:rPr>
            </w:pPr>
            <w:r>
              <w:rPr>
                <w:position w:val="-10"/>
                <w:lang w:eastAsia="zh-CN"/>
              </w:rPr>
              <w:pict>
                <v:shape id="_x0000_i2432" type="#_x0000_t75" style="width:60.3pt;height:15.05pt">
                  <v:imagedata r:id="rId606" o:title=""/>
                </v:shape>
              </w:pict>
            </w:r>
          </w:p>
        </w:tc>
        <w:tc>
          <w:tcPr>
            <w:tcW w:w="1754" w:type="dxa"/>
            <w:vAlign w:val="center"/>
          </w:tcPr>
          <w:p w:rsidR="003C586F" w:rsidRDefault="00F070E9" w:rsidP="009E14B4">
            <w:pPr>
              <w:pStyle w:val="tac0"/>
              <w:rPr>
                <w:rFonts w:eastAsia="SimSun"/>
                <w:lang w:val="en-GB" w:eastAsia="zh-CN"/>
              </w:rPr>
            </w:pPr>
            <w:r>
              <w:rPr>
                <w:position w:val="-10"/>
                <w:lang w:eastAsia="zh-CN"/>
              </w:rPr>
              <w:pict>
                <v:shape id="_x0000_i2433" type="#_x0000_t75" style="width:60.3pt;height:15.05pt">
                  <v:imagedata r:id="rId606" o:title=""/>
                </v:shape>
              </w:pict>
            </w:r>
          </w:p>
        </w:tc>
        <w:tc>
          <w:tcPr>
            <w:tcW w:w="2333" w:type="dxa"/>
            <w:tcMar>
              <w:top w:w="0" w:type="dxa"/>
              <w:left w:w="108" w:type="dxa"/>
              <w:bottom w:w="0" w:type="dxa"/>
              <w:right w:w="108" w:type="dxa"/>
            </w:tcMar>
            <w:vAlign w:val="center"/>
          </w:tcPr>
          <w:p w:rsidR="003C586F" w:rsidRPr="00064EEE" w:rsidRDefault="00F070E9" w:rsidP="009E14B4">
            <w:pPr>
              <w:pStyle w:val="tac0"/>
              <w:rPr>
                <w:lang w:val="en-GB"/>
              </w:rPr>
            </w:pPr>
            <w:r>
              <w:rPr>
                <w:position w:val="-14"/>
                <w:lang w:eastAsia="zh-CN"/>
              </w:rPr>
              <w:pict>
                <v:shape id="_x0000_i2434" type="#_x0000_t75" style="width:76.2pt;height:18.4pt">
                  <v:imagedata r:id="rId533" o:title=""/>
                </v:shape>
              </w:pict>
            </w:r>
          </w:p>
        </w:tc>
        <w:tc>
          <w:tcPr>
            <w:tcW w:w="2127" w:type="dxa"/>
            <w:vAlign w:val="center"/>
          </w:tcPr>
          <w:p w:rsidR="003C586F" w:rsidRDefault="00F070E9" w:rsidP="009E14B4">
            <w:pPr>
              <w:pStyle w:val="tac0"/>
              <w:rPr>
                <w:rFonts w:eastAsia="SimSun"/>
                <w:lang w:val="en-GB" w:eastAsia="zh-CN"/>
              </w:rPr>
            </w:pPr>
            <w:r>
              <w:rPr>
                <w:position w:val="-14"/>
                <w:lang w:eastAsia="zh-CN"/>
              </w:rPr>
              <w:pict>
                <v:shape id="_x0000_i2435" type="#_x0000_t75" style="width:76.2pt;height:18.4pt">
                  <v:imagedata r:id="rId533" o:title=""/>
                </v:shape>
              </w:pic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E54724">
              <w:rPr>
                <w:lang w:val="en-GB"/>
              </w:rPr>
              <w:t>Wideband second PMI i2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1</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1</w:t>
            </w:r>
          </w:p>
        </w:tc>
      </w:tr>
      <w:tr w:rsidR="003C586F" w:rsidRPr="00290CB4" w:rsidTr="00BF140A">
        <w:trPr>
          <w:trHeight w:val="140"/>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1</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1</w:t>
            </w:r>
          </w:p>
        </w:tc>
      </w:tr>
      <w:tr w:rsidR="003C586F" w:rsidRPr="00290CB4" w:rsidTr="00BF140A">
        <w:trPr>
          <w:trHeight w:val="412"/>
          <w:jc w:val="center"/>
        </w:trPr>
        <w:tc>
          <w:tcPr>
            <w:tcW w:w="1446" w:type="dxa"/>
            <w:vMerge w:val="restart"/>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Field</w:t>
            </w:r>
          </w:p>
        </w:tc>
        <w:tc>
          <w:tcPr>
            <w:tcW w:w="7967" w:type="dxa"/>
            <w:gridSpan w:val="4"/>
            <w:shd w:val="clear" w:color="auto" w:fill="E0E0E0"/>
            <w:vAlign w:val="center"/>
          </w:tcPr>
          <w:p w:rsidR="003C586F" w:rsidRPr="00064EEE" w:rsidRDefault="003C586F" w:rsidP="00BF140A">
            <w:pPr>
              <w:pStyle w:val="TAH"/>
            </w:pPr>
            <w:r w:rsidRPr="00064EEE">
              <w:t>Bit width</w:t>
            </w:r>
          </w:p>
        </w:tc>
      </w:tr>
      <w:tr w:rsidR="003C586F" w:rsidRPr="00290CB4" w:rsidTr="00BF140A">
        <w:trPr>
          <w:trHeight w:val="137"/>
          <w:jc w:val="center"/>
        </w:trPr>
        <w:tc>
          <w:tcPr>
            <w:tcW w:w="1446" w:type="dxa"/>
            <w:vMerge/>
            <w:shd w:val="clear" w:color="auto" w:fill="E0E0E0"/>
            <w:vAlign w:val="center"/>
          </w:tcPr>
          <w:p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rsidR="003C586F" w:rsidRPr="00807468" w:rsidRDefault="003C586F"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rsidR="003C586F" w:rsidRPr="00B152C6" w:rsidRDefault="003C586F" w:rsidP="00BF140A">
            <w:pPr>
              <w:pStyle w:val="TAH"/>
              <w:rPr>
                <w:rFonts w:eastAsia="SimSun"/>
                <w:lang w:eastAsia="zh-CN"/>
              </w:rPr>
            </w:pPr>
            <w:r>
              <w:rPr>
                <w:rFonts w:eastAsia="SimSun" w:hint="eastAsia"/>
                <w:lang w:eastAsia="zh-CN"/>
              </w:rPr>
              <w:t>Rank = 6</w:t>
            </w:r>
          </w:p>
        </w:tc>
        <w:tc>
          <w:tcPr>
            <w:tcW w:w="2333" w:type="dxa"/>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Rank</w:t>
            </w:r>
            <w:r>
              <w:rPr>
                <w:rFonts w:eastAsia="SimSun" w:hint="eastAsia"/>
                <w:lang w:eastAsia="zh-CN"/>
              </w:rPr>
              <w:t xml:space="preserve"> = 7</w:t>
            </w:r>
          </w:p>
        </w:tc>
        <w:tc>
          <w:tcPr>
            <w:tcW w:w="2127" w:type="dxa"/>
            <w:shd w:val="clear" w:color="auto" w:fill="E0E0E0"/>
            <w:vAlign w:val="center"/>
          </w:tcPr>
          <w:p w:rsidR="003C586F" w:rsidRPr="00064EEE" w:rsidRDefault="003C586F" w:rsidP="00BF140A">
            <w:pPr>
              <w:pStyle w:val="TAH"/>
            </w:pPr>
            <w:r w:rsidRPr="00064EEE">
              <w:t>Rank</w:t>
            </w:r>
            <w:r>
              <w:rPr>
                <w:rFonts w:eastAsia="SimSun" w:hint="eastAsia"/>
                <w:lang w:eastAsia="zh-CN"/>
              </w:rPr>
              <w:t xml:space="preserve"> = 8</w:t>
            </w:r>
          </w:p>
        </w:tc>
      </w:tr>
      <w:tr w:rsidR="003C586F" w:rsidRPr="00290CB4" w:rsidTr="00BF140A">
        <w:trPr>
          <w:trHeight w:val="19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4</w:t>
            </w:r>
          </w:p>
        </w:tc>
        <w:tc>
          <w:tcPr>
            <w:tcW w:w="1754" w:type="dxa"/>
            <w:vAlign w:val="center"/>
          </w:tcPr>
          <w:p w:rsidR="003C586F" w:rsidRDefault="003C586F" w:rsidP="009E14B4">
            <w:pPr>
              <w:pStyle w:val="tac0"/>
              <w:rPr>
                <w:rFonts w:eastAsia="SimSun"/>
                <w:lang w:val="en-GB" w:eastAsia="zh-CN"/>
              </w:rPr>
            </w:pPr>
            <w:r w:rsidRPr="00064EEE">
              <w:rPr>
                <w:lang w:val="en-GB"/>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2</w:t>
            </w:r>
          </w:p>
        </w:tc>
        <w:tc>
          <w:tcPr>
            <w:tcW w:w="1754" w:type="dxa"/>
            <w:vAlign w:val="center"/>
          </w:tcPr>
          <w:p w:rsidR="003C586F" w:rsidRDefault="003C586F" w:rsidP="009E14B4">
            <w:pPr>
              <w:pStyle w:val="tac0"/>
              <w:rPr>
                <w:rFonts w:eastAsia="SimSun"/>
                <w:lang w:val="en-GB" w:eastAsia="zh-CN"/>
              </w:rPr>
            </w:pPr>
            <w:r w:rsidRPr="00064EEE">
              <w:rPr>
                <w:lang w:val="en-GB"/>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1</w:t>
            </w:r>
          </w:p>
        </w:tc>
        <w:tc>
          <w:tcPr>
            <w:tcW w:w="1753" w:type="dxa"/>
            <w:tcMar>
              <w:top w:w="0" w:type="dxa"/>
              <w:left w:w="108" w:type="dxa"/>
              <w:bottom w:w="0" w:type="dxa"/>
              <w:right w:w="108" w:type="dxa"/>
            </w:tcMar>
            <w:vAlign w:val="center"/>
          </w:tcPr>
          <w:p w:rsidR="003C586F" w:rsidRPr="00A635A0" w:rsidRDefault="003C586F" w:rsidP="009E14B4">
            <w:pPr>
              <w:pStyle w:val="tac0"/>
              <w:rPr>
                <w:rFonts w:eastAsia="SimSun"/>
                <w:lang w:val="en-GB" w:eastAsia="zh-CN"/>
              </w:rPr>
            </w:pPr>
            <w:r>
              <w:rPr>
                <w:rFonts w:eastAsia="SimSun" w:hint="eastAsia"/>
                <w:lang w:val="en-GB" w:eastAsia="zh-CN"/>
              </w:rPr>
              <w:t>4</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1</w:t>
            </w:r>
          </w:p>
        </w:tc>
        <w:tc>
          <w:tcPr>
            <w:tcW w:w="1753" w:type="dxa"/>
            <w:tcMar>
              <w:top w:w="0" w:type="dxa"/>
              <w:left w:w="108" w:type="dxa"/>
              <w:bottom w:w="0" w:type="dxa"/>
              <w:right w:w="108" w:type="dxa"/>
            </w:tcMar>
            <w:vAlign w:val="center"/>
          </w:tcPr>
          <w:p w:rsidR="003C586F" w:rsidRPr="00A635A0"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Position of the M selected subbands</w:t>
            </w:r>
          </w:p>
        </w:tc>
        <w:tc>
          <w:tcPr>
            <w:tcW w:w="1753" w:type="dxa"/>
            <w:tcMar>
              <w:top w:w="0" w:type="dxa"/>
              <w:left w:w="108" w:type="dxa"/>
              <w:bottom w:w="0" w:type="dxa"/>
              <w:right w:w="108" w:type="dxa"/>
            </w:tcMar>
            <w:vAlign w:val="center"/>
          </w:tcPr>
          <w:p w:rsidR="003C586F" w:rsidRPr="00064EEE" w:rsidRDefault="00F070E9" w:rsidP="009E14B4">
            <w:pPr>
              <w:pStyle w:val="tac0"/>
              <w:rPr>
                <w:sz w:val="15"/>
                <w:szCs w:val="15"/>
                <w:lang w:val="en-GB"/>
              </w:rPr>
            </w:pPr>
            <w:r>
              <w:rPr>
                <w:position w:val="-4"/>
              </w:rPr>
              <w:pict>
                <v:shape id="_x0000_i2436" type="#_x0000_t75" style="width:10.9pt;height:13.4pt">
                  <v:imagedata r:id="rId604" o:title=""/>
                </v:shape>
              </w:pict>
            </w:r>
          </w:p>
        </w:tc>
        <w:tc>
          <w:tcPr>
            <w:tcW w:w="1754" w:type="dxa"/>
            <w:vAlign w:val="center"/>
          </w:tcPr>
          <w:p w:rsidR="003C586F" w:rsidRDefault="00F070E9" w:rsidP="009E14B4">
            <w:pPr>
              <w:pStyle w:val="tac0"/>
              <w:rPr>
                <w:rFonts w:eastAsia="SimSun"/>
                <w:lang w:val="en-GB" w:eastAsia="zh-CN"/>
              </w:rPr>
            </w:pPr>
            <w:r>
              <w:rPr>
                <w:position w:val="-4"/>
              </w:rPr>
              <w:pict>
                <v:shape id="_x0000_i2437" type="#_x0000_t75" style="width:10.9pt;height:13.4pt">
                  <v:imagedata r:id="rId604" o:title=""/>
                </v:shape>
              </w:pict>
            </w:r>
          </w:p>
        </w:tc>
        <w:tc>
          <w:tcPr>
            <w:tcW w:w="2333" w:type="dxa"/>
            <w:tcMar>
              <w:top w:w="0" w:type="dxa"/>
              <w:left w:w="108" w:type="dxa"/>
              <w:bottom w:w="0" w:type="dxa"/>
              <w:right w:w="108" w:type="dxa"/>
            </w:tcMar>
            <w:vAlign w:val="center"/>
          </w:tcPr>
          <w:p w:rsidR="003C586F" w:rsidRPr="00064EEE" w:rsidRDefault="00F070E9" w:rsidP="009E14B4">
            <w:pPr>
              <w:pStyle w:val="tac0"/>
              <w:rPr>
                <w:sz w:val="15"/>
                <w:szCs w:val="15"/>
                <w:lang w:val="en-GB"/>
              </w:rPr>
            </w:pPr>
            <w:r>
              <w:rPr>
                <w:position w:val="-4"/>
              </w:rPr>
              <w:pict>
                <v:shape id="_x0000_i2438" type="#_x0000_t75" style="width:10.9pt;height:13.4pt">
                  <v:imagedata r:id="rId604" o:title=""/>
                </v:shape>
              </w:pict>
            </w:r>
          </w:p>
        </w:tc>
        <w:tc>
          <w:tcPr>
            <w:tcW w:w="2127" w:type="dxa"/>
            <w:vAlign w:val="center"/>
          </w:tcPr>
          <w:p w:rsidR="003C586F" w:rsidRDefault="00F070E9" w:rsidP="009E14B4">
            <w:pPr>
              <w:pStyle w:val="tac0"/>
            </w:pPr>
            <w:r>
              <w:rPr>
                <w:position w:val="-4"/>
              </w:rPr>
              <w:pict>
                <v:shape id="_x0000_i2439" type="#_x0000_t75" style="width:10.9pt;height:13.4pt">
                  <v:imagedata r:id="rId604" o:title=""/>
                </v:shape>
              </w:pict>
            </w:r>
          </w:p>
        </w:tc>
      </w:tr>
      <w:tr w:rsidR="003C586F" w:rsidRPr="00290CB4" w:rsidTr="00BF140A">
        <w:trPr>
          <w:trHeight w:val="387"/>
          <w:jc w:val="center"/>
        </w:trPr>
        <w:tc>
          <w:tcPr>
            <w:tcW w:w="1446" w:type="dxa"/>
            <w:tcMar>
              <w:top w:w="0" w:type="dxa"/>
              <w:left w:w="108" w:type="dxa"/>
              <w:bottom w:w="0" w:type="dxa"/>
              <w:right w:w="108" w:type="dxa"/>
            </w:tcMar>
            <w:vAlign w:val="center"/>
          </w:tcPr>
          <w:p w:rsidR="003C586F" w:rsidRPr="00087165" w:rsidRDefault="003C586F" w:rsidP="009E14B4">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753" w:type="dxa"/>
            <w:tcMar>
              <w:top w:w="0" w:type="dxa"/>
              <w:left w:w="108" w:type="dxa"/>
              <w:bottom w:w="0" w:type="dxa"/>
              <w:right w:w="108" w:type="dxa"/>
            </w:tcMar>
            <w:vAlign w:val="center"/>
          </w:tcPr>
          <w:p w:rsidR="003C586F" w:rsidRPr="00087165" w:rsidRDefault="00F070E9" w:rsidP="009E14B4">
            <w:pPr>
              <w:pStyle w:val="tac0"/>
              <w:rPr>
                <w:rFonts w:eastAsia="SimSun"/>
                <w:lang w:val="en-GB" w:eastAsia="zh-CN"/>
              </w:rPr>
            </w:pPr>
            <w:r>
              <w:rPr>
                <w:position w:val="-14"/>
                <w:lang w:eastAsia="zh-CN"/>
              </w:rPr>
              <w:pict>
                <v:shape id="_x0000_i2440" type="#_x0000_t75" style="width:83.7pt;height:19.25pt">
                  <v:imagedata r:id="rId534" o:title=""/>
                </v:shape>
              </w:pict>
            </w:r>
          </w:p>
        </w:tc>
        <w:tc>
          <w:tcPr>
            <w:tcW w:w="1754" w:type="dxa"/>
            <w:vAlign w:val="center"/>
          </w:tcPr>
          <w:p w:rsidR="003C586F" w:rsidRDefault="00F070E9" w:rsidP="009E14B4">
            <w:pPr>
              <w:pStyle w:val="tac0"/>
              <w:rPr>
                <w:rFonts w:eastAsia="SimSun"/>
                <w:lang w:val="en-GB" w:eastAsia="zh-CN"/>
              </w:rPr>
            </w:pPr>
            <w:r>
              <w:rPr>
                <w:position w:val="-14"/>
                <w:lang w:eastAsia="zh-CN"/>
              </w:rPr>
              <w:pict>
                <v:shape id="_x0000_i2441" type="#_x0000_t75" style="width:83.7pt;height:19.25pt">
                  <v:imagedata r:id="rId534" o:title=""/>
                </v:shape>
              </w:pict>
            </w:r>
          </w:p>
        </w:tc>
        <w:tc>
          <w:tcPr>
            <w:tcW w:w="2333" w:type="dxa"/>
            <w:tcMar>
              <w:top w:w="0" w:type="dxa"/>
              <w:left w:w="108" w:type="dxa"/>
              <w:bottom w:w="0" w:type="dxa"/>
              <w:right w:w="108" w:type="dxa"/>
            </w:tcMar>
            <w:vAlign w:val="center"/>
          </w:tcPr>
          <w:p w:rsidR="003C586F" w:rsidRPr="00064EEE" w:rsidRDefault="00F070E9" w:rsidP="009E14B4">
            <w:pPr>
              <w:pStyle w:val="tac0"/>
              <w:rPr>
                <w:lang w:val="en-GB"/>
              </w:rPr>
            </w:pPr>
            <w:r>
              <w:rPr>
                <w:position w:val="-14"/>
                <w:lang w:eastAsia="zh-CN"/>
              </w:rPr>
              <w:pict>
                <v:shape id="_x0000_i2442" type="#_x0000_t75" style="width:83.7pt;height:19.25pt">
                  <v:imagedata r:id="rId534" o:title=""/>
                </v:shape>
              </w:pict>
            </w:r>
          </w:p>
        </w:tc>
        <w:tc>
          <w:tcPr>
            <w:tcW w:w="2127" w:type="dxa"/>
            <w:vAlign w:val="center"/>
          </w:tcPr>
          <w:p w:rsidR="003C586F" w:rsidRDefault="00F070E9" w:rsidP="009E14B4">
            <w:pPr>
              <w:pStyle w:val="tac0"/>
              <w:rPr>
                <w:rFonts w:eastAsia="SimSun"/>
                <w:lang w:val="en-GB" w:eastAsia="zh-CN"/>
              </w:rPr>
            </w:pPr>
            <w:r>
              <w:rPr>
                <w:position w:val="-14"/>
                <w:lang w:eastAsia="zh-CN"/>
              </w:rPr>
              <w:pict>
                <v:shape id="_x0000_i2443" type="#_x0000_t75" style="width:83.7pt;height:19.25pt">
                  <v:imagedata r:id="rId534" o:title=""/>
                </v:shape>
              </w:pict>
            </w:r>
          </w:p>
        </w:tc>
      </w:tr>
      <w:tr w:rsidR="003C586F" w:rsidRPr="00290CB4" w:rsidTr="00BF140A">
        <w:trPr>
          <w:trHeight w:val="37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rsidR="003C586F" w:rsidRPr="00087165" w:rsidRDefault="00F070E9" w:rsidP="009E14B4">
            <w:pPr>
              <w:pStyle w:val="tac0"/>
              <w:rPr>
                <w:rFonts w:eastAsia="SimSun"/>
                <w:lang w:val="en-GB" w:eastAsia="zh-CN"/>
              </w:rPr>
            </w:pPr>
            <w:r>
              <w:rPr>
                <w:position w:val="-14"/>
                <w:lang w:eastAsia="zh-CN"/>
              </w:rPr>
              <w:pict>
                <v:shape id="_x0000_i2444" type="#_x0000_t75" style="width:87.05pt;height:19.25pt">
                  <v:imagedata r:id="rId535" o:title=""/>
                </v:shape>
              </w:pict>
            </w:r>
          </w:p>
        </w:tc>
        <w:tc>
          <w:tcPr>
            <w:tcW w:w="1754" w:type="dxa"/>
            <w:vAlign w:val="center"/>
          </w:tcPr>
          <w:p w:rsidR="003C586F" w:rsidRDefault="00F070E9" w:rsidP="009E14B4">
            <w:pPr>
              <w:pStyle w:val="tac0"/>
              <w:rPr>
                <w:rFonts w:eastAsia="SimSun"/>
                <w:lang w:val="en-GB" w:eastAsia="zh-CN"/>
              </w:rPr>
            </w:pPr>
            <w:r>
              <w:rPr>
                <w:position w:val="-14"/>
                <w:lang w:eastAsia="zh-CN"/>
              </w:rPr>
              <w:pict>
                <v:shape id="_x0000_i2445" type="#_x0000_t75" style="width:87.05pt;height:19.25pt">
                  <v:imagedata r:id="rId535" o:title=""/>
                </v:shape>
              </w:pict>
            </w:r>
          </w:p>
        </w:tc>
        <w:tc>
          <w:tcPr>
            <w:tcW w:w="2333" w:type="dxa"/>
            <w:tcMar>
              <w:top w:w="0" w:type="dxa"/>
              <w:left w:w="108" w:type="dxa"/>
              <w:bottom w:w="0" w:type="dxa"/>
              <w:right w:w="108" w:type="dxa"/>
            </w:tcMar>
            <w:vAlign w:val="center"/>
          </w:tcPr>
          <w:p w:rsidR="003C586F" w:rsidRPr="00064EEE" w:rsidRDefault="00F070E9" w:rsidP="009E14B4">
            <w:pPr>
              <w:pStyle w:val="tac0"/>
              <w:rPr>
                <w:lang w:val="en-GB"/>
              </w:rPr>
            </w:pPr>
            <w:r>
              <w:rPr>
                <w:position w:val="-14"/>
                <w:lang w:eastAsia="zh-CN"/>
              </w:rPr>
              <w:pict>
                <v:shape id="_x0000_i2446" type="#_x0000_t75" style="width:87.05pt;height:19.25pt">
                  <v:imagedata r:id="rId535" o:title=""/>
                </v:shape>
              </w:pict>
            </w:r>
          </w:p>
        </w:tc>
        <w:tc>
          <w:tcPr>
            <w:tcW w:w="2127" w:type="dxa"/>
            <w:vAlign w:val="center"/>
          </w:tcPr>
          <w:p w:rsidR="003C586F" w:rsidRDefault="00F070E9" w:rsidP="009E14B4">
            <w:pPr>
              <w:pStyle w:val="tac0"/>
              <w:rPr>
                <w:rFonts w:eastAsia="SimSun"/>
                <w:lang w:val="en-GB" w:eastAsia="zh-CN"/>
              </w:rPr>
            </w:pPr>
            <w:r>
              <w:rPr>
                <w:position w:val="-14"/>
                <w:lang w:eastAsia="zh-CN"/>
              </w:rPr>
              <w:pict>
                <v:shape id="_x0000_i2447" type="#_x0000_t75" style="width:87.05pt;height:19.25pt">
                  <v:imagedata r:id="rId535" o:title=""/>
                </v:shape>
              </w:pic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E54724">
              <w:rPr>
                <w:lang w:val="en-GB"/>
              </w:rPr>
              <w:t>Wideband second PMI i2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0</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0</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0</w:t>
            </w:r>
          </w:p>
        </w:tc>
        <w:tc>
          <w:tcPr>
            <w:tcW w:w="2127" w:type="dxa"/>
            <w:vAlign w:val="center"/>
          </w:tcPr>
          <w:p w:rsidR="003C586F" w:rsidRPr="00311B94" w:rsidRDefault="00D054B0" w:rsidP="009E14B4">
            <w:pPr>
              <w:pStyle w:val="tac0"/>
              <w:tabs>
                <w:tab w:val="left" w:pos="301"/>
                <w:tab w:val="center" w:pos="1106"/>
              </w:tabs>
              <w:jc w:val="left"/>
              <w:rPr>
                <w:lang w:eastAsia="zh-CN"/>
              </w:rPr>
            </w:pPr>
            <w:r>
              <w:rPr>
                <w:rFonts w:eastAsia="SimSun"/>
                <w:lang w:val="en-GB" w:eastAsia="zh-CN"/>
              </w:rPr>
              <w:tab/>
            </w:r>
            <w:r w:rsidR="003C586F">
              <w:rPr>
                <w:rFonts w:eastAsia="SimSun" w:hint="eastAsia"/>
                <w:lang w:val="en-GB" w:eastAsia="zh-CN"/>
              </w:rPr>
              <w:t>0</w:t>
            </w:r>
          </w:p>
        </w:tc>
      </w:tr>
      <w:tr w:rsidR="003C586F" w:rsidRPr="00290CB4" w:rsidTr="00BF140A">
        <w:trPr>
          <w:trHeight w:val="140"/>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0</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0</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0</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0</w:t>
            </w:r>
          </w:p>
        </w:tc>
      </w:tr>
    </w:tbl>
    <w:p w:rsidR="003C586F" w:rsidRDefault="003C586F" w:rsidP="003C586F"/>
    <w:p w:rsidR="003C586F" w:rsidRPr="002C2049" w:rsidRDefault="003C586F" w:rsidP="003C586F">
      <w:pPr>
        <w:pStyle w:val="TH"/>
        <w:rPr>
          <w:rFonts w:cs="Arial"/>
          <w:lang w:eastAsia="zh-CN"/>
        </w:rPr>
      </w:pPr>
      <w:r w:rsidRPr="002C2049">
        <w:rPr>
          <w:rFonts w:cs="Arial"/>
        </w:rPr>
        <w:lastRenderedPageBreak/>
        <w:t>Table 5.2.2.6.3-2</w:t>
      </w:r>
      <w:r w:rsidRPr="002C2049">
        <w:rPr>
          <w:rFonts w:cs="Arial"/>
          <w:lang w:eastAsia="zh-CN"/>
        </w:rPr>
        <w:t>D</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sidR="00D433B3">
        <w:rPr>
          <w:lang w:eastAsia="zh-CN"/>
        </w:rPr>
        <w:t xml:space="preserve">and </w:t>
      </w:r>
      <w:r w:rsidR="00D433B3">
        <w:t xml:space="preserve">higher layer </w:t>
      </w:r>
      <w:r w:rsidR="00D433B3" w:rsidRPr="0095051D">
        <w:rPr>
          <w:rFonts w:hint="eastAsia"/>
        </w:rPr>
        <w:t xml:space="preserve">parameter </w:t>
      </w:r>
      <w:r w:rsidR="00D433B3" w:rsidRPr="00077D26">
        <w:rPr>
          <w:i/>
        </w:rPr>
        <w:t>eMIMO-Type</w:t>
      </w:r>
      <w:r w:rsidR="00D433B3">
        <w:t xml:space="preserve">, and </w:t>
      </w:r>
      <w:r w:rsidR="00D433B3" w:rsidRPr="00077D26">
        <w:rPr>
          <w:i/>
        </w:rPr>
        <w:t>eMIMO-Type</w:t>
      </w:r>
      <w:r w:rsidR="00D433B3">
        <w:t xml:space="preserve"> is set to </w:t>
      </w:r>
      <w:r w:rsidR="00D054B0">
        <w:t>'</w:t>
      </w:r>
      <w:r w:rsidR="00D433B3">
        <w:t>CLASS A</w:t>
      </w:r>
      <w:r w:rsidR="00D054B0">
        <w:t>'</w:t>
      </w:r>
      <w:r w:rsidRPr="002C2049">
        <w:rPr>
          <w:rFonts w:cs="Arial"/>
        </w:rPr>
        <w:t xml:space="preserve"> with </w:t>
      </w:r>
      <w:r>
        <w:rPr>
          <w:rFonts w:hint="eastAsia"/>
          <w:lang w:eastAsia="zh-CN"/>
        </w:rPr>
        <w:t xml:space="preserve">codebook </w:t>
      </w:r>
      <w:r>
        <w:rPr>
          <w:lang w:eastAsia="zh-CN"/>
        </w:rPr>
        <w:t xml:space="preserve">configuration </w:t>
      </w:r>
      <w:r w:rsidR="00F070E9">
        <w:rPr>
          <w:position w:val="-10"/>
          <w:lang w:eastAsia="zh-CN"/>
        </w:rPr>
        <w:pict>
          <v:shape id="_x0000_i2448" type="#_x0000_t75" style="width:51.9pt;height:14.25pt">
            <v:imagedata r:id="rId495" o:title=""/>
          </v:shape>
        </w:pict>
      </w:r>
      <w:r w:rsidRPr="002C2049">
        <w:rPr>
          <w:rFonts w:cs="Arial"/>
          <w:lang w:eastAsia="zh-CN"/>
        </w:rPr>
        <w:t xml:space="preserve"> and </w:t>
      </w:r>
      <w:r w:rsidR="00D433B3">
        <w:rPr>
          <w:rFonts w:cs="Arial"/>
          <w:i/>
          <w:lang w:eastAsia="zh-CN"/>
        </w:rPr>
        <w:t>CodebookConfig</w:t>
      </w:r>
      <w:r>
        <w:rPr>
          <w:rFonts w:cs="Arial" w:hint="eastAsia"/>
          <w:lang w:eastAsia="zh-CN"/>
        </w:rPr>
        <w:t>=</w:t>
      </w:r>
      <w:r w:rsidRPr="002C2049">
        <w:rPr>
          <w:rFonts w:cs="Arial"/>
          <w:lang w:eastAsia="zh-CN"/>
        </w:rPr>
        <w:t>2/3/4</w:t>
      </w:r>
      <w:r w:rsidR="005D075D">
        <w:rPr>
          <w:rFonts w:cs="Arial"/>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Pr="002C2049" w:rsidDel="00D84DD3">
        <w:rPr>
          <w:rFonts w:cs="Arial"/>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8"/>
        <w:gridCol w:w="1752"/>
        <w:gridCol w:w="2519"/>
        <w:gridCol w:w="2355"/>
      </w:tblGrid>
      <w:tr w:rsidR="00BF140A" w:rsidRPr="00BF140A" w:rsidTr="00BF140A">
        <w:trPr>
          <w:trHeight w:val="434"/>
          <w:jc w:val="center"/>
        </w:trPr>
        <w:tc>
          <w:tcPr>
            <w:tcW w:w="1047" w:type="dxa"/>
            <w:vMerge w:val="restart"/>
            <w:shd w:val="clear" w:color="auto" w:fill="E0E0E0"/>
            <w:tcMar>
              <w:top w:w="0" w:type="dxa"/>
              <w:left w:w="108" w:type="dxa"/>
              <w:bottom w:w="0" w:type="dxa"/>
              <w:right w:w="108" w:type="dxa"/>
            </w:tcMar>
            <w:vAlign w:val="center"/>
          </w:tcPr>
          <w:p w:rsidR="003C586F" w:rsidRPr="00BF140A" w:rsidRDefault="003C586F" w:rsidP="00BF140A">
            <w:pPr>
              <w:pStyle w:val="TAH"/>
            </w:pPr>
            <w:r w:rsidRPr="00BF140A">
              <w:lastRenderedPageBreak/>
              <w:t>Field</w:t>
            </w:r>
          </w:p>
        </w:tc>
        <w:tc>
          <w:tcPr>
            <w:tcW w:w="8705" w:type="dxa"/>
            <w:gridSpan w:val="4"/>
            <w:shd w:val="clear" w:color="auto" w:fill="E0E0E0"/>
            <w:vAlign w:val="center"/>
          </w:tcPr>
          <w:p w:rsidR="003C586F" w:rsidRPr="00BF140A" w:rsidRDefault="003C586F" w:rsidP="00BF140A">
            <w:pPr>
              <w:pStyle w:val="TAH"/>
            </w:pPr>
            <w:r w:rsidRPr="00BF140A">
              <w:t>Bit width</w:t>
            </w:r>
          </w:p>
        </w:tc>
      </w:tr>
      <w:tr w:rsidR="00BF140A" w:rsidRPr="00BF140A" w:rsidTr="00BF140A">
        <w:trPr>
          <w:jc w:val="center"/>
        </w:trPr>
        <w:tc>
          <w:tcPr>
            <w:tcW w:w="1047" w:type="dxa"/>
            <w:vMerge/>
            <w:shd w:val="clear" w:color="auto" w:fill="E0E0E0"/>
            <w:vAlign w:val="center"/>
          </w:tcPr>
          <w:p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 = 1</w:t>
            </w:r>
          </w:p>
        </w:tc>
        <w:tc>
          <w:tcPr>
            <w:tcW w:w="1543" w:type="dxa"/>
            <w:shd w:val="clear" w:color="auto" w:fill="E0E0E0"/>
            <w:vAlign w:val="center"/>
          </w:tcPr>
          <w:p w:rsidR="003C586F" w:rsidRPr="00BF140A" w:rsidRDefault="003C586F" w:rsidP="00BF140A">
            <w:pPr>
              <w:pStyle w:val="TAH"/>
              <w:rPr>
                <w:rFonts w:eastAsia="SimSun"/>
                <w:lang w:eastAsia="zh-CN"/>
              </w:rPr>
            </w:pPr>
            <w:r w:rsidRPr="00BF140A">
              <w:rPr>
                <w:rFonts w:eastAsia="SimSun" w:hint="eastAsia"/>
                <w:lang w:eastAsia="zh-CN"/>
              </w:rPr>
              <w:t>Rank = 2</w:t>
            </w:r>
          </w:p>
        </w:tc>
        <w:tc>
          <w:tcPr>
            <w:tcW w:w="2788"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3</w:t>
            </w:r>
          </w:p>
        </w:tc>
        <w:tc>
          <w:tcPr>
            <w:tcW w:w="2685" w:type="dxa"/>
            <w:shd w:val="clear" w:color="auto" w:fill="E0E0E0"/>
            <w:vAlign w:val="center"/>
          </w:tcPr>
          <w:p w:rsidR="003C586F" w:rsidRPr="00BF140A" w:rsidRDefault="003C586F" w:rsidP="00BF140A">
            <w:pPr>
              <w:pStyle w:val="TAH"/>
            </w:pPr>
            <w:r w:rsidRPr="00BF140A">
              <w:t>Rank</w:t>
            </w:r>
            <w:r w:rsidRPr="00BF140A">
              <w:rPr>
                <w:rFonts w:eastAsia="SimSun" w:hint="eastAsia"/>
                <w:lang w:eastAsia="zh-CN"/>
              </w:rPr>
              <w:t xml:space="preserve"> = 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2</w:t>
            </w:r>
          </w:p>
        </w:tc>
        <w:tc>
          <w:tcPr>
            <w:tcW w:w="1543" w:type="dxa"/>
            <w:vAlign w:val="center"/>
          </w:tcPr>
          <w:p w:rsidR="003C586F" w:rsidRPr="00BF140A" w:rsidRDefault="003C586F" w:rsidP="009E14B4">
            <w:pPr>
              <w:pStyle w:val="tac0"/>
              <w:rPr>
                <w:rFonts w:eastAsia="SimSun"/>
                <w:lang w:val="en-GB" w:eastAsia="zh-CN"/>
              </w:rPr>
            </w:pPr>
            <w:r w:rsidRPr="00BF140A">
              <w:rPr>
                <w:lang w:val="en-GB"/>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Position of the M selected subbands</w:t>
            </w:r>
          </w:p>
        </w:tc>
        <w:tc>
          <w:tcPr>
            <w:tcW w:w="1689" w:type="dxa"/>
            <w:tcMar>
              <w:top w:w="0" w:type="dxa"/>
              <w:left w:w="108" w:type="dxa"/>
              <w:bottom w:w="0" w:type="dxa"/>
              <w:right w:w="108" w:type="dxa"/>
            </w:tcMar>
            <w:vAlign w:val="center"/>
          </w:tcPr>
          <w:p w:rsidR="003C586F" w:rsidRPr="00BF140A" w:rsidRDefault="00F070E9" w:rsidP="009E14B4">
            <w:pPr>
              <w:pStyle w:val="tac0"/>
              <w:rPr>
                <w:sz w:val="15"/>
                <w:szCs w:val="15"/>
                <w:lang w:val="en-GB"/>
              </w:rPr>
            </w:pPr>
            <w:r>
              <w:rPr>
                <w:position w:val="-4"/>
              </w:rPr>
              <w:pict>
                <v:shape id="_x0000_i2449" type="#_x0000_t75" style="width:10.05pt;height:10.9pt">
                  <v:imagedata r:id="rId600" o:title=""/>
                </v:shape>
              </w:pict>
            </w:r>
          </w:p>
        </w:tc>
        <w:tc>
          <w:tcPr>
            <w:tcW w:w="1543" w:type="dxa"/>
            <w:vAlign w:val="center"/>
          </w:tcPr>
          <w:p w:rsidR="003C586F" w:rsidRPr="00BF140A" w:rsidRDefault="00F070E9" w:rsidP="009E14B4">
            <w:pPr>
              <w:pStyle w:val="tac0"/>
              <w:rPr>
                <w:rFonts w:eastAsia="SimSun"/>
                <w:lang w:val="en-GB" w:eastAsia="zh-CN"/>
              </w:rPr>
            </w:pPr>
            <w:r>
              <w:rPr>
                <w:position w:val="-4"/>
              </w:rPr>
              <w:pict>
                <v:shape id="_x0000_i2450" type="#_x0000_t75" style="width:10.05pt;height:10.9pt">
                  <v:imagedata r:id="rId600" o:title=""/>
                </v:shape>
              </w:pict>
            </w:r>
          </w:p>
        </w:tc>
        <w:tc>
          <w:tcPr>
            <w:tcW w:w="2788" w:type="dxa"/>
            <w:tcMar>
              <w:top w:w="0" w:type="dxa"/>
              <w:left w:w="108" w:type="dxa"/>
              <w:bottom w:w="0" w:type="dxa"/>
              <w:right w:w="108" w:type="dxa"/>
            </w:tcMar>
            <w:vAlign w:val="center"/>
          </w:tcPr>
          <w:p w:rsidR="003C586F" w:rsidRPr="00BF140A" w:rsidRDefault="00F070E9" w:rsidP="009E14B4">
            <w:pPr>
              <w:pStyle w:val="tac0"/>
              <w:rPr>
                <w:sz w:val="15"/>
                <w:szCs w:val="15"/>
                <w:lang w:val="en-GB"/>
              </w:rPr>
            </w:pPr>
            <w:r>
              <w:rPr>
                <w:position w:val="-4"/>
              </w:rPr>
              <w:pict>
                <v:shape id="_x0000_i2451" type="#_x0000_t75" style="width:10.05pt;height:10.9pt">
                  <v:imagedata r:id="rId600" o:title=""/>
                </v:shape>
              </w:pict>
            </w:r>
          </w:p>
        </w:tc>
        <w:tc>
          <w:tcPr>
            <w:tcW w:w="2685" w:type="dxa"/>
            <w:vAlign w:val="center"/>
          </w:tcPr>
          <w:p w:rsidR="003C586F" w:rsidRPr="00BF140A" w:rsidRDefault="00F070E9" w:rsidP="009E14B4">
            <w:pPr>
              <w:pStyle w:val="tac0"/>
            </w:pPr>
            <w:r>
              <w:rPr>
                <w:position w:val="-4"/>
              </w:rPr>
              <w:pict>
                <v:shape id="_x0000_i2452" type="#_x0000_t75" style="width:10.05pt;height:10.9pt">
                  <v:imagedata r:id="rId600"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lang w:val="en-GB"/>
              </w:rPr>
              <w:t xml:space="preserve">Wideband first PMI </w:t>
            </w:r>
            <w:r w:rsidRPr="00BF140A">
              <w:rPr>
                <w:iCs/>
                <w:lang w:val="en-GB"/>
              </w:rPr>
              <w:t>i</w:t>
            </w:r>
            <w:r w:rsidRPr="00BF140A">
              <w:rPr>
                <w:lang w:val="en-GB"/>
              </w:rPr>
              <w:t>1</w:t>
            </w:r>
            <w:r w:rsidRPr="00BF140A">
              <w:rPr>
                <w:rFonts w:eastAsia="SimSun" w:hint="eastAsia"/>
                <w:lang w:val="en-GB" w:eastAsia="zh-CN"/>
              </w:rPr>
              <w:t>,1</w:t>
            </w:r>
          </w:p>
        </w:tc>
        <w:tc>
          <w:tcPr>
            <w:tcW w:w="1689" w:type="dxa"/>
            <w:tcMar>
              <w:top w:w="0" w:type="dxa"/>
              <w:left w:w="108" w:type="dxa"/>
              <w:bottom w:w="0" w:type="dxa"/>
              <w:right w:w="108" w:type="dxa"/>
            </w:tcMar>
            <w:vAlign w:val="center"/>
          </w:tcPr>
          <w:p w:rsidR="003C586F" w:rsidRPr="00BF140A" w:rsidRDefault="00F070E9" w:rsidP="009E14B4">
            <w:pPr>
              <w:pStyle w:val="tac0"/>
              <w:rPr>
                <w:rFonts w:eastAsia="SimSun"/>
                <w:lang w:val="en-GB" w:eastAsia="zh-CN"/>
              </w:rPr>
            </w:pPr>
            <w:r>
              <w:rPr>
                <w:position w:val="-10"/>
                <w:lang w:eastAsia="zh-CN"/>
              </w:rPr>
              <w:pict>
                <v:shape id="_x0000_i2453" type="#_x0000_t75" style="width:67.8pt;height:15.05pt">
                  <v:imagedata r:id="rId607" o:title=""/>
                </v:shape>
              </w:pict>
            </w:r>
          </w:p>
        </w:tc>
        <w:tc>
          <w:tcPr>
            <w:tcW w:w="1543" w:type="dxa"/>
            <w:vAlign w:val="center"/>
          </w:tcPr>
          <w:p w:rsidR="003C586F" w:rsidRPr="00BF140A" w:rsidRDefault="00F070E9" w:rsidP="009E14B4">
            <w:pPr>
              <w:pStyle w:val="tac0"/>
              <w:rPr>
                <w:rFonts w:eastAsia="SimSun"/>
                <w:lang w:val="en-GB" w:eastAsia="zh-CN"/>
              </w:rPr>
            </w:pPr>
            <w:r>
              <w:rPr>
                <w:position w:val="-10"/>
                <w:lang w:eastAsia="zh-CN"/>
              </w:rPr>
              <w:pict>
                <v:shape id="_x0000_i2454" type="#_x0000_t75" style="width:67.8pt;height:15.05pt">
                  <v:imagedata r:id="rId607" o:title=""/>
                </v:shape>
              </w:pict>
            </w:r>
          </w:p>
        </w:tc>
        <w:tc>
          <w:tcPr>
            <w:tcW w:w="2788" w:type="dxa"/>
            <w:tcMar>
              <w:top w:w="0" w:type="dxa"/>
              <w:left w:w="108" w:type="dxa"/>
              <w:bottom w:w="0" w:type="dxa"/>
              <w:right w:w="108" w:type="dxa"/>
            </w:tcMar>
            <w:vAlign w:val="center"/>
          </w:tcPr>
          <w:p w:rsidR="003C586F" w:rsidRPr="00BF140A" w:rsidRDefault="00F070E9" w:rsidP="009E14B4">
            <w:pPr>
              <w:pStyle w:val="tac0"/>
              <w:rPr>
                <w:lang w:val="en-GB"/>
              </w:rPr>
            </w:pPr>
            <w:r>
              <w:rPr>
                <w:position w:val="-32"/>
                <w:lang w:eastAsia="zh-CN"/>
              </w:rPr>
              <w:pict>
                <v:shape id="_x0000_i2455" type="#_x0000_t75" style="width:105.5pt;height:28.45pt">
                  <v:imagedata r:id="rId509" o:title=""/>
                </v:shape>
              </w:pict>
            </w:r>
          </w:p>
        </w:tc>
        <w:tc>
          <w:tcPr>
            <w:tcW w:w="2685" w:type="dxa"/>
            <w:vAlign w:val="center"/>
          </w:tcPr>
          <w:p w:rsidR="003C586F" w:rsidRPr="00BF140A" w:rsidRDefault="00F070E9" w:rsidP="009E14B4">
            <w:pPr>
              <w:pStyle w:val="tac0"/>
              <w:rPr>
                <w:rFonts w:eastAsia="SimSun"/>
                <w:lang w:val="en-GB" w:eastAsia="zh-CN"/>
              </w:rPr>
            </w:pPr>
            <w:r>
              <w:rPr>
                <w:position w:val="-32"/>
                <w:lang w:eastAsia="zh-CN"/>
              </w:rPr>
              <w:pict>
                <v:shape id="_x0000_i2456" type="#_x0000_t75" style="width:105.5pt;height:28.45pt">
                  <v:imagedata r:id="rId509"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rsidR="003C586F" w:rsidRPr="00BF140A" w:rsidRDefault="00F070E9" w:rsidP="009E14B4">
            <w:pPr>
              <w:pStyle w:val="tac0"/>
              <w:rPr>
                <w:rFonts w:eastAsia="SimSun"/>
                <w:kern w:val="2"/>
                <w:lang w:val="en-GB" w:eastAsia="zh-CN"/>
              </w:rPr>
            </w:pPr>
            <w:r>
              <w:rPr>
                <w:position w:val="-10"/>
                <w:lang w:eastAsia="zh-CN"/>
              </w:rPr>
              <w:pict>
                <v:shape id="_x0000_i2457" type="#_x0000_t75" style="width:70.35pt;height:15.05pt">
                  <v:imagedata r:id="rId608" o:title=""/>
                </v:shape>
              </w:pict>
            </w:r>
          </w:p>
        </w:tc>
        <w:tc>
          <w:tcPr>
            <w:tcW w:w="1543" w:type="dxa"/>
            <w:vAlign w:val="center"/>
          </w:tcPr>
          <w:p w:rsidR="003C586F" w:rsidRPr="00BF140A" w:rsidRDefault="00F070E9" w:rsidP="009E14B4">
            <w:pPr>
              <w:pStyle w:val="tac0"/>
              <w:rPr>
                <w:rFonts w:eastAsia="SimSun"/>
                <w:lang w:val="en-GB" w:eastAsia="zh-CN"/>
              </w:rPr>
            </w:pPr>
            <w:r>
              <w:rPr>
                <w:position w:val="-10"/>
                <w:lang w:eastAsia="zh-CN"/>
              </w:rPr>
              <w:pict>
                <v:shape id="_x0000_i2458" type="#_x0000_t75" style="width:70.35pt;height:15.05pt">
                  <v:imagedata r:id="rId608" o:title=""/>
                </v:shape>
              </w:pict>
            </w:r>
          </w:p>
        </w:tc>
        <w:tc>
          <w:tcPr>
            <w:tcW w:w="2788" w:type="dxa"/>
            <w:tcMar>
              <w:top w:w="0" w:type="dxa"/>
              <w:left w:w="108" w:type="dxa"/>
              <w:bottom w:w="0" w:type="dxa"/>
              <w:right w:w="108" w:type="dxa"/>
            </w:tcMar>
            <w:vAlign w:val="center"/>
          </w:tcPr>
          <w:p w:rsidR="003C586F" w:rsidRPr="00BF140A" w:rsidRDefault="00F070E9" w:rsidP="009E14B4">
            <w:pPr>
              <w:pStyle w:val="tac0"/>
              <w:rPr>
                <w:lang w:val="en-GB"/>
              </w:rPr>
            </w:pPr>
            <w:r>
              <w:rPr>
                <w:position w:val="-14"/>
                <w:lang w:eastAsia="zh-CN"/>
              </w:rPr>
              <w:pict>
                <v:shape id="_x0000_i2459" type="#_x0000_t75" style="width:87.05pt;height:19.25pt">
                  <v:imagedata r:id="rId535" o:title=""/>
                </v:shape>
              </w:pict>
            </w:r>
          </w:p>
        </w:tc>
        <w:tc>
          <w:tcPr>
            <w:tcW w:w="2685" w:type="dxa"/>
            <w:vAlign w:val="center"/>
          </w:tcPr>
          <w:p w:rsidR="003C586F" w:rsidRPr="00BF140A" w:rsidRDefault="00F070E9" w:rsidP="009E14B4">
            <w:pPr>
              <w:pStyle w:val="tac0"/>
              <w:rPr>
                <w:rFonts w:eastAsia="SimSun"/>
                <w:lang w:val="en-GB" w:eastAsia="zh-CN"/>
              </w:rPr>
            </w:pPr>
            <w:r>
              <w:rPr>
                <w:position w:val="-14"/>
                <w:lang w:eastAsia="zh-CN"/>
              </w:rPr>
              <w:pict>
                <v:shape id="_x0000_i2460" type="#_x0000_t75" style="width:87.05pt;height:19.25pt">
                  <v:imagedata r:id="rId535"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second PMI i2</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3</w:t>
            </w:r>
          </w:p>
        </w:tc>
      </w:tr>
      <w:tr w:rsidR="00BF140A" w:rsidRPr="00BF140A" w:rsidTr="00BF140A">
        <w:trPr>
          <w:trHeight w:val="148"/>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 xml:space="preserve">Subband second PMI </w:t>
            </w:r>
            <w:r w:rsidRPr="00BF140A">
              <w:rPr>
                <w:iCs/>
                <w:lang w:val="en-GB"/>
              </w:rPr>
              <w:t>i</w:t>
            </w:r>
            <w:r w:rsidRPr="00BF140A">
              <w:rPr>
                <w:lang w:val="en-GB"/>
              </w:rPr>
              <w:t>2</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3</w:t>
            </w:r>
          </w:p>
        </w:tc>
      </w:tr>
      <w:tr w:rsidR="00BF140A" w:rsidRPr="00BF140A" w:rsidTr="00BF140A">
        <w:trPr>
          <w:trHeight w:val="434"/>
          <w:jc w:val="center"/>
        </w:trPr>
        <w:tc>
          <w:tcPr>
            <w:tcW w:w="1047" w:type="dxa"/>
            <w:vMerge w:val="restart"/>
            <w:shd w:val="clear" w:color="auto" w:fill="E0E0E0"/>
            <w:tcMar>
              <w:top w:w="0" w:type="dxa"/>
              <w:left w:w="108" w:type="dxa"/>
              <w:bottom w:w="0" w:type="dxa"/>
              <w:right w:w="108" w:type="dxa"/>
            </w:tcMar>
            <w:vAlign w:val="center"/>
          </w:tcPr>
          <w:p w:rsidR="003C586F" w:rsidRPr="00BF140A" w:rsidRDefault="003C586F" w:rsidP="00BF140A">
            <w:pPr>
              <w:pStyle w:val="TAH"/>
            </w:pPr>
            <w:r w:rsidRPr="00BF140A">
              <w:t>Field</w:t>
            </w:r>
          </w:p>
        </w:tc>
        <w:tc>
          <w:tcPr>
            <w:tcW w:w="8705" w:type="dxa"/>
            <w:gridSpan w:val="4"/>
            <w:shd w:val="clear" w:color="auto" w:fill="E0E0E0"/>
            <w:vAlign w:val="center"/>
          </w:tcPr>
          <w:p w:rsidR="003C586F" w:rsidRPr="00BF140A" w:rsidRDefault="003C586F" w:rsidP="00BF140A">
            <w:pPr>
              <w:pStyle w:val="TAH"/>
            </w:pPr>
            <w:r w:rsidRPr="00BF140A">
              <w:t>Bit width</w:t>
            </w:r>
          </w:p>
        </w:tc>
      </w:tr>
      <w:tr w:rsidR="00BF140A" w:rsidRPr="00BF140A" w:rsidTr="00BF140A">
        <w:trPr>
          <w:jc w:val="center"/>
        </w:trPr>
        <w:tc>
          <w:tcPr>
            <w:tcW w:w="1047" w:type="dxa"/>
            <w:vMerge/>
            <w:shd w:val="clear" w:color="auto" w:fill="E0E0E0"/>
            <w:vAlign w:val="center"/>
          </w:tcPr>
          <w:p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 xml:space="preserve">Rank = </w:t>
            </w:r>
            <w:r w:rsidRPr="00BF140A">
              <w:rPr>
                <w:rFonts w:eastAsia="SimSun" w:hint="eastAsia"/>
                <w:lang w:eastAsia="zh-CN"/>
              </w:rPr>
              <w:t>5</w:t>
            </w:r>
          </w:p>
        </w:tc>
        <w:tc>
          <w:tcPr>
            <w:tcW w:w="1543" w:type="dxa"/>
            <w:shd w:val="clear" w:color="auto" w:fill="E0E0E0"/>
            <w:vAlign w:val="center"/>
          </w:tcPr>
          <w:p w:rsidR="003C586F" w:rsidRPr="00BF140A" w:rsidRDefault="003C586F" w:rsidP="00BF140A">
            <w:pPr>
              <w:pStyle w:val="TAH"/>
              <w:rPr>
                <w:rFonts w:eastAsia="SimSun"/>
                <w:lang w:eastAsia="zh-CN"/>
              </w:rPr>
            </w:pPr>
            <w:r w:rsidRPr="00BF140A">
              <w:rPr>
                <w:rFonts w:eastAsia="SimSun" w:hint="eastAsia"/>
                <w:lang w:eastAsia="zh-CN"/>
              </w:rPr>
              <w:t>Rank = 6</w:t>
            </w:r>
          </w:p>
        </w:tc>
        <w:tc>
          <w:tcPr>
            <w:tcW w:w="2788"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7</w:t>
            </w:r>
          </w:p>
        </w:tc>
        <w:tc>
          <w:tcPr>
            <w:tcW w:w="2685" w:type="dxa"/>
            <w:shd w:val="clear" w:color="auto" w:fill="E0E0E0"/>
            <w:vAlign w:val="center"/>
          </w:tcPr>
          <w:p w:rsidR="003C586F" w:rsidRPr="00BF140A" w:rsidRDefault="003C586F" w:rsidP="00BF140A">
            <w:pPr>
              <w:pStyle w:val="TAH"/>
            </w:pPr>
            <w:r w:rsidRPr="00BF140A">
              <w:t>Rank</w:t>
            </w:r>
            <w:r w:rsidRPr="00BF140A">
              <w:rPr>
                <w:rFonts w:eastAsia="SimSun" w:hint="eastAsia"/>
                <w:lang w:eastAsia="zh-CN"/>
              </w:rPr>
              <w:t xml:space="preserve"> = 8</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2</w:t>
            </w:r>
          </w:p>
        </w:tc>
        <w:tc>
          <w:tcPr>
            <w:tcW w:w="1543" w:type="dxa"/>
            <w:vAlign w:val="center"/>
          </w:tcPr>
          <w:p w:rsidR="003C586F" w:rsidRPr="00BF140A" w:rsidRDefault="003C586F" w:rsidP="009E14B4">
            <w:pPr>
              <w:pStyle w:val="tac0"/>
              <w:rPr>
                <w:rFonts w:eastAsia="SimSun"/>
                <w:lang w:val="en-GB" w:eastAsia="zh-CN"/>
              </w:rPr>
            </w:pPr>
            <w:r w:rsidRPr="00BF140A">
              <w:rPr>
                <w:lang w:val="en-GB"/>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Position of the M selected subbands</w:t>
            </w:r>
          </w:p>
        </w:tc>
        <w:tc>
          <w:tcPr>
            <w:tcW w:w="1689" w:type="dxa"/>
            <w:tcMar>
              <w:top w:w="0" w:type="dxa"/>
              <w:left w:w="108" w:type="dxa"/>
              <w:bottom w:w="0" w:type="dxa"/>
              <w:right w:w="108" w:type="dxa"/>
            </w:tcMar>
            <w:vAlign w:val="center"/>
          </w:tcPr>
          <w:p w:rsidR="003C586F" w:rsidRPr="00BF140A" w:rsidRDefault="00F070E9" w:rsidP="009E14B4">
            <w:pPr>
              <w:pStyle w:val="tac0"/>
              <w:rPr>
                <w:sz w:val="15"/>
                <w:szCs w:val="15"/>
                <w:lang w:val="en-GB"/>
              </w:rPr>
            </w:pPr>
            <w:r>
              <w:rPr>
                <w:position w:val="-4"/>
              </w:rPr>
              <w:pict>
                <v:shape id="_x0000_i2461" type="#_x0000_t75" style="width:10.05pt;height:10.9pt">
                  <v:imagedata r:id="rId600" o:title=""/>
                </v:shape>
              </w:pict>
            </w:r>
          </w:p>
        </w:tc>
        <w:tc>
          <w:tcPr>
            <w:tcW w:w="1543" w:type="dxa"/>
            <w:vAlign w:val="center"/>
          </w:tcPr>
          <w:p w:rsidR="003C586F" w:rsidRPr="00BF140A" w:rsidRDefault="00F070E9" w:rsidP="009E14B4">
            <w:pPr>
              <w:pStyle w:val="tac0"/>
              <w:rPr>
                <w:rFonts w:eastAsia="SimSun"/>
                <w:lang w:val="en-GB" w:eastAsia="zh-CN"/>
              </w:rPr>
            </w:pPr>
            <w:r>
              <w:rPr>
                <w:position w:val="-4"/>
              </w:rPr>
              <w:pict>
                <v:shape id="_x0000_i2462" type="#_x0000_t75" style="width:10.05pt;height:10.9pt">
                  <v:imagedata r:id="rId600" o:title=""/>
                </v:shape>
              </w:pict>
            </w:r>
          </w:p>
        </w:tc>
        <w:tc>
          <w:tcPr>
            <w:tcW w:w="2788" w:type="dxa"/>
            <w:tcMar>
              <w:top w:w="0" w:type="dxa"/>
              <w:left w:w="108" w:type="dxa"/>
              <w:bottom w:w="0" w:type="dxa"/>
              <w:right w:w="108" w:type="dxa"/>
            </w:tcMar>
            <w:vAlign w:val="center"/>
          </w:tcPr>
          <w:p w:rsidR="003C586F" w:rsidRPr="00BF140A" w:rsidRDefault="00F070E9" w:rsidP="009E14B4">
            <w:pPr>
              <w:pStyle w:val="tac0"/>
              <w:rPr>
                <w:sz w:val="15"/>
                <w:szCs w:val="15"/>
                <w:lang w:val="en-GB"/>
              </w:rPr>
            </w:pPr>
            <w:r>
              <w:rPr>
                <w:position w:val="-4"/>
              </w:rPr>
              <w:pict>
                <v:shape id="_x0000_i2463" type="#_x0000_t75" style="width:10.9pt;height:11.7pt">
                  <v:imagedata r:id="rId609" o:title=""/>
                </v:shape>
              </w:pict>
            </w:r>
          </w:p>
        </w:tc>
        <w:tc>
          <w:tcPr>
            <w:tcW w:w="2685" w:type="dxa"/>
            <w:vAlign w:val="center"/>
          </w:tcPr>
          <w:p w:rsidR="003C586F" w:rsidRPr="00BF140A" w:rsidRDefault="00F070E9" w:rsidP="009E14B4">
            <w:pPr>
              <w:pStyle w:val="tac0"/>
            </w:pPr>
            <w:r>
              <w:rPr>
                <w:position w:val="-4"/>
              </w:rPr>
              <w:pict>
                <v:shape id="_x0000_i2464" type="#_x0000_t75" style="width:10.9pt;height:11.7pt">
                  <v:imagedata r:id="rId609"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lang w:val="en-GB"/>
              </w:rPr>
              <w:t xml:space="preserve">Wideband first PMI </w:t>
            </w:r>
            <w:r w:rsidRPr="00BF140A">
              <w:rPr>
                <w:iCs/>
                <w:lang w:val="en-GB"/>
              </w:rPr>
              <w:t>i</w:t>
            </w:r>
            <w:r w:rsidRPr="00BF140A">
              <w:rPr>
                <w:lang w:val="en-GB"/>
              </w:rPr>
              <w:t>1</w:t>
            </w:r>
            <w:r w:rsidRPr="00BF140A">
              <w:rPr>
                <w:rFonts w:eastAsia="SimSun" w:hint="eastAsia"/>
                <w:lang w:val="en-GB" w:eastAsia="zh-CN"/>
              </w:rPr>
              <w:t>,1</w:t>
            </w:r>
          </w:p>
        </w:tc>
        <w:tc>
          <w:tcPr>
            <w:tcW w:w="1689" w:type="dxa"/>
            <w:tcMar>
              <w:top w:w="0" w:type="dxa"/>
              <w:left w:w="108" w:type="dxa"/>
              <w:bottom w:w="0" w:type="dxa"/>
              <w:right w:w="108" w:type="dxa"/>
            </w:tcMar>
            <w:vAlign w:val="center"/>
          </w:tcPr>
          <w:p w:rsidR="003C586F" w:rsidRPr="00BF140A" w:rsidRDefault="00F070E9" w:rsidP="009E14B4">
            <w:pPr>
              <w:pStyle w:val="tac0"/>
              <w:rPr>
                <w:rFonts w:eastAsia="SimSun"/>
                <w:lang w:val="en-GB" w:eastAsia="zh-CN"/>
              </w:rPr>
            </w:pPr>
            <w:r>
              <w:rPr>
                <w:position w:val="-14"/>
                <w:lang w:eastAsia="zh-CN"/>
              </w:rPr>
              <w:pict>
                <v:shape id="_x0000_i2465" type="#_x0000_t75" style="width:83.7pt;height:19.25pt">
                  <v:imagedata r:id="rId534" o:title=""/>
                </v:shape>
              </w:pict>
            </w:r>
          </w:p>
        </w:tc>
        <w:tc>
          <w:tcPr>
            <w:tcW w:w="1543" w:type="dxa"/>
            <w:vAlign w:val="center"/>
          </w:tcPr>
          <w:p w:rsidR="003C586F" w:rsidRPr="00BF140A" w:rsidRDefault="00F070E9" w:rsidP="009E14B4">
            <w:pPr>
              <w:pStyle w:val="tac0"/>
              <w:rPr>
                <w:rFonts w:eastAsia="SimSun"/>
                <w:lang w:val="en-GB" w:eastAsia="zh-CN"/>
              </w:rPr>
            </w:pPr>
            <w:r>
              <w:rPr>
                <w:position w:val="-14"/>
                <w:lang w:eastAsia="zh-CN"/>
              </w:rPr>
              <w:pict>
                <v:shape id="_x0000_i2466" type="#_x0000_t75" style="width:83.7pt;height:19.25pt">
                  <v:imagedata r:id="rId534" o:title=""/>
                </v:shape>
              </w:pict>
            </w:r>
          </w:p>
        </w:tc>
        <w:tc>
          <w:tcPr>
            <w:tcW w:w="2788" w:type="dxa"/>
            <w:tcMar>
              <w:top w:w="0" w:type="dxa"/>
              <w:left w:w="108" w:type="dxa"/>
              <w:bottom w:w="0" w:type="dxa"/>
              <w:right w:w="108" w:type="dxa"/>
            </w:tcMar>
            <w:vAlign w:val="center"/>
          </w:tcPr>
          <w:p w:rsidR="003C586F" w:rsidRPr="00BF140A" w:rsidRDefault="00F070E9" w:rsidP="009E14B4">
            <w:pPr>
              <w:pStyle w:val="tac0"/>
              <w:rPr>
                <w:lang w:val="en-GB"/>
              </w:rPr>
            </w:pPr>
            <w:r>
              <w:rPr>
                <w:position w:val="-14"/>
                <w:lang w:eastAsia="zh-CN"/>
              </w:rPr>
              <w:pict>
                <v:shape id="_x0000_i2467" type="#_x0000_t75" style="width:83.7pt;height:19.25pt">
                  <v:imagedata r:id="rId534" o:title=""/>
                </v:shape>
              </w:pict>
            </w:r>
          </w:p>
        </w:tc>
        <w:tc>
          <w:tcPr>
            <w:tcW w:w="2685" w:type="dxa"/>
            <w:vAlign w:val="center"/>
          </w:tcPr>
          <w:p w:rsidR="003C586F" w:rsidRPr="00BF140A" w:rsidRDefault="00F070E9" w:rsidP="009E14B4">
            <w:pPr>
              <w:pStyle w:val="tac0"/>
              <w:rPr>
                <w:rFonts w:eastAsia="SimSun"/>
                <w:lang w:val="en-GB" w:eastAsia="zh-CN"/>
              </w:rPr>
            </w:pPr>
            <w:r>
              <w:rPr>
                <w:position w:val="-14"/>
                <w:lang w:eastAsia="zh-CN"/>
              </w:rPr>
              <w:pict>
                <v:shape id="_x0000_i2468" type="#_x0000_t75" style="width:83.7pt;height:19.25pt">
                  <v:imagedata r:id="rId534"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lastRenderedPageBreak/>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rsidR="003C586F" w:rsidRPr="00BF140A" w:rsidRDefault="00F070E9" w:rsidP="009E14B4">
            <w:pPr>
              <w:pStyle w:val="tac0"/>
              <w:rPr>
                <w:rFonts w:eastAsia="SimSun"/>
                <w:kern w:val="2"/>
                <w:lang w:val="en-GB" w:eastAsia="zh-CN"/>
              </w:rPr>
            </w:pPr>
            <w:r>
              <w:rPr>
                <w:position w:val="-14"/>
                <w:lang w:eastAsia="zh-CN"/>
              </w:rPr>
              <w:pict>
                <v:shape id="_x0000_i2469" type="#_x0000_t75" style="width:87.05pt;height:19.25pt">
                  <v:imagedata r:id="rId535" o:title=""/>
                </v:shape>
              </w:pict>
            </w:r>
          </w:p>
        </w:tc>
        <w:tc>
          <w:tcPr>
            <w:tcW w:w="1543" w:type="dxa"/>
            <w:vAlign w:val="center"/>
          </w:tcPr>
          <w:p w:rsidR="003C586F" w:rsidRPr="00BF140A" w:rsidRDefault="00F070E9" w:rsidP="009E14B4">
            <w:pPr>
              <w:pStyle w:val="tac0"/>
              <w:rPr>
                <w:rFonts w:eastAsia="SimSun"/>
                <w:lang w:val="en-GB" w:eastAsia="zh-CN"/>
              </w:rPr>
            </w:pPr>
            <w:r>
              <w:rPr>
                <w:position w:val="-14"/>
                <w:lang w:eastAsia="zh-CN"/>
              </w:rPr>
              <w:pict>
                <v:shape id="_x0000_i2470" type="#_x0000_t75" style="width:87.05pt;height:19.25pt">
                  <v:imagedata r:id="rId535" o:title=""/>
                </v:shape>
              </w:pict>
            </w:r>
          </w:p>
        </w:tc>
        <w:tc>
          <w:tcPr>
            <w:tcW w:w="2788" w:type="dxa"/>
            <w:tcMar>
              <w:top w:w="0" w:type="dxa"/>
              <w:left w:w="108" w:type="dxa"/>
              <w:bottom w:w="0" w:type="dxa"/>
              <w:right w:w="108" w:type="dxa"/>
            </w:tcMar>
            <w:vAlign w:val="center"/>
          </w:tcPr>
          <w:p w:rsidR="003C586F" w:rsidRPr="00BF140A" w:rsidRDefault="00F070E9" w:rsidP="009E14B4">
            <w:pPr>
              <w:pStyle w:val="tac0"/>
              <w:rPr>
                <w:lang w:val="en-GB"/>
              </w:rPr>
            </w:pPr>
            <w:r>
              <w:rPr>
                <w:position w:val="-14"/>
                <w:lang w:eastAsia="zh-CN"/>
              </w:rPr>
              <w:pict>
                <v:shape id="_x0000_i2471" type="#_x0000_t75" style="width:87.05pt;height:19.25pt">
                  <v:imagedata r:id="rId535" o:title=""/>
                </v:shape>
              </w:pict>
            </w:r>
          </w:p>
        </w:tc>
        <w:tc>
          <w:tcPr>
            <w:tcW w:w="2685" w:type="dxa"/>
            <w:vAlign w:val="center"/>
          </w:tcPr>
          <w:p w:rsidR="003C586F" w:rsidRPr="00BF140A" w:rsidRDefault="00F070E9" w:rsidP="009E14B4">
            <w:pPr>
              <w:pStyle w:val="tac0"/>
              <w:rPr>
                <w:rFonts w:eastAsia="SimSun"/>
                <w:lang w:val="en-GB" w:eastAsia="zh-CN"/>
              </w:rPr>
            </w:pPr>
            <w:r>
              <w:rPr>
                <w:position w:val="-14"/>
                <w:lang w:eastAsia="zh-CN"/>
              </w:rPr>
              <w:pict>
                <v:shape id="_x0000_i2472" type="#_x0000_t75" style="width:87.05pt;height:19.25pt">
                  <v:imagedata r:id="rId535"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second PMI i2</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0</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r>
      <w:tr w:rsidR="00BF140A" w:rsidRPr="00BF140A" w:rsidTr="00BF140A">
        <w:trPr>
          <w:trHeight w:val="148"/>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 xml:space="preserve">Subband second PMI </w:t>
            </w:r>
            <w:r w:rsidRPr="00BF140A">
              <w:rPr>
                <w:iCs/>
                <w:lang w:val="en-GB"/>
              </w:rPr>
              <w:t>i</w:t>
            </w:r>
            <w:r w:rsidRPr="00BF140A">
              <w:rPr>
                <w:lang w:val="en-GB"/>
              </w:rPr>
              <w:t>2</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0</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r>
    </w:tbl>
    <w:p w:rsidR="003C586F" w:rsidRPr="00BA603A" w:rsidRDefault="003C586F" w:rsidP="003C586F">
      <w:pPr>
        <w:rPr>
          <w:lang w:eastAsia="zh-CN"/>
        </w:rPr>
      </w:pPr>
    </w:p>
    <w:p w:rsidR="003C586F" w:rsidRPr="003C586F" w:rsidRDefault="003C586F" w:rsidP="00C85571">
      <w:pPr>
        <w:pStyle w:val="TH"/>
        <w:rPr>
          <w:rFonts w:cs="Arial"/>
          <w:lang w:eastAsia="zh-CN"/>
        </w:rPr>
      </w:pPr>
      <w:r w:rsidRPr="002C2049">
        <w:rPr>
          <w:rFonts w:cs="Arial"/>
        </w:rPr>
        <w:t>Table 5.2.2.6.3-2</w:t>
      </w:r>
      <w:r w:rsidRPr="002C2049">
        <w:rPr>
          <w:rFonts w:cs="Arial"/>
          <w:lang w:eastAsia="zh-CN"/>
        </w:rPr>
        <w:t>E</w:t>
      </w:r>
      <w:r w:rsidRPr="002C2049">
        <w:rPr>
          <w:rFonts w:cs="Arial"/>
        </w:rPr>
        <w:t>: Fields for channel quality information feedback for UE selected subband CQI reports</w:t>
      </w:r>
      <w:r>
        <w:rPr>
          <w:rFonts w:cs="Arial" w:hint="eastAsia"/>
          <w:lang w:eastAsia="zh-CN"/>
        </w:rPr>
        <w:t xml:space="preserve"> </w:t>
      </w:r>
      <w:r w:rsidRPr="002C2049">
        <w:rPr>
          <w:rFonts w:cs="Arial"/>
        </w:rPr>
        <w:t xml:space="preserve">(transmission mode </w:t>
      </w:r>
      <w:r>
        <w:rPr>
          <w:rFonts w:cs="Arial" w:hint="eastAsia"/>
          <w:lang w:eastAsia="zh-CN"/>
        </w:rPr>
        <w:t xml:space="preserve">9/10 </w:t>
      </w:r>
      <w:r w:rsidRPr="002C2049">
        <w:rPr>
          <w:rFonts w:cs="Arial"/>
        </w:rPr>
        <w:t xml:space="preserve">configured </w:t>
      </w:r>
      <w:r>
        <w:t>with PMI/RI reporting</w:t>
      </w:r>
      <w:r w:rsidRPr="002C2049">
        <w:rPr>
          <w:rFonts w:cs="Arial"/>
        </w:rPr>
        <w:t xml:space="preserve"> with </w:t>
      </w:r>
      <w:r w:rsidRPr="002C2049">
        <w:rPr>
          <w:rFonts w:cs="Arial"/>
          <w:lang w:eastAsia="zh-CN"/>
        </w:rPr>
        <w:t>2</w:t>
      </w:r>
      <w:r>
        <w:rPr>
          <w:rFonts w:cs="Arial" w:hint="eastAsia"/>
          <w:lang w:eastAsia="zh-CN"/>
        </w:rPr>
        <w:t>/4/8</w:t>
      </w:r>
      <w:r w:rsidRPr="002C2049">
        <w:rPr>
          <w:rFonts w:cs="Arial"/>
          <w:lang w:eastAsia="zh-CN"/>
        </w:rPr>
        <w:t xml:space="preserve"> </w:t>
      </w:r>
      <w:r w:rsidRPr="002C2049">
        <w:rPr>
          <w:rFonts w:cs="Arial"/>
        </w:rPr>
        <w:t>antenna port</w:t>
      </w:r>
      <w:r>
        <w:rPr>
          <w:rFonts w:cs="Arial" w:hint="eastAsia"/>
          <w:lang w:eastAsia="zh-CN"/>
        </w:rPr>
        <w:t xml:space="preserve">s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Pr="002C2049">
        <w:rPr>
          <w:rFonts w:cs="Arial"/>
        </w:rPr>
        <w:t xml:space="preserve"> </w:t>
      </w:r>
      <w:r w:rsidRPr="002C2049">
        <w:rPr>
          <w:rFonts w:cs="Arial"/>
          <w:lang w:val="en-US" w:eastAsia="zh-CN"/>
        </w:rPr>
        <w:t>with K=1</w:t>
      </w:r>
      <w:r w:rsidRPr="002C2049">
        <w:rPr>
          <w:rFonts w:cs="Arial"/>
          <w:lang w:eastAsia="zh-CN"/>
        </w:rPr>
        <w:t xml:space="preserve"> and </w:t>
      </w:r>
      <w:r w:rsidR="009B0D27" w:rsidRPr="002D734A">
        <w:rPr>
          <w:i/>
        </w:rPr>
        <w:t>alternativeCodebook</w:t>
      </w:r>
      <w:r w:rsidR="009B0D27">
        <w:rPr>
          <w:i/>
        </w:rPr>
        <w:t>EnabledCLASSB_K1=TRUE</w:t>
      </w:r>
      <w:r w:rsidR="005D075D">
        <w:rPr>
          <w:rFonts w:hint="eastAsia"/>
          <w:lang w:eastAsia="zh-CN"/>
        </w:rPr>
        <w:t xml:space="preserve"> and </w:t>
      </w:r>
      <w:r w:rsidR="005D075D">
        <w:t>transmission mode 9</w:t>
      </w:r>
      <w:r w:rsidR="005D075D">
        <w:rPr>
          <w:rFonts w:hint="eastAsia"/>
          <w:lang w:eastAsia="zh-CN"/>
        </w:rPr>
        <w:t>/</w:t>
      </w:r>
      <w:r w:rsidR="005D075D">
        <w:t>10</w:t>
      </w:r>
      <w:r w:rsidR="005D075D" w:rsidRPr="0007501B">
        <w:rPr>
          <w:rFonts w:hint="eastAsia"/>
        </w:rPr>
        <w:t xml:space="preserve"> </w:t>
      </w:r>
      <w:r w:rsidR="005D075D">
        <w:rPr>
          <w:rFonts w:hint="eastAsia"/>
          <w:lang w:eastAsia="zh-CN"/>
        </w:rPr>
        <w:t>configured with</w:t>
      </w:r>
      <w:r w:rsidR="005D075D">
        <w:rPr>
          <w:lang w:eastAsia="zh-CN"/>
        </w:rPr>
        <w:t xml:space="preserve"> </w:t>
      </w:r>
      <w:r w:rsidR="005D075D">
        <w:t xml:space="preserve">higher layer </w:t>
      </w:r>
      <w:r w:rsidR="005D075D" w:rsidRPr="0095051D">
        <w:rPr>
          <w:rFonts w:hint="eastAsia"/>
        </w:rPr>
        <w:t xml:space="preserve">parameter </w:t>
      </w:r>
      <w:r w:rsidR="005D075D" w:rsidRPr="00077D26">
        <w:rPr>
          <w:i/>
        </w:rPr>
        <w:t>eMIMO-Type</w:t>
      </w:r>
      <w:r w:rsidR="005D075D">
        <w:rPr>
          <w:rFonts w:hint="eastAsia"/>
          <w:lang w:eastAsia="zh-CN"/>
        </w:rPr>
        <w:t xml:space="preserve"> 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t xml:space="preserve"> </w:t>
      </w:r>
      <w:r w:rsidR="005D075D" w:rsidRPr="0007501B">
        <w:t>configured with</w:t>
      </w:r>
      <w:r w:rsidR="005D075D">
        <w:t xml:space="preserve"> PMI/RI</w:t>
      </w:r>
      <w:r w:rsidR="005D075D" w:rsidRPr="0007501B">
        <w:t xml:space="preserve"> reporting</w:t>
      </w:r>
      <w:r w:rsidR="005D075D" w:rsidRPr="0007501B">
        <w:rPr>
          <w:rFonts w:hint="eastAsia"/>
          <w:lang w:eastAsia="zh-CN"/>
        </w:rPr>
        <w:t xml:space="preserve"> </w:t>
      </w:r>
      <w:r w:rsidR="005D075D" w:rsidRPr="0007501B">
        <w:rPr>
          <w:rFonts w:hint="eastAsia"/>
        </w:rPr>
        <w:t xml:space="preserve">with </w:t>
      </w:r>
      <w:r w:rsidR="005D075D" w:rsidRPr="0007501B">
        <w:rPr>
          <w:lang w:eastAsia="zh-CN"/>
        </w:rPr>
        <w:t>2</w:t>
      </w:r>
      <w:r w:rsidR="005D075D" w:rsidRPr="0007501B">
        <w:rPr>
          <w:rFonts w:hint="eastAsia"/>
        </w:rPr>
        <w:t>/</w:t>
      </w:r>
      <w:r w:rsidR="005D075D" w:rsidRPr="0007501B">
        <w:rPr>
          <w:lang w:eastAsia="zh-CN"/>
        </w:rPr>
        <w:t>4</w:t>
      </w:r>
      <w:r w:rsidR="005D075D" w:rsidRPr="0007501B">
        <w:rPr>
          <w:rFonts w:hint="eastAsia"/>
        </w:rPr>
        <w:t>/</w:t>
      </w:r>
      <w:r w:rsidR="005D075D" w:rsidRPr="0007501B">
        <w:rPr>
          <w:rFonts w:hint="eastAsia"/>
          <w:lang w:eastAsia="zh-CN"/>
        </w:rPr>
        <w:t>8</w:t>
      </w:r>
      <w:r w:rsidR="005D075D" w:rsidRPr="0007501B">
        <w:rPr>
          <w:rFonts w:hint="eastAsia"/>
        </w:rPr>
        <w:t xml:space="preserve"> antenna ports</w:t>
      </w:r>
      <w:r w:rsidR="005D075D">
        <w:rPr>
          <w:rFonts w:hint="eastAsia"/>
          <w:lang w:eastAsia="zh-CN"/>
        </w:rPr>
        <w:t xml:space="preserve"> with </w:t>
      </w:r>
      <w:r w:rsidR="005D075D" w:rsidRPr="002D734A">
        <w:rPr>
          <w:i/>
        </w:rPr>
        <w:t>alternativeCodebook</w:t>
      </w:r>
      <w:r w:rsidR="005D075D">
        <w:rPr>
          <w:i/>
        </w:rPr>
        <w:t>EnabledCLASSB_K1=TRUE</w:t>
      </w:r>
      <w:r w:rsidRPr="002C2049">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12"/>
        <w:gridCol w:w="912"/>
      </w:tblGrid>
      <w:tr w:rsidR="003C586F" w:rsidRPr="00290CB4" w:rsidTr="00BF140A">
        <w:trPr>
          <w:jc w:val="center"/>
        </w:trPr>
        <w:tc>
          <w:tcPr>
            <w:tcW w:w="0" w:type="auto"/>
            <w:vMerge w:val="restart"/>
            <w:shd w:val="clear" w:color="auto" w:fill="E0E0E0"/>
            <w:vAlign w:val="center"/>
          </w:tcPr>
          <w:p w:rsidR="003C586F" w:rsidRPr="00255015" w:rsidRDefault="003C586F" w:rsidP="009E14B4">
            <w:pPr>
              <w:pStyle w:val="TAH"/>
            </w:pPr>
            <w:r w:rsidRPr="00255015">
              <w:t>Field</w:t>
            </w:r>
          </w:p>
        </w:tc>
        <w:tc>
          <w:tcPr>
            <w:tcW w:w="0" w:type="auto"/>
            <w:gridSpan w:val="6"/>
            <w:shd w:val="clear" w:color="auto" w:fill="E0E0E0"/>
            <w:vAlign w:val="center"/>
          </w:tcPr>
          <w:p w:rsidR="003C586F" w:rsidRPr="00255015" w:rsidRDefault="003C586F" w:rsidP="009E14B4">
            <w:pPr>
              <w:pStyle w:val="TAH"/>
            </w:pPr>
            <w:r w:rsidRPr="00255015">
              <w:t>Bit width</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gridSpan w:val="2"/>
            <w:shd w:val="clear" w:color="auto" w:fill="E0E0E0"/>
            <w:vAlign w:val="center"/>
          </w:tcPr>
          <w:p w:rsidR="003C586F" w:rsidRPr="00255015" w:rsidRDefault="003C586F" w:rsidP="009E14B4">
            <w:pPr>
              <w:pStyle w:val="TAH"/>
            </w:pPr>
            <w:r w:rsidRPr="00255015">
              <w:t>2 antenna ports</w:t>
            </w:r>
          </w:p>
        </w:tc>
        <w:tc>
          <w:tcPr>
            <w:tcW w:w="0" w:type="auto"/>
            <w:gridSpan w:val="4"/>
            <w:shd w:val="clear" w:color="auto" w:fill="E0E0E0"/>
            <w:vAlign w:val="center"/>
          </w:tcPr>
          <w:p w:rsidR="003C586F" w:rsidRPr="00255015" w:rsidRDefault="003C586F" w:rsidP="009E14B4">
            <w:pPr>
              <w:pStyle w:val="TAH"/>
              <w:rPr>
                <w:lang w:eastAsia="zh-CN"/>
              </w:rPr>
            </w:pPr>
            <w:r w:rsidRPr="00255015">
              <w:t>4 antenna ports</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shd w:val="clear" w:color="auto" w:fill="E0E0E0"/>
            <w:vAlign w:val="center"/>
          </w:tcPr>
          <w:p w:rsidR="003C586F" w:rsidRPr="00255015" w:rsidRDefault="003C586F" w:rsidP="009E14B4">
            <w:pPr>
              <w:pStyle w:val="TAH"/>
            </w:pPr>
            <w:r w:rsidRPr="00255015">
              <w:t>Rank = 1</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1</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0</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eastAsia="zh-CN"/>
              </w:rPr>
            </w:pPr>
            <w:r>
              <w:rPr>
                <w:rFonts w:hint="eastAsia"/>
                <w:lang w:val="de-DE" w:eastAsia="zh-CN"/>
              </w:rPr>
              <w:t>4</w:t>
            </w:r>
          </w:p>
        </w:tc>
        <w:tc>
          <w:tcPr>
            <w:tcW w:w="0" w:type="auto"/>
            <w:vAlign w:val="center"/>
          </w:tcPr>
          <w:p w:rsidR="003C586F" w:rsidRPr="00290CB4" w:rsidRDefault="003C586F" w:rsidP="009E14B4">
            <w:pPr>
              <w:pStyle w:val="TAC"/>
              <w:rPr>
                <w:lang w:val="de-DE" w:eastAsia="zh-CN"/>
              </w:rPr>
            </w:pP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Subband differential CQI codeword 0</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Default="003C586F" w:rsidP="009E14B4">
            <w:pPr>
              <w:pStyle w:val="TAC"/>
              <w:rPr>
                <w:lang w:val="de-DE" w:eastAsia="zh-CN"/>
              </w:rPr>
            </w:pPr>
            <w:r w:rsidRPr="00255015">
              <w:rPr>
                <w:rFonts w:hint="eastAsia"/>
                <w:lang w:eastAsia="zh-CN"/>
              </w:rPr>
              <w:t>2</w:t>
            </w:r>
          </w:p>
        </w:tc>
        <w:tc>
          <w:tcPr>
            <w:tcW w:w="0" w:type="auto"/>
            <w:vAlign w:val="center"/>
          </w:tcPr>
          <w:p w:rsidR="003C586F" w:rsidRDefault="003C586F" w:rsidP="009E14B4">
            <w:pPr>
              <w:pStyle w:val="TAC"/>
              <w:rPr>
                <w:lang w:val="de-DE" w:eastAsia="zh-CN"/>
              </w:rPr>
            </w:pPr>
            <w:r w:rsidRPr="00255015">
              <w:rPr>
                <w:rFonts w:hint="eastAsia"/>
                <w:lang w:eastAsia="zh-CN"/>
              </w:rPr>
              <w:t>2</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1</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0</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r>
      <w:tr w:rsidR="003C586F" w:rsidRPr="00290CB4" w:rsidTr="00BF140A">
        <w:trPr>
          <w:jc w:val="center"/>
        </w:trPr>
        <w:tc>
          <w:tcPr>
            <w:tcW w:w="0" w:type="auto"/>
            <w:vAlign w:val="center"/>
          </w:tcPr>
          <w:p w:rsidR="003C586F" w:rsidRPr="00064EEE" w:rsidRDefault="003C586F" w:rsidP="009E14B4">
            <w:pPr>
              <w:pStyle w:val="TAC"/>
              <w:rPr>
                <w:lang w:val="de-DE"/>
              </w:rPr>
            </w:pPr>
            <w:r w:rsidRPr="00064EEE">
              <w:rPr>
                <w:lang w:val="en-AU"/>
              </w:rPr>
              <w:t>Position of the M selected subbands</w:t>
            </w:r>
          </w:p>
        </w:tc>
        <w:tc>
          <w:tcPr>
            <w:tcW w:w="0" w:type="auto"/>
            <w:vAlign w:val="center"/>
          </w:tcPr>
          <w:p w:rsidR="003C586F" w:rsidRPr="00255015" w:rsidRDefault="00535058" w:rsidP="009E14B4">
            <w:pPr>
              <w:pStyle w:val="TAC"/>
              <w:rPr>
                <w:lang w:eastAsia="zh-CN"/>
              </w:rPr>
            </w:pPr>
            <w:r w:rsidRPr="008E031E">
              <w:rPr>
                <w:noProof/>
                <w:position w:val="-4"/>
                <w:lang w:eastAsia="en-GB"/>
              </w:rPr>
              <w:drawing>
                <wp:inline distT="0" distB="0" distL="0" distR="0" wp14:anchorId="3161B12E" wp14:editId="0BD6EEB5">
                  <wp:extent cx="142875" cy="161925"/>
                  <wp:effectExtent l="0" t="0" r="0" b="0"/>
                  <wp:docPr id="1675" name="图片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4"/>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4F9043AF" wp14:editId="6C8177AC">
                  <wp:extent cx="142875" cy="161925"/>
                  <wp:effectExtent l="0" t="0" r="0" b="0"/>
                  <wp:docPr id="1676" name="图片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5"/>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3DD8FF4A" wp14:editId="48C692D3">
                  <wp:extent cx="142875" cy="161925"/>
                  <wp:effectExtent l="0" t="0" r="0" b="0"/>
                  <wp:docPr id="1677" name="图片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6"/>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04FB736F" wp14:editId="3D882771">
                  <wp:extent cx="142875" cy="161925"/>
                  <wp:effectExtent l="0" t="0" r="0" b="0"/>
                  <wp:docPr id="1678" name="图片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7"/>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2B5DE3C8" wp14:editId="4BF83F4E">
                  <wp:extent cx="142875" cy="161925"/>
                  <wp:effectExtent l="0" t="0" r="0" b="0"/>
                  <wp:docPr id="1679" name="图片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8"/>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0DA17066" wp14:editId="0561C376">
                  <wp:extent cx="142875" cy="161925"/>
                  <wp:effectExtent l="0" t="0" r="0" b="0"/>
                  <wp:docPr id="1680" name="图片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9"/>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Subband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r>
      <w:tr w:rsidR="003C586F" w:rsidRPr="00290CB4" w:rsidTr="00BF140A">
        <w:trPr>
          <w:jc w:val="center"/>
        </w:trPr>
        <w:tc>
          <w:tcPr>
            <w:tcW w:w="0" w:type="auto"/>
            <w:vMerge w:val="restart"/>
            <w:shd w:val="clear" w:color="auto" w:fill="E0E0E0"/>
            <w:vAlign w:val="center"/>
          </w:tcPr>
          <w:p w:rsidR="003C586F" w:rsidRPr="00255015" w:rsidRDefault="003C586F" w:rsidP="009E14B4">
            <w:pPr>
              <w:pStyle w:val="TAH"/>
            </w:pPr>
            <w:r w:rsidRPr="00255015">
              <w:t>Field</w:t>
            </w:r>
          </w:p>
        </w:tc>
        <w:tc>
          <w:tcPr>
            <w:tcW w:w="0" w:type="auto"/>
            <w:gridSpan w:val="6"/>
            <w:shd w:val="clear" w:color="auto" w:fill="E0E0E0"/>
            <w:vAlign w:val="center"/>
          </w:tcPr>
          <w:p w:rsidR="003C586F" w:rsidRPr="00255015" w:rsidRDefault="003C586F" w:rsidP="009E14B4">
            <w:pPr>
              <w:pStyle w:val="TAH"/>
            </w:pPr>
            <w:r w:rsidRPr="00255015">
              <w:t>Bit width</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gridSpan w:val="6"/>
            <w:shd w:val="clear" w:color="auto" w:fill="E0E0E0"/>
            <w:vAlign w:val="center"/>
          </w:tcPr>
          <w:p w:rsidR="003C586F" w:rsidRPr="00255015" w:rsidRDefault="003C586F" w:rsidP="009E14B4">
            <w:pPr>
              <w:pStyle w:val="TAH"/>
              <w:rPr>
                <w:lang w:eastAsia="zh-CN"/>
              </w:rPr>
            </w:pPr>
            <w:r w:rsidRPr="00255015">
              <w:rPr>
                <w:rFonts w:hint="eastAsia"/>
                <w:lang w:eastAsia="zh-CN"/>
              </w:rPr>
              <w:t xml:space="preserve">8 </w:t>
            </w:r>
            <w:r w:rsidRPr="00255015">
              <w:t>antenna ports</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shd w:val="clear" w:color="auto" w:fill="E0E0E0"/>
            <w:vAlign w:val="center"/>
          </w:tcPr>
          <w:p w:rsidR="003C586F" w:rsidRPr="00255015" w:rsidRDefault="003C586F" w:rsidP="009E14B4">
            <w:pPr>
              <w:pStyle w:val="TAH"/>
            </w:pPr>
            <w:r w:rsidRPr="00255015">
              <w:t>Rank = 1</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rsidR="003C586F" w:rsidRPr="00290CB4" w:rsidRDefault="003C586F" w:rsidP="009E14B4">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=5~8</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0</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gridSpan w:val="2"/>
            <w:vAlign w:val="center"/>
          </w:tcPr>
          <w:p w:rsidR="003C586F" w:rsidRPr="00290CB4" w:rsidRDefault="003C586F" w:rsidP="009E14B4">
            <w:pPr>
              <w:pStyle w:val="TAC"/>
              <w:rPr>
                <w:lang w:val="de-DE" w:eastAsia="zh-CN"/>
              </w:rPr>
            </w:pP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Subband differential CQI codeword 0</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gridSpan w:val="2"/>
            <w:vAlign w:val="center"/>
          </w:tcPr>
          <w:p w:rsidR="003C586F" w:rsidRDefault="003C586F" w:rsidP="009E14B4">
            <w:pPr>
              <w:pStyle w:val="TAC"/>
              <w:rPr>
                <w:lang w:val="de-DE" w:eastAsia="zh-CN"/>
              </w:rPr>
            </w:pPr>
            <w:r w:rsidRPr="00255015">
              <w:rPr>
                <w:rFonts w:hint="eastAsia"/>
                <w:lang w:eastAsia="zh-CN"/>
              </w:rPr>
              <w:t>2</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1</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rPr>
                <w:lang w:eastAsia="zh-CN"/>
              </w:rPr>
            </w:pPr>
            <w:r>
              <w:rPr>
                <w:rFonts w:hint="eastAsia"/>
                <w:lang w:eastAsia="zh-CN"/>
              </w:rPr>
              <w:t>4</w:t>
            </w:r>
          </w:p>
        </w:tc>
        <w:tc>
          <w:tcPr>
            <w:tcW w:w="0" w:type="auto"/>
            <w:vAlign w:val="center"/>
          </w:tcPr>
          <w:p w:rsidR="003C586F" w:rsidRPr="00255015" w:rsidRDefault="003C586F" w:rsidP="009E14B4">
            <w:pPr>
              <w:pStyle w:val="TAC"/>
            </w:pPr>
            <w:r w:rsidRPr="00255015">
              <w:t>4</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3C586F" w:rsidRPr="00255015" w:rsidRDefault="003C586F" w:rsidP="009E14B4">
            <w:pPr>
              <w:pStyle w:val="TAC"/>
            </w:pPr>
            <w:r w:rsidRPr="00255015">
              <w:rPr>
                <w:rFonts w:hint="eastAsia"/>
                <w:lang w:eastAsia="zh-CN"/>
              </w:rPr>
              <w:t>0</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2</w:t>
            </w:r>
          </w:p>
        </w:tc>
      </w:tr>
      <w:tr w:rsidR="003C586F" w:rsidRPr="00290CB4" w:rsidTr="00BF140A">
        <w:trPr>
          <w:jc w:val="center"/>
        </w:trPr>
        <w:tc>
          <w:tcPr>
            <w:tcW w:w="0" w:type="auto"/>
            <w:vAlign w:val="center"/>
          </w:tcPr>
          <w:p w:rsidR="003C586F" w:rsidRPr="00064EEE" w:rsidRDefault="003C586F" w:rsidP="009E14B4">
            <w:pPr>
              <w:pStyle w:val="TAC"/>
              <w:rPr>
                <w:lang w:val="de-DE"/>
              </w:rPr>
            </w:pPr>
            <w:r w:rsidRPr="00064EEE">
              <w:rPr>
                <w:lang w:val="en-AU"/>
              </w:rPr>
              <w:t>Position of the M selected subbands</w:t>
            </w:r>
          </w:p>
        </w:tc>
        <w:tc>
          <w:tcPr>
            <w:tcW w:w="0" w:type="auto"/>
            <w:vAlign w:val="center"/>
          </w:tcPr>
          <w:p w:rsidR="003C586F" w:rsidRPr="00255015" w:rsidRDefault="00535058" w:rsidP="009E14B4">
            <w:pPr>
              <w:pStyle w:val="TAC"/>
              <w:rPr>
                <w:lang w:eastAsia="zh-CN"/>
              </w:rPr>
            </w:pPr>
            <w:r w:rsidRPr="008E031E">
              <w:rPr>
                <w:noProof/>
                <w:position w:val="-4"/>
                <w:lang w:eastAsia="en-GB"/>
              </w:rPr>
              <w:drawing>
                <wp:inline distT="0" distB="0" distL="0" distR="0" wp14:anchorId="12944782" wp14:editId="5D87FE32">
                  <wp:extent cx="142875" cy="161925"/>
                  <wp:effectExtent l="0" t="0" r="0" b="0"/>
                  <wp:docPr id="1681" name="图片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0"/>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452FB84E" wp14:editId="52BE50A4">
                  <wp:extent cx="142875" cy="161925"/>
                  <wp:effectExtent l="0" t="0" r="0" b="0"/>
                  <wp:docPr id="1682" name="图片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1"/>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6A288848" wp14:editId="300110CB">
                  <wp:extent cx="142875" cy="161925"/>
                  <wp:effectExtent l="0" t="0" r="0" b="0"/>
                  <wp:docPr id="1683" name="图片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2"/>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33EDFF08" wp14:editId="4C5DB417">
                  <wp:extent cx="142875" cy="161925"/>
                  <wp:effectExtent l="0" t="0" r="0" b="0"/>
                  <wp:docPr id="1684" name="图片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3"/>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gridSpan w:val="2"/>
            <w:vAlign w:val="center"/>
          </w:tcPr>
          <w:p w:rsidR="003C586F" w:rsidRPr="00255015" w:rsidRDefault="00535058" w:rsidP="009E14B4">
            <w:pPr>
              <w:pStyle w:val="TAC"/>
            </w:pPr>
            <w:r w:rsidRPr="008E031E">
              <w:rPr>
                <w:noProof/>
                <w:position w:val="-4"/>
                <w:lang w:eastAsia="en-GB"/>
              </w:rPr>
              <w:drawing>
                <wp:inline distT="0" distB="0" distL="0" distR="0" wp14:anchorId="41D2BC8F" wp14:editId="4C988A7F">
                  <wp:extent cx="142875" cy="161925"/>
                  <wp:effectExtent l="0" t="0" r="0" b="0"/>
                  <wp:docPr id="1685" name="图片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4"/>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0</w:t>
            </w:r>
          </w:p>
        </w:tc>
      </w:tr>
      <w:tr w:rsidR="00BF140A" w:rsidRPr="00290CB4" w:rsidTr="00BF140A">
        <w:trPr>
          <w:jc w:val="center"/>
        </w:trPr>
        <w:tc>
          <w:tcPr>
            <w:tcW w:w="0" w:type="auto"/>
            <w:vAlign w:val="center"/>
          </w:tcPr>
          <w:p w:rsidR="00BF140A" w:rsidRPr="00255015" w:rsidRDefault="00BF140A" w:rsidP="00BF140A">
            <w:pPr>
              <w:pStyle w:val="TAC"/>
            </w:pPr>
            <w:r w:rsidRPr="00255015">
              <w:rPr>
                <w:rFonts w:hint="eastAsia"/>
                <w:lang w:eastAsia="zh-CN"/>
              </w:rPr>
              <w:t xml:space="preserve">Subband </w:t>
            </w:r>
            <w:r w:rsidRPr="00255015">
              <w:t>Precoding matrix indicator</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3</w:t>
            </w:r>
          </w:p>
        </w:tc>
        <w:tc>
          <w:tcPr>
            <w:tcW w:w="0" w:type="auto"/>
            <w:gridSpan w:val="2"/>
            <w:vAlign w:val="center"/>
          </w:tcPr>
          <w:p w:rsidR="00BF140A" w:rsidRPr="00255015" w:rsidRDefault="00BF140A" w:rsidP="00BF140A">
            <w:pPr>
              <w:pStyle w:val="TAC"/>
              <w:rPr>
                <w:lang w:eastAsia="zh-CN"/>
              </w:rPr>
            </w:pPr>
            <w:r w:rsidRPr="00255015">
              <w:rPr>
                <w:rFonts w:hint="eastAsia"/>
                <w:lang w:eastAsia="zh-CN"/>
              </w:rPr>
              <w:t>0</w:t>
            </w:r>
          </w:p>
        </w:tc>
      </w:tr>
    </w:tbl>
    <w:p w:rsidR="005D075D" w:rsidRDefault="005D075D" w:rsidP="005D075D">
      <w:pPr>
        <w:rPr>
          <w:lang w:eastAsia="zh-CN"/>
        </w:rPr>
      </w:pPr>
    </w:p>
    <w:p w:rsidR="005D075D" w:rsidRDefault="005D075D" w:rsidP="005D075D">
      <w:pPr>
        <w:pStyle w:val="TH"/>
        <w:rPr>
          <w:lang w:eastAsia="zh-CN"/>
        </w:rPr>
      </w:pPr>
      <w:bookmarkStart w:id="293" w:name="OLE_LINK133"/>
      <w:bookmarkStart w:id="294" w:name="OLE_LINK134"/>
      <w:r>
        <w:t>Table 5.2.2.6.</w:t>
      </w:r>
      <w:r>
        <w:rPr>
          <w:rFonts w:hint="eastAsia"/>
          <w:lang w:eastAsia="zh-CN"/>
        </w:rPr>
        <w:t>3-2F</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4 antenna ports </w:t>
      </w:r>
      <w:r>
        <w:rPr>
          <w:lang w:eastAsia="zh-CN"/>
        </w:rPr>
        <w:t>and higher layer parameter</w:t>
      </w:r>
      <w:r w:rsidRPr="009E07C0">
        <w:rPr>
          <w:i/>
        </w:rPr>
        <w:t xml:space="preserve">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5D075D" w:rsidRPr="00E44F6C" w:rsidTr="00BF140A">
        <w:trPr>
          <w:jc w:val="center"/>
        </w:trPr>
        <w:tc>
          <w:tcPr>
            <w:tcW w:w="0" w:type="auto"/>
            <w:vMerge w:val="restart"/>
            <w:shd w:val="clear" w:color="auto" w:fill="E0E0E0"/>
            <w:vAlign w:val="center"/>
          </w:tcPr>
          <w:p w:rsidR="005D075D" w:rsidRPr="00466738" w:rsidRDefault="005D075D" w:rsidP="003D7D60">
            <w:pPr>
              <w:pStyle w:val="TAH"/>
            </w:pPr>
            <w:r w:rsidRPr="00466738">
              <w:t>Field</w:t>
            </w:r>
          </w:p>
        </w:tc>
        <w:tc>
          <w:tcPr>
            <w:tcW w:w="0" w:type="auto"/>
            <w:gridSpan w:val="4"/>
            <w:shd w:val="clear" w:color="auto" w:fill="E0E0E0"/>
            <w:vAlign w:val="center"/>
          </w:tcPr>
          <w:p w:rsidR="005D075D" w:rsidRPr="00466738" w:rsidRDefault="005D075D" w:rsidP="003D7D60">
            <w:pPr>
              <w:pStyle w:val="TAH"/>
            </w:pPr>
            <w:r w:rsidRPr="00466738">
              <w:t>Bit width</w:t>
            </w:r>
          </w:p>
        </w:tc>
      </w:tr>
      <w:tr w:rsidR="005D075D" w:rsidRPr="00466738" w:rsidTr="00BF140A">
        <w:trPr>
          <w:jc w:val="center"/>
        </w:trPr>
        <w:tc>
          <w:tcPr>
            <w:tcW w:w="0" w:type="auto"/>
            <w:vMerge/>
            <w:shd w:val="clear" w:color="auto" w:fill="E0E0E0"/>
            <w:vAlign w:val="center"/>
          </w:tcPr>
          <w:p w:rsidR="005D075D" w:rsidRPr="00466738" w:rsidRDefault="005D075D" w:rsidP="003D7D60">
            <w:pPr>
              <w:pStyle w:val="TAH"/>
            </w:pPr>
          </w:p>
        </w:tc>
        <w:tc>
          <w:tcPr>
            <w:tcW w:w="0" w:type="auto"/>
            <w:shd w:val="clear" w:color="auto" w:fill="E0E0E0"/>
            <w:vAlign w:val="center"/>
          </w:tcPr>
          <w:p w:rsidR="005D075D" w:rsidRPr="00466738" w:rsidRDefault="005D075D" w:rsidP="003D7D60">
            <w:pPr>
              <w:pStyle w:val="TAH"/>
            </w:pPr>
            <w:r w:rsidRPr="00466738">
              <w:t>Rank = 1</w:t>
            </w:r>
          </w:p>
        </w:tc>
        <w:tc>
          <w:tcPr>
            <w:tcW w:w="0" w:type="auto"/>
            <w:shd w:val="clear" w:color="auto" w:fill="E0E0E0"/>
            <w:vAlign w:val="center"/>
          </w:tcPr>
          <w:p w:rsidR="005D075D" w:rsidRPr="00466738" w:rsidRDefault="005D075D" w:rsidP="003D7D60">
            <w:pPr>
              <w:pStyle w:val="TAH"/>
              <w:rPr>
                <w:lang w:val="de-DE"/>
              </w:rPr>
            </w:pPr>
            <w:r w:rsidRPr="00466738">
              <w:rPr>
                <w:lang w:val="de-DE"/>
              </w:rPr>
              <w:t>Rank = 2</w:t>
            </w:r>
          </w:p>
        </w:tc>
        <w:tc>
          <w:tcPr>
            <w:tcW w:w="0" w:type="auto"/>
            <w:shd w:val="clear" w:color="auto" w:fill="E0E0E0"/>
            <w:vAlign w:val="center"/>
          </w:tcPr>
          <w:p w:rsidR="005D075D" w:rsidRPr="00466738" w:rsidRDefault="005D075D" w:rsidP="003D7D6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rsidR="005D075D" w:rsidRPr="00466738" w:rsidRDefault="005D075D" w:rsidP="003D7D60">
            <w:pPr>
              <w:pStyle w:val="TAH"/>
              <w:rPr>
                <w:lang w:val="de-DE" w:eastAsia="zh-CN"/>
              </w:rPr>
            </w:pPr>
            <w:r w:rsidRPr="00466738">
              <w:rPr>
                <w:lang w:val="de-DE"/>
              </w:rPr>
              <w:t xml:space="preserve">Rank = </w:t>
            </w: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de-DE"/>
              </w:rPr>
              <w:t>Wideband CQI codeword 0</w:t>
            </w:r>
          </w:p>
        </w:tc>
        <w:tc>
          <w:tcPr>
            <w:tcW w:w="0" w:type="auto"/>
            <w:vAlign w:val="center"/>
          </w:tcPr>
          <w:p w:rsidR="005D075D" w:rsidRPr="00466738" w:rsidRDefault="005D075D" w:rsidP="003D7D60">
            <w:pPr>
              <w:pStyle w:val="TAC"/>
              <w:rPr>
                <w:lang w:val="de-DE"/>
              </w:rPr>
            </w:pPr>
            <w:r w:rsidRPr="00466738">
              <w:rPr>
                <w:lang w:val="de-DE"/>
              </w:rPr>
              <w:t>4</w:t>
            </w:r>
          </w:p>
        </w:tc>
        <w:tc>
          <w:tcPr>
            <w:tcW w:w="0" w:type="auto"/>
            <w:vAlign w:val="center"/>
          </w:tcPr>
          <w:p w:rsidR="005D075D" w:rsidRPr="00466738" w:rsidRDefault="005D075D" w:rsidP="003D7D60">
            <w:pPr>
              <w:pStyle w:val="TAC"/>
              <w:rPr>
                <w:lang w:val="de-DE"/>
              </w:rPr>
            </w:pPr>
            <w:r w:rsidRPr="00466738">
              <w:rPr>
                <w:lang w:val="de-DE"/>
              </w:rPr>
              <w:t>4</w:t>
            </w:r>
          </w:p>
        </w:tc>
        <w:tc>
          <w:tcPr>
            <w:tcW w:w="0" w:type="auto"/>
            <w:vAlign w:val="center"/>
          </w:tcPr>
          <w:p w:rsidR="005D075D" w:rsidRPr="00466738" w:rsidRDefault="005D075D" w:rsidP="003D7D60">
            <w:pPr>
              <w:pStyle w:val="TAC"/>
              <w:rPr>
                <w:lang w:val="de-DE" w:eastAsia="zh-CN"/>
              </w:rPr>
            </w:pPr>
            <w:r>
              <w:rPr>
                <w:rFonts w:hint="eastAsia"/>
                <w:lang w:val="de-DE" w:eastAsia="zh-CN"/>
              </w:rPr>
              <w:t>4</w:t>
            </w:r>
          </w:p>
        </w:tc>
        <w:tc>
          <w:tcPr>
            <w:tcW w:w="0" w:type="auto"/>
            <w:vAlign w:val="center"/>
          </w:tcPr>
          <w:p w:rsidR="005D075D" w:rsidRPr="00466738" w:rsidRDefault="005D075D" w:rsidP="003D7D60">
            <w:pPr>
              <w:pStyle w:val="TAC"/>
              <w:rPr>
                <w:lang w:val="de-DE" w:eastAsia="zh-CN"/>
              </w:rPr>
            </w:pP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en-AU" w:eastAsia="ko-KR"/>
              </w:rPr>
              <w:t>Subband differential CQI codeword 0</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de-DE"/>
              </w:rPr>
              <w:t>Wideband CQI codeword 1</w:t>
            </w:r>
          </w:p>
        </w:tc>
        <w:tc>
          <w:tcPr>
            <w:tcW w:w="0" w:type="auto"/>
            <w:vAlign w:val="center"/>
          </w:tcPr>
          <w:p w:rsidR="005D075D" w:rsidRPr="00466738" w:rsidRDefault="005D075D" w:rsidP="003D7D60">
            <w:pPr>
              <w:pStyle w:val="TAC"/>
            </w:pPr>
            <w:r w:rsidRPr="00466738">
              <w:t>0</w:t>
            </w:r>
          </w:p>
        </w:tc>
        <w:tc>
          <w:tcPr>
            <w:tcW w:w="0" w:type="auto"/>
            <w:vAlign w:val="center"/>
          </w:tcPr>
          <w:p w:rsidR="005D075D" w:rsidRPr="00466738" w:rsidRDefault="005D075D" w:rsidP="003D7D60">
            <w:pPr>
              <w:pStyle w:val="TAC"/>
            </w:pPr>
            <w:r w:rsidRPr="00466738">
              <w:t>4</w:t>
            </w:r>
          </w:p>
        </w:tc>
        <w:tc>
          <w:tcPr>
            <w:tcW w:w="0" w:type="auto"/>
            <w:vAlign w:val="center"/>
          </w:tcPr>
          <w:p w:rsidR="005D075D" w:rsidRPr="00466738" w:rsidRDefault="005D075D" w:rsidP="003D7D60">
            <w:pPr>
              <w:pStyle w:val="TAC"/>
            </w:pPr>
            <w:r>
              <w:rPr>
                <w:rFonts w:hint="eastAsia"/>
                <w:lang w:val="de-DE" w:eastAsia="zh-CN"/>
              </w:rPr>
              <w:t>4</w:t>
            </w:r>
          </w:p>
        </w:tc>
        <w:tc>
          <w:tcPr>
            <w:tcW w:w="0" w:type="auto"/>
            <w:vAlign w:val="center"/>
          </w:tcPr>
          <w:p w:rsidR="005D075D" w:rsidRPr="00466738" w:rsidRDefault="005D075D" w:rsidP="003D7D60">
            <w:pPr>
              <w:pStyle w:val="TAC"/>
            </w:pP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vAlign w:val="center"/>
          </w:tcPr>
          <w:p w:rsidR="005D075D" w:rsidRPr="00466738" w:rsidRDefault="005D075D" w:rsidP="003D7D60">
            <w:pPr>
              <w:pStyle w:val="TAC"/>
              <w:rPr>
                <w:lang w:eastAsia="zh-CN"/>
              </w:rPr>
            </w:pPr>
            <w:r>
              <w:rPr>
                <w:rFonts w:hint="eastAsia"/>
                <w:lang w:eastAsia="zh-CN"/>
              </w:rPr>
              <w:t>0</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r>
      <w:tr w:rsidR="005D075D" w:rsidRPr="00466738" w:rsidTr="00BF140A">
        <w:trPr>
          <w:jc w:val="center"/>
        </w:trPr>
        <w:tc>
          <w:tcPr>
            <w:tcW w:w="0" w:type="auto"/>
            <w:vAlign w:val="center"/>
          </w:tcPr>
          <w:p w:rsidR="005D075D" w:rsidRPr="00466738" w:rsidRDefault="005D075D" w:rsidP="003D7D60">
            <w:pPr>
              <w:pStyle w:val="TAC"/>
              <w:rPr>
                <w:lang w:val="en-AU" w:eastAsia="ko-KR"/>
              </w:rPr>
            </w:pPr>
            <w:r w:rsidRPr="00466738">
              <w:rPr>
                <w:lang w:val="en-AU" w:eastAsia="ko-KR"/>
              </w:rPr>
              <w:t>Position of the M selected subbands</w:t>
            </w:r>
          </w:p>
        </w:tc>
        <w:tc>
          <w:tcPr>
            <w:tcW w:w="0" w:type="auto"/>
            <w:vAlign w:val="center"/>
          </w:tcPr>
          <w:p w:rsidR="005D075D" w:rsidRDefault="005D075D" w:rsidP="003D7D60">
            <w:pPr>
              <w:pStyle w:val="TAC"/>
              <w:rPr>
                <w:lang w:eastAsia="zh-CN"/>
              </w:rPr>
            </w:pPr>
            <w:r>
              <w:rPr>
                <w:rFonts w:hint="eastAsia"/>
                <w:lang w:eastAsia="zh-CN"/>
              </w:rPr>
              <w:t>L</w:t>
            </w:r>
          </w:p>
        </w:tc>
        <w:tc>
          <w:tcPr>
            <w:tcW w:w="0" w:type="auto"/>
            <w:vAlign w:val="center"/>
          </w:tcPr>
          <w:p w:rsidR="005D075D" w:rsidRDefault="005D075D" w:rsidP="003D7D60">
            <w:pPr>
              <w:pStyle w:val="TAC"/>
              <w:rPr>
                <w:lang w:eastAsia="zh-CN"/>
              </w:rPr>
            </w:pPr>
            <w:r>
              <w:rPr>
                <w:rFonts w:hint="eastAsia"/>
                <w:lang w:eastAsia="zh-CN"/>
              </w:rPr>
              <w:t>L</w:t>
            </w:r>
          </w:p>
        </w:tc>
        <w:tc>
          <w:tcPr>
            <w:tcW w:w="0" w:type="auto"/>
            <w:vAlign w:val="center"/>
          </w:tcPr>
          <w:p w:rsidR="005D075D" w:rsidRDefault="005D075D" w:rsidP="003D7D60">
            <w:pPr>
              <w:pStyle w:val="TAC"/>
              <w:rPr>
                <w:lang w:eastAsia="zh-CN"/>
              </w:rPr>
            </w:pPr>
            <w:r>
              <w:rPr>
                <w:rFonts w:hint="eastAsia"/>
                <w:lang w:eastAsia="zh-CN"/>
              </w:rPr>
              <w:t>L</w:t>
            </w:r>
          </w:p>
        </w:tc>
        <w:tc>
          <w:tcPr>
            <w:tcW w:w="0" w:type="auto"/>
            <w:vAlign w:val="center"/>
          </w:tcPr>
          <w:p w:rsidR="005D075D" w:rsidRDefault="005D075D" w:rsidP="003D7D60">
            <w:pPr>
              <w:pStyle w:val="TAC"/>
              <w:rPr>
                <w:lang w:eastAsia="zh-CN"/>
              </w:rPr>
            </w:pPr>
            <w:r>
              <w:rPr>
                <w:rFonts w:hint="eastAsia"/>
                <w:lang w:eastAsia="zh-CN"/>
              </w:rPr>
              <w:t>L</w:t>
            </w:r>
          </w:p>
        </w:tc>
      </w:tr>
      <w:tr w:rsidR="005D075D" w:rsidRPr="00466738" w:rsidTr="00BF140A">
        <w:trPr>
          <w:jc w:val="center"/>
        </w:trPr>
        <w:tc>
          <w:tcPr>
            <w:tcW w:w="0" w:type="auto"/>
            <w:vAlign w:val="center"/>
          </w:tcPr>
          <w:p w:rsidR="005D075D" w:rsidRPr="00466738" w:rsidRDefault="005D075D" w:rsidP="003D7D60">
            <w:pPr>
              <w:pStyle w:val="TAC"/>
              <w:rPr>
                <w:lang w:eastAsia="zh-CN"/>
              </w:rPr>
            </w:pPr>
            <w:r>
              <w:t xml:space="preserve">Wideband first PMI </w:t>
            </w:r>
            <w:r>
              <w:rPr>
                <w:iCs/>
              </w:rPr>
              <w:t>i</w:t>
            </w:r>
            <w:r>
              <w:t>1</w:t>
            </w:r>
            <w:r>
              <w:rPr>
                <w:rFonts w:hint="eastAsia"/>
                <w:lang w:eastAsia="zh-CN"/>
              </w:rPr>
              <w:t>,1-1</w:t>
            </w:r>
          </w:p>
        </w:tc>
        <w:tc>
          <w:tcPr>
            <w:tcW w:w="0" w:type="auto"/>
            <w:vAlign w:val="center"/>
          </w:tcPr>
          <w:p w:rsidR="005D075D" w:rsidRPr="00466738" w:rsidRDefault="005D075D" w:rsidP="003D7D60">
            <w:pPr>
              <w:pStyle w:val="TAC"/>
            </w:pPr>
            <w:r>
              <w:rPr>
                <w:rFonts w:hint="eastAsia"/>
                <w:noProof/>
                <w:position w:val="-10"/>
                <w:lang w:eastAsia="zh-CN"/>
              </w:rPr>
              <w:t>3</w:t>
            </w:r>
          </w:p>
        </w:tc>
        <w:tc>
          <w:tcPr>
            <w:tcW w:w="0" w:type="auto"/>
            <w:vAlign w:val="center"/>
          </w:tcPr>
          <w:p w:rsidR="005D075D" w:rsidRPr="00466738" w:rsidRDefault="005D075D" w:rsidP="003D7D60">
            <w:pPr>
              <w:pStyle w:val="TAC"/>
            </w:pPr>
            <w:r>
              <w:rPr>
                <w:rFonts w:hint="eastAsia"/>
                <w:noProof/>
                <w:position w:val="-10"/>
                <w:lang w:eastAsia="zh-CN"/>
              </w:rPr>
              <w:t>3</w:t>
            </w:r>
          </w:p>
        </w:tc>
        <w:tc>
          <w:tcPr>
            <w:tcW w:w="0" w:type="auto"/>
            <w:vAlign w:val="center"/>
          </w:tcPr>
          <w:p w:rsidR="005D075D" w:rsidRDefault="005D075D" w:rsidP="003D7D60">
            <w:pPr>
              <w:pStyle w:val="TAC"/>
              <w:rPr>
                <w:noProof/>
                <w:position w:val="-10"/>
                <w:lang w:eastAsia="zh-CN"/>
              </w:rPr>
            </w:pPr>
            <w:r>
              <w:rPr>
                <w:rFonts w:hint="eastAsia"/>
                <w:noProof/>
                <w:position w:val="-10"/>
                <w:lang w:eastAsia="zh-CN"/>
              </w:rPr>
              <w:t>0</w:t>
            </w:r>
          </w:p>
        </w:tc>
        <w:tc>
          <w:tcPr>
            <w:tcW w:w="0" w:type="auto"/>
            <w:vAlign w:val="center"/>
          </w:tcPr>
          <w:p w:rsidR="005D075D" w:rsidRDefault="005D075D" w:rsidP="003D7D60">
            <w:pPr>
              <w:pStyle w:val="TAC"/>
              <w:rPr>
                <w:noProof/>
                <w:position w:val="-10"/>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,2-1</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,1-2</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,2-2</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,p-2</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Pr="00466738" w:rsidRDefault="005D075D" w:rsidP="003D7D60">
            <w:pPr>
              <w:pStyle w:val="TAC"/>
            </w:pPr>
            <w:r>
              <w:t>Wide</w:t>
            </w:r>
            <w:r w:rsidRPr="00064EEE">
              <w:t xml:space="preserve">band second PMI </w:t>
            </w:r>
            <w:r w:rsidRPr="00064EEE">
              <w:rPr>
                <w:iCs/>
              </w:rPr>
              <w:t>i</w:t>
            </w:r>
            <w:r w:rsidRPr="00064EEE">
              <w:t>2</w:t>
            </w:r>
          </w:p>
        </w:tc>
        <w:tc>
          <w:tcPr>
            <w:tcW w:w="0" w:type="auto"/>
            <w:vAlign w:val="center"/>
          </w:tcPr>
          <w:p w:rsidR="005D075D" w:rsidRPr="00466738" w:rsidRDefault="005D075D" w:rsidP="003D7D60">
            <w:pPr>
              <w:pStyle w:val="TAC"/>
              <w:rPr>
                <w:lang w:eastAsia="zh-CN"/>
              </w:rPr>
            </w:pPr>
            <w:r>
              <w:rPr>
                <w:rFonts w:ascii="Times New Roman" w:hAnsi="Times New Roman" w:hint="eastAsia"/>
                <w:sz w:val="20"/>
                <w:lang w:eastAsia="zh-CN"/>
              </w:rPr>
              <w:t>6</w:t>
            </w:r>
          </w:p>
        </w:tc>
        <w:tc>
          <w:tcPr>
            <w:tcW w:w="0" w:type="auto"/>
            <w:vAlign w:val="center"/>
          </w:tcPr>
          <w:p w:rsidR="005D075D" w:rsidRPr="00466738" w:rsidRDefault="005D075D" w:rsidP="003D7D60">
            <w:pPr>
              <w:pStyle w:val="TAC"/>
              <w:rPr>
                <w:lang w:eastAsia="zh-CN"/>
              </w:rPr>
            </w:pPr>
            <w:r>
              <w:rPr>
                <w:rFonts w:hint="eastAsia"/>
                <w:lang w:eastAsia="zh-CN"/>
              </w:rPr>
              <w:t>12</w:t>
            </w:r>
          </w:p>
        </w:tc>
        <w:tc>
          <w:tcPr>
            <w:tcW w:w="0" w:type="auto"/>
            <w:vAlign w:val="center"/>
          </w:tcPr>
          <w:p w:rsidR="005D075D" w:rsidRDefault="005D075D" w:rsidP="003D7D60">
            <w:pPr>
              <w:pStyle w:val="TAC"/>
              <w:rPr>
                <w:lang w:eastAsia="zh-CN"/>
              </w:rPr>
            </w:pPr>
            <w:r>
              <w:rPr>
                <w:rFonts w:hint="eastAsia"/>
                <w:noProof/>
                <w:position w:val="-10"/>
                <w:lang w:eastAsia="zh-CN"/>
              </w:rPr>
              <w:t>4</w:t>
            </w:r>
          </w:p>
        </w:tc>
        <w:tc>
          <w:tcPr>
            <w:tcW w:w="0" w:type="auto"/>
            <w:vAlign w:val="center"/>
          </w:tcPr>
          <w:p w:rsidR="005D075D" w:rsidRDefault="005D075D" w:rsidP="003D7D60">
            <w:pPr>
              <w:pStyle w:val="TAC"/>
              <w:rPr>
                <w:lang w:eastAsia="zh-CN"/>
              </w:rPr>
            </w:pPr>
            <w:r>
              <w:rPr>
                <w:rFonts w:hint="eastAsia"/>
                <w:noProof/>
                <w:position w:val="-10"/>
                <w:lang w:eastAsia="zh-CN"/>
              </w:rPr>
              <w:t>4</w:t>
            </w:r>
          </w:p>
        </w:tc>
      </w:tr>
      <w:tr w:rsidR="005D075D" w:rsidRPr="00466738" w:rsidTr="00BF140A">
        <w:trPr>
          <w:jc w:val="center"/>
        </w:trPr>
        <w:tc>
          <w:tcPr>
            <w:tcW w:w="0" w:type="auto"/>
            <w:vAlign w:val="center"/>
          </w:tcPr>
          <w:p w:rsidR="005D075D" w:rsidRDefault="005D075D" w:rsidP="003D7D60">
            <w:pPr>
              <w:pStyle w:val="TAC"/>
            </w:pPr>
            <w:r w:rsidRPr="00466738">
              <w:rPr>
                <w:lang w:val="en-AU" w:eastAsia="ko-KR"/>
              </w:rPr>
              <w:t>Sub</w:t>
            </w:r>
            <w:r w:rsidRPr="00064EEE">
              <w:t xml:space="preserve">band second PMI </w:t>
            </w:r>
            <w:r w:rsidRPr="00064EEE">
              <w:rPr>
                <w:iCs/>
              </w:rPr>
              <w:t>i</w:t>
            </w:r>
            <w:r w:rsidRPr="00064EEE">
              <w:t>2</w:t>
            </w:r>
          </w:p>
        </w:tc>
        <w:tc>
          <w:tcPr>
            <w:tcW w:w="0" w:type="auto"/>
            <w:vAlign w:val="center"/>
          </w:tcPr>
          <w:p w:rsidR="005D075D" w:rsidRDefault="005D075D" w:rsidP="003D7D60">
            <w:pPr>
              <w:pStyle w:val="TAC"/>
              <w:rPr>
                <w:rFonts w:ascii="Times New Roman" w:hAnsi="Times New Roman"/>
                <w:sz w:val="20"/>
                <w:lang w:eastAsia="zh-CN"/>
              </w:rPr>
            </w:pPr>
            <w:r>
              <w:rPr>
                <w:rFonts w:ascii="Times New Roman" w:hAnsi="Times New Roman" w:hint="eastAsia"/>
                <w:sz w:val="20"/>
                <w:lang w:eastAsia="zh-CN"/>
              </w:rPr>
              <w:t>6</w:t>
            </w:r>
          </w:p>
        </w:tc>
        <w:tc>
          <w:tcPr>
            <w:tcW w:w="0" w:type="auto"/>
            <w:vAlign w:val="center"/>
          </w:tcPr>
          <w:p w:rsidR="005D075D" w:rsidRDefault="005D075D" w:rsidP="003D7D60">
            <w:pPr>
              <w:pStyle w:val="TAC"/>
              <w:rPr>
                <w:lang w:eastAsia="zh-CN"/>
              </w:rPr>
            </w:pPr>
            <w:r>
              <w:rPr>
                <w:rFonts w:hint="eastAsia"/>
                <w:lang w:eastAsia="zh-CN"/>
              </w:rPr>
              <w:t>12</w:t>
            </w:r>
          </w:p>
        </w:tc>
        <w:tc>
          <w:tcPr>
            <w:tcW w:w="0" w:type="auto"/>
            <w:vAlign w:val="center"/>
          </w:tcPr>
          <w:p w:rsidR="005D075D" w:rsidRDefault="005D075D" w:rsidP="003D7D60">
            <w:pPr>
              <w:pStyle w:val="TAC"/>
              <w:rPr>
                <w:lang w:eastAsia="zh-CN"/>
              </w:rPr>
            </w:pPr>
            <w:r>
              <w:rPr>
                <w:rFonts w:hint="eastAsia"/>
                <w:lang w:eastAsia="zh-CN"/>
              </w:rPr>
              <w:t>4</w:t>
            </w:r>
          </w:p>
        </w:tc>
        <w:tc>
          <w:tcPr>
            <w:tcW w:w="0" w:type="auto"/>
            <w:vAlign w:val="center"/>
          </w:tcPr>
          <w:p w:rsidR="005D075D" w:rsidRDefault="005D075D" w:rsidP="003D7D60">
            <w:pPr>
              <w:pStyle w:val="TAC"/>
              <w:rPr>
                <w:lang w:eastAsia="zh-CN"/>
              </w:rPr>
            </w:pPr>
            <w:r>
              <w:rPr>
                <w:rFonts w:hint="eastAsia"/>
                <w:lang w:eastAsia="zh-CN"/>
              </w:rPr>
              <w:t>4</w:t>
            </w:r>
          </w:p>
        </w:tc>
      </w:tr>
    </w:tbl>
    <w:p w:rsidR="005D075D" w:rsidRDefault="005D075D" w:rsidP="005D075D">
      <w:pPr>
        <w:rPr>
          <w:lang w:eastAsia="zh-CN"/>
        </w:rPr>
      </w:pPr>
    </w:p>
    <w:p w:rsidR="005D075D" w:rsidRDefault="005D075D" w:rsidP="005D075D">
      <w:pPr>
        <w:pStyle w:val="TH"/>
        <w:rPr>
          <w:lang w:eastAsia="zh-CN"/>
        </w:rPr>
      </w:pPr>
      <w:r>
        <w:lastRenderedPageBreak/>
        <w:t>Table 5.2.2.6.</w:t>
      </w:r>
      <w:r>
        <w:rPr>
          <w:rFonts w:hint="eastAsia"/>
          <w:lang w:eastAsia="zh-CN"/>
        </w:rPr>
        <w:t>3-2G</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w:t>
      </w:r>
      <w:r>
        <w:rPr>
          <w:rFonts w:hint="eastAsia"/>
          <w:lang w:eastAsia="zh-CN"/>
        </w:rPr>
        <w:t>8</w:t>
      </w:r>
      <w:r>
        <w:t xml:space="preserve"> antenna ports </w:t>
      </w:r>
      <w:r>
        <w:rPr>
          <w:lang w:eastAsia="zh-CN"/>
        </w:rPr>
        <w:t>and higher layer parameter</w:t>
      </w:r>
      <w:r w:rsidRPr="009E07C0">
        <w:rPr>
          <w:i/>
        </w:rPr>
        <w:t xml:space="preserve">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69"/>
        <w:gridCol w:w="1556"/>
        <w:gridCol w:w="1556"/>
        <w:gridCol w:w="775"/>
        <w:gridCol w:w="775"/>
        <w:gridCol w:w="775"/>
        <w:gridCol w:w="775"/>
        <w:gridCol w:w="775"/>
        <w:gridCol w:w="775"/>
      </w:tblGrid>
      <w:tr w:rsidR="005D075D" w:rsidRPr="00466738"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Field</w:t>
            </w:r>
          </w:p>
        </w:tc>
        <w:tc>
          <w:tcPr>
            <w:tcW w:w="0" w:type="auto"/>
            <w:gridSpan w:val="8"/>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Bit width</w:t>
            </w:r>
          </w:p>
        </w:tc>
      </w:tr>
      <w:tr w:rsidR="005D075D" w:rsidRPr="00466738" w:rsidTr="00BF140A">
        <w:trPr>
          <w:jc w:val="center"/>
        </w:trPr>
        <w:tc>
          <w:tcPr>
            <w:tcW w:w="0" w:type="auto"/>
            <w:vMerge/>
            <w:shd w:val="clear" w:color="auto" w:fill="E0E0E0"/>
            <w:vAlign w:val="center"/>
          </w:tcPr>
          <w:p w:rsidR="005D075D" w:rsidRPr="00BA603A" w:rsidRDefault="005D075D" w:rsidP="003D7D6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4</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5</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6</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7</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8</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5D075D" w:rsidRPr="00064EEE" w:rsidRDefault="00F070E9" w:rsidP="003D7D60">
            <w:pPr>
              <w:pStyle w:val="tac0"/>
              <w:rPr>
                <w:sz w:val="15"/>
                <w:szCs w:val="15"/>
                <w:lang w:val="en-GB"/>
              </w:rPr>
            </w:pPr>
            <w:r>
              <w:rPr>
                <w:position w:val="-4"/>
              </w:rPr>
              <w:pict>
                <v:shape id="_x0000_i2473"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F070E9" w:rsidP="003D7D60">
            <w:pPr>
              <w:pStyle w:val="tac0"/>
              <w:rPr>
                <w:sz w:val="15"/>
                <w:szCs w:val="15"/>
                <w:lang w:val="en-GB"/>
              </w:rPr>
            </w:pPr>
            <w:r>
              <w:rPr>
                <w:position w:val="-4"/>
              </w:rPr>
              <w:pict>
                <v:shape id="_x0000_i2474"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F070E9" w:rsidP="003D7D60">
            <w:pPr>
              <w:pStyle w:val="tac0"/>
              <w:rPr>
                <w:sz w:val="15"/>
                <w:szCs w:val="15"/>
                <w:lang w:val="en-GB"/>
              </w:rPr>
            </w:pPr>
            <w:r>
              <w:rPr>
                <w:position w:val="-4"/>
              </w:rPr>
              <w:pict>
                <v:shape id="_x0000_i2475"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F070E9" w:rsidP="003D7D60">
            <w:pPr>
              <w:pStyle w:val="tac0"/>
              <w:rPr>
                <w:sz w:val="15"/>
                <w:szCs w:val="15"/>
                <w:lang w:val="en-GB"/>
              </w:rPr>
            </w:pPr>
            <w:r>
              <w:rPr>
                <w:position w:val="-4"/>
              </w:rPr>
              <w:pict>
                <v:shape id="_x0000_i2476"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F070E9" w:rsidP="003D7D60">
            <w:pPr>
              <w:pStyle w:val="tac0"/>
              <w:rPr>
                <w:sz w:val="15"/>
                <w:szCs w:val="15"/>
                <w:lang w:val="en-GB"/>
              </w:rPr>
            </w:pPr>
            <w:r>
              <w:rPr>
                <w:position w:val="-4"/>
              </w:rPr>
              <w:pict>
                <v:shape id="_x0000_i2477"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F070E9" w:rsidP="003D7D60">
            <w:pPr>
              <w:pStyle w:val="tac0"/>
              <w:rPr>
                <w:sz w:val="15"/>
                <w:szCs w:val="15"/>
                <w:lang w:val="en-GB"/>
              </w:rPr>
            </w:pPr>
            <w:r>
              <w:rPr>
                <w:position w:val="-4"/>
              </w:rPr>
              <w:pict>
                <v:shape id="_x0000_i2478"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F070E9" w:rsidP="003D7D60">
            <w:pPr>
              <w:pStyle w:val="tac0"/>
              <w:rPr>
                <w:sz w:val="15"/>
                <w:szCs w:val="15"/>
                <w:lang w:val="en-GB"/>
              </w:rPr>
            </w:pPr>
            <w:r>
              <w:rPr>
                <w:position w:val="-4"/>
              </w:rPr>
              <w:pict>
                <v:shape id="_x0000_i2479"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F070E9" w:rsidP="003D7D60">
            <w:pPr>
              <w:pStyle w:val="tac0"/>
              <w:rPr>
                <w:sz w:val="15"/>
                <w:szCs w:val="15"/>
                <w:lang w:val="en-GB"/>
              </w:rPr>
            </w:pPr>
            <w:r>
              <w:rPr>
                <w:position w:val="-4"/>
              </w:rPr>
              <w:pict>
                <v:shape id="_x0000_i2480" type="#_x0000_t75" style="width:10.9pt;height:10.9pt">
                  <v:imagedata r:id="rId600" o:title=""/>
                </v:shape>
              </w:pict>
            </w:r>
          </w:p>
        </w:tc>
      </w:tr>
      <w:tr w:rsidR="005D075D" w:rsidRPr="00466738" w:rsidTr="00BF140A">
        <w:trPr>
          <w:jc w:val="center"/>
        </w:trPr>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5D075D" w:rsidRPr="00064EEE" w:rsidRDefault="00F070E9" w:rsidP="003D7D60">
            <w:pPr>
              <w:pStyle w:val="tac0"/>
              <w:rPr>
                <w:lang w:val="en-GB"/>
              </w:rPr>
            </w:pPr>
            <w:r>
              <w:rPr>
                <w:noProof/>
                <w:position w:val="-12"/>
                <w:lang w:eastAsia="zh-CN"/>
              </w:rPr>
              <w:pict>
                <v:shape id="_x0000_i2481" type="#_x0000_t75" style="width:67pt;height:18.4pt">
                  <v:imagedata r:id="rId611" o:title=""/>
                </v:shape>
              </w:pict>
            </w:r>
          </w:p>
        </w:tc>
        <w:tc>
          <w:tcPr>
            <w:tcW w:w="0" w:type="auto"/>
            <w:tcMar>
              <w:top w:w="0" w:type="dxa"/>
              <w:left w:w="108" w:type="dxa"/>
              <w:bottom w:w="0" w:type="dxa"/>
              <w:right w:w="108" w:type="dxa"/>
            </w:tcMar>
            <w:vAlign w:val="center"/>
          </w:tcPr>
          <w:p w:rsidR="005D075D" w:rsidRPr="00064EEE" w:rsidRDefault="00F070E9" w:rsidP="003D7D60">
            <w:pPr>
              <w:pStyle w:val="tac0"/>
              <w:rPr>
                <w:lang w:val="en-GB"/>
              </w:rPr>
            </w:pPr>
            <w:r>
              <w:rPr>
                <w:noProof/>
                <w:position w:val="-12"/>
                <w:lang w:eastAsia="zh-CN"/>
              </w:rPr>
              <w:pict>
                <v:shape id="_x0000_i2482" type="#_x0000_t75" style="width:67pt;height:18.4pt">
                  <v:imagedata r:id="rId611" o:title=""/>
                </v:shape>
              </w:pic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5D075D" w:rsidRPr="00E54724" w:rsidRDefault="00F070E9" w:rsidP="003D7D60">
            <w:pPr>
              <w:pStyle w:val="tac0"/>
              <w:rPr>
                <w:lang w:val="en-GB"/>
              </w:rPr>
            </w:pPr>
            <w:r>
              <w:rPr>
                <w:noProof/>
                <w:position w:val="-12"/>
                <w:lang w:eastAsia="zh-CN"/>
              </w:rPr>
              <w:pict>
                <v:shape id="_x0000_i2483" type="#_x0000_t75" style="width:51.05pt;height:18.4pt">
                  <v:imagedata r:id="rId491" o:title=""/>
                </v:shape>
              </w:pict>
            </w:r>
          </w:p>
        </w:tc>
        <w:tc>
          <w:tcPr>
            <w:tcW w:w="0" w:type="auto"/>
            <w:tcMar>
              <w:top w:w="0" w:type="dxa"/>
              <w:left w:w="108" w:type="dxa"/>
              <w:bottom w:w="0" w:type="dxa"/>
              <w:right w:w="108" w:type="dxa"/>
            </w:tcMar>
            <w:vAlign w:val="center"/>
          </w:tcPr>
          <w:p w:rsidR="005D075D" w:rsidRPr="00E54724" w:rsidRDefault="00F070E9" w:rsidP="003D7D60">
            <w:pPr>
              <w:pStyle w:val="tac0"/>
              <w:rPr>
                <w:lang w:val="en-GB"/>
              </w:rPr>
            </w:pPr>
            <w:r>
              <w:rPr>
                <w:noProof/>
                <w:position w:val="-12"/>
                <w:lang w:eastAsia="zh-CN"/>
              </w:rPr>
              <w:pict>
                <v:shape id="_x0000_i2484" type="#_x0000_t75" style="width:51.05pt;height:18.4pt">
                  <v:imagedata r:id="rId491" o:title=""/>
                </v:shape>
              </w:pic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2</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6</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12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3</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r w:rsidR="005D075D" w:rsidRPr="00466738" w:rsidTr="00BF140A">
        <w:trPr>
          <w:trHeight w:val="148"/>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6</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3</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bl>
    <w:p w:rsidR="005D075D" w:rsidRDefault="005D075D" w:rsidP="005D075D">
      <w:pPr>
        <w:rPr>
          <w:lang w:eastAsia="zh-CN"/>
        </w:rPr>
      </w:pPr>
    </w:p>
    <w:p w:rsidR="005D075D" w:rsidRPr="00AA1F7B" w:rsidRDefault="005D075D" w:rsidP="005D075D">
      <w:pPr>
        <w:pStyle w:val="TH"/>
        <w:rPr>
          <w:lang w:eastAsia="zh-CN"/>
        </w:rPr>
      </w:pPr>
      <w:r w:rsidRPr="00B7584F">
        <w:t xml:space="preserve">Table </w:t>
      </w:r>
      <w:r>
        <w:t>5.2.2.6.</w:t>
      </w:r>
      <w:r>
        <w:rPr>
          <w:rFonts w:hint="eastAsia"/>
          <w:lang w:eastAsia="zh-CN"/>
        </w:rPr>
        <w:t>3-2H</w:t>
      </w:r>
      <w:r w:rsidRPr="00B7584F">
        <w:t xml:space="preserve">: </w:t>
      </w:r>
      <w:r w:rsidRPr="002C2049">
        <w:rPr>
          <w:rFonts w:cs="Arial"/>
        </w:rPr>
        <w:t xml:space="preserve">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t xml:space="preserve">s </w:t>
      </w:r>
      <w:r>
        <w:rPr>
          <w:i/>
        </w:rPr>
        <w:t>advancedCodebookEnabled</w:t>
      </w:r>
      <w:r w:rsidRPr="0095051D">
        <w:rPr>
          <w:rFonts w:hint="eastAsia"/>
        </w:rPr>
        <w:t xml:space="preserve"> </w:t>
      </w:r>
      <w:r>
        <w:t xml:space="preserve">and </w:t>
      </w:r>
      <w:r w:rsidRPr="00077D26">
        <w:rPr>
          <w:i/>
        </w:rPr>
        <w:t>eMIMO-Type</w:t>
      </w:r>
      <w:r>
        <w:t xml:space="preserve">, and </w:t>
      </w:r>
      <w:r>
        <w:rPr>
          <w:i/>
        </w:rPr>
        <w:t>advancedCodebookEnabled</w:t>
      </w:r>
      <w:r>
        <w:rPr>
          <w:rFonts w:hint="eastAsia"/>
          <w:i/>
          <w:lang w:eastAsia="zh-CN"/>
        </w:rPr>
        <w:t>=</w:t>
      </w:r>
      <w:r>
        <w:rPr>
          <w:i/>
          <w:lang w:eastAsia="zh-CN"/>
        </w:rPr>
        <w:t>True</w:t>
      </w:r>
      <w:r>
        <w:t xml:space="preserve"> and </w:t>
      </w:r>
      <w:r w:rsidRPr="00077D26">
        <w:rPr>
          <w:i/>
        </w:rPr>
        <w:t>eMIMO-Type</w:t>
      </w:r>
      <w:r>
        <w:t xml:space="preserve"> is set to </w:t>
      </w:r>
      <w:r w:rsidR="00D054B0">
        <w:t>'</w:t>
      </w:r>
      <w:r>
        <w:t>CLASS A</w:t>
      </w:r>
      <w:r w:rsidR="00D054B0">
        <w:t>'</w:t>
      </w:r>
      <w:r>
        <w:rPr>
          <w:i/>
          <w:lang w:eastAsia="zh-CN"/>
        </w:rPr>
        <w:t xml:space="preserve"> </w:t>
      </w:r>
      <w:r w:rsidRPr="002C2049">
        <w:rPr>
          <w:rFonts w:cs="Arial"/>
        </w:rPr>
        <w:t xml:space="preserve">with </w:t>
      </w:r>
      <w:r>
        <w:rPr>
          <w:rFonts w:hint="eastAsia"/>
          <w:lang w:eastAsia="zh-CN"/>
        </w:rPr>
        <w:t xml:space="preserve">codebook </w:t>
      </w:r>
      <w:r>
        <w:rPr>
          <w:lang w:eastAsia="zh-CN"/>
        </w:rPr>
        <w:t xml:space="preserve">configuration </w:t>
      </w:r>
      <w:r w:rsidR="00F070E9">
        <w:rPr>
          <w:position w:val="-10"/>
          <w:lang w:eastAsia="zh-CN"/>
        </w:rPr>
        <w:pict>
          <v:shape id="_x0000_i2485" type="#_x0000_t75" style="width:51.9pt;height:14.25pt">
            <v:imagedata r:id="rId495" o:title=""/>
          </v:shape>
        </w:pict>
      </w:r>
      <w:r w:rsidRPr="002C2049">
        <w:rPr>
          <w:rFonts w:cs="Arial"/>
          <w:lang w:eastAsia="zh-CN"/>
        </w:rPr>
        <w:t xml:space="preserve"> and </w:t>
      </w:r>
      <w:r>
        <w:rPr>
          <w:rFonts w:cs="Arial"/>
          <w:i/>
          <w:lang w:eastAsia="zh-CN"/>
        </w:rPr>
        <w:t>CodebookConfig</w:t>
      </w:r>
      <w:r>
        <w:rPr>
          <w:rFonts w:cs="Arial" w:hint="eastAsia"/>
          <w:lang w:eastAsia="zh-CN"/>
        </w:rPr>
        <w:t>=1)</w:t>
      </w:r>
      <w:r w:rsidRPr="007550FE">
        <w:rPr>
          <w:lang w:eastAsia="zh-CN"/>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8"/>
        <w:gridCol w:w="1752"/>
        <w:gridCol w:w="2538"/>
        <w:gridCol w:w="2336"/>
      </w:tblGrid>
      <w:tr w:rsidR="005D075D" w:rsidRPr="00290CB4" w:rsidTr="00BF140A">
        <w:trPr>
          <w:trHeight w:val="412"/>
          <w:jc w:val="center"/>
        </w:trPr>
        <w:tc>
          <w:tcPr>
            <w:tcW w:w="534" w:type="pct"/>
            <w:vMerge w:val="restar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t>Field</w:t>
            </w:r>
          </w:p>
        </w:tc>
        <w:tc>
          <w:tcPr>
            <w:tcW w:w="4466" w:type="pct"/>
            <w:gridSpan w:val="4"/>
            <w:shd w:val="clear" w:color="auto" w:fill="E0E0E0"/>
            <w:vAlign w:val="center"/>
          </w:tcPr>
          <w:p w:rsidR="005D075D" w:rsidRPr="00064EEE" w:rsidRDefault="005D075D" w:rsidP="008462B9">
            <w:pPr>
              <w:pStyle w:val="TAH"/>
            </w:pPr>
            <w:r w:rsidRPr="00064EEE">
              <w:t>Bit width</w:t>
            </w:r>
          </w:p>
        </w:tc>
      </w:tr>
      <w:tr w:rsidR="005D075D" w:rsidRPr="00290CB4" w:rsidTr="00BF140A">
        <w:trPr>
          <w:trHeight w:val="137"/>
          <w:jc w:val="center"/>
        </w:trPr>
        <w:tc>
          <w:tcPr>
            <w:tcW w:w="534" w:type="pct"/>
            <w:vMerge/>
            <w:shd w:val="clear" w:color="auto" w:fill="E0E0E0"/>
            <w:vAlign w:val="center"/>
          </w:tcPr>
          <w:p w:rsidR="005D075D" w:rsidRPr="00BA603A" w:rsidRDefault="005D075D" w:rsidP="008462B9">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895" w:type="pct"/>
            <w:shd w:val="clear" w:color="auto" w:fill="E0E0E0"/>
            <w:vAlign w:val="center"/>
          </w:tcPr>
          <w:p w:rsidR="005D075D" w:rsidRPr="00B152C6" w:rsidRDefault="005D075D" w:rsidP="008462B9">
            <w:pPr>
              <w:pStyle w:val="TAH"/>
              <w:rPr>
                <w:rFonts w:eastAsia="SimSun"/>
                <w:lang w:eastAsia="zh-CN"/>
              </w:rPr>
            </w:pPr>
            <w:r>
              <w:rPr>
                <w:rFonts w:eastAsia="SimSun" w:hint="eastAsia"/>
                <w:lang w:eastAsia="zh-CN"/>
              </w:rPr>
              <w:t>Rank = 2</w:t>
            </w:r>
          </w:p>
        </w:tc>
        <w:tc>
          <w:tcPr>
            <w:tcW w:w="1338" w:type="pc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t>Rank</w:t>
            </w:r>
            <w:r>
              <w:rPr>
                <w:rFonts w:eastAsia="SimSun" w:hint="eastAsia"/>
                <w:lang w:eastAsia="zh-CN"/>
              </w:rPr>
              <w:t xml:space="preserve"> = 3</w:t>
            </w:r>
          </w:p>
        </w:tc>
        <w:tc>
          <w:tcPr>
            <w:tcW w:w="1233" w:type="pct"/>
            <w:shd w:val="clear" w:color="auto" w:fill="E0E0E0"/>
            <w:vAlign w:val="center"/>
          </w:tcPr>
          <w:p w:rsidR="005D075D" w:rsidRPr="00064EEE" w:rsidRDefault="005D075D" w:rsidP="008462B9">
            <w:pPr>
              <w:pStyle w:val="TAH"/>
            </w:pPr>
            <w:r w:rsidRPr="00064EEE">
              <w:t>Rank</w:t>
            </w:r>
            <w:r>
              <w:rPr>
                <w:rFonts w:eastAsia="SimSun" w:hint="eastAsia"/>
                <w:lang w:eastAsia="zh-CN"/>
              </w:rPr>
              <w:t xml:space="preserve"> = 4</w:t>
            </w:r>
          </w:p>
        </w:tc>
      </w:tr>
      <w:tr w:rsidR="005D075D" w:rsidRPr="00290CB4" w:rsidTr="00BF140A">
        <w:trPr>
          <w:trHeight w:val="19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895" w:type="pct"/>
            <w:vAlign w:val="center"/>
          </w:tcPr>
          <w:p w:rsidR="005D075D" w:rsidRDefault="005D075D" w:rsidP="003D7D60">
            <w:pPr>
              <w:pStyle w:val="tac0"/>
              <w:rPr>
                <w:rFonts w:eastAsia="SimSun"/>
                <w:lang w:val="en-GB" w:eastAsia="zh-CN"/>
              </w:rPr>
            </w:pPr>
            <w:r w:rsidRPr="00064EEE">
              <w:rPr>
                <w:lang w:val="en-GB"/>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895" w:type="pct"/>
            <w:vAlign w:val="center"/>
          </w:tcPr>
          <w:p w:rsidR="005D075D" w:rsidRDefault="005D075D" w:rsidP="003D7D60">
            <w:pPr>
              <w:pStyle w:val="tac0"/>
              <w:rPr>
                <w:rFonts w:eastAsia="SimSun"/>
                <w:lang w:val="en-GB" w:eastAsia="zh-CN"/>
              </w:rPr>
            </w:pPr>
            <w:r w:rsidRPr="00064EEE">
              <w:rPr>
                <w:lang w:val="en-GB"/>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1000" w:type="pct"/>
            <w:tcMar>
              <w:top w:w="0" w:type="dxa"/>
              <w:left w:w="108" w:type="dxa"/>
              <w:bottom w:w="0" w:type="dxa"/>
              <w:right w:w="108" w:type="dxa"/>
            </w:tcMar>
            <w:vAlign w:val="center"/>
          </w:tcPr>
          <w:p w:rsidR="005D075D" w:rsidRPr="00064EEE" w:rsidRDefault="00F070E9" w:rsidP="003D7D60">
            <w:pPr>
              <w:pStyle w:val="tac0"/>
              <w:rPr>
                <w:sz w:val="15"/>
                <w:szCs w:val="15"/>
                <w:lang w:val="en-GB"/>
              </w:rPr>
            </w:pPr>
            <w:r>
              <w:rPr>
                <w:position w:val="-4"/>
              </w:rPr>
              <w:pict>
                <v:shape id="_x0000_i2486" type="#_x0000_t75" style="width:10.9pt;height:13.4pt">
                  <v:imagedata r:id="rId604" o:title=""/>
                </v:shape>
              </w:pict>
            </w:r>
          </w:p>
        </w:tc>
        <w:tc>
          <w:tcPr>
            <w:tcW w:w="895" w:type="pct"/>
            <w:vAlign w:val="center"/>
          </w:tcPr>
          <w:p w:rsidR="005D075D" w:rsidRDefault="00F070E9" w:rsidP="003D7D60">
            <w:pPr>
              <w:pStyle w:val="tac0"/>
              <w:rPr>
                <w:rFonts w:eastAsia="SimSun"/>
                <w:lang w:val="en-GB" w:eastAsia="zh-CN"/>
              </w:rPr>
            </w:pPr>
            <w:r>
              <w:rPr>
                <w:position w:val="-4"/>
              </w:rPr>
              <w:pict>
                <v:shape id="_x0000_i2487" type="#_x0000_t75" style="width:10.9pt;height:13.4pt">
                  <v:imagedata r:id="rId604" o:title=""/>
                </v:shape>
              </w:pict>
            </w:r>
          </w:p>
        </w:tc>
        <w:tc>
          <w:tcPr>
            <w:tcW w:w="1338" w:type="pct"/>
            <w:tcMar>
              <w:top w:w="0" w:type="dxa"/>
              <w:left w:w="108" w:type="dxa"/>
              <w:bottom w:w="0" w:type="dxa"/>
              <w:right w:w="108" w:type="dxa"/>
            </w:tcMar>
            <w:vAlign w:val="center"/>
          </w:tcPr>
          <w:p w:rsidR="005D075D" w:rsidRPr="00064EEE" w:rsidRDefault="00F070E9" w:rsidP="003D7D60">
            <w:pPr>
              <w:pStyle w:val="tac0"/>
              <w:rPr>
                <w:sz w:val="15"/>
                <w:szCs w:val="15"/>
                <w:lang w:val="en-GB"/>
              </w:rPr>
            </w:pPr>
            <w:r>
              <w:rPr>
                <w:position w:val="-4"/>
              </w:rPr>
              <w:pict>
                <v:shape id="_x0000_i2488" type="#_x0000_t75" style="width:10.9pt;height:13.4pt">
                  <v:imagedata r:id="rId604" o:title=""/>
                </v:shape>
              </w:pict>
            </w:r>
          </w:p>
        </w:tc>
        <w:tc>
          <w:tcPr>
            <w:tcW w:w="1233" w:type="pct"/>
            <w:vAlign w:val="center"/>
          </w:tcPr>
          <w:p w:rsidR="005D075D" w:rsidRDefault="00F070E9" w:rsidP="003D7D60">
            <w:pPr>
              <w:pStyle w:val="tac0"/>
            </w:pPr>
            <w:r>
              <w:rPr>
                <w:position w:val="-4"/>
              </w:rPr>
              <w:pict>
                <v:shape id="_x0000_i2489" type="#_x0000_t75" style="width:10.9pt;height:13.4pt">
                  <v:imagedata r:id="rId604" o:title=""/>
                </v:shape>
              </w:pict>
            </w:r>
          </w:p>
        </w:tc>
      </w:tr>
      <w:tr w:rsidR="005D075D" w:rsidRPr="00290CB4" w:rsidTr="00BF140A">
        <w:trPr>
          <w:trHeight w:val="387"/>
          <w:jc w:val="center"/>
        </w:trPr>
        <w:tc>
          <w:tcPr>
            <w:tcW w:w="534" w:type="pct"/>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000" w:type="pct"/>
            <w:tcMar>
              <w:top w:w="0" w:type="dxa"/>
              <w:left w:w="108" w:type="dxa"/>
              <w:bottom w:w="0" w:type="dxa"/>
              <w:right w:w="108" w:type="dxa"/>
            </w:tcMar>
            <w:vAlign w:val="center"/>
          </w:tcPr>
          <w:p w:rsidR="005D075D" w:rsidRPr="00087165" w:rsidRDefault="00F070E9" w:rsidP="003D7D60">
            <w:pPr>
              <w:pStyle w:val="tac0"/>
              <w:rPr>
                <w:rFonts w:eastAsia="SimSun"/>
                <w:lang w:val="en-GB" w:eastAsia="zh-CN"/>
              </w:rPr>
            </w:pPr>
            <w:r>
              <w:rPr>
                <w:position w:val="-10"/>
                <w:lang w:eastAsia="zh-CN"/>
              </w:rPr>
              <w:pict>
                <v:shape id="_x0000_i2490" type="#_x0000_t75" style="width:56.95pt;height:15.05pt">
                  <v:imagedata r:id="rId605" o:title=""/>
                </v:shape>
              </w:pict>
            </w:r>
          </w:p>
        </w:tc>
        <w:tc>
          <w:tcPr>
            <w:tcW w:w="895" w:type="pct"/>
            <w:vAlign w:val="center"/>
          </w:tcPr>
          <w:p w:rsidR="005D075D" w:rsidRDefault="00F070E9" w:rsidP="003D7D60">
            <w:pPr>
              <w:pStyle w:val="tac0"/>
              <w:rPr>
                <w:rFonts w:eastAsia="SimSun"/>
                <w:lang w:val="en-GB" w:eastAsia="zh-CN"/>
              </w:rPr>
            </w:pPr>
            <w:r>
              <w:rPr>
                <w:position w:val="-10"/>
                <w:lang w:eastAsia="zh-CN"/>
              </w:rPr>
              <w:pict>
                <v:shape id="_x0000_i2491" type="#_x0000_t75" style="width:56.95pt;height:15.05pt">
                  <v:imagedata r:id="rId605" o:title=""/>
                </v:shape>
              </w:pict>
            </w:r>
          </w:p>
        </w:tc>
        <w:tc>
          <w:tcPr>
            <w:tcW w:w="1338" w:type="pct"/>
            <w:tcMar>
              <w:top w:w="0" w:type="dxa"/>
              <w:left w:w="108" w:type="dxa"/>
              <w:bottom w:w="0" w:type="dxa"/>
              <w:right w:w="108" w:type="dxa"/>
            </w:tcMar>
            <w:vAlign w:val="center"/>
          </w:tcPr>
          <w:p w:rsidR="005D075D" w:rsidRPr="002A6B44" w:rsidRDefault="00F070E9" w:rsidP="003D7D60">
            <w:pPr>
              <w:pStyle w:val="tac0"/>
              <w:rPr>
                <w:rFonts w:eastAsia="SimSun"/>
                <w:lang w:val="en-GB" w:eastAsia="zh-CN"/>
              </w:rPr>
            </w:pPr>
            <w:r>
              <w:rPr>
                <w:position w:val="-32"/>
                <w:lang w:eastAsia="zh-CN"/>
              </w:rPr>
              <w:pict>
                <v:shape id="_x0000_i2492" type="#_x0000_t75" style="width:105.5pt;height:28.45pt">
                  <v:imagedata r:id="rId509" o:title=""/>
                </v:shape>
              </w:pict>
            </w:r>
          </w:p>
        </w:tc>
        <w:tc>
          <w:tcPr>
            <w:tcW w:w="1233" w:type="pct"/>
            <w:vAlign w:val="center"/>
          </w:tcPr>
          <w:p w:rsidR="005D075D" w:rsidRPr="002A6B44" w:rsidRDefault="00F070E9" w:rsidP="003D7D60">
            <w:pPr>
              <w:pStyle w:val="tac0"/>
              <w:rPr>
                <w:rFonts w:eastAsia="SimSun"/>
                <w:lang w:val="en-GB" w:eastAsia="zh-CN"/>
              </w:rPr>
            </w:pPr>
            <w:r>
              <w:rPr>
                <w:position w:val="-32"/>
                <w:lang w:eastAsia="zh-CN"/>
              </w:rPr>
              <w:pict>
                <v:shape id="_x0000_i2493" type="#_x0000_t75" style="width:105.5pt;height:28.45pt">
                  <v:imagedata r:id="rId509" o:title=""/>
                </v:shape>
              </w:pict>
            </w:r>
          </w:p>
        </w:tc>
      </w:tr>
      <w:tr w:rsidR="005D075D" w:rsidRPr="00290CB4" w:rsidTr="00BF140A">
        <w:trPr>
          <w:trHeight w:val="37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rsidR="005D075D" w:rsidRPr="00087165" w:rsidRDefault="00F070E9" w:rsidP="003D7D60">
            <w:pPr>
              <w:pStyle w:val="tac0"/>
              <w:rPr>
                <w:rFonts w:eastAsia="SimSun"/>
                <w:lang w:val="en-GB" w:eastAsia="zh-CN"/>
              </w:rPr>
            </w:pPr>
            <w:r>
              <w:rPr>
                <w:position w:val="-10"/>
                <w:lang w:eastAsia="zh-CN"/>
              </w:rPr>
              <w:pict>
                <v:shape id="_x0000_i2494" type="#_x0000_t75" style="width:60.3pt;height:15.05pt">
                  <v:imagedata r:id="rId606" o:title=""/>
                </v:shape>
              </w:pict>
            </w:r>
          </w:p>
        </w:tc>
        <w:tc>
          <w:tcPr>
            <w:tcW w:w="895" w:type="pct"/>
            <w:vAlign w:val="center"/>
          </w:tcPr>
          <w:p w:rsidR="005D075D" w:rsidRDefault="00F070E9" w:rsidP="003D7D60">
            <w:pPr>
              <w:pStyle w:val="tac0"/>
              <w:rPr>
                <w:rFonts w:eastAsia="SimSun"/>
                <w:lang w:val="en-GB" w:eastAsia="zh-CN"/>
              </w:rPr>
            </w:pPr>
            <w:r>
              <w:rPr>
                <w:position w:val="-10"/>
                <w:lang w:eastAsia="zh-CN"/>
              </w:rPr>
              <w:pict>
                <v:shape id="_x0000_i2495" type="#_x0000_t75" style="width:60.3pt;height:15.05pt">
                  <v:imagedata r:id="rId606" o:title=""/>
                </v:shape>
              </w:pict>
            </w:r>
          </w:p>
        </w:tc>
        <w:tc>
          <w:tcPr>
            <w:tcW w:w="1338" w:type="pct"/>
            <w:tcMar>
              <w:top w:w="0" w:type="dxa"/>
              <w:left w:w="108" w:type="dxa"/>
              <w:bottom w:w="0" w:type="dxa"/>
              <w:right w:w="108" w:type="dxa"/>
            </w:tcMar>
            <w:vAlign w:val="center"/>
          </w:tcPr>
          <w:p w:rsidR="005D075D" w:rsidRPr="00064EEE" w:rsidRDefault="00F070E9" w:rsidP="003D7D60">
            <w:pPr>
              <w:pStyle w:val="tac0"/>
              <w:rPr>
                <w:lang w:val="en-GB"/>
              </w:rPr>
            </w:pPr>
            <w:r>
              <w:rPr>
                <w:position w:val="-14"/>
                <w:lang w:eastAsia="zh-CN"/>
              </w:rPr>
              <w:pict>
                <v:shape id="_x0000_i2496" type="#_x0000_t75" style="width:76.2pt;height:18.4pt">
                  <v:imagedata r:id="rId533" o:title=""/>
                </v:shape>
              </w:pict>
            </w:r>
          </w:p>
        </w:tc>
        <w:tc>
          <w:tcPr>
            <w:tcW w:w="1233" w:type="pct"/>
            <w:vAlign w:val="center"/>
          </w:tcPr>
          <w:p w:rsidR="005D075D" w:rsidRDefault="00F070E9" w:rsidP="003D7D60">
            <w:pPr>
              <w:pStyle w:val="tac0"/>
              <w:rPr>
                <w:rFonts w:eastAsia="SimSun"/>
                <w:lang w:val="en-GB" w:eastAsia="zh-CN"/>
              </w:rPr>
            </w:pPr>
            <w:r>
              <w:rPr>
                <w:position w:val="-14"/>
                <w:lang w:eastAsia="zh-CN"/>
              </w:rPr>
              <w:pict>
                <v:shape id="_x0000_i2497" type="#_x0000_t75" style="width:76.2pt;height:18.4pt">
                  <v:imagedata r:id="rId533" o:title=""/>
                </v:shape>
              </w:pic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rsidR="005D075D" w:rsidRDefault="00F070E9" w:rsidP="003D7D60">
            <w:pPr>
              <w:pStyle w:val="tac0"/>
              <w:rPr>
                <w:rFonts w:eastAsia="SimSun"/>
                <w:lang w:val="en-GB" w:eastAsia="zh-CN"/>
              </w:rPr>
            </w:pPr>
            <w:r>
              <w:rPr>
                <w:noProof/>
                <w:position w:val="-12"/>
                <w:lang w:eastAsia="zh-CN"/>
              </w:rPr>
              <w:pict>
                <v:shape id="_x0000_i2498" type="#_x0000_t75" style="width:51.05pt;height:18.4pt">
                  <v:imagedata r:id="rId491" o:title=""/>
                </v:shape>
              </w:pict>
            </w:r>
          </w:p>
        </w:tc>
        <w:tc>
          <w:tcPr>
            <w:tcW w:w="895" w:type="pct"/>
            <w:vAlign w:val="center"/>
          </w:tcPr>
          <w:p w:rsidR="005D075D" w:rsidRDefault="00F070E9" w:rsidP="003D7D60">
            <w:pPr>
              <w:pStyle w:val="tac0"/>
              <w:rPr>
                <w:rFonts w:eastAsia="SimSun"/>
                <w:lang w:val="en-GB" w:eastAsia="zh-CN"/>
              </w:rPr>
            </w:pPr>
            <w:r>
              <w:rPr>
                <w:noProof/>
                <w:position w:val="-12"/>
                <w:lang w:eastAsia="zh-CN"/>
              </w:rPr>
              <w:pict>
                <v:shape id="_x0000_i2499" type="#_x0000_t75" style="width:51.05pt;height:18.4pt">
                  <v:imagedata r:id="rId491" o:title=""/>
                </v:shape>
              </w:pic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rsidR="005D075D" w:rsidRDefault="00F070E9" w:rsidP="003D7D60">
            <w:pPr>
              <w:pStyle w:val="tac0"/>
              <w:rPr>
                <w:rFonts w:eastAsia="SimSun"/>
                <w:lang w:val="en-GB" w:eastAsia="zh-CN"/>
              </w:rPr>
            </w:pPr>
            <w:r>
              <w:rPr>
                <w:noProof/>
                <w:position w:val="-12"/>
                <w:lang w:eastAsia="zh-CN"/>
              </w:rPr>
              <w:pict>
                <v:shape id="_x0000_i2500" type="#_x0000_t75" style="width:52.75pt;height:18.4pt">
                  <v:imagedata r:id="rId612" o:title=""/>
                </v:shape>
              </w:pict>
            </w:r>
          </w:p>
        </w:tc>
        <w:tc>
          <w:tcPr>
            <w:tcW w:w="895" w:type="pct"/>
            <w:vAlign w:val="center"/>
          </w:tcPr>
          <w:p w:rsidR="005D075D" w:rsidRDefault="00F070E9" w:rsidP="003D7D60">
            <w:pPr>
              <w:pStyle w:val="tac0"/>
              <w:rPr>
                <w:rFonts w:eastAsia="SimSun"/>
                <w:lang w:val="en-GB" w:eastAsia="zh-CN"/>
              </w:rPr>
            </w:pPr>
            <w:r>
              <w:rPr>
                <w:noProof/>
                <w:position w:val="-12"/>
                <w:lang w:eastAsia="zh-CN"/>
              </w:rPr>
              <w:pict>
                <v:shape id="_x0000_i2501" type="#_x0000_t75" style="width:52.75pt;height:18.4pt">
                  <v:imagedata r:id="rId613" o:title=""/>
                </v:shape>
              </w:pic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1</w:t>
            </w:r>
          </w:p>
        </w:tc>
      </w:tr>
      <w:tr w:rsidR="005D075D" w:rsidRPr="00290CB4" w:rsidTr="00BF140A">
        <w:trPr>
          <w:trHeight w:val="140"/>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1</w:t>
            </w:r>
          </w:p>
        </w:tc>
      </w:tr>
      <w:tr w:rsidR="005D075D" w:rsidRPr="00290CB4" w:rsidTr="00BF140A">
        <w:trPr>
          <w:trHeight w:val="412"/>
          <w:jc w:val="center"/>
        </w:trPr>
        <w:tc>
          <w:tcPr>
            <w:tcW w:w="534" w:type="pct"/>
            <w:vMerge w:val="restar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Field</w:t>
            </w:r>
          </w:p>
        </w:tc>
        <w:tc>
          <w:tcPr>
            <w:tcW w:w="4466" w:type="pct"/>
            <w:gridSpan w:val="4"/>
            <w:shd w:val="clear" w:color="auto" w:fill="E0E0E0"/>
            <w:vAlign w:val="center"/>
          </w:tcPr>
          <w:p w:rsidR="005D075D" w:rsidRPr="00064EEE" w:rsidRDefault="005D075D" w:rsidP="00BF140A">
            <w:pPr>
              <w:pStyle w:val="TAH"/>
            </w:pPr>
            <w:r w:rsidRPr="00064EEE">
              <w:t>Bit width</w:t>
            </w:r>
          </w:p>
        </w:tc>
      </w:tr>
      <w:tr w:rsidR="005D075D" w:rsidRPr="00290CB4" w:rsidTr="00BF140A">
        <w:trPr>
          <w:trHeight w:val="137"/>
          <w:jc w:val="center"/>
        </w:trPr>
        <w:tc>
          <w:tcPr>
            <w:tcW w:w="534" w:type="pct"/>
            <w:vMerge/>
            <w:shd w:val="clear" w:color="auto" w:fill="E0E0E0"/>
            <w:vAlign w:val="center"/>
          </w:tcPr>
          <w:p w:rsidR="005D075D" w:rsidRPr="00BA603A" w:rsidRDefault="005D075D" w:rsidP="00BF140A">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895" w:type="pct"/>
            <w:shd w:val="clear" w:color="auto" w:fill="E0E0E0"/>
            <w:vAlign w:val="center"/>
          </w:tcPr>
          <w:p w:rsidR="005D075D" w:rsidRPr="00B152C6" w:rsidRDefault="005D075D" w:rsidP="00BF140A">
            <w:pPr>
              <w:pStyle w:val="TAH"/>
              <w:rPr>
                <w:rFonts w:eastAsia="SimSun"/>
                <w:lang w:eastAsia="zh-CN"/>
              </w:rPr>
            </w:pPr>
            <w:r>
              <w:rPr>
                <w:rFonts w:eastAsia="SimSun" w:hint="eastAsia"/>
                <w:lang w:eastAsia="zh-CN"/>
              </w:rPr>
              <w:t>Rank = 6</w:t>
            </w:r>
          </w:p>
        </w:tc>
        <w:tc>
          <w:tcPr>
            <w:tcW w:w="1338" w:type="pc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Rank</w:t>
            </w:r>
            <w:r>
              <w:rPr>
                <w:rFonts w:eastAsia="SimSun" w:hint="eastAsia"/>
                <w:lang w:eastAsia="zh-CN"/>
              </w:rPr>
              <w:t xml:space="preserve"> = 7</w:t>
            </w:r>
          </w:p>
        </w:tc>
        <w:tc>
          <w:tcPr>
            <w:tcW w:w="1233" w:type="pct"/>
            <w:shd w:val="clear" w:color="auto" w:fill="E0E0E0"/>
            <w:vAlign w:val="center"/>
          </w:tcPr>
          <w:p w:rsidR="005D075D" w:rsidRPr="00064EEE" w:rsidRDefault="005D075D" w:rsidP="00BF140A">
            <w:pPr>
              <w:pStyle w:val="TAH"/>
            </w:pPr>
            <w:r w:rsidRPr="00064EEE">
              <w:t>Rank</w:t>
            </w:r>
            <w:r>
              <w:rPr>
                <w:rFonts w:eastAsia="SimSun" w:hint="eastAsia"/>
                <w:lang w:eastAsia="zh-CN"/>
              </w:rPr>
              <w:t xml:space="preserve"> = 8</w:t>
            </w:r>
          </w:p>
        </w:tc>
      </w:tr>
      <w:tr w:rsidR="005D075D" w:rsidRPr="00290CB4" w:rsidTr="00BF140A">
        <w:trPr>
          <w:trHeight w:val="19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895" w:type="pct"/>
            <w:vAlign w:val="center"/>
          </w:tcPr>
          <w:p w:rsidR="005D075D" w:rsidRDefault="005D075D" w:rsidP="003D7D60">
            <w:pPr>
              <w:pStyle w:val="tac0"/>
              <w:rPr>
                <w:rFonts w:eastAsia="SimSun"/>
                <w:lang w:val="en-GB" w:eastAsia="zh-CN"/>
              </w:rPr>
            </w:pPr>
            <w:r w:rsidRPr="00064EEE">
              <w:rPr>
                <w:lang w:val="en-GB"/>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895" w:type="pct"/>
            <w:vAlign w:val="center"/>
          </w:tcPr>
          <w:p w:rsidR="005D075D" w:rsidRDefault="005D075D" w:rsidP="003D7D60">
            <w:pPr>
              <w:pStyle w:val="tac0"/>
              <w:rPr>
                <w:rFonts w:eastAsia="SimSun"/>
                <w:lang w:val="en-GB" w:eastAsia="zh-CN"/>
              </w:rPr>
            </w:pPr>
            <w:r w:rsidRPr="00064EEE">
              <w:rPr>
                <w:lang w:val="en-GB"/>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000" w:type="pct"/>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4</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000" w:type="pct"/>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2</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1000" w:type="pct"/>
            <w:tcMar>
              <w:top w:w="0" w:type="dxa"/>
              <w:left w:w="108" w:type="dxa"/>
              <w:bottom w:w="0" w:type="dxa"/>
              <w:right w:w="108" w:type="dxa"/>
            </w:tcMar>
            <w:vAlign w:val="center"/>
          </w:tcPr>
          <w:p w:rsidR="005D075D" w:rsidRPr="00064EEE" w:rsidRDefault="00F070E9" w:rsidP="003D7D60">
            <w:pPr>
              <w:pStyle w:val="tac0"/>
              <w:rPr>
                <w:sz w:val="15"/>
                <w:szCs w:val="15"/>
                <w:lang w:val="en-GB"/>
              </w:rPr>
            </w:pPr>
            <w:r>
              <w:rPr>
                <w:position w:val="-4"/>
              </w:rPr>
              <w:pict>
                <v:shape id="_x0000_i2502" type="#_x0000_t75" style="width:10.9pt;height:13.4pt">
                  <v:imagedata r:id="rId604" o:title=""/>
                </v:shape>
              </w:pict>
            </w:r>
          </w:p>
        </w:tc>
        <w:tc>
          <w:tcPr>
            <w:tcW w:w="895" w:type="pct"/>
            <w:vAlign w:val="center"/>
          </w:tcPr>
          <w:p w:rsidR="005D075D" w:rsidRDefault="00F070E9" w:rsidP="003D7D60">
            <w:pPr>
              <w:pStyle w:val="tac0"/>
              <w:rPr>
                <w:rFonts w:eastAsia="SimSun"/>
                <w:lang w:val="en-GB" w:eastAsia="zh-CN"/>
              </w:rPr>
            </w:pPr>
            <w:r>
              <w:rPr>
                <w:position w:val="-4"/>
              </w:rPr>
              <w:pict>
                <v:shape id="_x0000_i2503" type="#_x0000_t75" style="width:10.9pt;height:13.4pt">
                  <v:imagedata r:id="rId604" o:title=""/>
                </v:shape>
              </w:pict>
            </w:r>
          </w:p>
        </w:tc>
        <w:tc>
          <w:tcPr>
            <w:tcW w:w="1338" w:type="pct"/>
            <w:tcMar>
              <w:top w:w="0" w:type="dxa"/>
              <w:left w:w="108" w:type="dxa"/>
              <w:bottom w:w="0" w:type="dxa"/>
              <w:right w:w="108" w:type="dxa"/>
            </w:tcMar>
            <w:vAlign w:val="center"/>
          </w:tcPr>
          <w:p w:rsidR="005D075D" w:rsidRPr="00064EEE" w:rsidRDefault="00F070E9" w:rsidP="003D7D60">
            <w:pPr>
              <w:pStyle w:val="tac0"/>
              <w:rPr>
                <w:sz w:val="15"/>
                <w:szCs w:val="15"/>
                <w:lang w:val="en-GB"/>
              </w:rPr>
            </w:pPr>
            <w:r>
              <w:rPr>
                <w:position w:val="-4"/>
              </w:rPr>
              <w:pict>
                <v:shape id="_x0000_i2504" type="#_x0000_t75" style="width:10.9pt;height:13.4pt">
                  <v:imagedata r:id="rId604" o:title=""/>
                </v:shape>
              </w:pict>
            </w:r>
          </w:p>
        </w:tc>
        <w:tc>
          <w:tcPr>
            <w:tcW w:w="1233" w:type="pct"/>
            <w:vAlign w:val="center"/>
          </w:tcPr>
          <w:p w:rsidR="005D075D" w:rsidRDefault="00F070E9" w:rsidP="003D7D60">
            <w:pPr>
              <w:pStyle w:val="tac0"/>
            </w:pPr>
            <w:r>
              <w:rPr>
                <w:position w:val="-4"/>
              </w:rPr>
              <w:pict>
                <v:shape id="_x0000_i2505" type="#_x0000_t75" style="width:10.9pt;height:13.4pt">
                  <v:imagedata r:id="rId604" o:title=""/>
                </v:shape>
              </w:pict>
            </w:r>
          </w:p>
        </w:tc>
      </w:tr>
      <w:tr w:rsidR="005D075D" w:rsidRPr="00290CB4" w:rsidTr="00BF140A">
        <w:trPr>
          <w:trHeight w:val="387"/>
          <w:jc w:val="center"/>
        </w:trPr>
        <w:tc>
          <w:tcPr>
            <w:tcW w:w="534" w:type="pct"/>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000" w:type="pct"/>
            <w:tcMar>
              <w:top w:w="0" w:type="dxa"/>
              <w:left w:w="108" w:type="dxa"/>
              <w:bottom w:w="0" w:type="dxa"/>
              <w:right w:w="108" w:type="dxa"/>
            </w:tcMar>
            <w:vAlign w:val="center"/>
          </w:tcPr>
          <w:p w:rsidR="005D075D" w:rsidRPr="00087165" w:rsidRDefault="00F070E9" w:rsidP="003D7D60">
            <w:pPr>
              <w:pStyle w:val="tac0"/>
              <w:rPr>
                <w:rFonts w:eastAsia="SimSun"/>
                <w:lang w:val="en-GB" w:eastAsia="zh-CN"/>
              </w:rPr>
            </w:pPr>
            <w:r>
              <w:rPr>
                <w:position w:val="-14"/>
                <w:lang w:eastAsia="zh-CN"/>
              </w:rPr>
              <w:pict>
                <v:shape id="_x0000_i2506" type="#_x0000_t75" style="width:83.7pt;height:19.25pt">
                  <v:imagedata r:id="rId534" o:title=""/>
                </v:shape>
              </w:pict>
            </w:r>
          </w:p>
        </w:tc>
        <w:tc>
          <w:tcPr>
            <w:tcW w:w="895" w:type="pct"/>
            <w:vAlign w:val="center"/>
          </w:tcPr>
          <w:p w:rsidR="005D075D" w:rsidRDefault="00F070E9" w:rsidP="003D7D60">
            <w:pPr>
              <w:pStyle w:val="tac0"/>
              <w:rPr>
                <w:rFonts w:eastAsia="SimSun"/>
                <w:lang w:val="en-GB" w:eastAsia="zh-CN"/>
              </w:rPr>
            </w:pPr>
            <w:r>
              <w:rPr>
                <w:position w:val="-14"/>
                <w:lang w:eastAsia="zh-CN"/>
              </w:rPr>
              <w:pict>
                <v:shape id="_x0000_i2507" type="#_x0000_t75" style="width:83.7pt;height:19.25pt">
                  <v:imagedata r:id="rId534" o:title=""/>
                </v:shape>
              </w:pict>
            </w:r>
          </w:p>
        </w:tc>
        <w:tc>
          <w:tcPr>
            <w:tcW w:w="1338" w:type="pct"/>
            <w:tcMar>
              <w:top w:w="0" w:type="dxa"/>
              <w:left w:w="108" w:type="dxa"/>
              <w:bottom w:w="0" w:type="dxa"/>
              <w:right w:w="108" w:type="dxa"/>
            </w:tcMar>
            <w:vAlign w:val="center"/>
          </w:tcPr>
          <w:p w:rsidR="005D075D" w:rsidRPr="00064EEE" w:rsidRDefault="00F070E9" w:rsidP="003D7D60">
            <w:pPr>
              <w:pStyle w:val="tac0"/>
              <w:rPr>
                <w:lang w:val="en-GB"/>
              </w:rPr>
            </w:pPr>
            <w:r>
              <w:rPr>
                <w:position w:val="-14"/>
                <w:lang w:eastAsia="zh-CN"/>
              </w:rPr>
              <w:pict>
                <v:shape id="_x0000_i2508" type="#_x0000_t75" style="width:83.7pt;height:19.25pt">
                  <v:imagedata r:id="rId534" o:title=""/>
                </v:shape>
              </w:pict>
            </w:r>
          </w:p>
        </w:tc>
        <w:tc>
          <w:tcPr>
            <w:tcW w:w="1233" w:type="pct"/>
            <w:vAlign w:val="center"/>
          </w:tcPr>
          <w:p w:rsidR="005D075D" w:rsidRDefault="00F070E9" w:rsidP="003D7D60">
            <w:pPr>
              <w:pStyle w:val="tac0"/>
              <w:rPr>
                <w:rFonts w:eastAsia="SimSun"/>
                <w:lang w:val="en-GB" w:eastAsia="zh-CN"/>
              </w:rPr>
            </w:pPr>
            <w:r>
              <w:rPr>
                <w:position w:val="-14"/>
                <w:lang w:eastAsia="zh-CN"/>
              </w:rPr>
              <w:pict>
                <v:shape id="_x0000_i2509" type="#_x0000_t75" style="width:83.7pt;height:19.25pt">
                  <v:imagedata r:id="rId534" o:title=""/>
                </v:shape>
              </w:pict>
            </w:r>
          </w:p>
        </w:tc>
      </w:tr>
      <w:tr w:rsidR="005D075D" w:rsidRPr="00290CB4" w:rsidTr="00BF140A">
        <w:trPr>
          <w:trHeight w:val="37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rsidR="005D075D" w:rsidRPr="00087165" w:rsidRDefault="00F070E9" w:rsidP="003D7D60">
            <w:pPr>
              <w:pStyle w:val="tac0"/>
              <w:rPr>
                <w:rFonts w:eastAsia="SimSun"/>
                <w:lang w:val="en-GB" w:eastAsia="zh-CN"/>
              </w:rPr>
            </w:pPr>
            <w:r>
              <w:rPr>
                <w:position w:val="-14"/>
                <w:lang w:eastAsia="zh-CN"/>
              </w:rPr>
              <w:pict>
                <v:shape id="_x0000_i2510" type="#_x0000_t75" style="width:87.05pt;height:19.25pt">
                  <v:imagedata r:id="rId535" o:title=""/>
                </v:shape>
              </w:pict>
            </w:r>
          </w:p>
        </w:tc>
        <w:tc>
          <w:tcPr>
            <w:tcW w:w="895" w:type="pct"/>
            <w:vAlign w:val="center"/>
          </w:tcPr>
          <w:p w:rsidR="005D075D" w:rsidRDefault="00F070E9" w:rsidP="003D7D60">
            <w:pPr>
              <w:pStyle w:val="tac0"/>
              <w:rPr>
                <w:rFonts w:eastAsia="SimSun"/>
                <w:lang w:val="en-GB" w:eastAsia="zh-CN"/>
              </w:rPr>
            </w:pPr>
            <w:r>
              <w:rPr>
                <w:position w:val="-14"/>
                <w:lang w:eastAsia="zh-CN"/>
              </w:rPr>
              <w:pict>
                <v:shape id="_x0000_i2511" type="#_x0000_t75" style="width:87.05pt;height:19.25pt">
                  <v:imagedata r:id="rId535" o:title=""/>
                </v:shape>
              </w:pict>
            </w:r>
          </w:p>
        </w:tc>
        <w:tc>
          <w:tcPr>
            <w:tcW w:w="1338" w:type="pct"/>
            <w:tcMar>
              <w:top w:w="0" w:type="dxa"/>
              <w:left w:w="108" w:type="dxa"/>
              <w:bottom w:w="0" w:type="dxa"/>
              <w:right w:w="108" w:type="dxa"/>
            </w:tcMar>
            <w:vAlign w:val="center"/>
          </w:tcPr>
          <w:p w:rsidR="005D075D" w:rsidRPr="00064EEE" w:rsidRDefault="00F070E9" w:rsidP="003D7D60">
            <w:pPr>
              <w:pStyle w:val="tac0"/>
              <w:rPr>
                <w:lang w:val="en-GB"/>
              </w:rPr>
            </w:pPr>
            <w:r>
              <w:rPr>
                <w:position w:val="-14"/>
                <w:lang w:eastAsia="zh-CN"/>
              </w:rPr>
              <w:pict>
                <v:shape id="_x0000_i2512" type="#_x0000_t75" style="width:87.05pt;height:19.25pt">
                  <v:imagedata r:id="rId535" o:title=""/>
                </v:shape>
              </w:pict>
            </w:r>
          </w:p>
        </w:tc>
        <w:tc>
          <w:tcPr>
            <w:tcW w:w="1233" w:type="pct"/>
            <w:vAlign w:val="center"/>
          </w:tcPr>
          <w:p w:rsidR="005D075D" w:rsidRDefault="00F070E9" w:rsidP="003D7D60">
            <w:pPr>
              <w:pStyle w:val="tac0"/>
              <w:rPr>
                <w:rFonts w:eastAsia="SimSun"/>
                <w:lang w:val="en-GB" w:eastAsia="zh-CN"/>
              </w:rPr>
            </w:pPr>
            <w:r>
              <w:rPr>
                <w:position w:val="-14"/>
                <w:lang w:eastAsia="zh-CN"/>
              </w:rPr>
              <w:pict>
                <v:shape id="_x0000_i2513" type="#_x0000_t75" style="width:87.05pt;height:19.25pt">
                  <v:imagedata r:id="rId535" o:title=""/>
                </v:shape>
              </w:pic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1233" w:type="pct"/>
            <w:vAlign w:val="center"/>
          </w:tcPr>
          <w:p w:rsidR="005D075D" w:rsidRPr="00311B94" w:rsidRDefault="005D075D" w:rsidP="003D7D60">
            <w:pPr>
              <w:pStyle w:val="tac0"/>
              <w:tabs>
                <w:tab w:val="left" w:pos="301"/>
                <w:tab w:val="center" w:pos="1106"/>
              </w:tabs>
              <w:rPr>
                <w:lang w:eastAsia="zh-CN"/>
              </w:rPr>
            </w:pPr>
            <w:r>
              <w:rPr>
                <w:rFonts w:eastAsia="SimSun" w:hint="eastAsia"/>
                <w:lang w:val="en-GB" w:eastAsia="zh-CN"/>
              </w:rPr>
              <w:t>0</w:t>
            </w:r>
          </w:p>
        </w:tc>
      </w:tr>
      <w:tr w:rsidR="005D075D" w:rsidRPr="00290CB4" w:rsidTr="00BF140A">
        <w:trPr>
          <w:trHeight w:val="140"/>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bl>
    <w:p w:rsidR="005D075D" w:rsidRDefault="005D075D" w:rsidP="008462B9">
      <w:pPr>
        <w:rPr>
          <w:lang w:eastAsia="zh-CN"/>
        </w:rPr>
      </w:pPr>
    </w:p>
    <w:p w:rsidR="005D075D" w:rsidRPr="005D075D" w:rsidRDefault="005D075D" w:rsidP="008462B9">
      <w:pPr>
        <w:pStyle w:val="TH"/>
        <w:rPr>
          <w:rFonts w:cs="Arial"/>
          <w:lang w:eastAsia="zh-CN"/>
        </w:rPr>
      </w:pPr>
      <w:r>
        <w:t>Table 5.2.2.6</w:t>
      </w:r>
      <w:r>
        <w:rPr>
          <w:lang w:eastAsia="zh-CN"/>
        </w:rPr>
        <w:t>.3</w:t>
      </w:r>
      <w:r>
        <w:t>-</w:t>
      </w:r>
      <w:r>
        <w:rPr>
          <w:lang w:eastAsia="zh-CN"/>
        </w:rPr>
        <w:t>2</w:t>
      </w:r>
      <w:bookmarkEnd w:id="293"/>
      <w:bookmarkEnd w:id="294"/>
      <w:r>
        <w:rPr>
          <w:rFonts w:hint="eastAsia"/>
          <w:lang w:eastAsia="zh-CN"/>
        </w:rPr>
        <w:t>I</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Pr>
          <w:i/>
        </w:rPr>
        <w:t>advancedCodebookEnabled</w:t>
      </w:r>
      <w:r>
        <w:rPr>
          <w:rFonts w:hint="eastAsia"/>
          <w:i/>
          <w:lang w:eastAsia="zh-CN"/>
        </w:rPr>
        <w:t>=</w:t>
      </w:r>
      <w:r>
        <w:rPr>
          <w:i/>
          <w:lang w:eastAsia="zh-CN"/>
        </w:rPr>
        <w:t>T</w:t>
      </w:r>
      <w:r w:rsidR="00BF140A">
        <w:rPr>
          <w:i/>
          <w:lang w:eastAsia="zh-CN"/>
        </w:rPr>
        <w: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w:t>
      </w:r>
      <w:r w:rsidR="00D054B0">
        <w:t>'</w:t>
      </w:r>
      <w:r>
        <w:t>CLASS A</w:t>
      </w:r>
      <w:r w:rsidR="00D054B0">
        <w:t>'</w:t>
      </w:r>
      <w:r w:rsidRPr="008B45AB">
        <w:rPr>
          <w:i/>
        </w:rPr>
        <w:t xml:space="preserve"> </w:t>
      </w:r>
      <w:bookmarkStart w:id="295" w:name="OLE_LINK117"/>
      <w:bookmarkStart w:id="296" w:name="OLE_LINK118"/>
      <w:r w:rsidRPr="002C2049">
        <w:rPr>
          <w:rFonts w:cs="Arial"/>
        </w:rPr>
        <w:t xml:space="preserve">with </w:t>
      </w:r>
      <w:r>
        <w:rPr>
          <w:rFonts w:hint="eastAsia"/>
          <w:lang w:eastAsia="zh-CN"/>
        </w:rPr>
        <w:t xml:space="preserve">codebook </w:t>
      </w:r>
      <w:r>
        <w:rPr>
          <w:lang w:eastAsia="zh-CN"/>
        </w:rPr>
        <w:t xml:space="preserve">configuration </w:t>
      </w:r>
      <w:r w:rsidR="00F070E9">
        <w:rPr>
          <w:position w:val="-10"/>
          <w:lang w:eastAsia="zh-CN"/>
        </w:rPr>
        <w:pict>
          <v:shape id="_x0000_i2514" type="#_x0000_t75" style="width:51.9pt;height:14.25pt">
            <v:imagedata r:id="rId495" o:title=""/>
          </v:shape>
        </w:pict>
      </w:r>
      <w:bookmarkEnd w:id="295"/>
      <w:bookmarkEnd w:id="296"/>
      <w:r w:rsidRPr="002C2049">
        <w:rPr>
          <w:rFonts w:cs="Arial"/>
          <w:lang w:eastAsia="zh-CN"/>
        </w:rPr>
        <w:t xml:space="preserve"> and </w:t>
      </w:r>
      <w:r>
        <w:rPr>
          <w:rFonts w:cs="Arial"/>
          <w:i/>
          <w:lang w:eastAsia="zh-CN"/>
        </w:rPr>
        <w:t>CodebookConfig</w:t>
      </w:r>
      <w:r>
        <w:rPr>
          <w:rFonts w:cs="Arial" w:hint="eastAsia"/>
          <w:lang w:eastAsia="zh-CN"/>
        </w:rPr>
        <w:t>=</w:t>
      </w:r>
      <w:r w:rsidRPr="002C2049">
        <w:rPr>
          <w:rFonts w:cs="Arial"/>
          <w:lang w:eastAsia="zh-CN"/>
        </w:rPr>
        <w:t>2/3/4</w:t>
      </w:r>
      <w:r>
        <w:rPr>
          <w:rFonts w:cs="Arial" w:hint="eastAsia"/>
          <w:lang w:eastAsia="zh-CN"/>
        </w:rPr>
        <w:t>)</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18"/>
      </w:tblGrid>
      <w:tr w:rsidR="005D075D" w:rsidRPr="00290CB4" w:rsidTr="00BF140A">
        <w:trPr>
          <w:trHeight w:val="412"/>
          <w:jc w:val="center"/>
        </w:trPr>
        <w:tc>
          <w:tcPr>
            <w:tcW w:w="1047" w:type="dxa"/>
            <w:vMerge w:val="restar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t>Field</w:t>
            </w:r>
          </w:p>
        </w:tc>
        <w:tc>
          <w:tcPr>
            <w:tcW w:w="8756" w:type="dxa"/>
            <w:gridSpan w:val="4"/>
            <w:shd w:val="clear" w:color="auto" w:fill="E0E0E0"/>
            <w:vAlign w:val="center"/>
          </w:tcPr>
          <w:p w:rsidR="005D075D" w:rsidRPr="00064EEE" w:rsidRDefault="005D075D" w:rsidP="008462B9">
            <w:pPr>
              <w:pStyle w:val="TAH"/>
            </w:pPr>
            <w:r w:rsidRPr="00064EEE">
              <w:t>Bit width</w:t>
            </w:r>
          </w:p>
        </w:tc>
      </w:tr>
      <w:tr w:rsidR="005D075D" w:rsidRPr="00290CB4" w:rsidTr="00BF140A">
        <w:trPr>
          <w:trHeight w:val="137"/>
          <w:jc w:val="center"/>
        </w:trPr>
        <w:tc>
          <w:tcPr>
            <w:tcW w:w="1047" w:type="dxa"/>
            <w:vMerge/>
            <w:shd w:val="clear" w:color="auto" w:fill="E0E0E0"/>
            <w:vAlign w:val="center"/>
          </w:tcPr>
          <w:p w:rsidR="005D075D" w:rsidRPr="00BA603A" w:rsidRDefault="005D075D" w:rsidP="008462B9">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rsidR="005D075D" w:rsidRPr="00B152C6" w:rsidRDefault="005D075D" w:rsidP="008462B9">
            <w:pPr>
              <w:pStyle w:val="TAH"/>
              <w:rPr>
                <w:rFonts w:eastAsia="SimSun"/>
                <w:lang w:eastAsia="zh-CN"/>
              </w:rPr>
            </w:pPr>
            <w:r>
              <w:rPr>
                <w:rFonts w:eastAsia="SimSun" w:hint="eastAsia"/>
                <w:lang w:eastAsia="zh-CN"/>
              </w:rPr>
              <w:t>Rank = 2</w:t>
            </w:r>
          </w:p>
        </w:tc>
        <w:tc>
          <w:tcPr>
            <w:tcW w:w="2624" w:type="dxa"/>
            <w:shd w:val="clear" w:color="auto" w:fill="E0E0E0"/>
            <w:tcMar>
              <w:top w:w="0" w:type="dxa"/>
              <w:left w:w="108" w:type="dxa"/>
              <w:bottom w:w="0" w:type="dxa"/>
              <w:right w:w="108" w:type="dxa"/>
            </w:tcMar>
            <w:vAlign w:val="center"/>
          </w:tcPr>
          <w:p w:rsidR="005D075D" w:rsidRPr="00064EEE" w:rsidRDefault="005D075D" w:rsidP="008462B9">
            <w:pPr>
              <w:pStyle w:val="TAH"/>
            </w:pPr>
            <w:r w:rsidRPr="00064EEE">
              <w:t>Rank</w:t>
            </w:r>
            <w:r>
              <w:rPr>
                <w:rFonts w:eastAsia="SimSun" w:hint="eastAsia"/>
                <w:lang w:eastAsia="zh-CN"/>
              </w:rPr>
              <w:t xml:space="preserve"> = 3</w:t>
            </w:r>
          </w:p>
        </w:tc>
        <w:tc>
          <w:tcPr>
            <w:tcW w:w="2418" w:type="dxa"/>
            <w:shd w:val="clear" w:color="auto" w:fill="E0E0E0"/>
            <w:vAlign w:val="center"/>
          </w:tcPr>
          <w:p w:rsidR="005D075D" w:rsidRPr="00064EEE" w:rsidRDefault="005D075D" w:rsidP="008462B9">
            <w:pPr>
              <w:pStyle w:val="TAH"/>
            </w:pPr>
            <w:r w:rsidRPr="00064EEE">
              <w:t>Rank</w:t>
            </w:r>
            <w:r>
              <w:rPr>
                <w:rFonts w:eastAsia="SimSun" w:hint="eastAsia"/>
                <w:lang w:eastAsia="zh-CN"/>
              </w:rPr>
              <w:t xml:space="preserve"> = 4</w:t>
            </w:r>
          </w:p>
        </w:tc>
      </w:tr>
      <w:tr w:rsidR="005D075D" w:rsidRPr="00290CB4" w:rsidTr="00BF140A">
        <w:trPr>
          <w:trHeight w:val="19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1754" w:type="dxa"/>
            <w:vAlign w:val="center"/>
          </w:tcPr>
          <w:p w:rsidR="005D075D" w:rsidRDefault="005D075D" w:rsidP="003D7D60">
            <w:pPr>
              <w:pStyle w:val="tac0"/>
              <w:rPr>
                <w:rFonts w:eastAsia="SimSun"/>
                <w:lang w:val="en-GB" w:eastAsia="zh-CN"/>
              </w:rPr>
            </w:pPr>
            <w:r w:rsidRPr="00064EEE">
              <w:rPr>
                <w:lang w:val="en-GB"/>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1754" w:type="dxa"/>
            <w:vAlign w:val="center"/>
          </w:tcPr>
          <w:p w:rsidR="005D075D" w:rsidRDefault="005D075D" w:rsidP="003D7D60">
            <w:pPr>
              <w:pStyle w:val="tac0"/>
              <w:rPr>
                <w:rFonts w:eastAsia="SimSun"/>
                <w:lang w:val="en-GB" w:eastAsia="zh-CN"/>
              </w:rPr>
            </w:pPr>
            <w:r w:rsidRPr="00064EEE">
              <w:rPr>
                <w:lang w:val="en-GB"/>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1960" w:type="dxa"/>
            <w:tcMar>
              <w:top w:w="0" w:type="dxa"/>
              <w:left w:w="108" w:type="dxa"/>
              <w:bottom w:w="0" w:type="dxa"/>
              <w:right w:w="108" w:type="dxa"/>
            </w:tcMar>
            <w:vAlign w:val="center"/>
          </w:tcPr>
          <w:p w:rsidR="005D075D" w:rsidRPr="00064EEE" w:rsidRDefault="00F070E9" w:rsidP="003D7D60">
            <w:pPr>
              <w:pStyle w:val="tac0"/>
              <w:rPr>
                <w:sz w:val="15"/>
                <w:szCs w:val="15"/>
                <w:lang w:val="en-GB"/>
              </w:rPr>
            </w:pPr>
            <w:r>
              <w:rPr>
                <w:position w:val="-4"/>
              </w:rPr>
              <w:pict>
                <v:shape id="_x0000_i2515" type="#_x0000_t75" style="width:10.9pt;height:13.4pt">
                  <v:imagedata r:id="rId604" o:title=""/>
                </v:shape>
              </w:pict>
            </w:r>
          </w:p>
        </w:tc>
        <w:tc>
          <w:tcPr>
            <w:tcW w:w="1754" w:type="dxa"/>
            <w:vAlign w:val="center"/>
          </w:tcPr>
          <w:p w:rsidR="005D075D" w:rsidRDefault="00F070E9" w:rsidP="003D7D60">
            <w:pPr>
              <w:pStyle w:val="tac0"/>
              <w:rPr>
                <w:rFonts w:eastAsia="SimSun"/>
                <w:lang w:val="en-GB" w:eastAsia="zh-CN"/>
              </w:rPr>
            </w:pPr>
            <w:r>
              <w:rPr>
                <w:position w:val="-4"/>
              </w:rPr>
              <w:pict>
                <v:shape id="_x0000_i2516" type="#_x0000_t75" style="width:10.9pt;height:13.4pt">
                  <v:imagedata r:id="rId604" o:title=""/>
                </v:shape>
              </w:pict>
            </w:r>
          </w:p>
        </w:tc>
        <w:tc>
          <w:tcPr>
            <w:tcW w:w="2624" w:type="dxa"/>
            <w:tcMar>
              <w:top w:w="0" w:type="dxa"/>
              <w:left w:w="108" w:type="dxa"/>
              <w:bottom w:w="0" w:type="dxa"/>
              <w:right w:w="108" w:type="dxa"/>
            </w:tcMar>
            <w:vAlign w:val="center"/>
          </w:tcPr>
          <w:p w:rsidR="005D075D" w:rsidRPr="00064EEE" w:rsidRDefault="00F070E9" w:rsidP="003D7D60">
            <w:pPr>
              <w:pStyle w:val="tac0"/>
              <w:rPr>
                <w:sz w:val="15"/>
                <w:szCs w:val="15"/>
                <w:lang w:val="en-GB"/>
              </w:rPr>
            </w:pPr>
            <w:r>
              <w:rPr>
                <w:position w:val="-4"/>
              </w:rPr>
              <w:pict>
                <v:shape id="_x0000_i2517" type="#_x0000_t75" style="width:10.9pt;height:13.4pt">
                  <v:imagedata r:id="rId604" o:title=""/>
                </v:shape>
              </w:pict>
            </w:r>
          </w:p>
        </w:tc>
        <w:tc>
          <w:tcPr>
            <w:tcW w:w="2418" w:type="dxa"/>
            <w:vAlign w:val="center"/>
          </w:tcPr>
          <w:p w:rsidR="005D075D" w:rsidRDefault="00F070E9" w:rsidP="003D7D60">
            <w:pPr>
              <w:pStyle w:val="tac0"/>
            </w:pPr>
            <w:r>
              <w:rPr>
                <w:position w:val="-4"/>
              </w:rPr>
              <w:pict>
                <v:shape id="_x0000_i2518" type="#_x0000_t75" style="width:10.9pt;height:13.4pt">
                  <v:imagedata r:id="rId604" o:title=""/>
                </v:shape>
              </w:pict>
            </w:r>
          </w:p>
        </w:tc>
      </w:tr>
      <w:tr w:rsidR="005D075D" w:rsidRPr="00290CB4" w:rsidTr="00BF140A">
        <w:trPr>
          <w:trHeight w:val="387"/>
          <w:jc w:val="center"/>
        </w:trPr>
        <w:tc>
          <w:tcPr>
            <w:tcW w:w="1047" w:type="dxa"/>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5D075D" w:rsidRPr="00087165" w:rsidRDefault="00F070E9" w:rsidP="003D7D60">
            <w:pPr>
              <w:pStyle w:val="tac0"/>
              <w:rPr>
                <w:rFonts w:eastAsia="SimSun"/>
                <w:lang w:val="en-GB" w:eastAsia="zh-CN"/>
              </w:rPr>
            </w:pPr>
            <w:r>
              <w:rPr>
                <w:position w:val="-10"/>
                <w:lang w:eastAsia="zh-CN"/>
              </w:rPr>
              <w:pict>
                <v:shape id="_x0000_i2519" type="#_x0000_t75" style="width:56.95pt;height:15.05pt">
                  <v:imagedata r:id="rId605" o:title=""/>
                </v:shape>
              </w:pict>
            </w:r>
          </w:p>
        </w:tc>
        <w:tc>
          <w:tcPr>
            <w:tcW w:w="1754" w:type="dxa"/>
            <w:vAlign w:val="center"/>
          </w:tcPr>
          <w:p w:rsidR="005D075D" w:rsidRDefault="00F070E9" w:rsidP="003D7D60">
            <w:pPr>
              <w:pStyle w:val="tac0"/>
              <w:rPr>
                <w:rFonts w:eastAsia="SimSun"/>
                <w:lang w:val="en-GB" w:eastAsia="zh-CN"/>
              </w:rPr>
            </w:pPr>
            <w:r>
              <w:rPr>
                <w:position w:val="-10"/>
                <w:lang w:eastAsia="zh-CN"/>
              </w:rPr>
              <w:pict>
                <v:shape id="_x0000_i2520" type="#_x0000_t75" style="width:56.95pt;height:15.05pt">
                  <v:imagedata r:id="rId605" o:title=""/>
                </v:shape>
              </w:pict>
            </w:r>
          </w:p>
        </w:tc>
        <w:tc>
          <w:tcPr>
            <w:tcW w:w="2624" w:type="dxa"/>
            <w:tcMar>
              <w:top w:w="0" w:type="dxa"/>
              <w:left w:w="108" w:type="dxa"/>
              <w:bottom w:w="0" w:type="dxa"/>
              <w:right w:w="108" w:type="dxa"/>
            </w:tcMar>
            <w:vAlign w:val="center"/>
          </w:tcPr>
          <w:p w:rsidR="005D075D" w:rsidRPr="002A6B44" w:rsidRDefault="00F070E9" w:rsidP="003D7D60">
            <w:pPr>
              <w:pStyle w:val="tac0"/>
              <w:rPr>
                <w:rFonts w:eastAsia="SimSun"/>
                <w:lang w:val="en-GB" w:eastAsia="zh-CN"/>
              </w:rPr>
            </w:pPr>
            <w:r>
              <w:rPr>
                <w:position w:val="-32"/>
                <w:lang w:eastAsia="zh-CN"/>
              </w:rPr>
              <w:pict>
                <v:shape id="_x0000_i2521" type="#_x0000_t75" style="width:105.5pt;height:28.45pt">
                  <v:imagedata r:id="rId509" o:title=""/>
                </v:shape>
              </w:pict>
            </w:r>
          </w:p>
        </w:tc>
        <w:tc>
          <w:tcPr>
            <w:tcW w:w="2418" w:type="dxa"/>
            <w:vAlign w:val="center"/>
          </w:tcPr>
          <w:p w:rsidR="005D075D" w:rsidRPr="002A6B44" w:rsidRDefault="00F070E9" w:rsidP="003D7D60">
            <w:pPr>
              <w:pStyle w:val="tac0"/>
              <w:rPr>
                <w:rFonts w:eastAsia="SimSun"/>
                <w:lang w:val="en-GB" w:eastAsia="zh-CN"/>
              </w:rPr>
            </w:pPr>
            <w:r>
              <w:rPr>
                <w:position w:val="-32"/>
                <w:lang w:eastAsia="zh-CN"/>
              </w:rPr>
              <w:pict>
                <v:shape id="_x0000_i2522" type="#_x0000_t75" style="width:105.5pt;height:28.45pt">
                  <v:imagedata r:id="rId509" o:title=""/>
                </v:shape>
              </w:pict>
            </w:r>
          </w:p>
        </w:tc>
      </w:tr>
      <w:tr w:rsidR="005D075D" w:rsidRPr="00290CB4" w:rsidTr="00BF140A">
        <w:trPr>
          <w:trHeight w:val="37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rsidR="005D075D" w:rsidRPr="00087165" w:rsidRDefault="00F070E9" w:rsidP="003D7D60">
            <w:pPr>
              <w:pStyle w:val="tac0"/>
              <w:rPr>
                <w:rFonts w:eastAsia="SimSun"/>
                <w:lang w:val="en-GB" w:eastAsia="zh-CN"/>
              </w:rPr>
            </w:pPr>
            <w:r>
              <w:rPr>
                <w:position w:val="-10"/>
                <w:lang w:eastAsia="zh-CN"/>
              </w:rPr>
              <w:pict>
                <v:shape id="_x0000_i2523" type="#_x0000_t75" style="width:60.3pt;height:15.05pt">
                  <v:imagedata r:id="rId606" o:title=""/>
                </v:shape>
              </w:pict>
            </w:r>
          </w:p>
        </w:tc>
        <w:tc>
          <w:tcPr>
            <w:tcW w:w="1754" w:type="dxa"/>
            <w:vAlign w:val="center"/>
          </w:tcPr>
          <w:p w:rsidR="005D075D" w:rsidRDefault="00F070E9" w:rsidP="003D7D60">
            <w:pPr>
              <w:pStyle w:val="tac0"/>
              <w:rPr>
                <w:rFonts w:eastAsia="SimSun"/>
                <w:lang w:val="en-GB" w:eastAsia="zh-CN"/>
              </w:rPr>
            </w:pPr>
            <w:r>
              <w:rPr>
                <w:position w:val="-10"/>
                <w:lang w:eastAsia="zh-CN"/>
              </w:rPr>
              <w:pict>
                <v:shape id="_x0000_i2524" type="#_x0000_t75" style="width:60.3pt;height:15.05pt">
                  <v:imagedata r:id="rId606" o:title=""/>
                </v:shape>
              </w:pict>
            </w:r>
          </w:p>
        </w:tc>
        <w:tc>
          <w:tcPr>
            <w:tcW w:w="2624" w:type="dxa"/>
            <w:tcMar>
              <w:top w:w="0" w:type="dxa"/>
              <w:left w:w="108" w:type="dxa"/>
              <w:bottom w:w="0" w:type="dxa"/>
              <w:right w:w="108" w:type="dxa"/>
            </w:tcMar>
            <w:vAlign w:val="center"/>
          </w:tcPr>
          <w:p w:rsidR="005D075D" w:rsidRPr="00064EEE" w:rsidRDefault="00F070E9" w:rsidP="003D7D60">
            <w:pPr>
              <w:pStyle w:val="tac0"/>
              <w:rPr>
                <w:lang w:val="en-GB"/>
              </w:rPr>
            </w:pPr>
            <w:r>
              <w:rPr>
                <w:position w:val="-14"/>
                <w:lang w:eastAsia="zh-CN"/>
              </w:rPr>
              <w:pict>
                <v:shape id="_x0000_i2525" type="#_x0000_t75" style="width:76.2pt;height:18.4pt">
                  <v:imagedata r:id="rId533" o:title=""/>
                </v:shape>
              </w:pict>
            </w:r>
          </w:p>
        </w:tc>
        <w:tc>
          <w:tcPr>
            <w:tcW w:w="2418" w:type="dxa"/>
            <w:vAlign w:val="center"/>
          </w:tcPr>
          <w:p w:rsidR="005D075D" w:rsidRDefault="00F070E9" w:rsidP="003D7D60">
            <w:pPr>
              <w:pStyle w:val="tac0"/>
              <w:rPr>
                <w:rFonts w:eastAsia="SimSun"/>
                <w:lang w:val="en-GB" w:eastAsia="zh-CN"/>
              </w:rPr>
            </w:pPr>
            <w:r>
              <w:rPr>
                <w:position w:val="-14"/>
                <w:lang w:eastAsia="zh-CN"/>
              </w:rPr>
              <w:pict>
                <v:shape id="_x0000_i2526" type="#_x0000_t75" style="width:76.2pt;height:18.4pt">
                  <v:imagedata r:id="rId533" o:title=""/>
                </v:shape>
              </w:pic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rsidR="005D075D" w:rsidRDefault="00F070E9" w:rsidP="003D7D60">
            <w:pPr>
              <w:pStyle w:val="tac0"/>
              <w:rPr>
                <w:rFonts w:eastAsia="SimSun"/>
                <w:lang w:val="en-GB" w:eastAsia="zh-CN"/>
              </w:rPr>
            </w:pPr>
            <w:r>
              <w:rPr>
                <w:noProof/>
                <w:position w:val="-12"/>
                <w:lang w:eastAsia="zh-CN"/>
              </w:rPr>
              <w:pict>
                <v:shape id="_x0000_i2527" type="#_x0000_t75" style="width:51.05pt;height:18.4pt">
                  <v:imagedata r:id="rId491" o:title=""/>
                </v:shape>
              </w:pict>
            </w:r>
          </w:p>
        </w:tc>
        <w:tc>
          <w:tcPr>
            <w:tcW w:w="1754" w:type="dxa"/>
            <w:vAlign w:val="center"/>
          </w:tcPr>
          <w:p w:rsidR="005D075D" w:rsidRDefault="00F070E9" w:rsidP="003D7D60">
            <w:pPr>
              <w:pStyle w:val="tac0"/>
              <w:rPr>
                <w:rFonts w:eastAsia="SimSun"/>
                <w:lang w:val="en-GB" w:eastAsia="zh-CN"/>
              </w:rPr>
            </w:pPr>
            <w:r>
              <w:rPr>
                <w:noProof/>
                <w:position w:val="-12"/>
                <w:lang w:eastAsia="zh-CN"/>
              </w:rPr>
              <w:pict>
                <v:shape id="_x0000_i2528" type="#_x0000_t75" style="width:51.05pt;height:18.4pt">
                  <v:imagedata r:id="rId491" o:title=""/>
                </v:shape>
              </w:pic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rsidR="005D075D" w:rsidRDefault="00F070E9" w:rsidP="003D7D60">
            <w:pPr>
              <w:pStyle w:val="tac0"/>
              <w:rPr>
                <w:rFonts w:eastAsia="SimSun"/>
                <w:lang w:val="en-GB" w:eastAsia="zh-CN"/>
              </w:rPr>
            </w:pPr>
            <w:r>
              <w:rPr>
                <w:noProof/>
                <w:position w:val="-12"/>
                <w:lang w:eastAsia="zh-CN"/>
              </w:rPr>
              <w:pict>
                <v:shape id="_x0000_i2529" type="#_x0000_t75" style="width:52.75pt;height:18.4pt">
                  <v:imagedata r:id="rId612" o:title=""/>
                </v:shape>
              </w:pict>
            </w:r>
          </w:p>
        </w:tc>
        <w:tc>
          <w:tcPr>
            <w:tcW w:w="1754" w:type="dxa"/>
            <w:vAlign w:val="center"/>
          </w:tcPr>
          <w:p w:rsidR="005D075D" w:rsidRDefault="00F070E9" w:rsidP="003D7D60">
            <w:pPr>
              <w:pStyle w:val="tac0"/>
              <w:rPr>
                <w:rFonts w:eastAsia="SimSun"/>
                <w:lang w:val="en-GB" w:eastAsia="zh-CN"/>
              </w:rPr>
            </w:pPr>
            <w:r>
              <w:rPr>
                <w:noProof/>
                <w:position w:val="-12"/>
                <w:lang w:eastAsia="zh-CN"/>
              </w:rPr>
              <w:pict>
                <v:shape id="_x0000_i2530" type="#_x0000_t75" style="width:52.75pt;height:18.4pt">
                  <v:imagedata r:id="rId613" o:title=""/>
                </v:shape>
              </w:pic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3</w:t>
            </w:r>
          </w:p>
        </w:tc>
      </w:tr>
      <w:tr w:rsidR="005D075D" w:rsidRPr="00290CB4" w:rsidTr="00BF140A">
        <w:trPr>
          <w:trHeight w:val="140"/>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3</w:t>
            </w:r>
          </w:p>
        </w:tc>
      </w:tr>
      <w:tr w:rsidR="005D075D" w:rsidRPr="00290CB4" w:rsidTr="00BF140A">
        <w:trPr>
          <w:trHeight w:val="412"/>
          <w:jc w:val="center"/>
        </w:trPr>
        <w:tc>
          <w:tcPr>
            <w:tcW w:w="1047" w:type="dxa"/>
            <w:vMerge w:val="restar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Field</w:t>
            </w:r>
          </w:p>
        </w:tc>
        <w:tc>
          <w:tcPr>
            <w:tcW w:w="8756" w:type="dxa"/>
            <w:gridSpan w:val="4"/>
            <w:shd w:val="clear" w:color="auto" w:fill="E0E0E0"/>
            <w:vAlign w:val="center"/>
          </w:tcPr>
          <w:p w:rsidR="005D075D" w:rsidRPr="00064EEE" w:rsidRDefault="005D075D" w:rsidP="00BF140A">
            <w:pPr>
              <w:pStyle w:val="TAH"/>
            </w:pPr>
            <w:r w:rsidRPr="00064EEE">
              <w:t>Bit width</w:t>
            </w:r>
          </w:p>
        </w:tc>
      </w:tr>
      <w:tr w:rsidR="005D075D" w:rsidRPr="00290CB4" w:rsidTr="00BF140A">
        <w:trPr>
          <w:trHeight w:val="137"/>
          <w:jc w:val="center"/>
        </w:trPr>
        <w:tc>
          <w:tcPr>
            <w:tcW w:w="1047" w:type="dxa"/>
            <w:vMerge/>
            <w:shd w:val="clear" w:color="auto" w:fill="E0E0E0"/>
            <w:vAlign w:val="center"/>
          </w:tcPr>
          <w:p w:rsidR="005D075D" w:rsidRPr="00BA603A" w:rsidRDefault="005D075D"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rsidR="005D075D" w:rsidRPr="00B152C6" w:rsidRDefault="005D075D" w:rsidP="00BF140A">
            <w:pPr>
              <w:pStyle w:val="TAH"/>
              <w:rPr>
                <w:rFonts w:eastAsia="SimSun"/>
                <w:lang w:eastAsia="zh-CN"/>
              </w:rPr>
            </w:pPr>
            <w:r>
              <w:rPr>
                <w:rFonts w:eastAsia="SimSun" w:hint="eastAsia"/>
                <w:lang w:eastAsia="zh-CN"/>
              </w:rPr>
              <w:t>Rank = 6</w:t>
            </w:r>
          </w:p>
        </w:tc>
        <w:tc>
          <w:tcPr>
            <w:tcW w:w="2624" w:type="dxa"/>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Rank</w:t>
            </w:r>
            <w:r>
              <w:rPr>
                <w:rFonts w:eastAsia="SimSun" w:hint="eastAsia"/>
                <w:lang w:eastAsia="zh-CN"/>
              </w:rPr>
              <w:t xml:space="preserve"> = 7</w:t>
            </w:r>
          </w:p>
        </w:tc>
        <w:tc>
          <w:tcPr>
            <w:tcW w:w="2418" w:type="dxa"/>
            <w:shd w:val="clear" w:color="auto" w:fill="E0E0E0"/>
            <w:vAlign w:val="center"/>
          </w:tcPr>
          <w:p w:rsidR="005D075D" w:rsidRPr="00064EEE" w:rsidRDefault="005D075D" w:rsidP="00BF140A">
            <w:pPr>
              <w:pStyle w:val="TAH"/>
            </w:pPr>
            <w:r w:rsidRPr="00064EEE">
              <w:t>Rank</w:t>
            </w:r>
            <w:r>
              <w:rPr>
                <w:rFonts w:eastAsia="SimSun" w:hint="eastAsia"/>
                <w:lang w:eastAsia="zh-CN"/>
              </w:rPr>
              <w:t xml:space="preserve"> = 8</w:t>
            </w:r>
          </w:p>
        </w:tc>
      </w:tr>
      <w:tr w:rsidR="005D075D" w:rsidRPr="00290CB4" w:rsidTr="00BF140A">
        <w:trPr>
          <w:trHeight w:val="19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1754" w:type="dxa"/>
            <w:vAlign w:val="center"/>
          </w:tcPr>
          <w:p w:rsidR="005D075D" w:rsidRDefault="005D075D" w:rsidP="003D7D60">
            <w:pPr>
              <w:pStyle w:val="tac0"/>
              <w:rPr>
                <w:rFonts w:eastAsia="SimSun"/>
                <w:lang w:val="en-GB" w:eastAsia="zh-CN"/>
              </w:rPr>
            </w:pPr>
            <w:r w:rsidRPr="00064EEE">
              <w:rPr>
                <w:lang w:val="en-GB"/>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1754" w:type="dxa"/>
            <w:vAlign w:val="center"/>
          </w:tcPr>
          <w:p w:rsidR="005D075D" w:rsidRDefault="005D075D" w:rsidP="003D7D60">
            <w:pPr>
              <w:pStyle w:val="tac0"/>
              <w:rPr>
                <w:rFonts w:eastAsia="SimSun"/>
                <w:lang w:val="en-GB" w:eastAsia="zh-CN"/>
              </w:rPr>
            </w:pPr>
            <w:r w:rsidRPr="00064EEE">
              <w:rPr>
                <w:lang w:val="en-GB"/>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960" w:type="dxa"/>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4</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960" w:type="dxa"/>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2</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1960" w:type="dxa"/>
            <w:tcMar>
              <w:top w:w="0" w:type="dxa"/>
              <w:left w:w="108" w:type="dxa"/>
              <w:bottom w:w="0" w:type="dxa"/>
              <w:right w:w="108" w:type="dxa"/>
            </w:tcMar>
            <w:vAlign w:val="center"/>
          </w:tcPr>
          <w:p w:rsidR="005D075D" w:rsidRPr="00064EEE" w:rsidRDefault="00F070E9" w:rsidP="003D7D60">
            <w:pPr>
              <w:pStyle w:val="tac0"/>
              <w:rPr>
                <w:sz w:val="15"/>
                <w:szCs w:val="15"/>
                <w:lang w:val="en-GB"/>
              </w:rPr>
            </w:pPr>
            <w:r>
              <w:rPr>
                <w:position w:val="-4"/>
              </w:rPr>
              <w:pict>
                <v:shape id="_x0000_i2531" type="#_x0000_t75" style="width:10.9pt;height:13.4pt">
                  <v:imagedata r:id="rId604" o:title=""/>
                </v:shape>
              </w:pict>
            </w:r>
          </w:p>
        </w:tc>
        <w:tc>
          <w:tcPr>
            <w:tcW w:w="1754" w:type="dxa"/>
            <w:vAlign w:val="center"/>
          </w:tcPr>
          <w:p w:rsidR="005D075D" w:rsidRDefault="00F070E9" w:rsidP="003D7D60">
            <w:pPr>
              <w:pStyle w:val="tac0"/>
              <w:rPr>
                <w:rFonts w:eastAsia="SimSun"/>
                <w:lang w:val="en-GB" w:eastAsia="zh-CN"/>
              </w:rPr>
            </w:pPr>
            <w:r>
              <w:rPr>
                <w:position w:val="-4"/>
              </w:rPr>
              <w:pict>
                <v:shape id="_x0000_i2532" type="#_x0000_t75" style="width:10.9pt;height:13.4pt">
                  <v:imagedata r:id="rId604" o:title=""/>
                </v:shape>
              </w:pict>
            </w:r>
          </w:p>
        </w:tc>
        <w:tc>
          <w:tcPr>
            <w:tcW w:w="2624" w:type="dxa"/>
            <w:tcMar>
              <w:top w:w="0" w:type="dxa"/>
              <w:left w:w="108" w:type="dxa"/>
              <w:bottom w:w="0" w:type="dxa"/>
              <w:right w:w="108" w:type="dxa"/>
            </w:tcMar>
            <w:vAlign w:val="center"/>
          </w:tcPr>
          <w:p w:rsidR="005D075D" w:rsidRPr="00064EEE" w:rsidRDefault="00F070E9" w:rsidP="003D7D60">
            <w:pPr>
              <w:pStyle w:val="tac0"/>
              <w:rPr>
                <w:sz w:val="15"/>
                <w:szCs w:val="15"/>
                <w:lang w:val="en-GB"/>
              </w:rPr>
            </w:pPr>
            <w:r>
              <w:rPr>
                <w:position w:val="-4"/>
              </w:rPr>
              <w:pict>
                <v:shape id="_x0000_i2533" type="#_x0000_t75" style="width:10.9pt;height:13.4pt">
                  <v:imagedata r:id="rId604" o:title=""/>
                </v:shape>
              </w:pict>
            </w:r>
          </w:p>
        </w:tc>
        <w:tc>
          <w:tcPr>
            <w:tcW w:w="2418" w:type="dxa"/>
            <w:vAlign w:val="center"/>
          </w:tcPr>
          <w:p w:rsidR="005D075D" w:rsidRDefault="00F070E9" w:rsidP="003D7D60">
            <w:pPr>
              <w:pStyle w:val="tac0"/>
            </w:pPr>
            <w:r>
              <w:rPr>
                <w:position w:val="-4"/>
              </w:rPr>
              <w:pict>
                <v:shape id="_x0000_i2534" type="#_x0000_t75" style="width:10.9pt;height:13.4pt">
                  <v:imagedata r:id="rId604" o:title=""/>
                </v:shape>
              </w:pict>
            </w:r>
          </w:p>
        </w:tc>
      </w:tr>
      <w:tr w:rsidR="005D075D" w:rsidRPr="00290CB4" w:rsidTr="00BF140A">
        <w:trPr>
          <w:trHeight w:val="387"/>
          <w:jc w:val="center"/>
        </w:trPr>
        <w:tc>
          <w:tcPr>
            <w:tcW w:w="1047" w:type="dxa"/>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5D075D" w:rsidRPr="00087165" w:rsidRDefault="00F070E9" w:rsidP="003D7D60">
            <w:pPr>
              <w:pStyle w:val="tac0"/>
              <w:rPr>
                <w:rFonts w:eastAsia="SimSun"/>
                <w:lang w:val="en-GB" w:eastAsia="zh-CN"/>
              </w:rPr>
            </w:pPr>
            <w:r>
              <w:rPr>
                <w:position w:val="-14"/>
                <w:lang w:eastAsia="zh-CN"/>
              </w:rPr>
              <w:pict>
                <v:shape id="_x0000_i2535" type="#_x0000_t75" style="width:83.7pt;height:19.25pt">
                  <v:imagedata r:id="rId534" o:title=""/>
                </v:shape>
              </w:pict>
            </w:r>
          </w:p>
        </w:tc>
        <w:tc>
          <w:tcPr>
            <w:tcW w:w="1754" w:type="dxa"/>
            <w:vAlign w:val="center"/>
          </w:tcPr>
          <w:p w:rsidR="005D075D" w:rsidRDefault="00F070E9" w:rsidP="003D7D60">
            <w:pPr>
              <w:pStyle w:val="tac0"/>
              <w:rPr>
                <w:rFonts w:eastAsia="SimSun"/>
                <w:lang w:val="en-GB" w:eastAsia="zh-CN"/>
              </w:rPr>
            </w:pPr>
            <w:r>
              <w:rPr>
                <w:position w:val="-14"/>
                <w:lang w:eastAsia="zh-CN"/>
              </w:rPr>
              <w:pict>
                <v:shape id="_x0000_i2536" type="#_x0000_t75" style="width:83.7pt;height:19.25pt">
                  <v:imagedata r:id="rId534" o:title=""/>
                </v:shape>
              </w:pict>
            </w:r>
          </w:p>
        </w:tc>
        <w:tc>
          <w:tcPr>
            <w:tcW w:w="2624" w:type="dxa"/>
            <w:tcMar>
              <w:top w:w="0" w:type="dxa"/>
              <w:left w:w="108" w:type="dxa"/>
              <w:bottom w:w="0" w:type="dxa"/>
              <w:right w:w="108" w:type="dxa"/>
            </w:tcMar>
            <w:vAlign w:val="center"/>
          </w:tcPr>
          <w:p w:rsidR="005D075D" w:rsidRPr="00064EEE" w:rsidRDefault="00F070E9" w:rsidP="003D7D60">
            <w:pPr>
              <w:pStyle w:val="tac0"/>
              <w:rPr>
                <w:lang w:val="en-GB"/>
              </w:rPr>
            </w:pPr>
            <w:r>
              <w:rPr>
                <w:position w:val="-14"/>
                <w:lang w:eastAsia="zh-CN"/>
              </w:rPr>
              <w:pict>
                <v:shape id="_x0000_i2537" type="#_x0000_t75" style="width:83.7pt;height:19.25pt">
                  <v:imagedata r:id="rId534" o:title=""/>
                </v:shape>
              </w:pict>
            </w:r>
          </w:p>
        </w:tc>
        <w:tc>
          <w:tcPr>
            <w:tcW w:w="2418" w:type="dxa"/>
            <w:vAlign w:val="center"/>
          </w:tcPr>
          <w:p w:rsidR="005D075D" w:rsidRDefault="00F070E9" w:rsidP="003D7D60">
            <w:pPr>
              <w:pStyle w:val="tac0"/>
              <w:rPr>
                <w:rFonts w:eastAsia="SimSun"/>
                <w:lang w:val="en-GB" w:eastAsia="zh-CN"/>
              </w:rPr>
            </w:pPr>
            <w:r>
              <w:rPr>
                <w:position w:val="-14"/>
                <w:lang w:eastAsia="zh-CN"/>
              </w:rPr>
              <w:pict>
                <v:shape id="_x0000_i2538" type="#_x0000_t75" style="width:83.7pt;height:19.25pt">
                  <v:imagedata r:id="rId534" o:title=""/>
                </v:shape>
              </w:pict>
            </w:r>
          </w:p>
        </w:tc>
      </w:tr>
      <w:tr w:rsidR="005D075D" w:rsidRPr="00290CB4" w:rsidTr="00BF140A">
        <w:trPr>
          <w:trHeight w:val="37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rsidR="005D075D" w:rsidRPr="00087165" w:rsidRDefault="00F070E9" w:rsidP="003D7D60">
            <w:pPr>
              <w:pStyle w:val="tac0"/>
              <w:rPr>
                <w:rFonts w:eastAsia="SimSun"/>
                <w:lang w:val="en-GB" w:eastAsia="zh-CN"/>
              </w:rPr>
            </w:pPr>
            <w:r>
              <w:rPr>
                <w:position w:val="-14"/>
                <w:lang w:eastAsia="zh-CN"/>
              </w:rPr>
              <w:pict>
                <v:shape id="_x0000_i2539" type="#_x0000_t75" style="width:87.05pt;height:19.25pt">
                  <v:imagedata r:id="rId535" o:title=""/>
                </v:shape>
              </w:pict>
            </w:r>
          </w:p>
        </w:tc>
        <w:tc>
          <w:tcPr>
            <w:tcW w:w="1754" w:type="dxa"/>
            <w:vAlign w:val="center"/>
          </w:tcPr>
          <w:p w:rsidR="005D075D" w:rsidRDefault="00F070E9" w:rsidP="003D7D60">
            <w:pPr>
              <w:pStyle w:val="tac0"/>
              <w:rPr>
                <w:rFonts w:eastAsia="SimSun"/>
                <w:lang w:val="en-GB" w:eastAsia="zh-CN"/>
              </w:rPr>
            </w:pPr>
            <w:r>
              <w:rPr>
                <w:position w:val="-14"/>
                <w:lang w:eastAsia="zh-CN"/>
              </w:rPr>
              <w:pict>
                <v:shape id="_x0000_i2540" type="#_x0000_t75" style="width:87.05pt;height:19.25pt">
                  <v:imagedata r:id="rId535" o:title=""/>
                </v:shape>
              </w:pict>
            </w:r>
          </w:p>
        </w:tc>
        <w:tc>
          <w:tcPr>
            <w:tcW w:w="2624" w:type="dxa"/>
            <w:tcMar>
              <w:top w:w="0" w:type="dxa"/>
              <w:left w:w="108" w:type="dxa"/>
              <w:bottom w:w="0" w:type="dxa"/>
              <w:right w:w="108" w:type="dxa"/>
            </w:tcMar>
            <w:vAlign w:val="center"/>
          </w:tcPr>
          <w:p w:rsidR="005D075D" w:rsidRPr="00064EEE" w:rsidRDefault="00F070E9" w:rsidP="003D7D60">
            <w:pPr>
              <w:pStyle w:val="tac0"/>
              <w:rPr>
                <w:lang w:val="en-GB"/>
              </w:rPr>
            </w:pPr>
            <w:r>
              <w:rPr>
                <w:position w:val="-14"/>
                <w:lang w:eastAsia="zh-CN"/>
              </w:rPr>
              <w:pict>
                <v:shape id="_x0000_i2541" type="#_x0000_t75" style="width:87.05pt;height:19.25pt">
                  <v:imagedata r:id="rId535" o:title=""/>
                </v:shape>
              </w:pict>
            </w:r>
          </w:p>
        </w:tc>
        <w:tc>
          <w:tcPr>
            <w:tcW w:w="2418" w:type="dxa"/>
            <w:vAlign w:val="center"/>
          </w:tcPr>
          <w:p w:rsidR="005D075D" w:rsidRDefault="00F070E9" w:rsidP="003D7D60">
            <w:pPr>
              <w:pStyle w:val="tac0"/>
              <w:rPr>
                <w:rFonts w:eastAsia="SimSun"/>
                <w:lang w:val="en-GB" w:eastAsia="zh-CN"/>
              </w:rPr>
            </w:pPr>
            <w:r>
              <w:rPr>
                <w:position w:val="-14"/>
                <w:lang w:eastAsia="zh-CN"/>
              </w:rPr>
              <w:pict>
                <v:shape id="_x0000_i2542" type="#_x0000_t75" style="width:87.05pt;height:19.25pt">
                  <v:imagedata r:id="rId535" o:title=""/>
                </v:shape>
              </w:pic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2418" w:type="dxa"/>
            <w:vAlign w:val="center"/>
          </w:tcPr>
          <w:p w:rsidR="005D075D" w:rsidRPr="00311B94" w:rsidRDefault="005D075D" w:rsidP="003D7D60">
            <w:pPr>
              <w:pStyle w:val="tac0"/>
              <w:tabs>
                <w:tab w:val="left" w:pos="301"/>
                <w:tab w:val="center" w:pos="1106"/>
              </w:tabs>
              <w:rPr>
                <w:lang w:eastAsia="zh-CN"/>
              </w:rPr>
            </w:pPr>
            <w:r>
              <w:rPr>
                <w:rFonts w:eastAsia="SimSun" w:hint="eastAsia"/>
                <w:lang w:val="en-GB" w:eastAsia="zh-CN"/>
              </w:rPr>
              <w:t>0</w:t>
            </w:r>
          </w:p>
        </w:tc>
      </w:tr>
      <w:tr w:rsidR="005D075D" w:rsidRPr="00290CB4" w:rsidTr="00BF140A">
        <w:trPr>
          <w:trHeight w:val="140"/>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bl>
    <w:p w:rsidR="005D075D" w:rsidRDefault="005D075D" w:rsidP="005D075D">
      <w:pPr>
        <w:rPr>
          <w:lang w:eastAsia="zh-CN"/>
        </w:rPr>
      </w:pPr>
    </w:p>
    <w:p w:rsidR="005D075D" w:rsidRPr="00C13226" w:rsidRDefault="005D075D" w:rsidP="005D075D">
      <w:pPr>
        <w:rPr>
          <w:lang w:val="en-US" w:eastAsia="zh-CN"/>
        </w:rPr>
      </w:pPr>
      <w:r>
        <w:t>Table 5.2.2.6.</w:t>
      </w:r>
      <w:r>
        <w:rPr>
          <w:rFonts w:hint="eastAsia"/>
          <w:lang w:eastAsia="zh-CN"/>
        </w:rPr>
        <w:t>3</w:t>
      </w:r>
      <w:r>
        <w:t>-</w:t>
      </w:r>
      <w:r>
        <w:rPr>
          <w:rFonts w:hint="eastAsia"/>
          <w:lang w:eastAsia="zh-CN"/>
        </w:rPr>
        <w:t xml:space="preserve">2J </w:t>
      </w:r>
      <w:r>
        <w:t>show</w:t>
      </w:r>
      <w:r>
        <w:rPr>
          <w:rFonts w:hint="eastAsia"/>
          <w:lang w:eastAsia="zh-CN"/>
        </w:rPr>
        <w:t>s</w:t>
      </w:r>
      <w:r>
        <w:t xml:space="preserve"> the fields</w:t>
      </w:r>
      <w:r w:rsidRPr="00254C5C">
        <w:t xml:space="preserve"> </w:t>
      </w:r>
      <w:r>
        <w:t>and the corresponding bit widths for i1 for UE selected 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Pr>
          <w:rFonts w:hint="eastAsia"/>
          <w:lang w:eastAsia="zh-CN"/>
        </w:rPr>
        <w:t xml:space="preserve"> with</w:t>
      </w:r>
      <w:r>
        <w:rPr>
          <w:lang w:eastAsia="zh-CN"/>
        </w:rPr>
        <w:t xml:space="preserve">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D054B0">
        <w:t>'</w:t>
      </w:r>
      <w:r>
        <w:t xml:space="preserve">CLASS </w:t>
      </w:r>
      <w:r>
        <w:rPr>
          <w:rFonts w:hint="eastAsia"/>
          <w:lang w:eastAsia="zh-CN"/>
        </w:rPr>
        <w:t>B</w:t>
      </w:r>
      <w:r w:rsidR="00D054B0">
        <w:t>'</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Pr>
          <w:lang w:val="en-US" w:eastAsia="zh-CN"/>
        </w:rPr>
        <w:t>.</w:t>
      </w:r>
    </w:p>
    <w:p w:rsidR="005D075D" w:rsidRPr="00D86F04" w:rsidRDefault="005D075D" w:rsidP="005D075D">
      <w:pPr>
        <w:pStyle w:val="TH"/>
        <w:ind w:firstLineChars="50" w:firstLine="100"/>
        <w:rPr>
          <w:lang w:eastAsia="zh-CN"/>
        </w:rPr>
      </w:pPr>
      <w:r>
        <w:t>Table 5.2.2.6</w:t>
      </w:r>
      <w:r>
        <w:rPr>
          <w:lang w:eastAsia="zh-CN"/>
        </w:rPr>
        <w:t>.3</w:t>
      </w:r>
      <w:r>
        <w:t>-</w:t>
      </w:r>
      <w:r>
        <w:rPr>
          <w:lang w:eastAsia="zh-CN"/>
        </w:rPr>
        <w:t>2</w:t>
      </w:r>
      <w:r>
        <w:rPr>
          <w:rFonts w:hint="eastAsia"/>
          <w:lang w:eastAsia="zh-CN"/>
        </w:rPr>
        <w:t>J</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F070E9">
        <w:rPr>
          <w:rFonts w:cs="Arial"/>
          <w:position w:val="-10"/>
          <w:lang w:eastAsia="zh-CN"/>
        </w:rPr>
        <w:pict>
          <v:shape id="_x0000_i2543" type="#_x0000_t75" style="width:51.9pt;height:14.25pt">
            <v:imagedata r:id="rId495" o:title=""/>
          </v:shape>
        </w:pict>
      </w:r>
      <w:r>
        <w:rPr>
          <w:rFonts w:cs="Arial"/>
          <w:lang w:eastAsia="zh-CN"/>
        </w:rPr>
        <w:t xml:space="preserve"> </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D075D" w:rsidRPr="00290CB4"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Field</w:t>
            </w:r>
          </w:p>
        </w:tc>
        <w:tc>
          <w:tcPr>
            <w:tcW w:w="8732" w:type="dxa"/>
            <w:gridSpan w:val="3"/>
            <w:shd w:val="clear" w:color="auto" w:fill="E0E0E0"/>
            <w:vAlign w:val="center"/>
          </w:tcPr>
          <w:p w:rsidR="005D075D" w:rsidRPr="00064EEE" w:rsidRDefault="005D075D" w:rsidP="003D7D60">
            <w:pPr>
              <w:pStyle w:val="tah0"/>
              <w:rPr>
                <w:lang w:val="en-GB"/>
              </w:rPr>
            </w:pPr>
            <w:r w:rsidRPr="00064EEE">
              <w:rPr>
                <w:lang w:val="en-GB"/>
              </w:rPr>
              <w:t>Bit width</w:t>
            </w:r>
          </w:p>
        </w:tc>
      </w:tr>
      <w:tr w:rsidR="005D075D" w:rsidRPr="00290CB4" w:rsidTr="00BF140A">
        <w:trPr>
          <w:cantSplit/>
          <w:trHeight w:val="20"/>
          <w:jc w:val="center"/>
        </w:trPr>
        <w:tc>
          <w:tcPr>
            <w:tcW w:w="1027" w:type="dxa"/>
            <w:vMerge/>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p>
        </w:tc>
        <w:tc>
          <w:tcPr>
            <w:tcW w:w="2851" w:type="dxa"/>
            <w:shd w:val="clear" w:color="auto" w:fill="E0E0E0"/>
            <w:vAlign w:val="center"/>
          </w:tcPr>
          <w:p w:rsidR="005D075D" w:rsidRPr="00064EEE" w:rsidRDefault="005D075D" w:rsidP="003D7D60">
            <w:pPr>
              <w:pStyle w:val="tah0"/>
              <w:rPr>
                <w:lang w:val="en-GB"/>
              </w:rPr>
            </w:pPr>
            <w:r w:rsidRPr="00255015">
              <w:t xml:space="preserve">Max </w:t>
            </w:r>
            <w:r>
              <w:t xml:space="preserve">1 or </w:t>
            </w:r>
            <w:r w:rsidRPr="00255015">
              <w:t>2 layers</w:t>
            </w:r>
          </w:p>
        </w:tc>
        <w:tc>
          <w:tcPr>
            <w:tcW w:w="5881" w:type="dxa"/>
            <w:gridSpan w:val="2"/>
            <w:shd w:val="clear" w:color="auto" w:fill="E0E0E0"/>
            <w:vAlign w:val="center"/>
          </w:tcPr>
          <w:p w:rsidR="005D075D" w:rsidRPr="00064EEE" w:rsidRDefault="005D075D" w:rsidP="003D7D60">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D075D" w:rsidRPr="00290CB4" w:rsidTr="00BF140A">
        <w:trPr>
          <w:cantSplit/>
          <w:trHeight w:val="20"/>
          <w:jc w:val="center"/>
        </w:trPr>
        <w:tc>
          <w:tcPr>
            <w:tcW w:w="1027" w:type="dxa"/>
            <w:vMerge/>
            <w:shd w:val="clear" w:color="auto" w:fill="E0E0E0"/>
            <w:vAlign w:val="center"/>
          </w:tcPr>
          <w:p w:rsidR="005D075D" w:rsidRPr="00B7584F" w:rsidRDefault="005D075D" w:rsidP="003D7D60">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5D075D" w:rsidRPr="00064EEE" w:rsidRDefault="005D075D" w:rsidP="003D7D60">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5D075D" w:rsidRPr="00064EEE" w:rsidRDefault="005D075D" w:rsidP="003D7D60">
            <w:pPr>
              <w:pStyle w:val="tah0"/>
              <w:rPr>
                <w:lang w:val="de-DE"/>
              </w:rPr>
            </w:pPr>
            <w:r w:rsidRPr="00064EEE">
              <w:rPr>
                <w:lang w:val="en-GB"/>
              </w:rPr>
              <w:t>Rank = 1</w:t>
            </w:r>
          </w:p>
        </w:tc>
        <w:tc>
          <w:tcPr>
            <w:tcW w:w="2428" w:type="dxa"/>
            <w:shd w:val="clear" w:color="auto" w:fill="E0E0E0"/>
            <w:vAlign w:val="center"/>
          </w:tcPr>
          <w:p w:rsidR="005D075D" w:rsidRPr="00064EEE" w:rsidRDefault="005D075D" w:rsidP="003D7D60">
            <w:pPr>
              <w:pStyle w:val="tah0"/>
              <w:rPr>
                <w:lang w:val="de-DE"/>
              </w:rPr>
            </w:pPr>
            <w:r w:rsidRPr="00064EEE">
              <w:rPr>
                <w:lang w:val="de-DE"/>
              </w:rPr>
              <w:t xml:space="preserve">Rank </w:t>
            </w:r>
            <w:r>
              <w:rPr>
                <w:rFonts w:eastAsia="SimSun" w:hint="eastAsia"/>
                <w:lang w:val="de-DE" w:eastAsia="zh-CN"/>
              </w:rPr>
              <w:t>=3</w:t>
            </w:r>
          </w:p>
        </w:tc>
      </w:tr>
      <w:tr w:rsidR="005D075D" w:rsidRPr="00290CB4" w:rsidTr="00BF140A">
        <w:trPr>
          <w:cantSplit/>
          <w:trHeight w:val="20"/>
          <w:jc w:val="center"/>
        </w:trPr>
        <w:tc>
          <w:tcPr>
            <w:tcW w:w="1027" w:type="dxa"/>
            <w:tcMar>
              <w:top w:w="0" w:type="dxa"/>
              <w:left w:w="108" w:type="dxa"/>
              <w:bottom w:w="0" w:type="dxa"/>
              <w:right w:w="108" w:type="dxa"/>
            </w:tcMar>
            <w:vAlign w:val="center"/>
          </w:tcPr>
          <w:p w:rsidR="005D075D" w:rsidRPr="00C23386"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5D075D" w:rsidRDefault="00F070E9" w:rsidP="003D7D60">
            <w:pPr>
              <w:pStyle w:val="tac0"/>
              <w:rPr>
                <w:rFonts w:eastAsia="SimSun"/>
                <w:lang w:val="de-DE" w:eastAsia="zh-CN"/>
              </w:rPr>
            </w:pPr>
            <w:r>
              <w:rPr>
                <w:position w:val="-12"/>
                <w:lang w:eastAsia="zh-CN"/>
              </w:rPr>
              <w:pict>
                <v:shape id="_x0000_i2544" type="#_x0000_t75" style="width:72.85pt;height:15.9pt">
                  <v:imagedata r:id="rId548" o:title=""/>
                </v:shape>
              </w:pict>
            </w:r>
          </w:p>
        </w:tc>
        <w:tc>
          <w:tcPr>
            <w:tcW w:w="3453" w:type="dxa"/>
            <w:tcMar>
              <w:top w:w="0" w:type="dxa"/>
              <w:left w:w="108" w:type="dxa"/>
              <w:bottom w:w="0" w:type="dxa"/>
              <w:right w:w="108" w:type="dxa"/>
            </w:tcMar>
            <w:vAlign w:val="center"/>
          </w:tcPr>
          <w:p w:rsidR="005D075D" w:rsidRDefault="00F070E9" w:rsidP="003D7D60">
            <w:pPr>
              <w:pStyle w:val="tac0"/>
              <w:rPr>
                <w:rFonts w:eastAsia="SimSun"/>
                <w:lang w:val="de-DE" w:eastAsia="zh-CN"/>
              </w:rPr>
            </w:pPr>
            <w:r>
              <w:rPr>
                <w:position w:val="-12"/>
                <w:lang w:eastAsia="zh-CN"/>
              </w:rPr>
              <w:pict>
                <v:shape id="_x0000_i2545" type="#_x0000_t75" style="width:72.85pt;height:15.9pt">
                  <v:imagedata r:id="rId548" o:title=""/>
                </v:shape>
              </w:pict>
            </w:r>
          </w:p>
        </w:tc>
        <w:tc>
          <w:tcPr>
            <w:tcW w:w="2428" w:type="dxa"/>
            <w:vAlign w:val="center"/>
          </w:tcPr>
          <w:p w:rsidR="005D075D" w:rsidRPr="004015B9" w:rsidRDefault="00F070E9" w:rsidP="003D7D60">
            <w:pPr>
              <w:pStyle w:val="tac0"/>
              <w:rPr>
                <w:rFonts w:eastAsia="SimSun"/>
                <w:lang w:eastAsia="zh-CN"/>
              </w:rPr>
            </w:pPr>
            <w:r>
              <w:rPr>
                <w:position w:val="-32"/>
                <w:lang w:eastAsia="zh-CN"/>
              </w:rPr>
              <w:pict>
                <v:shape id="_x0000_i2546" type="#_x0000_t75" style="width:105.5pt;height:28.45pt">
                  <v:imagedata r:id="rId509" o:title=""/>
                </v:shape>
              </w:pict>
            </w:r>
          </w:p>
        </w:tc>
      </w:tr>
      <w:tr w:rsidR="005D075D" w:rsidRPr="00290CB4" w:rsidTr="00BF140A">
        <w:trPr>
          <w:cantSplit/>
          <w:trHeight w:val="20"/>
          <w:jc w:val="center"/>
        </w:trPr>
        <w:tc>
          <w:tcPr>
            <w:tcW w:w="1027" w:type="dxa"/>
            <w:tcMar>
              <w:top w:w="0" w:type="dxa"/>
              <w:left w:w="108" w:type="dxa"/>
              <w:bottom w:w="0" w:type="dxa"/>
              <w:right w:w="108" w:type="dxa"/>
            </w:tcMar>
            <w:vAlign w:val="center"/>
          </w:tcPr>
          <w:p w:rsidR="005D075D" w:rsidRPr="00C23386"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5D075D" w:rsidRDefault="00F070E9" w:rsidP="003D7D60">
            <w:pPr>
              <w:pStyle w:val="tac0"/>
              <w:rPr>
                <w:rFonts w:eastAsia="SimSun"/>
                <w:lang w:val="de-DE" w:eastAsia="zh-CN"/>
              </w:rPr>
            </w:pPr>
            <w:r>
              <w:rPr>
                <w:position w:val="-12"/>
                <w:lang w:eastAsia="zh-CN"/>
              </w:rPr>
              <w:pict>
                <v:shape id="_x0000_i2547" type="#_x0000_t75" style="width:76.2pt;height:15.9pt">
                  <v:imagedata r:id="rId549" o:title=""/>
                </v:shape>
              </w:pict>
            </w:r>
          </w:p>
        </w:tc>
        <w:tc>
          <w:tcPr>
            <w:tcW w:w="3453" w:type="dxa"/>
            <w:tcMar>
              <w:top w:w="0" w:type="dxa"/>
              <w:left w:w="108" w:type="dxa"/>
              <w:bottom w:w="0" w:type="dxa"/>
              <w:right w:w="108" w:type="dxa"/>
            </w:tcMar>
            <w:vAlign w:val="center"/>
          </w:tcPr>
          <w:p w:rsidR="005D075D" w:rsidRDefault="00F070E9" w:rsidP="003D7D60">
            <w:pPr>
              <w:pStyle w:val="tac0"/>
              <w:rPr>
                <w:rFonts w:eastAsia="SimSun"/>
                <w:lang w:val="de-DE" w:eastAsia="zh-CN"/>
              </w:rPr>
            </w:pPr>
            <w:r>
              <w:rPr>
                <w:position w:val="-12"/>
                <w:lang w:eastAsia="zh-CN"/>
              </w:rPr>
              <w:pict>
                <v:shape id="_x0000_i2548" type="#_x0000_t75" style="width:76.2pt;height:15.9pt">
                  <v:imagedata r:id="rId549" o:title=""/>
                </v:shape>
              </w:pict>
            </w:r>
          </w:p>
        </w:tc>
        <w:tc>
          <w:tcPr>
            <w:tcW w:w="2428" w:type="dxa"/>
            <w:vAlign w:val="center"/>
          </w:tcPr>
          <w:p w:rsidR="005D075D" w:rsidRDefault="00F070E9" w:rsidP="003D7D60">
            <w:pPr>
              <w:pStyle w:val="tac0"/>
              <w:rPr>
                <w:lang w:eastAsia="zh-CN"/>
              </w:rPr>
            </w:pPr>
            <w:r>
              <w:rPr>
                <w:position w:val="-12"/>
                <w:lang w:eastAsia="zh-CN"/>
              </w:rPr>
              <w:pict>
                <v:shape id="_x0000_i2549" type="#_x0000_t75" style="width:76.2pt;height:15.9pt">
                  <v:imagedata r:id="rId549" o:title=""/>
                </v:shape>
              </w:pict>
            </w:r>
          </w:p>
        </w:tc>
      </w:tr>
    </w:tbl>
    <w:p w:rsidR="005D075D" w:rsidRPr="00BA603A" w:rsidRDefault="005D075D" w:rsidP="00850804"/>
    <w:p w:rsidR="003C586F" w:rsidRDefault="009F7A98" w:rsidP="003C586F">
      <w:pPr>
        <w:rPr>
          <w:lang w:eastAsia="zh-CN"/>
        </w:rPr>
      </w:pPr>
      <w:r>
        <w:t>Table 5.2.2.6.3-3 shows the fields and the corresponding bit widths for the rank indication feedback for UE selected subband CQI reports for PDSCH transmissions associated with transmission mode 3, transmission mode 4</w:t>
      </w:r>
      <w:r w:rsidR="00B35138">
        <w:t>,</w:t>
      </w:r>
      <w:r>
        <w:t xml:space="preserve"> transmission mode 8</w:t>
      </w:r>
      <w:r w:rsidR="0000249D">
        <w:rPr>
          <w:rFonts w:hint="eastAsia"/>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rPr>
          <w:t>2/4/8</w:t>
        </w:r>
      </w:smartTag>
      <w:r w:rsidR="0000249D">
        <w:rPr>
          <w:rFonts w:hint="eastAsia"/>
        </w:rPr>
        <w:t xml:space="preserve"> antenna ports</w:t>
      </w:r>
      <w:r w:rsidR="003C586F">
        <w:rPr>
          <w:rFonts w:hint="eastAsia"/>
          <w:lang w:eastAsia="zh-CN"/>
        </w:rPr>
        <w:t>,</w:t>
      </w:r>
      <w:r w:rsidR="003C586F" w:rsidRPr="004E315D">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i/>
        </w:rPr>
        <w:t>'</w:t>
      </w:r>
      <w:r w:rsidR="000D7B15" w:rsidRPr="0007501B">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r w:rsidR="00CC3C83">
        <w:rPr>
          <w:i/>
        </w:rPr>
        <w:t>activatedResources</w:t>
      </w:r>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rsidRPr="00BF140A">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A</w:t>
      </w:r>
      <w:r w:rsidR="00D054B0">
        <w:t>'</w:t>
      </w:r>
      <w:r w:rsidR="003C586F">
        <w:rPr>
          <w:rFonts w:hint="eastAsia"/>
          <w:lang w:eastAsia="zh-CN"/>
        </w:rPr>
        <w:t>, and</w:t>
      </w:r>
      <w:r w:rsidR="003C586F" w:rsidRPr="00A55C00">
        <w:rPr>
          <w:lang w:eastAsia="zh-CN"/>
        </w:rPr>
        <w:t xml:space="preserve"> </w:t>
      </w:r>
      <w:r w:rsidR="003C586F" w:rsidRPr="002E52AB">
        <w:rPr>
          <w:lang w:eastAsia="zh-CN"/>
        </w:rPr>
        <w:t>transmission mode</w:t>
      </w:r>
      <w:r w:rsidR="003C586F">
        <w:rPr>
          <w:lang w:eastAsia="zh-CN"/>
        </w:rPr>
        <w:t xml:space="preserve"> </w:t>
      </w:r>
      <w:r w:rsidR="003C586F">
        <w:rPr>
          <w:rFonts w:hint="eastAsia"/>
          <w:lang w:eastAsia="zh-CN"/>
        </w:rPr>
        <w:t>9/10</w:t>
      </w:r>
      <w:r w:rsidR="003C586F">
        <w:t xml:space="preserve"> configured without PMI reporting</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t xml:space="preserve"> with K=1</w:t>
      </w:r>
      <w:r w:rsidR="003C586F">
        <w:rPr>
          <w:rFonts w:hint="eastAsia"/>
          <w:lang w:eastAsia="zh-CN"/>
        </w:rPr>
        <w:t xml:space="preserve"> with with </w:t>
      </w:r>
      <w:smartTag w:uri="urn:schemas-microsoft-com:office:smarttags" w:element="chsdate">
        <w:smartTagPr>
          <w:attr w:name="IsROCDate" w:val="False"/>
          <w:attr w:name="IsLunarDate" w:val="False"/>
          <w:attr w:name="Day" w:val="8"/>
          <w:attr w:name="Month" w:val="4"/>
          <w:attr w:name="Year" w:val="2002"/>
        </w:smartTagPr>
        <w:r w:rsidR="003C586F">
          <w:rPr>
            <w:rFonts w:hint="eastAsia"/>
            <w:lang w:eastAsia="zh-CN"/>
          </w:rPr>
          <w:t>2/4/8</w:t>
        </w:r>
      </w:smartTag>
      <w:r w:rsidR="003C586F">
        <w:rPr>
          <w:rFonts w:hint="eastAsia"/>
          <w:lang w:eastAsia="zh-CN"/>
        </w:rPr>
        <w:t xml:space="preserve"> antenna ports</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i/>
        </w:rPr>
        <w:t>'</w:t>
      </w:r>
      <w:r w:rsidR="00CC3C83">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r w:rsidR="00CC3C83">
        <w:rPr>
          <w:i/>
        </w:rPr>
        <w:t>activatedResources</w:t>
      </w:r>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and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t>.</w:t>
      </w:r>
    </w:p>
    <w:p w:rsidR="003C586F" w:rsidRDefault="003C586F" w:rsidP="003C586F">
      <w:pPr>
        <w:rPr>
          <w:lang w:eastAsia="zh-CN"/>
        </w:rPr>
      </w:pPr>
      <w:r>
        <w:t>Table 5.2.2.6.3-3</w:t>
      </w:r>
      <w:r>
        <w:rPr>
          <w:rFonts w:hint="eastAsia"/>
          <w:lang w:eastAsia="zh-CN"/>
        </w:rPr>
        <w:t>A</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 xml:space="preserve">/10 </w:t>
      </w:r>
      <w:r>
        <w:t xml:space="preserve">configured </w:t>
      </w:r>
      <w:r w:rsidR="00BF2B9C">
        <w:rPr>
          <w:rFonts w:hint="eastAsia"/>
          <w:lang w:eastAsia="zh-CN"/>
        </w:rPr>
        <w:t>with 1 antenna port for each CSI-RS resource</w:t>
      </w:r>
      <w:r>
        <w:rPr>
          <w:rFonts w:hint="eastAsia"/>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r w:rsidR="000D7B15" w:rsidRPr="00077D26">
        <w:rPr>
          <w:i/>
        </w:rPr>
        <w:t>eMIMO-Type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r w:rsidR="000D7B15" w:rsidRPr="00077D26">
        <w:rPr>
          <w:i/>
        </w:rPr>
        <w:t>eMIMO-Type</w:t>
      </w:r>
      <w:r w:rsidR="000D7B15">
        <w:t xml:space="preserve"> is set to </w:t>
      </w:r>
      <w:r w:rsidR="00D054B0">
        <w:t>'</w:t>
      </w:r>
      <w:r w:rsidR="000D7B15">
        <w:t xml:space="preserve">CLASS </w:t>
      </w:r>
      <w:r w:rsidR="000D7B15">
        <w:rPr>
          <w:rFonts w:hint="eastAsia"/>
          <w:lang w:eastAsia="zh-CN"/>
        </w:rPr>
        <w:t>B</w:t>
      </w:r>
      <w:r w:rsidR="00D054B0">
        <w:t>'</w:t>
      </w:r>
      <w:r w:rsidR="000D7B15">
        <w:rPr>
          <w:rFonts w:hint="eastAsia"/>
          <w:lang w:eastAsia="zh-CN"/>
        </w:rPr>
        <w:t xml:space="preserve"> with K&gt;1</w:t>
      </w:r>
      <w:r w:rsidR="000D7B15">
        <w:rPr>
          <w:lang w:eastAsia="zh-CN"/>
        </w:rPr>
        <w:t xml:space="preserve">, where CRI is assocated with the </w:t>
      </w:r>
      <w:r w:rsidR="000D7B15" w:rsidRPr="000B343C">
        <w:rPr>
          <w:i/>
          <w:lang w:eastAsia="zh-CN"/>
        </w:rPr>
        <w:t>eMIMO-Type</w:t>
      </w:r>
      <w:r>
        <w:t>.</w:t>
      </w:r>
    </w:p>
    <w:p w:rsidR="009F7A98" w:rsidRDefault="003C586F" w:rsidP="003C586F">
      <w:r>
        <w:t>Table 5.2.2.6.3-3</w:t>
      </w:r>
      <w:r>
        <w:rPr>
          <w:rFonts w:hint="eastAsia"/>
          <w:lang w:eastAsia="zh-CN"/>
        </w:rPr>
        <w:t>B</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rPr>
        <w:t xml:space="preserve"> with K&gt;1</w:t>
      </w:r>
      <w:r w:rsidR="000D7B15">
        <w:t xml:space="preserve"> </w:t>
      </w:r>
      <w:r w:rsidR="009A32C5">
        <w:rPr>
          <w:rFonts w:hint="eastAsia"/>
          <w:lang w:eastAsia="zh-CN"/>
        </w:rPr>
        <w:t xml:space="preserve">except with </w:t>
      </w:r>
      <w:r w:rsidR="009A32C5" w:rsidRPr="004C742E">
        <w:rPr>
          <w:i/>
        </w:rPr>
        <w:t>feCoMP-CSI-Enabled=true</w:t>
      </w:r>
      <w:r w:rsidR="009A32C5">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Pr>
          <w:rFonts w:hint="eastAsia"/>
          <w:lang w:eastAsia="zh-CN"/>
        </w:rPr>
        <w:t>,</w:t>
      </w:r>
      <w:r w:rsidRPr="00EF071E">
        <w:t xml:space="preserve">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rPr>
          <w:rFonts w:hint="eastAsia"/>
          <w:lang w:eastAsia="zh-CN"/>
        </w:rPr>
        <w:t>and</w:t>
      </w:r>
      <w:r>
        <w:rPr>
          <w:rFonts w:hint="eastAsia"/>
        </w:rPr>
        <w:t xml:space="preserve"> </w:t>
      </w:r>
      <w:r>
        <w:t>2/4/8 antenna ports</w:t>
      </w:r>
      <w:r w:rsidR="000D7B15" w:rsidRPr="00915C68">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9F7A98">
        <w:t>.</w:t>
      </w:r>
    </w:p>
    <w:p w:rsidR="000D7B15" w:rsidRDefault="000D7B15" w:rsidP="000D7B15">
      <w:pPr>
        <w:rPr>
          <w:lang w:eastAsia="zh-CN"/>
        </w:rPr>
      </w:pPr>
      <w:r>
        <w:t>Table 5.2.2.6.3-3</w:t>
      </w:r>
      <w:r>
        <w:rPr>
          <w:rFonts w:hint="eastAsia"/>
          <w:lang w:eastAsia="zh-CN"/>
        </w:rPr>
        <w:t>C</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 xml:space="preserve">parameter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lang w:val="en-US"/>
        </w:rPr>
        <w:t>'</w:t>
      </w:r>
      <w:r>
        <w:rPr>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Pr>
          <w:lang w:eastAsia="zh-CN"/>
        </w:rPr>
        <w:t xml:space="preserve"> and </w:t>
      </w:r>
      <w:r>
        <w:rPr>
          <w:rFonts w:hint="eastAsia"/>
          <w:lang w:eastAsia="zh-CN"/>
        </w:rPr>
        <w:t xml:space="preserve">with 1 antenna port </w:t>
      </w:r>
      <w:r>
        <w:rPr>
          <w:lang w:eastAsia="zh-CN"/>
        </w:rPr>
        <w:t>per</w:t>
      </w:r>
      <w:r>
        <w:rPr>
          <w:rFonts w:hint="eastAsia"/>
          <w:lang w:eastAsia="zh-CN"/>
        </w:rPr>
        <w:t xml:space="preserve"> </w:t>
      </w:r>
      <w:r>
        <w:rPr>
          <w:lang w:eastAsia="zh-CN"/>
        </w:rPr>
        <w:t>activated</w:t>
      </w:r>
      <w:r>
        <w:rPr>
          <w:rFonts w:hint="eastAsia"/>
          <w:lang w:eastAsia="zh-CN"/>
        </w:rPr>
        <w:t xml:space="preserve">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r w:rsidR="00CC3C83">
        <w:rPr>
          <w:i/>
        </w:rPr>
        <w:t>activatedResources</w:t>
      </w:r>
      <w:r>
        <w:t>.</w:t>
      </w:r>
    </w:p>
    <w:p w:rsidR="000D7B15" w:rsidRDefault="000D7B15" w:rsidP="000D7B15">
      <w:r>
        <w:t>Table 5.2.2.6.3-3</w:t>
      </w:r>
      <w:r>
        <w:rPr>
          <w:rFonts w:hint="eastAsia"/>
          <w:lang w:eastAsia="zh-CN"/>
        </w:rPr>
        <w:t>D</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sidRPr="00055934">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r w:rsidR="00CC3C83">
        <w:rPr>
          <w:i/>
        </w:rPr>
        <w:t>activatedResources</w:t>
      </w:r>
      <w:r>
        <w:t>.</w:t>
      </w:r>
    </w:p>
    <w:p w:rsidR="009A32C5" w:rsidRDefault="000D7B15" w:rsidP="009A32C5">
      <w:pPr>
        <w:rPr>
          <w:lang w:eastAsia="zh-CN"/>
        </w:rPr>
      </w:pPr>
      <w:r>
        <w:t>Table 5.2.2.6.</w:t>
      </w:r>
      <w:r>
        <w:rPr>
          <w:rFonts w:hint="eastAsia"/>
          <w:lang w:eastAsia="zh-CN"/>
        </w:rPr>
        <w:t>3</w:t>
      </w:r>
      <w:r>
        <w:t>-</w:t>
      </w:r>
      <w:r>
        <w:rPr>
          <w:rFonts w:hint="eastAsia"/>
          <w:lang w:eastAsia="zh-CN"/>
        </w:rPr>
        <w:t>3</w:t>
      </w:r>
      <w:r>
        <w:t xml:space="preserve">E shows the fields and the corresponding bit width for the rank indication feedback for </w:t>
      </w:r>
      <w:r w:rsidRPr="005948E2">
        <w:t>UE selected subband</w:t>
      </w:r>
      <w:r>
        <w:t xml:space="preserve"> CQI reports for PDSCH transmissions associated with transmission mode 9</w:t>
      </w:r>
      <w:r>
        <w:rPr>
          <w:rFonts w:hint="eastAsia"/>
        </w:rPr>
        <w:t>/</w:t>
      </w:r>
      <w:r>
        <w:t>10</w:t>
      </w:r>
      <w:r w:rsidRPr="0007501B">
        <w:t xml:space="preserve"> </w:t>
      </w:r>
      <w:r>
        <w:rPr>
          <w:rFonts w:hint="eastAsia"/>
        </w:rPr>
        <w:t>configured with</w:t>
      </w:r>
      <w:r>
        <w:t xml:space="preserve"> 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 xml:space="preserve">and </w:t>
      </w:r>
      <w:r w:rsidRPr="00077D26">
        <w:rPr>
          <w:i/>
        </w:rPr>
        <w:t>eMIMO-Type</w:t>
      </w:r>
      <w:r>
        <w:t xml:space="preserve"> is set to </w:t>
      </w:r>
      <w:r w:rsidR="00D054B0">
        <w:t>'</w:t>
      </w:r>
      <w:r>
        <w:t>CLASS A</w:t>
      </w:r>
      <w:r w:rsidR="00D054B0">
        <w:t>'</w:t>
      </w:r>
      <w:r>
        <w:rPr>
          <w:rFonts w:hint="eastAsia"/>
          <w:lang w:eastAsia="zh-CN"/>
        </w:rPr>
        <w:t xml:space="preserve"> with</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D054B0">
        <w:t>'</w:t>
      </w:r>
      <w:r>
        <w:t xml:space="preserve">CLASS </w:t>
      </w:r>
      <w:r>
        <w:rPr>
          <w:rFonts w:hint="eastAsia"/>
          <w:lang w:eastAsia="zh-CN"/>
        </w:rPr>
        <w:t>B</w:t>
      </w:r>
      <w:r w:rsidR="00D054B0">
        <w:t>'</w:t>
      </w:r>
      <w:r>
        <w:rPr>
          <w:lang w:val="en-US"/>
        </w:rPr>
        <w:t xml:space="preserve">, where rank indication is associated with </w:t>
      </w:r>
      <w:r w:rsidR="00CC3C83">
        <w:rPr>
          <w:lang w:val="en-US"/>
        </w:rPr>
        <w:t xml:space="preserve">the </w:t>
      </w:r>
      <w:r w:rsidR="00CC3C83" w:rsidRPr="00077D26">
        <w:rPr>
          <w:i/>
        </w:rPr>
        <w:t>eMIMO-Type</w:t>
      </w:r>
      <w:r>
        <w:rPr>
          <w:lang w:eastAsia="zh-CN"/>
        </w:rPr>
        <w:t>.</w:t>
      </w:r>
    </w:p>
    <w:p w:rsidR="009A32C5" w:rsidRDefault="009A32C5" w:rsidP="009A32C5">
      <w:pPr>
        <w:rPr>
          <w:lang w:eastAsia="zh-CN"/>
        </w:rPr>
      </w:pPr>
      <w:r>
        <w:t>Table 5.2.2.6.</w:t>
      </w:r>
      <w:r>
        <w:rPr>
          <w:rFonts w:hint="eastAsia"/>
          <w:lang w:eastAsia="zh-CN"/>
        </w:rPr>
        <w:t>3</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 xml:space="preserve">feedback for </w:t>
      </w:r>
      <w:r>
        <w:rPr>
          <w:lang w:eastAsia="zh-CN"/>
        </w:rPr>
        <w:t>UE selected</w:t>
      </w:r>
      <w:r w:rsidRPr="00310D5A">
        <w:rPr>
          <w:rFonts w:hint="eastAsia"/>
        </w:rPr>
        <w:t xml:space="preserve"> </w:t>
      </w:r>
      <w:r w:rsidRPr="00310D5A">
        <w:t>subband CQI reports for PDSCH transmissions ass</w:t>
      </w:r>
      <w:r w:rsidRPr="00FC1B7D">
        <w:t xml:space="preserve">ociated with transmission mode </w:t>
      </w:r>
      <w:r w:rsidRPr="00FC1B7D">
        <w:rPr>
          <w:rFonts w:hint="eastAsia"/>
        </w:rPr>
        <w:t xml:space="preserve">10 </w:t>
      </w:r>
      <w:r w:rsidRPr="00FC1B7D">
        <w:t>configured with</w:t>
      </w:r>
      <w:r w:rsidRPr="00FC1B7D">
        <w:rPr>
          <w:rFonts w:hint="eastAsia"/>
        </w:rPr>
        <w:t>out</w:t>
      </w:r>
      <w:r w:rsidRPr="00FC1B7D">
        <w:t xml:space="preserve"> PMI reporting and higher layer </w:t>
      </w:r>
      <w:r w:rsidRPr="00FC1B7D">
        <w:rPr>
          <w:rFonts w:hint="eastAsia"/>
        </w:rPr>
        <w:t xml:space="preserve">parameter </w:t>
      </w:r>
      <w:r w:rsidRPr="00FC1B7D">
        <w:rPr>
          <w:i/>
        </w:rPr>
        <w:t>eMIMO-Type</w:t>
      </w:r>
      <w:r w:rsidRPr="00FC1B7D">
        <w:t xml:space="preserve">, and </w:t>
      </w:r>
      <w:r w:rsidRPr="00FC1B7D">
        <w:rPr>
          <w:i/>
        </w:rPr>
        <w:t>eMIMO-Type</w:t>
      </w:r>
      <w:r w:rsidRPr="00FC1B7D">
        <w:t xml:space="preserve"> is set to </w:t>
      </w:r>
      <w:r w:rsidR="00E91B67">
        <w:t>'</w:t>
      </w:r>
      <w:r w:rsidRPr="00FC1B7D">
        <w:t>CLASS B</w:t>
      </w:r>
      <w:r w:rsidR="00E91B67">
        <w:t>'</w:t>
      </w:r>
      <w:r w:rsidRPr="00FC1B7D">
        <w:rPr>
          <w:rFonts w:hint="eastAsia"/>
        </w:rPr>
        <w:t xml:space="preserve"> with K&gt;1</w:t>
      </w:r>
      <w:r w:rsidRPr="00FC1B7D">
        <w:t xml:space="preserve"> and higher layer parameter </w:t>
      </w:r>
      <w:r w:rsidRPr="004C742E">
        <w:rPr>
          <w:i/>
        </w:rPr>
        <w:t>feCoMP-CSI-Enabled=true</w:t>
      </w:r>
      <w:r w:rsidRPr="00FC1B7D">
        <w:t xml:space="preserve"> except with</w:t>
      </w:r>
      <w:r w:rsidRPr="00FC1B7D">
        <w:rPr>
          <w:rFonts w:hint="eastAsia"/>
          <w:i/>
        </w:rPr>
        <w:t xml:space="preserve"> </w:t>
      </w:r>
      <w:r w:rsidRPr="00FC1B7D">
        <w:rPr>
          <w:lang w:val="x-none"/>
        </w:rPr>
        <w:t>higher layer parameter</w:t>
      </w:r>
      <w:r w:rsidRPr="00FC1B7D">
        <w:rPr>
          <w:i/>
        </w:rPr>
        <w:t xml:space="preserve"> </w:t>
      </w:r>
      <w:r w:rsidRPr="00FC1B7D">
        <w:rPr>
          <w:i/>
          <w:lang w:val="en-US"/>
        </w:rPr>
        <w:t xml:space="preserve">csi-RS-NZP-mode </w:t>
      </w:r>
      <w:r w:rsidRPr="00FC1B7D">
        <w:t xml:space="preserve">configured, transmission mode </w:t>
      </w:r>
      <w:r w:rsidRPr="00FC1B7D">
        <w:rPr>
          <w:rFonts w:hint="eastAsia"/>
          <w:lang w:eastAsia="zh-CN"/>
        </w:rPr>
        <w:t xml:space="preserve">10 </w:t>
      </w:r>
      <w:r w:rsidRPr="00FC1B7D">
        <w:t>configured with PMI/RI reporting</w:t>
      </w:r>
      <w:r w:rsidRPr="00FC1B7D">
        <w:rPr>
          <w:rFonts w:hint="eastAsia"/>
          <w:lang w:eastAsia="zh-CN"/>
        </w:rPr>
        <w:t xml:space="preserve"> </w:t>
      </w:r>
      <w:r w:rsidRPr="00FC1B7D">
        <w:rPr>
          <w:lang w:eastAsia="zh-CN"/>
        </w:rPr>
        <w:t xml:space="preserve">and </w:t>
      </w:r>
      <w:r w:rsidRPr="00FC1B7D">
        <w:t xml:space="preserve">higher layer </w:t>
      </w:r>
      <w:r w:rsidRPr="00FC1B7D">
        <w:rPr>
          <w:rFonts w:hint="eastAsia"/>
        </w:rPr>
        <w:t xml:space="preserve">parameter </w:t>
      </w:r>
      <w:r w:rsidRPr="00FC1B7D">
        <w:rPr>
          <w:i/>
        </w:rPr>
        <w:t>eMIMO-Type</w:t>
      </w:r>
      <w:r w:rsidRPr="00FC1B7D">
        <w:t xml:space="preserve">, and </w:t>
      </w:r>
      <w:r w:rsidRPr="00FC1B7D">
        <w:rPr>
          <w:i/>
        </w:rPr>
        <w:t>eMIMO-Type</w:t>
      </w:r>
      <w:r w:rsidRPr="00FC1B7D">
        <w:t xml:space="preserve"> is set to </w:t>
      </w:r>
      <w:r w:rsidR="00E91B67">
        <w:t>'</w:t>
      </w:r>
      <w:r w:rsidRPr="00FC1B7D">
        <w:t>CLASS B</w:t>
      </w:r>
      <w:r w:rsidR="00E91B67">
        <w:t>'</w:t>
      </w:r>
      <w:r w:rsidRPr="00FC1B7D">
        <w:rPr>
          <w:rFonts w:hint="eastAsia"/>
        </w:rPr>
        <w:t xml:space="preserve"> with </w:t>
      </w:r>
      <w:r w:rsidRPr="00FC1B7D">
        <w:rPr>
          <w:rFonts w:hint="eastAsia"/>
          <w:lang w:eastAsia="zh-CN"/>
        </w:rPr>
        <w:t>K&gt;1</w:t>
      </w:r>
      <w:r w:rsidRPr="00FC1B7D">
        <w:rPr>
          <w:lang w:eastAsia="zh-CN"/>
        </w:rPr>
        <w:t xml:space="preserve"> CSI-RS resources and m</w:t>
      </w:r>
      <w:r w:rsidRPr="009F4853">
        <w:rPr>
          <w:lang w:eastAsia="zh-CN"/>
        </w:rPr>
        <w:t>ore than one port</w:t>
      </w:r>
      <w:r w:rsidRPr="00254758">
        <w:rPr>
          <w:lang w:eastAsia="zh-CN"/>
        </w:rPr>
        <w:t xml:space="preserve"> for at least one CSI-RS resource</w:t>
      </w:r>
      <w:r w:rsidRPr="009F4853">
        <w:rPr>
          <w:rFonts w:ascii="Arial" w:hAnsi="Arial"/>
          <w:lang w:eastAsia="zh-CN"/>
        </w:rPr>
        <w:t xml:space="preserve"> </w:t>
      </w:r>
      <w:r w:rsidRPr="009F4853">
        <w:rPr>
          <w:lang w:eastAsia="zh-CN"/>
        </w:rPr>
        <w:t>and</w:t>
      </w:r>
      <w:r w:rsidRPr="009F4853">
        <w:rPr>
          <w:rFonts w:hint="eastAsia"/>
          <w:lang w:eastAsia="zh-CN"/>
        </w:rPr>
        <w:t xml:space="preserve"> </w:t>
      </w:r>
      <w:r w:rsidRPr="009F4853">
        <w:rPr>
          <w:lang w:eastAsia="zh-CN"/>
        </w:rPr>
        <w:t xml:space="preserve">higher layer parameter </w:t>
      </w:r>
      <w:r w:rsidRPr="004C742E">
        <w:rPr>
          <w:i/>
          <w:lang w:eastAsia="zh-CN"/>
        </w:rPr>
        <w:t>feCoMP-CSI-Enabled=true</w:t>
      </w:r>
      <w:r w:rsidRPr="009F4853">
        <w:rPr>
          <w:lang w:eastAsia="zh-CN"/>
        </w:rPr>
        <w:t xml:space="preserve">, transmission mode </w:t>
      </w:r>
      <w:r w:rsidRPr="009F4853">
        <w:rPr>
          <w:rFonts w:hint="eastAsia"/>
          <w:lang w:eastAsia="zh-CN"/>
        </w:rPr>
        <w:t xml:space="preserve">10 </w:t>
      </w:r>
      <w:r w:rsidRPr="009F4853">
        <w:rPr>
          <w:lang w:eastAsia="zh-CN"/>
        </w:rPr>
        <w:t>configured with</w:t>
      </w:r>
      <w:r w:rsidRPr="009F4853">
        <w:rPr>
          <w:rFonts w:hint="eastAsia"/>
          <w:lang w:eastAsia="zh-CN"/>
        </w:rPr>
        <w:t>out</w:t>
      </w:r>
      <w:r w:rsidRPr="009F4853">
        <w:rPr>
          <w:lang w:eastAsia="zh-CN"/>
        </w:rPr>
        <w:t xml:space="preserve"> PMI reporting and higher layer </w:t>
      </w:r>
      <w:r w:rsidRPr="009F4853">
        <w:rPr>
          <w:rFonts w:hint="eastAsia"/>
          <w:lang w:eastAsia="zh-CN"/>
        </w:rPr>
        <w:t xml:space="preserve">parameter </w:t>
      </w:r>
      <w:r w:rsidRPr="009F4853">
        <w:rPr>
          <w:i/>
          <w:lang w:val="en-US" w:eastAsia="zh-CN"/>
        </w:rPr>
        <w:t xml:space="preserve">csi-RS-NZP-mode </w:t>
      </w:r>
      <w:r w:rsidRPr="009F4853">
        <w:rPr>
          <w:lang w:eastAsia="zh-CN"/>
        </w:rPr>
        <w:t xml:space="preserve">is set to </w:t>
      </w:r>
      <w:r w:rsidR="00E91B67">
        <w:rPr>
          <w:lang w:eastAsia="zh-CN"/>
        </w:rPr>
        <w:t>'</w:t>
      </w:r>
      <w:r w:rsidRPr="009F4853">
        <w:rPr>
          <w:lang w:val="en-US" w:eastAsia="zh-CN"/>
        </w:rPr>
        <w:t>multi-shot</w:t>
      </w:r>
      <w:r w:rsidR="00E91B67">
        <w:rPr>
          <w:lang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&gt;1</w:t>
      </w:r>
      <w:r w:rsidRPr="009F4853">
        <w:rPr>
          <w:lang w:eastAsia="zh-CN"/>
        </w:rPr>
        <w:t xml:space="preserve"> and more than one port for at least one activated CSI-RS resource and higher layer parameter </w:t>
      </w:r>
      <w:r w:rsidRPr="004C742E">
        <w:rPr>
          <w:i/>
          <w:lang w:eastAsia="zh-CN"/>
        </w:rPr>
        <w:t>feCoMP-CSI-Enabled=true</w:t>
      </w:r>
      <w:r w:rsidRPr="009F4853">
        <w:rPr>
          <w:rFonts w:hint="eastAsia"/>
          <w:lang w:eastAsia="zh-CN"/>
        </w:rPr>
        <w:t>,</w:t>
      </w:r>
      <w:r w:rsidRPr="009F4853">
        <w:rPr>
          <w:lang w:eastAsia="zh-CN"/>
        </w:rPr>
        <w:t xml:space="preserve"> </w:t>
      </w:r>
      <w:r w:rsidRPr="009F4853">
        <w:rPr>
          <w:rFonts w:hint="eastAsia"/>
          <w:lang w:eastAsia="zh-CN"/>
        </w:rPr>
        <w:t xml:space="preserve">and </w:t>
      </w:r>
      <w:r w:rsidRPr="009F4853">
        <w:rPr>
          <w:lang w:eastAsia="zh-CN"/>
        </w:rPr>
        <w:t xml:space="preserve">transmission mode </w:t>
      </w:r>
      <w:r w:rsidRPr="009F4853">
        <w:rPr>
          <w:rFonts w:hint="eastAsia"/>
          <w:lang w:eastAsia="zh-CN"/>
        </w:rPr>
        <w:t xml:space="preserve">10 </w:t>
      </w:r>
      <w:r w:rsidRPr="009F4853">
        <w:rPr>
          <w:lang w:eastAsia="zh-CN"/>
        </w:rPr>
        <w:t>configured with PMI</w:t>
      </w:r>
      <w:r w:rsidRPr="009F4853">
        <w:rPr>
          <w:rFonts w:hint="eastAsia"/>
          <w:lang w:eastAsia="zh-CN"/>
        </w:rPr>
        <w:t>/RI</w:t>
      </w:r>
      <w:r w:rsidRPr="009F4853">
        <w:rPr>
          <w:lang w:eastAsia="zh-CN"/>
        </w:rPr>
        <w:t xml:space="preserve"> reporting and higher layer </w:t>
      </w:r>
      <w:r w:rsidRPr="009F4853">
        <w:rPr>
          <w:rFonts w:hint="eastAsia"/>
          <w:lang w:eastAsia="zh-CN"/>
        </w:rPr>
        <w:t xml:space="preserve">parameter </w:t>
      </w:r>
      <w:r w:rsidRPr="009F4853">
        <w:rPr>
          <w:i/>
          <w:lang w:val="en-US" w:eastAsia="zh-CN"/>
        </w:rPr>
        <w:t xml:space="preserve">csi-RS-NZP-mode </w:t>
      </w:r>
      <w:r w:rsidRPr="009F4853">
        <w:rPr>
          <w:lang w:eastAsia="zh-CN"/>
        </w:rPr>
        <w:t xml:space="preserve">is set to </w:t>
      </w:r>
      <w:r w:rsidR="00E91B67">
        <w:rPr>
          <w:lang w:eastAsia="zh-CN"/>
        </w:rPr>
        <w:t>'</w:t>
      </w:r>
      <w:r w:rsidRPr="009F4853">
        <w:rPr>
          <w:lang w:val="en-US" w:eastAsia="zh-CN"/>
        </w:rPr>
        <w:t>multi-shot</w:t>
      </w:r>
      <w:r w:rsidR="00E91B67">
        <w:rPr>
          <w:lang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 xml:space="preserve">&gt;1 and </w:t>
      </w:r>
      <w:r w:rsidRPr="009F4853">
        <w:rPr>
          <w:lang w:eastAsia="zh-CN"/>
        </w:rPr>
        <w:t xml:space="preserve">more than one port for at least one activated CSI-RS resource and higher layer parameter </w:t>
      </w:r>
      <w:r w:rsidRPr="004C742E">
        <w:rPr>
          <w:i/>
          <w:lang w:eastAsia="zh-CN"/>
        </w:rPr>
        <w:t>feCoMP-CSI-Enabled=true</w:t>
      </w:r>
      <w:r w:rsidRPr="009F4853">
        <w:t>.</w:t>
      </w:r>
      <w:r w:rsidRPr="009F4853">
        <w:rPr>
          <w:rFonts w:hint="eastAsia"/>
          <w:lang w:eastAsia="zh-CN"/>
        </w:rPr>
        <w:t xml:space="preserve"> In the case of CRI=2, Rank indication in Table 5.2.2.6.1-2F correspond</w:t>
      </w:r>
      <w:r>
        <w:rPr>
          <w:rFonts w:hint="eastAsia"/>
          <w:lang w:eastAsia="zh-CN"/>
        </w:rPr>
        <w:t xml:space="preserve">s to {RI0, RI1}, where RI0 is the rank indication for codeword 0 and RI1 is the rank indication for codeword 1. </w:t>
      </w:r>
    </w:p>
    <w:p w:rsidR="000D7B15" w:rsidRPr="00E91B67" w:rsidRDefault="009A32C5" w:rsidP="000D7B15">
      <w:pPr>
        <w:rPr>
          <w:lang w:eastAsia="zh-CN"/>
        </w:rPr>
      </w:pPr>
      <w:r>
        <w:t>Table 5.2.2.6.</w:t>
      </w:r>
      <w:r>
        <w:rPr>
          <w:rFonts w:hint="eastAsia"/>
          <w:lang w:eastAsia="zh-CN"/>
        </w:rPr>
        <w:t>3</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w:t>
      </w:r>
      <w:r>
        <w:rPr>
          <w:lang w:eastAsia="zh-CN"/>
        </w:rPr>
        <w:t>UE selected</w:t>
      </w:r>
      <w:r w:rsidRPr="00310D5A">
        <w:rPr>
          <w:rFonts w:hint="eastAsia"/>
        </w:rPr>
        <w:t xml:space="preserve"> </w:t>
      </w:r>
      <w:r w:rsidRPr="00310D5A">
        <w:t>subband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9F4853">
        <w:rPr>
          <w:lang w:eastAsia="zh-CN"/>
        </w:rPr>
        <w:t xml:space="preserve">, and transmission mode </w:t>
      </w:r>
      <w:r w:rsidRPr="009F4853">
        <w:rPr>
          <w:rFonts w:hint="eastAsia"/>
          <w:lang w:eastAsia="zh-CN"/>
        </w:rPr>
        <w:t xml:space="preserve">10 </w:t>
      </w:r>
      <w:r w:rsidRPr="009F4853">
        <w:rPr>
          <w:lang w:eastAsia="zh-CN"/>
        </w:rPr>
        <w:t xml:space="preserve">configured </w:t>
      </w:r>
      <w:r w:rsidRPr="009F4853">
        <w:rPr>
          <w:rFonts w:hint="eastAsia"/>
          <w:lang w:eastAsia="zh-CN"/>
        </w:rPr>
        <w:t xml:space="preserve">with </w:t>
      </w:r>
      <w:r w:rsidRPr="009F4853">
        <w:rPr>
          <w:lang w:eastAsia="zh-CN"/>
        </w:rPr>
        <w:t xml:space="preserve">higher layer </w:t>
      </w:r>
      <w:r w:rsidRPr="009F4853">
        <w:rPr>
          <w:rFonts w:hint="eastAsia"/>
          <w:lang w:eastAsia="zh-CN"/>
        </w:rPr>
        <w:t>parameter</w:t>
      </w:r>
      <w:r w:rsidRPr="009F4853">
        <w:rPr>
          <w:lang w:eastAsia="zh-CN"/>
        </w:rPr>
        <w:t xml:space="preserve"> </w:t>
      </w:r>
      <w:r w:rsidRPr="009F4853">
        <w:rPr>
          <w:i/>
          <w:lang w:val="en-US" w:eastAsia="zh-CN"/>
        </w:rPr>
        <w:t xml:space="preserve">csi-RS-NZP-mode </w:t>
      </w:r>
      <w:r w:rsidRPr="009F4853">
        <w:rPr>
          <w:lang w:val="en-US" w:eastAsia="zh-CN"/>
        </w:rPr>
        <w:t xml:space="preserve">set to </w:t>
      </w:r>
      <w:r w:rsidR="00E91B67">
        <w:rPr>
          <w:lang w:val="en-US" w:eastAsia="zh-CN"/>
        </w:rPr>
        <w:t>'</w:t>
      </w:r>
      <w:r w:rsidRPr="009F4853">
        <w:rPr>
          <w:lang w:val="en-US" w:eastAsia="zh-CN"/>
        </w:rPr>
        <w:t>multi-shot</w:t>
      </w:r>
      <w:r w:rsidR="00E91B67">
        <w:rPr>
          <w:lang w:val="en-US"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&gt;1</w:t>
      </w:r>
      <w:r w:rsidRPr="009F4853">
        <w:rPr>
          <w:lang w:eastAsia="zh-CN"/>
        </w:rPr>
        <w:t xml:space="preserve">, and 1 antenna port per activated CSI-RS resource and higher layer parameter </w:t>
      </w:r>
      <w:r w:rsidRPr="004C742E">
        <w:rPr>
          <w:i/>
          <w:lang w:eastAsia="zh-CN"/>
        </w:rPr>
        <w:t>feCoMP-CSI-Enabled=true</w:t>
      </w:r>
      <w:r w:rsidRPr="009F4853">
        <w:t>.</w:t>
      </w:r>
    </w:p>
    <w:p w:rsidR="003C586F" w:rsidRDefault="003C586F" w:rsidP="003C586F"/>
    <w:p w:rsidR="009F7A98" w:rsidRDefault="009F7A98">
      <w:pPr>
        <w:pStyle w:val="TH"/>
      </w:pPr>
      <w:r>
        <w:t>Table 5.2.2.6.3-3: Fields for rank indication feedback for UE selected subband CQI reports</w:t>
      </w:r>
      <w:r>
        <w:br/>
        <w:t>(transmission mode 3, transmission mode 4</w:t>
      </w:r>
      <w:r w:rsidR="00B35138">
        <w:t>,</w:t>
      </w:r>
      <w:r>
        <w:t xml:space="preserve"> transmission mode 8</w:t>
      </w:r>
      <w:r w:rsidR="0000249D">
        <w:rPr>
          <w:rFonts w:hint="eastAsia"/>
          <w:lang w:eastAsia="zh-CN"/>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lang w:eastAsia="zh-CN"/>
          </w:rPr>
          <w:t>2/4/8</w:t>
        </w:r>
      </w:smartTag>
      <w:r w:rsidR="0000249D">
        <w:rPr>
          <w:rFonts w:hint="eastAsia"/>
          <w:lang w:eastAsia="zh-CN"/>
        </w:rPr>
        <w:t xml:space="preserve"> antenna ports</w:t>
      </w:r>
      <w:r w:rsidR="003C586F">
        <w:rPr>
          <w:rFonts w:hint="eastAsia"/>
          <w:lang w:eastAsia="zh-CN"/>
        </w:rPr>
        <w:t xml:space="preserve">, </w:t>
      </w:r>
      <w:r w:rsidR="003C586F">
        <w:t>transmission mode 9</w:t>
      </w:r>
      <w:r w:rsidR="003C586F">
        <w:rPr>
          <w:rFonts w:hint="eastAsia"/>
          <w:lang w:eastAsia="zh-CN"/>
        </w:rPr>
        <w:t>/10</w:t>
      </w:r>
      <w:r w:rsidR="003C586F">
        <w:t xml:space="preserve"> configured with PMI/RI </w:t>
      </w:r>
      <w:r w:rsidR="000D7B15">
        <w:rPr>
          <w:rFonts w:hint="eastAsia"/>
          <w:lang w:eastAsia="zh-CN"/>
        </w:rPr>
        <w:t>or without PMI</w:t>
      </w:r>
      <w:r w:rsidR="000D7B15">
        <w:t xml:space="preserve"> </w:t>
      </w:r>
      <w:r w:rsidR="003C586F">
        <w:t xml:space="preserve">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t xml:space="preserve">is set to </w:t>
      </w:r>
      <w:r w:rsidR="00D054B0">
        <w:t>'</w:t>
      </w:r>
      <w:r w:rsidR="00CC3C83">
        <w:rPr>
          <w:lang w:val="en-US"/>
        </w:rPr>
        <w:t>multi-shot</w:t>
      </w:r>
      <w:r w:rsidR="00D054B0">
        <w:t>'</w:t>
      </w:r>
      <w:r w:rsidR="00CC3C83" w:rsidRPr="0007501B">
        <w:rPr>
          <w:rFonts w:hint="eastAsia"/>
          <w:lang w:eastAsia="zh-CN"/>
        </w:rPr>
        <w:t xml:space="preserve"> with </w:t>
      </w:r>
      <w:r w:rsidR="00CC3C83">
        <w:rPr>
          <w:i/>
        </w:rPr>
        <w:t>activatedResources=1</w:t>
      </w:r>
      <w:r w:rsidR="00CC3C83" w:rsidRPr="00077D26" w:rsidDel="00D956F7">
        <w:rPr>
          <w:i/>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 and</w:t>
      </w:r>
      <w:r w:rsidR="003C586F">
        <w:rPr>
          <w:rFonts w:hint="eastAsia"/>
          <w:i/>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rPr>
          <w:rFonts w:hint="eastAsia"/>
          <w:lang w:eastAsia="zh-CN"/>
        </w:rPr>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B35138" w:rsidTr="00850804">
        <w:trPr>
          <w:cantSplit/>
          <w:trHeight w:val="105"/>
          <w:jc w:val="center"/>
        </w:trPr>
        <w:tc>
          <w:tcPr>
            <w:tcW w:w="0" w:type="auto"/>
            <w:vMerge w:val="restart"/>
            <w:shd w:val="clear" w:color="auto" w:fill="E0E0E0"/>
            <w:vAlign w:val="center"/>
          </w:tcPr>
          <w:p w:rsidR="00B35138" w:rsidRDefault="00B35138" w:rsidP="00B35138">
            <w:pPr>
              <w:pStyle w:val="TAH"/>
            </w:pPr>
            <w:r>
              <w:t>Field</w:t>
            </w:r>
          </w:p>
        </w:tc>
        <w:tc>
          <w:tcPr>
            <w:tcW w:w="0" w:type="auto"/>
            <w:gridSpan w:val="6"/>
            <w:shd w:val="clear" w:color="auto" w:fill="E0E0E0"/>
            <w:vAlign w:val="center"/>
          </w:tcPr>
          <w:p w:rsidR="00B35138" w:rsidRDefault="00B35138" w:rsidP="00B35138">
            <w:pPr>
              <w:pStyle w:val="TAH"/>
            </w:pPr>
            <w:r>
              <w:t>Bit width</w:t>
            </w:r>
          </w:p>
        </w:tc>
      </w:tr>
      <w:tr w:rsidR="00B35138" w:rsidTr="00850804">
        <w:trPr>
          <w:cantSplit/>
          <w:trHeight w:val="105"/>
          <w:jc w:val="center"/>
        </w:trPr>
        <w:tc>
          <w:tcPr>
            <w:tcW w:w="0" w:type="auto"/>
            <w:vMerge/>
            <w:shd w:val="clear" w:color="auto" w:fill="E0E0E0"/>
            <w:vAlign w:val="center"/>
          </w:tcPr>
          <w:p w:rsidR="00B35138" w:rsidRDefault="00B35138" w:rsidP="00B35138">
            <w:pPr>
              <w:pStyle w:val="TAH"/>
            </w:pPr>
          </w:p>
        </w:tc>
        <w:tc>
          <w:tcPr>
            <w:tcW w:w="0" w:type="auto"/>
            <w:vMerge w:val="restart"/>
            <w:shd w:val="clear" w:color="auto" w:fill="E0E0E0"/>
            <w:vAlign w:val="center"/>
          </w:tcPr>
          <w:p w:rsidR="00B35138" w:rsidRDefault="00B35138" w:rsidP="00B35138">
            <w:pPr>
              <w:pStyle w:val="TAH"/>
            </w:pPr>
            <w:r>
              <w:t>2 antenna ports</w:t>
            </w:r>
          </w:p>
        </w:tc>
        <w:tc>
          <w:tcPr>
            <w:tcW w:w="0" w:type="auto"/>
            <w:gridSpan w:val="2"/>
            <w:shd w:val="clear" w:color="auto" w:fill="E0E0E0"/>
            <w:vAlign w:val="center"/>
          </w:tcPr>
          <w:p w:rsidR="00B35138" w:rsidRDefault="00B35138" w:rsidP="00B35138">
            <w:pPr>
              <w:pStyle w:val="TAH"/>
            </w:pPr>
            <w:r>
              <w:t>4 antenna ports</w:t>
            </w:r>
          </w:p>
        </w:tc>
        <w:tc>
          <w:tcPr>
            <w:tcW w:w="0" w:type="auto"/>
            <w:gridSpan w:val="3"/>
            <w:shd w:val="clear" w:color="auto" w:fill="E0E0E0"/>
          </w:tcPr>
          <w:p w:rsidR="00B35138" w:rsidRDefault="00B35138" w:rsidP="00B35138">
            <w:pPr>
              <w:pStyle w:val="TAH"/>
            </w:pPr>
            <w:r>
              <w:t>8</w:t>
            </w:r>
            <w:r w:rsidR="003C586F">
              <w:rPr>
                <w:rFonts w:hint="eastAsia"/>
                <w:lang w:eastAsia="zh-CN"/>
              </w:rPr>
              <w:t>/12/16</w:t>
            </w:r>
            <w:r w:rsidR="000D7B15">
              <w:rPr>
                <w:lang w:eastAsia="zh-CN"/>
              </w:rPr>
              <w:t>/20/24/28/32</w:t>
            </w:r>
            <w:r>
              <w:t xml:space="preserve"> antenna ports</w:t>
            </w:r>
          </w:p>
        </w:tc>
      </w:tr>
      <w:tr w:rsidR="00B35138" w:rsidTr="00850804">
        <w:trPr>
          <w:cantSplit/>
          <w:trHeight w:val="105"/>
          <w:jc w:val="center"/>
        </w:trPr>
        <w:tc>
          <w:tcPr>
            <w:tcW w:w="0" w:type="auto"/>
            <w:vMerge/>
            <w:shd w:val="clear" w:color="auto" w:fill="E0E0E0"/>
            <w:vAlign w:val="center"/>
          </w:tcPr>
          <w:p w:rsidR="00B35138" w:rsidRDefault="00B35138" w:rsidP="00B35138">
            <w:pPr>
              <w:pStyle w:val="TAH"/>
            </w:pPr>
          </w:p>
        </w:tc>
        <w:tc>
          <w:tcPr>
            <w:tcW w:w="0" w:type="auto"/>
            <w:vMerge/>
            <w:shd w:val="clear" w:color="auto" w:fill="E0E0E0"/>
            <w:vAlign w:val="center"/>
          </w:tcPr>
          <w:p w:rsidR="00B35138" w:rsidRDefault="00B35138" w:rsidP="00B35138">
            <w:pPr>
              <w:pStyle w:val="TAH"/>
            </w:pPr>
          </w:p>
        </w:tc>
        <w:tc>
          <w:tcPr>
            <w:tcW w:w="0" w:type="auto"/>
            <w:shd w:val="clear" w:color="auto" w:fill="E0E0E0"/>
            <w:vAlign w:val="center"/>
          </w:tcPr>
          <w:p w:rsidR="00B35138" w:rsidRDefault="00B35138"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B35138" w:rsidRDefault="00B35138" w:rsidP="00B35138">
            <w:pPr>
              <w:pStyle w:val="TAH"/>
            </w:pPr>
            <w:smartTag w:uri="urn:schemas:contacts" w:element="GivenName">
              <w:r>
                <w:t>Max</w:t>
              </w:r>
            </w:smartTag>
            <w:r>
              <w:t xml:space="preserve"> 4 layers</w:t>
            </w:r>
          </w:p>
        </w:tc>
        <w:tc>
          <w:tcPr>
            <w:tcW w:w="0" w:type="auto"/>
            <w:shd w:val="clear" w:color="auto" w:fill="E0E0E0"/>
          </w:tcPr>
          <w:p w:rsidR="00B35138" w:rsidRDefault="00B35138" w:rsidP="00B35138">
            <w:pPr>
              <w:pStyle w:val="TAH"/>
            </w:pPr>
            <w:smartTag w:uri="urn:schemas:contacts" w:element="GivenName">
              <w:r>
                <w:t>Max</w:t>
              </w:r>
            </w:smartTag>
            <w:r>
              <w:t xml:space="preserve"> </w:t>
            </w:r>
            <w:r w:rsidR="00AC6991">
              <w:t xml:space="preserve">1 or </w:t>
            </w:r>
            <w:r>
              <w:t xml:space="preserve">2 layers </w:t>
            </w:r>
          </w:p>
        </w:tc>
        <w:tc>
          <w:tcPr>
            <w:tcW w:w="0" w:type="auto"/>
            <w:shd w:val="clear" w:color="auto" w:fill="E0E0E0"/>
          </w:tcPr>
          <w:p w:rsidR="00B35138" w:rsidRDefault="00B35138" w:rsidP="00B35138">
            <w:pPr>
              <w:pStyle w:val="TAH"/>
            </w:pPr>
            <w:smartTag w:uri="urn:schemas:contacts" w:element="GivenName">
              <w:r>
                <w:t>Max</w:t>
              </w:r>
            </w:smartTag>
            <w:r>
              <w:t xml:space="preserve"> 4 layers</w:t>
            </w:r>
          </w:p>
        </w:tc>
        <w:tc>
          <w:tcPr>
            <w:tcW w:w="0" w:type="auto"/>
            <w:shd w:val="clear" w:color="auto" w:fill="E0E0E0"/>
          </w:tcPr>
          <w:p w:rsidR="00B35138" w:rsidRDefault="00B35138" w:rsidP="00B35138">
            <w:pPr>
              <w:pStyle w:val="TAH"/>
            </w:pPr>
            <w:smartTag w:uri="urn:schemas:contacts" w:element="GivenName">
              <w:r>
                <w:t>Max</w:t>
              </w:r>
            </w:smartTag>
            <w:r>
              <w:t xml:space="preserve"> 8 layers</w:t>
            </w:r>
          </w:p>
        </w:tc>
      </w:tr>
      <w:tr w:rsidR="00B35138" w:rsidTr="008462B9">
        <w:trPr>
          <w:jc w:val="center"/>
        </w:trPr>
        <w:tc>
          <w:tcPr>
            <w:tcW w:w="0" w:type="auto"/>
            <w:vAlign w:val="center"/>
          </w:tcPr>
          <w:p w:rsidR="00B35138" w:rsidRDefault="00B35138" w:rsidP="00B35138">
            <w:pPr>
              <w:pStyle w:val="TAC"/>
            </w:pPr>
            <w:r>
              <w:t>Rank indication</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2</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2</w:t>
            </w:r>
          </w:p>
        </w:tc>
        <w:tc>
          <w:tcPr>
            <w:tcW w:w="0" w:type="auto"/>
            <w:vAlign w:val="center"/>
          </w:tcPr>
          <w:p w:rsidR="00B35138" w:rsidRDefault="00B35138" w:rsidP="00B35138">
            <w:pPr>
              <w:pStyle w:val="TAC"/>
            </w:pPr>
            <w:r>
              <w:t>3</w:t>
            </w:r>
          </w:p>
        </w:tc>
      </w:tr>
    </w:tbl>
    <w:p w:rsidR="003C586F" w:rsidRDefault="003C586F"/>
    <w:p w:rsidR="003C586F" w:rsidRDefault="003C586F" w:rsidP="003C586F">
      <w:pPr>
        <w:pStyle w:val="TH"/>
        <w:rPr>
          <w:lang w:eastAsia="zh-CN"/>
        </w:rPr>
      </w:pPr>
      <w:r>
        <w:t>Table 5.2.2.6.</w:t>
      </w:r>
      <w:r>
        <w:rPr>
          <w:rFonts w:hint="eastAsia"/>
          <w:lang w:eastAsia="zh-CN"/>
        </w:rPr>
        <w:t>3</w:t>
      </w:r>
      <w:r>
        <w:t>-3</w:t>
      </w:r>
      <w:r>
        <w:rPr>
          <w:rFonts w:hint="eastAsia"/>
          <w:lang w:eastAsia="zh-CN"/>
        </w:rPr>
        <w:t>A</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sidR="00BF2B9C">
        <w:rPr>
          <w:rFonts w:hint="eastAsia"/>
          <w:lang w:eastAsia="zh-CN"/>
        </w:rPr>
        <w:t>with 1 antenna port for each CSI-RS resource</w:t>
      </w:r>
      <w:r>
        <w:t xml:space="preserve"> </w:t>
      </w:r>
      <w:r w:rsidR="009A32C5" w:rsidRPr="00E91B67">
        <w:rPr>
          <w:rFonts w:hint="eastAsia"/>
          <w:lang w:eastAsia="zh-CN"/>
        </w:rPr>
        <w:t xml:space="preserve">except with </w:t>
      </w:r>
      <w:r w:rsidR="009A32C5" w:rsidRPr="00E91B67">
        <w:rPr>
          <w:i/>
          <w:lang w:eastAsia="zh-CN"/>
        </w:rPr>
        <w:t xml:space="preserve">feCoMP-CSI-Enabled=true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r w:rsidR="000D7B15" w:rsidRPr="00077D26">
        <w:rPr>
          <w:i/>
        </w:rPr>
        <w:t>eMIMO-Type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r w:rsidR="000D7B15" w:rsidRPr="00077D26">
        <w:rPr>
          <w:i/>
        </w:rPr>
        <w:t>eMIMO-Type</w:t>
      </w:r>
      <w:r w:rsidR="000D7B15">
        <w:t xml:space="preserve"> is set to </w:t>
      </w:r>
      <w:r w:rsidR="00D054B0">
        <w:t>'</w:t>
      </w:r>
      <w:r w:rsidR="000D7B15">
        <w:t xml:space="preserve">CLASS </w:t>
      </w:r>
      <w:r w:rsidR="000D7B15">
        <w:rPr>
          <w:rFonts w:hint="eastAsia"/>
          <w:lang w:eastAsia="zh-CN"/>
        </w:rPr>
        <w:t>B</w:t>
      </w:r>
      <w:r w:rsidR="00D054B0">
        <w:t>'</w:t>
      </w:r>
      <w:r w:rsidR="000D7B15">
        <w:rPr>
          <w:rFonts w:hint="eastAsia"/>
          <w:lang w:eastAsia="zh-CN"/>
        </w:rPr>
        <w:t xml:space="preserve"> with K&gt;1</w:t>
      </w:r>
      <w:r w:rsidR="000D7B15">
        <w:rPr>
          <w:lang w:eastAsia="zh-CN"/>
        </w:rPr>
        <w:t xml:space="preserve">, where CRI is assocated with the </w:t>
      </w:r>
      <w:r w:rsidR="000D7B15" w:rsidRPr="000B343C">
        <w:rPr>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24"/>
        <w:gridCol w:w="1606"/>
        <w:gridCol w:w="1582"/>
        <w:gridCol w:w="1520"/>
      </w:tblGrid>
      <w:tr w:rsidR="003C586F" w:rsidRPr="00290CB4" w:rsidTr="00BF140A">
        <w:trPr>
          <w:trHeight w:val="106"/>
          <w:jc w:val="center"/>
        </w:trPr>
        <w:tc>
          <w:tcPr>
            <w:tcW w:w="3424" w:type="dxa"/>
            <w:vMerge w:val="restart"/>
            <w:shd w:val="clear" w:color="auto" w:fill="E0E0E0"/>
            <w:vAlign w:val="center"/>
          </w:tcPr>
          <w:p w:rsidR="003C586F" w:rsidRPr="00290CB4" w:rsidRDefault="003C586F" w:rsidP="009E14B4">
            <w:pPr>
              <w:pStyle w:val="TAH"/>
            </w:pPr>
            <w:r w:rsidRPr="00290CB4">
              <w:t>Field</w:t>
            </w:r>
          </w:p>
        </w:tc>
        <w:tc>
          <w:tcPr>
            <w:tcW w:w="4708" w:type="dxa"/>
            <w:gridSpan w:val="3"/>
            <w:shd w:val="clear" w:color="auto" w:fill="E0E0E0"/>
            <w:vAlign w:val="center"/>
          </w:tcPr>
          <w:p w:rsidR="003C586F" w:rsidRPr="00290CB4" w:rsidRDefault="003C586F" w:rsidP="009E14B4">
            <w:pPr>
              <w:pStyle w:val="TAH"/>
            </w:pPr>
            <w:r w:rsidRPr="00290CB4">
              <w:t>Bit width</w:t>
            </w:r>
          </w:p>
        </w:tc>
      </w:tr>
      <w:tr w:rsidR="003C586F" w:rsidRPr="00290CB4" w:rsidTr="00BF140A">
        <w:trPr>
          <w:trHeight w:val="106"/>
          <w:jc w:val="center"/>
        </w:trPr>
        <w:tc>
          <w:tcPr>
            <w:tcW w:w="3424" w:type="dxa"/>
            <w:vMerge/>
            <w:shd w:val="clear" w:color="auto" w:fill="E0E0E0"/>
            <w:vAlign w:val="center"/>
          </w:tcPr>
          <w:p w:rsidR="003C586F" w:rsidRPr="00290CB4" w:rsidRDefault="003C586F" w:rsidP="009E14B4">
            <w:pPr>
              <w:pStyle w:val="TAH"/>
            </w:pPr>
          </w:p>
        </w:tc>
        <w:tc>
          <w:tcPr>
            <w:tcW w:w="1606" w:type="dxa"/>
            <w:shd w:val="clear" w:color="auto" w:fill="E0E0E0"/>
            <w:vAlign w:val="center"/>
          </w:tcPr>
          <w:p w:rsidR="003C586F" w:rsidRPr="00290CB4" w:rsidRDefault="003C586F" w:rsidP="009E14B4">
            <w:pPr>
              <w:pStyle w:val="TAH"/>
              <w:rPr>
                <w:lang w:eastAsia="zh-CN"/>
              </w:rPr>
            </w:pPr>
            <w:r>
              <w:rPr>
                <w:rFonts w:hint="eastAsia"/>
                <w:lang w:eastAsia="zh-CN"/>
              </w:rPr>
              <w:t>K = 2</w:t>
            </w:r>
          </w:p>
        </w:tc>
        <w:tc>
          <w:tcPr>
            <w:tcW w:w="1582" w:type="dxa"/>
            <w:shd w:val="clear" w:color="auto" w:fill="E0E0E0"/>
            <w:vAlign w:val="center"/>
          </w:tcPr>
          <w:p w:rsidR="003C586F" w:rsidRPr="00290CB4" w:rsidRDefault="003C586F" w:rsidP="009E14B4">
            <w:pPr>
              <w:pStyle w:val="TAH"/>
              <w:rPr>
                <w:lang w:eastAsia="zh-CN"/>
              </w:rPr>
            </w:pPr>
            <w:r>
              <w:rPr>
                <w:rFonts w:hint="eastAsia"/>
                <w:lang w:eastAsia="zh-CN"/>
              </w:rPr>
              <w:t>K = 3 and K= 4</w:t>
            </w:r>
          </w:p>
        </w:tc>
        <w:tc>
          <w:tcPr>
            <w:tcW w:w="1519" w:type="dxa"/>
            <w:shd w:val="clear" w:color="auto" w:fill="E0E0E0"/>
            <w:vAlign w:val="center"/>
          </w:tcPr>
          <w:p w:rsidR="003C586F" w:rsidRPr="00290CB4" w:rsidRDefault="003C586F" w:rsidP="009E14B4">
            <w:pPr>
              <w:pStyle w:val="TAH"/>
              <w:rPr>
                <w:lang w:eastAsia="zh-CN"/>
              </w:rPr>
            </w:pPr>
            <w:r>
              <w:rPr>
                <w:rFonts w:hint="eastAsia"/>
                <w:lang w:eastAsia="zh-CN"/>
              </w:rPr>
              <w:t xml:space="preserve">K = 5 </w:t>
            </w:r>
            <w:r>
              <w:rPr>
                <w:lang w:eastAsia="zh-CN"/>
              </w:rPr>
              <w:t>to</w:t>
            </w:r>
            <w:r>
              <w:rPr>
                <w:rFonts w:hint="eastAsia"/>
                <w:lang w:eastAsia="zh-CN"/>
              </w:rPr>
              <w:t xml:space="preserve"> K = 8</w:t>
            </w:r>
          </w:p>
        </w:tc>
      </w:tr>
      <w:tr w:rsidR="003C586F" w:rsidRPr="00290CB4" w:rsidTr="00BF140A">
        <w:trPr>
          <w:trHeight w:val="224"/>
          <w:jc w:val="center"/>
        </w:trPr>
        <w:tc>
          <w:tcPr>
            <w:tcW w:w="3424" w:type="dxa"/>
            <w:shd w:val="clear" w:color="auto" w:fill="auto"/>
            <w:vAlign w:val="center"/>
          </w:tcPr>
          <w:p w:rsidR="003C586F" w:rsidRPr="00290CB4" w:rsidRDefault="003C586F" w:rsidP="009E14B4">
            <w:pPr>
              <w:pStyle w:val="TAC"/>
            </w:pPr>
            <w:r>
              <w:rPr>
                <w:rFonts w:hint="eastAsia"/>
                <w:lang w:eastAsia="zh-CN"/>
              </w:rPr>
              <w:t>CRI</w:t>
            </w:r>
          </w:p>
        </w:tc>
        <w:tc>
          <w:tcPr>
            <w:tcW w:w="1606" w:type="dxa"/>
            <w:shd w:val="clear" w:color="auto" w:fill="auto"/>
            <w:vAlign w:val="center"/>
          </w:tcPr>
          <w:p w:rsidR="003C586F" w:rsidRPr="00290CB4" w:rsidRDefault="003C586F" w:rsidP="009E14B4">
            <w:pPr>
              <w:pStyle w:val="TAC"/>
              <w:rPr>
                <w:lang w:eastAsia="zh-CN"/>
              </w:rPr>
            </w:pPr>
            <w:r>
              <w:rPr>
                <w:rFonts w:hint="eastAsia"/>
                <w:lang w:eastAsia="zh-CN"/>
              </w:rPr>
              <w:t>1</w:t>
            </w:r>
          </w:p>
        </w:tc>
        <w:tc>
          <w:tcPr>
            <w:tcW w:w="1582" w:type="dxa"/>
            <w:shd w:val="clear" w:color="auto" w:fill="auto"/>
            <w:vAlign w:val="center"/>
          </w:tcPr>
          <w:p w:rsidR="003C586F" w:rsidRPr="00290CB4" w:rsidRDefault="003C586F" w:rsidP="009E14B4">
            <w:pPr>
              <w:pStyle w:val="TAC"/>
              <w:rPr>
                <w:lang w:eastAsia="zh-CN"/>
              </w:rPr>
            </w:pPr>
            <w:r>
              <w:rPr>
                <w:rFonts w:hint="eastAsia"/>
                <w:lang w:eastAsia="zh-CN"/>
              </w:rPr>
              <w:t>2</w:t>
            </w:r>
          </w:p>
        </w:tc>
        <w:tc>
          <w:tcPr>
            <w:tcW w:w="1519" w:type="dxa"/>
            <w:shd w:val="clear" w:color="auto" w:fill="auto"/>
            <w:vAlign w:val="center"/>
          </w:tcPr>
          <w:p w:rsidR="003C586F" w:rsidRPr="00290CB4" w:rsidRDefault="003C586F" w:rsidP="009E14B4">
            <w:pPr>
              <w:pStyle w:val="TAC"/>
              <w:rPr>
                <w:lang w:eastAsia="zh-CN"/>
              </w:rPr>
            </w:pPr>
            <w:r>
              <w:rPr>
                <w:rFonts w:hint="eastAsia"/>
                <w:lang w:eastAsia="zh-CN"/>
              </w:rPr>
              <w:t>3</w:t>
            </w:r>
          </w:p>
        </w:tc>
      </w:tr>
    </w:tbl>
    <w:p w:rsidR="003C586F" w:rsidRDefault="003C586F" w:rsidP="003C586F">
      <w:pPr>
        <w:rPr>
          <w:lang w:eastAsia="zh-CN"/>
        </w:rPr>
      </w:pPr>
    </w:p>
    <w:p w:rsidR="00BF2B9C" w:rsidRDefault="003C586F" w:rsidP="00BF2B9C">
      <w:pPr>
        <w:pStyle w:val="TH"/>
      </w:pPr>
      <w:r>
        <w:t>Table 5.2.2.6.</w:t>
      </w:r>
      <w:r>
        <w:rPr>
          <w:rFonts w:hint="eastAsia"/>
          <w:lang w:eastAsia="zh-CN"/>
        </w:rPr>
        <w:t>3</w:t>
      </w:r>
      <w:r>
        <w:t>-3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rPr>
        <w:t xml:space="preserve"> with K&gt;1</w:t>
      </w:r>
      <w:r w:rsidR="000D7B15">
        <w:rPr>
          <w:rFonts w:hint="eastAsia"/>
          <w:lang w:eastAsia="zh-CN"/>
        </w:rPr>
        <w:t xml:space="preserve"> </w:t>
      </w:r>
      <w:r w:rsidR="009A32C5" w:rsidRPr="003B2859">
        <w:rPr>
          <w:rFonts w:hint="eastAsia"/>
          <w:lang w:eastAsia="zh-CN"/>
        </w:rPr>
        <w:t xml:space="preserve">except with </w:t>
      </w:r>
      <w:r w:rsidR="009A32C5" w:rsidRPr="003B2859">
        <w:rPr>
          <w:i/>
          <w:lang w:eastAsia="zh-CN"/>
        </w:rPr>
        <w:t>feCoMP-CSI-Enabled=true</w:t>
      </w:r>
      <w:r w:rsidR="009A32C5">
        <w:rPr>
          <w:i/>
          <w:lang w:eastAsia="zh-CN"/>
        </w:rPr>
        <w:t>,</w:t>
      </w:r>
      <w:r w:rsidR="009A32C5" w:rsidRPr="00E91B67">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 </w:t>
      </w:r>
      <w:r w:rsidR="009A32C5" w:rsidRPr="003B2859">
        <w:rPr>
          <w:rFonts w:hint="eastAsia"/>
          <w:lang w:eastAsia="zh-CN"/>
        </w:rPr>
        <w:t xml:space="preserve">except with </w:t>
      </w:r>
      <w:r w:rsidR="009A32C5" w:rsidRPr="003B2859">
        <w:rPr>
          <w:i/>
          <w:lang w:eastAsia="zh-CN"/>
        </w:rPr>
        <w:t xml:space="preserve">feCoMP-CSI-Enabled=true </w:t>
      </w:r>
      <w:r>
        <w:rPr>
          <w:rFonts w:hint="eastAsia"/>
          <w:lang w:eastAsia="zh-CN"/>
        </w:rPr>
        <w:t>and</w:t>
      </w:r>
      <w:r>
        <w:rPr>
          <w:rFonts w:hint="eastAsia"/>
        </w:rPr>
        <w:t xml:space="preserve"> </w:t>
      </w:r>
      <w:r w:rsidR="00422414">
        <w:t>2/4/8 antenna ports</w:t>
      </w:r>
      <w:r w:rsidR="000D7B15" w:rsidRPr="002019A2">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rsidTr="006D2BB3">
        <w:trPr>
          <w:cantSplit/>
          <w:trHeight w:val="105"/>
          <w:jc w:val="center"/>
        </w:trPr>
        <w:tc>
          <w:tcPr>
            <w:tcW w:w="0" w:type="auto"/>
            <w:vMerge w:val="restart"/>
            <w:shd w:val="clear" w:color="auto" w:fill="E0E0E0"/>
            <w:vAlign w:val="center"/>
          </w:tcPr>
          <w:p w:rsidR="00BF2B9C" w:rsidRPr="00290CB4" w:rsidRDefault="00BF2B9C" w:rsidP="006D2BB3">
            <w:pPr>
              <w:pStyle w:val="TAH"/>
            </w:pPr>
            <w:r w:rsidRPr="00290CB4">
              <w:t>Field</w:t>
            </w:r>
          </w:p>
        </w:tc>
        <w:tc>
          <w:tcPr>
            <w:tcW w:w="0" w:type="auto"/>
            <w:gridSpan w:val="6"/>
            <w:shd w:val="clear" w:color="auto" w:fill="E0E0E0"/>
            <w:vAlign w:val="center"/>
          </w:tcPr>
          <w:p w:rsidR="00BF2B9C" w:rsidRPr="00290CB4" w:rsidRDefault="00BF2B9C" w:rsidP="006D2BB3">
            <w:pPr>
              <w:pStyle w:val="TAH"/>
            </w:pPr>
            <w:r w:rsidRPr="00290CB4">
              <w:t>Bit width</w:t>
            </w:r>
          </w:p>
        </w:tc>
      </w:tr>
      <w:tr w:rsidR="00BF2B9C" w:rsidRPr="00290CB4" w:rsidTr="006D2BB3">
        <w:trPr>
          <w:cantSplit/>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val="restart"/>
            <w:shd w:val="clear" w:color="auto" w:fill="E0E0E0"/>
            <w:vAlign w:val="center"/>
          </w:tcPr>
          <w:p w:rsidR="00BF2B9C" w:rsidRPr="00290CB4" w:rsidRDefault="00BF2B9C" w:rsidP="006D2BB3">
            <w:pPr>
              <w:pStyle w:val="TAH"/>
            </w:pPr>
            <w:r w:rsidRPr="00290CB4">
              <w:t>2 antenna ports</w:t>
            </w:r>
          </w:p>
        </w:tc>
        <w:tc>
          <w:tcPr>
            <w:tcW w:w="0" w:type="auto"/>
            <w:gridSpan w:val="2"/>
            <w:shd w:val="clear" w:color="auto" w:fill="E0E0E0"/>
            <w:vAlign w:val="center"/>
          </w:tcPr>
          <w:p w:rsidR="00BF2B9C" w:rsidRPr="00290CB4" w:rsidRDefault="00BF2B9C" w:rsidP="006D2BB3">
            <w:pPr>
              <w:pStyle w:val="TAH"/>
            </w:pPr>
            <w:r w:rsidRPr="00290CB4">
              <w:t>4 antenna ports</w:t>
            </w:r>
          </w:p>
        </w:tc>
        <w:tc>
          <w:tcPr>
            <w:tcW w:w="0" w:type="auto"/>
            <w:gridSpan w:val="3"/>
            <w:shd w:val="clear" w:color="auto" w:fill="E0E0E0"/>
          </w:tcPr>
          <w:p w:rsidR="00BF2B9C" w:rsidRPr="00290CB4" w:rsidRDefault="00BF2B9C" w:rsidP="006D2BB3">
            <w:pPr>
              <w:pStyle w:val="TAH"/>
            </w:pPr>
            <w:r w:rsidRPr="00290CB4">
              <w:t>8 antenna ports</w:t>
            </w:r>
          </w:p>
        </w:tc>
      </w:tr>
      <w:tr w:rsidR="00BF2B9C" w:rsidRPr="00290CB4" w:rsidTr="006D2BB3">
        <w:trPr>
          <w:cantSplit/>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shd w:val="clear" w:color="auto" w:fill="E0E0E0"/>
            <w:vAlign w:val="center"/>
          </w:tcPr>
          <w:p w:rsidR="00BF2B9C" w:rsidRPr="00290CB4" w:rsidRDefault="00BF2B9C" w:rsidP="006D2BB3">
            <w:pPr>
              <w:pStyle w:val="TAH"/>
            </w:pP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rsidTr="006D2BB3">
        <w:trPr>
          <w:jc w:val="center"/>
        </w:trPr>
        <w:tc>
          <w:tcPr>
            <w:tcW w:w="0" w:type="auto"/>
            <w:vAlign w:val="center"/>
          </w:tcPr>
          <w:p w:rsidR="00BF2B9C" w:rsidRPr="00290CB4" w:rsidRDefault="00BF2B9C" w:rsidP="006D2BB3">
            <w:pPr>
              <w:pStyle w:val="TAC"/>
            </w:pPr>
            <w:r>
              <w:t>CRI</w:t>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13060E18" wp14:editId="6A576E08">
                  <wp:extent cx="561975" cy="200025"/>
                  <wp:effectExtent l="0" t="0" r="0" b="0"/>
                  <wp:docPr id="176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37251567" wp14:editId="24B2EADC">
                  <wp:extent cx="561975" cy="200025"/>
                  <wp:effectExtent l="0" t="0" r="0" b="0"/>
                  <wp:docPr id="176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7EE8B69C" wp14:editId="40B283D2">
                  <wp:extent cx="561975" cy="200025"/>
                  <wp:effectExtent l="0" t="0" r="0" b="0"/>
                  <wp:docPr id="176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14:anchorId="1B77E097" wp14:editId="60EFB767">
                  <wp:extent cx="561975" cy="200025"/>
                  <wp:effectExtent l="0" t="0" r="0" b="0"/>
                  <wp:docPr id="1766"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14:anchorId="675BCD3F" wp14:editId="47DDDA21">
                  <wp:extent cx="561975" cy="200025"/>
                  <wp:effectExtent l="0" t="0" r="0" b="0"/>
                  <wp:docPr id="17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14:anchorId="25060193" wp14:editId="72773938">
                  <wp:extent cx="561975" cy="200025"/>
                  <wp:effectExtent l="0" t="0" r="0" b="0"/>
                  <wp:docPr id="17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rsidTr="008462B9">
        <w:trPr>
          <w:jc w:val="center"/>
        </w:trPr>
        <w:tc>
          <w:tcPr>
            <w:tcW w:w="0" w:type="auto"/>
            <w:vAlign w:val="center"/>
          </w:tcPr>
          <w:p w:rsidR="00BF2B9C" w:rsidRPr="00290CB4" w:rsidRDefault="00BF2B9C" w:rsidP="006D2BB3">
            <w:pPr>
              <w:pStyle w:val="TAC"/>
            </w:pPr>
            <w:r w:rsidRPr="00290CB4">
              <w:t>Rank indication</w:t>
            </w:r>
          </w:p>
        </w:tc>
        <w:tc>
          <w:tcPr>
            <w:tcW w:w="0" w:type="auto"/>
            <w:vAlign w:val="center"/>
          </w:tcPr>
          <w:p w:rsidR="00BF2B9C" w:rsidRPr="00290CB4" w:rsidRDefault="00BF2B9C" w:rsidP="000D7B15">
            <w:pPr>
              <w:pStyle w:val="TAC"/>
            </w:pPr>
            <w:r w:rsidRPr="00290CB4">
              <w:t>1</w:t>
            </w:r>
          </w:p>
        </w:tc>
        <w:tc>
          <w:tcPr>
            <w:tcW w:w="0" w:type="auto"/>
            <w:vAlign w:val="center"/>
          </w:tcPr>
          <w:p w:rsidR="00BF2B9C" w:rsidRPr="00290CB4" w:rsidRDefault="00BF2B9C" w:rsidP="00E53ED3">
            <w:pPr>
              <w:pStyle w:val="TAC"/>
            </w:pPr>
            <w:r w:rsidRPr="00290CB4">
              <w:t>1</w:t>
            </w:r>
          </w:p>
        </w:tc>
        <w:tc>
          <w:tcPr>
            <w:tcW w:w="0" w:type="auto"/>
            <w:vAlign w:val="center"/>
          </w:tcPr>
          <w:p w:rsidR="00BF2B9C" w:rsidRPr="00290CB4" w:rsidRDefault="00BF2B9C" w:rsidP="00E53ED3">
            <w:pPr>
              <w:pStyle w:val="TAC"/>
            </w:pPr>
            <w:r w:rsidRPr="00290CB4">
              <w:t>2</w:t>
            </w:r>
          </w:p>
        </w:tc>
        <w:tc>
          <w:tcPr>
            <w:tcW w:w="0" w:type="auto"/>
            <w:vAlign w:val="center"/>
          </w:tcPr>
          <w:p w:rsidR="00BF2B9C" w:rsidRPr="00290CB4" w:rsidRDefault="00BF2B9C" w:rsidP="00F37EAF">
            <w:pPr>
              <w:pStyle w:val="TAC"/>
            </w:pPr>
            <w:r w:rsidRPr="00290CB4">
              <w:t>1</w:t>
            </w:r>
          </w:p>
        </w:tc>
        <w:tc>
          <w:tcPr>
            <w:tcW w:w="0" w:type="auto"/>
            <w:vAlign w:val="center"/>
          </w:tcPr>
          <w:p w:rsidR="00BF2B9C" w:rsidRPr="00290CB4" w:rsidRDefault="00BF2B9C" w:rsidP="009F1EF2">
            <w:pPr>
              <w:pStyle w:val="TAC"/>
            </w:pPr>
            <w:r w:rsidRPr="00290CB4">
              <w:t>2</w:t>
            </w:r>
          </w:p>
        </w:tc>
        <w:tc>
          <w:tcPr>
            <w:tcW w:w="0" w:type="auto"/>
            <w:vAlign w:val="center"/>
          </w:tcPr>
          <w:p w:rsidR="00BF2B9C" w:rsidRPr="00290CB4" w:rsidRDefault="00BF2B9C" w:rsidP="0091512F">
            <w:pPr>
              <w:pStyle w:val="TAC"/>
            </w:pPr>
            <w:r w:rsidRPr="00290CB4">
              <w:t>3</w:t>
            </w:r>
          </w:p>
        </w:tc>
      </w:tr>
    </w:tbl>
    <w:p w:rsidR="003C586F" w:rsidRDefault="003C586F" w:rsidP="003C586F">
      <w:pPr>
        <w:rPr>
          <w:lang w:eastAsia="zh-CN"/>
        </w:rPr>
      </w:pPr>
    </w:p>
    <w:p w:rsidR="00E53ED3" w:rsidRDefault="00E53ED3" w:rsidP="00E53ED3">
      <w:pPr>
        <w:pStyle w:val="TH"/>
        <w:rPr>
          <w:lang w:eastAsia="zh-CN"/>
        </w:rPr>
      </w:pPr>
      <w:r>
        <w:t>Table 5.2.2.6.</w:t>
      </w:r>
      <w:r>
        <w:rPr>
          <w:rFonts w:hint="eastAsia"/>
          <w:lang w:eastAsia="zh-CN"/>
        </w:rPr>
        <w:t>3</w:t>
      </w:r>
      <w:r>
        <w:t>-3</w:t>
      </w:r>
      <w:r>
        <w:rPr>
          <w:rFonts w:hint="eastAsia"/>
          <w:lang w:eastAsia="zh-CN"/>
        </w:rPr>
        <w:t>C</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Pr>
          <w:rFonts w:hint="eastAsia"/>
          <w:lang w:eastAsia="zh-CN"/>
        </w:rPr>
        <w:t xml:space="preserve">with </w:t>
      </w:r>
      <w:r>
        <w:t xml:space="preserve">higher layer </w:t>
      </w:r>
      <w:r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lang w:val="en-US"/>
        </w:rPr>
        <w:t>'</w:t>
      </w:r>
      <w:r w:rsidRPr="00E11893">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t>, and 1 antenna port per activated CSI-RS resource</w:t>
      </w:r>
      <w:r w:rsidR="009A32C5">
        <w:t xml:space="preserve"> </w:t>
      </w:r>
      <w:r w:rsidR="009A32C5" w:rsidRPr="003B2859">
        <w:rPr>
          <w:rFonts w:hint="eastAsia"/>
          <w:lang w:eastAsia="zh-CN"/>
        </w:rPr>
        <w:t xml:space="preserve">except with </w:t>
      </w:r>
      <w:r w:rsidR="009A32C5" w:rsidRPr="003B2859">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E53ED3" w:rsidRPr="00D3085C" w:rsidTr="00BF140A">
        <w:trPr>
          <w:trHeight w:val="106"/>
          <w:jc w:val="center"/>
        </w:trPr>
        <w:tc>
          <w:tcPr>
            <w:tcW w:w="3407" w:type="dxa"/>
            <w:vMerge w:val="restart"/>
            <w:shd w:val="clear" w:color="auto" w:fill="E0E0E0"/>
            <w:vAlign w:val="center"/>
          </w:tcPr>
          <w:p w:rsidR="00E53ED3" w:rsidRPr="00D3085C" w:rsidRDefault="00E53ED3" w:rsidP="005F3126">
            <w:pPr>
              <w:pStyle w:val="TAH"/>
            </w:pPr>
            <w:r w:rsidRPr="00D3085C">
              <w:t>Field</w:t>
            </w:r>
          </w:p>
        </w:tc>
        <w:tc>
          <w:tcPr>
            <w:tcW w:w="4683" w:type="dxa"/>
            <w:gridSpan w:val="2"/>
            <w:shd w:val="clear" w:color="auto" w:fill="E0E0E0"/>
            <w:vAlign w:val="center"/>
          </w:tcPr>
          <w:p w:rsidR="00E53ED3" w:rsidRPr="00D3085C" w:rsidRDefault="00E53ED3" w:rsidP="005F3126">
            <w:pPr>
              <w:pStyle w:val="TAH"/>
            </w:pPr>
            <w:r w:rsidRPr="00D3085C">
              <w:t>Bit width</w:t>
            </w:r>
          </w:p>
        </w:tc>
      </w:tr>
      <w:tr w:rsidR="00E53ED3" w:rsidRPr="00D3085C" w:rsidTr="00BF140A">
        <w:trPr>
          <w:trHeight w:val="106"/>
          <w:jc w:val="center"/>
        </w:trPr>
        <w:tc>
          <w:tcPr>
            <w:tcW w:w="3407" w:type="dxa"/>
            <w:vMerge/>
            <w:shd w:val="clear" w:color="auto" w:fill="E0E0E0"/>
            <w:vAlign w:val="center"/>
          </w:tcPr>
          <w:p w:rsidR="00E53ED3" w:rsidRPr="00D3085C" w:rsidRDefault="00E53ED3" w:rsidP="005F3126">
            <w:pPr>
              <w:pStyle w:val="TAH"/>
            </w:pPr>
          </w:p>
        </w:tc>
        <w:tc>
          <w:tcPr>
            <w:tcW w:w="1598" w:type="dxa"/>
            <w:shd w:val="clear" w:color="auto" w:fill="E0E0E0"/>
            <w:vAlign w:val="center"/>
          </w:tcPr>
          <w:p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E53ED3" w:rsidRPr="00D3085C" w:rsidTr="00BF140A">
        <w:trPr>
          <w:trHeight w:val="224"/>
          <w:jc w:val="center"/>
        </w:trPr>
        <w:tc>
          <w:tcPr>
            <w:tcW w:w="3407" w:type="dxa"/>
            <w:shd w:val="clear" w:color="auto" w:fill="auto"/>
            <w:vAlign w:val="center"/>
          </w:tcPr>
          <w:p w:rsidR="00E53ED3" w:rsidRPr="00993C1A" w:rsidRDefault="00E53ED3" w:rsidP="005F3126">
            <w:pPr>
              <w:pStyle w:val="TAC"/>
            </w:pPr>
            <w:r w:rsidRPr="00993C1A">
              <w:rPr>
                <w:rFonts w:hint="eastAsia"/>
                <w:lang w:eastAsia="zh-CN"/>
              </w:rPr>
              <w:t>CRI</w:t>
            </w:r>
          </w:p>
        </w:tc>
        <w:tc>
          <w:tcPr>
            <w:tcW w:w="1598" w:type="dxa"/>
            <w:shd w:val="clear" w:color="auto" w:fill="auto"/>
            <w:vAlign w:val="center"/>
          </w:tcPr>
          <w:p w:rsidR="00E53ED3" w:rsidRPr="00993C1A" w:rsidRDefault="00E53ED3" w:rsidP="005F3126">
            <w:pPr>
              <w:pStyle w:val="TAC"/>
              <w:rPr>
                <w:lang w:eastAsia="zh-CN"/>
              </w:rPr>
            </w:pPr>
            <w:r w:rsidRPr="00993C1A">
              <w:rPr>
                <w:rFonts w:hint="eastAsia"/>
                <w:lang w:eastAsia="zh-CN"/>
              </w:rPr>
              <w:t>1</w:t>
            </w:r>
          </w:p>
        </w:tc>
        <w:tc>
          <w:tcPr>
            <w:tcW w:w="3085" w:type="dxa"/>
            <w:shd w:val="clear" w:color="auto" w:fill="FFFFFF"/>
            <w:vAlign w:val="center"/>
          </w:tcPr>
          <w:p w:rsidR="00E53ED3" w:rsidRPr="00993C1A" w:rsidRDefault="00E53ED3" w:rsidP="005F3126">
            <w:pPr>
              <w:pStyle w:val="TAC"/>
              <w:rPr>
                <w:lang w:eastAsia="zh-CN"/>
              </w:rPr>
            </w:pPr>
            <w:r w:rsidRPr="00993C1A">
              <w:rPr>
                <w:rFonts w:hint="eastAsia"/>
                <w:lang w:eastAsia="zh-CN"/>
              </w:rPr>
              <w:t>2</w:t>
            </w:r>
          </w:p>
        </w:tc>
      </w:tr>
    </w:tbl>
    <w:p w:rsidR="00E53ED3" w:rsidRPr="00E11893" w:rsidRDefault="00E53ED3" w:rsidP="00E53ED3">
      <w:pPr>
        <w:rPr>
          <w:lang w:eastAsia="zh-CN"/>
        </w:rPr>
      </w:pPr>
    </w:p>
    <w:p w:rsidR="00E53ED3" w:rsidRDefault="00E53ED3" w:rsidP="00E53ED3">
      <w:pPr>
        <w:pStyle w:val="TH"/>
      </w:pPr>
      <w:r>
        <w:t>Table 5.2.2.6.</w:t>
      </w:r>
      <w:r>
        <w:rPr>
          <w:rFonts w:hint="eastAsia"/>
          <w:lang w:eastAsia="zh-CN"/>
        </w:rPr>
        <w:t>3</w:t>
      </w:r>
      <w:r>
        <w:t>-3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sidRPr="00E11893">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sidRPr="003B2859">
        <w:rPr>
          <w:rFonts w:hint="eastAsia"/>
          <w:lang w:eastAsia="zh-CN"/>
        </w:rPr>
        <w:t xml:space="preserve">except with </w:t>
      </w:r>
      <w:r w:rsidR="009A32C5" w:rsidRPr="003B2859">
        <w:rPr>
          <w:i/>
          <w:lang w:eastAsia="zh-CN"/>
        </w:rPr>
        <w:t xml:space="preserve">feCoMP-CSI-Enabled=true </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sidRPr="003B2859">
        <w:rPr>
          <w:rFonts w:hint="eastAsia"/>
          <w:lang w:eastAsia="zh-CN"/>
        </w:rPr>
        <w:t xml:space="preserve">except with </w:t>
      </w:r>
      <w:r w:rsidR="009A32C5" w:rsidRPr="003B2859">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2"/>
        <w:gridCol w:w="1457"/>
        <w:gridCol w:w="1540"/>
        <w:gridCol w:w="1254"/>
        <w:gridCol w:w="1540"/>
        <w:gridCol w:w="1254"/>
        <w:gridCol w:w="1254"/>
      </w:tblGrid>
      <w:tr w:rsidR="00E53ED3" w:rsidRPr="00466738" w:rsidTr="00BF140A">
        <w:trPr>
          <w:trHeight w:val="105"/>
          <w:jc w:val="center"/>
        </w:trPr>
        <w:tc>
          <w:tcPr>
            <w:tcW w:w="0" w:type="auto"/>
            <w:vMerge w:val="restart"/>
            <w:shd w:val="clear" w:color="auto" w:fill="E0E0E0"/>
            <w:vAlign w:val="center"/>
          </w:tcPr>
          <w:p w:rsidR="00E53ED3" w:rsidRPr="00466738" w:rsidRDefault="00E53ED3" w:rsidP="005F3126">
            <w:pPr>
              <w:pStyle w:val="TAH"/>
            </w:pPr>
            <w:r w:rsidRPr="00466738">
              <w:t>Field</w:t>
            </w:r>
          </w:p>
        </w:tc>
        <w:tc>
          <w:tcPr>
            <w:tcW w:w="0" w:type="auto"/>
            <w:gridSpan w:val="6"/>
            <w:shd w:val="clear" w:color="auto" w:fill="E0E0E0"/>
            <w:vAlign w:val="center"/>
          </w:tcPr>
          <w:p w:rsidR="00E53ED3" w:rsidRPr="00466738" w:rsidRDefault="00E53ED3" w:rsidP="005F3126">
            <w:pPr>
              <w:pStyle w:val="TAH"/>
            </w:pPr>
            <w:r w:rsidRPr="00466738">
              <w:t>Bit width</w:t>
            </w:r>
          </w:p>
        </w:tc>
      </w:tr>
      <w:tr w:rsidR="00E53ED3" w:rsidRPr="008462B9" w:rsidTr="00BF140A">
        <w:trPr>
          <w:trHeight w:val="105"/>
          <w:jc w:val="center"/>
        </w:trPr>
        <w:tc>
          <w:tcPr>
            <w:tcW w:w="0" w:type="auto"/>
            <w:vMerge/>
            <w:shd w:val="clear" w:color="auto" w:fill="E0E0E0"/>
            <w:vAlign w:val="center"/>
          </w:tcPr>
          <w:p w:rsidR="00E53ED3" w:rsidRPr="00466738" w:rsidRDefault="00E53ED3" w:rsidP="005F3126">
            <w:pPr>
              <w:pStyle w:val="TAH"/>
            </w:pPr>
          </w:p>
        </w:tc>
        <w:tc>
          <w:tcPr>
            <w:tcW w:w="0" w:type="auto"/>
            <w:vMerge w:val="restart"/>
            <w:shd w:val="clear" w:color="auto" w:fill="E0E0E0"/>
            <w:vAlign w:val="center"/>
          </w:tcPr>
          <w:p w:rsidR="00E53ED3" w:rsidRPr="00466738" w:rsidRDefault="00E53ED3" w:rsidP="005F3126">
            <w:pPr>
              <w:pStyle w:val="TAH"/>
            </w:pPr>
            <w:r w:rsidRPr="00466738">
              <w:t>2 antenna ports</w:t>
            </w:r>
          </w:p>
        </w:tc>
        <w:tc>
          <w:tcPr>
            <w:tcW w:w="0" w:type="auto"/>
            <w:gridSpan w:val="2"/>
            <w:shd w:val="clear" w:color="auto" w:fill="E0E0E0"/>
            <w:vAlign w:val="center"/>
          </w:tcPr>
          <w:p w:rsidR="00E53ED3" w:rsidRPr="00466738" w:rsidRDefault="00E53ED3" w:rsidP="005F3126">
            <w:pPr>
              <w:pStyle w:val="TAH"/>
            </w:pPr>
            <w:r w:rsidRPr="00466738">
              <w:t>4 antenna ports</w:t>
            </w:r>
          </w:p>
        </w:tc>
        <w:tc>
          <w:tcPr>
            <w:tcW w:w="0" w:type="auto"/>
            <w:gridSpan w:val="3"/>
            <w:shd w:val="clear" w:color="auto" w:fill="E0E0E0"/>
            <w:vAlign w:val="center"/>
          </w:tcPr>
          <w:p w:rsidR="00E53ED3" w:rsidRPr="00466738" w:rsidRDefault="00E53ED3" w:rsidP="005F3126">
            <w:pPr>
              <w:pStyle w:val="TAH"/>
            </w:pPr>
            <w:r w:rsidRPr="00466738">
              <w:t>8 antenna ports</w:t>
            </w:r>
          </w:p>
        </w:tc>
      </w:tr>
      <w:tr w:rsidR="00E53ED3" w:rsidRPr="00466738" w:rsidTr="00BF140A">
        <w:trPr>
          <w:trHeight w:val="105"/>
          <w:jc w:val="center"/>
        </w:trPr>
        <w:tc>
          <w:tcPr>
            <w:tcW w:w="0" w:type="auto"/>
            <w:vMerge/>
            <w:shd w:val="clear" w:color="auto" w:fill="E0E0E0"/>
            <w:vAlign w:val="center"/>
          </w:tcPr>
          <w:p w:rsidR="00E53ED3" w:rsidRPr="00466738" w:rsidRDefault="00E53ED3" w:rsidP="005F3126">
            <w:pPr>
              <w:pStyle w:val="TAH"/>
            </w:pPr>
          </w:p>
        </w:tc>
        <w:tc>
          <w:tcPr>
            <w:tcW w:w="0" w:type="auto"/>
            <w:vMerge/>
            <w:shd w:val="clear" w:color="auto" w:fill="E0E0E0"/>
            <w:vAlign w:val="center"/>
          </w:tcPr>
          <w:p w:rsidR="00E53ED3" w:rsidRPr="00466738" w:rsidRDefault="00E53ED3" w:rsidP="005F3126">
            <w:pPr>
              <w:pStyle w:val="TAH"/>
            </w:pP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8 layers</w:t>
            </w:r>
          </w:p>
        </w:tc>
      </w:tr>
      <w:tr w:rsidR="00E53ED3" w:rsidRPr="00466738" w:rsidTr="00BF140A">
        <w:trPr>
          <w:jc w:val="center"/>
        </w:trPr>
        <w:tc>
          <w:tcPr>
            <w:tcW w:w="0" w:type="auto"/>
            <w:vAlign w:val="center"/>
          </w:tcPr>
          <w:p w:rsidR="00E53ED3" w:rsidRPr="00466738" w:rsidRDefault="00E53ED3" w:rsidP="005F3126">
            <w:pPr>
              <w:pStyle w:val="TAC"/>
            </w:pPr>
            <w:r w:rsidRPr="00466738">
              <w:t>CRI</w:t>
            </w:r>
          </w:p>
        </w:tc>
        <w:tc>
          <w:tcPr>
            <w:tcW w:w="0" w:type="auto"/>
            <w:vAlign w:val="center"/>
          </w:tcPr>
          <w:p w:rsidR="00E53ED3" w:rsidRPr="00466738" w:rsidRDefault="00F070E9" w:rsidP="005F3126">
            <w:pPr>
              <w:pStyle w:val="TAC"/>
            </w:pPr>
            <w:r>
              <w:rPr>
                <w:position w:val="-12"/>
              </w:rPr>
              <w:pict>
                <v:shape id="_x0000_i2550" type="#_x0000_t75" style="width:46.9pt;height:16.75pt">
                  <v:imagedata r:id="rId551" o:title=""/>
                </v:shape>
              </w:pict>
            </w:r>
          </w:p>
        </w:tc>
        <w:tc>
          <w:tcPr>
            <w:tcW w:w="0" w:type="auto"/>
            <w:vAlign w:val="center"/>
          </w:tcPr>
          <w:p w:rsidR="00E53ED3" w:rsidRPr="00466738" w:rsidRDefault="00F070E9" w:rsidP="005F3126">
            <w:pPr>
              <w:pStyle w:val="TAC"/>
            </w:pPr>
            <w:r>
              <w:rPr>
                <w:position w:val="-12"/>
              </w:rPr>
              <w:pict>
                <v:shape id="_x0000_i2551" type="#_x0000_t75" style="width:46.9pt;height:16.75pt">
                  <v:imagedata r:id="rId551" o:title=""/>
                </v:shape>
              </w:pict>
            </w:r>
          </w:p>
        </w:tc>
        <w:tc>
          <w:tcPr>
            <w:tcW w:w="0" w:type="auto"/>
            <w:vAlign w:val="center"/>
          </w:tcPr>
          <w:p w:rsidR="00E53ED3" w:rsidRPr="00466738" w:rsidRDefault="00F070E9" w:rsidP="005F3126">
            <w:pPr>
              <w:pStyle w:val="TAC"/>
            </w:pPr>
            <w:r>
              <w:rPr>
                <w:position w:val="-12"/>
              </w:rPr>
              <w:pict>
                <v:shape id="_x0000_i2552" type="#_x0000_t75" style="width:46.9pt;height:16.75pt">
                  <v:imagedata r:id="rId551" o:title=""/>
                </v:shape>
              </w:pict>
            </w:r>
          </w:p>
        </w:tc>
        <w:tc>
          <w:tcPr>
            <w:tcW w:w="0" w:type="auto"/>
            <w:vAlign w:val="center"/>
          </w:tcPr>
          <w:p w:rsidR="00E53ED3" w:rsidRPr="00466738" w:rsidRDefault="00F070E9" w:rsidP="005F3126">
            <w:pPr>
              <w:pStyle w:val="TAC"/>
            </w:pPr>
            <w:r>
              <w:rPr>
                <w:position w:val="-12"/>
              </w:rPr>
              <w:pict>
                <v:shape id="_x0000_i2553" type="#_x0000_t75" style="width:46.9pt;height:16.75pt">
                  <v:imagedata r:id="rId551" o:title=""/>
                </v:shape>
              </w:pict>
            </w:r>
          </w:p>
        </w:tc>
        <w:tc>
          <w:tcPr>
            <w:tcW w:w="0" w:type="auto"/>
            <w:vAlign w:val="center"/>
          </w:tcPr>
          <w:p w:rsidR="00E53ED3" w:rsidRPr="00466738" w:rsidRDefault="00F070E9" w:rsidP="005F3126">
            <w:pPr>
              <w:pStyle w:val="TAC"/>
            </w:pPr>
            <w:r>
              <w:rPr>
                <w:position w:val="-12"/>
              </w:rPr>
              <w:pict>
                <v:shape id="_x0000_i2554" type="#_x0000_t75" style="width:46.9pt;height:16.75pt">
                  <v:imagedata r:id="rId551" o:title=""/>
                </v:shape>
              </w:pict>
            </w:r>
          </w:p>
        </w:tc>
        <w:tc>
          <w:tcPr>
            <w:tcW w:w="0" w:type="auto"/>
            <w:vAlign w:val="center"/>
          </w:tcPr>
          <w:p w:rsidR="00E53ED3" w:rsidRPr="00466738" w:rsidRDefault="00F070E9" w:rsidP="005F3126">
            <w:pPr>
              <w:pStyle w:val="TAC"/>
            </w:pPr>
            <w:r>
              <w:rPr>
                <w:position w:val="-12"/>
              </w:rPr>
              <w:pict>
                <v:shape id="_x0000_i2555" type="#_x0000_t75" style="width:46.9pt;height:16.75pt">
                  <v:imagedata r:id="rId551" o:title=""/>
                </v:shape>
              </w:pict>
            </w:r>
          </w:p>
        </w:tc>
      </w:tr>
      <w:tr w:rsidR="00E53ED3" w:rsidRPr="00466738" w:rsidTr="00BF140A">
        <w:trPr>
          <w:jc w:val="center"/>
        </w:trPr>
        <w:tc>
          <w:tcPr>
            <w:tcW w:w="0" w:type="auto"/>
            <w:vAlign w:val="center"/>
          </w:tcPr>
          <w:p w:rsidR="00E53ED3" w:rsidRPr="00466738" w:rsidRDefault="00E53ED3" w:rsidP="005F3126">
            <w:pPr>
              <w:pStyle w:val="TAC"/>
            </w:pPr>
            <w:r w:rsidRPr="00466738">
              <w:t>Rank indication</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pPr>
            <w:r w:rsidRPr="00466738">
              <w:t>2</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rPr>
                <w:lang w:eastAsia="zh-CN"/>
              </w:rPr>
            </w:pPr>
            <w:r>
              <w:rPr>
                <w:rFonts w:hint="eastAsia"/>
                <w:lang w:eastAsia="zh-CN"/>
              </w:rPr>
              <w:t>2</w:t>
            </w:r>
          </w:p>
        </w:tc>
        <w:tc>
          <w:tcPr>
            <w:tcW w:w="0" w:type="auto"/>
            <w:vAlign w:val="center"/>
          </w:tcPr>
          <w:p w:rsidR="00E53ED3" w:rsidRPr="00466738" w:rsidRDefault="00E53ED3" w:rsidP="005F3126">
            <w:pPr>
              <w:pStyle w:val="TAC"/>
              <w:rPr>
                <w:lang w:eastAsia="zh-CN"/>
              </w:rPr>
            </w:pPr>
            <w:r>
              <w:rPr>
                <w:rFonts w:hint="eastAsia"/>
                <w:lang w:eastAsia="zh-CN"/>
              </w:rPr>
              <w:t>3</w:t>
            </w:r>
          </w:p>
        </w:tc>
      </w:tr>
    </w:tbl>
    <w:p w:rsidR="00E53ED3" w:rsidRDefault="00E53ED3" w:rsidP="00E53ED3">
      <w:pPr>
        <w:rPr>
          <w:lang w:eastAsia="zh-CN"/>
        </w:rPr>
      </w:pPr>
    </w:p>
    <w:p w:rsidR="00E53ED3" w:rsidRPr="00A82967" w:rsidRDefault="00E53ED3" w:rsidP="008462B9">
      <w:pPr>
        <w:pStyle w:val="TH"/>
        <w:rPr>
          <w:lang w:val="en-US"/>
        </w:rPr>
      </w:pPr>
      <w:r w:rsidRPr="001662FE">
        <w:t>T</w:t>
      </w:r>
      <w:r>
        <w:t>able 5.2.2.6.3-3</w:t>
      </w:r>
      <w:r w:rsidRPr="001662FE">
        <w:t xml:space="preserve">E: Fields for rank indication feedback for </w:t>
      </w:r>
      <w:r>
        <w:t>UE selected subband</w:t>
      </w:r>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3635F0">
        <w:rPr>
          <w:i/>
        </w:rPr>
        <w:t>eMIMO-Type</w:t>
      </w:r>
      <w:r w:rsidRPr="003635F0">
        <w:rPr>
          <w:lang w:eastAsia="zh-CN"/>
        </w:rPr>
        <w:t>2</w:t>
      </w:r>
      <w:r w:rsidRPr="003635F0">
        <w:t xml:space="preserve"> configured with PMI/RI or without PMI reporting</w:t>
      </w:r>
      <w:r w:rsidRPr="003635F0">
        <w:rPr>
          <w:lang w:eastAsia="zh-CN"/>
        </w:rPr>
        <w:t xml:space="preserve"> </w:t>
      </w:r>
      <w:r w:rsidRPr="003635F0">
        <w:t xml:space="preserve">with </w:t>
      </w:r>
      <w:r w:rsidRPr="00A82967">
        <w:rPr>
          <w:lang w:eastAsia="zh-CN"/>
        </w:rPr>
        <w:t>2</w:t>
      </w:r>
      <w:r w:rsidRPr="003635F0">
        <w:t>/</w:t>
      </w:r>
      <w:r w:rsidRPr="00A82967">
        <w:rPr>
          <w:lang w:eastAsia="zh-CN"/>
        </w:rPr>
        <w:t>4</w:t>
      </w:r>
      <w:r w:rsidRPr="00A82967">
        <w:t>/</w:t>
      </w:r>
      <w:r w:rsidRPr="00A82967">
        <w:rPr>
          <w:lang w:eastAsia="zh-CN"/>
        </w:rPr>
        <w:t>8</w:t>
      </w:r>
      <w:r w:rsidRPr="00A82967">
        <w:t xml:space="preserve"> antenna ports, with </w:t>
      </w:r>
      <w:r w:rsidRPr="00A82967">
        <w:rPr>
          <w:i/>
        </w:rPr>
        <w:t xml:space="preserve">eMIMO-Type </w:t>
      </w:r>
      <w:r w:rsidRPr="00A82967">
        <w:t xml:space="preserve">set to </w:t>
      </w:r>
      <w:r w:rsidR="00D054B0">
        <w:t>'</w:t>
      </w:r>
      <w:r w:rsidRPr="00A82967">
        <w:t>CLASS A</w:t>
      </w:r>
      <w:r w:rsidR="00D054B0">
        <w:t>'</w:t>
      </w:r>
      <w:r>
        <w:t xml:space="preserve">, where rank indication is associated with </w:t>
      </w:r>
      <w:r w:rsidR="00EA3F95">
        <w:t xml:space="preserve">the </w:t>
      </w:r>
      <w:r w:rsidR="00EA3F95" w:rsidRPr="00077D26">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E53ED3" w:rsidRPr="00466738" w:rsidTr="005F3126">
        <w:trPr>
          <w:cantSplit/>
          <w:trHeight w:val="105"/>
          <w:jc w:val="center"/>
        </w:trPr>
        <w:tc>
          <w:tcPr>
            <w:tcW w:w="0" w:type="auto"/>
            <w:vMerge w:val="restart"/>
            <w:shd w:val="clear" w:color="auto" w:fill="E0E0E0"/>
            <w:vAlign w:val="center"/>
          </w:tcPr>
          <w:p w:rsidR="00E53ED3" w:rsidRPr="00466738" w:rsidRDefault="00E53ED3" w:rsidP="005F3126">
            <w:pPr>
              <w:pStyle w:val="TAH"/>
            </w:pPr>
            <w:r w:rsidRPr="00466738">
              <w:t>Field</w:t>
            </w:r>
          </w:p>
        </w:tc>
        <w:tc>
          <w:tcPr>
            <w:tcW w:w="0" w:type="auto"/>
            <w:gridSpan w:val="2"/>
            <w:shd w:val="clear" w:color="auto" w:fill="E0E0E0"/>
            <w:vAlign w:val="center"/>
          </w:tcPr>
          <w:p w:rsidR="00E53ED3" w:rsidRPr="00466738" w:rsidRDefault="00E53ED3" w:rsidP="005F3126">
            <w:pPr>
              <w:pStyle w:val="TAH"/>
            </w:pPr>
            <w:r w:rsidRPr="00466738">
              <w:t>Bit width</w:t>
            </w:r>
          </w:p>
        </w:tc>
      </w:tr>
      <w:tr w:rsidR="00E53ED3" w:rsidRPr="00466738" w:rsidTr="005F3126">
        <w:trPr>
          <w:cantSplit/>
          <w:trHeight w:val="105"/>
          <w:jc w:val="center"/>
        </w:trPr>
        <w:tc>
          <w:tcPr>
            <w:tcW w:w="0" w:type="auto"/>
            <w:vMerge/>
            <w:shd w:val="clear" w:color="auto" w:fill="E0E0E0"/>
            <w:vAlign w:val="center"/>
          </w:tcPr>
          <w:p w:rsidR="00E53ED3" w:rsidRPr="00466738" w:rsidRDefault="00E53ED3" w:rsidP="005F3126">
            <w:pPr>
              <w:pStyle w:val="TAH"/>
            </w:pPr>
          </w:p>
        </w:tc>
        <w:tc>
          <w:tcPr>
            <w:tcW w:w="0" w:type="auto"/>
            <w:gridSpan w:val="2"/>
            <w:shd w:val="clear" w:color="auto" w:fill="E0E0E0"/>
          </w:tcPr>
          <w:p w:rsidR="00E53ED3" w:rsidRPr="00466738" w:rsidRDefault="00E53ED3" w:rsidP="005F3126">
            <w:pPr>
              <w:pStyle w:val="TAH"/>
            </w:pPr>
            <w:r w:rsidRPr="00466738">
              <w:t>8</w:t>
            </w:r>
            <w:r w:rsidRPr="00466738">
              <w:rPr>
                <w:rFonts w:hint="eastAsia"/>
                <w:lang w:eastAsia="zh-CN"/>
              </w:rPr>
              <w:t>/12/16</w:t>
            </w:r>
            <w:r>
              <w:rPr>
                <w:lang w:eastAsia="zh-CN"/>
              </w:rPr>
              <w:t>/20/24/28/32</w:t>
            </w:r>
            <w:r w:rsidRPr="00466738">
              <w:t xml:space="preserve"> antenna ports</w:t>
            </w:r>
          </w:p>
        </w:tc>
      </w:tr>
      <w:tr w:rsidR="00E53ED3" w:rsidRPr="00466738" w:rsidTr="005F3126">
        <w:trPr>
          <w:cantSplit/>
          <w:trHeight w:val="105"/>
          <w:jc w:val="center"/>
        </w:trPr>
        <w:tc>
          <w:tcPr>
            <w:tcW w:w="0" w:type="auto"/>
            <w:vMerge/>
            <w:tcBorders>
              <w:bottom w:val="single" w:sz="4" w:space="0" w:color="auto"/>
            </w:tcBorders>
            <w:shd w:val="clear" w:color="auto" w:fill="E0E0E0"/>
            <w:vAlign w:val="center"/>
          </w:tcPr>
          <w:p w:rsidR="00E53ED3" w:rsidRPr="00466738" w:rsidRDefault="00E53ED3" w:rsidP="005F3126">
            <w:pPr>
              <w:pStyle w:val="TAH"/>
            </w:pPr>
          </w:p>
        </w:tc>
        <w:tc>
          <w:tcPr>
            <w:tcW w:w="0" w:type="auto"/>
            <w:tcBorders>
              <w:bottom w:val="single" w:sz="4" w:space="0" w:color="auto"/>
            </w:tcBorders>
            <w:shd w:val="clear" w:color="auto" w:fill="E0E0E0"/>
          </w:tcPr>
          <w:p w:rsidR="00E53ED3" w:rsidRPr="00466738" w:rsidRDefault="00E53ED3" w:rsidP="005F3126">
            <w:pPr>
              <w:pStyle w:val="TAH"/>
            </w:pPr>
            <w:r w:rsidRPr="00466738">
              <w:t>Max 1 or 2 layers</w:t>
            </w:r>
          </w:p>
        </w:tc>
        <w:tc>
          <w:tcPr>
            <w:tcW w:w="0" w:type="auto"/>
            <w:tcBorders>
              <w:bottom w:val="single" w:sz="4" w:space="0" w:color="auto"/>
            </w:tcBorders>
            <w:shd w:val="clear" w:color="auto" w:fill="E0E0E0"/>
          </w:tcPr>
          <w:p w:rsidR="00E53ED3" w:rsidRPr="00466738" w:rsidRDefault="00E53ED3" w:rsidP="005F3126">
            <w:pPr>
              <w:pStyle w:val="TAH"/>
            </w:pPr>
            <w:r w:rsidRPr="00466738">
              <w:t>Max 4</w:t>
            </w:r>
            <w:r>
              <w:t xml:space="preserve"> or 8</w:t>
            </w:r>
            <w:r w:rsidRPr="00466738">
              <w:t xml:space="preserve"> layers</w:t>
            </w:r>
          </w:p>
        </w:tc>
      </w:tr>
      <w:tr w:rsidR="00E53ED3" w:rsidRPr="00466738" w:rsidTr="005F3126">
        <w:trPr>
          <w:jc w:val="center"/>
        </w:trPr>
        <w:tc>
          <w:tcPr>
            <w:tcW w:w="0" w:type="auto"/>
            <w:shd w:val="clear" w:color="auto" w:fill="auto"/>
            <w:vAlign w:val="center"/>
          </w:tcPr>
          <w:p w:rsidR="00E53ED3" w:rsidRPr="00466738" w:rsidRDefault="00E53ED3" w:rsidP="005F3126">
            <w:pPr>
              <w:pStyle w:val="TAC"/>
            </w:pPr>
            <w:r w:rsidRPr="00466738">
              <w:t>Rank indication</w:t>
            </w:r>
          </w:p>
        </w:tc>
        <w:tc>
          <w:tcPr>
            <w:tcW w:w="0" w:type="auto"/>
            <w:shd w:val="clear" w:color="auto" w:fill="auto"/>
          </w:tcPr>
          <w:p w:rsidR="00E53ED3" w:rsidRPr="00466738" w:rsidRDefault="00E53ED3" w:rsidP="005F3126">
            <w:pPr>
              <w:pStyle w:val="TAC"/>
            </w:pPr>
            <w:r>
              <w:t>0</w:t>
            </w:r>
          </w:p>
        </w:tc>
        <w:tc>
          <w:tcPr>
            <w:tcW w:w="0" w:type="auto"/>
            <w:shd w:val="clear" w:color="auto" w:fill="auto"/>
          </w:tcPr>
          <w:p w:rsidR="00E53ED3" w:rsidRPr="00466738" w:rsidRDefault="00E53ED3" w:rsidP="005F3126">
            <w:pPr>
              <w:pStyle w:val="TAC"/>
            </w:pPr>
            <w:r>
              <w:t>1</w:t>
            </w:r>
          </w:p>
        </w:tc>
      </w:tr>
    </w:tbl>
    <w:p w:rsidR="009A32C5" w:rsidRPr="009A32C5" w:rsidRDefault="009A32C5" w:rsidP="00E91B67"/>
    <w:p w:rsidR="009A32C5" w:rsidRPr="009A32C5" w:rsidRDefault="009A32C5" w:rsidP="00E91B67">
      <w:pPr>
        <w:pStyle w:val="TH"/>
        <w:rPr>
          <w:lang w:val="en-US"/>
        </w:rPr>
      </w:pPr>
      <w:r w:rsidRPr="009A32C5">
        <w:t>Table 5.2.2.6.</w:t>
      </w:r>
      <w:r w:rsidRPr="009A32C5">
        <w:rPr>
          <w:rFonts w:hint="eastAsia"/>
          <w:lang w:eastAsia="zh-CN"/>
        </w:rPr>
        <w:t>3</w:t>
      </w:r>
      <w:r w:rsidRPr="009A32C5">
        <w:t>-</w:t>
      </w:r>
      <w:r w:rsidRPr="009A32C5">
        <w:rPr>
          <w:rFonts w:hint="eastAsia"/>
          <w:lang w:eastAsia="zh-CN"/>
        </w:rPr>
        <w:t>3</w:t>
      </w:r>
      <w:r w:rsidRPr="009A32C5">
        <w:rPr>
          <w:lang w:eastAsia="zh-CN"/>
        </w:rPr>
        <w:t>F</w:t>
      </w:r>
      <w:r w:rsidRPr="009A32C5">
        <w:t xml:space="preserve">: Fields for </w:t>
      </w:r>
      <w:r w:rsidRPr="009A32C5">
        <w:rPr>
          <w:lang w:eastAsia="zh-CN"/>
        </w:rPr>
        <w:t xml:space="preserve">joint CRI and RI </w:t>
      </w:r>
      <w:r w:rsidRPr="009A32C5">
        <w:t xml:space="preserve">feedback for UE selected </w:t>
      </w:r>
      <w:r w:rsidRPr="009A32C5">
        <w:rPr>
          <w:rFonts w:hint="eastAsia"/>
          <w:lang w:eastAsia="zh-CN"/>
        </w:rPr>
        <w:t>subband</w:t>
      </w:r>
      <w:r w:rsidRPr="009A32C5">
        <w:t xml:space="preserve"> CQI reports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rPr>
          <w:rFonts w:hint="eastAsia"/>
        </w:rPr>
        <w:t xml:space="preserve"> with K&gt;1</w:t>
      </w:r>
      <w:r w:rsidRPr="009A32C5">
        <w:t xml:space="preserve"> and higher layer parameter </w:t>
      </w:r>
      <w:r w:rsidRPr="009A32C5">
        <w:rPr>
          <w:i/>
        </w:rPr>
        <w:t>feCoMP-CSI-Enabled=true</w:t>
      </w:r>
      <w:r w:rsidRPr="009A32C5">
        <w:t xml:space="preserve"> except with</w:t>
      </w:r>
      <w:r w:rsidRPr="009A32C5">
        <w:rPr>
          <w:rFonts w:hint="eastAsia"/>
          <w:i/>
        </w:rPr>
        <w:t xml:space="preserve"> </w:t>
      </w:r>
      <w:r w:rsidRPr="009A32C5">
        <w:rPr>
          <w:lang w:val="x-none"/>
        </w:rPr>
        <w:t>higher layer parameter</w:t>
      </w:r>
      <w:r w:rsidRPr="009A32C5">
        <w:rPr>
          <w:i/>
        </w:rPr>
        <w:t xml:space="preserve"> </w:t>
      </w:r>
      <w:r w:rsidRPr="009A32C5">
        <w:rPr>
          <w:i/>
          <w:lang w:val="en-US"/>
        </w:rPr>
        <w:t xml:space="preserve">csi-RS-NZP-mode </w:t>
      </w:r>
      <w:r w:rsidRPr="009A32C5">
        <w:t xml:space="preserve">configured, transmission mode 10 configured with PMI/RI reporting and higher layer 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t xml:space="preserve"> with K&gt;1 CSI-RS resources and more than one port for at least one CSI-RS resource and higher layer parameter </w:t>
      </w:r>
      <w:r w:rsidRPr="009A32C5">
        <w:rPr>
          <w:i/>
        </w:rPr>
        <w:t>feCoMP-CSI-Enabled=true</w:t>
      </w:r>
      <w:r w:rsidRPr="009A32C5">
        <w:t xml:space="preserve">,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r w:rsidRPr="009A32C5">
        <w:rPr>
          <w:i/>
          <w:lang w:val="en-US"/>
        </w:rPr>
        <w:t xml:space="preserve">csi-RS-NZP-mode </w:t>
      </w:r>
      <w:r w:rsidRPr="009A32C5">
        <w:t xml:space="preserve">is set to </w:t>
      </w:r>
      <w:r w:rsidR="00E91B67">
        <w:t>'</w:t>
      </w:r>
      <w:r w:rsidRPr="009A32C5">
        <w:rPr>
          <w:lang w:val="en-US"/>
        </w:rPr>
        <w:t>multi-shot</w:t>
      </w:r>
      <w:r w:rsidR="00E91B67">
        <w:t>'</w:t>
      </w:r>
      <w:r w:rsidRPr="009A32C5">
        <w:rPr>
          <w:rFonts w:hint="eastAsia"/>
        </w:rPr>
        <w:t xml:space="preserve"> and with </w:t>
      </w:r>
      <w:r w:rsidRPr="009A32C5">
        <w:rPr>
          <w:i/>
        </w:rPr>
        <w:t>activatedResources</w:t>
      </w:r>
      <w:r w:rsidRPr="009A32C5">
        <w:rPr>
          <w:rFonts w:hint="eastAsia"/>
        </w:rPr>
        <w:t>&gt;1</w:t>
      </w:r>
      <w:r w:rsidRPr="009A32C5">
        <w:t xml:space="preserve"> and more than one port for at least one activated CSI-RS resource and higher layer parameter </w:t>
      </w:r>
      <w:r w:rsidRPr="009A32C5">
        <w:rPr>
          <w:i/>
        </w:rPr>
        <w:t>feCoMP-CSI-Enabled=true</w:t>
      </w:r>
      <w:r w:rsidRPr="009A32C5">
        <w:rPr>
          <w:rFonts w:hint="eastAsia"/>
        </w:rPr>
        <w:t>,</w:t>
      </w:r>
      <w:r w:rsidRPr="009A32C5">
        <w:t xml:space="preserve"> </w:t>
      </w:r>
      <w:r w:rsidRPr="009A32C5">
        <w:rPr>
          <w:rFonts w:hint="eastAsia"/>
        </w:rPr>
        <w:t xml:space="preserve">and </w:t>
      </w:r>
      <w:r w:rsidRPr="009A32C5">
        <w:t xml:space="preserve">transmission mode </w:t>
      </w:r>
      <w:r w:rsidRPr="009A32C5">
        <w:rPr>
          <w:rFonts w:hint="eastAsia"/>
        </w:rPr>
        <w:t xml:space="preserve">10 </w:t>
      </w:r>
      <w:r w:rsidRPr="009A32C5">
        <w:t>configured with PMI</w:t>
      </w:r>
      <w:r w:rsidRPr="009A32C5">
        <w:rPr>
          <w:rFonts w:hint="eastAsia"/>
        </w:rPr>
        <w:t>/RI</w:t>
      </w:r>
      <w:r w:rsidRPr="009A32C5">
        <w:t xml:space="preserve"> reporting and higher layer </w:t>
      </w:r>
      <w:r w:rsidRPr="009A32C5">
        <w:rPr>
          <w:rFonts w:hint="eastAsia"/>
        </w:rPr>
        <w:t xml:space="preserve">parameter </w:t>
      </w:r>
      <w:r w:rsidRPr="009A32C5">
        <w:rPr>
          <w:i/>
          <w:lang w:val="en-US"/>
        </w:rPr>
        <w:t xml:space="preserve">csi-RS-NZP-mode </w:t>
      </w:r>
      <w:r w:rsidRPr="009A32C5">
        <w:t xml:space="preserve">is set to </w:t>
      </w:r>
      <w:r w:rsidR="00E91B67">
        <w:t>'</w:t>
      </w:r>
      <w:r w:rsidRPr="009A32C5">
        <w:rPr>
          <w:lang w:val="en-US"/>
        </w:rPr>
        <w:t>multi-shot</w:t>
      </w:r>
      <w:r w:rsidR="00E91B67">
        <w:t>'</w:t>
      </w:r>
      <w:r w:rsidRPr="009A32C5">
        <w:rPr>
          <w:rFonts w:hint="eastAsia"/>
        </w:rPr>
        <w:t xml:space="preserve"> and with </w:t>
      </w:r>
      <w:r w:rsidRPr="009A32C5">
        <w:rPr>
          <w:i/>
        </w:rPr>
        <w:t>activatedResources</w:t>
      </w:r>
      <w:r w:rsidRPr="009A32C5">
        <w:rPr>
          <w:rFonts w:hint="eastAsia"/>
        </w:rPr>
        <w:t xml:space="preserve">&gt;1 and </w:t>
      </w:r>
      <w:r w:rsidRPr="009A32C5">
        <w:t xml:space="preserve">more than one port for at least one activated CSI-RS resource and higher layer parameter </w:t>
      </w:r>
      <w:r w:rsidRPr="009A32C5">
        <w:rPr>
          <w:i/>
        </w:rPr>
        <w:t>feCoMP-CSI-Enabled=true</w:t>
      </w:r>
      <w:r w:rsidRPr="009A32C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9A32C5" w:rsidRPr="009A32C5" w:rsidTr="00EC1F30">
        <w:trPr>
          <w:trHeight w:val="105"/>
          <w:jc w:val="center"/>
        </w:trPr>
        <w:tc>
          <w:tcPr>
            <w:tcW w:w="0" w:type="auto"/>
            <w:vMerge w:val="restart"/>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gridSpan w:val="6"/>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rsidTr="00EC1F30">
        <w:trPr>
          <w:trHeight w:val="105"/>
          <w:jc w:val="center"/>
        </w:trPr>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vMerge w:val="restart"/>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2 antenna ports</w:t>
            </w:r>
          </w:p>
        </w:tc>
        <w:tc>
          <w:tcPr>
            <w:tcW w:w="0" w:type="auto"/>
            <w:gridSpan w:val="2"/>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4 antenna ports</w:t>
            </w:r>
          </w:p>
        </w:tc>
        <w:tc>
          <w:tcPr>
            <w:tcW w:w="0" w:type="auto"/>
            <w:gridSpan w:val="3"/>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8 antenna ports</w:t>
            </w:r>
          </w:p>
        </w:tc>
      </w:tr>
      <w:tr w:rsidR="009A32C5" w:rsidRPr="009A32C5" w:rsidTr="00EC1F30">
        <w:trPr>
          <w:trHeight w:val="105"/>
          <w:jc w:val="center"/>
        </w:trPr>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8 layers</w:t>
            </w:r>
          </w:p>
        </w:tc>
      </w:tr>
      <w:tr w:rsidR="009A32C5" w:rsidRPr="009A32C5" w:rsidTr="00EC1F30">
        <w:trPr>
          <w:jc w:val="center"/>
        </w:trPr>
        <w:tc>
          <w:tcPr>
            <w:tcW w:w="0" w:type="auto"/>
            <w:vAlign w:val="center"/>
          </w:tcPr>
          <w:p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r>
      <w:tr w:rsidR="009A32C5" w:rsidRPr="009A32C5" w:rsidTr="00EC1F30">
        <w:trPr>
          <w:jc w:val="center"/>
        </w:trPr>
        <w:tc>
          <w:tcPr>
            <w:tcW w:w="0" w:type="auto"/>
            <w:vAlign w:val="center"/>
          </w:tcPr>
          <w:p w:rsidR="009A32C5" w:rsidRPr="009A32C5" w:rsidRDefault="009A32C5" w:rsidP="009A32C5">
            <w:pPr>
              <w:keepNext/>
              <w:keepLines/>
              <w:spacing w:after="0"/>
              <w:jc w:val="center"/>
              <w:rPr>
                <w:rFonts w:ascii="Arial" w:hAnsi="Arial"/>
                <w:sz w:val="18"/>
              </w:rPr>
            </w:pPr>
            <w:r w:rsidRPr="009A32C5">
              <w:rPr>
                <w:rFonts w:ascii="Arial" w:hAnsi="Arial"/>
                <w:sz w:val="18"/>
              </w:rPr>
              <w:t>Rank indication</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r>
    </w:tbl>
    <w:p w:rsidR="009A32C5" w:rsidRPr="009A32C5" w:rsidRDefault="009A32C5" w:rsidP="009A32C5">
      <w:pPr>
        <w:rPr>
          <w:lang w:val="en-US" w:eastAsia="zh-CN"/>
        </w:rPr>
      </w:pPr>
    </w:p>
    <w:p w:rsidR="009A32C5" w:rsidRPr="009A32C5" w:rsidRDefault="009A32C5" w:rsidP="00E91B67">
      <w:pPr>
        <w:pStyle w:val="TH"/>
        <w:rPr>
          <w:lang w:val="en-US"/>
        </w:rPr>
      </w:pPr>
      <w:bookmarkStart w:id="297" w:name="OLE_LINK756"/>
      <w:r w:rsidRPr="009A32C5">
        <w:t>Table 5.2.2.6.</w:t>
      </w:r>
      <w:r w:rsidRPr="009A32C5">
        <w:rPr>
          <w:rFonts w:hint="eastAsia"/>
          <w:lang w:eastAsia="zh-CN"/>
        </w:rPr>
        <w:t>3</w:t>
      </w:r>
      <w:r w:rsidRPr="009A32C5">
        <w:t>-</w:t>
      </w:r>
      <w:r w:rsidRPr="009A32C5">
        <w:rPr>
          <w:rFonts w:hint="eastAsia"/>
          <w:lang w:eastAsia="zh-CN"/>
        </w:rPr>
        <w:t>3G</w:t>
      </w:r>
      <w:bookmarkEnd w:id="297"/>
      <w:r w:rsidRPr="009A32C5">
        <w:t xml:space="preserve">: Fields for </w:t>
      </w:r>
      <w:r w:rsidRPr="009A32C5">
        <w:rPr>
          <w:lang w:eastAsia="zh-CN"/>
        </w:rPr>
        <w:t xml:space="preserve">CRI </w:t>
      </w:r>
      <w:r w:rsidRPr="009A32C5">
        <w:t xml:space="preserve">feedback for UE selected </w:t>
      </w:r>
      <w:r w:rsidRPr="009A32C5">
        <w:rPr>
          <w:rFonts w:hint="eastAsia"/>
          <w:lang w:eastAsia="zh-CN"/>
        </w:rPr>
        <w:t>subband</w:t>
      </w:r>
      <w:r w:rsidRPr="009A32C5">
        <w:t xml:space="preserve"> CQI reports (transmission mode 10 configured with PMI/RI reporting and higher layer 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t xml:space="preserve"> with K&gt;1 CSI-RS resources and one por</w:t>
      </w:r>
      <w:r w:rsidRPr="009A32C5">
        <w:rPr>
          <w:lang w:eastAsia="zh-CN"/>
        </w:rPr>
        <w:t>t</w:t>
      </w:r>
      <w:r w:rsidRPr="009A32C5">
        <w:t xml:space="preserve"> for </w:t>
      </w:r>
      <w:r w:rsidRPr="009A32C5">
        <w:rPr>
          <w:lang w:eastAsia="zh-CN"/>
        </w:rPr>
        <w:t>each</w:t>
      </w:r>
      <w:r w:rsidRPr="009A32C5">
        <w:t xml:space="preserve"> CSI-RS resource and higher layer parameter </w:t>
      </w:r>
      <w:r w:rsidRPr="009A32C5">
        <w:rPr>
          <w:i/>
        </w:rPr>
        <w:t>feCoMP-CSI-Enabled=true</w:t>
      </w:r>
      <w:r w:rsidRPr="009A32C5">
        <w:t xml:space="preserve">, and transmission mode </w:t>
      </w:r>
      <w:r w:rsidRPr="009A32C5">
        <w:rPr>
          <w:rFonts w:hint="eastAsia"/>
        </w:rPr>
        <w:t xml:space="preserve">10 </w:t>
      </w:r>
      <w:r w:rsidRPr="009A32C5">
        <w:t xml:space="preserve">configured </w:t>
      </w:r>
      <w:r w:rsidRPr="009A32C5">
        <w:rPr>
          <w:rFonts w:hint="eastAsia"/>
        </w:rPr>
        <w:t xml:space="preserve">with </w:t>
      </w:r>
      <w:r w:rsidRPr="009A32C5">
        <w:t xml:space="preserve">higher layer </w:t>
      </w:r>
      <w:r w:rsidRPr="009A32C5">
        <w:rPr>
          <w:rFonts w:hint="eastAsia"/>
        </w:rPr>
        <w:t>parameter</w:t>
      </w:r>
      <w:r w:rsidRPr="009A32C5">
        <w:t xml:space="preserve"> </w:t>
      </w:r>
      <w:r w:rsidRPr="009A32C5">
        <w:rPr>
          <w:i/>
          <w:lang w:val="en-US"/>
        </w:rPr>
        <w:t xml:space="preserve">csi-RS-NZP-mode </w:t>
      </w:r>
      <w:r w:rsidRPr="009A32C5">
        <w:rPr>
          <w:lang w:val="en-US"/>
        </w:rPr>
        <w:t xml:space="preserve">set to </w:t>
      </w:r>
      <w:r w:rsidR="00E91B67">
        <w:rPr>
          <w:lang w:val="en-US"/>
        </w:rPr>
        <w:t>'</w:t>
      </w:r>
      <w:r w:rsidRPr="009A32C5">
        <w:rPr>
          <w:lang w:val="en-US"/>
        </w:rPr>
        <w:t>multi-shot</w:t>
      </w:r>
      <w:r w:rsidR="00E91B67">
        <w:rPr>
          <w:lang w:val="en-US"/>
        </w:rPr>
        <w:t>'</w:t>
      </w:r>
      <w:r w:rsidRPr="009A32C5">
        <w:rPr>
          <w:rFonts w:hint="eastAsia"/>
        </w:rPr>
        <w:t xml:space="preserve"> and with </w:t>
      </w:r>
      <w:r w:rsidRPr="009A32C5">
        <w:rPr>
          <w:i/>
        </w:rPr>
        <w:t>activatedResources</w:t>
      </w:r>
      <w:r w:rsidRPr="009A32C5">
        <w:rPr>
          <w:rFonts w:hint="eastAsia"/>
        </w:rPr>
        <w:t>&gt;1</w:t>
      </w:r>
      <w:r w:rsidRPr="009A32C5">
        <w:t xml:space="preserve">, and 1 antenna port per activated CSI-RS resource and higher layer parameter </w:t>
      </w:r>
      <w:r w:rsidRPr="009A32C5">
        <w:rPr>
          <w:i/>
        </w:rPr>
        <w:t>feCoMP-CSI-Enabled=true</w:t>
      </w:r>
      <w:r w:rsidRPr="009A32C5">
        <w:t>)</w:t>
      </w:r>
    </w:p>
    <w:tbl>
      <w:tblPr>
        <w:tblW w:w="3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87"/>
        <w:gridCol w:w="2278"/>
      </w:tblGrid>
      <w:tr w:rsidR="009A32C5" w:rsidRPr="009A32C5" w:rsidTr="00EC1F30">
        <w:trPr>
          <w:cantSplit/>
          <w:trHeight w:val="129"/>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rsidTr="00EC1F30">
        <w:trPr>
          <w:trHeight w:val="25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A32C5" w:rsidRPr="009A32C5" w:rsidRDefault="009A32C5" w:rsidP="009A32C5">
            <w:pPr>
              <w:keepNext/>
              <w:keepLines/>
              <w:spacing w:after="0"/>
              <w:jc w:val="center"/>
              <w:rPr>
                <w:rFonts w:ascii="Arial" w:hAnsi="Arial"/>
                <w:sz w:val="18"/>
                <w:lang w:eastAsia="zh-CN"/>
              </w:rPr>
            </w:pPr>
            <w:r w:rsidRPr="009A32C5">
              <w:rPr>
                <w:rFonts w:ascii="Arial" w:hAnsi="Arial"/>
                <w:sz w:val="18"/>
                <w:lang w:eastAsia="zh-CN"/>
              </w:rPr>
              <w:t>2</w:t>
            </w:r>
          </w:p>
        </w:tc>
      </w:tr>
    </w:tbl>
    <w:p w:rsidR="00E53ED3" w:rsidRDefault="00E53ED3" w:rsidP="003C586F">
      <w:pPr>
        <w:rPr>
          <w:lang w:eastAsia="zh-CN"/>
        </w:rPr>
      </w:pPr>
    </w:p>
    <w:p w:rsidR="00BF2B9C" w:rsidRDefault="009F7A98" w:rsidP="00BF2B9C">
      <w:r>
        <w:t>The channel quality bits in Table 5.2.2.6.3-1</w:t>
      </w:r>
      <w:r w:rsidR="00C23D5A">
        <w:t>,</w:t>
      </w:r>
      <w:r>
        <w:t xml:space="preserve"> </w:t>
      </w:r>
      <w:r w:rsidR="00EC1F30">
        <w:t xml:space="preserve">Table 5.2.2.6.3-1B, Table 5.2.2.6.3-1B-1, </w:t>
      </w:r>
      <w:r>
        <w:t>Table 5.2.2.6.3-2</w:t>
      </w:r>
      <w:r w:rsidR="00850804">
        <w:t>,</w:t>
      </w:r>
      <w:r w:rsidR="00C23D5A" w:rsidRPr="00E54724">
        <w:t xml:space="preserve"> </w:t>
      </w:r>
      <w:r w:rsidR="00EC1F30">
        <w:t>Table 5.2.2.6.3-2-1,</w:t>
      </w:r>
      <w:r w:rsidR="00EC1F30" w:rsidRPr="00E54724">
        <w:t xml:space="preserve"> </w:t>
      </w:r>
      <w:r w:rsidR="00C23D5A" w:rsidRPr="00E54724">
        <w:t>Table 5.2.2.6.3-2A</w:t>
      </w:r>
      <w:r w:rsidR="003C586F">
        <w:t>,</w:t>
      </w:r>
      <w:r w:rsidR="00850804">
        <w:t xml:space="preserve"> </w:t>
      </w:r>
      <w:r w:rsidR="00EC1F30" w:rsidRPr="00E54724">
        <w:t>Table 5.2.2.6.3-2A</w:t>
      </w:r>
      <w:r w:rsidR="00EC1F30">
        <w:t xml:space="preserve">-1, </w:t>
      </w:r>
      <w:r w:rsidR="00850804">
        <w:t xml:space="preserve">Table </w:t>
      </w:r>
      <w:r w:rsidR="00850804" w:rsidRPr="00E54724">
        <w:t>5.2.2.6.3-2</w:t>
      </w:r>
      <w:r w:rsidR="00850804">
        <w:t>B</w:t>
      </w:r>
      <w:r w:rsidR="003C586F">
        <w:t xml:space="preserve">, </w:t>
      </w:r>
      <w:r w:rsidR="005C41C1">
        <w:t xml:space="preserve">Table </w:t>
      </w:r>
      <w:r w:rsidR="005C41C1" w:rsidRPr="00E54724">
        <w:t>5.2.2.6.3-2</w:t>
      </w:r>
      <w:r w:rsidR="005C41C1">
        <w:t xml:space="preserve">B-1, </w:t>
      </w:r>
      <w:r w:rsidR="003C586F">
        <w:t xml:space="preserve">Table </w:t>
      </w:r>
      <w:r w:rsidR="003C586F" w:rsidRPr="00E54724">
        <w:t>5.2.2.6.3-2</w:t>
      </w:r>
      <w:r w:rsidR="003C586F">
        <w:rPr>
          <w:rFonts w:hint="eastAsia"/>
          <w:lang w:eastAsia="zh-CN"/>
        </w:rPr>
        <w:t xml:space="preserve">C, </w:t>
      </w:r>
      <w:r w:rsidR="003C586F">
        <w:t xml:space="preserve">Table </w:t>
      </w:r>
      <w:r w:rsidR="003C586F" w:rsidRPr="00E54724">
        <w:t>5.2.2.6.3-2</w:t>
      </w:r>
      <w:r w:rsidR="003C586F">
        <w:rPr>
          <w:rFonts w:hint="eastAsia"/>
          <w:lang w:eastAsia="zh-CN"/>
        </w:rPr>
        <w:t>D</w:t>
      </w:r>
      <w:r w:rsidR="003C586F">
        <w:rPr>
          <w:lang w:eastAsia="zh-CN"/>
        </w:rPr>
        <w:t>,</w:t>
      </w:r>
      <w:r w:rsidR="003C586F">
        <w:rPr>
          <w:rFonts w:hint="eastAsia"/>
          <w:lang w:eastAsia="zh-CN"/>
        </w:rPr>
        <w:t xml:space="preserve"> </w:t>
      </w:r>
      <w:r w:rsidR="003C586F">
        <w:t xml:space="preserve">Table </w:t>
      </w:r>
      <w:r w:rsidR="003C586F" w:rsidRPr="00E54724">
        <w:t>5.2.2.6.3-2</w:t>
      </w:r>
      <w:r w:rsidR="003C586F">
        <w:rPr>
          <w:rFonts w:hint="eastAsia"/>
          <w:lang w:eastAsia="zh-CN"/>
        </w:rPr>
        <w:t>E</w:t>
      </w:r>
      <w:r w:rsidR="00BF2B9C">
        <w:rPr>
          <w:lang w:eastAsia="zh-CN"/>
        </w:rPr>
        <w:t>,</w:t>
      </w:r>
      <w:r w:rsidR="00BF2B9C" w:rsidRPr="00BF2B9C">
        <w:rPr>
          <w:rFonts w:hint="eastAsia"/>
          <w:lang w:eastAsia="zh-CN"/>
        </w:rPr>
        <w:t xml:space="preserve"> </w:t>
      </w:r>
      <w:r w:rsidR="00F37EAF" w:rsidRPr="00B7584F">
        <w:t>Table 5.2.2.6.</w:t>
      </w:r>
      <w:r w:rsidR="00F37EAF">
        <w:t>3</w:t>
      </w:r>
      <w:r w:rsidR="00F37EAF" w:rsidRPr="00B7584F">
        <w:t>-2</w:t>
      </w:r>
      <w:r w:rsidR="00F37EAF">
        <w:rPr>
          <w:lang w:eastAsia="zh-CN"/>
        </w:rPr>
        <w:t>F</w:t>
      </w:r>
      <w:r w:rsidR="00F37EAF">
        <w:rPr>
          <w:rFonts w:hint="eastAsia"/>
          <w:lang w:eastAsia="zh-CN"/>
        </w:rPr>
        <w:t>,</w:t>
      </w:r>
      <w:r w:rsidR="00F37EAF" w:rsidDel="004D53AC">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G,</w:t>
      </w:r>
      <w:r w:rsidR="00D054B0">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 xml:space="preserve">H, </w:t>
      </w:r>
      <w:r w:rsidR="00F37EAF">
        <w:t>Table 5.2.2.6</w:t>
      </w:r>
      <w:r w:rsidR="00F37EAF">
        <w:rPr>
          <w:lang w:eastAsia="zh-CN"/>
        </w:rPr>
        <w:t>.3</w:t>
      </w:r>
      <w:r w:rsidR="00F37EAF">
        <w:t>-</w:t>
      </w:r>
      <w:r w:rsidR="00F37EAF">
        <w:rPr>
          <w:lang w:eastAsia="zh-CN"/>
        </w:rPr>
        <w:t>2</w:t>
      </w:r>
      <w:r w:rsidR="00F37EAF">
        <w:rPr>
          <w:rFonts w:hint="eastAsia"/>
          <w:lang w:eastAsia="zh-CN"/>
        </w:rPr>
        <w:t>I,</w:t>
      </w:r>
      <w:r w:rsidR="00F37EAF" w:rsidDel="00F00E7E">
        <w:rPr>
          <w:rFonts w:hint="eastAsia"/>
          <w:lang w:eastAsia="zh-CN"/>
        </w:rPr>
        <w:t xml:space="preserve"> </w:t>
      </w:r>
      <w:r w:rsidR="00BF2B9C">
        <w:t>Table 5.2.2.6.</w:t>
      </w:r>
      <w:r w:rsidR="00BF2B9C">
        <w:rPr>
          <w:rFonts w:hint="eastAsia"/>
          <w:lang w:eastAsia="zh-CN"/>
        </w:rPr>
        <w:t>3</w:t>
      </w:r>
      <w:r w:rsidR="00BF2B9C">
        <w:t>-3</w:t>
      </w:r>
      <w:r w:rsidR="00BF2B9C">
        <w:rPr>
          <w:rFonts w:hint="eastAsia"/>
          <w:lang w:eastAsia="zh-CN"/>
        </w:rPr>
        <w:t>B</w:t>
      </w:r>
      <w:r w:rsidR="00F37EAF">
        <w:rPr>
          <w:rFonts w:hint="eastAsia"/>
          <w:lang w:eastAsia="zh-CN"/>
        </w:rPr>
        <w:t xml:space="preserve">, and </w:t>
      </w:r>
      <w:r w:rsidR="00F37EAF">
        <w:t>Table 5.2.2.6.</w:t>
      </w:r>
      <w:r w:rsidR="00F37EAF">
        <w:rPr>
          <w:rFonts w:hint="eastAsia"/>
          <w:lang w:eastAsia="zh-CN"/>
        </w:rPr>
        <w:t>3</w:t>
      </w:r>
      <w:r w:rsidR="00F37EAF">
        <w:t>-3</w:t>
      </w:r>
      <w:r w:rsidR="00F37EAF">
        <w:rPr>
          <w:rFonts w:hint="eastAsia"/>
          <w:lang w:eastAsia="zh-CN"/>
        </w:rPr>
        <w:t>D</w:t>
      </w:r>
      <w:r w:rsidR="00C23D5A">
        <w:t xml:space="preserve"> </w:t>
      </w:r>
      <w:r>
        <w:t xml:space="preserve">form the bit sequence </w:t>
      </w:r>
      <w:r w:rsidR="00F070E9">
        <w:rPr>
          <w:position w:val="-10"/>
        </w:rPr>
        <w:pict>
          <v:shape id="_x0000_i2556" type="#_x0000_t75" style="width:73.65pt;height:15.05pt">
            <v:imagedata r:id="rId614" o:title=""/>
          </v:shape>
        </w:pict>
      </w:r>
      <w:r>
        <w:t xml:space="preserve"> with </w:t>
      </w:r>
      <w:r w:rsidR="00F070E9">
        <w:rPr>
          <w:position w:val="-10"/>
        </w:rPr>
        <w:pict>
          <v:shape id="_x0000_i2557" type="#_x0000_t75" style="width:11.7pt;height:15.05pt">
            <v:imagedata r:id="rId553" o:title=""/>
          </v:shape>
        </w:pict>
      </w:r>
      <w:r>
        <w:t xml:space="preserve"> corresponding to the first bit of the first field in each of the tables, </w:t>
      </w:r>
      <w:r w:rsidR="00F070E9">
        <w:rPr>
          <w:position w:val="-10"/>
        </w:rPr>
        <w:pict>
          <v:shape id="_x0000_i2558" type="#_x0000_t75" style="width:10.9pt;height:15.05pt">
            <v:imagedata r:id="rId554" o:title=""/>
          </v:shape>
        </w:pict>
      </w:r>
      <w:r>
        <w:t xml:space="preserve"> corresponding to the second bit of the first field in each of the tables, and </w:t>
      </w:r>
      <w:r w:rsidR="00F070E9">
        <w:rPr>
          <w:position w:val="-10"/>
        </w:rPr>
        <w:pict>
          <v:shape id="_x0000_i2559" type="#_x0000_t75" style="width:20.95pt;height:15.05pt">
            <v:imagedata r:id="rId615" o:title=""/>
          </v:shape>
        </w:pict>
      </w:r>
      <w:r>
        <w:t xml:space="preserve"> corresponding to the last bit in the last field in each of the tables. The field of PMI shall start with the wideband PMI followed by the PMI for the M selected subbands. The first bit of each field corresponds to MSB and the last bit LSB. The RI bits sequence in Table 5.2.2.6.3-3</w:t>
      </w:r>
      <w:r w:rsidR="003C586F">
        <w:rPr>
          <w:rFonts w:hint="eastAsia"/>
          <w:lang w:eastAsia="zh-CN"/>
        </w:rPr>
        <w:t xml:space="preserve">, </w:t>
      </w:r>
      <w:r w:rsidR="003C586F">
        <w:t>Table 5.2.2.6.3-3</w:t>
      </w:r>
      <w:r w:rsidR="003C586F">
        <w:rPr>
          <w:rFonts w:hint="eastAsia"/>
          <w:lang w:eastAsia="zh-CN"/>
        </w:rPr>
        <w:t xml:space="preserve">B, </w:t>
      </w:r>
      <w:r w:rsidR="00F37EAF">
        <w:t>Table 5.2.2.6.</w:t>
      </w:r>
      <w:r w:rsidR="00F37EAF">
        <w:rPr>
          <w:rFonts w:hint="eastAsia"/>
          <w:lang w:eastAsia="zh-CN"/>
        </w:rPr>
        <w:t>3</w:t>
      </w:r>
      <w:r w:rsidR="00F37EAF">
        <w:t>-3</w:t>
      </w:r>
      <w:r w:rsidR="00F37EAF">
        <w:rPr>
          <w:rFonts w:hint="eastAsia"/>
          <w:lang w:eastAsia="zh-CN"/>
        </w:rPr>
        <w:t xml:space="preserve">D, </w:t>
      </w:r>
      <w:r w:rsidR="00F37EAF">
        <w:t>Table 5.2.2.6.</w:t>
      </w:r>
      <w:r w:rsidR="00F37EAF">
        <w:rPr>
          <w:rFonts w:hint="eastAsia"/>
          <w:lang w:eastAsia="zh-CN"/>
        </w:rPr>
        <w:t>3</w:t>
      </w:r>
      <w:r w:rsidR="00F37EAF">
        <w:t>-3</w:t>
      </w:r>
      <w:r w:rsidR="00F37EAF">
        <w:rPr>
          <w:rFonts w:hint="eastAsia"/>
          <w:lang w:eastAsia="zh-CN"/>
        </w:rPr>
        <w:t xml:space="preserve">E, </w:t>
      </w:r>
      <w:r w:rsidR="005C41C1">
        <w:t>Table 5.2.2.6.</w:t>
      </w:r>
      <w:r w:rsidR="005C41C1">
        <w:rPr>
          <w:rFonts w:hint="eastAsia"/>
          <w:lang w:eastAsia="zh-CN"/>
        </w:rPr>
        <w:t>3</w:t>
      </w:r>
      <w:r w:rsidR="005C41C1">
        <w:t>-3</w:t>
      </w:r>
      <w:r w:rsidR="005C41C1">
        <w:rPr>
          <w:lang w:eastAsia="zh-CN"/>
        </w:rPr>
        <w:t>F</w:t>
      </w:r>
      <w:r w:rsidR="005C41C1">
        <w:rPr>
          <w:rFonts w:hint="eastAsia"/>
          <w:lang w:eastAsia="zh-CN"/>
        </w:rPr>
        <w:t>,</w:t>
      </w:r>
      <w:r w:rsidR="005C41C1">
        <w:rPr>
          <w:lang w:eastAsia="zh-CN"/>
        </w:rPr>
        <w:t xml:space="preserve"> </w:t>
      </w:r>
      <w:r w:rsidR="003C586F">
        <w:rPr>
          <w:rFonts w:hint="eastAsia"/>
          <w:lang w:eastAsia="zh-CN"/>
        </w:rPr>
        <w:t>and the CRI sequence in Table 5.2.2.6.3-3A</w:t>
      </w:r>
      <w:r w:rsidR="005C41C1">
        <w:rPr>
          <w:lang w:eastAsia="zh-CN"/>
        </w:rPr>
        <w:t>,</w:t>
      </w:r>
      <w:r w:rsidR="00F37EAF">
        <w:rPr>
          <w:rFonts w:hint="eastAsia"/>
          <w:lang w:eastAsia="zh-CN"/>
        </w:rPr>
        <w:t xml:space="preserve"> </w:t>
      </w:r>
      <w:r w:rsidR="00F37EAF">
        <w:t>Table 5.2.2.6.</w:t>
      </w:r>
      <w:r w:rsidR="00F37EAF">
        <w:rPr>
          <w:rFonts w:hint="eastAsia"/>
          <w:lang w:eastAsia="zh-CN"/>
        </w:rPr>
        <w:t>3</w:t>
      </w:r>
      <w:r w:rsidR="00F37EAF">
        <w:t>-3</w:t>
      </w:r>
      <w:r w:rsidR="00F37EAF">
        <w:rPr>
          <w:rFonts w:hint="eastAsia"/>
          <w:lang w:eastAsia="zh-CN"/>
        </w:rPr>
        <w:t>C</w:t>
      </w:r>
      <w:r w:rsidR="00F37EAF">
        <w:rPr>
          <w:lang w:eastAsia="zh-CN"/>
        </w:rPr>
        <w:t xml:space="preserve"> </w:t>
      </w:r>
      <w:r w:rsidR="005C41C1">
        <w:rPr>
          <w:rFonts w:hint="eastAsia"/>
          <w:lang w:eastAsia="zh-CN"/>
        </w:rPr>
        <w:t xml:space="preserve">and </w:t>
      </w:r>
      <w:r w:rsidR="005C41C1">
        <w:t>Table 5.2.2.6.</w:t>
      </w:r>
      <w:r w:rsidR="005C41C1">
        <w:rPr>
          <w:rFonts w:hint="eastAsia"/>
          <w:lang w:eastAsia="zh-CN"/>
        </w:rPr>
        <w:t>3</w:t>
      </w:r>
      <w:r w:rsidR="005C41C1">
        <w:t>-3G</w:t>
      </w:r>
      <w:r w:rsidR="005C41C1">
        <w:rPr>
          <w:lang w:eastAsia="zh-CN"/>
        </w:rPr>
        <w:t xml:space="preserve"> </w:t>
      </w:r>
      <w:r w:rsidR="003C586F">
        <w:rPr>
          <w:lang w:eastAsia="zh-CN"/>
        </w:rPr>
        <w:t>are</w:t>
      </w:r>
      <w:r>
        <w:t xml:space="preserve"> encoded according to </w:t>
      </w:r>
      <w:r w:rsidR="00357752">
        <w:t>subclause</w:t>
      </w:r>
      <w:r>
        <w:t xml:space="preserve"> 5.2.2.6.</w:t>
      </w:r>
      <w:r w:rsidR="00BF2B9C" w:rsidRPr="00BF2B9C">
        <w:t xml:space="preserve"> </w:t>
      </w:r>
    </w:p>
    <w:p w:rsidR="00F37EAF" w:rsidRDefault="00BF2B9C" w:rsidP="00F37EAF">
      <w:pPr>
        <w:rPr>
          <w:lang w:eastAsia="zh-CN"/>
        </w:rPr>
      </w:pPr>
      <w:r>
        <w:t xml:space="preserve">For transmission mode 9/10 configured with Class B CSI reporting and K&gt;1, the number of antenna port </w:t>
      </w:r>
      <w:r>
        <w:rPr>
          <w:rFonts w:hint="eastAsia"/>
          <w:lang w:eastAsia="zh-CN"/>
        </w:rPr>
        <w:t>in Table 5.2.2.6.3-3B</w:t>
      </w:r>
      <w:r w:rsidR="005C41C1">
        <w:rPr>
          <w:lang w:eastAsia="zh-CN"/>
        </w:rPr>
        <w:t xml:space="preserve"> (or </w:t>
      </w:r>
      <w:r w:rsidR="005C41C1" w:rsidRPr="00310D5A">
        <w:rPr>
          <w:rFonts w:hint="eastAsia"/>
          <w:lang w:eastAsia="zh-CN"/>
        </w:rPr>
        <w:t>Table 5.2.2.6.</w:t>
      </w:r>
      <w:r w:rsidR="005C41C1">
        <w:rPr>
          <w:rFonts w:hint="eastAsia"/>
          <w:lang w:eastAsia="zh-CN"/>
        </w:rPr>
        <w:t>3</w:t>
      </w:r>
      <w:r w:rsidR="005C41C1" w:rsidRPr="00310D5A">
        <w:rPr>
          <w:rFonts w:hint="eastAsia"/>
          <w:lang w:eastAsia="zh-CN"/>
        </w:rPr>
        <w:t>-</w:t>
      </w:r>
      <w:r w:rsidR="005C41C1">
        <w:rPr>
          <w:rFonts w:hint="eastAsia"/>
          <w:lang w:eastAsia="zh-CN"/>
        </w:rPr>
        <w:t>3F</w:t>
      </w:r>
      <w:r w:rsidR="005C41C1">
        <w:rPr>
          <w:lang w:eastAsia="zh-CN"/>
        </w:rPr>
        <w:t xml:space="preserve"> </w:t>
      </w:r>
      <w:r w:rsidR="005C41C1">
        <w:rPr>
          <w:rFonts w:hint="eastAsia"/>
          <w:lang w:eastAsia="zh-CN"/>
        </w:rPr>
        <w:t xml:space="preserve">with </w:t>
      </w:r>
      <w:r w:rsidR="005C41C1" w:rsidRPr="004C742E">
        <w:rPr>
          <w:i/>
        </w:rPr>
        <w:t>feCoMP-CSI-Enabled=true</w:t>
      </w:r>
      <w:r w:rsidR="005C41C1">
        <w:rPr>
          <w:lang w:eastAsia="zh-CN"/>
        </w:rPr>
        <w:t>)</w:t>
      </w:r>
      <w:r>
        <w:rPr>
          <w:rFonts w:hint="eastAsia"/>
          <w:lang w:eastAsia="zh-CN"/>
        </w:rPr>
        <w:t xml:space="preserve"> </w:t>
      </w:r>
      <w:r>
        <w:t>refers to the maximum number of antenna ports of K CSI-RS resources configured for the CSI-process for the UE.</w:t>
      </w:r>
      <w:r w:rsidR="00F37EAF" w:rsidRPr="00F37EAF">
        <w:rPr>
          <w:rFonts w:hint="eastAsia"/>
          <w:lang w:eastAsia="zh-CN"/>
        </w:rPr>
        <w:t xml:space="preserve"> </w:t>
      </w:r>
    </w:p>
    <w:p w:rsidR="001A51AE" w:rsidRPr="001A51AE" w:rsidRDefault="00F37EAF" w:rsidP="001A51AE">
      <w:pPr>
        <w:rPr>
          <w:rFonts w:eastAsia="SimSun"/>
        </w:rPr>
      </w:pPr>
      <w:r>
        <w:t>For transmission mode 9/10 configured with Class B CSI reporting and K&gt;1</w:t>
      </w:r>
      <w:r w:rsidRPr="00E16B6A">
        <w:rPr>
          <w:rFonts w:hint="eastAsia"/>
          <w:lang w:eastAsia="zh-CN"/>
        </w:rPr>
        <w:t xml:space="preserve"> </w:t>
      </w:r>
      <w:r w:rsidR="005C41C1">
        <w:rPr>
          <w:rFonts w:hint="eastAsia"/>
          <w:lang w:eastAsia="zh-CN"/>
        </w:rPr>
        <w:t xml:space="preserve">except with </w:t>
      </w:r>
      <w:r w:rsidR="005C41C1" w:rsidRPr="004C742E">
        <w:rPr>
          <w:i/>
        </w:rPr>
        <w:t>feCoMP-CSI-Enabled=true</w:t>
      </w:r>
      <w:r w:rsidR="005C41C1" w:rsidRPr="00BE4EA3">
        <w:rPr>
          <w:rFonts w:hint="eastAsia"/>
          <w:lang w:eastAsia="zh-CN"/>
        </w:rPr>
        <w:t xml:space="preserve"> </w:t>
      </w:r>
      <w:r w:rsidRPr="0007501B">
        <w:rPr>
          <w:rFonts w:hint="eastAsia"/>
          <w:lang w:eastAsia="zh-CN"/>
        </w:rPr>
        <w:t>and</w:t>
      </w:r>
      <w:r>
        <w:rPr>
          <w:rFonts w:hint="eastAsia"/>
          <w:lang w:eastAsia="zh-CN"/>
        </w:rPr>
        <w:t xml:space="preserve"> with </w:t>
      </w:r>
      <w:r w:rsidR="00790540">
        <w:rPr>
          <w:rFonts w:hint="eastAsia"/>
          <w:i/>
          <w:lang w:eastAsia="zh-CN"/>
        </w:rPr>
        <w:t>activatedResources</w:t>
      </w:r>
      <w:r>
        <w:rPr>
          <w:rFonts w:hint="eastAsia"/>
          <w:lang w:eastAsia="zh-CN"/>
        </w:rPr>
        <w:t>&gt;1</w:t>
      </w:r>
      <w:r>
        <w:t xml:space="preserve">, the number of antenna port </w:t>
      </w:r>
      <w:r>
        <w:rPr>
          <w:rFonts w:hint="eastAsia"/>
          <w:lang w:eastAsia="zh-CN"/>
        </w:rPr>
        <w:t xml:space="preserve">in Table 5.2.2.6.3-3D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r w:rsidR="00790540">
        <w:rPr>
          <w:rFonts w:hint="eastAsia"/>
          <w:i/>
          <w:lang w:eastAsia="zh-CN"/>
        </w:rPr>
        <w:t>activatedResources</w:t>
      </w:r>
      <w:r>
        <w:t>.</w:t>
      </w:r>
      <w:r w:rsidR="001A51AE" w:rsidRPr="001A51AE">
        <w:rPr>
          <w:rFonts w:eastAsia="SimSun"/>
        </w:rPr>
        <w:t xml:space="preserve"> </w:t>
      </w:r>
    </w:p>
    <w:p w:rsidR="00F37EAF"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the entries associated with codeword 1 in Table 5.2.2.6.3-1A, Table 5.2.2.6.3-2, Table 5.2.2.6.3-2A, Table 5.2.2.6.3-2B, Table 5.2.2.6.3-2C, Table 5.2.2.6.3-2D, Table 5.2.2.6.3-2E, Table 5.2.2.6.3-2F, Table 5.2.2.6.3-2G, Table 5.2.2.6.3-2H and Table 5.2.2.6.3-2I are not applicable.</w:t>
      </w:r>
    </w:p>
    <w:p w:rsidR="009F7A98" w:rsidRDefault="009F7A98">
      <w:pPr>
        <w:pStyle w:val="Heading5"/>
      </w:pPr>
      <w:bookmarkStart w:id="298" w:name="_Toc4404092"/>
      <w:r>
        <w:t>5.2.2.6.4</w:t>
      </w:r>
      <w:r>
        <w:tab/>
        <w:t>Channel coding for CQI/PMI information in PUSCH</w:t>
      </w:r>
      <w:bookmarkEnd w:id="298"/>
    </w:p>
    <w:p w:rsidR="009F7A98" w:rsidRDefault="009F7A98">
      <w:r>
        <w:t>The channel quality bits input to the channel coding block are denoted by</w:t>
      </w:r>
      <w:r w:rsidR="00D054B0">
        <w:t xml:space="preserve"> </w:t>
      </w:r>
      <w:r w:rsidR="00F070E9">
        <w:rPr>
          <w:position w:val="-10"/>
        </w:rPr>
        <w:pict>
          <v:shape id="_x0000_i2560" type="#_x0000_t75" style="width:90.4pt;height:15.05pt">
            <v:imagedata r:id="rId616" o:title=""/>
          </v:shape>
        </w:pict>
      </w:r>
      <w:r>
        <w:t xml:space="preserve"> where </w:t>
      </w:r>
      <w:r>
        <w:rPr>
          <w:i/>
        </w:rPr>
        <w:t>O</w:t>
      </w:r>
      <w:r>
        <w:t xml:space="preserve"> is the number of bits. </w:t>
      </w:r>
      <w:r>
        <w:rPr>
          <w:rFonts w:eastAsia="Batang"/>
        </w:rPr>
        <w:t>The number of channel quality bits depends on the transmission format. When PUCCH-base</w:t>
      </w:r>
      <w:r>
        <w:rPr>
          <w:rFonts w:eastAsia="SimSun" w:hint="eastAsia"/>
          <w:lang w:eastAsia="zh-CN"/>
        </w:rPr>
        <w:t>d</w:t>
      </w:r>
      <w:r>
        <w:rPr>
          <w:rFonts w:eastAsia="Batang"/>
        </w:rPr>
        <w:t xml:space="preserve"> reporting format is used, the number of CQI/PMI bits is defined in </w:t>
      </w:r>
      <w:r w:rsidR="00357752">
        <w:rPr>
          <w:rFonts w:eastAsia="Batang"/>
        </w:rPr>
        <w:t>subclause</w:t>
      </w:r>
      <w:r>
        <w:rPr>
          <w:rFonts w:eastAsia="Batang"/>
        </w:rPr>
        <w:t xml:space="preserve"> 5.2.3.3.1 for wideband reports an</w:t>
      </w:r>
      <w:r>
        <w:t xml:space="preserve">d in </w:t>
      </w:r>
      <w:r w:rsidR="00357752">
        <w:rPr>
          <w:rFonts w:eastAsia="Batang"/>
        </w:rPr>
        <w:t>subclause</w:t>
      </w:r>
      <w:r>
        <w:t xml:space="preserve"> 5.2.3.3.2 for UE </w:t>
      </w:r>
      <w:r>
        <w:rPr>
          <w:rFonts w:eastAsia="Batang"/>
        </w:rPr>
        <w:t>selected subbands reports</w:t>
      </w:r>
      <w:r>
        <w:t>.</w:t>
      </w:r>
      <w:r>
        <w:rPr>
          <w:rFonts w:eastAsia="SimSun" w:hint="eastAsia"/>
          <w:lang w:eastAsia="zh-CN"/>
        </w:rPr>
        <w:t xml:space="preserve"> When PUSCH-based reporting format is used, the number of CQI/PMI bits is defined in </w:t>
      </w:r>
      <w:r w:rsidR="00357752">
        <w:rPr>
          <w:rFonts w:eastAsia="Batang"/>
        </w:rPr>
        <w:t>subclause</w:t>
      </w:r>
      <w:r>
        <w:rPr>
          <w:rFonts w:eastAsia="SimSun" w:hint="eastAsia"/>
          <w:lang w:eastAsia="zh-CN"/>
        </w:rPr>
        <w:t xml:space="preserve"> 5.2.2.6.1 for wideband reports, in </w:t>
      </w:r>
      <w:r w:rsidR="00357752">
        <w:rPr>
          <w:rFonts w:eastAsia="Batang"/>
        </w:rPr>
        <w:t>subclause</w:t>
      </w:r>
      <w:r>
        <w:rPr>
          <w:rFonts w:eastAsia="SimSun" w:hint="eastAsia"/>
          <w:lang w:eastAsia="zh-CN"/>
        </w:rPr>
        <w:t xml:space="preserve"> 5.2.2.6.2 for high</w:t>
      </w:r>
      <w:r>
        <w:rPr>
          <w:rFonts w:eastAsia="SimSun"/>
          <w:lang w:eastAsia="zh-CN"/>
        </w:rPr>
        <w:t>er</w:t>
      </w:r>
      <w:r>
        <w:rPr>
          <w:rFonts w:eastAsia="SimSun" w:hint="eastAsia"/>
          <w:lang w:eastAsia="zh-CN"/>
        </w:rPr>
        <w:t xml:space="preserve"> layer configured subbands reports and in </w:t>
      </w:r>
      <w:r w:rsidR="00357752">
        <w:rPr>
          <w:rFonts w:eastAsia="Batang"/>
        </w:rPr>
        <w:t>subclause</w:t>
      </w:r>
      <w:r>
        <w:rPr>
          <w:rFonts w:eastAsia="SimSun" w:hint="eastAsia"/>
          <w:lang w:eastAsia="zh-CN"/>
        </w:rPr>
        <w:t xml:space="preserve"> 5.2.2.6.3 for UE selected subbands reports.</w:t>
      </w:r>
      <w:r>
        <w:t xml:space="preserve"> </w:t>
      </w:r>
    </w:p>
    <w:p w:rsidR="009F7A98" w:rsidRDefault="009F7A98">
      <w:r>
        <w:t xml:space="preserve">The channel quality information is first coded using a (32, </w:t>
      </w:r>
      <w:r>
        <w:rPr>
          <w:i/>
        </w:rPr>
        <w:t>O</w:t>
      </w:r>
      <w:r>
        <w:t xml:space="preserve">) block code. The code words of the (32, </w:t>
      </w:r>
      <w:r>
        <w:rPr>
          <w:i/>
        </w:rPr>
        <w:t>O</w:t>
      </w:r>
      <w:r>
        <w:t>) block code are a linear combination of the 11 basis sequences denoted M</w:t>
      </w:r>
      <w:r>
        <w:rPr>
          <w:vertAlign w:val="subscript"/>
        </w:rPr>
        <w:t>i,n</w:t>
      </w:r>
      <w:r>
        <w:t xml:space="preserve"> and defined in Table 5.2.2.6.4-1.</w:t>
      </w:r>
    </w:p>
    <w:p w:rsidR="009F7A98" w:rsidRDefault="009F7A98">
      <w:pPr>
        <w:pStyle w:val="TH"/>
        <w:rPr>
          <w:bCs/>
        </w:rPr>
      </w:pPr>
      <w:r>
        <w:rPr>
          <w:bCs/>
        </w:rPr>
        <w:t xml:space="preserve">Table 5.2.2.6.4-1: </w:t>
      </w:r>
      <w:r>
        <w:t xml:space="preserve">Basis sequences for (32, </w:t>
      </w:r>
      <w:r>
        <w:rPr>
          <w:i/>
        </w:rPr>
        <w:t>O</w:t>
      </w:r>
      <w:r w:rsidR="00422414">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9F7A98">
        <w:trPr>
          <w:trHeight w:val="270"/>
          <w:jc w:val="center"/>
        </w:trPr>
        <w:tc>
          <w:tcPr>
            <w:tcW w:w="399" w:type="dxa"/>
            <w:shd w:val="clear" w:color="auto" w:fill="FFFFFF"/>
            <w:vAlign w:val="center"/>
          </w:tcPr>
          <w:p w:rsidR="009F7A98" w:rsidRDefault="009F7A98">
            <w:pPr>
              <w:pStyle w:val="TAH"/>
              <w:rPr>
                <w:lang w:val="de-DE"/>
              </w:rPr>
            </w:pPr>
            <w:r>
              <w:rPr>
                <w:lang w:val="de-DE"/>
              </w:rPr>
              <w:t>i</w:t>
            </w:r>
          </w:p>
        </w:tc>
        <w:tc>
          <w:tcPr>
            <w:tcW w:w="509" w:type="dxa"/>
            <w:shd w:val="clear" w:color="auto" w:fill="FFFFFF"/>
            <w:vAlign w:val="center"/>
          </w:tcPr>
          <w:p w:rsidR="009F7A98" w:rsidRDefault="009F7A98">
            <w:pPr>
              <w:pStyle w:val="TAH"/>
              <w:rPr>
                <w:lang w:val="de-DE"/>
              </w:rPr>
            </w:pPr>
            <w:r>
              <w:rPr>
                <w:lang w:val="de-DE"/>
              </w:rPr>
              <w:t>M</w:t>
            </w:r>
            <w:r>
              <w:rPr>
                <w:vertAlign w:val="subscript"/>
                <w:lang w:val="de-DE"/>
              </w:rPr>
              <w:t>i,0</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i,1</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i,2</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i,3</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i,4</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i,5</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i,6</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i,7</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i,8</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i,9</w:t>
            </w:r>
          </w:p>
        </w:tc>
        <w:tc>
          <w:tcPr>
            <w:tcW w:w="575" w:type="dxa"/>
            <w:shd w:val="clear" w:color="auto" w:fill="FFFFFF"/>
            <w:vAlign w:val="center"/>
          </w:tcPr>
          <w:p w:rsidR="009F7A98" w:rsidRDefault="009F7A98">
            <w:pPr>
              <w:pStyle w:val="TAH"/>
              <w:rPr>
                <w:lang w:val="de-DE"/>
              </w:rPr>
            </w:pPr>
            <w:r>
              <w:rPr>
                <w:lang w:val="de-DE"/>
              </w:rPr>
              <w:t>M</w:t>
            </w:r>
            <w:r>
              <w:rPr>
                <w:vertAlign w:val="subscript"/>
                <w:lang w:val="de-DE"/>
              </w:rPr>
              <w:t>i,10</w:t>
            </w:r>
          </w:p>
        </w:tc>
      </w:tr>
      <w:tr w:rsidR="009F7A98">
        <w:trPr>
          <w:trHeight w:val="225"/>
          <w:jc w:val="center"/>
        </w:trPr>
        <w:tc>
          <w:tcPr>
            <w:tcW w:w="399" w:type="dxa"/>
            <w:shd w:val="clear" w:color="auto" w:fill="FFFFFF"/>
            <w:noWrap/>
            <w:vAlign w:val="center"/>
          </w:tcPr>
          <w:p w:rsidR="009F7A98" w:rsidRDefault="009F7A98">
            <w:pPr>
              <w:pStyle w:val="TAC"/>
            </w:pPr>
            <w:r>
              <w:t>0</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3</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4</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5</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6</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7</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8</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9</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10</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11</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12</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13</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14</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15</w:t>
            </w:r>
          </w:p>
        </w:tc>
        <w:tc>
          <w:tcPr>
            <w:tcW w:w="509" w:type="dxa"/>
            <w:vAlign w:val="center"/>
          </w:tcPr>
          <w:p w:rsidR="009F7A98" w:rsidRDefault="009F7A98">
            <w:pPr>
              <w:pStyle w:val="TAC"/>
            </w:pPr>
            <w:r>
              <w:rPr>
                <w:rFonts w:hint="eastAsia"/>
              </w:rP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16</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17</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18</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40"/>
          <w:jc w:val="center"/>
        </w:trPr>
        <w:tc>
          <w:tcPr>
            <w:tcW w:w="399" w:type="dxa"/>
            <w:shd w:val="clear" w:color="auto" w:fill="FFFFFF"/>
            <w:noWrap/>
            <w:vAlign w:val="center"/>
          </w:tcPr>
          <w:p w:rsidR="009F7A98" w:rsidRDefault="009F7A98">
            <w:pPr>
              <w:pStyle w:val="TAC"/>
            </w:pPr>
            <w:r>
              <w:t>19</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20</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21</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22</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23</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24</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25</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26</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27</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28</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29</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30</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40"/>
          <w:jc w:val="center"/>
        </w:trPr>
        <w:tc>
          <w:tcPr>
            <w:tcW w:w="399" w:type="dxa"/>
            <w:shd w:val="clear" w:color="auto" w:fill="FFFFFF"/>
            <w:noWrap/>
            <w:vAlign w:val="center"/>
          </w:tcPr>
          <w:p w:rsidR="009F7A98" w:rsidRDefault="009F7A98">
            <w:pPr>
              <w:pStyle w:val="TAC"/>
            </w:pPr>
            <w:r>
              <w:t>31</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bl>
    <w:p w:rsidR="009F7A98" w:rsidRDefault="009F7A98"/>
    <w:p w:rsidR="009F7A98" w:rsidRDefault="009F7A98">
      <w:r>
        <w:t xml:space="preserve">The encoded CQI/PMI block is denoted by </w:t>
      </w:r>
      <w:r w:rsidR="00F070E9">
        <w:rPr>
          <w:position w:val="-10"/>
        </w:rPr>
        <w:pict>
          <v:shape id="_x0000_i2561" type="#_x0000_t75" style="width:83.7pt;height:15.05pt">
            <v:imagedata r:id="rId617" o:title=""/>
          </v:shape>
        </w:pict>
      </w:r>
      <w:r>
        <w:t xml:space="preserve"> where </w:t>
      </w:r>
      <w:r w:rsidR="00F070E9">
        <w:rPr>
          <w:position w:val="-6"/>
        </w:rPr>
        <w:pict>
          <v:shape id="_x0000_i2562" type="#_x0000_t75" style="width:31.8pt;height:11.7pt">
            <v:imagedata r:id="rId618" o:title=""/>
          </v:shape>
        </w:pict>
      </w:r>
      <w:r>
        <w:t xml:space="preserve"> and</w:t>
      </w:r>
    </w:p>
    <w:p w:rsidR="009F7A98" w:rsidRDefault="00F070E9" w:rsidP="00B423F0">
      <w:pPr>
        <w:pStyle w:val="B1"/>
      </w:pPr>
      <w:r>
        <w:rPr>
          <w:position w:val="-30"/>
        </w:rPr>
        <w:pict>
          <v:shape id="_x0000_i2563" type="#_x0000_t75" style="width:104.65pt;height:34.35pt">
            <v:imagedata r:id="rId619" o:title=""/>
          </v:shape>
        </w:pict>
      </w:r>
      <w:r w:rsidR="009F7A98">
        <w:t xml:space="preserve"> where </w:t>
      </w:r>
      <w:r w:rsidR="009F7A98">
        <w:rPr>
          <w:i/>
        </w:rPr>
        <w:t>i</w:t>
      </w:r>
      <w:r w:rsidR="009F7A98">
        <w:t xml:space="preserve"> = 0, 1, 2, …, </w:t>
      </w:r>
      <w:r w:rsidR="009F7A98">
        <w:rPr>
          <w:i/>
        </w:rPr>
        <w:t>B</w:t>
      </w:r>
      <w:r w:rsidR="009F7A98">
        <w:t>-1.</w:t>
      </w:r>
    </w:p>
    <w:p w:rsidR="009F7A98" w:rsidRDefault="009F7A98">
      <w:r>
        <w:t xml:space="preserve">The output bit sequence </w:t>
      </w:r>
      <w:r w:rsidR="00F070E9">
        <w:rPr>
          <w:position w:val="-16"/>
        </w:rPr>
        <w:pict>
          <v:shape id="_x0000_i2564" type="#_x0000_t75" style="width:112.2pt;height:20.1pt">
            <v:imagedata r:id="rId620" o:title=""/>
          </v:shape>
        </w:pict>
      </w:r>
      <w:r>
        <w:t xml:space="preserve"> is obtained by circular repetition of the encoded CQI/PMI block as follows</w:t>
      </w:r>
    </w:p>
    <w:p w:rsidR="00B35138" w:rsidRDefault="00F070E9" w:rsidP="00B423F0">
      <w:pPr>
        <w:pStyle w:val="B1"/>
      </w:pPr>
      <w:r>
        <w:rPr>
          <w:position w:val="-14"/>
        </w:rPr>
        <w:pict>
          <v:shape id="_x0000_i2565" type="#_x0000_t75" style="width:58.6pt;height:16.75pt">
            <v:imagedata r:id="rId621" o:title=""/>
          </v:shape>
        </w:pict>
      </w:r>
      <w:r w:rsidR="009F7A98">
        <w:t xml:space="preserve"> where </w:t>
      </w:r>
      <w:r w:rsidR="009F7A98">
        <w:rPr>
          <w:i/>
        </w:rPr>
        <w:t>i</w:t>
      </w:r>
      <w:r w:rsidR="009F7A98">
        <w:t xml:space="preserve"> = 0, 1, 2, …, </w:t>
      </w:r>
      <w:r w:rsidR="00B35138">
        <w:rPr>
          <w:i/>
        </w:rPr>
        <w:t>N</w:t>
      </w:r>
      <w:r w:rsidR="00B35138" w:rsidRPr="00D04E98">
        <w:rPr>
          <w:i/>
          <w:vertAlign w:val="subscript"/>
        </w:rPr>
        <w:t>L</w:t>
      </w:r>
      <w:r w:rsidR="00B35138">
        <w:rPr>
          <w:i/>
          <w:vertAlign w:val="subscript"/>
        </w:rPr>
        <w:t>·</w:t>
      </w:r>
      <w:r w:rsidR="00B35138">
        <w:rPr>
          <w:i/>
        </w:rPr>
        <w:t>Q</w:t>
      </w:r>
      <w:r w:rsidR="00B35138">
        <w:rPr>
          <w:rFonts w:hint="eastAsia"/>
          <w:i/>
          <w:vertAlign w:val="subscript"/>
          <w:lang w:eastAsia="ko-KR"/>
        </w:rPr>
        <w:t>CQI</w:t>
      </w:r>
      <w:r w:rsidR="00B35138">
        <w:t xml:space="preserve">-1, where </w:t>
      </w:r>
      <w:r w:rsidR="00B35138">
        <w:rPr>
          <w:i/>
        </w:rPr>
        <w:t>N</w:t>
      </w:r>
      <w:r w:rsidR="00B35138" w:rsidRPr="00D04E98">
        <w:rPr>
          <w:i/>
          <w:vertAlign w:val="subscript"/>
        </w:rPr>
        <w:t>L</w:t>
      </w:r>
      <w:r w:rsidR="00B35138">
        <w:rPr>
          <w:rFonts w:eastAsia="Malgun Gothic"/>
        </w:rPr>
        <w:t xml:space="preserve"> is the number of layers the corresponding UL-SCH transport block is mapped onto</w:t>
      </w:r>
      <w:r w:rsidR="00B35138">
        <w:t>.</w:t>
      </w:r>
    </w:p>
    <w:p w:rsidR="00B35138" w:rsidRDefault="00B35138" w:rsidP="00481070">
      <w:pPr>
        <w:pStyle w:val="Heading5"/>
      </w:pPr>
      <w:bookmarkStart w:id="299" w:name="_Toc4404093"/>
      <w:r>
        <w:t>5.2.2.6.5</w:t>
      </w:r>
      <w:r>
        <w:tab/>
        <w:t>Channel coding for more than 11 bits of HARQ-ACK information</w:t>
      </w:r>
      <w:bookmarkEnd w:id="299"/>
    </w:p>
    <w:p w:rsidR="00B35138" w:rsidRDefault="00B35138" w:rsidP="00B35138">
      <w:r>
        <w:t xml:space="preserve">The HARQ-ACK bits input to the channel coding block are denoted by </w:t>
      </w:r>
      <w:r w:rsidR="00F070E9">
        <w:rPr>
          <w:position w:val="-14"/>
        </w:rPr>
        <w:pict>
          <v:shape id="_x0000_i2566" type="#_x0000_t75" style="width:94.6pt;height:19.25pt">
            <v:imagedata r:id="rId622" o:title=""/>
          </v:shape>
        </w:pict>
      </w:r>
      <w:r>
        <w:t xml:space="preserve"> where </w:t>
      </w:r>
      <w:r w:rsidR="00F070E9">
        <w:rPr>
          <w:position w:val="-12"/>
        </w:rPr>
        <w:pict>
          <v:shape id="_x0000_i2567" type="#_x0000_t75" style="width:68.65pt;height:18.4pt">
            <v:imagedata r:id="rId623" o:title=""/>
          </v:shape>
        </w:pict>
      </w:r>
      <w:r>
        <w:t xml:space="preserve"> is the number of bits. </w:t>
      </w:r>
    </w:p>
    <w:p w:rsidR="00B35138" w:rsidRDefault="00B35138" w:rsidP="00B35138">
      <w:r>
        <w:t xml:space="preserve">The sequences of bits </w:t>
      </w:r>
      <w:r w:rsidR="00F070E9">
        <w:rPr>
          <w:position w:val="-18"/>
        </w:rPr>
        <w:pict>
          <v:shape id="_x0000_i2568" type="#_x0000_t75" style="width:133.1pt;height:20.95pt">
            <v:imagedata r:id="rId624" o:title=""/>
          </v:shape>
        </w:pict>
      </w:r>
      <w:r>
        <w:t xml:space="preserve"> and </w:t>
      </w:r>
      <w:r w:rsidR="00F070E9">
        <w:rPr>
          <w:position w:val="-18"/>
        </w:rPr>
        <w:pict>
          <v:shape id="_x0000_i2569" type="#_x0000_t75" style="width:180pt;height:20.95pt">
            <v:imagedata r:id="rId625" o:title=""/>
          </v:shape>
        </w:pict>
      </w:r>
      <w:r w:rsidR="00D054B0">
        <w:t xml:space="preserve"> </w:t>
      </w:r>
      <w:r>
        <w:t xml:space="preserve">are encoded as follows </w:t>
      </w:r>
    </w:p>
    <w:p w:rsidR="00B35138" w:rsidRDefault="00B35138" w:rsidP="0035185C">
      <w:pPr>
        <w:pStyle w:val="EQ"/>
      </w:pPr>
      <w:r>
        <w:tab/>
      </w:r>
      <w:r w:rsidR="00F070E9">
        <w:rPr>
          <w:position w:val="-28"/>
        </w:rPr>
        <w:pict>
          <v:shape id="_x0000_i2570" type="#_x0000_t75" style="width:140.65pt;height:42.7pt">
            <v:imagedata r:id="rId626" o:title=""/>
          </v:shape>
        </w:pict>
      </w:r>
      <w:r>
        <w:t xml:space="preserve"> </w:t>
      </w:r>
    </w:p>
    <w:p w:rsidR="00B35138" w:rsidRDefault="00B35138" w:rsidP="00B35138">
      <w:pPr>
        <w:ind w:firstLine="284"/>
      </w:pPr>
      <w:r>
        <w:t xml:space="preserve">and </w:t>
      </w:r>
    </w:p>
    <w:p w:rsidR="00B35138" w:rsidRDefault="00F070E9" w:rsidP="0035185C">
      <w:pPr>
        <w:pStyle w:val="EQ"/>
        <w:jc w:val="center"/>
      </w:pPr>
      <w:r>
        <w:rPr>
          <w:position w:val="-28"/>
        </w:rPr>
        <w:pict>
          <v:shape id="_x0000_i2571" type="#_x0000_t75" style="width:190.9pt;height:42.7pt">
            <v:imagedata r:id="rId627" o:title=""/>
          </v:shape>
        </w:pict>
      </w:r>
    </w:p>
    <w:p w:rsidR="00B35138" w:rsidRDefault="00B35138" w:rsidP="00B35138">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F070E9">
        <w:rPr>
          <w:position w:val="-12"/>
        </w:rPr>
        <w:pict>
          <v:shape id="_x0000_i2572"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rsidR="00C23D5A" w:rsidRPr="00E54724" w:rsidRDefault="00B35138" w:rsidP="00C23D5A">
      <w:r>
        <w:t xml:space="preserve">The output bit sequence </w:t>
      </w:r>
      <w:r w:rsidR="00F070E9">
        <w:rPr>
          <w:position w:val="-14"/>
        </w:rPr>
        <w:pict>
          <v:shape id="_x0000_i2573" type="#_x0000_t75" style="width:123.05pt;height:19.25pt">
            <v:imagedata r:id="rId629" o:title=""/>
          </v:shape>
        </w:pict>
      </w:r>
      <w:r>
        <w:t xml:space="preserve"> is obtained by the concatenation and circular </w:t>
      </w:r>
      <w:r w:rsidR="00C23D5A" w:rsidRPr="00E54724">
        <w:t>repetition</w:t>
      </w:r>
      <w:r>
        <w:t xml:space="preserve"> of the bit sequences </w:t>
      </w:r>
      <w:r w:rsidR="00F070E9">
        <w:rPr>
          <w:position w:val="-10"/>
        </w:rPr>
        <w:pict>
          <v:shape id="_x0000_i2574" type="#_x0000_t75" style="width:68.65pt;height:15.05pt">
            <v:imagedata r:id="rId630" o:title=""/>
          </v:shape>
        </w:pict>
      </w:r>
      <w:r>
        <w:t xml:space="preserve"> and </w:t>
      </w:r>
      <w:r w:rsidR="00F070E9">
        <w:rPr>
          <w:position w:val="-10"/>
        </w:rPr>
        <w:pict>
          <v:shape id="_x0000_i2575" type="#_x0000_t75" style="width:68.65pt;height:18.4pt">
            <v:imagedata r:id="rId631" o:title=""/>
          </v:shape>
        </w:pict>
      </w:r>
      <w:r w:rsidR="00C23D5A" w:rsidRPr="00C23D5A">
        <w:t xml:space="preserve"> </w:t>
      </w:r>
      <w:r w:rsidR="00C23D5A" w:rsidRPr="00E54724">
        <w:t>as follows:</w:t>
      </w:r>
    </w:p>
    <w:p w:rsidR="00C23D5A" w:rsidRPr="00E54724" w:rsidRDefault="00C23D5A" w:rsidP="00C23D5A">
      <w:r w:rsidRPr="00E54724">
        <w:t xml:space="preserve">Set </w:t>
      </w:r>
      <w:r w:rsidRPr="00E54724">
        <w:rPr>
          <w:i/>
        </w:rPr>
        <w:t>i</w:t>
      </w:r>
      <w:r w:rsidRPr="00E54724">
        <w:t xml:space="preserve"> = 0</w:t>
      </w:r>
    </w:p>
    <w:p w:rsidR="00C23D5A" w:rsidRPr="00E54724" w:rsidRDefault="00C23D5A" w:rsidP="00C23D5A">
      <w:r w:rsidRPr="00E54724">
        <w:t xml:space="preserve">while </w:t>
      </w:r>
      <w:r w:rsidR="00F070E9">
        <w:rPr>
          <w:position w:val="-10"/>
        </w:rPr>
        <w:pict>
          <v:shape id="_x0000_i2576" type="#_x0000_t75" style="width:48.55pt;height:15.05pt">
            <v:imagedata r:id="rId632" o:title=""/>
          </v:shape>
        </w:pict>
      </w:r>
    </w:p>
    <w:p w:rsidR="00C23D5A" w:rsidRPr="00E54724" w:rsidRDefault="00F070E9" w:rsidP="00B423F0">
      <w:pPr>
        <w:pStyle w:val="B1"/>
        <w:rPr>
          <w:lang w:eastAsia="zh-CN"/>
        </w:rPr>
      </w:pPr>
      <w:r>
        <w:rPr>
          <w:position w:val="-14"/>
        </w:rPr>
        <w:pict>
          <v:shape id="_x0000_i2577" type="#_x0000_t75" style="width:67pt;height:19.25pt">
            <v:imagedata r:id="rId633" o:title=""/>
          </v:shape>
        </w:pict>
      </w:r>
    </w:p>
    <w:p w:rsidR="00C23D5A" w:rsidRPr="00E54724" w:rsidRDefault="00C23D5A" w:rsidP="00B423F0">
      <w:pPr>
        <w:pStyle w:val="B1"/>
        <w:rPr>
          <w:lang w:val="da-DK"/>
        </w:rPr>
      </w:pPr>
      <w:r w:rsidRPr="00E54724">
        <w:rPr>
          <w:i/>
          <w:lang w:val="da-DK"/>
        </w:rPr>
        <w:t>i</w:t>
      </w:r>
      <w:r w:rsidRPr="00E54724">
        <w:rPr>
          <w:lang w:val="da-DK"/>
        </w:rPr>
        <w:t xml:space="preserve"> = </w:t>
      </w:r>
      <w:r w:rsidRPr="00E54724">
        <w:rPr>
          <w:i/>
          <w:lang w:val="da-DK"/>
        </w:rPr>
        <w:t>i</w:t>
      </w:r>
      <w:r w:rsidRPr="00E54724">
        <w:rPr>
          <w:lang w:val="da-DK"/>
        </w:rPr>
        <w:t xml:space="preserve"> + 1</w:t>
      </w:r>
    </w:p>
    <w:p w:rsidR="00C23D5A" w:rsidRPr="00E54724" w:rsidRDefault="00C23D5A" w:rsidP="00C23D5A">
      <w:pPr>
        <w:rPr>
          <w:lang w:val="da-DK"/>
        </w:rPr>
      </w:pPr>
      <w:r w:rsidRPr="00E54724">
        <w:rPr>
          <w:lang w:val="da-DK"/>
        </w:rPr>
        <w:t>end while</w:t>
      </w:r>
    </w:p>
    <w:p w:rsidR="00C23D5A" w:rsidRPr="00E54724" w:rsidRDefault="00C23D5A" w:rsidP="00C23D5A">
      <w:pPr>
        <w:rPr>
          <w:lang w:val="da-DK"/>
        </w:rPr>
      </w:pPr>
      <w:r w:rsidRPr="00E54724">
        <w:rPr>
          <w:lang w:val="da-DK"/>
        </w:rPr>
        <w:t xml:space="preserve">Set </w:t>
      </w:r>
      <w:r w:rsidRPr="00E54724">
        <w:rPr>
          <w:i/>
          <w:lang w:val="da-DK"/>
        </w:rPr>
        <w:t>i</w:t>
      </w:r>
      <w:r w:rsidRPr="00E54724">
        <w:rPr>
          <w:lang w:val="da-DK"/>
        </w:rPr>
        <w:t xml:space="preserve"> = 0</w:t>
      </w:r>
    </w:p>
    <w:p w:rsidR="00C23D5A" w:rsidRPr="00E54724" w:rsidRDefault="00C23D5A" w:rsidP="00C23D5A">
      <w:r w:rsidRPr="00E54724">
        <w:t xml:space="preserve">while </w:t>
      </w:r>
      <w:r w:rsidR="00F070E9">
        <w:rPr>
          <w:position w:val="-10"/>
        </w:rPr>
        <w:pict>
          <v:shape id="_x0000_i2578" type="#_x0000_t75" style="width:67.8pt;height:15.05pt">
            <v:imagedata r:id="rId634" o:title=""/>
          </v:shape>
        </w:pict>
      </w:r>
    </w:p>
    <w:p w:rsidR="00C23D5A" w:rsidRPr="00E54724" w:rsidRDefault="00F070E9" w:rsidP="00B423F0">
      <w:pPr>
        <w:pStyle w:val="B1"/>
      </w:pPr>
      <w:r>
        <w:rPr>
          <w:position w:val="-16"/>
        </w:rPr>
        <w:pict>
          <v:shape id="_x0000_i2579" type="#_x0000_t75" style="width:85.4pt;height:20.95pt">
            <v:imagedata r:id="rId635" o:title=""/>
          </v:shape>
        </w:pict>
      </w:r>
    </w:p>
    <w:p w:rsidR="00C23D5A" w:rsidRPr="00E54724" w:rsidRDefault="00C23D5A" w:rsidP="00B423F0">
      <w:pPr>
        <w:pStyle w:val="B1"/>
      </w:pPr>
      <w:r w:rsidRPr="00E54724">
        <w:rPr>
          <w:i/>
        </w:rPr>
        <w:t>i</w:t>
      </w:r>
      <w:r w:rsidRPr="00E54724">
        <w:t xml:space="preserve"> = </w:t>
      </w:r>
      <w:r w:rsidRPr="00E54724">
        <w:rPr>
          <w:i/>
        </w:rPr>
        <w:t>i</w:t>
      </w:r>
      <w:r w:rsidRPr="00E54724">
        <w:t xml:space="preserve"> + 1</w:t>
      </w:r>
    </w:p>
    <w:p w:rsidR="00C23D5A" w:rsidRPr="00E54724" w:rsidRDefault="00C23D5A" w:rsidP="00C23D5A">
      <w:r w:rsidRPr="00054EC5">
        <w:t>end while</w:t>
      </w:r>
    </w:p>
    <w:p w:rsidR="00186D78" w:rsidRPr="00186D78" w:rsidRDefault="00186D78" w:rsidP="00186D78">
      <w:pPr>
        <w:rPr>
          <w:rFonts w:eastAsiaTheme="minorEastAsia"/>
          <w:lang w:eastAsia="zh-CN"/>
        </w:rPr>
      </w:pPr>
    </w:p>
    <w:p w:rsidR="00186D78" w:rsidRPr="00186D78" w:rsidRDefault="00186D78" w:rsidP="00357752">
      <w:pPr>
        <w:pStyle w:val="Heading4"/>
        <w:rPr>
          <w:rFonts w:eastAsia="SimSun"/>
        </w:rPr>
      </w:pPr>
      <w:bookmarkStart w:id="300" w:name="_Toc4404094"/>
      <w:r w:rsidRPr="00186D78">
        <w:rPr>
          <w:rFonts w:eastAsia="SimSun"/>
        </w:rPr>
        <w:t>5.2.2.6A</w:t>
      </w:r>
      <w:r w:rsidRPr="00186D78">
        <w:rPr>
          <w:rFonts w:eastAsia="SimSun"/>
        </w:rPr>
        <w:tab/>
        <w:t>Channel coding of AUL-UCI</w:t>
      </w:r>
      <w:bookmarkEnd w:id="300"/>
    </w:p>
    <w:p w:rsidR="00186D78" w:rsidRPr="00186D78" w:rsidRDefault="00186D78" w:rsidP="00186D78">
      <w:pPr>
        <w:rPr>
          <w:rFonts w:eastAsia="SimSun"/>
        </w:rPr>
      </w:pPr>
      <w:r w:rsidRPr="00186D78">
        <w:rPr>
          <w:rFonts w:eastAsiaTheme="minorEastAsia"/>
          <w:lang w:eastAsia="zh-CN"/>
        </w:rPr>
        <w:t>C</w:t>
      </w:r>
      <w:r w:rsidRPr="00186D78">
        <w:rPr>
          <w:rFonts w:eastAsiaTheme="minorEastAsia"/>
        </w:rPr>
        <w:t xml:space="preserve">ontrol data arrives at the coding unit in the form of AUL uplink control information (AUL-UCI), </w:t>
      </w:r>
      <w:r w:rsidRPr="00357752">
        <w:rPr>
          <w:rFonts w:eastAsiaTheme="minorEastAsia"/>
          <w:noProof/>
          <w:position w:val="-12"/>
          <w:lang w:eastAsia="en-GB"/>
        </w:rPr>
        <w:drawing>
          <wp:inline distT="0" distB="0" distL="0" distR="0" wp14:anchorId="62DB0ADC" wp14:editId="083C7AF5">
            <wp:extent cx="2265045" cy="242570"/>
            <wp:effectExtent l="0" t="0" r="1905" b="5080"/>
            <wp:docPr id="138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and is transmitted on AUL PUSCH as defined in [3]. </w:t>
      </w:r>
    </w:p>
    <w:p w:rsidR="00186D78" w:rsidRPr="00186D78" w:rsidRDefault="00186D78" w:rsidP="00186D78">
      <w:pPr>
        <w:rPr>
          <w:rFonts w:eastAsiaTheme="minorEastAsia"/>
        </w:rPr>
      </w:pPr>
      <w:r w:rsidRPr="00186D78">
        <w:rPr>
          <w:rFonts w:eastAsiaTheme="minorEastAsia"/>
        </w:rPr>
        <w:t xml:space="preserve">When the UE transmits AUL-UCI bits in the AUL PUSCH, it shall determine the number of modulation coded symbols per layer </w:t>
      </w:r>
      <w:r w:rsidRPr="00357752">
        <w:rPr>
          <w:rFonts w:eastAsiaTheme="minorEastAsia"/>
          <w:noProof/>
          <w:position w:val="-10"/>
          <w:lang w:eastAsia="en-GB"/>
        </w:rPr>
        <w:drawing>
          <wp:inline distT="0" distB="0" distL="0" distR="0" wp14:anchorId="1345C519" wp14:editId="76A71D7B">
            <wp:extent cx="193675" cy="207645"/>
            <wp:effectExtent l="0" t="0" r="0" b="1905"/>
            <wp:docPr id="138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5"/>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193675" cy="207645"/>
                    </a:xfrm>
                    <a:prstGeom prst="rect">
                      <a:avLst/>
                    </a:prstGeom>
                    <a:noFill/>
                    <a:ln>
                      <a:noFill/>
                    </a:ln>
                  </pic:spPr>
                </pic:pic>
              </a:graphicData>
            </a:graphic>
          </wp:inline>
        </w:drawing>
      </w:r>
      <w:r w:rsidRPr="00186D78">
        <w:rPr>
          <w:rFonts w:eastAsiaTheme="minorEastAsia"/>
        </w:rPr>
        <w:t xml:space="preserve"> for AUL-UCI as</w:t>
      </w:r>
    </w:p>
    <w:p w:rsidR="00186D78" w:rsidRPr="00186D78" w:rsidRDefault="00186D78" w:rsidP="00357752">
      <w:pPr>
        <w:pStyle w:val="EQ"/>
        <w:rPr>
          <w:rFonts w:eastAsiaTheme="minorEastAsia"/>
        </w:rPr>
      </w:pPr>
      <w:r>
        <w:rPr>
          <w:rFonts w:eastAsiaTheme="minorEastAsia"/>
        </w:rPr>
        <w:tab/>
      </w:r>
      <w:r w:rsidRPr="00357752">
        <w:rPr>
          <w:rFonts w:eastAsiaTheme="minorEastAsia"/>
          <w:lang w:eastAsia="en-GB"/>
        </w:rPr>
        <w:drawing>
          <wp:inline distT="0" distB="0" distL="0" distR="0" wp14:anchorId="0422E9E1" wp14:editId="4A730952">
            <wp:extent cx="4121785" cy="782955"/>
            <wp:effectExtent l="0" t="0" r="0" b="0"/>
            <wp:docPr id="138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6"/>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4121785" cy="782955"/>
                    </a:xfrm>
                    <a:prstGeom prst="rect">
                      <a:avLst/>
                    </a:prstGeom>
                    <a:noFill/>
                    <a:ln>
                      <a:noFill/>
                    </a:ln>
                  </pic:spPr>
                </pic:pic>
              </a:graphicData>
            </a:graphic>
          </wp:inline>
        </w:drawing>
      </w:r>
    </w:p>
    <w:p w:rsidR="00186D78" w:rsidRPr="00186D78" w:rsidRDefault="00186D78" w:rsidP="00186D78">
      <w:pPr>
        <w:rPr>
          <w:rFonts w:eastAsiaTheme="minorEastAsia"/>
        </w:rPr>
      </w:pPr>
      <w:r w:rsidRPr="00186D78">
        <w:rPr>
          <w:rFonts w:eastAsiaTheme="minorEastAsia"/>
        </w:rPr>
        <w:t xml:space="preserve">where </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6"/>
          <w:lang w:eastAsia="en-GB"/>
        </w:rPr>
        <w:drawing>
          <wp:inline distT="0" distB="0" distL="0" distR="0" wp14:anchorId="3A396B8D" wp14:editId="47DFD51E">
            <wp:extent cx="152400" cy="173355"/>
            <wp:effectExtent l="0" t="0" r="0" b="0"/>
            <wp:docPr id="138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7"/>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52400" cy="173355"/>
                    </a:xfrm>
                    <a:prstGeom prst="rect">
                      <a:avLst/>
                    </a:prstGeom>
                    <a:noFill/>
                    <a:ln>
                      <a:noFill/>
                    </a:ln>
                  </pic:spPr>
                </pic:pic>
              </a:graphicData>
            </a:graphic>
          </wp:inline>
        </w:drawing>
      </w:r>
      <w:r w:rsidRPr="00186D78">
        <w:rPr>
          <w:rFonts w:eastAsiaTheme="minorEastAsia"/>
        </w:rPr>
        <w:t xml:space="preserve"> is the number of AUL-UCI bits, and</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4"/>
          <w:lang w:eastAsia="en-GB"/>
        </w:rPr>
        <w:drawing>
          <wp:inline distT="0" distB="0" distL="0" distR="0" wp14:anchorId="70FFB204" wp14:editId="1C5D46A8">
            <wp:extent cx="138430" cy="166370"/>
            <wp:effectExtent l="0" t="0" r="0" b="5080"/>
            <wp:docPr id="138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8"/>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138430" cy="166370"/>
                    </a:xfrm>
                    <a:prstGeom prst="rect">
                      <a:avLst/>
                    </a:prstGeom>
                    <a:noFill/>
                    <a:ln>
                      <a:noFill/>
                    </a:ln>
                  </pic:spPr>
                </pic:pic>
              </a:graphicData>
            </a:graphic>
          </wp:inline>
        </w:drawing>
      </w:r>
      <w:r w:rsidRPr="00186D78">
        <w:rPr>
          <w:rFonts w:eastAsiaTheme="minorEastAsia"/>
          <w:lang w:eastAsia="zh-CN"/>
        </w:rPr>
        <w:t xml:space="preserve"> is the number of CRC bits given by</w:t>
      </w:r>
      <w:r w:rsidRPr="00186D78">
        <w:rPr>
          <w:rFonts w:eastAsiaTheme="minorEastAsia"/>
        </w:rPr>
        <w:t xml:space="preserve"> </w:t>
      </w:r>
      <w:r w:rsidRPr="00357752">
        <w:rPr>
          <w:rFonts w:eastAsiaTheme="minorEastAsia"/>
          <w:noProof/>
          <w:position w:val="-6"/>
          <w:lang w:eastAsia="en-GB"/>
        </w:rPr>
        <w:drawing>
          <wp:inline distT="0" distB="0" distL="0" distR="0" wp14:anchorId="416C509B" wp14:editId="735D1F46">
            <wp:extent cx="387985" cy="159385"/>
            <wp:effectExtent l="0" t="0" r="0" b="0"/>
            <wp:docPr id="138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9"/>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87985" cy="159385"/>
                    </a:xfrm>
                    <a:prstGeom prst="rect">
                      <a:avLst/>
                    </a:prstGeom>
                    <a:noFill/>
                    <a:ln>
                      <a:noFill/>
                    </a:ln>
                  </pic:spPr>
                </pic:pic>
              </a:graphicData>
            </a:graphic>
          </wp:inline>
        </w:drawing>
      </w:r>
      <w:r w:rsidRPr="00186D78">
        <w:rPr>
          <w:rFonts w:eastAsiaTheme="minorEastAsia"/>
        </w:rPr>
        <w:t>, and</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12"/>
          <w:lang w:eastAsia="en-GB"/>
        </w:rPr>
        <w:drawing>
          <wp:inline distT="0" distB="0" distL="0" distR="0" wp14:anchorId="5685BFE2" wp14:editId="641F19E4">
            <wp:extent cx="1080770" cy="221615"/>
            <wp:effectExtent l="0" t="0" r="5080" b="6985"/>
            <wp:docPr id="138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1080770" cy="221615"/>
                    </a:xfrm>
                    <a:prstGeom prst="rect">
                      <a:avLst/>
                    </a:prstGeom>
                    <a:noFill/>
                    <a:ln>
                      <a:noFill/>
                    </a:ln>
                  </pic:spPr>
                </pic:pic>
              </a:graphicData>
            </a:graphic>
          </wp:inline>
        </w:drawing>
      </w:r>
      <w:r w:rsidRPr="00186D78">
        <w:rPr>
          <w:rFonts w:eastAsiaTheme="minorEastAsia"/>
        </w:rPr>
        <w:t xml:space="preserve">and </w:t>
      </w:r>
      <w:r w:rsidRPr="00357752">
        <w:rPr>
          <w:rFonts w:eastAsiaTheme="minorEastAsia"/>
          <w:noProof/>
          <w:position w:val="-14"/>
          <w:lang w:eastAsia="en-GB"/>
        </w:rPr>
        <w:drawing>
          <wp:inline distT="0" distB="0" distL="0" distR="0" wp14:anchorId="18312309" wp14:editId="3019D6A1">
            <wp:extent cx="1129030" cy="249555"/>
            <wp:effectExtent l="0" t="0" r="0" b="0"/>
            <wp:docPr id="138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129030" cy="24955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4"/>
          <w:lang w:eastAsia="en-GB"/>
        </w:rPr>
        <w:drawing>
          <wp:inline distT="0" distB="0" distL="0" distR="0" wp14:anchorId="6A4BA777" wp14:editId="73647D48">
            <wp:extent cx="547370" cy="249555"/>
            <wp:effectExtent l="0" t="0" r="5080" b="0"/>
            <wp:docPr id="139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2"/>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547370" cy="24955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ko-KR"/>
        </w:rPr>
        <w:t xml:space="preserve">shall be determined according to [3] depending on the number of transmission codewords for the corresponding AUL </w:t>
      </w:r>
      <w:r w:rsidRPr="00186D78">
        <w:rPr>
          <w:rFonts w:eastAsiaTheme="minorEastAsia"/>
        </w:rPr>
        <w:t xml:space="preserve">PUSCH, and where </w:t>
      </w:r>
      <w:r w:rsidRPr="00357752">
        <w:rPr>
          <w:rFonts w:eastAsiaTheme="minorEastAsia"/>
          <w:noProof/>
          <w:position w:val="-12"/>
          <w:lang w:eastAsia="en-GB"/>
        </w:rPr>
        <w:drawing>
          <wp:inline distT="0" distB="0" distL="0" distR="0" wp14:anchorId="7127396D" wp14:editId="08D2F79F">
            <wp:extent cx="249555" cy="221615"/>
            <wp:effectExtent l="0" t="0" r="0" b="6985"/>
            <wp:docPr id="139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3"/>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249555" cy="221615"/>
                    </a:xfrm>
                    <a:prstGeom prst="rect">
                      <a:avLst/>
                    </a:prstGeom>
                    <a:noFill/>
                    <a:ln>
                      <a:noFill/>
                    </a:ln>
                  </pic:spPr>
                </pic:pic>
              </a:graphicData>
            </a:graphic>
          </wp:inline>
        </w:drawing>
      </w:r>
      <w:r w:rsidRPr="00186D78">
        <w:rPr>
          <w:rFonts w:eastAsiaTheme="minorEastAsia"/>
        </w:rPr>
        <w:t xml:space="preserve"> is the modulation order of transport block "</w:t>
      </w:r>
      <w:r w:rsidRPr="00186D78">
        <w:rPr>
          <w:rFonts w:eastAsiaTheme="minorEastAsia"/>
          <w:i/>
        </w:rPr>
        <w:t>x</w:t>
      </w:r>
      <w:r w:rsidRPr="00186D78">
        <w:rPr>
          <w:rFonts w:eastAsiaTheme="minorEastAsia"/>
        </w:rPr>
        <w:t>".</w:t>
      </w:r>
    </w:p>
    <w:p w:rsidR="00186D78" w:rsidRPr="00186D78" w:rsidRDefault="00186D78" w:rsidP="00357752">
      <w:pPr>
        <w:pStyle w:val="B1"/>
        <w:rPr>
          <w:rFonts w:eastAsiaTheme="minorEastAsia"/>
          <w:lang w:eastAsia="ko-KR"/>
        </w:rPr>
      </w:pPr>
      <w:r w:rsidRPr="00186D78">
        <w:rPr>
          <w:rFonts w:eastAsiaTheme="minorEastAsia"/>
        </w:rPr>
        <w:t>-</w:t>
      </w:r>
      <w:r w:rsidRPr="00186D78">
        <w:rPr>
          <w:rFonts w:eastAsiaTheme="minorEastAsia"/>
        </w:rPr>
        <w:tab/>
      </w:r>
      <w:r w:rsidRPr="00357752">
        <w:rPr>
          <w:rFonts w:eastAsiaTheme="minorEastAsia"/>
          <w:noProof/>
          <w:position w:val="-10"/>
          <w:lang w:eastAsia="en-GB"/>
        </w:rPr>
        <w:drawing>
          <wp:inline distT="0" distB="0" distL="0" distR="0" wp14:anchorId="20724D54" wp14:editId="5C0D5CB1">
            <wp:extent cx="471170" cy="214630"/>
            <wp:effectExtent l="0" t="0" r="5080" b="0"/>
            <wp:docPr id="139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4"/>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471170" cy="214630"/>
                    </a:xfrm>
                    <a:prstGeom prst="rect">
                      <a:avLst/>
                    </a:prstGeom>
                    <a:noFill/>
                    <a:ln>
                      <a:noFill/>
                    </a:ln>
                  </pic:spPr>
                </pic:pic>
              </a:graphicData>
            </a:graphic>
          </wp:inline>
        </w:drawing>
      </w:r>
      <w:r w:rsidRPr="00186D78">
        <w:rPr>
          <w:rFonts w:eastAsiaTheme="minorEastAsia"/>
        </w:rPr>
        <w:t xml:space="preserve"> is the bandwidth assigned in the most recent AUL activation DCI as defined in [3] for PUSCH transmission for the transport block</w:t>
      </w:r>
      <w:r w:rsidRPr="00186D78">
        <w:rPr>
          <w:rFonts w:eastAsiaTheme="minorEastAsia"/>
          <w:lang w:eastAsia="ko-KR"/>
        </w:rPr>
        <w:t>.</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12"/>
          <w:lang w:eastAsia="en-GB"/>
        </w:rPr>
        <w:drawing>
          <wp:inline distT="0" distB="0" distL="0" distR="0" wp14:anchorId="07A9CF97" wp14:editId="188D8CCE">
            <wp:extent cx="789940" cy="214630"/>
            <wp:effectExtent l="0" t="0" r="0" b="0"/>
            <wp:docPr id="139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5"/>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789940" cy="21463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14"/>
          <w:lang w:eastAsia="en-GB"/>
        </w:rPr>
        <w:drawing>
          <wp:inline distT="0" distB="0" distL="0" distR="0" wp14:anchorId="095F701D" wp14:editId="2D5CC1A2">
            <wp:extent cx="762000" cy="221615"/>
            <wp:effectExtent l="0" t="0" r="0" b="6985"/>
            <wp:docPr id="139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762000" cy="221615"/>
                    </a:xfrm>
                    <a:prstGeom prst="rect">
                      <a:avLst/>
                    </a:prstGeom>
                    <a:noFill/>
                    <a:ln>
                      <a:noFill/>
                    </a:ln>
                  </pic:spPr>
                </pic:pic>
              </a:graphicData>
            </a:graphic>
          </wp:inline>
        </w:drawing>
      </w:r>
      <w:r w:rsidRPr="00186D78">
        <w:rPr>
          <w:rFonts w:eastAsiaTheme="minorEastAsia"/>
        </w:rPr>
        <w:t xml:space="preserve">, and </w:t>
      </w:r>
      <w:r w:rsidRPr="00357752">
        <w:rPr>
          <w:rFonts w:eastAsiaTheme="minorEastAsia"/>
          <w:noProof/>
          <w:position w:val="-14"/>
          <w:lang w:eastAsia="en-GB"/>
        </w:rPr>
        <w:drawing>
          <wp:inline distT="0" distB="0" distL="0" distR="0" wp14:anchorId="5A7D2710" wp14:editId="0E506808">
            <wp:extent cx="408940" cy="214630"/>
            <wp:effectExtent l="0" t="0" r="0" b="0"/>
            <wp:docPr id="139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7"/>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408940" cy="214630"/>
                    </a:xfrm>
                    <a:prstGeom prst="rect">
                      <a:avLst/>
                    </a:prstGeom>
                    <a:noFill/>
                    <a:ln>
                      <a:noFill/>
                    </a:ln>
                  </pic:spPr>
                </pic:pic>
              </a:graphicData>
            </a:graphic>
          </wp:inline>
        </w:drawing>
      </w:r>
      <w:r w:rsidRPr="00186D78">
        <w:rPr>
          <w:rFonts w:eastAsiaTheme="minorEastAsia"/>
        </w:rPr>
        <w:t xml:space="preserve"> are defined in 5.2.2.6.</w:t>
      </w:r>
    </w:p>
    <w:p w:rsidR="00186D78" w:rsidRPr="00186D78" w:rsidRDefault="00186D78" w:rsidP="00186D78">
      <w:pPr>
        <w:rPr>
          <w:rFonts w:eastAsiaTheme="minorEastAsia"/>
          <w:lang w:eastAsia="ko-KR"/>
        </w:rPr>
      </w:pPr>
      <w:r w:rsidRPr="00186D78">
        <w:rPr>
          <w:rFonts w:eastAsiaTheme="minorEastAsia"/>
        </w:rPr>
        <w:t>The variable "</w:t>
      </w:r>
      <w:r w:rsidRPr="00186D78">
        <w:rPr>
          <w:rFonts w:eastAsiaTheme="minorEastAsia"/>
          <w:i/>
        </w:rPr>
        <w:t>x</w:t>
      </w:r>
      <w:r w:rsidRPr="00186D78">
        <w:rPr>
          <w:rFonts w:eastAsiaTheme="minorEastAsia"/>
        </w:rPr>
        <w:t xml:space="preserve">" in </w:t>
      </w:r>
      <w:r w:rsidRPr="00357752">
        <w:rPr>
          <w:rFonts w:eastAsiaTheme="minorEastAsia"/>
          <w:noProof/>
          <w:position w:val="-10"/>
          <w:lang w:eastAsia="en-GB"/>
        </w:rPr>
        <w:drawing>
          <wp:inline distT="0" distB="0" distL="0" distR="0" wp14:anchorId="3DB3BEDE" wp14:editId="33AE1AD3">
            <wp:extent cx="269875" cy="214630"/>
            <wp:effectExtent l="0" t="0" r="0" b="0"/>
            <wp:docPr id="139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8"/>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represents the transport block index corresponding to the highest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indicated by the most recent AUL activation DCI. In case the two transport blocks have the same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 the corresponding AUL activation DCI, "</w:t>
      </w:r>
      <w:r w:rsidRPr="00186D78">
        <w:rPr>
          <w:rFonts w:eastAsiaTheme="minorEastAsia"/>
          <w:i/>
        </w:rPr>
        <w:t>x</w:t>
      </w:r>
      <w:r w:rsidRPr="00186D78">
        <w:rPr>
          <w:rFonts w:eastAsiaTheme="minorEastAsia"/>
        </w:rPr>
        <w:t xml:space="preserve"> =1", which corresponds to the first transport block. </w:t>
      </w:r>
      <w:r w:rsidRPr="00357752">
        <w:rPr>
          <w:rFonts w:eastAsiaTheme="minorEastAsia"/>
          <w:noProof/>
          <w:position w:val="-12"/>
          <w:lang w:eastAsia="en-GB"/>
        </w:rPr>
        <w:drawing>
          <wp:inline distT="0" distB="0" distL="0" distR="0" wp14:anchorId="3947D1C4" wp14:editId="13472020">
            <wp:extent cx="900430" cy="242570"/>
            <wp:effectExtent l="0" t="0" r="0" b="5080"/>
            <wp:docPr id="139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9"/>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900430" cy="24257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6"/>
          <w:lang w:eastAsia="en-GB"/>
        </w:rPr>
        <w:drawing>
          <wp:inline distT="0" distB="0" distL="0" distR="0" wp14:anchorId="2AA82FE3" wp14:editId="1141DD27">
            <wp:extent cx="283845" cy="207645"/>
            <wp:effectExtent l="0" t="0" r="1905" b="1905"/>
            <wp:docPr id="139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0"/>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283845" cy="20764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ja-JP"/>
        </w:rPr>
        <w:t>and</w:t>
      </w:r>
      <w:r w:rsidRPr="00186D78">
        <w:rPr>
          <w:rFonts w:eastAsiaTheme="minorEastAsia"/>
        </w:rPr>
        <w:t xml:space="preserve"> </w:t>
      </w:r>
      <w:r w:rsidRPr="00357752">
        <w:rPr>
          <w:rFonts w:eastAsiaTheme="minorEastAsia"/>
          <w:noProof/>
          <w:position w:val="-10"/>
          <w:lang w:eastAsia="en-GB"/>
        </w:rPr>
        <w:drawing>
          <wp:inline distT="0" distB="0" distL="0" distR="0" wp14:anchorId="26CDD1CC" wp14:editId="40F65487">
            <wp:extent cx="269875" cy="214630"/>
            <wp:effectExtent l="0" t="0" r="0" b="0"/>
            <wp:docPr id="139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are obtained from the most recent AUL activation DCI as defined in [3] for the same transport block.</w:t>
      </w:r>
    </w:p>
    <w:p w:rsidR="00186D78" w:rsidRPr="00186D78" w:rsidRDefault="00186D78" w:rsidP="00186D78">
      <w:pPr>
        <w:rPr>
          <w:rFonts w:eastAsiaTheme="minorEastAsia"/>
        </w:rPr>
      </w:pPr>
      <w:r w:rsidRPr="00186D78">
        <w:rPr>
          <w:rFonts w:eastAsiaTheme="minorEastAsia"/>
          <w:lang w:eastAsia="ko-KR"/>
        </w:rPr>
        <w:t xml:space="preserve">For UL-SCH data information transmitted on the AUL PUSCH, </w:t>
      </w:r>
      <w:r w:rsidRPr="00357752">
        <w:rPr>
          <w:rFonts w:eastAsiaTheme="minorEastAsia"/>
          <w:noProof/>
          <w:position w:val="-16"/>
          <w:lang w:eastAsia="en-GB"/>
        </w:rPr>
        <w:drawing>
          <wp:inline distT="0" distB="0" distL="0" distR="0" wp14:anchorId="45159B94" wp14:editId="68FE631E">
            <wp:extent cx="2341245" cy="235585"/>
            <wp:effectExtent l="0" t="0" r="1905" b="0"/>
            <wp:docPr id="140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1"/>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2341245" cy="23558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0"/>
          <w:lang w:eastAsia="en-GB"/>
        </w:rPr>
        <w:drawing>
          <wp:inline distT="0" distB="0" distL="0" distR="0" wp14:anchorId="022D5463" wp14:editId="200B0F51">
            <wp:extent cx="276860" cy="207645"/>
            <wp:effectExtent l="0" t="0" r="8890" b="1905"/>
            <wp:docPr id="140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276860" cy="207645"/>
                    </a:xfrm>
                    <a:prstGeom prst="rect">
                      <a:avLst/>
                    </a:prstGeom>
                    <a:noFill/>
                    <a:ln>
                      <a:noFill/>
                    </a:ln>
                  </pic:spPr>
                </pic:pic>
              </a:graphicData>
            </a:graphic>
          </wp:inline>
        </w:drawing>
      </w:r>
      <w:r w:rsidRPr="00186D78">
        <w:rPr>
          <w:rFonts w:eastAsiaTheme="minorEastAsia"/>
        </w:rPr>
        <w:t xml:space="preserve"> is </w:t>
      </w:r>
      <w:r w:rsidRPr="00186D78">
        <w:rPr>
          <w:rFonts w:eastAsia="Malgun Gothic"/>
        </w:rPr>
        <w:t>the number of layers the corresponding UL-SCH transport block is mapped onto.</w:t>
      </w:r>
    </w:p>
    <w:p w:rsidR="00186D78" w:rsidRPr="00186D78" w:rsidRDefault="00186D78" w:rsidP="00186D78">
      <w:pPr>
        <w:rPr>
          <w:rFonts w:eastAsiaTheme="minorEastAsia"/>
          <w:lang w:eastAsia="zh-CN"/>
        </w:rPr>
      </w:pPr>
      <w:r w:rsidRPr="00186D78">
        <w:rPr>
          <w:rFonts w:eastAsiaTheme="minorEastAsia"/>
        </w:rPr>
        <w:t xml:space="preserve">Table </w:t>
      </w:r>
      <w:r w:rsidRPr="00186D78">
        <w:rPr>
          <w:rFonts w:eastAsiaTheme="minorEastAsia"/>
          <w:bCs/>
        </w:rPr>
        <w:t>5.2.2.6</w:t>
      </w:r>
      <w:r w:rsidRPr="00186D78">
        <w:rPr>
          <w:rFonts w:eastAsiaTheme="minorEastAsia"/>
          <w:bCs/>
          <w:lang w:eastAsia="zh-CN"/>
        </w:rPr>
        <w:t>A</w:t>
      </w:r>
      <w:r w:rsidRPr="00186D78">
        <w:rPr>
          <w:rFonts w:eastAsiaTheme="minorEastAsia"/>
          <w:bCs/>
        </w:rPr>
        <w:t xml:space="preserve">-1 shows the </w:t>
      </w:r>
      <w:r w:rsidRPr="00186D78">
        <w:rPr>
          <w:rFonts w:eastAsiaTheme="minorEastAsia"/>
          <w:lang w:eastAsia="zh-CN"/>
        </w:rPr>
        <w:t xml:space="preserve">fields and the corresponding bit widths for the AUL-UCI that is transmitted on the AUL PUSCH configured for 1 transport block and 2 transport blocks, respectively. </w:t>
      </w:r>
    </w:p>
    <w:p w:rsidR="00186D78" w:rsidRPr="00186D78" w:rsidRDefault="00186D78" w:rsidP="00357752">
      <w:pPr>
        <w:pStyle w:val="TH"/>
        <w:rPr>
          <w:rFonts w:eastAsiaTheme="minorEastAsia"/>
        </w:rPr>
      </w:pPr>
      <w:r w:rsidRPr="00186D78">
        <w:rPr>
          <w:rFonts w:eastAsiaTheme="minorEastAsia"/>
        </w:rPr>
        <w:t>Table 5.2.2.6</w:t>
      </w:r>
      <w:r w:rsidRPr="00186D78">
        <w:rPr>
          <w:rFonts w:eastAsiaTheme="minorEastAsia"/>
          <w:lang w:eastAsia="zh-CN"/>
        </w:rPr>
        <w:t>A</w:t>
      </w:r>
      <w:r w:rsidRPr="00186D78">
        <w:rPr>
          <w:rFonts w:eastAsiaTheme="minorEastAsia"/>
        </w:rPr>
        <w:t>-1: Fields for AUL-UCI</w:t>
      </w:r>
    </w:p>
    <w:tbl>
      <w:tblPr>
        <w:tblW w:w="7487" w:type="dxa"/>
        <w:jc w:val="center"/>
        <w:tblCellMar>
          <w:left w:w="0" w:type="dxa"/>
          <w:right w:w="0" w:type="dxa"/>
        </w:tblCellMar>
        <w:tblLook w:val="04A0" w:firstRow="1" w:lastRow="0" w:firstColumn="1" w:lastColumn="0" w:noHBand="0" w:noVBand="1"/>
      </w:tblPr>
      <w:tblGrid>
        <w:gridCol w:w="4115"/>
        <w:gridCol w:w="1639"/>
        <w:gridCol w:w="1733"/>
      </w:tblGrid>
      <w:tr w:rsidR="00186D78" w:rsidRPr="00186D78" w:rsidTr="00BA76D0">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Field</w:t>
            </w:r>
          </w:p>
        </w:tc>
        <w:tc>
          <w:tcPr>
            <w:tcW w:w="0" w:type="auto"/>
            <w:gridSpan w:val="2"/>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Bit width</w:t>
            </w:r>
          </w:p>
        </w:tc>
      </w:tr>
      <w:tr w:rsidR="00186D78" w:rsidRPr="00186D78" w:rsidTr="00BA76D0">
        <w:trPr>
          <w:trHeight w:val="179"/>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186D78" w:rsidRPr="00186D78" w:rsidRDefault="00186D78" w:rsidP="00186D78">
            <w:pPr>
              <w:spacing w:after="0"/>
              <w:rPr>
                <w:rFonts w:ascii="Arial" w:eastAsiaTheme="minorEastAsia" w:hAnsi="Arial"/>
                <w:b/>
                <w:sz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1 transport block</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lang w:val="de-DE"/>
              </w:rPr>
            </w:pPr>
            <w:r w:rsidRPr="00186D78">
              <w:rPr>
                <w:rFonts w:ascii="Arial" w:eastAsiaTheme="minorEastAsia" w:hAnsi="Arial"/>
                <w:b/>
                <w:sz w:val="18"/>
              </w:rPr>
              <w:t>2 transport blocks</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AUL C-RNTI</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HARQ process number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Redundancy version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New data indicator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starting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ending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Channel Occupancy Time (COT) sharing indication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bl>
    <w:p w:rsidR="00186D78" w:rsidRPr="00186D78" w:rsidRDefault="00186D78" w:rsidP="00186D78">
      <w:pPr>
        <w:rPr>
          <w:rFonts w:eastAsiaTheme="minorEastAsia"/>
        </w:rPr>
      </w:pPr>
    </w:p>
    <w:p w:rsidR="00186D78" w:rsidRPr="00186D78" w:rsidRDefault="00186D78" w:rsidP="00186D78">
      <w:pPr>
        <w:rPr>
          <w:rFonts w:eastAsiaTheme="minorEastAsia"/>
        </w:rPr>
      </w:pPr>
      <w:r w:rsidRPr="00186D78">
        <w:rPr>
          <w:rFonts w:eastAsiaTheme="minorEastAsia"/>
        </w:rPr>
        <w:t xml:space="preserve">The CRC attachment, channel coding and rate matching of the AUL-UCI is performed according to </w:t>
      </w:r>
      <w:r w:rsidR="00357752">
        <w:rPr>
          <w:rFonts w:eastAsiaTheme="minorEastAsia"/>
        </w:rPr>
        <w:t>subclause</w:t>
      </w:r>
      <w:r w:rsidRPr="00186D78">
        <w:rPr>
          <w:rFonts w:eastAsiaTheme="minorEastAsia"/>
        </w:rPr>
        <w:t xml:space="preserve">s 5.1.1, 5.1.3.1 and 5.1.4.2, respectively. The input bit sequence to the CRC attachment operation is </w:t>
      </w:r>
      <w:r w:rsidRPr="00357752">
        <w:rPr>
          <w:rFonts w:eastAsiaTheme="minorEastAsia"/>
          <w:noProof/>
          <w:position w:val="-12"/>
          <w:lang w:eastAsia="en-GB"/>
        </w:rPr>
        <w:drawing>
          <wp:inline distT="0" distB="0" distL="0" distR="0" wp14:anchorId="6357567D" wp14:editId="289DF5DE">
            <wp:extent cx="2265045" cy="242570"/>
            <wp:effectExtent l="0" t="0" r="1905" b="5080"/>
            <wp:docPr id="140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3"/>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which is obtained by concatenating the fields as given </w:t>
      </w:r>
      <w:r w:rsidRPr="00186D78">
        <w:rPr>
          <w:rFonts w:eastAsiaTheme="minorEastAsia"/>
          <w:lang w:eastAsia="zh-CN"/>
        </w:rPr>
        <w:t>in Table 5.2.2.6A-1</w:t>
      </w:r>
      <w:r w:rsidRPr="00186D78">
        <w:rPr>
          <w:rFonts w:eastAsiaTheme="minorEastAsia"/>
        </w:rPr>
        <w:t xml:space="preserve">. The output bit sequence of the CRC attachment operation is the input bit sequence to the channel coding operation. The output bit sequence of the channel coding operation is the input bit sequence to the rate matching operation. </w:t>
      </w:r>
    </w:p>
    <w:p w:rsidR="009F7A98" w:rsidRPr="00357752" w:rsidRDefault="00186D78">
      <w:pPr>
        <w:rPr>
          <w:rFonts w:eastAsiaTheme="minorEastAsia"/>
          <w:lang w:eastAsia="zh-CN"/>
        </w:rPr>
      </w:pPr>
      <w:r w:rsidRPr="00186D78">
        <w:rPr>
          <w:rFonts w:eastAsiaTheme="minorEastAsia"/>
        </w:rPr>
        <w:t xml:space="preserve">The output sequence for the channel coding of AUL-UCI is denoted by </w:t>
      </w:r>
      <w:r w:rsidRPr="00357752">
        <w:rPr>
          <w:rFonts w:eastAsiaTheme="minorEastAsia"/>
          <w:noProof/>
          <w:position w:val="-14"/>
          <w:lang w:eastAsia="en-GB"/>
        </w:rPr>
        <w:drawing>
          <wp:inline distT="0" distB="0" distL="0" distR="0" wp14:anchorId="4EEE142C" wp14:editId="1E88C39D">
            <wp:extent cx="2992755" cy="249555"/>
            <wp:effectExtent l="0" t="0" r="0" b="0"/>
            <wp:docPr id="140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4"/>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186D78">
        <w:rPr>
          <w:rFonts w:eastAsiaTheme="minorEastAsia"/>
        </w:rPr>
        <w:t xml:space="preserve">, </w:t>
      </w:r>
      <w:r w:rsidRPr="00186D78">
        <w:rPr>
          <w:rFonts w:eastAsia="Malgun Gothic"/>
          <w:lang w:eastAsia="ko-KR"/>
        </w:rPr>
        <w:t xml:space="preserve">where </w:t>
      </w:r>
      <w:r w:rsidRPr="00357752">
        <w:rPr>
          <w:rFonts w:eastAsia="Malgun Gothic"/>
          <w:noProof/>
          <w:position w:val="-10"/>
          <w:lang w:eastAsia="en-GB"/>
        </w:rPr>
        <w:drawing>
          <wp:inline distT="0" distB="0" distL="0" distR="0" wp14:anchorId="7FC51986" wp14:editId="4771326C">
            <wp:extent cx="194106" cy="179070"/>
            <wp:effectExtent l="0" t="0" r="0" b="0"/>
            <wp:docPr id="140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195650" cy="180495"/>
                    </a:xfrm>
                    <a:prstGeom prst="rect">
                      <a:avLst/>
                    </a:prstGeom>
                    <a:noFill/>
                    <a:ln>
                      <a:noFill/>
                    </a:ln>
                  </pic:spPr>
                </pic:pic>
              </a:graphicData>
            </a:graphic>
          </wp:inline>
        </w:drawing>
      </w:r>
      <w:r w:rsidRPr="00186D78">
        <w:rPr>
          <w:rFonts w:eastAsia="Malgun Gothic"/>
        </w:rPr>
        <w:t xml:space="preserve"> is the number of layers the corresponding UL-SCH transport block is mapped onto</w:t>
      </w:r>
      <w:r w:rsidRPr="00186D78">
        <w:rPr>
          <w:rFonts w:eastAsiaTheme="minorEastAsia"/>
        </w:rPr>
        <w:t>.</w:t>
      </w:r>
    </w:p>
    <w:p w:rsidR="009F7A98" w:rsidRDefault="00481070">
      <w:pPr>
        <w:pStyle w:val="Heading4"/>
      </w:pPr>
      <w:bookmarkStart w:id="301" w:name="_Toc4404095"/>
      <w:r>
        <w:t>5.2.2.7</w:t>
      </w:r>
      <w:r w:rsidR="009F7A98">
        <w:tab/>
        <w:t>Data and control multiplexing</w:t>
      </w:r>
      <w:bookmarkEnd w:id="301"/>
    </w:p>
    <w:p w:rsidR="009F7A98" w:rsidRDefault="009F7A98">
      <w:r>
        <w:t xml:space="preserve">The control and data multiplexing is performed such that HARQ-ACK information is present on both slots and is mapped to resources around the demodulation reference signals. In addition, the multiplexing ensures that control and data information are mapped to different modulation symbols. </w:t>
      </w:r>
    </w:p>
    <w:p w:rsidR="00B35138" w:rsidRDefault="009F7A98" w:rsidP="00B35138">
      <w:r>
        <w:t xml:space="preserve">The inputs to the data and control multiplexing are the coded bits of the control information denoted by </w:t>
      </w:r>
      <w:r w:rsidR="00F070E9">
        <w:rPr>
          <w:rFonts w:eastAsia="Malgun Gothic"/>
          <w:position w:val="-16"/>
        </w:rPr>
        <w:pict>
          <v:shape id="_x0000_i2580" type="#_x0000_t75" style="width:104.65pt;height:18.4pt">
            <v:imagedata r:id="rId657" o:title=""/>
          </v:shape>
        </w:pict>
      </w:r>
      <w:r>
        <w:t xml:space="preserve">and the coded bits of the UL-SCH denoted by </w:t>
      </w:r>
      <w:r w:rsidR="00F070E9">
        <w:rPr>
          <w:position w:val="-10"/>
        </w:rPr>
        <w:pict>
          <v:shape id="_x0000_i2581" type="#_x0000_t75" style="width:90.4pt;height:15.05pt">
            <v:imagedata r:id="rId658" o:title=""/>
          </v:shape>
        </w:pict>
      </w:r>
      <w:r>
        <w:t xml:space="preserve">. The output of the data and control multiplexing operation is denoted by </w:t>
      </w:r>
      <w:r w:rsidR="00F070E9">
        <w:rPr>
          <w:position w:val="-16"/>
        </w:rPr>
        <w:pict>
          <v:shape id="_x0000_i2582" type="#_x0000_t75" style="width:98.8pt;height:18.4pt">
            <v:imagedata r:id="rId659" o:title=""/>
          </v:shape>
        </w:pict>
      </w:r>
      <w:r>
        <w:t xml:space="preserve">, where </w:t>
      </w:r>
      <w:r w:rsidR="00F070E9">
        <w:rPr>
          <w:position w:val="-14"/>
        </w:rPr>
        <w:pict>
          <v:shape id="_x0000_i2583" type="#_x0000_t75" style="width:83.7pt;height:16.75pt">
            <v:imagedata r:id="rId660" o:title=""/>
          </v:shape>
        </w:pict>
      </w:r>
      <w:r>
        <w:t xml:space="preserve"> and</w:t>
      </w:r>
      <w:r w:rsidR="00D054B0">
        <w:t xml:space="preserve"> </w:t>
      </w:r>
      <w:r w:rsidR="00F070E9">
        <w:rPr>
          <w:position w:val="-10"/>
        </w:rPr>
        <w:pict>
          <v:shape id="_x0000_i2584" type="#_x0000_t75" style="width:76.2pt;height:15.05pt">
            <v:imagedata r:id="rId661" o:title=""/>
          </v:shape>
        </w:pict>
      </w:r>
      <w:r w:rsidR="00B35138">
        <w:t xml:space="preserve"> </w:t>
      </w:r>
      <w:r>
        <w:t>, and where</w:t>
      </w:r>
      <w:r w:rsidR="00F070E9">
        <w:rPr>
          <w:position w:val="-16"/>
        </w:rPr>
        <w:pict>
          <v:shape id="_x0000_i2585" type="#_x0000_t75" style="width:13.4pt;height:18.4pt">
            <v:imagedata r:id="rId662" o:title=""/>
          </v:shape>
        </w:pict>
      </w:r>
      <w:r>
        <w:t xml:space="preserve">, </w:t>
      </w:r>
      <w:r w:rsidR="00F070E9">
        <w:rPr>
          <w:position w:val="-8"/>
        </w:rPr>
        <w:pict>
          <v:shape id="_x0000_i2586" type="#_x0000_t75" style="width:60.3pt;height:13.4pt">
            <v:imagedata r:id="rId663" o:title=""/>
          </v:shape>
        </w:pict>
      </w:r>
      <w:r>
        <w:t xml:space="preserve"> are column vectors of length </w:t>
      </w:r>
      <w:r w:rsidR="00F070E9">
        <w:rPr>
          <w:position w:val="-10"/>
        </w:rPr>
        <w:pict>
          <v:shape id="_x0000_i2587" type="#_x0000_t75" style="width:42.7pt;height:15.05pt">
            <v:imagedata r:id="rId379" o:title=""/>
          </v:shape>
        </w:pict>
      </w:r>
      <w:r>
        <w:t xml:space="preserve">. </w:t>
      </w:r>
      <w:r>
        <w:rPr>
          <w:i/>
        </w:rPr>
        <w:t>H</w:t>
      </w:r>
      <w:r>
        <w:t xml:space="preserve"> is the total number of coded bits allocated for UL-SCH data and CQI/PMI </w:t>
      </w:r>
      <w:r>
        <w:rPr>
          <w:rFonts w:eastAsia="Malgun Gothic" w:hint="eastAsia"/>
          <w:lang w:eastAsia="ko-KR"/>
        </w:rPr>
        <w:t>information</w:t>
      </w:r>
      <w:r w:rsidR="00B35138">
        <w:rPr>
          <w:rFonts w:eastAsia="Malgun Gothic"/>
          <w:lang w:eastAsia="ko-KR"/>
        </w:rPr>
        <w:t xml:space="preserve"> across the </w:t>
      </w:r>
      <w:r w:rsidR="00F070E9">
        <w:rPr>
          <w:position w:val="-10"/>
        </w:rPr>
        <w:pict>
          <v:shape id="_x0000_i2588" type="#_x0000_t75" style="width:16.75pt;height:15.05pt">
            <v:imagedata r:id="rId386" o:title=""/>
          </v:shape>
        </w:pict>
      </w:r>
      <w:r w:rsidR="00B35138">
        <w:t xml:space="preserve"> transmission </w:t>
      </w:r>
      <w:r w:rsidR="00B35138">
        <w:rPr>
          <w:rFonts w:eastAsia="Malgun Gothic"/>
          <w:lang w:eastAsia="ko-KR"/>
        </w:rPr>
        <w:t>layers of the transport block</w:t>
      </w:r>
      <w:r w:rsidR="00B35138">
        <w:t>.</w:t>
      </w:r>
    </w:p>
    <w:p w:rsidR="009F7A98" w:rsidRDefault="00B35138">
      <w:r>
        <w:t xml:space="preserve">In case where more than one UL-SCH transport block are transmitted in a subframe of an UL cell, the CQI/PMI information is multiplexed with data only on the UL-SCH transport block with highest </w:t>
      </w:r>
      <w:r w:rsidR="001F5C9B" w:rsidRPr="00E54724">
        <w:rPr>
          <w:i/>
        </w:rPr>
        <w:t>I</w:t>
      </w:r>
      <w:r w:rsidR="001F5C9B" w:rsidRPr="00E54724">
        <w:rPr>
          <w:i/>
          <w:vertAlign w:val="subscript"/>
        </w:rPr>
        <w:t>MCS</w:t>
      </w:r>
      <w:r w:rsidR="001F5C9B" w:rsidRPr="00E54724">
        <w:t xml:space="preserve"> value</w:t>
      </w:r>
      <w:r>
        <w:t xml:space="preserve"> on the initial grant</w:t>
      </w:r>
      <w:r w:rsidR="00BF4DD0">
        <w:t xml:space="preserve"> or for the initial PUSCH</w:t>
      </w:r>
      <w:r>
        <w:t xml:space="preserve">. </w:t>
      </w:r>
      <w:r w:rsidR="006F32D5">
        <w:rPr>
          <w:rFonts w:eastAsia="SimSun"/>
          <w:color w:val="000000"/>
          <w:lang w:val="en-US" w:eastAsia="zh-CN"/>
        </w:rPr>
        <w:t xml:space="preserve">In case the two transport blocks have the same </w:t>
      </w:r>
      <w:r w:rsidR="006F32D5" w:rsidRPr="00E54724">
        <w:rPr>
          <w:i/>
        </w:rPr>
        <w:t>I</w:t>
      </w:r>
      <w:r w:rsidR="006F32D5" w:rsidRPr="00E54724">
        <w:rPr>
          <w:i/>
          <w:vertAlign w:val="subscript"/>
        </w:rPr>
        <w:t>MCS</w:t>
      </w:r>
      <w:r w:rsidR="006F32D5">
        <w:rPr>
          <w:rFonts w:eastAsia="SimSun"/>
          <w:color w:val="000000"/>
          <w:lang w:val="en-US" w:eastAsia="zh-CN"/>
        </w:rPr>
        <w:t xml:space="preserve"> value in the corresponding initial UL grant</w:t>
      </w:r>
      <w:r w:rsidR="00BF4DD0">
        <w:t xml:space="preserve"> or for the initial PUSCH</w:t>
      </w:r>
      <w:r w:rsidR="006F32D5">
        <w:rPr>
          <w:rFonts w:eastAsia="SimSun"/>
          <w:color w:val="000000"/>
          <w:lang w:val="en-US" w:eastAsia="zh-CN"/>
        </w:rPr>
        <w:t>, the CQI/PMI information is multiplexed with data only on the first transport block.</w:t>
      </w:r>
      <w:r w:rsidR="006F32D5">
        <w:rPr>
          <w:rFonts w:eastAsia="SimSun" w:hint="eastAsia"/>
          <w:color w:val="000000"/>
          <w:lang w:val="en-US" w:eastAsia="zh-CN"/>
        </w:rPr>
        <w:t xml:space="preserve"> </w:t>
      </w:r>
      <w:r>
        <w:t xml:space="preserve">For that UL-SCH transport block or in the case of single transport block transmission, and assuming that </w:t>
      </w:r>
      <w:r w:rsidR="00F070E9">
        <w:rPr>
          <w:position w:val="-10"/>
        </w:rPr>
        <w:pict>
          <v:shape id="_x0000_i2589" type="#_x0000_t75" style="width:16.75pt;height:15.05pt">
            <v:imagedata r:id="rId386" o:title=""/>
          </v:shape>
        </w:pict>
      </w:r>
      <w:r>
        <w:t xml:space="preserve"> is the number of layers onto which the UL-SCH transport block is mapped, the</w:t>
      </w:r>
      <w:r w:rsidR="009F7A98">
        <w:t xml:space="preserve"> control information and the data shall be multiplexed as follows:</w:t>
      </w:r>
    </w:p>
    <w:p w:rsidR="009F7A98" w:rsidRDefault="009F7A98">
      <w:r>
        <w:t xml:space="preserve">Set </w:t>
      </w:r>
      <w:r>
        <w:rPr>
          <w:i/>
        </w:rPr>
        <w:t>i</w:t>
      </w:r>
      <w:r>
        <w:t xml:space="preserve">, </w:t>
      </w:r>
      <w:r>
        <w:rPr>
          <w:i/>
        </w:rPr>
        <w:t>j</w:t>
      </w:r>
      <w:r>
        <w:t xml:space="preserve">, </w:t>
      </w:r>
      <w:r>
        <w:rPr>
          <w:i/>
        </w:rPr>
        <w:t>k</w:t>
      </w:r>
      <w:r>
        <w:t xml:space="preserve"> to 0</w:t>
      </w:r>
    </w:p>
    <w:p w:rsidR="009F7A98" w:rsidRDefault="009F7A98">
      <w:r>
        <w:t xml:space="preserve">while </w:t>
      </w:r>
      <w:r w:rsidR="00F070E9">
        <w:rPr>
          <w:position w:val="-14"/>
        </w:rPr>
        <w:pict>
          <v:shape id="_x0000_i2590" type="#_x0000_t75" style="width:51.05pt;height:16.75pt">
            <v:imagedata r:id="rId664" o:title=""/>
          </v:shape>
        </w:pict>
      </w:r>
      <w:r>
        <w:t xml:space="preserve"> -- first place the control information</w:t>
      </w:r>
    </w:p>
    <w:p w:rsidR="006E0A09" w:rsidRDefault="00F070E9" w:rsidP="007A4888">
      <w:pPr>
        <w:pStyle w:val="B1"/>
      </w:pPr>
      <w:r>
        <w:rPr>
          <w:position w:val="-16"/>
        </w:rPr>
        <w:pict>
          <v:shape id="_x0000_i2591" type="#_x0000_t75" style="width:94.6pt;height:20.95pt">
            <v:imagedata r:id="rId665" o:title=""/>
          </v:shape>
        </w:pict>
      </w:r>
    </w:p>
    <w:p w:rsidR="006E0A09" w:rsidRDefault="00F070E9" w:rsidP="007A4888">
      <w:pPr>
        <w:pStyle w:val="B1"/>
      </w:pPr>
      <w:r>
        <w:rPr>
          <w:position w:val="-10"/>
        </w:rPr>
        <w:pict>
          <v:shape id="_x0000_i2592" type="#_x0000_t75" style="width:56.1pt;height:12.55pt">
            <v:imagedata r:id="rId666" o:title=""/>
          </v:shape>
        </w:pict>
      </w:r>
    </w:p>
    <w:p w:rsidR="009F7A98" w:rsidRDefault="00F070E9" w:rsidP="007A4888">
      <w:pPr>
        <w:pStyle w:val="B1"/>
      </w:pPr>
      <w:r>
        <w:rPr>
          <w:position w:val="-6"/>
        </w:rPr>
        <w:pict>
          <v:shape id="_x0000_i2593" type="#_x0000_t75" style="width:37.65pt;height:13.4pt">
            <v:imagedata r:id="rId385" o:title=""/>
          </v:shape>
        </w:pict>
      </w:r>
    </w:p>
    <w:p w:rsidR="009F7A98" w:rsidRDefault="009F7A98">
      <w:r>
        <w:t>end while</w:t>
      </w:r>
    </w:p>
    <w:p w:rsidR="009F7A98" w:rsidRDefault="009F7A98">
      <w:r>
        <w:t xml:space="preserve">while </w:t>
      </w:r>
      <w:r w:rsidR="00F070E9">
        <w:rPr>
          <w:position w:val="-6"/>
        </w:rPr>
        <w:pict>
          <v:shape id="_x0000_i2594" type="#_x0000_t75" style="width:24.3pt;height:11.7pt">
            <v:imagedata r:id="rId667" o:title=""/>
          </v:shape>
        </w:pict>
      </w:r>
      <w:r>
        <w:t xml:space="preserve"> -- then place the data</w:t>
      </w:r>
    </w:p>
    <w:p w:rsidR="009F7A98" w:rsidRDefault="00F070E9" w:rsidP="007A4888">
      <w:pPr>
        <w:pStyle w:val="B1"/>
      </w:pPr>
      <w:r>
        <w:rPr>
          <w:position w:val="-16"/>
        </w:rPr>
        <w:pict>
          <v:shape id="_x0000_i2595" type="#_x0000_t75" style="width:94.6pt;height:19.25pt">
            <v:imagedata r:id="rId668" o:title=""/>
          </v:shape>
        </w:pict>
      </w:r>
    </w:p>
    <w:p w:rsidR="009F7A98" w:rsidRDefault="00F070E9" w:rsidP="007A4888">
      <w:pPr>
        <w:pStyle w:val="B1"/>
      </w:pPr>
      <w:r>
        <w:rPr>
          <w:position w:val="-10"/>
        </w:rPr>
        <w:pict>
          <v:shape id="_x0000_i2596" type="#_x0000_t75" style="width:58.6pt;height:15.05pt">
            <v:imagedata r:id="rId669" o:title=""/>
          </v:shape>
        </w:pict>
      </w:r>
    </w:p>
    <w:p w:rsidR="009F7A98" w:rsidRDefault="00F070E9" w:rsidP="007A4888">
      <w:pPr>
        <w:pStyle w:val="B1"/>
      </w:pPr>
      <w:r>
        <w:rPr>
          <w:position w:val="-6"/>
        </w:rPr>
        <w:pict>
          <v:shape id="_x0000_i2597" type="#_x0000_t75" style="width:37.65pt;height:13.4pt">
            <v:imagedata r:id="rId670" o:title=""/>
          </v:shape>
        </w:pict>
      </w:r>
    </w:p>
    <w:p w:rsidR="009F7A98" w:rsidRDefault="009F7A98">
      <w:r>
        <w:t>end while</w:t>
      </w:r>
    </w:p>
    <w:p w:rsidR="00BF4DD0" w:rsidRDefault="00BF4DD0"/>
    <w:p w:rsidR="00BF4DD0" w:rsidRPr="00BF4DD0" w:rsidRDefault="00BF4DD0" w:rsidP="00357752">
      <w:pPr>
        <w:pStyle w:val="Heading4"/>
        <w:rPr>
          <w:rFonts w:eastAsia="SimSun"/>
        </w:rPr>
      </w:pPr>
      <w:bookmarkStart w:id="302" w:name="_Toc4404096"/>
      <w:r w:rsidRPr="00BF4DD0">
        <w:rPr>
          <w:rFonts w:eastAsia="SimSun"/>
        </w:rPr>
        <w:t>5.2.2.7A</w:t>
      </w:r>
      <w:r w:rsidRPr="00BF4DD0">
        <w:rPr>
          <w:rFonts w:eastAsia="SimSun"/>
        </w:rPr>
        <w:tab/>
        <w:t>Data and control multiplexing for Partial PUSCH Mode 1</w:t>
      </w:r>
      <w:bookmarkEnd w:id="302"/>
    </w:p>
    <w:p w:rsidR="00BF4DD0" w:rsidRPr="00BF4DD0" w:rsidRDefault="00BF4DD0" w:rsidP="00BF4DD0">
      <w:pPr>
        <w:rPr>
          <w:rFonts w:eastAsia="SimSun"/>
        </w:rPr>
      </w:pPr>
      <w:r w:rsidRPr="00BF4DD0">
        <w:rPr>
          <w:rFonts w:eastAsiaTheme="minorEastAsia"/>
        </w:rPr>
        <w:t>If the control information is channel quality information and the control information is transmitted on the Partial PUSCH Mode 1, the UL-SCH data information and control information are multiplexed such that the CQI/PMI information is present only on the second slot of the subframe.</w:t>
      </w:r>
    </w:p>
    <w:p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Malgun Gothic"/>
          <w:noProof/>
          <w:position w:val="-16"/>
          <w:lang w:eastAsia="en-GB"/>
        </w:rPr>
        <w:drawing>
          <wp:inline distT="0" distB="0" distL="0" distR="0" wp14:anchorId="5CA8461B" wp14:editId="3E9650BA">
            <wp:extent cx="1336675" cy="228600"/>
            <wp:effectExtent l="0" t="0" r="0" b="0"/>
            <wp:docPr id="1405"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4"/>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1336675" cy="228600"/>
                    </a:xfrm>
                    <a:prstGeom prst="rect">
                      <a:avLst/>
                    </a:prstGeom>
                    <a:noFill/>
                    <a:ln>
                      <a:noFill/>
                    </a:ln>
                  </pic:spPr>
                </pic:pic>
              </a:graphicData>
            </a:graphic>
          </wp:inline>
        </w:drawing>
      </w:r>
      <w:r w:rsidRPr="00BF4DD0">
        <w:rPr>
          <w:rFonts w:eastAsiaTheme="minorEastAsia"/>
        </w:rPr>
        <w:t xml:space="preserve">and the coded bits of the UL-SCH denoted by </w:t>
      </w:r>
      <w:r w:rsidRPr="00357752">
        <w:rPr>
          <w:rFonts w:eastAsiaTheme="minorEastAsia"/>
          <w:noProof/>
          <w:position w:val="-10"/>
          <w:lang w:eastAsia="en-GB"/>
        </w:rPr>
        <w:drawing>
          <wp:inline distT="0" distB="0" distL="0" distR="0" wp14:anchorId="27A3BE06" wp14:editId="4FBDA679">
            <wp:extent cx="1143000" cy="193675"/>
            <wp:effectExtent l="0" t="0" r="0" b="0"/>
            <wp:docPr id="1406"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39A855EF" wp14:editId="09F593D6">
            <wp:extent cx="1260475" cy="228600"/>
            <wp:effectExtent l="0" t="0" r="0" b="0"/>
            <wp:docPr id="1407"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6"/>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2D351C56" wp14:editId="698CCD6E">
            <wp:extent cx="381000" cy="152400"/>
            <wp:effectExtent l="0" t="0" r="0" b="0"/>
            <wp:docPr id="1408"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7"/>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59B1EC05" wp14:editId="19B86DB6">
            <wp:extent cx="976630" cy="193675"/>
            <wp:effectExtent l="0" t="0" r="0" b="0"/>
            <wp:docPr id="140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8"/>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53559630" wp14:editId="156F9CB0">
            <wp:extent cx="166370" cy="228600"/>
            <wp:effectExtent l="0" t="0" r="5080" b="0"/>
            <wp:docPr id="1410"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9"/>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75DAB8F7" wp14:editId="62F6E24D">
            <wp:extent cx="762000" cy="173355"/>
            <wp:effectExtent l="0" t="0" r="0" b="0"/>
            <wp:docPr id="1411"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0"/>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34548681" wp14:editId="29B8D73C">
            <wp:extent cx="533400" cy="193675"/>
            <wp:effectExtent l="0" t="0" r="0" b="0"/>
            <wp:docPr id="1412"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1"/>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channel quality information is denoted by </w:t>
      </w:r>
      <w:r w:rsidRPr="00357752">
        <w:rPr>
          <w:rFonts w:eastAsiaTheme="minorEastAsia"/>
          <w:noProof/>
          <w:position w:val="-22"/>
          <w:lang w:eastAsia="en-GB"/>
        </w:rPr>
        <w:drawing>
          <wp:inline distT="0" distB="0" distL="0" distR="0" wp14:anchorId="3325E081" wp14:editId="4F22882F">
            <wp:extent cx="866140" cy="290830"/>
            <wp:effectExtent l="0" t="0" r="0" b="0"/>
            <wp:docPr id="1413"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2"/>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7ACF4C50" wp14:editId="7DAF7FB6">
            <wp:extent cx="173355" cy="283845"/>
            <wp:effectExtent l="0" t="0" r="0" b="1905"/>
            <wp:docPr id="14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3"/>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173355" cy="28384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4"/>
          <w:lang w:eastAsia="en-GB"/>
        </w:rPr>
        <w:drawing>
          <wp:inline distT="0" distB="0" distL="0" distR="0" wp14:anchorId="50C363A0" wp14:editId="72D1CA5D">
            <wp:extent cx="866140" cy="207645"/>
            <wp:effectExtent l="0" t="0" r="0" b="1905"/>
            <wp:docPr id="1415"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4"/>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866140" cy="20764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754D386F" wp14:editId="2E7AF4D5">
            <wp:extent cx="533400" cy="193675"/>
            <wp:effectExtent l="0" t="0" r="0" b="0"/>
            <wp:docPr id="1416"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5"/>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4"/>
          <w:lang w:eastAsia="en-GB"/>
        </w:rPr>
        <w:drawing>
          <wp:inline distT="0" distB="0" distL="0" distR="0" wp14:anchorId="3E0F689E" wp14:editId="702D5C0C">
            <wp:extent cx="845185" cy="200660"/>
            <wp:effectExtent l="0" t="0" r="0" b="8890"/>
            <wp:docPr id="141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6"/>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845185" cy="200660"/>
                    </a:xfrm>
                    <a:prstGeom prst="rect">
                      <a:avLst/>
                    </a:prstGeom>
                    <a:noFill/>
                    <a:ln>
                      <a:noFill/>
                    </a:ln>
                  </pic:spPr>
                </pic:pic>
              </a:graphicData>
            </a:graphic>
          </wp:inline>
        </w:drawing>
      </w:r>
      <w:r w:rsidRPr="00BF4DD0">
        <w:rPr>
          <w:rFonts w:eastAsiaTheme="minorEastAsia"/>
        </w:rPr>
        <w:t xml:space="preserve">. </w:t>
      </w:r>
    </w:p>
    <w:p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173132B8" wp14:editId="55738825">
            <wp:extent cx="207645" cy="193675"/>
            <wp:effectExtent l="0" t="0" r="1905" b="0"/>
            <wp:docPr id="1418"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4C3AE256" wp14:editId="0A09D07E">
            <wp:extent cx="304800" cy="152400"/>
            <wp:effectExtent l="0" t="0" r="0" b="0"/>
            <wp:docPr id="141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7"/>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35901DAF" wp14:editId="74CF86FB">
            <wp:extent cx="1205230" cy="249555"/>
            <wp:effectExtent l="0" t="0" r="0" b="0"/>
            <wp:docPr id="1420"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8"/>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0"/>
          <w:lang w:eastAsia="en-GB"/>
        </w:rPr>
        <w:drawing>
          <wp:inline distT="0" distB="0" distL="0" distR="0" wp14:anchorId="587A452A" wp14:editId="65BC515E">
            <wp:extent cx="748030" cy="193675"/>
            <wp:effectExtent l="0" t="0" r="0" b="0"/>
            <wp:docPr id="1421"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048A7FAF" wp14:editId="50510BB4">
            <wp:extent cx="471170" cy="166370"/>
            <wp:effectExtent l="0" t="0" r="5080" b="5080"/>
            <wp:docPr id="1422"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0"/>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BF4DD0">
      <w:pPr>
        <w:rPr>
          <w:rFonts w:eastAsiaTheme="minorEastAsia"/>
          <w:lang w:eastAsia="zh-CN"/>
        </w:rPr>
      </w:pPr>
      <w:r w:rsidRPr="00BF4DD0">
        <w:rPr>
          <w:rFonts w:eastAsiaTheme="minorEastAsia"/>
        </w:rPr>
        <w:t>end while</w:t>
      </w:r>
    </w:p>
    <w:p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CQI/PMI information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for the initial PUSCH.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w:t>
      </w:r>
      <w:r w:rsidRPr="00BF4DD0">
        <w:rPr>
          <w:rFonts w:eastAsiaTheme="minorEastAsia"/>
        </w:rPr>
        <w:t>for the initial PUSCH</w:t>
      </w:r>
      <w:r w:rsidRPr="00BF4DD0">
        <w:rPr>
          <w:rFonts w:eastAsiaTheme="minorEastAsia"/>
          <w:color w:val="000000"/>
          <w:lang w:val="en-US" w:eastAsia="zh-CN"/>
        </w:rPr>
        <w:t xml:space="preserve">, the CQI/PMI information 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503ADBE5" wp14:editId="7D12C26B">
            <wp:extent cx="207645" cy="193675"/>
            <wp:effectExtent l="0" t="0" r="1905" b="0"/>
            <wp:docPr id="1423"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t</w:t>
      </w:r>
      <w:r w:rsidRPr="00BF4DD0">
        <w:rPr>
          <w:rFonts w:eastAsiaTheme="minorEastAsia"/>
        </w:rPr>
        <w:t>he output for the CQI/PMI information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14"/>
          <w:lang w:eastAsia="en-GB"/>
        </w:rPr>
        <w:drawing>
          <wp:inline distT="0" distB="0" distL="0" distR="0" wp14:anchorId="53B98818" wp14:editId="0FA6D910">
            <wp:extent cx="657860" cy="221615"/>
            <wp:effectExtent l="0" t="0" r="8890" b="6985"/>
            <wp:docPr id="1426"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2"/>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657860" cy="22161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0EE1F436" wp14:editId="0D627457">
            <wp:extent cx="1198245" cy="249555"/>
            <wp:effectExtent l="0" t="0" r="1905" b="0"/>
            <wp:docPr id="1427"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198245"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2"/>
          <w:lang w:eastAsia="en-GB"/>
        </w:rPr>
        <w:drawing>
          <wp:inline distT="0" distB="0" distL="0" distR="0" wp14:anchorId="1515F457" wp14:editId="064B7311">
            <wp:extent cx="734060" cy="200660"/>
            <wp:effectExtent l="0" t="0" r="8890" b="8890"/>
            <wp:docPr id="1430"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4"/>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178A1544" wp14:editId="275E8D20">
            <wp:extent cx="471170" cy="166370"/>
            <wp:effectExtent l="0" t="0" r="5080" b="5080"/>
            <wp:docPr id="143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5"/>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BF4DD0">
      <w:pPr>
        <w:rPr>
          <w:rFonts w:eastAsiaTheme="minorEastAsia"/>
        </w:rPr>
      </w:pPr>
      <w:r w:rsidRPr="00BF4DD0">
        <w:rPr>
          <w:rFonts w:eastAsiaTheme="minorEastAsia"/>
        </w:rPr>
        <w:t>end while</w:t>
      </w:r>
    </w:p>
    <w:p w:rsidR="00BF4DD0" w:rsidRPr="00BF4DD0" w:rsidRDefault="00BF4DD0" w:rsidP="00357752">
      <w:pPr>
        <w:pStyle w:val="Heading4"/>
        <w:rPr>
          <w:rFonts w:eastAsia="SimSun"/>
        </w:rPr>
      </w:pPr>
      <w:bookmarkStart w:id="303" w:name="_Toc4404097"/>
      <w:r w:rsidRPr="00BF4DD0">
        <w:rPr>
          <w:rFonts w:eastAsia="SimSun"/>
        </w:rPr>
        <w:t>5.2.2.7B</w:t>
      </w:r>
      <w:r w:rsidRPr="00BF4DD0">
        <w:rPr>
          <w:rFonts w:eastAsia="SimSun"/>
        </w:rPr>
        <w:tab/>
        <w:t>Data and control multiplexing for AUL PUSCH</w:t>
      </w:r>
      <w:bookmarkEnd w:id="303"/>
    </w:p>
    <w:p w:rsidR="00BF4DD0" w:rsidRPr="00BF4DD0" w:rsidRDefault="00BF4DD0" w:rsidP="00BF4DD0">
      <w:pPr>
        <w:rPr>
          <w:rFonts w:eastAsia="SimSun"/>
        </w:rPr>
      </w:pPr>
      <w:r w:rsidRPr="00BF4DD0">
        <w:rPr>
          <w:rFonts w:eastAsiaTheme="minorEastAsia"/>
        </w:rPr>
        <w:t>If the control information is AUL-UCI and the control information is transmitted on the AUL PUSCH, the UL-SCH data information and control information are multiplexed such that the AUL-UCI is mapped from symbol 1 to symbol 12 of the subframe.</w:t>
      </w:r>
    </w:p>
    <w:p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Theme="minorEastAsia"/>
          <w:noProof/>
          <w:position w:val="-14"/>
          <w:lang w:eastAsia="en-GB"/>
        </w:rPr>
        <w:drawing>
          <wp:inline distT="0" distB="0" distL="0" distR="0" wp14:anchorId="7158B9AC" wp14:editId="73D7EC66">
            <wp:extent cx="2992755" cy="249555"/>
            <wp:effectExtent l="0" t="0" r="0" b="0"/>
            <wp:docPr id="1432"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6"/>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BF4DD0">
        <w:rPr>
          <w:rFonts w:eastAsiaTheme="minorEastAsia"/>
        </w:rPr>
        <w:t xml:space="preserve"> and the coded bits of the UL-SCH denoted by </w:t>
      </w:r>
      <w:r w:rsidRPr="00357752">
        <w:rPr>
          <w:rFonts w:eastAsiaTheme="minorEastAsia"/>
          <w:noProof/>
          <w:position w:val="-10"/>
          <w:lang w:eastAsia="en-GB"/>
        </w:rPr>
        <w:drawing>
          <wp:inline distT="0" distB="0" distL="0" distR="0" wp14:anchorId="3D94FB11" wp14:editId="17709850">
            <wp:extent cx="1143000" cy="193675"/>
            <wp:effectExtent l="0" t="0" r="0" b="0"/>
            <wp:docPr id="1433"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7"/>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5590066F" wp14:editId="1153B435">
            <wp:extent cx="1260475" cy="228600"/>
            <wp:effectExtent l="0" t="0" r="0" b="0"/>
            <wp:docPr id="1434"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8"/>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53350D99" wp14:editId="35579733">
            <wp:extent cx="381000" cy="152400"/>
            <wp:effectExtent l="0" t="0" r="0" b="0"/>
            <wp:docPr id="1435"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9"/>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7C505996" wp14:editId="3189DC6F">
            <wp:extent cx="976630" cy="193675"/>
            <wp:effectExtent l="0" t="0" r="0" b="0"/>
            <wp:docPr id="143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0"/>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10DA5B6E" wp14:editId="23F23AEB">
            <wp:extent cx="166370" cy="228600"/>
            <wp:effectExtent l="0" t="0" r="5080" b="0"/>
            <wp:docPr id="143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1"/>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1ECB0671" wp14:editId="6DC2D1F3">
            <wp:extent cx="762000" cy="173355"/>
            <wp:effectExtent l="0" t="0" r="0" b="0"/>
            <wp:docPr id="1438"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65FD3A41" wp14:editId="3EB0CDDE">
            <wp:extent cx="533400" cy="193675"/>
            <wp:effectExtent l="0" t="0" r="0" b="0"/>
            <wp:docPr id="1439"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3"/>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AUL-UCI is denoted by </w:t>
      </w:r>
      <w:r w:rsidRPr="00357752">
        <w:rPr>
          <w:rFonts w:eastAsiaTheme="minorEastAsia"/>
          <w:noProof/>
          <w:position w:val="-20"/>
          <w:lang w:eastAsia="en-GB"/>
        </w:rPr>
        <w:drawing>
          <wp:inline distT="0" distB="0" distL="0" distR="0" wp14:anchorId="1FD699F6" wp14:editId="06DD43D1">
            <wp:extent cx="1641475" cy="276860"/>
            <wp:effectExtent l="0" t="0" r="0" b="8890"/>
            <wp:docPr id="3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4"/>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1641475" cy="27686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717F6D68" wp14:editId="40952FBC">
            <wp:extent cx="450215" cy="235585"/>
            <wp:effectExtent l="0" t="0" r="6985" b="0"/>
            <wp:docPr id="33"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5"/>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450215" cy="23558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2"/>
          <w:lang w:eastAsia="en-GB"/>
        </w:rPr>
        <w:drawing>
          <wp:inline distT="0" distB="0" distL="0" distR="0" wp14:anchorId="36550A00" wp14:editId="776D7F82">
            <wp:extent cx="1066800" cy="200660"/>
            <wp:effectExtent l="0" t="0" r="0" b="8890"/>
            <wp:docPr id="3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6"/>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066800" cy="200660"/>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3EC19271" wp14:editId="231BC867">
            <wp:extent cx="533400" cy="193675"/>
            <wp:effectExtent l="0" t="0" r="0" b="0"/>
            <wp:docPr id="35"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7"/>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2"/>
          <w:lang w:eastAsia="en-GB"/>
        </w:rPr>
        <w:drawing>
          <wp:inline distT="0" distB="0" distL="0" distR="0" wp14:anchorId="7BE3D89A" wp14:editId="6EF98D32">
            <wp:extent cx="1212215" cy="193675"/>
            <wp:effectExtent l="0" t="0" r="6985" b="0"/>
            <wp:docPr id="36"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212215" cy="193675"/>
                    </a:xfrm>
                    <a:prstGeom prst="rect">
                      <a:avLst/>
                    </a:prstGeom>
                    <a:noFill/>
                    <a:ln>
                      <a:noFill/>
                    </a:ln>
                  </pic:spPr>
                </pic:pic>
              </a:graphicData>
            </a:graphic>
          </wp:inline>
        </w:drawing>
      </w:r>
      <w:r w:rsidRPr="00BF4DD0">
        <w:rPr>
          <w:rFonts w:eastAsiaTheme="minorEastAsia"/>
        </w:rPr>
        <w:t>.</w:t>
      </w:r>
    </w:p>
    <w:p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76AA9DBD" wp14:editId="0A724F21">
            <wp:extent cx="207645" cy="193675"/>
            <wp:effectExtent l="0" t="0" r="1905" b="0"/>
            <wp:docPr id="3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5E525504" wp14:editId="179464DB">
            <wp:extent cx="304800" cy="152400"/>
            <wp:effectExtent l="0" t="0" r="0" b="0"/>
            <wp:docPr id="38"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9"/>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32EDD657" wp14:editId="69448498">
            <wp:extent cx="1205230" cy="249555"/>
            <wp:effectExtent l="0" t="0" r="0" b="0"/>
            <wp:docPr id="39"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0"/>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0"/>
          <w:lang w:eastAsia="en-GB"/>
        </w:rPr>
        <w:drawing>
          <wp:inline distT="0" distB="0" distL="0" distR="0" wp14:anchorId="049FB5E1" wp14:editId="7E113979">
            <wp:extent cx="748030" cy="193675"/>
            <wp:effectExtent l="0" t="0" r="0" b="0"/>
            <wp:docPr id="40"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1"/>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75D6D4C2" wp14:editId="4DAD15C7">
            <wp:extent cx="471170" cy="166370"/>
            <wp:effectExtent l="0" t="0" r="5080" b="5080"/>
            <wp:docPr id="41"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2"/>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BF4DD0">
      <w:pPr>
        <w:rPr>
          <w:rFonts w:eastAsiaTheme="minorEastAsia"/>
          <w:lang w:eastAsia="zh-CN"/>
        </w:rPr>
      </w:pPr>
      <w:r w:rsidRPr="00BF4DD0">
        <w:rPr>
          <w:rFonts w:eastAsiaTheme="minorEastAsia"/>
        </w:rPr>
        <w:t>end while</w:t>
      </w:r>
    </w:p>
    <w:p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AUL-UCI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indicated by the AUL activation DCI.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in the corresponding</w:t>
      </w:r>
      <w:r w:rsidRPr="00BF4DD0">
        <w:rPr>
          <w:rFonts w:eastAsiaTheme="minorEastAsia"/>
        </w:rPr>
        <w:t xml:space="preserve"> AUL</w:t>
      </w:r>
      <w:r w:rsidRPr="00BF4DD0">
        <w:rPr>
          <w:rFonts w:eastAsiaTheme="minorEastAsia"/>
          <w:color w:val="000000"/>
          <w:lang w:val="en-US" w:eastAsia="zh-CN"/>
        </w:rPr>
        <w:t xml:space="preserve"> </w:t>
      </w:r>
      <w:r w:rsidRPr="00BF4DD0">
        <w:rPr>
          <w:rFonts w:eastAsiaTheme="minorEastAsia"/>
        </w:rPr>
        <w:t>activation DCI</w:t>
      </w:r>
      <w:r w:rsidRPr="00BF4DD0">
        <w:rPr>
          <w:rFonts w:eastAsiaTheme="minorEastAsia"/>
          <w:color w:val="000000"/>
          <w:lang w:val="en-US" w:eastAsia="zh-CN"/>
        </w:rPr>
        <w:t xml:space="preserve">, the </w:t>
      </w:r>
      <w:r w:rsidRPr="00BF4DD0">
        <w:rPr>
          <w:rFonts w:eastAsiaTheme="minorEastAsia"/>
        </w:rPr>
        <w:t xml:space="preserve">AUL-UCI </w:t>
      </w:r>
      <w:r w:rsidRPr="00BF4DD0">
        <w:rPr>
          <w:rFonts w:eastAsiaTheme="minorEastAsia"/>
          <w:color w:val="000000"/>
          <w:lang w:val="en-US" w:eastAsia="zh-CN"/>
        </w:rPr>
        <w:t xml:space="preserve">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04296483" wp14:editId="4301BAAD">
            <wp:extent cx="207645" cy="193675"/>
            <wp:effectExtent l="0" t="0" r="1905" b="0"/>
            <wp:docPr id="4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3"/>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 the output for the AUL-UCI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12"/>
          <w:lang w:eastAsia="en-GB"/>
        </w:rPr>
        <w:drawing>
          <wp:inline distT="0" distB="0" distL="0" distR="0" wp14:anchorId="34634475" wp14:editId="5F460C87">
            <wp:extent cx="866140" cy="214630"/>
            <wp:effectExtent l="0" t="0" r="0" b="0"/>
            <wp:docPr id="43"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4"/>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866140" cy="21463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1D5B7096" wp14:editId="57FAE04A">
            <wp:extent cx="1821815" cy="249555"/>
            <wp:effectExtent l="0" t="0" r="6985" b="0"/>
            <wp:docPr id="44"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5"/>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1821815"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2"/>
          <w:lang w:eastAsia="en-GB"/>
        </w:rPr>
        <w:drawing>
          <wp:inline distT="0" distB="0" distL="0" distR="0" wp14:anchorId="4E7B60C2" wp14:editId="6E3BBF33">
            <wp:extent cx="734060" cy="200660"/>
            <wp:effectExtent l="0" t="0" r="8890" b="8890"/>
            <wp:docPr id="45"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6"/>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052307BC" wp14:editId="2BEC62AF">
            <wp:extent cx="471170" cy="166370"/>
            <wp:effectExtent l="0" t="0" r="5080" b="5080"/>
            <wp:docPr id="46"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7"/>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357752">
      <w:pPr>
        <w:rPr>
          <w:rFonts w:eastAsiaTheme="minorEastAsia"/>
          <w:sz w:val="24"/>
          <w:szCs w:val="24"/>
          <w:lang w:val="en-US" w:eastAsia="zh-CN"/>
        </w:rPr>
      </w:pPr>
      <w:r w:rsidRPr="00BF4DD0">
        <w:rPr>
          <w:rFonts w:eastAsiaTheme="minorEastAsia"/>
        </w:rPr>
        <w:t>end while</w:t>
      </w:r>
      <w:r w:rsidRPr="00BF4DD0">
        <w:rPr>
          <w:rFonts w:eastAsiaTheme="minorEastAsia"/>
          <w:sz w:val="24"/>
          <w:szCs w:val="24"/>
          <w:lang w:val="en-US" w:eastAsia="zh-CN"/>
        </w:rPr>
        <w:t xml:space="preserve"> </w:t>
      </w:r>
    </w:p>
    <w:p w:rsidR="00BF4DD0" w:rsidRDefault="00BF4DD0" w:rsidP="00BF4DD0"/>
    <w:p w:rsidR="009F7A98" w:rsidRDefault="00481070">
      <w:pPr>
        <w:pStyle w:val="Heading4"/>
      </w:pPr>
      <w:bookmarkStart w:id="304" w:name="_Toc4404098"/>
      <w:r>
        <w:t>5.2.2.8</w:t>
      </w:r>
      <w:r w:rsidR="009F7A98">
        <w:tab/>
        <w:t>Channel interleaver</w:t>
      </w:r>
      <w:bookmarkEnd w:id="304"/>
    </w:p>
    <w:p w:rsidR="00292E70" w:rsidRDefault="009F7A98" w:rsidP="00292E70">
      <w:r>
        <w:t xml:space="preserve">The channel interleaver described in this </w:t>
      </w:r>
      <w:r w:rsidR="00357752">
        <w:rPr>
          <w:rFonts w:eastAsia="Batang"/>
        </w:rPr>
        <w:t>subclause</w:t>
      </w:r>
      <w:r>
        <w:t xml:space="preserve"> in conjunction with the resource element mapping for PUSCH in [2] implements a time-first mapping of modulation symbols onto the transmit waveform while ensuring that </w:t>
      </w:r>
    </w:p>
    <w:p w:rsidR="00292E70" w:rsidRDefault="00292E70" w:rsidP="00292E70">
      <w:pPr>
        <w:pStyle w:val="B1"/>
      </w:pPr>
      <w:r>
        <w:t>-</w:t>
      </w:r>
      <w:r>
        <w:tab/>
        <w:t>if the PUSCH is Partial PUSCH Mode 1, the CQI/PMI and RI information are present only on the second slot of the subframe regardless</w:t>
      </w:r>
      <w:r>
        <w:rPr>
          <w:lang w:eastAsia="zh-CN"/>
        </w:rPr>
        <w:t xml:space="preserve"> of</w:t>
      </w:r>
      <w:r>
        <w:t xml:space="preserve"> the number of actually transmitted slot(s) for the subframe </w:t>
      </w:r>
      <w:r>
        <w:rPr>
          <w:lang w:eastAsia="zh-CN"/>
        </w:rPr>
        <w:t xml:space="preserve">based on the result of the channel access procedure in </w:t>
      </w:r>
      <w:r>
        <w:t>4.2.1 defined in [8];</w:t>
      </w:r>
    </w:p>
    <w:p w:rsidR="00292E70" w:rsidRDefault="00292E70">
      <w:pPr>
        <w:pStyle w:val="B1"/>
      </w:pPr>
      <w:r>
        <w:t>-</w:t>
      </w:r>
      <w:r>
        <w:tab/>
        <w:t>if the PUSCH is Partial PUSCH Mode 2 or 3, the CQI/PMI and RI information are present only on the scheduled slot of the subframe;</w:t>
      </w:r>
    </w:p>
    <w:p w:rsidR="00292E70" w:rsidRDefault="00292E70">
      <w:pPr>
        <w:pStyle w:val="B1"/>
      </w:pPr>
      <w:r>
        <w:t>-</w:t>
      </w:r>
      <w:r>
        <w:tab/>
        <w:t>if the PUSCH is AUL PUSCH, the AUL-UCI is mapped from symbol 1 to symbol 12 of the subframe;</w:t>
      </w:r>
    </w:p>
    <w:p w:rsidR="009F7A98" w:rsidRDefault="00292E70" w:rsidP="00357752">
      <w:pPr>
        <w:pStyle w:val="B1"/>
      </w:pPr>
      <w:r>
        <w:t>-</w:t>
      </w:r>
      <w:r>
        <w:tab/>
        <w:t xml:space="preserve">otherwise, </w:t>
      </w:r>
      <w:r w:rsidR="009F7A98">
        <w:t xml:space="preserve">the HARQ-ACK </w:t>
      </w:r>
      <w:r w:rsidR="00180C7B">
        <w:t xml:space="preserve">and RI </w:t>
      </w:r>
      <w:r w:rsidR="009F7A98">
        <w:t xml:space="preserve">information </w:t>
      </w:r>
      <w:r w:rsidR="00180C7B">
        <w:t xml:space="preserve">are </w:t>
      </w:r>
      <w:r w:rsidR="009F7A98">
        <w:t>present on both slots in the subframe</w:t>
      </w:r>
      <w:r w:rsidR="00FF4656">
        <w:rPr>
          <w:rFonts w:hint="eastAsia"/>
          <w:lang w:eastAsia="zh-CN"/>
        </w:rPr>
        <w:t xml:space="preserve"> for PUSCH with subframe duration</w:t>
      </w:r>
      <w:r w:rsidR="00180C7B">
        <w:t>. HARQ-ACK information</w:t>
      </w:r>
      <w:r w:rsidR="009F7A98">
        <w:t xml:space="preserve"> is mapped to resources around the uplink demodulation reference signals</w:t>
      </w:r>
      <w:r w:rsidR="00180C7B">
        <w:t xml:space="preserve"> while RI information is mapped to resources around those used by HARQ-ACK</w:t>
      </w:r>
      <w:r w:rsidR="009F7A98">
        <w:t xml:space="preserve">. </w:t>
      </w:r>
    </w:p>
    <w:p w:rsidR="00292E70" w:rsidRDefault="009F7A98" w:rsidP="00292E70">
      <w:r>
        <w:t>The input to the channel interleaver are denoted by</w:t>
      </w:r>
      <w:r w:rsidR="00292E70">
        <w:t xml:space="preserve"> </w:t>
      </w:r>
    </w:p>
    <w:p w:rsidR="00292E70" w:rsidRDefault="00292E70" w:rsidP="00292E70">
      <w:pPr>
        <w:pStyle w:val="B1"/>
      </w:pPr>
      <w:r>
        <w:t>-</w:t>
      </w:r>
      <w:r>
        <w:tab/>
      </w:r>
      <w:r w:rsidRPr="00357752">
        <w:rPr>
          <w:noProof/>
          <w:position w:val="-16"/>
          <w:lang w:eastAsia="en-GB"/>
        </w:rPr>
        <w:drawing>
          <wp:inline distT="0" distB="0" distL="0" distR="0" wp14:anchorId="26928D92" wp14:editId="5F4DE424">
            <wp:extent cx="1066800" cy="269875"/>
            <wp:effectExtent l="0" t="0" r="0" b="0"/>
            <wp:docPr id="4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8"/>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w:t>
      </w:r>
      <w:r w:rsidRPr="00357752">
        <w:rPr>
          <w:noProof/>
          <w:position w:val="-20"/>
          <w:lang w:eastAsia="en-GB"/>
        </w:rPr>
        <w:drawing>
          <wp:inline distT="0" distB="0" distL="0" distR="0" wp14:anchorId="4A362B91" wp14:editId="1B32487F">
            <wp:extent cx="1309370" cy="297815"/>
            <wp:effectExtent l="0" t="0" r="5080" b="6985"/>
            <wp:docPr id="48"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9"/>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1309370" cy="297815"/>
                    </a:xfrm>
                    <a:prstGeom prst="rect">
                      <a:avLst/>
                    </a:prstGeom>
                    <a:noFill/>
                    <a:ln>
                      <a:noFill/>
                    </a:ln>
                  </pic:spPr>
                </pic:pic>
              </a:graphicData>
            </a:graphic>
          </wp:inline>
        </w:drawing>
      </w:r>
      <w:r>
        <w:t xml:space="preserve">, and </w:t>
      </w:r>
      <w:r w:rsidRPr="00357752">
        <w:rPr>
          <w:noProof/>
          <w:position w:val="-22"/>
          <w:lang w:eastAsia="en-GB"/>
        </w:rPr>
        <w:drawing>
          <wp:inline distT="0" distB="0" distL="0" distR="0" wp14:anchorId="7313FC69" wp14:editId="60C744E6">
            <wp:extent cx="866140" cy="290830"/>
            <wp:effectExtent l="0" t="0" r="0" b="0"/>
            <wp:docPr id="49"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0"/>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t>, if the PUSCH is Partial PUSCH Mode 1;</w:t>
      </w:r>
    </w:p>
    <w:p w:rsidR="00292E70" w:rsidRDefault="00292E70" w:rsidP="00292E70">
      <w:pPr>
        <w:pStyle w:val="B1"/>
      </w:pPr>
      <w:r>
        <w:t>-</w:t>
      </w:r>
      <w:r>
        <w:tab/>
      </w:r>
      <w:r w:rsidRPr="00357752">
        <w:rPr>
          <w:noProof/>
          <w:position w:val="-16"/>
          <w:lang w:eastAsia="en-GB"/>
        </w:rPr>
        <w:drawing>
          <wp:inline distT="0" distB="0" distL="0" distR="0" wp14:anchorId="57AB1607" wp14:editId="5978E8A7">
            <wp:extent cx="1066800" cy="269875"/>
            <wp:effectExtent l="0" t="0" r="0" b="0"/>
            <wp:docPr id="50"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1"/>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and </w:t>
      </w:r>
      <w:r w:rsidRPr="00357752">
        <w:rPr>
          <w:noProof/>
          <w:position w:val="-20"/>
          <w:lang w:eastAsia="en-GB"/>
        </w:rPr>
        <w:drawing>
          <wp:inline distT="0" distB="0" distL="0" distR="0" wp14:anchorId="0E822DE8" wp14:editId="3327CB97">
            <wp:extent cx="1565275" cy="269875"/>
            <wp:effectExtent l="0" t="0" r="0" b="0"/>
            <wp:docPr id="51"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2"/>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t>, if the PUSCH is AUL PUSCH;</w:t>
      </w:r>
    </w:p>
    <w:p w:rsidR="00292E70" w:rsidRDefault="00292E70" w:rsidP="00357752">
      <w:pPr>
        <w:pStyle w:val="B1"/>
      </w:pPr>
      <w:r>
        <w:t>-</w:t>
      </w:r>
      <w:r>
        <w:tab/>
        <w:t>otherwise</w:t>
      </w:r>
      <w:r w:rsidR="009F7A98">
        <w:t xml:space="preserve"> </w:t>
      </w:r>
      <w:r w:rsidR="00F070E9">
        <w:rPr>
          <w:position w:val="-16"/>
        </w:rPr>
        <w:pict>
          <v:shape id="_x0000_i2598" type="#_x0000_t75" style="width:83.7pt;height:20.95pt">
            <v:imagedata r:id="rId701" o:title=""/>
          </v:shape>
        </w:pict>
      </w:r>
      <w:r w:rsidR="009F7A98">
        <w:t xml:space="preserve">, </w:t>
      </w:r>
      <w:r w:rsidR="00F070E9">
        <w:rPr>
          <w:position w:val="-20"/>
        </w:rPr>
        <w:pict>
          <v:shape id="_x0000_i2599" type="#_x0000_t75" style="width:100.45pt;height:22.6pt">
            <v:imagedata r:id="rId702" o:title=""/>
          </v:shape>
        </w:pict>
      </w:r>
      <w:r w:rsidR="009F7A98">
        <w:t xml:space="preserve"> and </w:t>
      </w:r>
      <w:r w:rsidR="00F070E9">
        <w:rPr>
          <w:position w:val="-20"/>
        </w:rPr>
        <w:pict>
          <v:shape id="_x0000_i2600" type="#_x0000_t75" style="width:126.4pt;height:22.6pt">
            <v:imagedata r:id="rId703" o:title=""/>
          </v:shape>
        </w:pict>
      </w:r>
      <w:r w:rsidR="009F7A98">
        <w:t xml:space="preserve">. </w:t>
      </w:r>
    </w:p>
    <w:p w:rsidR="00180C7B" w:rsidRDefault="00180C7B" w:rsidP="00180C7B">
      <w:r>
        <w:t xml:space="preserve">In case where more than one UL-SCH transport block are transmitted in a subframe of an UL cell, the HARQ-ACK and RI information are multiplexed with data on both UL-SCH transport blocks. </w:t>
      </w:r>
    </w:p>
    <w:p w:rsidR="00292E70" w:rsidRPr="00292E70" w:rsidRDefault="009F7A98" w:rsidP="00292E70">
      <w:pPr>
        <w:rPr>
          <w:rFonts w:eastAsiaTheme="minorEastAsia"/>
          <w:lang w:eastAsia="zh-CN"/>
        </w:rPr>
      </w:pPr>
      <w:r>
        <w:t>The number of modulation symbols</w:t>
      </w:r>
      <w:r w:rsidR="00180C7B">
        <w:t xml:space="preserve"> per layer</w:t>
      </w:r>
      <w:r>
        <w:t xml:space="preserve"> in the subframe is given by</w:t>
      </w:r>
    </w:p>
    <w:p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4"/>
          <w:lang w:eastAsia="en-GB"/>
        </w:rPr>
        <w:drawing>
          <wp:inline distT="0" distB="0" distL="0" distR="0" wp14:anchorId="18BA1D13" wp14:editId="36FA24BD">
            <wp:extent cx="1191260" cy="214630"/>
            <wp:effectExtent l="0" t="0" r="8890" b="0"/>
            <wp:docPr id="52"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1191260" cy="214630"/>
                    </a:xfrm>
                    <a:prstGeom prst="rect">
                      <a:avLst/>
                    </a:prstGeom>
                    <a:noFill/>
                    <a:ln>
                      <a:noFill/>
                    </a:ln>
                  </pic:spPr>
                </pic:pic>
              </a:graphicData>
            </a:graphic>
          </wp:inline>
        </w:drawing>
      </w:r>
      <w:r w:rsidRPr="00292E70">
        <w:rPr>
          <w:rFonts w:eastAsiaTheme="minorEastAsia"/>
        </w:rPr>
        <w:t xml:space="preserve"> if the PUSCH for the subframe is Partial PUSCH Mode 1and the CQI/PMI is multiplexed with data on this UL-SCH transport block, </w:t>
      </w:r>
    </w:p>
    <w:p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2"/>
          <w:lang w:eastAsia="en-GB"/>
        </w:rPr>
        <w:drawing>
          <wp:inline distT="0" distB="0" distL="0" distR="0" wp14:anchorId="35604166" wp14:editId="48B9BE9F">
            <wp:extent cx="1080770" cy="193675"/>
            <wp:effectExtent l="0" t="0" r="5080" b="0"/>
            <wp:docPr id="53"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7"/>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1080770" cy="193675"/>
                    </a:xfrm>
                    <a:prstGeom prst="rect">
                      <a:avLst/>
                    </a:prstGeom>
                    <a:noFill/>
                    <a:ln>
                      <a:noFill/>
                    </a:ln>
                  </pic:spPr>
                </pic:pic>
              </a:graphicData>
            </a:graphic>
          </wp:inline>
        </w:drawing>
      </w:r>
      <w:r w:rsidRPr="00292E70">
        <w:rPr>
          <w:rFonts w:eastAsiaTheme="minorEastAsia"/>
        </w:rPr>
        <w:t xml:space="preserve"> if the PUSCH for the subframe is AUL PUSCH</w:t>
      </w:r>
      <w:r w:rsidRPr="00292E70">
        <w:rPr>
          <w:rFonts w:eastAsiaTheme="minorEastAsia" w:hint="eastAsia"/>
          <w:lang w:eastAsia="zh-CN"/>
        </w:rPr>
        <w:t xml:space="preserve"> </w:t>
      </w:r>
      <w:r w:rsidRPr="00292E70">
        <w:rPr>
          <w:rFonts w:eastAsiaTheme="minorEastAsia"/>
        </w:rPr>
        <w:t>and the AUL-UCI is multiplexed with data on this UL-SCH transport block, and</w:t>
      </w:r>
    </w:p>
    <w:p w:rsidR="00292E70" w:rsidRDefault="00292E70" w:rsidP="00357752">
      <w:pPr>
        <w:pStyle w:val="B1"/>
      </w:pPr>
      <w:r w:rsidRPr="00292E70">
        <w:rPr>
          <w:rFonts w:eastAsiaTheme="minorEastAsia"/>
        </w:rPr>
        <w:t>-</w:t>
      </w:r>
      <w:r w:rsidR="00952A92">
        <w:rPr>
          <w:rFonts w:eastAsiaTheme="minorEastAsia"/>
        </w:rPr>
        <w:tab/>
      </w:r>
      <w:r w:rsidR="00F070E9">
        <w:rPr>
          <w:position w:val="-10"/>
        </w:rPr>
        <w:pict>
          <v:shape id="_x0000_i2601" type="#_x0000_t75" style="width:70.35pt;height:16.75pt">
            <v:imagedata r:id="rId706" o:title=""/>
          </v:shape>
        </w:pict>
      </w:r>
      <w:r>
        <w:t xml:space="preserve"> otherwise</w:t>
      </w:r>
      <w:r w:rsidR="009F7A98">
        <w:t xml:space="preserve">. </w:t>
      </w:r>
    </w:p>
    <w:p w:rsidR="009F7A98" w:rsidRDefault="006311B3">
      <w:r w:rsidRPr="00C64366">
        <w:rPr>
          <w:lang w:val="en-US"/>
        </w:rPr>
        <w:t xml:space="preserve">In </w:t>
      </w:r>
      <w:r>
        <w:rPr>
          <w:lang w:val="en-US"/>
        </w:rPr>
        <w:t xml:space="preserve">the </w:t>
      </w:r>
      <w:r w:rsidRPr="00C64366">
        <w:rPr>
          <w:lang w:val="en-US"/>
        </w:rPr>
        <w:t xml:space="preserve">case </w:t>
      </w:r>
      <w:r>
        <w:rPr>
          <w:lang w:val="en-US"/>
        </w:rPr>
        <w:t>sub-PRB allocation is used</w:t>
      </w:r>
      <w:r w:rsidRPr="00C64366">
        <w:rPr>
          <w:lang w:val="en-US"/>
        </w:rPr>
        <w:t xml:space="preserve">, </w:t>
      </w:r>
      <w:r w:rsidRPr="00C64366">
        <w:rPr>
          <w:i/>
          <w:iCs/>
          <w:lang w:val="en-US"/>
        </w:rPr>
        <w:t>H</w:t>
      </w:r>
      <w:r w:rsidRPr="00C64366">
        <w:rPr>
          <w:lang w:val="en-US"/>
        </w:rPr>
        <w:t>'=</w:t>
      </w:r>
      <w:r w:rsidRPr="00C64366">
        <w:rPr>
          <w:i/>
          <w:iCs/>
          <w:lang w:val="en-US"/>
        </w:rPr>
        <w:t xml:space="preserve"> H</w:t>
      </w:r>
      <w:r w:rsidRPr="00C64366">
        <w:rPr>
          <w:lang w:val="en-US"/>
        </w:rPr>
        <w:t>'</w:t>
      </w:r>
      <w:r w:rsidRPr="00C64366">
        <w:rPr>
          <w:i/>
          <w:iCs/>
          <w:vertAlign w:val="subscript"/>
          <w:lang w:val="en-US"/>
        </w:rPr>
        <w:t>s</w:t>
      </w:r>
      <w:r w:rsidRPr="00C64366">
        <w:rPr>
          <w:lang w:val="en-US"/>
        </w:rPr>
        <w:t xml:space="preserve"> is the number of modulation symbols in a BL/CE subframe </w:t>
      </w:r>
      <w:r w:rsidRPr="00C64366">
        <w:rPr>
          <w:i/>
          <w:iCs/>
          <w:lang w:val="en-US"/>
        </w:rPr>
        <w:t>s</w:t>
      </w:r>
      <w:r w:rsidRPr="00C64366">
        <w:rPr>
          <w:lang w:val="en-US"/>
        </w:rPr>
        <w:t xml:space="preserve"> of the </w:t>
      </w:r>
      <w:r w:rsidRPr="00C64366">
        <w:rPr>
          <w:i/>
          <w:iCs/>
          <w:lang w:val="en-US"/>
        </w:rPr>
        <w:t>S</w:t>
      </w:r>
      <w:r w:rsidRPr="00C64366">
        <w:rPr>
          <w:lang w:val="en-US"/>
        </w:rPr>
        <w:t xml:space="preserve"> subframes allocated to a UL-SCH transport block, </w:t>
      </w:r>
      <w:r w:rsidRPr="00C64366">
        <w:rPr>
          <w:i/>
          <w:iCs/>
          <w:lang w:val="en-US"/>
        </w:rPr>
        <w:t xml:space="preserve">s = </w:t>
      </w:r>
      <w:r w:rsidRPr="00C64366">
        <w:rPr>
          <w:lang w:val="en-US"/>
        </w:rPr>
        <w:t xml:space="preserve">0, 1, 2, …, </w:t>
      </w:r>
      <w:r w:rsidRPr="00C64366">
        <w:rPr>
          <w:i/>
          <w:iCs/>
          <w:lang w:val="en-US"/>
        </w:rPr>
        <w:t>S</w:t>
      </w:r>
      <w:r w:rsidRPr="00C64366">
        <w:rPr>
          <w:lang w:val="en-US"/>
        </w:rPr>
        <w:t>-1 [3].</w:t>
      </w:r>
      <w:r>
        <w:rPr>
          <w:lang w:val="en-US"/>
        </w:rPr>
        <w:t xml:space="preserve"> </w:t>
      </w:r>
      <w:r w:rsidR="009F7A98">
        <w:t>The output bit sequence from the channel interleaver is derived as follows:</w:t>
      </w:r>
    </w:p>
    <w:p w:rsidR="009F7A98" w:rsidRDefault="009F7A98" w:rsidP="00514C71">
      <w:pPr>
        <w:pStyle w:val="B1"/>
      </w:pPr>
      <w:r>
        <w:t>(1)</w:t>
      </w:r>
      <w:r>
        <w:tab/>
        <w:t xml:space="preserve">Assign </w:t>
      </w:r>
      <w:r w:rsidR="00F070E9">
        <w:rPr>
          <w:position w:val="-14"/>
        </w:rPr>
        <w:pict>
          <v:shape id="_x0000_i2602" type="#_x0000_t75" style="width:67.8pt;height:19.25pt">
            <v:imagedata r:id="rId707" o:title=""/>
          </v:shape>
        </w:pict>
      </w:r>
      <w:r>
        <w:t xml:space="preserve"> to be the number of columns of the matrix. The columns of the matrix are numbered 0, 1, 2,…,</w:t>
      </w:r>
      <w:r w:rsidR="00F070E9">
        <w:rPr>
          <w:position w:val="-10"/>
        </w:rPr>
        <w:pict>
          <v:shape id="_x0000_i2603" type="#_x0000_t75" style="width:36pt;height:15.05pt">
            <v:imagedata r:id="rId708" o:title=""/>
          </v:shape>
        </w:pict>
      </w:r>
      <w:r>
        <w:t xml:space="preserve"> from left to right.</w:t>
      </w:r>
      <w:r>
        <w:rPr>
          <w:rFonts w:hint="eastAsia"/>
          <w:lang w:eastAsia="ko-KR"/>
        </w:rPr>
        <w:t xml:space="preserve"> </w:t>
      </w:r>
      <w:r w:rsidR="00F070E9">
        <w:rPr>
          <w:position w:val="-14"/>
        </w:rPr>
        <w:pict>
          <v:shape id="_x0000_i2604" type="#_x0000_t75" style="width:31pt;height:16.75pt">
            <v:imagedata r:id="rId709" o:title=""/>
          </v:shape>
        </w:pict>
      </w:r>
      <w:r>
        <w:rPr>
          <w:rFonts w:hint="eastAsia"/>
          <w:lang w:eastAsia="ko-KR"/>
        </w:rPr>
        <w:t xml:space="preserve"> is </w:t>
      </w:r>
      <w:r>
        <w:rPr>
          <w:lang w:eastAsia="ko-KR"/>
        </w:rPr>
        <w:t>determined</w:t>
      </w:r>
      <w:r>
        <w:rPr>
          <w:rFonts w:hint="eastAsia"/>
          <w:lang w:eastAsia="ko-KR"/>
        </w:rPr>
        <w:t xml:space="preserve"> according to </w:t>
      </w:r>
      <w:r w:rsidR="00357752">
        <w:rPr>
          <w:rFonts w:hint="eastAsia"/>
          <w:lang w:eastAsia="ko-KR"/>
        </w:rPr>
        <w:t>subclause</w:t>
      </w:r>
      <w:r>
        <w:rPr>
          <w:rFonts w:hint="eastAsia"/>
          <w:lang w:eastAsia="ko-KR"/>
        </w:rPr>
        <w:t xml:space="preserve"> 5.2.2.6</w:t>
      </w:r>
      <w:r w:rsidR="00C95E3C">
        <w:rPr>
          <w:lang w:eastAsia="ko-KR"/>
        </w:rPr>
        <w:t>, or</w:t>
      </w:r>
      <w:r w:rsidR="00C95E3C" w:rsidRPr="008D27AB">
        <w:rPr>
          <w:lang w:eastAsia="ko-KR"/>
        </w:rPr>
        <w:t xml:space="preserve"> </w:t>
      </w:r>
      <w:r w:rsidR="00C95E3C">
        <w:rPr>
          <w:lang w:eastAsia="ko-KR"/>
        </w:rPr>
        <w:t xml:space="preserve">by higher layer parameter </w:t>
      </w:r>
      <w:r w:rsidR="00C95E3C" w:rsidRPr="00A01913">
        <w:rPr>
          <w:lang w:eastAsia="ko-KR"/>
        </w:rPr>
        <w:t>symPUSCH-UpPts</w:t>
      </w:r>
      <w:r w:rsidR="00C95E3C">
        <w:rPr>
          <w:lang w:eastAsia="ko-KR"/>
        </w:rPr>
        <w:t xml:space="preserve"> for PUSCH transmission in UpPTS</w:t>
      </w:r>
      <w:r>
        <w:rPr>
          <w:lang w:eastAsia="ko-KR"/>
        </w:rPr>
        <w:t>.</w:t>
      </w:r>
    </w:p>
    <w:p w:rsidR="009F7A98" w:rsidRDefault="009F7A98" w:rsidP="00514C71">
      <w:pPr>
        <w:pStyle w:val="B1"/>
      </w:pPr>
      <w:r>
        <w:t>(2)</w:t>
      </w:r>
      <w:r>
        <w:tab/>
        <w:t xml:space="preserve">The number of rows of the matrix is </w:t>
      </w:r>
      <w:r w:rsidR="00F070E9">
        <w:rPr>
          <w:position w:val="-10"/>
        </w:rPr>
        <w:pict>
          <v:shape id="_x0000_i2605" type="#_x0000_t75" style="width:124.75pt;height:15.05pt">
            <v:imagedata r:id="rId710" o:title=""/>
          </v:shape>
        </w:pict>
      </w:r>
      <w:r>
        <w:rPr>
          <w:i/>
        </w:rPr>
        <w:t xml:space="preserve"> </w:t>
      </w:r>
      <w:r>
        <w:t xml:space="preserve">and we define </w:t>
      </w:r>
      <w:r w:rsidR="00F070E9">
        <w:rPr>
          <w:position w:val="-10"/>
        </w:rPr>
        <w:pict>
          <v:shape id="_x0000_i2606" type="#_x0000_t75" style="width:96.3pt;height:15.05pt">
            <v:imagedata r:id="rId711" o:title=""/>
          </v:shape>
        </w:pict>
      </w:r>
      <w:r>
        <w:t>.</w:t>
      </w:r>
    </w:p>
    <w:p w:rsidR="009F7A98" w:rsidRDefault="009F7A98">
      <w:pPr>
        <w:pStyle w:val="B2"/>
      </w:pPr>
      <w:r>
        <w:t xml:space="preserve">The rows of the rectangular matrix are numbered 0, 1, 2,…, </w:t>
      </w:r>
      <w:r w:rsidR="00F070E9">
        <w:rPr>
          <w:position w:val="-10"/>
        </w:rPr>
        <w:pict>
          <v:shape id="_x0000_i2607" type="#_x0000_t75" style="width:36pt;height:15.05pt">
            <v:imagedata r:id="rId712" o:title=""/>
          </v:shape>
        </w:pict>
      </w:r>
      <w:r>
        <w:t xml:space="preserve"> from top to bottom.</w:t>
      </w:r>
    </w:p>
    <w:p w:rsidR="009F7A98" w:rsidRDefault="009F7A98">
      <w:pPr>
        <w:pStyle w:val="B1"/>
      </w:pPr>
      <w:r>
        <w:rPr>
          <w:rFonts w:eastAsia="MS PMincho"/>
        </w:rPr>
        <w:t>(3)</w:t>
      </w:r>
      <w:r w:rsidR="00514C71">
        <w:rPr>
          <w:rFonts w:eastAsia="MS PMincho"/>
        </w:rPr>
        <w:tab/>
      </w:r>
      <w:r>
        <w:rPr>
          <w:rFonts w:eastAsia="MS PMincho"/>
        </w:rPr>
        <w:t>If rank information is transmitted in this subframe</w:t>
      </w:r>
      <w:r w:rsidR="00FF4656">
        <w:rPr>
          <w:rFonts w:eastAsia="MS PMincho"/>
        </w:rPr>
        <w:t>/slot/subslot</w:t>
      </w:r>
      <w:r>
        <w:rPr>
          <w:rFonts w:eastAsia="MS PMincho"/>
        </w:rPr>
        <w:t xml:space="preserve">, the vector sequence </w:t>
      </w:r>
      <w:r w:rsidR="00F070E9">
        <w:rPr>
          <w:position w:val="-20"/>
        </w:rPr>
        <w:pict>
          <v:shape id="_x0000_i2608" type="#_x0000_t75" style="width:100.45pt;height:22.6pt">
            <v:imagedata r:id="rId702" o:title=""/>
          </v:shape>
        </w:pict>
      </w:r>
      <w:r>
        <w:t xml:space="preserve"> is written onto the columns </w:t>
      </w:r>
      <w:r w:rsidR="00FF4656">
        <w:t xml:space="preserve">depending on PUSCH duration and DMRS pattern for PUSCH with subslot duration </w:t>
      </w:r>
      <w:r>
        <w:t xml:space="preserve">and by sets of </w:t>
      </w:r>
      <w:r w:rsidR="00F070E9">
        <w:rPr>
          <w:position w:val="-10"/>
        </w:rPr>
        <w:pict>
          <v:shape id="_x0000_i2609" type="#_x0000_t75" style="width:40.2pt;height:15.05pt">
            <v:imagedata r:id="rId713" o:title=""/>
          </v:shape>
        </w:pict>
      </w:r>
      <w:r>
        <w:t xml:space="preserve"> rows starting from the last row and moving upwards according to the following pseudo</w:t>
      </w:r>
      <w:r w:rsidR="00180C7B">
        <w:t>-</w:t>
      </w:r>
      <w:r>
        <w:t xml:space="preserve">code. </w:t>
      </w:r>
    </w:p>
    <w:p w:rsidR="009F7A98" w:rsidRDefault="009F7A98" w:rsidP="00761093">
      <w:pPr>
        <w:pStyle w:val="B2"/>
      </w:pPr>
      <w:r>
        <w:t xml:space="preserve">Set </w:t>
      </w:r>
      <w:r>
        <w:rPr>
          <w:i/>
        </w:rPr>
        <w:t>i</w:t>
      </w:r>
      <w:r>
        <w:t>,</w:t>
      </w:r>
      <w:r>
        <w:rPr>
          <w:i/>
        </w:rPr>
        <w:t xml:space="preserve"> j</w:t>
      </w:r>
      <w:r>
        <w:t xml:space="preserve"> to 0.</w:t>
      </w:r>
    </w:p>
    <w:p w:rsidR="009F7A98" w:rsidRDefault="009F7A98" w:rsidP="00761093">
      <w:pPr>
        <w:pStyle w:val="B2"/>
      </w:pPr>
      <w:r>
        <w:t xml:space="preserve">Set </w:t>
      </w:r>
      <w:r>
        <w:rPr>
          <w:i/>
        </w:rPr>
        <w:t>r</w:t>
      </w:r>
      <w:r>
        <w:t xml:space="preserve"> to </w:t>
      </w:r>
      <w:r w:rsidR="00F070E9">
        <w:rPr>
          <w:position w:val="-10"/>
        </w:rPr>
        <w:pict>
          <v:shape id="_x0000_i2610" type="#_x0000_t75" style="width:36pt;height:15.05pt">
            <v:imagedata r:id="rId714" o:title=""/>
          </v:shape>
        </w:pict>
      </w:r>
    </w:p>
    <w:p w:rsidR="009F7A98" w:rsidRDefault="009F7A98" w:rsidP="00761093">
      <w:pPr>
        <w:pStyle w:val="B2"/>
      </w:pPr>
      <w:r>
        <w:t xml:space="preserve">while </w:t>
      </w:r>
      <w:r>
        <w:rPr>
          <w:i/>
        </w:rPr>
        <w:t>i</w:t>
      </w:r>
      <w:r>
        <w:t xml:space="preserve"> &lt; </w:t>
      </w:r>
      <w:r w:rsidR="00F070E9">
        <w:rPr>
          <w:position w:val="-10"/>
        </w:rPr>
        <w:pict>
          <v:shape id="_x0000_i2611" type="#_x0000_t75" style="width:19.25pt;height:15.05pt">
            <v:imagedata r:id="rId715" o:title=""/>
          </v:shape>
        </w:pict>
      </w:r>
    </w:p>
    <w:p w:rsidR="00973FD7" w:rsidRPr="00973FD7" w:rsidRDefault="00973FD7" w:rsidP="00357752">
      <w:pPr>
        <w:pStyle w:val="B3"/>
        <w:rPr>
          <w:rFonts w:eastAsiaTheme="minorEastAsia"/>
        </w:rPr>
      </w:pPr>
      <w:r w:rsidRPr="00973FD7">
        <w:rPr>
          <w:rFonts w:eastAsiaTheme="minorEastAsia"/>
          <w:lang w:eastAsia="zh-CN"/>
        </w:rPr>
        <w:t xml:space="preserve">if the PUSCH is </w:t>
      </w:r>
      <w:r w:rsidRPr="00973FD7">
        <w:rPr>
          <w:rFonts w:eastAsiaTheme="minorEastAsia"/>
        </w:rPr>
        <w:t xml:space="preserve">Partial </w:t>
      </w:r>
      <w:r w:rsidRPr="00973FD7">
        <w:rPr>
          <w:rFonts w:eastAsiaTheme="minorEastAsia"/>
          <w:lang w:eastAsia="zh-CN"/>
        </w:rPr>
        <w:t>PUSCH Mode 1</w:t>
      </w:r>
    </w:p>
    <w:p w:rsidR="00973FD7" w:rsidRPr="00973FD7" w:rsidRDefault="00973FD7" w:rsidP="00357752">
      <w:pPr>
        <w:pStyle w:val="B4"/>
        <w:rPr>
          <w:rFonts w:eastAsiaTheme="minorEastAsia"/>
        </w:rPr>
      </w:pPr>
      <w:r w:rsidRPr="00973FD7">
        <w:rPr>
          <w:rFonts w:eastAsiaTheme="minorEastAsia"/>
          <w:noProof/>
          <w:lang w:eastAsia="en-GB"/>
        </w:rPr>
        <w:drawing>
          <wp:inline distT="0" distB="0" distL="0" distR="0" wp14:anchorId="18D2A811" wp14:editId="64864088">
            <wp:extent cx="1304925" cy="219075"/>
            <wp:effectExtent l="0" t="0" r="0" b="0"/>
            <wp:docPr id="56"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1304925" cy="219075"/>
                    </a:xfrm>
                    <a:prstGeom prst="rect">
                      <a:avLst/>
                    </a:prstGeom>
                    <a:noFill/>
                    <a:ln>
                      <a:noFill/>
                    </a:ln>
                  </pic:spPr>
                </pic:pic>
              </a:graphicData>
            </a:graphic>
          </wp:inline>
        </w:drawing>
      </w:r>
    </w:p>
    <w:p w:rsidR="00973FD7" w:rsidRPr="00973FD7" w:rsidRDefault="00973FD7" w:rsidP="00357752">
      <w:pPr>
        <w:pStyle w:val="B3"/>
        <w:rPr>
          <w:rFonts w:eastAsiaTheme="minorEastAsia"/>
        </w:rPr>
      </w:pPr>
      <w:r w:rsidRPr="00973FD7">
        <w:rPr>
          <w:rFonts w:eastAsiaTheme="minorEastAsia"/>
        </w:rPr>
        <w:t>else</w:t>
      </w:r>
    </w:p>
    <w:p w:rsidR="00973FD7" w:rsidRPr="00973FD7" w:rsidRDefault="00973FD7" w:rsidP="00357752">
      <w:pPr>
        <w:pStyle w:val="B4"/>
        <w:rPr>
          <w:rFonts w:eastAsiaTheme="minorEastAsia"/>
        </w:rPr>
      </w:pPr>
      <w:r w:rsidRPr="00973FD7">
        <w:rPr>
          <w:rFonts w:eastAsiaTheme="minorEastAsia"/>
          <w:noProof/>
          <w:lang w:eastAsia="en-GB"/>
        </w:rPr>
        <w:drawing>
          <wp:inline distT="0" distB="0" distL="0" distR="0" wp14:anchorId="0D668FA1" wp14:editId="32A0CE62">
            <wp:extent cx="1122045" cy="193675"/>
            <wp:effectExtent l="0" t="0" r="1905" b="0"/>
            <wp:docPr id="57" name="图片 430"/>
            <wp:cNvGraphicFramePr/>
            <a:graphic xmlns:a="http://schemas.openxmlformats.org/drawingml/2006/main">
              <a:graphicData uri="http://schemas.openxmlformats.org/drawingml/2006/picture">
                <pic:pic xmlns:pic="http://schemas.openxmlformats.org/drawingml/2006/picture">
                  <pic:nvPicPr>
                    <pic:cNvPr id="430" name="图片 430"/>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1122045" cy="193675"/>
                    </a:xfrm>
                    <a:prstGeom prst="rect">
                      <a:avLst/>
                    </a:prstGeom>
                    <a:noFill/>
                    <a:ln>
                      <a:noFill/>
                    </a:ln>
                  </pic:spPr>
                </pic:pic>
              </a:graphicData>
            </a:graphic>
          </wp:inline>
        </w:drawing>
      </w:r>
    </w:p>
    <w:p w:rsidR="00973FD7" w:rsidRPr="00973FD7" w:rsidRDefault="00973FD7" w:rsidP="00357752">
      <w:pPr>
        <w:pStyle w:val="B3"/>
        <w:rPr>
          <w:rFonts w:eastAsiaTheme="minorEastAsia"/>
        </w:rPr>
      </w:pPr>
      <w:r w:rsidRPr="00973FD7">
        <w:rPr>
          <w:rFonts w:eastAsiaTheme="minorEastAsia"/>
        </w:rPr>
        <w:t>end if</w:t>
      </w:r>
    </w:p>
    <w:p w:rsidR="009F7A98" w:rsidRDefault="00F070E9" w:rsidP="00761093">
      <w:pPr>
        <w:pStyle w:val="B3"/>
      </w:pPr>
      <w:r>
        <w:rPr>
          <w:position w:val="-20"/>
        </w:rPr>
        <w:pict>
          <v:shape id="_x0000_i2612" type="#_x0000_t75" style="width:81.2pt;height:22.6pt">
            <v:imagedata r:id="rId718" o:title=""/>
          </v:shape>
        </w:pict>
      </w:r>
    </w:p>
    <w:p w:rsidR="00FF4656" w:rsidRDefault="00F070E9" w:rsidP="00761093">
      <w:pPr>
        <w:pStyle w:val="B3"/>
        <w:rPr>
          <w:i/>
        </w:rPr>
      </w:pPr>
      <w:r>
        <w:rPr>
          <w:i/>
          <w:position w:val="-6"/>
        </w:rPr>
        <w:pict>
          <v:shape id="_x0000_i2613" type="#_x0000_t75" style="width:31.8pt;height:11.7pt">
            <v:imagedata r:id="rId719" o:title=""/>
          </v:shape>
        </w:pict>
      </w:r>
    </w:p>
    <w:p w:rsidR="009F7A98" w:rsidRDefault="00FF4656" w:rsidP="00761093">
      <w:pPr>
        <w:pStyle w:val="B3"/>
        <w:rPr>
          <w:i/>
        </w:rPr>
      </w:pPr>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rsidR="009F7A98" w:rsidRDefault="00F070E9" w:rsidP="00761093">
      <w:pPr>
        <w:pStyle w:val="B4"/>
      </w:pPr>
      <w:r>
        <w:rPr>
          <w:position w:val="-10"/>
        </w:rPr>
        <w:pict>
          <v:shape id="_x0000_i2614" type="#_x0000_t75" style="width:79.55pt;height:15.05pt">
            <v:imagedata r:id="rId720" o:title=""/>
          </v:shape>
        </w:pict>
      </w:r>
    </w:p>
    <w:p w:rsidR="00FF4656" w:rsidRDefault="00F070E9" w:rsidP="00761093">
      <w:pPr>
        <w:pStyle w:val="B4"/>
      </w:pPr>
      <w:r>
        <w:rPr>
          <w:position w:val="-10"/>
        </w:rPr>
        <w:pict>
          <v:shape id="_x0000_i2615" type="#_x0000_t75" style="width:70.35pt;height:15.05pt">
            <v:imagedata r:id="rId721" o:title=""/>
          </v:shape>
        </w:pict>
      </w:r>
    </w:p>
    <w:p w:rsidR="00FF4656" w:rsidRDefault="00FF4656" w:rsidP="00761093">
      <w:pPr>
        <w:pStyle w:val="B3"/>
        <w:rPr>
          <w:lang w:eastAsia="zh-CN"/>
        </w:rPr>
      </w:pPr>
      <w:r>
        <w:t xml:space="preserve">else if </w:t>
      </w:r>
      <w:r>
        <w:rPr>
          <w:rFonts w:hint="eastAsia"/>
          <w:lang w:eastAsia="zh-CN"/>
        </w:rPr>
        <w:t>the duration of the</w:t>
      </w:r>
      <w:r>
        <w:t xml:space="preserve"> PUSCH</w:t>
      </w:r>
      <w:r>
        <w:rPr>
          <w:rFonts w:hint="eastAsia"/>
          <w:lang w:eastAsia="zh-CN"/>
        </w:rPr>
        <w:t xml:space="preserve"> is slot</w:t>
      </w:r>
      <w:r w:rsidR="00514C71">
        <w:rPr>
          <w:lang w:eastAsia="zh-CN"/>
        </w:rPr>
        <w:t xml:space="preserve">, or if the PUSCH is </w:t>
      </w:r>
      <w:r w:rsidR="00514C71">
        <w:t xml:space="preserve">Partial </w:t>
      </w:r>
      <w:r w:rsidR="00514C71">
        <w:rPr>
          <w:lang w:eastAsia="zh-CN"/>
        </w:rPr>
        <w:t>PUSCH Mode 1, 2 or 3</w:t>
      </w:r>
    </w:p>
    <w:p w:rsidR="00FF4656" w:rsidRDefault="00F070E9" w:rsidP="00761093">
      <w:pPr>
        <w:pStyle w:val="B4"/>
      </w:pPr>
      <w:r>
        <w:rPr>
          <w:position w:val="-10"/>
        </w:rPr>
        <w:pict>
          <v:shape id="_x0000_i2616" type="#_x0000_t75" style="width:79.55pt;height:16.75pt">
            <v:imagedata r:id="rId722" o:title=""/>
          </v:shape>
        </w:pict>
      </w:r>
    </w:p>
    <w:p w:rsidR="00FF4656" w:rsidRDefault="00F070E9" w:rsidP="00761093">
      <w:pPr>
        <w:pStyle w:val="B4"/>
      </w:pPr>
      <w:r>
        <w:rPr>
          <w:position w:val="-10"/>
        </w:rPr>
        <w:pict>
          <v:shape id="_x0000_i2617" type="#_x0000_t75" style="width:70.35pt;height:15.05pt">
            <v:imagedata r:id="rId723" o:title=""/>
          </v:shape>
        </w:pict>
      </w:r>
    </w:p>
    <w:p w:rsidR="00FF4656" w:rsidRDefault="00FF4656" w:rsidP="00761093">
      <w:pPr>
        <w:pStyle w:val="B3"/>
        <w:rPr>
          <w:lang w:eastAsia="zh-CN"/>
        </w:rPr>
      </w:pPr>
      <w:r>
        <w:t>else if</w:t>
      </w:r>
      <w:r>
        <w:rPr>
          <w:rFonts w:hint="eastAsia"/>
          <w:lang w:eastAsia="zh-CN"/>
        </w:rPr>
        <w:t xml:space="preserve"> the duration of the</w:t>
      </w:r>
      <w:r>
        <w:t xml:space="preserve"> PUSCH</w:t>
      </w:r>
      <w:r>
        <w:rPr>
          <w:rFonts w:hint="eastAsia"/>
          <w:lang w:eastAsia="zh-CN"/>
        </w:rPr>
        <w:t xml:space="preserve"> is subslot</w:t>
      </w:r>
    </w:p>
    <w:p w:rsidR="00FF4656" w:rsidRDefault="00F070E9" w:rsidP="00761093">
      <w:pPr>
        <w:pStyle w:val="B4"/>
      </w:pPr>
      <w:r>
        <w:rPr>
          <w:position w:val="-12"/>
        </w:rPr>
        <w:pict>
          <v:shape id="_x0000_i2618" type="#_x0000_t75" style="width:61.95pt;height:16.75pt">
            <v:imagedata r:id="rId724" o:title=""/>
          </v:shape>
        </w:pict>
      </w:r>
    </w:p>
    <w:p w:rsidR="009F7A98" w:rsidRDefault="00FF4656" w:rsidP="00761093">
      <w:pPr>
        <w:pStyle w:val="B3"/>
      </w:pPr>
      <w:r>
        <w:t>end if</w:t>
      </w:r>
    </w:p>
    <w:p w:rsidR="009F7A98" w:rsidRDefault="009F7A98" w:rsidP="00761093">
      <w:pPr>
        <w:pStyle w:val="B2"/>
      </w:pPr>
      <w:r>
        <w:t>end while</w:t>
      </w:r>
    </w:p>
    <w:p w:rsidR="00BA5859" w:rsidRDefault="009F7A98" w:rsidP="00761093">
      <w:pPr>
        <w:pStyle w:val="B2"/>
      </w:pPr>
      <w:r>
        <w:t>Where ColumnSet is given</w:t>
      </w:r>
    </w:p>
    <w:p w:rsidR="00514C71" w:rsidRPr="00514C71" w:rsidRDefault="00514C71" w:rsidP="00357752">
      <w:pPr>
        <w:pStyle w:val="B3"/>
        <w:rPr>
          <w:rFonts w:eastAsiaTheme="minorEastAsia"/>
          <w:lang w:eastAsia="zh-CN"/>
        </w:rPr>
      </w:pPr>
      <w:r w:rsidRPr="00514C71">
        <w:rPr>
          <w:rFonts w:eastAsiaTheme="minorEastAsia"/>
        </w:rPr>
        <w:t>-</w:t>
      </w:r>
      <w:r w:rsidRPr="00514C71">
        <w:rPr>
          <w:rFonts w:eastAsiaTheme="minorEastAsia"/>
        </w:rPr>
        <w:tab/>
        <w:t>in Table 5.2.2.8-1A</w:t>
      </w:r>
      <w:r w:rsidRPr="00514C71">
        <w:rPr>
          <w:rFonts w:eastAsiaTheme="minorEastAsia"/>
          <w:lang w:eastAsia="zh-CN"/>
        </w:rPr>
        <w:t xml:space="preserve"> if the PUSCH is scheduled by DCI format 0A/0B/4A/4B and</w:t>
      </w:r>
    </w:p>
    <w:p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1 if</w:t>
      </w:r>
      <w:r w:rsidRPr="00514C71">
        <w:rPr>
          <w:rFonts w:eastAsiaTheme="minorEastAsia"/>
          <w:lang w:eastAsia="zh-CN"/>
        </w:rPr>
        <w:t xml:space="preserve"> the PUSCH is </w:t>
      </w:r>
      <w:r w:rsidRPr="00514C71">
        <w:rPr>
          <w:rFonts w:eastAsiaTheme="minorEastAsia"/>
        </w:rPr>
        <w:t xml:space="preserve">Partial </w:t>
      </w:r>
      <w:r w:rsidRPr="00514C71">
        <w:rPr>
          <w:rFonts w:eastAsiaTheme="minorEastAsia"/>
          <w:lang w:eastAsia="zh-CN"/>
        </w:rPr>
        <w:t>PUSCH Mode 1, 2, or 3;</w:t>
      </w:r>
    </w:p>
    <w:p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3 otherwise</w:t>
      </w:r>
      <w:r w:rsidRPr="00514C71">
        <w:rPr>
          <w:rFonts w:eastAsiaTheme="minorEastAsia"/>
          <w:lang w:eastAsia="zh-CN"/>
        </w:rPr>
        <w:t>;</w:t>
      </w:r>
    </w:p>
    <w:p w:rsidR="00514C71" w:rsidRPr="00357752" w:rsidRDefault="00514C71" w:rsidP="00357752">
      <w:pPr>
        <w:pStyle w:val="B3"/>
        <w:rPr>
          <w:rFonts w:eastAsiaTheme="minorEastAsia"/>
          <w:sz w:val="24"/>
          <w:szCs w:val="24"/>
          <w:lang w:val="en-US" w:eastAsia="zh-CN"/>
        </w:rPr>
      </w:pPr>
      <w:r w:rsidRPr="00514C71">
        <w:rPr>
          <w:rFonts w:eastAsiaTheme="minorEastAsia"/>
        </w:rPr>
        <w:t>-</w:t>
      </w:r>
      <w:r w:rsidRPr="00514C71">
        <w:rPr>
          <w:rFonts w:eastAsiaTheme="minorEastAsia"/>
        </w:rPr>
        <w:tab/>
        <w:t>otherwise,</w:t>
      </w:r>
    </w:p>
    <w:p w:rsidR="00BA5859" w:rsidRDefault="00BA5859" w:rsidP="00357752">
      <w:pPr>
        <w:pStyle w:val="B4"/>
      </w:pPr>
      <w:r>
        <w:t>-</w:t>
      </w:r>
      <w:r>
        <w:tab/>
      </w:r>
      <w:r w:rsidR="009F7A98">
        <w:t>in Table 5.2.2.8-1 indexed left to right from 0 to 3</w:t>
      </w:r>
      <w:r w:rsidRPr="001321A9">
        <w:t xml:space="preserve"> </w:t>
      </w:r>
      <w:r>
        <w:t>for PUSCH</w:t>
      </w:r>
      <w:r>
        <w:rPr>
          <w:rFonts w:hint="eastAsia"/>
          <w:lang w:eastAsia="zh-CN"/>
        </w:rPr>
        <w:t xml:space="preserve"> with subframe duration</w:t>
      </w:r>
      <w:r>
        <w:t xml:space="preserve">, </w:t>
      </w:r>
    </w:p>
    <w:p w:rsidR="00BA5859" w:rsidRDefault="00BA5859" w:rsidP="00357752">
      <w:pPr>
        <w:pStyle w:val="B4"/>
        <w:rPr>
          <w:lang w:eastAsia="zh-CN"/>
        </w:rPr>
      </w:pPr>
      <w:r>
        <w:t>-</w:t>
      </w:r>
      <w:r>
        <w:tab/>
        <w:t>in Table 5.2.2.8-1 indexed left to right from 0 to 1 for PUSCH</w:t>
      </w:r>
      <w:r>
        <w:rPr>
          <w:rFonts w:hint="eastAsia"/>
          <w:lang w:eastAsia="zh-CN"/>
        </w:rPr>
        <w:t xml:space="preserve"> with slot duration</w:t>
      </w:r>
      <w:r>
        <w:rPr>
          <w:lang w:eastAsia="zh-CN"/>
        </w:rPr>
        <w:t>,</w:t>
      </w:r>
    </w:p>
    <w:p w:rsidR="00B61BCF" w:rsidRPr="00B61BCF" w:rsidRDefault="00BA5859" w:rsidP="00B61BCF">
      <w:pPr>
        <w:pStyle w:val="B4"/>
        <w:rPr>
          <w:rFonts w:eastAsia="SimSun"/>
        </w:rPr>
      </w:pPr>
      <w:r>
        <w:rPr>
          <w:lang w:eastAsia="zh-CN"/>
        </w:rPr>
        <w:t>-</w:t>
      </w:r>
      <w:r>
        <w:rPr>
          <w:lang w:eastAsia="zh-CN"/>
        </w:rPr>
        <w:tab/>
        <w:t xml:space="preserve">as {1} if DMRS pattern field of corresponding uplink DCI formats is </w:t>
      </w:r>
      <w:r w:rsidR="00F2186D">
        <w:rPr>
          <w:lang w:eastAsia="zh-CN"/>
        </w:rPr>
        <w:t>'</w:t>
      </w:r>
      <w:r>
        <w:rPr>
          <w:lang w:eastAsia="zh-CN"/>
        </w:rPr>
        <w:t>00</w:t>
      </w:r>
      <w:r w:rsidR="00F2186D">
        <w:rPr>
          <w:lang w:eastAsia="zh-CN"/>
        </w:rPr>
        <w:t>'</w:t>
      </w:r>
      <w:r>
        <w:rPr>
          <w:lang w:eastAsia="zh-CN"/>
        </w:rPr>
        <w:t xml:space="preserve"> for subslot#0, </w:t>
      </w:r>
      <w:r w:rsidR="00F2186D">
        <w:rPr>
          <w:lang w:eastAsia="zh-CN"/>
        </w:rPr>
        <w:t>'</w:t>
      </w:r>
      <w:r>
        <w:rPr>
          <w:lang w:eastAsia="zh-CN"/>
        </w:rPr>
        <w:t>10</w:t>
      </w:r>
      <w:r w:rsidR="00F2186D">
        <w:rPr>
          <w:lang w:eastAsia="zh-CN"/>
        </w:rPr>
        <w:t>'</w:t>
      </w:r>
      <w:r>
        <w:rPr>
          <w:lang w:eastAsia="zh-CN"/>
        </w:rPr>
        <w:t xml:space="preserve"> for subslot#1, </w:t>
      </w:r>
      <w:r w:rsidR="00F2186D">
        <w:rPr>
          <w:lang w:eastAsia="zh-CN"/>
        </w:rPr>
        <w:t>'</w:t>
      </w:r>
      <w:r>
        <w:rPr>
          <w:lang w:eastAsia="zh-CN"/>
        </w:rPr>
        <w:t>01</w:t>
      </w:r>
      <w:r w:rsidR="00F2186D">
        <w:rPr>
          <w:lang w:eastAsia="zh-CN"/>
        </w:rPr>
        <w:t>'</w:t>
      </w:r>
      <w:r>
        <w:rPr>
          <w:lang w:eastAsia="zh-CN"/>
        </w:rPr>
        <w:t xml:space="preserve"> for subslot#2, </w:t>
      </w:r>
      <w:r w:rsidR="00F2186D">
        <w:rPr>
          <w:lang w:eastAsia="zh-CN"/>
        </w:rPr>
        <w:t>'</w:t>
      </w:r>
      <w:r>
        <w:rPr>
          <w:lang w:eastAsia="zh-CN"/>
        </w:rPr>
        <w:t>10</w:t>
      </w:r>
      <w:r w:rsidR="00F2186D">
        <w:rPr>
          <w:lang w:eastAsia="zh-CN"/>
        </w:rPr>
        <w:t>'</w:t>
      </w:r>
      <w:r>
        <w:rPr>
          <w:lang w:eastAsia="zh-CN"/>
        </w:rPr>
        <w:t xml:space="preserve"> for subslot#4</w:t>
      </w:r>
      <w:r w:rsidR="00F22BE0">
        <w:rPr>
          <w:lang w:eastAsia="zh-CN"/>
        </w:rPr>
        <w:t>,</w:t>
      </w:r>
      <w:r>
        <w:rPr>
          <w:lang w:eastAsia="zh-CN"/>
        </w:rPr>
        <w:t xml:space="preserve"> </w:t>
      </w:r>
      <w:r w:rsidR="00F2186D">
        <w:rPr>
          <w:lang w:eastAsia="zh-CN"/>
        </w:rPr>
        <w:t>'</w:t>
      </w:r>
      <w:r>
        <w:rPr>
          <w:lang w:eastAsia="zh-CN"/>
        </w:rPr>
        <w:t>00</w:t>
      </w:r>
      <w:r w:rsidR="00F2186D">
        <w:rPr>
          <w:lang w:eastAsia="zh-CN"/>
        </w:rPr>
        <w:t>'</w:t>
      </w:r>
      <w:r>
        <w:rPr>
          <w:lang w:eastAsia="zh-CN"/>
        </w:rPr>
        <w:t xml:space="preserve"> for subslot#5</w:t>
      </w:r>
      <w:r w:rsidR="00F22BE0" w:rsidRPr="00F22BE0">
        <w:rPr>
          <w:lang w:eastAsia="zh-CN"/>
        </w:rPr>
        <w:t xml:space="preserve"> </w:t>
      </w:r>
      <w:r w:rsidR="00F22BE0">
        <w:rPr>
          <w:lang w:eastAsia="zh-CN"/>
        </w:rPr>
        <w:t>in case</w:t>
      </w:r>
      <w:r w:rsidR="00F22BE0">
        <w:rPr>
          <w:rFonts w:hint="eastAsia"/>
          <w:lang w:eastAsia="zh-CN"/>
        </w:rPr>
        <w:t xml:space="preserve"> </w:t>
      </w:r>
      <m:oMath>
        <m:sSub>
          <m:sSubPr>
            <m:ctrlPr>
              <w:rPr>
                <w:rFonts w:ascii="Cambria Math" w:hAnsi="Cambria Math" w:cs="Cambria Math"/>
                <w:i/>
                <w:lang w:eastAsia="zh-CN"/>
              </w:rPr>
            </m:ctrlPr>
          </m:sSubPr>
          <m:e>
            <m:r>
              <w:rPr>
                <w:rFonts w:ascii="Cambria Math" w:hAnsi="Cambria Math" w:cs="Cambria Math"/>
                <w:lang w:eastAsia="zh-CN"/>
              </w:rPr>
              <m:t>N</m:t>
            </m:r>
          </m:e>
          <m:sub>
            <m:r>
              <w:rPr>
                <w:rFonts w:ascii="Cambria Math" w:hAnsi="Cambria Math" w:cs="Cambria Math"/>
                <w:lang w:eastAsia="zh-CN"/>
              </w:rPr>
              <m:t>SRS</m:t>
            </m:r>
          </m:sub>
        </m:sSub>
      </m:oMath>
      <w:r w:rsidR="00F22BE0">
        <w:rPr>
          <w:lang w:eastAsia="zh-CN"/>
        </w:rPr>
        <w:t xml:space="preserve"> </w:t>
      </w:r>
      <w:r w:rsidR="00F22BE0" w:rsidRPr="00B6325A">
        <w:t>is equal to 0</w:t>
      </w:r>
      <w:r w:rsidR="00F22BE0">
        <w:rPr>
          <w:lang w:eastAsia="zh-CN"/>
        </w:rPr>
        <w:t xml:space="preserve">, </w:t>
      </w:r>
      <w:r w:rsidR="00F22BE0">
        <w:rPr>
          <w:rFonts w:hint="eastAsia"/>
          <w:lang w:eastAsia="zh-CN"/>
        </w:rPr>
        <w:t xml:space="preserve">or </w:t>
      </w:r>
      <w:r w:rsidR="00F22BE0">
        <w:rPr>
          <w:lang w:eastAsia="zh-CN"/>
        </w:rPr>
        <w:t>'0</w:t>
      </w:r>
      <w:r w:rsidR="00F22BE0">
        <w:rPr>
          <w:rFonts w:hint="eastAsia"/>
          <w:lang w:eastAsia="zh-CN"/>
        </w:rPr>
        <w:t>1</w:t>
      </w:r>
      <w:r w:rsidR="00F22BE0">
        <w:rPr>
          <w:lang w:eastAsia="zh-CN"/>
        </w:rPr>
        <w:t>'</w:t>
      </w:r>
      <w:r w:rsidR="00F22BE0">
        <w:rPr>
          <w:rFonts w:hint="eastAsia"/>
          <w:lang w:eastAsia="zh-CN"/>
        </w:rPr>
        <w:t xml:space="preserve"> </w:t>
      </w:r>
      <w:r w:rsidR="00F22BE0">
        <w:rPr>
          <w:lang w:eastAsia="zh-CN"/>
        </w:rPr>
        <w:t>for subslot#5</w:t>
      </w:r>
      <w:r>
        <w:rPr>
          <w:lang w:eastAsia="zh-CN"/>
        </w:rPr>
        <w:t>, and as {0} otherwise, for PUSCH with subslot duration</w:t>
      </w:r>
      <w:r w:rsidR="009F7A98">
        <w:t>.</w:t>
      </w:r>
      <w:r w:rsidR="00B61BCF" w:rsidRPr="00B61BCF">
        <w:rPr>
          <w:rFonts w:eastAsia="SimSun"/>
        </w:rPr>
        <w:t xml:space="preserve"> </w:t>
      </w:r>
    </w:p>
    <w:p w:rsidR="009F7A98" w:rsidRDefault="00B61BCF" w:rsidP="00B61BCF">
      <w:pPr>
        <w:pStyle w:val="B4"/>
      </w:pPr>
      <w:r w:rsidRPr="00B61BCF">
        <w:rPr>
          <w:rFonts w:eastAsia="SimSun"/>
        </w:rPr>
        <w:t>-</w:t>
      </w:r>
      <w:r w:rsidRPr="00B61BCF">
        <w:rPr>
          <w:rFonts w:eastAsia="SimSun"/>
        </w:rPr>
        <w:tab/>
      </w:r>
      <w:r w:rsidRPr="00B61BCF">
        <w:rPr>
          <w:rFonts w:eastAsia="SimSun" w:hint="eastAsia"/>
          <w:lang w:eastAsia="zh-CN"/>
        </w:rPr>
        <w:t>as {</w:t>
      </w:r>
      <w:r w:rsidRPr="00B61BCF">
        <w:rPr>
          <w:rFonts w:eastAsia="SimSun"/>
          <w:lang w:eastAsia="zh-CN"/>
        </w:rPr>
        <w:t>1</w:t>
      </w:r>
      <w:r w:rsidRPr="00B61BCF">
        <w:rPr>
          <w:rFonts w:eastAsia="SimSun" w:hint="eastAsia"/>
          <w:lang w:eastAsia="zh-CN"/>
        </w:rPr>
        <w:t>}</w:t>
      </w:r>
      <w:r w:rsidRPr="00B61BCF">
        <w:rPr>
          <w:rFonts w:eastAsia="SimSun"/>
          <w:lang w:eastAsia="zh-CN"/>
        </w:rPr>
        <w:t xml:space="preserve"> for</w:t>
      </w:r>
      <w:r w:rsidRPr="00B61BCF">
        <w:rPr>
          <w:rFonts w:eastAsia="SimSun" w:hint="eastAsia"/>
          <w:lang w:eastAsia="zh-CN"/>
        </w:rPr>
        <w:t xml:space="preserve"> subslot #0 and subslot #5 </w:t>
      </w:r>
      <w:r w:rsidRPr="00B61BCF">
        <w:rPr>
          <w:rFonts w:eastAsia="SimSun"/>
          <w:lang w:eastAsia="zh-CN"/>
        </w:rPr>
        <w:t xml:space="preserve">in case </w:t>
      </w:r>
      <m:oMath>
        <m:sSub>
          <m:sSubPr>
            <m:ctrlPr>
              <w:rPr>
                <w:rFonts w:ascii="Cambria Math" w:eastAsia="SimSun" w:hAnsi="Cambria Math" w:cs="Cambria Math"/>
                <w:i/>
                <w:lang w:eastAsia="zh-CN"/>
              </w:rPr>
            </m:ctrlPr>
          </m:sSubPr>
          <m:e>
            <m:r>
              <w:rPr>
                <w:rFonts w:ascii="Cambria Math" w:eastAsia="SimSun" w:hAnsi="Cambria Math" w:cs="Cambria Math"/>
                <w:lang w:eastAsia="zh-CN"/>
              </w:rPr>
              <m:t>N</m:t>
            </m:r>
          </m:e>
          <m:sub>
            <m:r>
              <w:rPr>
                <w:rFonts w:ascii="Cambria Math" w:eastAsia="SimSun" w:hAnsi="Cambria Math" w:cs="Cambria Math"/>
                <w:lang w:eastAsia="zh-CN"/>
              </w:rPr>
              <m:t>SRS</m:t>
            </m:r>
          </m:sub>
        </m:sSub>
      </m:oMath>
      <w:r w:rsidRPr="00B61BCF">
        <w:rPr>
          <w:rFonts w:eastAsia="SimSun"/>
          <w:lang w:eastAsia="zh-CN"/>
        </w:rPr>
        <w:t xml:space="preserve"> </w:t>
      </w:r>
      <w:r w:rsidRPr="00B61BCF">
        <w:rPr>
          <w:rFonts w:eastAsia="SimSun"/>
        </w:rPr>
        <w:t>is equal to 0, and as {0} otherwise, for semi-persistently scheduled PUSCH with subslot duration.</w:t>
      </w:r>
    </w:p>
    <w:p w:rsidR="00514C71" w:rsidRPr="00514C71" w:rsidRDefault="00514C71" w:rsidP="00357752">
      <w:pPr>
        <w:pStyle w:val="B1"/>
        <w:rPr>
          <w:rFonts w:eastAsiaTheme="minorEastAsia"/>
        </w:rPr>
      </w:pPr>
      <w:r w:rsidRPr="00514C71">
        <w:rPr>
          <w:rFonts w:eastAsia="MS PMincho"/>
        </w:rPr>
        <w:t>(3</w:t>
      </w:r>
      <w:r w:rsidRPr="00514C71">
        <w:rPr>
          <w:rFonts w:eastAsia="MS PMincho"/>
          <w:lang w:eastAsia="zh-CN"/>
        </w:rPr>
        <w:t>a</w:t>
      </w:r>
      <w:r w:rsidRPr="00514C71">
        <w:rPr>
          <w:rFonts w:eastAsia="MS PMincho"/>
        </w:rPr>
        <w:t>)</w:t>
      </w:r>
      <w:r>
        <w:rPr>
          <w:rFonts w:eastAsia="MS PMincho"/>
          <w:lang w:eastAsia="zh-CN"/>
        </w:rPr>
        <w:tab/>
      </w:r>
      <w:r w:rsidRPr="00514C71">
        <w:rPr>
          <w:rFonts w:eastAsia="MS PMincho"/>
        </w:rPr>
        <w:t xml:space="preserve">If  CQI/PMI information is </w:t>
      </w:r>
      <w:r w:rsidRPr="00514C71">
        <w:rPr>
          <w:rFonts w:eastAsia="MS PMincho"/>
          <w:lang w:eastAsia="zh-CN"/>
        </w:rPr>
        <w:t xml:space="preserve">transmitted in this subframe </w:t>
      </w:r>
      <w:r w:rsidRPr="00514C71">
        <w:rPr>
          <w:rFonts w:eastAsiaTheme="minorEastAsia"/>
          <w:lang w:eastAsia="zh-CN"/>
        </w:rPr>
        <w:t>with</w:t>
      </w:r>
      <w:r w:rsidRPr="00514C71">
        <w:rPr>
          <w:rFonts w:eastAsia="MS PMincho"/>
          <w:lang w:eastAsia="zh-CN"/>
        </w:rPr>
        <w:t xml:space="preserve"> </w:t>
      </w:r>
      <w:r w:rsidRPr="00514C71">
        <w:rPr>
          <w:rFonts w:eastAsiaTheme="minorEastAsia"/>
        </w:rPr>
        <w:t xml:space="preserve">Partial </w:t>
      </w:r>
      <w:r w:rsidRPr="00514C71">
        <w:rPr>
          <w:rFonts w:eastAsia="MS PMincho"/>
          <w:lang w:eastAsia="zh-CN"/>
        </w:rPr>
        <w:t>PUSCH mode 1</w:t>
      </w:r>
      <w:r w:rsidRPr="00514C71">
        <w:rPr>
          <w:rFonts w:eastAsia="MS PMincho"/>
        </w:rPr>
        <w:t xml:space="preserve">, the vector sequence </w:t>
      </w:r>
      <w:r w:rsidRPr="00514C71">
        <w:rPr>
          <w:rFonts w:eastAsiaTheme="minorEastAsia"/>
          <w:noProof/>
          <w:position w:val="-22"/>
          <w:lang w:eastAsia="en-GB"/>
        </w:rPr>
        <w:drawing>
          <wp:inline distT="0" distB="0" distL="0" distR="0" wp14:anchorId="5E1A5699" wp14:editId="337912FC">
            <wp:extent cx="866140" cy="290830"/>
            <wp:effectExtent l="0" t="0" r="0" b="0"/>
            <wp:docPr id="58"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8"/>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514C71">
        <w:rPr>
          <w:rFonts w:eastAsiaTheme="minorEastAsia"/>
        </w:rPr>
        <w:t xml:space="preserve"> is written onto the</w:t>
      </w:r>
      <w:r w:rsidRPr="00514C71">
        <w:rPr>
          <w:rFonts w:eastAsia="MS PMincho"/>
        </w:rPr>
        <w:t xml:space="preserve"> </w:t>
      </w:r>
      <w:r w:rsidRPr="00514C71">
        <w:rPr>
          <w:rFonts w:eastAsia="MS PMincho"/>
          <w:noProof/>
          <w:position w:val="-10"/>
          <w:lang w:eastAsia="en-GB"/>
        </w:rPr>
        <w:drawing>
          <wp:inline distT="0" distB="0" distL="0" distR="0" wp14:anchorId="46DA1A80" wp14:editId="383768E2">
            <wp:extent cx="741045" cy="193675"/>
            <wp:effectExtent l="0" t="0" r="1905" b="0"/>
            <wp:docPr id="59"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9"/>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40BF6B69" wp14:editId="0A8875A9">
            <wp:extent cx="519430" cy="193675"/>
            <wp:effectExtent l="0" t="0" r="0" b="0"/>
            <wp:docPr id="60"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0"/>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from the column with </w:t>
      </w:r>
      <w:r w:rsidRPr="00514C71">
        <w:rPr>
          <w:rFonts w:eastAsiaTheme="minorEastAsia"/>
          <w:noProof/>
          <w:position w:val="-20"/>
          <w:lang w:eastAsia="en-GB"/>
        </w:rPr>
        <w:drawing>
          <wp:inline distT="0" distB="0" distL="0" distR="0" wp14:anchorId="3016980E" wp14:editId="6DD42BBF">
            <wp:extent cx="471170" cy="283845"/>
            <wp:effectExtent l="0" t="0" r="5080" b="1905"/>
            <wp:docPr id="61"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1"/>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71170" cy="283845"/>
                    </a:xfrm>
                    <a:prstGeom prst="rect">
                      <a:avLst/>
                    </a:prstGeom>
                    <a:noFill/>
                    <a:ln>
                      <a:noFill/>
                    </a:ln>
                  </pic:spPr>
                </pic:pic>
              </a:graphicData>
            </a:graphic>
          </wp:inline>
        </w:drawing>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7F9F3658" wp14:editId="19F4C6D5">
            <wp:extent cx="401955" cy="283845"/>
            <wp:effectExtent l="0" t="0" r="0" b="1905"/>
            <wp:docPr id="62"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2"/>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0195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5E7C8C67" wp14:editId="6B234001">
            <wp:extent cx="671830" cy="193675"/>
            <wp:effectExtent l="0" t="0" r="0" b="0"/>
            <wp:docPr id="63"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 xml:space="preserve"> and skipping the matrix entries that are already occupied:</w:t>
      </w:r>
    </w:p>
    <w:p w:rsidR="00514C71" w:rsidRPr="00514C71" w:rsidRDefault="00514C71" w:rsidP="00514C71">
      <w:pPr>
        <w:ind w:left="568"/>
        <w:jc w:val="center"/>
        <w:rPr>
          <w:rFonts w:eastAsiaTheme="minorEastAsia"/>
        </w:rPr>
      </w:pPr>
      <w:r w:rsidRPr="00514C71">
        <w:rPr>
          <w:rFonts w:eastAsiaTheme="minorEastAsia"/>
          <w:noProof/>
          <w:position w:val="-58"/>
          <w:lang w:eastAsia="en-GB"/>
        </w:rPr>
        <w:drawing>
          <wp:inline distT="0" distB="0" distL="0" distR="0" wp14:anchorId="425B587B" wp14:editId="455E32BC">
            <wp:extent cx="2341245" cy="817245"/>
            <wp:effectExtent l="0" t="0" r="1905" b="1905"/>
            <wp:docPr id="64"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rsidR="00514C71" w:rsidRPr="00514C71" w:rsidRDefault="00514C71" w:rsidP="00357752">
      <w:pPr>
        <w:pStyle w:val="B2"/>
        <w:rPr>
          <w:rFonts w:eastAsiaTheme="minorEastAsia"/>
        </w:rPr>
      </w:pPr>
      <w:r w:rsidRPr="00514C71">
        <w:rPr>
          <w:rFonts w:eastAsiaTheme="minorEastAsia"/>
        </w:rPr>
        <w:t>The pseudocode is as follows:</w:t>
      </w:r>
    </w:p>
    <w:p w:rsidR="00514C71" w:rsidRPr="00514C71" w:rsidRDefault="00514C71" w:rsidP="00357752">
      <w:pPr>
        <w:pStyle w:val="B2"/>
        <w:rPr>
          <w:rFonts w:eastAsiaTheme="minorEastAsia"/>
        </w:rPr>
      </w:pPr>
      <w:r w:rsidRPr="00514C71">
        <w:rPr>
          <w:rFonts w:eastAsiaTheme="minorEastAsia"/>
        </w:rPr>
        <w:t>Set i, k to 0.</w:t>
      </w:r>
    </w:p>
    <w:p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4"/>
          <w:lang w:eastAsia="en-GB"/>
        </w:rPr>
        <w:drawing>
          <wp:inline distT="0" distB="0" distL="0" distR="0" wp14:anchorId="49CD3E26" wp14:editId="61D60833">
            <wp:extent cx="269875" cy="200660"/>
            <wp:effectExtent l="0" t="0" r="0" b="8890"/>
            <wp:docPr id="65"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69875" cy="200660"/>
                    </a:xfrm>
                    <a:prstGeom prst="rect">
                      <a:avLst/>
                    </a:prstGeom>
                    <a:noFill/>
                    <a:ln>
                      <a:noFill/>
                    </a:ln>
                  </pic:spPr>
                </pic:pic>
              </a:graphicData>
            </a:graphic>
          </wp:inline>
        </w:drawing>
      </w:r>
      <w:r w:rsidRPr="00514C71">
        <w:rPr>
          <w:rFonts w:eastAsiaTheme="minorEastAsia"/>
        </w:rPr>
        <w:t>,</w:t>
      </w:r>
    </w:p>
    <w:p w:rsidR="00514C71" w:rsidRPr="00514C71" w:rsidRDefault="00514C71" w:rsidP="00357752">
      <w:pPr>
        <w:pStyle w:val="B4"/>
        <w:rPr>
          <w:rFonts w:eastAsiaTheme="minorEastAsia"/>
        </w:rPr>
      </w:pPr>
      <w:r w:rsidRPr="00514C71">
        <w:rPr>
          <w:rFonts w:eastAsiaTheme="minorEastAsia"/>
        </w:rPr>
        <w:t xml:space="preserve">if </w:t>
      </w:r>
      <w:r w:rsidRPr="00514C71">
        <w:rPr>
          <w:rFonts w:eastAsiaTheme="minorEastAsia"/>
          <w:noProof/>
          <w:position w:val="-16"/>
          <w:lang w:eastAsia="en-GB"/>
        </w:rPr>
        <w:drawing>
          <wp:inline distT="0" distB="0" distL="0" distR="0" wp14:anchorId="6B0588E8" wp14:editId="4E621A33">
            <wp:extent cx="166370" cy="249555"/>
            <wp:effectExtent l="0" t="0" r="5080" b="0"/>
            <wp:docPr id="66"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166370" cy="249555"/>
                    </a:xfrm>
                    <a:prstGeom prst="rect">
                      <a:avLst/>
                    </a:prstGeom>
                    <a:noFill/>
                    <a:ln>
                      <a:noFill/>
                    </a:ln>
                  </pic:spPr>
                </pic:pic>
              </a:graphicData>
            </a:graphic>
          </wp:inline>
        </w:drawing>
      </w:r>
      <w:r w:rsidRPr="00514C71">
        <w:rPr>
          <w:rFonts w:eastAsiaTheme="minorEastAsia"/>
        </w:rPr>
        <w:t xml:space="preserve"> is not assigned to RI symbols</w:t>
      </w:r>
      <w:r w:rsidRPr="00514C71">
        <w:rPr>
          <w:rFonts w:eastAsiaTheme="minorEastAsia"/>
          <w:lang w:eastAsia="zh-CN"/>
        </w:rPr>
        <w:t xml:space="preserve"> in step (3)</w:t>
      </w:r>
      <w:r w:rsidRPr="00514C71">
        <w:rPr>
          <w:rFonts w:eastAsiaTheme="minorEastAsia"/>
        </w:rPr>
        <w:t xml:space="preserve"> and </w:t>
      </w:r>
      <w:r w:rsidRPr="00514C71">
        <w:rPr>
          <w:rFonts w:eastAsia="MS PMincho"/>
          <w:noProof/>
          <w:position w:val="-14"/>
          <w:lang w:eastAsia="en-GB"/>
        </w:rPr>
        <w:drawing>
          <wp:inline distT="0" distB="0" distL="0" distR="0" wp14:anchorId="2494025A" wp14:editId="5D2AF8C8">
            <wp:extent cx="1212215" cy="228600"/>
            <wp:effectExtent l="0" t="0" r="6985" b="0"/>
            <wp:docPr id="67"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212215" cy="228600"/>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Theme="minorEastAsia"/>
          <w:noProof/>
          <w:lang w:eastAsia="en-GB"/>
        </w:rPr>
        <w:drawing>
          <wp:inline distT="0" distB="0" distL="0" distR="0" wp14:anchorId="5496F270" wp14:editId="3DDF8E1A">
            <wp:extent cx="471170" cy="249555"/>
            <wp:effectExtent l="0" t="0" r="5080" b="0"/>
            <wp:docPr id="69"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471170" cy="249555"/>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MS Mincho"/>
        </w:rPr>
        <w:t>k = k + 1</w:t>
      </w:r>
    </w:p>
    <w:p w:rsidR="00514C71" w:rsidRPr="00514C71" w:rsidRDefault="00514C71" w:rsidP="00357752">
      <w:pPr>
        <w:pStyle w:val="B4"/>
        <w:rPr>
          <w:rFonts w:eastAsia="MS Mincho"/>
        </w:rPr>
      </w:pPr>
      <w:r w:rsidRPr="00514C71">
        <w:rPr>
          <w:rFonts w:eastAsia="MS Mincho"/>
        </w:rPr>
        <w:t>end if</w:t>
      </w:r>
    </w:p>
    <w:p w:rsidR="00514C71" w:rsidRPr="00514C71" w:rsidRDefault="00514C71" w:rsidP="00357752">
      <w:pPr>
        <w:pStyle w:val="B4"/>
        <w:rPr>
          <w:rFonts w:eastAsia="SimSun"/>
        </w:rPr>
      </w:pPr>
      <w:r w:rsidRPr="00514C71">
        <w:rPr>
          <w:rFonts w:eastAsiaTheme="minorEastAsia"/>
        </w:rPr>
        <w:t>i = i+1</w:t>
      </w:r>
    </w:p>
    <w:p w:rsidR="00514C71" w:rsidRPr="00514C71" w:rsidRDefault="00514C71" w:rsidP="00357752">
      <w:pPr>
        <w:pStyle w:val="B3"/>
        <w:rPr>
          <w:rFonts w:eastAsia="MS PMincho"/>
        </w:rPr>
      </w:pPr>
      <w:r w:rsidRPr="00514C71">
        <w:rPr>
          <w:rFonts w:eastAsiaTheme="minorEastAsia"/>
        </w:rPr>
        <w:t>end while</w:t>
      </w:r>
    </w:p>
    <w:p w:rsidR="00514C71" w:rsidRPr="00514C71" w:rsidRDefault="00514C71" w:rsidP="00357752">
      <w:pPr>
        <w:pStyle w:val="B1"/>
        <w:rPr>
          <w:rFonts w:eastAsia="SimSun"/>
        </w:rPr>
      </w:pPr>
      <w:r w:rsidRPr="00514C71">
        <w:rPr>
          <w:rFonts w:eastAsia="MS PMincho"/>
          <w:lang w:eastAsia="zh-CN"/>
        </w:rPr>
        <w:t xml:space="preserve">(3b) </w:t>
      </w:r>
      <w:r w:rsidRPr="00514C71">
        <w:rPr>
          <w:rFonts w:eastAsia="MS PMincho"/>
        </w:rPr>
        <w:t xml:space="preserve">If AUL-UCI is transmitted in this subframe, the vector sequence </w:t>
      </w:r>
      <w:r w:rsidRPr="00514C71">
        <w:rPr>
          <w:rFonts w:eastAsiaTheme="minorEastAsia"/>
          <w:noProof/>
          <w:position w:val="-20"/>
          <w:lang w:eastAsia="en-GB"/>
        </w:rPr>
        <w:drawing>
          <wp:inline distT="0" distB="0" distL="0" distR="0" wp14:anchorId="445B4600" wp14:editId="7C993D92">
            <wp:extent cx="1565275" cy="269875"/>
            <wp:effectExtent l="0" t="0" r="0" b="0"/>
            <wp:docPr id="7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rsidRPr="00514C71">
        <w:rPr>
          <w:rFonts w:eastAsiaTheme="minorEastAsia"/>
        </w:rPr>
        <w:t xml:space="preserve"> is written onto the </w:t>
      </w:r>
      <w:r w:rsidRPr="00514C71">
        <w:rPr>
          <w:rFonts w:eastAsia="MS PMincho"/>
          <w:noProof/>
          <w:position w:val="-10"/>
          <w:lang w:eastAsia="en-GB"/>
        </w:rPr>
        <w:drawing>
          <wp:inline distT="0" distB="0" distL="0" distR="0" wp14:anchorId="1DDC067F" wp14:editId="1CF204BD">
            <wp:extent cx="741045" cy="193675"/>
            <wp:effectExtent l="0" t="0" r="1905" b="0"/>
            <wp:docPr id="71"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0BAC8EE5" wp14:editId="75F29E8F">
            <wp:extent cx="519430" cy="193675"/>
            <wp:effectExtent l="0" t="0" r="0" b="0"/>
            <wp:docPr id="72"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w:t>
      </w:r>
      <w:r w:rsidRPr="00514C71">
        <w:rPr>
          <w:rFonts w:eastAsia="MS PMincho"/>
        </w:rPr>
        <w:t xml:space="preserve">from the </w:t>
      </w:r>
      <w:r w:rsidRPr="00514C71">
        <w:rPr>
          <w:rFonts w:eastAsiaTheme="minorEastAsia"/>
        </w:rPr>
        <w:t xml:space="preserve">column with </w:t>
      </w:r>
      <w:r w:rsidRPr="00514C71">
        <w:rPr>
          <w:rFonts w:eastAsiaTheme="minorEastAsia"/>
          <w:noProof/>
          <w:position w:val="-16"/>
          <w:lang w:eastAsia="en-GB"/>
        </w:rPr>
        <w:drawing>
          <wp:inline distT="0" distB="0" distL="0" distR="0" wp14:anchorId="77B9DD11" wp14:editId="3062BE9A">
            <wp:extent cx="173355" cy="249555"/>
            <wp:effectExtent l="0" t="0" r="0" b="0"/>
            <wp:docPr id="73"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73355" cy="249555"/>
                    </a:xfrm>
                    <a:prstGeom prst="rect">
                      <a:avLst/>
                    </a:prstGeom>
                    <a:noFill/>
                    <a:ln>
                      <a:noFill/>
                    </a:ln>
                  </pic:spPr>
                </pic:pic>
              </a:graphicData>
            </a:graphic>
          </wp:inline>
        </w:drawing>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5736E34D" wp14:editId="6FBAD424">
            <wp:extent cx="422275" cy="283845"/>
            <wp:effectExtent l="0" t="0" r="0" b="1905"/>
            <wp:docPr id="74"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42227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6D695ABE" wp14:editId="7DCB19FD">
            <wp:extent cx="671830" cy="193675"/>
            <wp:effectExtent l="0" t="0" r="0" b="0"/>
            <wp:docPr id="7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w:t>
      </w:r>
    </w:p>
    <w:p w:rsidR="00514C71" w:rsidRPr="00514C71" w:rsidRDefault="00514C71" w:rsidP="00514C71">
      <w:pPr>
        <w:ind w:left="568"/>
        <w:jc w:val="center"/>
        <w:rPr>
          <w:rFonts w:eastAsiaTheme="minorEastAsia"/>
        </w:rPr>
      </w:pPr>
      <w:r w:rsidRPr="00514C71">
        <w:rPr>
          <w:rFonts w:eastAsiaTheme="minorEastAsia"/>
          <w:noProof/>
          <w:position w:val="-58"/>
          <w:lang w:eastAsia="en-GB"/>
        </w:rPr>
        <w:drawing>
          <wp:inline distT="0" distB="0" distL="0" distR="0" wp14:anchorId="73B0FF8F" wp14:editId="68490C81">
            <wp:extent cx="2341245" cy="817245"/>
            <wp:effectExtent l="0" t="0" r="1905" b="1905"/>
            <wp:docPr id="76"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rsidR="00514C71" w:rsidRPr="00514C71" w:rsidRDefault="00514C71" w:rsidP="00357752">
      <w:pPr>
        <w:pStyle w:val="B2"/>
        <w:rPr>
          <w:rFonts w:eastAsiaTheme="minorEastAsia"/>
        </w:rPr>
      </w:pPr>
      <w:r w:rsidRPr="00514C71">
        <w:rPr>
          <w:rFonts w:eastAsiaTheme="minorEastAsia"/>
        </w:rPr>
        <w:t>The pseudocode is as follows:</w:t>
      </w:r>
    </w:p>
    <w:p w:rsidR="00514C71" w:rsidRPr="00514C71" w:rsidRDefault="00514C71" w:rsidP="00357752">
      <w:pPr>
        <w:pStyle w:val="B2"/>
        <w:rPr>
          <w:rFonts w:eastAsiaTheme="minorEastAsia"/>
        </w:rPr>
      </w:pPr>
      <w:r w:rsidRPr="00514C71">
        <w:rPr>
          <w:rFonts w:eastAsiaTheme="minorEastAsia"/>
        </w:rPr>
        <w:t xml:space="preserve">Set </w:t>
      </w:r>
      <w:r w:rsidRPr="00514C71">
        <w:rPr>
          <w:rFonts w:eastAsiaTheme="minorEastAsia"/>
          <w:i/>
        </w:rPr>
        <w:t>i</w:t>
      </w:r>
      <w:r w:rsidRPr="00514C71">
        <w:rPr>
          <w:rFonts w:eastAsiaTheme="minorEastAsia"/>
        </w:rPr>
        <w:t>,</w:t>
      </w:r>
      <w:r w:rsidRPr="00514C71">
        <w:rPr>
          <w:rFonts w:eastAsiaTheme="minorEastAsia"/>
          <w:i/>
        </w:rPr>
        <w:t xml:space="preserve"> k</w:t>
      </w:r>
      <w:r w:rsidRPr="00514C71">
        <w:rPr>
          <w:rFonts w:eastAsiaTheme="minorEastAsia"/>
        </w:rPr>
        <w:t xml:space="preserve"> to 0.</w:t>
      </w:r>
    </w:p>
    <w:p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2"/>
          <w:lang w:eastAsia="en-GB"/>
        </w:rPr>
        <w:drawing>
          <wp:inline distT="0" distB="0" distL="0" distR="0" wp14:anchorId="55719EEF" wp14:editId="02EB0A26">
            <wp:extent cx="443230" cy="193675"/>
            <wp:effectExtent l="0" t="0" r="0" b="0"/>
            <wp:docPr id="77"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443230" cy="193675"/>
                    </a:xfrm>
                    <a:prstGeom prst="rect">
                      <a:avLst/>
                    </a:prstGeom>
                    <a:noFill/>
                    <a:ln>
                      <a:noFill/>
                    </a:ln>
                  </pic:spPr>
                </pic:pic>
              </a:graphicData>
            </a:graphic>
          </wp:inline>
        </w:drawing>
      </w:r>
      <w:r w:rsidRPr="00514C71">
        <w:rPr>
          <w:rFonts w:eastAsiaTheme="minorEastAsia"/>
        </w:rPr>
        <w:t>,</w:t>
      </w:r>
    </w:p>
    <w:p w:rsidR="00514C71" w:rsidRPr="00514C71" w:rsidRDefault="00514C71" w:rsidP="00357752">
      <w:pPr>
        <w:pStyle w:val="B4"/>
        <w:rPr>
          <w:rFonts w:eastAsiaTheme="minorEastAsia"/>
        </w:rPr>
      </w:pPr>
      <w:r w:rsidRPr="00514C71">
        <w:rPr>
          <w:rFonts w:eastAsiaTheme="minorEastAsia"/>
        </w:rPr>
        <w:t xml:space="preserve">if </w:t>
      </w:r>
      <w:r w:rsidRPr="00514C71">
        <w:rPr>
          <w:rFonts w:eastAsia="MS PMincho"/>
          <w:noProof/>
          <w:position w:val="-12"/>
          <w:lang w:eastAsia="en-GB"/>
        </w:rPr>
        <w:drawing>
          <wp:inline distT="0" distB="0" distL="0" distR="0" wp14:anchorId="0DF106AF" wp14:editId="729A27DD">
            <wp:extent cx="768985" cy="207645"/>
            <wp:effectExtent l="0" t="0" r="0" b="1905"/>
            <wp:docPr id="1440"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7"/>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768985" cy="207645"/>
                    </a:xfrm>
                    <a:prstGeom prst="rect">
                      <a:avLst/>
                    </a:prstGeom>
                    <a:noFill/>
                    <a:ln>
                      <a:noFill/>
                    </a:ln>
                  </pic:spPr>
                </pic:pic>
              </a:graphicData>
            </a:graphic>
          </wp:inline>
        </w:drawing>
      </w:r>
      <w:r w:rsidRPr="00514C71">
        <w:rPr>
          <w:rFonts w:eastAsia="MS PMincho"/>
        </w:rPr>
        <w:t xml:space="preserve"> and </w:t>
      </w:r>
      <w:r w:rsidRPr="00514C71">
        <w:rPr>
          <w:rFonts w:eastAsiaTheme="minorEastAsia"/>
          <w:noProof/>
          <w:position w:val="-12"/>
          <w:lang w:eastAsia="en-GB"/>
        </w:rPr>
        <w:drawing>
          <wp:inline distT="0" distB="0" distL="0" distR="0" wp14:anchorId="1EF83449" wp14:editId="32FA96AF">
            <wp:extent cx="1136015" cy="200660"/>
            <wp:effectExtent l="0" t="0" r="6985" b="8890"/>
            <wp:docPr id="144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136015" cy="200660"/>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Theme="minorEastAsia"/>
          <w:noProof/>
          <w:lang w:eastAsia="en-GB"/>
        </w:rPr>
        <w:drawing>
          <wp:inline distT="0" distB="0" distL="0" distR="0" wp14:anchorId="527379F6" wp14:editId="331AA9A9">
            <wp:extent cx="817245" cy="283845"/>
            <wp:effectExtent l="0" t="0" r="1905" b="1905"/>
            <wp:docPr id="1442"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817245" cy="283845"/>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MS Mincho"/>
        </w:rPr>
        <w:t>k = k + 1</w:t>
      </w:r>
    </w:p>
    <w:p w:rsidR="00514C71" w:rsidRPr="00514C71" w:rsidRDefault="00514C71" w:rsidP="00357752">
      <w:pPr>
        <w:pStyle w:val="B4"/>
        <w:rPr>
          <w:rFonts w:eastAsia="MS Mincho"/>
        </w:rPr>
      </w:pPr>
      <w:r w:rsidRPr="00514C71">
        <w:rPr>
          <w:rFonts w:eastAsia="MS Mincho"/>
        </w:rPr>
        <w:t>end if</w:t>
      </w:r>
    </w:p>
    <w:p w:rsidR="00514C71" w:rsidRPr="00514C71" w:rsidRDefault="00514C71" w:rsidP="00357752">
      <w:pPr>
        <w:pStyle w:val="B4"/>
        <w:rPr>
          <w:rFonts w:eastAsia="SimSun"/>
        </w:rPr>
      </w:pPr>
      <w:r w:rsidRPr="00514C71">
        <w:rPr>
          <w:rFonts w:eastAsiaTheme="minorEastAsia"/>
        </w:rPr>
        <w:t>i = i+1</w:t>
      </w:r>
    </w:p>
    <w:p w:rsidR="00514C71" w:rsidRPr="00514C71" w:rsidRDefault="00514C71" w:rsidP="00357752">
      <w:pPr>
        <w:pStyle w:val="B3"/>
        <w:rPr>
          <w:rFonts w:eastAsia="MS PMincho"/>
          <w:lang w:val="en-US"/>
        </w:rPr>
      </w:pPr>
      <w:r w:rsidRPr="00514C71">
        <w:rPr>
          <w:rFonts w:eastAsiaTheme="minorEastAsia"/>
        </w:rPr>
        <w:t>end while</w:t>
      </w:r>
      <w:r w:rsidRPr="00514C71">
        <w:rPr>
          <w:rFonts w:eastAsiaTheme="minorEastAsia"/>
          <w:sz w:val="24"/>
          <w:szCs w:val="24"/>
          <w:lang w:val="en-US" w:eastAsia="zh-CN"/>
        </w:rPr>
        <w:t xml:space="preserve"> </w:t>
      </w:r>
    </w:p>
    <w:p w:rsidR="009F7A98" w:rsidRDefault="00514C71" w:rsidP="00514C71">
      <w:pPr>
        <w:pStyle w:val="B1"/>
      </w:pPr>
      <w:r>
        <w:rPr>
          <w:rFonts w:eastAsia="MS PMincho"/>
        </w:rPr>
        <w:t xml:space="preserve"> </w:t>
      </w:r>
      <w:r w:rsidR="009F7A98">
        <w:rPr>
          <w:rFonts w:eastAsia="MS PMincho"/>
        </w:rPr>
        <w:t xml:space="preserve">(4) Write the input vector sequence, for </w:t>
      </w:r>
      <w:r w:rsidR="009F7A98">
        <w:rPr>
          <w:rFonts w:eastAsia="MS PMincho"/>
          <w:i/>
        </w:rPr>
        <w:t>k</w:t>
      </w:r>
      <w:r w:rsidR="009F7A98">
        <w:rPr>
          <w:rFonts w:eastAsia="MS PMincho"/>
        </w:rPr>
        <w:t xml:space="preserve"> = 0, 1,…,</w:t>
      </w:r>
      <w:r w:rsidR="009F7A98">
        <w:rPr>
          <w:i/>
        </w:rPr>
        <w:t xml:space="preserve"> </w:t>
      </w:r>
      <w:r w:rsidR="00F070E9">
        <w:rPr>
          <w:position w:val="-4"/>
        </w:rPr>
        <w:pict>
          <v:shape id="_x0000_i2619" type="#_x0000_t75" style="width:28.45pt;height:11.7pt">
            <v:imagedata r:id="rId742" o:title=""/>
          </v:shape>
        </w:pict>
      </w:r>
      <w:r w:rsidR="009F7A98">
        <w:t>,</w:t>
      </w:r>
      <w:r w:rsidR="009F7A98">
        <w:rPr>
          <w:rFonts w:eastAsia="MS PMincho"/>
        </w:rPr>
        <w:t xml:space="preserve"> into the </w:t>
      </w:r>
      <w:r w:rsidR="00F070E9">
        <w:rPr>
          <w:rFonts w:eastAsia="MS PMincho"/>
          <w:position w:val="-10"/>
        </w:rPr>
        <w:pict>
          <v:shape id="_x0000_i2620" type="#_x0000_t75" style="width:58.6pt;height:15.05pt">
            <v:imagedata r:id="rId743" o:title=""/>
          </v:shape>
        </w:pict>
      </w:r>
      <w:r w:rsidR="009F7A98">
        <w:rPr>
          <w:rFonts w:eastAsia="MS PMincho"/>
        </w:rPr>
        <w:t xml:space="preserve"> matrix by sets of </w:t>
      </w:r>
      <w:r w:rsidR="00F070E9">
        <w:rPr>
          <w:position w:val="-10"/>
        </w:rPr>
        <w:pict>
          <v:shape id="_x0000_i2621" type="#_x0000_t75" style="width:40.2pt;height:15.05pt">
            <v:imagedata r:id="rId713" o:title=""/>
          </v:shape>
        </w:pict>
      </w:r>
      <w:r w:rsidR="009F7A98">
        <w:rPr>
          <w:rFonts w:eastAsia="MS PMincho"/>
        </w:rPr>
        <w:t xml:space="preserve"> rows</w:t>
      </w:r>
      <w:r w:rsidR="009F7A98">
        <w:t xml:space="preserve"> </w:t>
      </w:r>
      <w:r w:rsidR="009F7A98">
        <w:rPr>
          <w:rFonts w:eastAsia="MS PMincho"/>
        </w:rPr>
        <w:t xml:space="preserve">starting with the vector </w:t>
      </w:r>
      <w:r w:rsidR="00F070E9">
        <w:rPr>
          <w:rFonts w:eastAsia="MS PMincho"/>
          <w:position w:val="-16"/>
        </w:rPr>
        <w:pict>
          <v:shape id="_x0000_i2622" type="#_x0000_t75" style="width:13.4pt;height:18.4pt">
            <v:imagedata r:id="rId744" o:title=""/>
          </v:shape>
        </w:pict>
      </w:r>
      <w:r w:rsidR="009F7A98">
        <w:t xml:space="preserve"> in column 0 and rows 0 to </w:t>
      </w:r>
      <w:r w:rsidR="00F070E9">
        <w:rPr>
          <w:position w:val="-10"/>
        </w:rPr>
        <w:pict>
          <v:shape id="_x0000_i2623" type="#_x0000_t75" style="width:52.75pt;height:15.05pt">
            <v:imagedata r:id="rId745" o:title=""/>
          </v:shape>
        </w:pict>
      </w:r>
      <w:r w:rsidR="009F7A98">
        <w:t>and skipping the matrix entries that are already occupied:</w:t>
      </w:r>
    </w:p>
    <w:p w:rsidR="009F7A98" w:rsidRDefault="00F070E9">
      <w:pPr>
        <w:pStyle w:val="EQ"/>
        <w:jc w:val="center"/>
        <w:rPr>
          <w:rFonts w:eastAsia="?? ??"/>
        </w:rPr>
      </w:pPr>
      <w:r>
        <w:rPr>
          <w:position w:val="-64"/>
        </w:rPr>
        <w:pict>
          <v:shape id="_x0000_i2624" type="#_x0000_t75" style="width:295.55pt;height:68.65pt">
            <v:imagedata r:id="rId746" o:title=""/>
          </v:shape>
        </w:pict>
      </w:r>
    </w:p>
    <w:p w:rsidR="009F7A98" w:rsidRDefault="009F7A98" w:rsidP="00761093">
      <w:pPr>
        <w:pStyle w:val="B2"/>
      </w:pPr>
      <w:r>
        <w:t>The pseudocode is as follows:</w:t>
      </w:r>
    </w:p>
    <w:p w:rsidR="009F7A98" w:rsidRDefault="009F7A98" w:rsidP="00761093">
      <w:pPr>
        <w:pStyle w:val="B2"/>
      </w:pPr>
      <w:r>
        <w:t>Set i, k to 0.</w:t>
      </w:r>
    </w:p>
    <w:p w:rsidR="009F7A98" w:rsidRDefault="00180C7B" w:rsidP="00761093">
      <w:pPr>
        <w:pStyle w:val="B3"/>
      </w:pPr>
      <w:r>
        <w:t xml:space="preserve">while </w:t>
      </w:r>
      <w:r w:rsidR="009F7A98">
        <w:t>k &lt;</w:t>
      </w:r>
      <w:r w:rsidR="00F070E9">
        <w:rPr>
          <w:position w:val="-4"/>
        </w:rPr>
        <w:pict>
          <v:shape id="_x0000_i2625" type="#_x0000_t75" style="width:15.05pt;height:11.7pt">
            <v:imagedata r:id="rId747" o:title=""/>
          </v:shape>
        </w:pict>
      </w:r>
      <w:r w:rsidR="009F7A98">
        <w:t>,</w:t>
      </w:r>
    </w:p>
    <w:p w:rsidR="009F7A98" w:rsidRDefault="009F7A98" w:rsidP="00761093">
      <w:pPr>
        <w:pStyle w:val="B4"/>
      </w:pPr>
      <w:r>
        <w:t xml:space="preserve">if </w:t>
      </w:r>
      <w:r w:rsidR="00F070E9">
        <w:rPr>
          <w:position w:val="-16"/>
        </w:rPr>
        <w:pict>
          <v:shape id="_x0000_i2626" type="#_x0000_t75" style="width:11.7pt;height:18.4pt">
            <v:imagedata r:id="rId748" o:title=""/>
          </v:shape>
        </w:pict>
      </w:r>
      <w:r>
        <w:t xml:space="preserve"> is not assigned to RI symbols</w:t>
      </w:r>
      <w:r w:rsidR="00A814ED">
        <w:t>, or CQI/PMI symbols in step (3</w:t>
      </w:r>
      <w:r w:rsidR="00A814ED">
        <w:rPr>
          <w:lang w:eastAsia="zh-CN"/>
        </w:rPr>
        <w:t>a</w:t>
      </w:r>
      <w:r w:rsidR="00A814ED">
        <w:t>), or AUL-UCI symbols</w:t>
      </w:r>
      <w:r w:rsidR="00A814ED">
        <w:rPr>
          <w:lang w:eastAsia="zh-CN"/>
        </w:rPr>
        <w:t xml:space="preserve"> in step (3b)</w:t>
      </w:r>
    </w:p>
    <w:p w:rsidR="009F7A98" w:rsidRDefault="00F070E9" w:rsidP="00761093">
      <w:pPr>
        <w:pStyle w:val="B5"/>
      </w:pPr>
      <w:r>
        <w:rPr>
          <w:position w:val="-16"/>
        </w:rPr>
        <w:pict>
          <v:shape id="_x0000_i2627" type="#_x0000_t75" style="width:36pt;height:18.4pt">
            <v:imagedata r:id="rId749" o:title=""/>
          </v:shape>
        </w:pict>
      </w:r>
    </w:p>
    <w:p w:rsidR="009F7A98" w:rsidRDefault="009F7A98" w:rsidP="00761093">
      <w:pPr>
        <w:pStyle w:val="B5"/>
      </w:pPr>
      <w:r>
        <w:rPr>
          <w:rFonts w:eastAsia="MS Mincho"/>
        </w:rPr>
        <w:t>k = k + 1</w:t>
      </w:r>
    </w:p>
    <w:p w:rsidR="009F7A98" w:rsidRDefault="009F7A98" w:rsidP="00761093">
      <w:pPr>
        <w:pStyle w:val="B4"/>
        <w:rPr>
          <w:rFonts w:eastAsia="MS Mincho"/>
        </w:rPr>
      </w:pPr>
      <w:r>
        <w:rPr>
          <w:rFonts w:eastAsia="MS Mincho" w:hint="eastAsia"/>
        </w:rPr>
        <w:t>end if</w:t>
      </w:r>
    </w:p>
    <w:p w:rsidR="009F7A98" w:rsidRDefault="009F7A98" w:rsidP="00761093">
      <w:pPr>
        <w:pStyle w:val="B4"/>
      </w:pPr>
      <w:r>
        <w:t>i = i+1</w:t>
      </w:r>
    </w:p>
    <w:p w:rsidR="009F7A98" w:rsidRDefault="009F7A98" w:rsidP="00761093">
      <w:pPr>
        <w:pStyle w:val="B3"/>
      </w:pPr>
      <w:r>
        <w:t xml:space="preserve">end </w:t>
      </w:r>
      <w:r w:rsidR="00180C7B">
        <w:t>while</w:t>
      </w:r>
    </w:p>
    <w:p w:rsidR="009F7A98" w:rsidRDefault="009F7A98">
      <w:pPr>
        <w:pStyle w:val="B1"/>
      </w:pPr>
      <w:r>
        <w:rPr>
          <w:rFonts w:eastAsia="?? ??"/>
        </w:rPr>
        <w:t>(5) If HARQ-ACK information is transmitted in this subframe</w:t>
      </w:r>
      <w:r w:rsidR="00485B71">
        <w:rPr>
          <w:rFonts w:hint="eastAsia"/>
          <w:lang w:eastAsia="zh-CN"/>
        </w:rPr>
        <w:t>/slot</w:t>
      </w:r>
      <w:r w:rsidR="00485B71">
        <w:rPr>
          <w:lang w:eastAsia="zh-CN"/>
        </w:rPr>
        <w:t>/subslot</w:t>
      </w:r>
      <w:r>
        <w:rPr>
          <w:rFonts w:eastAsia="?? ??"/>
        </w:rPr>
        <w:t xml:space="preserve">, the vector sequence </w:t>
      </w:r>
      <w:r w:rsidR="00F070E9">
        <w:rPr>
          <w:position w:val="-20"/>
        </w:rPr>
        <w:pict>
          <v:shape id="_x0000_i2628" type="#_x0000_t75" style="width:126.4pt;height:22.6pt">
            <v:imagedata r:id="rId703" o:title=""/>
          </v:shape>
        </w:pict>
      </w:r>
      <w:r>
        <w:t xml:space="preserve"> is written onto the columns </w:t>
      </w:r>
      <w:r w:rsidR="00485B71" w:rsidRPr="00485B71">
        <w:t>depending on PUSCH duration and DMRS pattern for PUSCH with subslot duration</w:t>
      </w:r>
      <w:r>
        <w:t xml:space="preserve">, and by sets of </w:t>
      </w:r>
      <w:r w:rsidR="00F070E9">
        <w:rPr>
          <w:position w:val="-10"/>
        </w:rPr>
        <w:pict>
          <v:shape id="_x0000_i2629" type="#_x0000_t75" style="width:40.2pt;height:15.05pt">
            <v:imagedata r:id="rId713" o:title=""/>
          </v:shape>
        </w:pict>
      </w:r>
      <w:r>
        <w:t xml:space="preserve"> rows starting from the last row and moving upwards according to the following pseudo</w:t>
      </w:r>
      <w:r w:rsidR="00180C7B">
        <w:t>-</w:t>
      </w:r>
      <w:r>
        <w:t xml:space="preserve">code. Note that this operation overwrites some of the channel interleaver entries obtained in step (4). </w:t>
      </w:r>
    </w:p>
    <w:p w:rsidR="009F7A98" w:rsidRDefault="009F7A98" w:rsidP="00761093">
      <w:pPr>
        <w:pStyle w:val="B2"/>
      </w:pPr>
      <w:r>
        <w:t xml:space="preserve">Set </w:t>
      </w:r>
      <w:r>
        <w:rPr>
          <w:i/>
        </w:rPr>
        <w:t>i</w:t>
      </w:r>
      <w:r>
        <w:t>,</w:t>
      </w:r>
      <w:r>
        <w:rPr>
          <w:i/>
        </w:rPr>
        <w:t xml:space="preserve"> j</w:t>
      </w:r>
      <w:r>
        <w:t xml:space="preserve"> to 0.</w:t>
      </w:r>
    </w:p>
    <w:p w:rsidR="009F7A98" w:rsidRDefault="009F7A98" w:rsidP="00761093">
      <w:pPr>
        <w:pStyle w:val="B2"/>
      </w:pPr>
      <w:r>
        <w:t xml:space="preserve">Set </w:t>
      </w:r>
      <w:r>
        <w:rPr>
          <w:i/>
        </w:rPr>
        <w:t>r</w:t>
      </w:r>
      <w:r>
        <w:t xml:space="preserve"> to</w:t>
      </w:r>
      <w:r w:rsidR="00485B71">
        <w:t xml:space="preserve"> </w:t>
      </w:r>
      <w:r w:rsidR="00F070E9">
        <w:rPr>
          <w:position w:val="-12"/>
        </w:rPr>
        <w:pict>
          <v:shape id="_x0000_i2630" type="#_x0000_t75" style="width:52.75pt;height:15.05pt">
            <v:imagedata r:id="rId750" o:title=""/>
          </v:shape>
        </w:pict>
      </w:r>
      <w:r w:rsidR="00485B71">
        <w:t xml:space="preserve"> if </w:t>
      </w:r>
      <w:r w:rsidR="00F070E9">
        <w:rPr>
          <w:position w:val="-14"/>
        </w:rPr>
        <w:pict>
          <v:shape id="_x0000_i2631" type="#_x0000_t75" style="width:46.9pt;height:18.4pt">
            <v:imagedata r:id="rId751" o:title=""/>
          </v:shape>
        </w:pict>
      </w:r>
      <w:r w:rsidR="00F22BE0">
        <w:t xml:space="preserve"> and </w:t>
      </w:r>
      <w:r w:rsidR="00F22BE0" w:rsidRPr="00C0507D">
        <w:rPr>
          <w:position w:val="-12"/>
        </w:rPr>
        <w:object w:dxaOrig="1820" w:dyaOrig="360">
          <v:shape id="_x0000_i2632" type="#_x0000_t75" style="width:1in;height:13.4pt" o:ole="">
            <v:imagedata r:id="rId752" o:title=""/>
          </v:shape>
          <o:OLEObject Type="Embed" ProgID="Equation.3" ShapeID="_x0000_i2632" DrawAspect="Content" ObjectID="_1615017067" r:id="rId753"/>
        </w:object>
      </w:r>
      <w:r w:rsidR="00485B71">
        <w:t xml:space="preserve"> for PUSCH</w:t>
      </w:r>
      <w:r w:rsidR="00485B71">
        <w:rPr>
          <w:rFonts w:hint="eastAsia"/>
          <w:lang w:eastAsia="zh-CN"/>
        </w:rPr>
        <w:t xml:space="preserve"> with subslot duration</w:t>
      </w:r>
      <w:r w:rsidR="00485B71">
        <w:t xml:space="preserve">, </w:t>
      </w:r>
      <w:r w:rsidR="00F22BE0" w:rsidRPr="00C0507D">
        <w:rPr>
          <w:position w:val="-12"/>
        </w:rPr>
        <w:object w:dxaOrig="880" w:dyaOrig="360">
          <v:shape id="_x0000_i2633" type="#_x0000_t75" style="width:36pt;height:13.4pt" o:ole="">
            <v:imagedata r:id="rId754" o:title=""/>
          </v:shape>
          <o:OLEObject Type="Embed" ProgID="Equation.3" ShapeID="_x0000_i2633" DrawAspect="Content" ObjectID="_1615017068" r:id="rId755"/>
        </w:object>
      </w:r>
      <w:r w:rsidR="00F22BE0">
        <w:t xml:space="preserve"> if </w:t>
      </w:r>
      <w:r w:rsidR="00F22BE0" w:rsidRPr="000E0906">
        <w:rPr>
          <w:position w:val="-14"/>
        </w:rPr>
        <w:object w:dxaOrig="1080" w:dyaOrig="400">
          <v:shape id="_x0000_i2634" type="#_x0000_t75" style="width:46.9pt;height:18.4pt;mso-position-horizontal:absolute;mso-position-vertical:absolute" o:ole="">
            <v:imagedata r:id="rId751" o:title=""/>
            <o:lock v:ext="edit" aspectratio="f"/>
          </v:shape>
          <o:OLEObject Type="Embed" ProgID="Equation.3" ShapeID="_x0000_i2634" DrawAspect="Content" ObjectID="_1615017069" r:id="rId756"/>
        </w:object>
      </w:r>
      <w:r w:rsidR="00F22BE0">
        <w:t xml:space="preserve"> and </w:t>
      </w:r>
      <w:r w:rsidR="00F22BE0" w:rsidRPr="00C0507D">
        <w:rPr>
          <w:position w:val="-12"/>
        </w:rPr>
        <w:object w:dxaOrig="1820" w:dyaOrig="360">
          <v:shape id="_x0000_i2635" type="#_x0000_t75" style="width:1in;height:13.4pt" o:ole="">
            <v:imagedata r:id="rId757" o:title=""/>
          </v:shape>
          <o:OLEObject Type="Embed" ProgID="Equation.3" ShapeID="_x0000_i2635" DrawAspect="Content" ObjectID="_1615017070" r:id="rId758"/>
        </w:object>
      </w:r>
      <w:r w:rsidR="00F22BE0">
        <w:t>for PUSCH</w:t>
      </w:r>
      <w:r w:rsidR="00F22BE0">
        <w:rPr>
          <w:rFonts w:hint="eastAsia"/>
          <w:lang w:eastAsia="zh-CN"/>
        </w:rPr>
        <w:t xml:space="preserve"> with subslot duration</w:t>
      </w:r>
      <w:r w:rsidR="00F22BE0">
        <w:rPr>
          <w:lang w:eastAsia="zh-CN"/>
        </w:rPr>
        <w:t>,</w:t>
      </w:r>
      <w:r w:rsidR="00F22BE0" w:rsidRPr="00C0507D">
        <w:t xml:space="preserve"> </w:t>
      </w:r>
      <w:r w:rsidR="00485B71">
        <w:t>and</w:t>
      </w:r>
      <w:r>
        <w:t xml:space="preserve"> </w:t>
      </w:r>
      <w:r w:rsidR="00F070E9">
        <w:rPr>
          <w:position w:val="-10"/>
        </w:rPr>
        <w:pict>
          <v:shape id="_x0000_i2636" type="#_x0000_t75" style="width:36pt;height:15.05pt">
            <v:imagedata r:id="rId714" o:title=""/>
          </v:shape>
        </w:pict>
      </w:r>
      <w:r w:rsidR="00485B71">
        <w:t xml:space="preserve"> otherwise</w:t>
      </w:r>
    </w:p>
    <w:p w:rsidR="009F7A98" w:rsidRDefault="009F7A98" w:rsidP="00761093">
      <w:pPr>
        <w:pStyle w:val="B2"/>
      </w:pPr>
      <w:r>
        <w:t xml:space="preserve">while </w:t>
      </w:r>
      <w:r>
        <w:rPr>
          <w:i/>
        </w:rPr>
        <w:t>i</w:t>
      </w:r>
      <w:r>
        <w:t xml:space="preserve"> &lt; </w:t>
      </w:r>
      <w:r w:rsidR="00F070E9">
        <w:rPr>
          <w:position w:val="-10"/>
        </w:rPr>
        <w:pict>
          <v:shape id="_x0000_i2637" type="#_x0000_t75" style="width:25.1pt;height:15.05pt">
            <v:imagedata r:id="rId759" o:title=""/>
          </v:shape>
        </w:pict>
      </w:r>
      <w:r w:rsidR="00485B71" w:rsidRPr="00485B71">
        <w:t xml:space="preserve"> </w:t>
      </w:r>
    </w:p>
    <w:p w:rsidR="009F7A98" w:rsidRDefault="00F070E9" w:rsidP="00761093">
      <w:pPr>
        <w:pStyle w:val="B3"/>
      </w:pPr>
      <w:r>
        <w:rPr>
          <w:position w:val="-10"/>
        </w:rPr>
        <w:pict>
          <v:shape id="_x0000_i2638" type="#_x0000_t75" style="width:91.25pt;height:15.05pt">
            <v:imagedata r:id="rId760" o:title=""/>
          </v:shape>
        </w:pict>
      </w:r>
    </w:p>
    <w:p w:rsidR="009F7A98" w:rsidRDefault="00F070E9" w:rsidP="00761093">
      <w:pPr>
        <w:pStyle w:val="B3"/>
      </w:pPr>
      <w:r>
        <w:rPr>
          <w:position w:val="-18"/>
        </w:rPr>
        <w:pict>
          <v:shape id="_x0000_i2639" type="#_x0000_t75" style="width:83.7pt;height:22.6pt">
            <v:imagedata r:id="rId761" o:title=""/>
          </v:shape>
        </w:pict>
      </w:r>
    </w:p>
    <w:p w:rsidR="00485B71" w:rsidRDefault="00F070E9" w:rsidP="00761093">
      <w:pPr>
        <w:pStyle w:val="B3"/>
      </w:pPr>
      <w:r>
        <w:rPr>
          <w:position w:val="-6"/>
        </w:rPr>
        <w:pict>
          <v:shape id="_x0000_i2640" type="#_x0000_t75" style="width:31.8pt;height:11.7pt">
            <v:imagedata r:id="rId719" o:title=""/>
          </v:shape>
        </w:pict>
      </w:r>
    </w:p>
    <w:p w:rsidR="009F7A98" w:rsidRDefault="00485B71" w:rsidP="00761093">
      <w:pPr>
        <w:pStyle w:val="B3"/>
        <w:rPr>
          <w:i/>
        </w:rPr>
      </w:pPr>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rsidR="009F7A98" w:rsidRDefault="00F070E9" w:rsidP="00761093">
      <w:pPr>
        <w:pStyle w:val="B4"/>
      </w:pPr>
      <w:r>
        <w:rPr>
          <w:position w:val="-10"/>
        </w:rPr>
        <w:pict>
          <v:shape id="_x0000_i2641" type="#_x0000_t75" style="width:79.55pt;height:15.05pt">
            <v:imagedata r:id="rId720" o:title=""/>
          </v:shape>
        </w:pict>
      </w:r>
    </w:p>
    <w:p w:rsidR="00485B71" w:rsidRDefault="00F070E9" w:rsidP="00761093">
      <w:pPr>
        <w:pStyle w:val="B4"/>
      </w:pPr>
      <w:r>
        <w:rPr>
          <w:position w:val="-10"/>
        </w:rPr>
        <w:pict>
          <v:shape id="_x0000_i2642" type="#_x0000_t75" style="width:70.35pt;height:15.05pt">
            <v:imagedata r:id="rId721" o:title=""/>
          </v:shape>
        </w:pict>
      </w:r>
    </w:p>
    <w:p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slot</w:t>
      </w:r>
    </w:p>
    <w:p w:rsidR="00485B71" w:rsidRDefault="00F070E9" w:rsidP="00761093">
      <w:pPr>
        <w:pStyle w:val="B4"/>
      </w:pPr>
      <w:r>
        <w:rPr>
          <w:position w:val="-10"/>
        </w:rPr>
        <w:pict>
          <v:shape id="_x0000_i2643" type="#_x0000_t75" style="width:79.55pt;height:16.75pt">
            <v:imagedata r:id="rId722" o:title=""/>
          </v:shape>
        </w:pict>
      </w:r>
    </w:p>
    <w:p w:rsidR="00485B71" w:rsidRDefault="00F070E9" w:rsidP="00761093">
      <w:pPr>
        <w:pStyle w:val="B4"/>
      </w:pPr>
      <w:r>
        <w:rPr>
          <w:position w:val="-10"/>
        </w:rPr>
        <w:pict>
          <v:shape id="_x0000_i2644" type="#_x0000_t75" style="width:70.35pt;height:15.05pt">
            <v:imagedata r:id="rId723" o:title=""/>
          </v:shape>
        </w:pict>
      </w:r>
    </w:p>
    <w:p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sidR="00F22BE0">
        <w:rPr>
          <w:lang w:eastAsia="zh-CN"/>
        </w:rPr>
        <w:t xml:space="preserve">, </w:t>
      </w:r>
      <w:r w:rsidR="00F22BE0" w:rsidRPr="00C0507D">
        <w:rPr>
          <w:position w:val="-12"/>
        </w:rPr>
        <w:object w:dxaOrig="1820" w:dyaOrig="360">
          <v:shape id="_x0000_i2645" type="#_x0000_t75" style="width:1in;height:13.4pt" o:ole="">
            <v:imagedata r:id="rId752" o:title=""/>
          </v:shape>
          <o:OLEObject Type="Embed" ProgID="Equation.3" ShapeID="_x0000_i2645" DrawAspect="Content" ObjectID="_1615017071" r:id="rId762"/>
        </w:object>
      </w:r>
      <w:r>
        <w:rPr>
          <w:lang w:eastAsia="zh-CN"/>
        </w:rPr>
        <w:t xml:space="preserve"> and </w:t>
      </w:r>
      <w:r w:rsidR="00F070E9">
        <w:rPr>
          <w:position w:val="-14"/>
        </w:rPr>
        <w:pict>
          <v:shape id="_x0000_i2646" type="#_x0000_t75" style="width:46.9pt;height:18.4pt">
            <v:imagedata r:id="rId751" o:title=""/>
          </v:shape>
        </w:pict>
      </w:r>
    </w:p>
    <w:p w:rsidR="00F22BE0" w:rsidRDefault="00F070E9" w:rsidP="00F22BE0">
      <w:pPr>
        <w:pStyle w:val="B4"/>
      </w:pPr>
      <w:r>
        <w:rPr>
          <w:position w:val="-10"/>
        </w:rPr>
        <w:pict>
          <v:shape id="_x0000_i2647" type="#_x0000_t75" style="width:78.7pt;height:13.4pt">
            <v:imagedata r:id="rId763" o:title=""/>
          </v:shape>
        </w:pict>
      </w:r>
      <w:r w:rsidR="00F22BE0" w:rsidRPr="00F22BE0">
        <w:t xml:space="preserve"> </w:t>
      </w:r>
    </w:p>
    <w:p w:rsidR="00F22BE0" w:rsidRDefault="00F22BE0" w:rsidP="00357752">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Pr>
          <w:lang w:eastAsia="zh-CN"/>
        </w:rPr>
        <w:t xml:space="preserve">, </w:t>
      </w:r>
      <w:r w:rsidRPr="00C0507D">
        <w:rPr>
          <w:position w:val="-12"/>
        </w:rPr>
        <w:object w:dxaOrig="1820" w:dyaOrig="360">
          <v:shape id="_x0000_i2648" type="#_x0000_t75" style="width:1in;height:13.4pt" o:ole="">
            <v:imagedata r:id="rId757" o:title=""/>
          </v:shape>
          <o:OLEObject Type="Embed" ProgID="Equation.3" ShapeID="_x0000_i2648" DrawAspect="Content" ObjectID="_1615017072" r:id="rId764"/>
        </w:object>
      </w:r>
      <w:r>
        <w:t xml:space="preserve"> and </w:t>
      </w:r>
      <w:r w:rsidRPr="000E0906">
        <w:rPr>
          <w:position w:val="-14"/>
        </w:rPr>
        <w:object w:dxaOrig="1080" w:dyaOrig="400">
          <v:shape id="_x0000_i2649" type="#_x0000_t75" style="width:46.9pt;height:18.4pt" o:ole="">
            <v:imagedata r:id="rId751" o:title=""/>
            <o:lock v:ext="edit" aspectratio="f"/>
          </v:shape>
          <o:OLEObject Type="Embed" ProgID="Equation.3" ShapeID="_x0000_i2649" DrawAspect="Content" ObjectID="_1615017073" r:id="rId765"/>
        </w:object>
      </w:r>
    </w:p>
    <w:p w:rsidR="00485B71" w:rsidRPr="00F22BE0" w:rsidRDefault="00F22BE0" w:rsidP="00F22BE0">
      <w:pPr>
        <w:pStyle w:val="B4"/>
      </w:pPr>
      <m:oMathPara>
        <m:oMathParaPr>
          <m:jc m:val="left"/>
        </m:oMathParaPr>
        <m:oMath>
          <m:r>
            <w:rPr>
              <w:rFonts w:ascii="Cambria Math" w:eastAsia="Cambria Math" w:hAnsi="Cambria Math"/>
            </w:rPr>
            <m:t>r</m:t>
          </m:r>
          <m:r>
            <m:rPr>
              <m:sty m:val="p"/>
            </m:rPr>
            <w:rPr>
              <w:rFonts w:ascii="Cambria Math" w:eastAsia="Cambria Math" w:hAnsi="Cambria Math"/>
            </w:rPr>
            <m:t>=</m:t>
          </m:r>
          <m:sSubSup>
            <m:sSubSupPr>
              <m:ctrlPr>
                <w:rPr>
                  <w:rFonts w:ascii="Cambria Math" w:eastAsia="Cambria Math" w:hAnsi="Cambria Math"/>
                  <w:snapToGrid w:val="0"/>
                  <w:lang w:val="en-US" w:eastAsia="zh-CN"/>
                </w:rPr>
              </m:ctrlPr>
            </m:sSubSupPr>
            <m:e>
              <m:r>
                <w:rPr>
                  <w:rFonts w:ascii="Cambria Math" w:eastAsia="Cambria Math" w:hAnsi="Cambria Math"/>
                </w:rPr>
                <m:t>Q</m:t>
              </m:r>
            </m:e>
            <m:sub>
              <m:r>
                <w:rPr>
                  <w:rFonts w:ascii="Cambria Math" w:eastAsia="Cambria Math" w:hAnsi="Cambria Math"/>
                </w:rPr>
                <m:t>ACK</m:t>
              </m:r>
            </m:sub>
            <m:sup>
              <m:r>
                <m:rPr>
                  <m:sty m:val="p"/>
                </m:rPr>
                <w:rPr>
                  <w:rFonts w:ascii="Cambria Math" w:eastAsia="Cambria Math" w:hAnsi="Cambria Math"/>
                </w:rPr>
                <m:t>'</m:t>
              </m:r>
            </m:sup>
          </m:sSubSup>
          <m:r>
            <m:rPr>
              <m:sty m:val="p"/>
            </m:rPr>
            <w:rPr>
              <w:rFonts w:ascii="Cambria Math" w:eastAsia="Cambria Math" w:hAnsi="Cambria Math"/>
            </w:rPr>
            <m:t>-1-</m:t>
          </m:r>
          <m:r>
            <w:rPr>
              <w:rFonts w:ascii="Cambria Math" w:eastAsia="Cambria Math" w:hAnsi="Cambria Math"/>
            </w:rPr>
            <m:t>i</m:t>
          </m:r>
        </m:oMath>
      </m:oMathPara>
    </w:p>
    <w:p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Pr>
          <w:lang w:eastAsia="zh-CN"/>
        </w:rPr>
        <w:t xml:space="preserve"> and </w:t>
      </w:r>
      <w:r w:rsidR="00F070E9">
        <w:rPr>
          <w:position w:val="-14"/>
        </w:rPr>
        <w:pict>
          <v:shape id="_x0000_i2650" type="#_x0000_t75" style="width:47.7pt;height:18.4pt">
            <v:imagedata r:id="rId766" o:title=""/>
          </v:shape>
        </w:pict>
      </w:r>
      <w:r w:rsidR="008D5430" w:rsidRPr="008D5430">
        <w:rPr>
          <w:rFonts w:hint="eastAsia"/>
          <w:lang w:eastAsia="zh-CN"/>
        </w:rPr>
        <w:t xml:space="preserve"> </w:t>
      </w:r>
      <w:r w:rsidR="008D5430">
        <w:rPr>
          <w:rFonts w:hint="eastAsia"/>
          <w:lang w:eastAsia="zh-CN"/>
        </w:rPr>
        <w:t xml:space="preserve">or </w:t>
      </w:r>
      <w:r w:rsidR="008D5430" w:rsidRPr="008575AE">
        <w:rPr>
          <w:position w:val="-14"/>
        </w:rPr>
        <w:object w:dxaOrig="1020" w:dyaOrig="380">
          <v:shape id="_x0000_i2651" type="#_x0000_t75" style="width:50.25pt;height:19.25pt" o:ole="">
            <v:imagedata r:id="rId767" o:title=""/>
          </v:shape>
          <o:OLEObject Type="Embed" ProgID="Equation.DSMT4" ShapeID="_x0000_i2651" DrawAspect="Content" ObjectID="_1615017074" r:id="rId768"/>
        </w:object>
      </w:r>
    </w:p>
    <w:p w:rsidR="00485B71" w:rsidRDefault="00F070E9" w:rsidP="00761093">
      <w:pPr>
        <w:pStyle w:val="B4"/>
      </w:pPr>
      <w:r>
        <w:rPr>
          <w:position w:val="-12"/>
        </w:rPr>
        <w:pict>
          <v:shape id="_x0000_i2652" type="#_x0000_t75" style="width:61.95pt;height:16.75pt">
            <v:imagedata r:id="rId769" o:title=""/>
          </v:shape>
        </w:pict>
      </w:r>
    </w:p>
    <w:p w:rsidR="009F7A98" w:rsidRDefault="00485B71" w:rsidP="00761093">
      <w:pPr>
        <w:pStyle w:val="B3"/>
      </w:pPr>
      <w:r>
        <w:t>end if</w:t>
      </w:r>
    </w:p>
    <w:p w:rsidR="009F7A98" w:rsidRDefault="009F7A98" w:rsidP="00761093">
      <w:pPr>
        <w:pStyle w:val="B2"/>
      </w:pPr>
      <w:r>
        <w:t>end while</w:t>
      </w:r>
    </w:p>
    <w:p w:rsidR="00485B71" w:rsidRDefault="009F7A98" w:rsidP="00761093">
      <w:pPr>
        <w:pStyle w:val="B2"/>
      </w:pPr>
      <w:r w:rsidRPr="00BF140A">
        <w:t>Where ColumnSet is given</w:t>
      </w:r>
    </w:p>
    <w:p w:rsidR="0002126B" w:rsidRDefault="0002126B" w:rsidP="00761093">
      <w:pPr>
        <w:pStyle w:val="B3"/>
      </w:pPr>
      <w:r>
        <w:t>-</w:t>
      </w:r>
      <w:r>
        <w:tab/>
      </w:r>
      <w:r w:rsidR="009F7A98" w:rsidRPr="00BF140A">
        <w:t>in Table 5.2.2.8-2 indexed left to right from 0 to 3</w:t>
      </w:r>
      <w:r w:rsidR="008D5430">
        <w:t xml:space="preserve"> </w:t>
      </w:r>
      <w:r>
        <w:t>for PUSCH</w:t>
      </w:r>
      <w:r>
        <w:rPr>
          <w:rFonts w:hint="eastAsia"/>
          <w:lang w:eastAsia="zh-CN"/>
        </w:rPr>
        <w:t xml:space="preserve"> with subframe duration</w:t>
      </w:r>
      <w:r>
        <w:t>,</w:t>
      </w:r>
    </w:p>
    <w:p w:rsidR="0002126B" w:rsidRDefault="0002126B" w:rsidP="00761093">
      <w:pPr>
        <w:pStyle w:val="B3"/>
        <w:rPr>
          <w:lang w:eastAsia="zh-CN"/>
        </w:rPr>
      </w:pPr>
      <w:r>
        <w:t>-</w:t>
      </w:r>
      <w:r>
        <w:tab/>
        <w:t>in Table 5.2.2.8-</w:t>
      </w:r>
      <w:r w:rsidR="008D5430">
        <w:t xml:space="preserve">2 </w:t>
      </w:r>
      <w:r>
        <w:t>indexed left to right from 0 to 1 for PUSCH</w:t>
      </w:r>
      <w:r>
        <w:rPr>
          <w:rFonts w:hint="eastAsia"/>
          <w:lang w:eastAsia="zh-CN"/>
        </w:rPr>
        <w:t xml:space="preserve"> with slot duration</w:t>
      </w:r>
      <w:r>
        <w:rPr>
          <w:lang w:eastAsia="zh-CN"/>
        </w:rPr>
        <w:t>,</w:t>
      </w:r>
    </w:p>
    <w:p w:rsidR="00B61BCF" w:rsidRDefault="0002126B" w:rsidP="00357752">
      <w:pPr>
        <w:pStyle w:val="B3"/>
      </w:pPr>
      <w:r>
        <w:rPr>
          <w:lang w:eastAsia="zh-CN"/>
        </w:rPr>
        <w:t>-</w:t>
      </w:r>
      <w:r>
        <w:rPr>
          <w:lang w:eastAsia="zh-CN"/>
        </w:rPr>
        <w:tab/>
        <w:t xml:space="preserve">as {1} if DMRS pattern field of corresponding uplink DCI formats is </w:t>
      </w:r>
      <w:r w:rsidR="00F2186D">
        <w:rPr>
          <w:lang w:eastAsia="zh-CN"/>
        </w:rPr>
        <w:t>'</w:t>
      </w:r>
      <w:r>
        <w:rPr>
          <w:lang w:eastAsia="zh-CN"/>
        </w:rPr>
        <w:t>01</w:t>
      </w:r>
      <w:r w:rsidR="00F2186D">
        <w:rPr>
          <w:lang w:eastAsia="zh-CN"/>
        </w:rPr>
        <w:t>'</w:t>
      </w:r>
      <w:r>
        <w:rPr>
          <w:lang w:eastAsia="zh-CN"/>
        </w:rPr>
        <w:t xml:space="preserve"> for subslot#0, </w:t>
      </w:r>
      <w:r w:rsidR="00F2186D">
        <w:rPr>
          <w:lang w:eastAsia="zh-CN"/>
        </w:rPr>
        <w:t>'</w:t>
      </w:r>
      <w:r>
        <w:rPr>
          <w:lang w:eastAsia="zh-CN"/>
        </w:rPr>
        <w:t>11</w:t>
      </w:r>
      <w:r w:rsidR="00F2186D">
        <w:rPr>
          <w:lang w:eastAsia="zh-CN"/>
        </w:rPr>
        <w:t>'</w:t>
      </w:r>
      <w:r>
        <w:rPr>
          <w:lang w:eastAsia="zh-CN"/>
        </w:rPr>
        <w:t xml:space="preserve"> for subslot#1, </w:t>
      </w:r>
      <w:r w:rsidR="00F2186D">
        <w:rPr>
          <w:lang w:eastAsia="zh-CN"/>
        </w:rPr>
        <w:t>'</w:t>
      </w:r>
      <w:r>
        <w:rPr>
          <w:lang w:eastAsia="zh-CN"/>
        </w:rPr>
        <w:t>10</w:t>
      </w:r>
      <w:r w:rsidR="00F2186D">
        <w:rPr>
          <w:lang w:eastAsia="zh-CN"/>
        </w:rPr>
        <w:t>'</w:t>
      </w:r>
      <w:r>
        <w:rPr>
          <w:lang w:eastAsia="zh-CN"/>
        </w:rPr>
        <w:t xml:space="preserve"> for subslot#3, or </w:t>
      </w:r>
      <w:r w:rsidR="00F2186D">
        <w:rPr>
          <w:lang w:eastAsia="zh-CN"/>
        </w:rPr>
        <w:t>'</w:t>
      </w:r>
      <w:r>
        <w:rPr>
          <w:lang w:eastAsia="zh-CN"/>
        </w:rPr>
        <w:t>11</w:t>
      </w:r>
      <w:r w:rsidR="00F2186D">
        <w:rPr>
          <w:lang w:eastAsia="zh-CN"/>
        </w:rPr>
        <w:t>'</w:t>
      </w:r>
      <w:r>
        <w:rPr>
          <w:lang w:eastAsia="zh-CN"/>
        </w:rPr>
        <w:t xml:space="preserve"> for subslot#4, and as {0} otherwise, for PUSCH with subslot duration</w:t>
      </w:r>
      <w:r w:rsidR="009F7A98" w:rsidRPr="00BF140A">
        <w:t>.</w:t>
      </w:r>
      <w:r w:rsidR="00B61BCF" w:rsidRPr="00B61BCF">
        <w:t xml:space="preserve"> </w:t>
      </w:r>
    </w:p>
    <w:p w:rsidR="008D5430" w:rsidRDefault="00B61BCF" w:rsidP="00357752">
      <w:pPr>
        <w:pStyle w:val="B3"/>
      </w:pPr>
      <w:r>
        <w:t>-</w:t>
      </w:r>
      <w:r>
        <w:tab/>
        <w:t xml:space="preserve">as {1} for subslot #1 and subslot #3 if </w:t>
      </w:r>
      <w:r w:rsidRPr="00620752">
        <w:rPr>
          <w:rFonts w:eastAsia="SimSun"/>
          <w:lang w:eastAsia="zh-CN"/>
        </w:rPr>
        <w:t xml:space="preserve">the higher layer </w:t>
      </w:r>
      <w:r w:rsidRPr="00620752">
        <w:rPr>
          <w:lang w:eastAsia="zh-CN"/>
        </w:rPr>
        <w:t xml:space="preserve">parameter </w:t>
      </w:r>
      <w:r w:rsidRPr="00620752">
        <w:rPr>
          <w:i/>
          <w:noProof/>
        </w:rPr>
        <w:t>semiPersistSchedIntervalUL</w:t>
      </w:r>
      <w:r w:rsidRPr="00620752">
        <w:t xml:space="preserve"> is set to 1 subslot</w:t>
      </w:r>
      <w:r>
        <w:t xml:space="preserve"> and MSB of DMRS pattern field of corresponding uplink DCI formats is </w:t>
      </w:r>
      <w:r w:rsidR="00D6399E">
        <w:t>'</w:t>
      </w:r>
      <w:r>
        <w:t>1</w:t>
      </w:r>
      <w:r w:rsidR="00D6399E">
        <w:t>'</w:t>
      </w:r>
      <w:r>
        <w:t xml:space="preserve">, and as {0} otherwise, for </w:t>
      </w:r>
      <w:r w:rsidRPr="00F959EA">
        <w:t>semi-persistently scheduled PUSCH with subslot duration.</w:t>
      </w:r>
    </w:p>
    <w:p w:rsidR="009F7A98" w:rsidRDefault="009F7A98">
      <w:pPr>
        <w:pStyle w:val="B1"/>
        <w:rPr>
          <w:rFonts w:eastAsia="MS PMincho"/>
        </w:rPr>
      </w:pPr>
      <w:r>
        <w:t xml:space="preserve">(6) The output of the block interleaver is the bit sequence read out column by column from the </w:t>
      </w:r>
      <w:r w:rsidR="00F070E9">
        <w:rPr>
          <w:rFonts w:eastAsia="MS PMincho"/>
          <w:position w:val="-10"/>
        </w:rPr>
        <w:pict>
          <v:shape id="_x0000_i2653" type="#_x0000_t75" style="width:58.6pt;height:15.05pt">
            <v:imagedata r:id="rId770" o:title=""/>
          </v:shape>
        </w:pict>
      </w:r>
      <w:r>
        <w:t xml:space="preserve"> matrix. The bits after channel interleaving are denoted by </w:t>
      </w:r>
      <w:r w:rsidR="00F070E9">
        <w:rPr>
          <w:position w:val="-14"/>
        </w:rPr>
        <w:pict>
          <v:shape id="_x0000_i2654" type="#_x0000_t75" style="width:108.85pt;height:20.1pt">
            <v:imagedata r:id="rId771" o:title=""/>
          </v:shape>
        </w:pict>
      </w:r>
      <w:r w:rsidR="00F566E0">
        <w:rPr>
          <w:rFonts w:eastAsia="MS PMincho"/>
        </w:rPr>
        <w:t>,</w:t>
      </w:r>
      <w:r w:rsidR="00F566E0" w:rsidRPr="002F1BC1">
        <w:rPr>
          <w:rFonts w:hint="eastAsia"/>
        </w:rPr>
        <w:t xml:space="preserve"> </w:t>
      </w:r>
      <w:r w:rsidR="00F566E0" w:rsidRPr="005D6A30">
        <w:rPr>
          <w:rFonts w:hint="eastAsia"/>
        </w:rPr>
        <w:t>where</w:t>
      </w:r>
      <w:r w:rsidR="00F566E0" w:rsidRPr="005D6A30">
        <w:t xml:space="preserve"> </w:t>
      </w:r>
      <w:r w:rsidR="00F070E9">
        <w:pict>
          <v:shape id="_x0000_i2655" type="#_x0000_t75" style="width:14.25pt;height:13.4pt">
            <v:imagedata r:id="rId463" o:title=""/>
          </v:shape>
        </w:pict>
      </w:r>
      <w:r w:rsidR="00F566E0" w:rsidRPr="005D6A30">
        <w:t xml:space="preserve"> is the number of layers the corresponding UL-SCH transport block is mapped onto</w:t>
      </w:r>
      <w:r>
        <w:rPr>
          <w:rFonts w:eastAsia="MS PMincho"/>
        </w:rPr>
        <w:t>.</w:t>
      </w:r>
    </w:p>
    <w:p w:rsidR="009F7A98" w:rsidRDefault="009F7A98">
      <w:pPr>
        <w:rPr>
          <w:rFonts w:eastAsia="MS PMincho"/>
        </w:rPr>
      </w:pPr>
    </w:p>
    <w:p w:rsidR="009F7A98" w:rsidRDefault="009F7A98">
      <w:pPr>
        <w:pStyle w:val="TH"/>
      </w:pPr>
      <w:r>
        <w:t>Table 5.2.2.8-1: Column set for Insertion of rank information</w:t>
      </w:r>
      <w:r w:rsidR="004D60D7">
        <w:t xml:space="preserve"> for PUSCH not scheduled using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rsidTr="00BF140A">
        <w:trPr>
          <w:cantSplit/>
          <w:jc w:val="center"/>
        </w:trPr>
        <w:tc>
          <w:tcPr>
            <w:tcW w:w="1748" w:type="dxa"/>
            <w:vAlign w:val="center"/>
          </w:tcPr>
          <w:p w:rsidR="009F7A98" w:rsidRDefault="009F7A98">
            <w:pPr>
              <w:pStyle w:val="TAH"/>
            </w:pPr>
            <w:r>
              <w:t>CP configuration</w:t>
            </w:r>
          </w:p>
        </w:tc>
        <w:tc>
          <w:tcPr>
            <w:tcW w:w="1911" w:type="dxa"/>
            <w:vAlign w:val="center"/>
          </w:tcPr>
          <w:p w:rsidR="009F7A98" w:rsidRDefault="009F7A98">
            <w:pPr>
              <w:pStyle w:val="TAH"/>
            </w:pPr>
            <w:r>
              <w:t>Column Set</w:t>
            </w:r>
          </w:p>
        </w:tc>
      </w:tr>
      <w:tr w:rsidR="009F7A98" w:rsidTr="00BF140A">
        <w:trPr>
          <w:cantSplit/>
          <w:jc w:val="center"/>
        </w:trPr>
        <w:tc>
          <w:tcPr>
            <w:tcW w:w="1748" w:type="dxa"/>
            <w:vAlign w:val="center"/>
          </w:tcPr>
          <w:p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rsidR="009F7A98" w:rsidRDefault="009F7A98">
            <w:pPr>
              <w:pStyle w:val="TAC"/>
              <w:rPr>
                <w:szCs w:val="18"/>
              </w:rPr>
            </w:pPr>
            <w:r>
              <w:rPr>
                <w:szCs w:val="18"/>
              </w:rPr>
              <w:t>{1, 4, 7, 10}</w:t>
            </w:r>
          </w:p>
        </w:tc>
      </w:tr>
      <w:tr w:rsidR="009F7A98" w:rsidTr="00BF140A">
        <w:trPr>
          <w:cantSplit/>
          <w:jc w:val="center"/>
        </w:trPr>
        <w:tc>
          <w:tcPr>
            <w:tcW w:w="1748" w:type="dxa"/>
            <w:vAlign w:val="center"/>
          </w:tcPr>
          <w:p w:rsidR="009F7A98" w:rsidRDefault="009F7A98" w:rsidP="00BF140A">
            <w:pPr>
              <w:pStyle w:val="TAC"/>
            </w:pPr>
            <w:r>
              <w:t>Extended</w:t>
            </w:r>
          </w:p>
        </w:tc>
        <w:tc>
          <w:tcPr>
            <w:tcW w:w="1911" w:type="dxa"/>
            <w:vAlign w:val="center"/>
          </w:tcPr>
          <w:p w:rsidR="009F7A98" w:rsidRDefault="009F7A98">
            <w:pPr>
              <w:pStyle w:val="TAC"/>
              <w:rPr>
                <w:szCs w:val="18"/>
              </w:rPr>
            </w:pPr>
            <w:r>
              <w:rPr>
                <w:szCs w:val="18"/>
              </w:rPr>
              <w:t>{0, 3, 5, 8}</w:t>
            </w:r>
          </w:p>
        </w:tc>
      </w:tr>
    </w:tbl>
    <w:p w:rsidR="004D60D7" w:rsidRDefault="004D60D7" w:rsidP="002874DB">
      <w:pPr>
        <w:rPr>
          <w:rFonts w:eastAsia="MS PMincho"/>
        </w:rPr>
      </w:pPr>
    </w:p>
    <w:p w:rsidR="004D60D7" w:rsidRDefault="004D60D7" w:rsidP="004D60D7">
      <w:pPr>
        <w:pStyle w:val="TH"/>
      </w:pPr>
      <w:r>
        <w:t>Table 5.2.2.8-1A: Column set for Insertion of rank information for PUSCH scheduled usi</w:t>
      </w:r>
      <w:r w:rsidR="00422414">
        <w:t>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8"/>
        <w:gridCol w:w="1748"/>
        <w:gridCol w:w="1911"/>
      </w:tblGrid>
      <w:tr w:rsidR="004D60D7" w:rsidTr="00BF140A">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H"/>
            </w:pPr>
            <w:r>
              <w:t>CP Configuration</w:t>
            </w: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H"/>
            </w:pPr>
            <w:r>
              <w:t>PUSCH Starting Position</w:t>
            </w:r>
          </w:p>
        </w:tc>
        <w:tc>
          <w:tcPr>
            <w:tcW w:w="1911" w:type="dxa"/>
            <w:tcBorders>
              <w:top w:val="single" w:sz="4" w:space="0" w:color="auto"/>
              <w:left w:val="single" w:sz="4" w:space="0" w:color="auto"/>
              <w:bottom w:val="single" w:sz="4" w:space="0" w:color="auto"/>
              <w:right w:val="single" w:sz="4" w:space="0" w:color="auto"/>
            </w:tcBorders>
            <w:vAlign w:val="center"/>
            <w:hideMark/>
          </w:tcPr>
          <w:p w:rsidR="004D60D7" w:rsidRDefault="004D60D7" w:rsidP="00496A5E">
            <w:pPr>
              <w:pStyle w:val="TAH"/>
            </w:pPr>
            <w:r>
              <w:t>Column Set</w:t>
            </w:r>
          </w:p>
        </w:tc>
      </w:tr>
      <w:tr w:rsidR="004D60D7" w:rsidTr="00BF140A">
        <w:trPr>
          <w:cantSplit/>
          <w:jc w:val="center"/>
        </w:trPr>
        <w:tc>
          <w:tcPr>
            <w:tcW w:w="1748" w:type="dxa"/>
            <w:vMerge w:val="restart"/>
            <w:tcBorders>
              <w:top w:val="single" w:sz="4" w:space="0" w:color="auto"/>
              <w:left w:val="single" w:sz="4" w:space="0" w:color="auto"/>
              <w:right w:val="single" w:sz="4" w:space="0" w:color="auto"/>
            </w:tcBorders>
            <w:vAlign w:val="center"/>
          </w:tcPr>
          <w:p w:rsidR="004D60D7" w:rsidRDefault="004D60D7" w:rsidP="002874DB">
            <w:pPr>
              <w:pStyle w:val="TAC"/>
            </w:pPr>
            <w:r>
              <w:t>Normal</w:t>
            </w:r>
          </w:p>
          <w:p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A814ED">
            <w:pPr>
              <w:pStyle w:val="TAC"/>
            </w:pPr>
            <w:r>
              <w:t>At symbol 0</w:t>
            </w:r>
            <w:r w:rsidR="00A814ED">
              <w:t>, or at symbol 7</w:t>
            </w:r>
          </w:p>
        </w:tc>
        <w:tc>
          <w:tcPr>
            <w:tcW w:w="1911" w:type="dxa"/>
            <w:tcBorders>
              <w:top w:val="single" w:sz="4" w:space="0" w:color="auto"/>
              <w:left w:val="single" w:sz="4" w:space="0" w:color="auto"/>
              <w:bottom w:val="single" w:sz="4" w:space="0" w:color="auto"/>
              <w:right w:val="single" w:sz="4" w:space="0" w:color="auto"/>
            </w:tcBorders>
            <w:vAlign w:val="center"/>
            <w:hideMark/>
          </w:tcPr>
          <w:p w:rsidR="004D60D7" w:rsidRDefault="004D60D7" w:rsidP="00496A5E">
            <w:pPr>
              <w:pStyle w:val="TAC"/>
              <w:rPr>
                <w:szCs w:val="18"/>
              </w:rPr>
            </w:pPr>
            <w:r>
              <w:rPr>
                <w:szCs w:val="18"/>
              </w:rPr>
              <w:t>{1, 4, 7, 10}</w:t>
            </w:r>
          </w:p>
        </w:tc>
      </w:tr>
      <w:tr w:rsidR="004D60D7" w:rsidTr="00BF140A">
        <w:trPr>
          <w:cantSplit/>
          <w:jc w:val="center"/>
        </w:trPr>
        <w:tc>
          <w:tcPr>
            <w:tcW w:w="1748" w:type="dxa"/>
            <w:vMerge/>
            <w:tcBorders>
              <w:left w:val="single" w:sz="4" w:space="0" w:color="auto"/>
              <w:right w:val="single" w:sz="4" w:space="0" w:color="auto"/>
            </w:tcBorders>
            <w:vAlign w:val="center"/>
          </w:tcPr>
          <w:p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2874DB">
            <w:pPr>
              <w:pStyle w:val="TAC"/>
            </w:pPr>
            <w:r>
              <w:t>Within symbol 0</w:t>
            </w:r>
            <w:r w:rsidR="00A814ED">
              <w:t>,</w:t>
            </w:r>
            <w:r>
              <w:t xml:space="preserve"> or at symbol 1</w:t>
            </w:r>
            <w:r w:rsidR="00A814ED">
              <w:t>, or within symbol 7, or at symbol 8</w:t>
            </w:r>
          </w:p>
        </w:tc>
        <w:tc>
          <w:tcPr>
            <w:tcW w:w="1911"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C"/>
              <w:rPr>
                <w:szCs w:val="18"/>
              </w:rPr>
            </w:pPr>
            <w:r>
              <w:rPr>
                <w:szCs w:val="18"/>
              </w:rPr>
              <w:t xml:space="preserve">{0, 3 ,6, 9} </w:t>
            </w:r>
          </w:p>
        </w:tc>
      </w:tr>
    </w:tbl>
    <w:p w:rsidR="009F7A98" w:rsidRDefault="009F7A98" w:rsidP="00473E5A">
      <w:pPr>
        <w:rPr>
          <w:rFonts w:eastAsia="MS PMincho"/>
        </w:rPr>
      </w:pPr>
    </w:p>
    <w:p w:rsidR="009F7A98" w:rsidRDefault="009F7A98">
      <w:pPr>
        <w:pStyle w:val="TH"/>
      </w:pPr>
      <w:r>
        <w:t xml:space="preserve">Table 5.2.2.8-2: Column set for Insertion of </w:t>
      </w:r>
      <w:r w:rsidR="00422414">
        <w:t>HARQ-ACK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rsidTr="00BF140A">
        <w:trPr>
          <w:cantSplit/>
          <w:jc w:val="center"/>
        </w:trPr>
        <w:tc>
          <w:tcPr>
            <w:tcW w:w="1748" w:type="dxa"/>
            <w:vAlign w:val="center"/>
          </w:tcPr>
          <w:p w:rsidR="009F7A98" w:rsidRDefault="009F7A98">
            <w:pPr>
              <w:pStyle w:val="TAH"/>
            </w:pPr>
            <w:r>
              <w:t>CP configuration</w:t>
            </w:r>
          </w:p>
        </w:tc>
        <w:tc>
          <w:tcPr>
            <w:tcW w:w="1911" w:type="dxa"/>
            <w:vAlign w:val="center"/>
          </w:tcPr>
          <w:p w:rsidR="009F7A98" w:rsidRDefault="009F7A98">
            <w:pPr>
              <w:pStyle w:val="TAH"/>
            </w:pPr>
            <w:r>
              <w:t>Column Set</w:t>
            </w:r>
          </w:p>
        </w:tc>
      </w:tr>
      <w:tr w:rsidR="009F7A98" w:rsidTr="00BF140A">
        <w:trPr>
          <w:cantSplit/>
          <w:jc w:val="center"/>
        </w:trPr>
        <w:tc>
          <w:tcPr>
            <w:tcW w:w="1748" w:type="dxa"/>
            <w:vAlign w:val="center"/>
          </w:tcPr>
          <w:p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rsidR="009F7A98" w:rsidRDefault="009F7A98">
            <w:pPr>
              <w:pStyle w:val="TAC"/>
              <w:snapToGrid w:val="0"/>
              <w:rPr>
                <w:szCs w:val="18"/>
              </w:rPr>
            </w:pPr>
            <w:r>
              <w:rPr>
                <w:szCs w:val="18"/>
              </w:rPr>
              <w:t>{2, 3, 8, 9}</w:t>
            </w:r>
          </w:p>
        </w:tc>
      </w:tr>
      <w:tr w:rsidR="009F7A98" w:rsidTr="00BF140A">
        <w:trPr>
          <w:cantSplit/>
          <w:jc w:val="center"/>
        </w:trPr>
        <w:tc>
          <w:tcPr>
            <w:tcW w:w="1748" w:type="dxa"/>
            <w:vAlign w:val="center"/>
          </w:tcPr>
          <w:p w:rsidR="009F7A98" w:rsidRDefault="009F7A98" w:rsidP="00BF140A">
            <w:pPr>
              <w:pStyle w:val="TAC"/>
            </w:pPr>
            <w:r>
              <w:t>Extended</w:t>
            </w:r>
          </w:p>
        </w:tc>
        <w:tc>
          <w:tcPr>
            <w:tcW w:w="1911" w:type="dxa"/>
            <w:vAlign w:val="center"/>
          </w:tcPr>
          <w:p w:rsidR="009F7A98" w:rsidRDefault="009F7A98">
            <w:pPr>
              <w:pStyle w:val="TAC"/>
              <w:snapToGrid w:val="0"/>
              <w:rPr>
                <w:szCs w:val="18"/>
              </w:rPr>
            </w:pPr>
            <w:r>
              <w:rPr>
                <w:szCs w:val="18"/>
              </w:rPr>
              <w:t>{1, 2, 6, 7}</w:t>
            </w:r>
          </w:p>
        </w:tc>
      </w:tr>
    </w:tbl>
    <w:p w:rsidR="00CA0336" w:rsidRDefault="00CA0336"/>
    <w:p w:rsidR="009F7A98" w:rsidRDefault="00CA0336">
      <w:pPr>
        <w:rPr>
          <w:rFonts w:eastAsia="MS PMincho"/>
        </w:rPr>
      </w:pPr>
      <w:r>
        <w:t>The same channel interleaver procedures for RI are applied for CRI, using CRI instead of RI in the equations</w:t>
      </w:r>
      <w:r>
        <w:rPr>
          <w:rFonts w:hint="eastAsia"/>
          <w:lang w:eastAsia="zh-CN"/>
        </w:rPr>
        <w:t>.</w:t>
      </w:r>
    </w:p>
    <w:p w:rsidR="009F7A98" w:rsidRDefault="009F7A98">
      <w:pPr>
        <w:pStyle w:val="Heading3"/>
        <w:rPr>
          <w:iCs/>
        </w:rPr>
      </w:pPr>
      <w:bookmarkStart w:id="305" w:name="_Toc4404099"/>
      <w:r>
        <w:rPr>
          <w:iCs/>
        </w:rPr>
        <w:t>5.2.3</w:t>
      </w:r>
      <w:r>
        <w:rPr>
          <w:iCs/>
        </w:rPr>
        <w:tab/>
        <w:t>Uplink control information on PUCCH</w:t>
      </w:r>
      <w:bookmarkEnd w:id="305"/>
    </w:p>
    <w:p w:rsidR="009F7A98" w:rsidRDefault="009F7A98">
      <w:r>
        <w:t xml:space="preserve">Data arrives to the coding unit in the form of indicators for measurement indication, scheduling request and HARQ acknowledgement. </w:t>
      </w:r>
    </w:p>
    <w:p w:rsidR="00772966" w:rsidRDefault="009F7A98">
      <w:r>
        <w:t>Three forms of channel coding are used</w:t>
      </w:r>
      <w:r w:rsidR="001A36D5">
        <w:rPr>
          <w:rFonts w:hint="eastAsia"/>
          <w:lang w:eastAsia="zh-CN"/>
        </w:rPr>
        <w:t xml:space="preserve"> as </w:t>
      </w:r>
      <w:r w:rsidR="001A36D5">
        <w:rPr>
          <w:lang w:eastAsia="zh-CN"/>
        </w:rPr>
        <w:t xml:space="preserve">shown </w:t>
      </w:r>
      <w:r w:rsidR="001A36D5">
        <w:rPr>
          <w:rFonts w:hint="eastAsia"/>
          <w:lang w:eastAsia="zh-CN"/>
        </w:rPr>
        <w:t>in Figure 5.2.3-1</w:t>
      </w:r>
      <w:r>
        <w:t>,</w:t>
      </w:r>
    </w:p>
    <w:p w:rsidR="00772966" w:rsidRDefault="001A36D5" w:rsidP="00C85571">
      <w:pPr>
        <w:pStyle w:val="B1"/>
      </w:pPr>
      <w:r>
        <w:t>-</w:t>
      </w:r>
      <w:r>
        <w:tab/>
      </w:r>
      <w:r w:rsidR="009F7A98">
        <w:t xml:space="preserve">one for HARQ-ACK </w:t>
      </w:r>
      <w:r w:rsidR="00772966">
        <w:rPr>
          <w:rFonts w:hint="eastAsia"/>
          <w:lang w:eastAsia="zh-CN"/>
        </w:rPr>
        <w:t xml:space="preserve">and for </w:t>
      </w:r>
      <w:r w:rsidR="00772966">
        <w:rPr>
          <w:lang w:eastAsia="zh-CN"/>
        </w:rPr>
        <w:t>combination</w:t>
      </w:r>
      <w:r w:rsidR="00772966">
        <w:rPr>
          <w:rFonts w:hint="eastAsia"/>
          <w:lang w:eastAsia="zh-CN"/>
        </w:rPr>
        <w:t xml:space="preserve"> of HARQ-ACK and </w:t>
      </w:r>
      <w:r w:rsidR="00772966">
        <w:rPr>
          <w:lang w:eastAsia="zh-CN"/>
        </w:rPr>
        <w:t xml:space="preserve">periodic </w:t>
      </w:r>
      <w:r w:rsidR="00772966">
        <w:rPr>
          <w:rFonts w:hint="eastAsia"/>
          <w:lang w:eastAsia="zh-CN"/>
        </w:rPr>
        <w:t xml:space="preserve">CSI transmitted on PUCCH format 3, including the cases with scheduling request, </w:t>
      </w:r>
    </w:p>
    <w:p w:rsidR="00772966" w:rsidRDefault="001A36D5" w:rsidP="00C85571">
      <w:pPr>
        <w:pStyle w:val="B1"/>
      </w:pPr>
      <w:r>
        <w:rPr>
          <w:lang w:eastAsia="zh-CN"/>
        </w:rPr>
        <w:t>-</w:t>
      </w:r>
      <w:r>
        <w:rPr>
          <w:lang w:eastAsia="zh-CN"/>
        </w:rPr>
        <w:tab/>
      </w:r>
      <w:r w:rsidR="00772966">
        <w:rPr>
          <w:rFonts w:hint="eastAsia"/>
          <w:lang w:eastAsia="zh-CN"/>
        </w:rPr>
        <w:t>another</w:t>
      </w:r>
      <w:r w:rsidR="00772966" w:rsidRPr="003273F4">
        <w:t xml:space="preserve"> for the channel</w:t>
      </w:r>
      <w:r w:rsidR="00772966">
        <w:rPr>
          <w:rFonts w:hint="eastAsia"/>
          <w:lang w:eastAsia="zh-CN"/>
        </w:rPr>
        <w:t xml:space="preserve"> quality</w:t>
      </w:r>
      <w:r w:rsidR="00772966" w:rsidRPr="003273F4">
        <w:t xml:space="preserve"> information </w:t>
      </w:r>
      <w:r w:rsidR="00772966">
        <w:rPr>
          <w:rFonts w:hint="eastAsia"/>
          <w:lang w:eastAsia="zh-CN"/>
        </w:rPr>
        <w:t>CQI/PMI transmitted on PUCCH format 2</w:t>
      </w:r>
      <w:r w:rsidR="00772966" w:rsidRPr="003273F4">
        <w:t xml:space="preserve">, </w:t>
      </w:r>
    </w:p>
    <w:p w:rsidR="001A36D5" w:rsidRDefault="001A36D5" w:rsidP="00C85571">
      <w:pPr>
        <w:pStyle w:val="B1"/>
      </w:pPr>
      <w:r>
        <w:t>-</w:t>
      </w:r>
      <w:r>
        <w:tab/>
      </w:r>
      <w:r w:rsidR="009F7A98">
        <w:t>and another for combination of CQI/PMI and HARQ-ACK</w:t>
      </w:r>
      <w:r w:rsidR="00772966">
        <w:rPr>
          <w:rFonts w:hint="eastAsia"/>
          <w:lang w:eastAsia="zh-CN"/>
        </w:rPr>
        <w:t xml:space="preserve"> transmitted on PUCCH format 2/2a/2b</w:t>
      </w:r>
      <w:r w:rsidR="009F7A98">
        <w:t xml:space="preserve">. </w:t>
      </w:r>
    </w:p>
    <w:p w:rsidR="001A36D5" w:rsidRDefault="001A36D5" w:rsidP="00C85571">
      <w:r>
        <w:rPr>
          <w:rFonts w:hint="eastAsia"/>
          <w:lang w:eastAsia="zh-CN"/>
        </w:rPr>
        <w:t xml:space="preserve">A fourth </w:t>
      </w:r>
      <w:r>
        <w:t xml:space="preserve">form of channel coding </w:t>
      </w:r>
      <w:r>
        <w:rPr>
          <w:rFonts w:hint="eastAsia"/>
          <w:lang w:eastAsia="zh-CN"/>
        </w:rPr>
        <w:t>is</w:t>
      </w:r>
      <w:r>
        <w:t xml:space="preserve"> used</w:t>
      </w:r>
      <w:r w:rsidRPr="00A0580B">
        <w:rPr>
          <w:rFonts w:hint="eastAsia"/>
          <w:lang w:eastAsia="zh-CN"/>
        </w:rPr>
        <w:t xml:space="preserve"> </w:t>
      </w:r>
      <w:r>
        <w:rPr>
          <w:rFonts w:hint="eastAsia"/>
          <w:lang w:eastAsia="zh-CN"/>
        </w:rPr>
        <w:t xml:space="preserve">as </w:t>
      </w:r>
      <w:r>
        <w:rPr>
          <w:lang w:eastAsia="zh-CN"/>
        </w:rPr>
        <w:t xml:space="preserve">shown </w:t>
      </w:r>
      <w:r>
        <w:rPr>
          <w:rFonts w:hint="eastAsia"/>
          <w:lang w:eastAsia="zh-CN"/>
        </w:rPr>
        <w:t>in Figure 5.2.3-</w:t>
      </w:r>
      <w:r>
        <w:rPr>
          <w:lang w:eastAsia="zh-CN"/>
        </w:rPr>
        <w:t>2</w:t>
      </w:r>
      <w:r>
        <w:rPr>
          <w:rFonts w:hint="eastAsia"/>
          <w:lang w:eastAsia="zh-CN"/>
        </w:rPr>
        <w:t xml:space="preserve">, for </w:t>
      </w:r>
      <w:r>
        <w:t xml:space="preserve">HARQ-ACK </w:t>
      </w:r>
      <w:r>
        <w:rPr>
          <w:rFonts w:hint="eastAsia"/>
          <w:lang w:eastAsia="zh-CN"/>
        </w:rPr>
        <w:t xml:space="preserve">and for </w:t>
      </w:r>
      <w:r>
        <w:rPr>
          <w:lang w:eastAsia="zh-CN"/>
        </w:rPr>
        <w:t>combination</w:t>
      </w:r>
      <w:r>
        <w:rPr>
          <w:rFonts w:hint="eastAsia"/>
          <w:lang w:eastAsia="zh-CN"/>
        </w:rPr>
        <w:t xml:space="preserve"> of HARQ-ACK and </w:t>
      </w:r>
      <w:r>
        <w:rPr>
          <w:lang w:eastAsia="zh-CN"/>
        </w:rPr>
        <w:t xml:space="preserve">periodic </w:t>
      </w:r>
      <w:r>
        <w:rPr>
          <w:rFonts w:hint="eastAsia"/>
          <w:lang w:eastAsia="zh-CN"/>
        </w:rPr>
        <w:t xml:space="preserve">CSI transmitted on </w:t>
      </w:r>
      <w:r>
        <w:rPr>
          <w:lang w:eastAsia="zh-CN"/>
        </w:rPr>
        <w:t>PUCCH format 4</w:t>
      </w:r>
      <w:r>
        <w:rPr>
          <w:rFonts w:hint="eastAsia"/>
          <w:lang w:eastAsia="zh-CN"/>
        </w:rPr>
        <w:t xml:space="preserve"> or PUCCH format 5 including the cases with scheduling request, or for periodic CSI transmitted on </w:t>
      </w:r>
      <w:r>
        <w:rPr>
          <w:lang w:eastAsia="zh-CN"/>
        </w:rPr>
        <w:t>PUCCH format 4</w:t>
      </w:r>
      <w:r>
        <w:rPr>
          <w:rFonts w:hint="eastAsia"/>
          <w:lang w:eastAsia="zh-CN"/>
        </w:rPr>
        <w:t xml:space="preserve"> or PUCCH format 5</w:t>
      </w:r>
      <w:r>
        <w:rPr>
          <w:lang w:eastAsia="zh-CN"/>
        </w:rPr>
        <w:t xml:space="preserve"> including the cases with scheduling request</w:t>
      </w:r>
      <w:r>
        <w:rPr>
          <w:rFonts w:hint="eastAsia"/>
          <w:lang w:eastAsia="zh-CN"/>
        </w:rPr>
        <w:t>.</w:t>
      </w:r>
    </w:p>
    <w:p w:rsidR="009F7A98" w:rsidRDefault="00B04F48" w:rsidP="00473E5A">
      <w:pPr>
        <w:pStyle w:val="TH"/>
      </w:pPr>
      <w:r>
        <w:pict>
          <v:shape id="_x0000_i2656" type="#_x0000_t75" style="width:123.05pt;height:107.15pt">
            <v:imagedata r:id="rId772" o:title=""/>
          </v:shape>
        </w:pict>
      </w:r>
    </w:p>
    <w:p w:rsidR="009F7A98" w:rsidRDefault="009F7A98">
      <w:pPr>
        <w:pStyle w:val="TF"/>
      </w:pPr>
      <w:r>
        <w:t>Fig</w:t>
      </w:r>
      <w:r w:rsidR="00422414">
        <w:t>ure 5.2.3-1: Processing for UCI</w:t>
      </w:r>
    </w:p>
    <w:p w:rsidR="001A36D5" w:rsidRDefault="00F070E9" w:rsidP="001A36D5">
      <w:pPr>
        <w:pStyle w:val="TH"/>
      </w:pPr>
      <w:r>
        <w:pict>
          <v:shape id="_x0000_i2657" type="#_x0000_t75" style="width:129.75pt;height:232.75pt">
            <v:imagedata r:id="rId773" o:title=""/>
          </v:shape>
        </w:pict>
      </w:r>
    </w:p>
    <w:p w:rsidR="001A36D5" w:rsidRDefault="001A36D5" w:rsidP="001A36D5">
      <w:pPr>
        <w:pStyle w:val="TF"/>
      </w:pPr>
      <w:r>
        <w:t>Fig</w:t>
      </w:r>
      <w:r w:rsidR="00422414">
        <w:t>ure 5.2.3-2: Processing for UCI</w:t>
      </w:r>
    </w:p>
    <w:p w:rsidR="009F7A98" w:rsidRDefault="009F7A98">
      <w:pPr>
        <w:pStyle w:val="Heading4"/>
      </w:pPr>
      <w:bookmarkStart w:id="306" w:name="_Toc4404100"/>
      <w:r>
        <w:t>5.2.3.1</w:t>
      </w:r>
      <w:r>
        <w:tab/>
        <w:t>Channel coding for UCI HARQ-ACK</w:t>
      </w:r>
      <w:r w:rsidR="0002126B">
        <w:t xml:space="preserve"> </w:t>
      </w:r>
      <w:r w:rsidR="0002126B">
        <w:rPr>
          <w:rFonts w:hint="eastAsia"/>
          <w:lang w:eastAsia="zh-CN"/>
        </w:rPr>
        <w:t>on PUCCH</w:t>
      </w:r>
      <w:bookmarkEnd w:id="306"/>
    </w:p>
    <w:p w:rsidR="00673102" w:rsidRDefault="009F7A98" w:rsidP="00673102">
      <w:r>
        <w:t>The HARQ-ACK bits are received from higher layers</w:t>
      </w:r>
      <w:r w:rsidR="00673102">
        <w:t xml:space="preserve"> for each subframe of each cell.</w:t>
      </w:r>
      <w:r w:rsidR="00D054B0">
        <w:rPr>
          <w:rFonts w:hint="eastAsia"/>
          <w:lang w:eastAsia="zh-CN"/>
        </w:rPr>
        <w:t xml:space="preserve"> </w:t>
      </w:r>
      <w:r>
        <w:t xml:space="preserve">Each positive acknowledgement (ACK) is encoded as a binary </w:t>
      </w:r>
      <w:r w:rsidR="00D054B0">
        <w:t>'</w:t>
      </w:r>
      <w:r>
        <w:t>1</w:t>
      </w:r>
      <w:r w:rsidR="00D054B0">
        <w:t>'</w:t>
      </w:r>
      <w:r>
        <w:t xml:space="preserve"> and each negative acknowledgement (NACK) is encoded as a binary </w:t>
      </w:r>
      <w:r w:rsidR="00D054B0">
        <w:t>'</w:t>
      </w:r>
      <w:r>
        <w:t>0</w:t>
      </w:r>
      <w:r w:rsidR="00D054B0">
        <w:t>'</w:t>
      </w:r>
      <w:r>
        <w:t xml:space="preserve">. </w:t>
      </w:r>
      <w:r w:rsidR="00117D75">
        <w:rPr>
          <w:rFonts w:hint="eastAsia"/>
          <w:lang w:eastAsia="zh-CN"/>
        </w:rPr>
        <w:t xml:space="preserve">For UEs configured with no more than five DL cells, or 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cc</w:t>
      </w:r>
      <w:r w:rsidR="00117D75">
        <w:rPr>
          <w:rFonts w:hint="eastAsia"/>
          <w:lang w:eastAsia="zh-CN"/>
        </w:rPr>
        <w:t>,</w:t>
      </w:r>
      <w:r w:rsidR="00117D75">
        <w:rPr>
          <w:lang w:eastAsia="zh-CN"/>
        </w:rPr>
        <w:t xml:space="preserve"> and f</w:t>
      </w:r>
      <w:r w:rsidR="00673102">
        <w:t>or the case where PUCCH format 3</w:t>
      </w:r>
      <w:r w:rsidR="00117D75">
        <w:rPr>
          <w:rFonts w:hint="eastAsia"/>
          <w:lang w:eastAsia="zh-CN"/>
        </w:rPr>
        <w:t>, PUCCH format 4 or PUCCH format 5</w:t>
      </w:r>
      <w:r w:rsidR="00673102">
        <w:t xml:space="preserve"> [2] is configured by higher layers and is used for transmission of the HARQ-ACK feedback information, the HARQ-ACK feedback consists of the concatenation of HARQ-ACK bits for each of the serving cells. </w:t>
      </w:r>
      <w:r w:rsidR="00117D75">
        <w:rPr>
          <w:rFonts w:hint="eastAsia"/>
          <w:lang w:eastAsia="zh-CN"/>
        </w:rPr>
        <w:t xml:space="preserve">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dai</w:t>
      </w:r>
      <w:r w:rsidR="00117D75">
        <w:rPr>
          <w:rFonts w:hint="eastAsia"/>
          <w:lang w:eastAsia="zh-CN"/>
        </w:rPr>
        <w:t xml:space="preserve">, </w:t>
      </w:r>
      <w:r w:rsidR="00117D75">
        <w:t xml:space="preserve">the HARQ-ACK feedback consists of the HARQ-ACK bits for the serving cells </w:t>
      </w:r>
      <w:r w:rsidR="00117D75">
        <w:rPr>
          <w:rFonts w:hint="eastAsia"/>
          <w:lang w:eastAsia="zh-CN"/>
        </w:rPr>
        <w:t xml:space="preserve">depending on the </w:t>
      </w:r>
      <w:r w:rsidR="00117D75">
        <w:t>Downlink Assignment Index</w:t>
      </w:r>
      <w:r w:rsidR="00117D75">
        <w:rPr>
          <w:rFonts w:hint="eastAsia"/>
          <w:lang w:eastAsia="zh-CN"/>
        </w:rPr>
        <w:t xml:space="preserve"> </w:t>
      </w:r>
      <w:r w:rsidR="00117D75">
        <w:rPr>
          <w:lang w:eastAsia="zh-CN"/>
        </w:rPr>
        <w:t>(</w:t>
      </w:r>
      <w:r w:rsidR="00117D75">
        <w:rPr>
          <w:rFonts w:hint="eastAsia"/>
          <w:lang w:eastAsia="zh-CN"/>
        </w:rPr>
        <w:t>DAI</w:t>
      </w:r>
      <w:r w:rsidR="00117D75">
        <w:rPr>
          <w:lang w:eastAsia="zh-CN"/>
        </w:rPr>
        <w:t>)</w:t>
      </w:r>
      <w:r w:rsidR="00117D75">
        <w:rPr>
          <w:rFonts w:hint="eastAsia"/>
          <w:lang w:eastAsia="zh-CN"/>
        </w:rPr>
        <w:t xml:space="preserve"> as in Table 5.3.3.1.</w:t>
      </w:r>
      <w:r w:rsidR="00CF613B">
        <w:rPr>
          <w:lang w:eastAsia="zh-CN"/>
        </w:rPr>
        <w:t>2</w:t>
      </w:r>
      <w:r w:rsidR="00117D75">
        <w:rPr>
          <w:rFonts w:hint="eastAsia"/>
          <w:lang w:eastAsia="zh-CN"/>
        </w:rPr>
        <w:t>-2 and</w:t>
      </w:r>
      <w:r w:rsidR="00117D75">
        <w:rPr>
          <w:lang w:eastAsia="zh-CN"/>
        </w:rPr>
        <w:t xml:space="preserve"> </w:t>
      </w:r>
      <w:r w:rsidR="00117D75">
        <w:t>as defined in [3]</w:t>
      </w:r>
      <w:r w:rsidR="00117D75" w:rsidRPr="00E54724">
        <w:t>.</w:t>
      </w:r>
      <w:r w:rsidR="00117D75">
        <w:t xml:space="preserve"> </w:t>
      </w:r>
      <w:r w:rsidR="00673102">
        <w:t>For cells configured with transmission modes 1, 2, 5, 6 or 7 [3], i.e., single codeword transmission modes, 1 bit of HARQ-ACK information,</w:t>
      </w:r>
      <w:r w:rsidR="00673102" w:rsidRPr="00C55F4A">
        <w:t xml:space="preserve"> </w:t>
      </w:r>
      <w:r w:rsidR="00F070E9">
        <w:rPr>
          <w:position w:val="-10"/>
        </w:rPr>
        <w:pict>
          <v:shape id="_x0000_i2658" type="#_x0000_t75" style="width:13.4pt;height:15.05pt">
            <v:imagedata r:id="rId774" o:title=""/>
          </v:shape>
        </w:pict>
      </w:r>
      <w:r w:rsidR="00673102">
        <w:t>,</w:t>
      </w:r>
      <w:r w:rsidR="00D054B0">
        <w:t xml:space="preserve"> </w:t>
      </w:r>
      <w:r w:rsidR="00673102">
        <w:t xml:space="preserve">is used for that cell. For cells configured with other transmission modes, 2 bits of HARQ-ACK information are used for those cells, i.e., </w:t>
      </w:r>
      <w:r w:rsidR="00F070E9">
        <w:rPr>
          <w:position w:val="-10"/>
        </w:rPr>
        <w:pict>
          <v:shape id="_x0000_i2659" type="#_x0000_t75" style="width:34.35pt;height:15.05pt">
            <v:imagedata r:id="rId775" o:title=""/>
          </v:shape>
        </w:pict>
      </w:r>
      <w:r w:rsidR="00673102">
        <w:rPr>
          <w:rFonts w:hint="eastAsia"/>
          <w:lang w:val="en-US" w:eastAsia="zh-CN"/>
        </w:rPr>
        <w:t xml:space="preserve"> </w:t>
      </w:r>
      <w:r w:rsidR="00673102">
        <w:rPr>
          <w:rFonts w:hint="eastAsia"/>
          <w:lang w:eastAsia="ko-KR"/>
        </w:rPr>
        <w:t xml:space="preserve">with </w:t>
      </w:r>
      <w:r w:rsidR="00F070E9">
        <w:rPr>
          <w:position w:val="-10"/>
        </w:rPr>
        <w:pict>
          <v:shape id="_x0000_i2660" type="#_x0000_t75" style="width:13.4pt;height:15.05pt">
            <v:imagedata r:id="rId776" o:title=""/>
          </v:shape>
        </w:pict>
      </w:r>
      <w:r w:rsidR="00673102">
        <w:rPr>
          <w:rFonts w:hint="eastAsia"/>
          <w:lang w:eastAsia="ko-KR"/>
        </w:rPr>
        <w:t xml:space="preserve"> corresponding to HARQ-ACK bit for </w:t>
      </w:r>
      <w:r w:rsidR="00673102">
        <w:rPr>
          <w:lang w:eastAsia="zh-CN"/>
        </w:rPr>
        <w:t>codeword 0</w:t>
      </w:r>
      <w:r w:rsidR="00673102">
        <w:rPr>
          <w:rFonts w:hint="eastAsia"/>
          <w:lang w:eastAsia="ko-KR"/>
        </w:rPr>
        <w:t xml:space="preserve"> and </w:t>
      </w:r>
      <w:r w:rsidR="00F070E9">
        <w:rPr>
          <w:position w:val="-10"/>
        </w:rPr>
        <w:pict>
          <v:shape id="_x0000_i2661" type="#_x0000_t75" style="width:19.25pt;height:15.05pt">
            <v:imagedata r:id="rId777" o:title=""/>
          </v:shape>
        </w:pict>
      </w:r>
      <w:r w:rsidR="00673102">
        <w:rPr>
          <w:rFonts w:hint="eastAsia"/>
          <w:lang w:eastAsia="ko-KR"/>
        </w:rPr>
        <w:t xml:space="preserve"> corresponding to that for </w:t>
      </w:r>
      <w:r w:rsidR="00673102">
        <w:rPr>
          <w:lang w:eastAsia="zh-CN"/>
        </w:rPr>
        <w:t>codeword 1</w:t>
      </w:r>
      <w:r w:rsidR="00673102">
        <w:t xml:space="preserve">. </w:t>
      </w:r>
    </w:p>
    <w:p w:rsidR="00117D75" w:rsidRDefault="00673102" w:rsidP="00117D75">
      <w:r>
        <w:t>Define</w:t>
      </w:r>
      <w:r w:rsidR="00A54A95">
        <w:rPr>
          <w:rFonts w:hint="eastAsia"/>
          <w:lang w:eastAsia="zh-CN"/>
        </w:rPr>
        <w:t xml:space="preserve"> </w:t>
      </w:r>
      <w:r w:rsidR="00F070E9">
        <w:rPr>
          <w:position w:val="-12"/>
          <w:lang w:eastAsia="zh-CN"/>
        </w:rPr>
        <w:pict>
          <v:shape id="_x0000_i2662" type="#_x0000_t75" style="width:28.45pt;height:18.4pt">
            <v:imagedata r:id="rId778" o:title=""/>
          </v:shape>
        </w:pict>
      </w:r>
      <w:r w:rsidR="00A54A95">
        <w:rPr>
          <w:rFonts w:hint="eastAsia"/>
          <w:lang w:eastAsia="zh-CN"/>
        </w:rPr>
        <w:t xml:space="preserve"> as the number of HARQ-ACK feedback bits and</w:t>
      </w:r>
      <w:r>
        <w:t xml:space="preserve"> </w:t>
      </w:r>
      <w:r w:rsidR="00F070E9">
        <w:rPr>
          <w:position w:val="-10"/>
        </w:rPr>
        <w:pict>
          <v:shape id="_x0000_i2663" type="#_x0000_t75" style="width:61.1pt;height:16.75pt">
            <v:imagedata r:id="rId779" o:title=""/>
          </v:shape>
        </w:pict>
      </w:r>
      <w:r w:rsidR="00772966">
        <w:t xml:space="preserve"> </w:t>
      </w:r>
      <w:r>
        <w:t xml:space="preserve">as the number of HARQ-ACK </w:t>
      </w:r>
      <w:r w:rsidR="00A54A95">
        <w:t xml:space="preserve">feedback </w:t>
      </w:r>
      <w:r>
        <w:t>bits including the possible concurrent transmission of scheduling request</w:t>
      </w:r>
      <w:r w:rsidR="001F5C9B" w:rsidRPr="001F5C9B">
        <w:t xml:space="preserve"> </w:t>
      </w:r>
      <w:r w:rsidR="00772966">
        <w:rPr>
          <w:rFonts w:hint="eastAsia"/>
          <w:lang w:eastAsia="zh-CN"/>
        </w:rPr>
        <w:t xml:space="preserve">and/or periodic </w:t>
      </w:r>
      <w:r w:rsidR="00772966">
        <w:rPr>
          <w:lang w:eastAsia="zh-CN"/>
        </w:rPr>
        <w:t>CSI</w:t>
      </w:r>
      <w:r w:rsidR="00772966">
        <w:rPr>
          <w:rFonts w:hint="eastAsia"/>
          <w:lang w:eastAsia="zh-CN"/>
        </w:rPr>
        <w:t xml:space="preserve"> </w:t>
      </w:r>
      <w:r w:rsidR="001F5C9B">
        <w:t>when PUCCH format 3 is used for transmission of HARQ-ACK feedback (</w:t>
      </w:r>
      <w:r w:rsidR="00357752">
        <w:t>subclause</w:t>
      </w:r>
      <w:r w:rsidR="001F5C9B">
        <w:t xml:space="preserve"> 10.1 in [3])</w:t>
      </w:r>
      <w:r w:rsidR="00117D75">
        <w:rPr>
          <w:rFonts w:hint="eastAsia"/>
          <w:lang w:eastAsia="zh-CN"/>
        </w:rPr>
        <w:t xml:space="preserve">, and </w:t>
      </w:r>
      <w:r w:rsidR="00F070E9">
        <w:rPr>
          <w:position w:val="-10"/>
        </w:rPr>
        <w:pict>
          <v:shape id="_x0000_i2664" type="#_x0000_t75" style="width:53.6pt;height:15.9pt">
            <v:imagedata r:id="rId780"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w:t>
      </w:r>
      <w:r w:rsidR="00117D75">
        <w:rPr>
          <w:lang w:eastAsia="zh-CN"/>
        </w:rPr>
        <w:t>CSI</w:t>
      </w:r>
      <w:r w:rsidR="00117D75">
        <w:rPr>
          <w:rFonts w:hint="eastAsia"/>
          <w:lang w:eastAsia="zh-CN"/>
        </w:rPr>
        <w:t xml:space="preserve"> </w:t>
      </w:r>
      <w:r w:rsidR="00117D75">
        <w:t>when PUCCH format 4</w:t>
      </w:r>
      <w:r w:rsidR="00117D75">
        <w:rPr>
          <w:rFonts w:hint="eastAsia"/>
          <w:lang w:eastAsia="zh-CN"/>
        </w:rPr>
        <w:t xml:space="preserve"> </w:t>
      </w:r>
      <w:r w:rsidR="00117D75">
        <w:t>is used for transmission of HARQ-ACK feedback (</w:t>
      </w:r>
      <w:r w:rsidR="00357752">
        <w:t>subclause</w:t>
      </w:r>
      <w:r w:rsidR="00117D75">
        <w:t xml:space="preserve"> 10.1 in [3])</w:t>
      </w:r>
      <w:r w:rsidR="00117D75">
        <w:rPr>
          <w:rFonts w:hint="eastAsia"/>
          <w:lang w:eastAsia="zh-CN"/>
        </w:rPr>
        <w:t xml:space="preserve">, and </w:t>
      </w:r>
      <w:r w:rsidR="00F070E9">
        <w:rPr>
          <w:position w:val="-10"/>
        </w:rPr>
        <w:pict>
          <v:shape id="_x0000_i2665" type="#_x0000_t75" style="width:53.6pt;height:15.9pt">
            <v:imagedata r:id="rId781"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CSI </w:t>
      </w:r>
      <w:r w:rsidR="00117D75">
        <w:t xml:space="preserve">when PUCCH format </w:t>
      </w:r>
      <w:r w:rsidR="00117D75">
        <w:rPr>
          <w:rFonts w:hint="eastAsia"/>
          <w:lang w:eastAsia="zh-CN"/>
        </w:rPr>
        <w:t xml:space="preserve">5 </w:t>
      </w:r>
      <w:r w:rsidR="00117D75">
        <w:t>is used for transmission of HARQ-ACK feedback (</w:t>
      </w:r>
      <w:r w:rsidR="00357752">
        <w:t>subclause</w:t>
      </w:r>
      <w:r w:rsidR="00117D75">
        <w:t xml:space="preserve"> 10.1 in [3]).</w:t>
      </w:r>
    </w:p>
    <w:p w:rsidR="001F5C9B" w:rsidRDefault="00117D75" w:rsidP="001F5C9B">
      <w:r>
        <w:rPr>
          <w:rFonts w:hint="eastAsia"/>
          <w:lang w:eastAsia="zh-CN"/>
        </w:rPr>
        <w:t xml:space="preserve">For UEs </w:t>
      </w:r>
      <w:r>
        <w:t xml:space="preserve">configured by higher layers with </w:t>
      </w:r>
      <w:r w:rsidRPr="00FA7D2F">
        <w:rPr>
          <w:i/>
        </w:rPr>
        <w:t>codebooksizeDetermination-r13</w:t>
      </w:r>
      <w:r w:rsidRPr="00FA7D2F">
        <w:rPr>
          <w:rFonts w:hint="eastAsia"/>
          <w:i/>
          <w:lang w:eastAsia="zh-CN"/>
        </w:rPr>
        <w:t xml:space="preserve"> = </w:t>
      </w:r>
      <w:r w:rsidR="00F5163D">
        <w:rPr>
          <w:i/>
          <w:lang w:eastAsia="zh-CN"/>
        </w:rPr>
        <w:t>dai</w:t>
      </w:r>
      <w:r>
        <w:rPr>
          <w:rFonts w:hint="eastAsia"/>
          <w:lang w:eastAsia="zh-CN"/>
        </w:rPr>
        <w:t xml:space="preserve">, </w:t>
      </w:r>
      <w:r w:rsidRPr="00E54724">
        <w:t xml:space="preserve">the bit sequence </w:t>
      </w:r>
      <w:r w:rsidR="00F070E9">
        <w:rPr>
          <w:position w:val="-14"/>
        </w:rPr>
        <w:pict>
          <v:shape id="_x0000_i2666" type="#_x0000_t75" style="width:100.45pt;height:19.25pt">
            <v:imagedata r:id="rId782" o:title=""/>
          </v:shape>
        </w:pict>
      </w:r>
      <w:r w:rsidRPr="00E54724">
        <w:t xml:space="preserve"> 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F070E9">
        <w:rPr>
          <w:position w:val="-14"/>
        </w:rPr>
        <w:pict>
          <v:shape id="_x0000_i2667" type="#_x0000_t75" style="width:100.45pt;height:19.25pt">
            <v:imagedata r:id="rId782" o:title=""/>
          </v:shape>
        </w:pict>
      </w:r>
      <w:r>
        <w:rPr>
          <w:rFonts w:hint="eastAsia"/>
          <w:lang w:eastAsia="zh-CN"/>
        </w:rPr>
        <w:t xml:space="preserve"> is determined as below</w:t>
      </w:r>
      <w:r w:rsidR="001F5C9B">
        <w:t>.</w:t>
      </w:r>
    </w:p>
    <w:p w:rsidR="001F5C9B" w:rsidRDefault="001F5C9B" w:rsidP="001F5C9B">
      <w:r>
        <w:t>For FDD</w:t>
      </w:r>
      <w:r w:rsidR="00C94A2C">
        <w:rPr>
          <w:rFonts w:hint="eastAsia"/>
          <w:lang w:eastAsia="zh-CN"/>
        </w:rPr>
        <w:t xml:space="preserve"> </w:t>
      </w:r>
      <w:r w:rsidR="00C94A2C">
        <w:rPr>
          <w:lang w:eastAsia="zh-CN"/>
        </w:rPr>
        <w:t>when the</w:t>
      </w:r>
      <w:r w:rsidR="00C94A2C">
        <w:rPr>
          <w:rFonts w:hint="eastAsia"/>
          <w:lang w:eastAsia="zh-CN"/>
        </w:rPr>
        <w:t xml:space="preserve"> UE </w:t>
      </w:r>
      <w:r w:rsidR="00C94A2C">
        <w:rPr>
          <w:lang w:eastAsia="zh-CN"/>
        </w:rPr>
        <w:t xml:space="preserve">is </w:t>
      </w:r>
      <w:r w:rsidR="00C94A2C">
        <w:rPr>
          <w:rFonts w:hint="eastAsia"/>
          <w:lang w:eastAsia="zh-CN"/>
        </w:rPr>
        <w:t xml:space="preserve">not </w:t>
      </w:r>
      <w:r w:rsidR="00C94A2C" w:rsidRPr="006F292F">
        <w:rPr>
          <w:rFonts w:cs="Arial" w:hint="eastAsia"/>
          <w:szCs w:val="18"/>
          <w:lang w:eastAsia="zh-CN"/>
        </w:rPr>
        <w:t xml:space="preserve">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t xml:space="preserve">, the sequence of bits </w:t>
      </w:r>
      <w:r w:rsidR="00F070E9">
        <w:rPr>
          <w:position w:val="-14"/>
        </w:rPr>
        <w:pict>
          <v:shape id="_x0000_i2668" type="#_x0000_t75" style="width:101.3pt;height:20.1pt">
            <v:imagedata r:id="rId782" o:title=""/>
          </v:shape>
        </w:pict>
      </w:r>
      <w:r>
        <w:t xml:space="preserve"> is the result of the concatenation of HARQ-ACK bits for different cells according to the following pseudo-code: </w:t>
      </w:r>
    </w:p>
    <w:p w:rsidR="001F5C9B" w:rsidRDefault="001F5C9B" w:rsidP="001F5C9B">
      <w:r>
        <w:t>Set</w:t>
      </w:r>
      <w:r w:rsidRPr="00EC58DE">
        <w:rPr>
          <w:i/>
        </w:rPr>
        <w:t xml:space="preserve"> </w:t>
      </w:r>
      <w:r>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t xml:space="preserve">Set </w:t>
      </w:r>
      <w:r w:rsidR="00F070E9">
        <w:rPr>
          <w:position w:val="-10"/>
        </w:rPr>
        <w:pict>
          <v:shape id="_x0000_i2669" type="#_x0000_t75" style="width:25.1pt;height:16.75pt">
            <v:imagedata r:id="rId326" o:title=""/>
          </v:shape>
        </w:pict>
      </w:r>
      <w:r>
        <w:t xml:space="preserve"> to the number of cells configured by higher layers for the UE</w:t>
      </w:r>
    </w:p>
    <w:p w:rsidR="001F5C9B" w:rsidRDefault="001F5C9B" w:rsidP="001F5C9B">
      <w:r>
        <w:t xml:space="preserve">while </w:t>
      </w:r>
      <w:r>
        <w:rPr>
          <w:i/>
        </w:rPr>
        <w:t>c</w:t>
      </w:r>
      <w:r>
        <w:t xml:space="preserve"> &lt;</w:t>
      </w:r>
      <w:r w:rsidR="00D054B0">
        <w:t xml:space="preserve"> </w:t>
      </w:r>
      <w:r w:rsidR="00F070E9">
        <w:rPr>
          <w:position w:val="-10"/>
        </w:rPr>
        <w:pict>
          <v:shape id="_x0000_i2670" type="#_x0000_t75" style="width:25.1pt;height:16.75pt">
            <v:imagedata r:id="rId326" o:title=""/>
          </v:shape>
        </w:pict>
      </w:r>
    </w:p>
    <w:p w:rsidR="001F5C9B" w:rsidRDefault="001F5C9B" w:rsidP="007A4888">
      <w:pPr>
        <w:pStyle w:val="B1"/>
      </w:pPr>
      <w:r>
        <w:t xml:space="preserve">if transmission mode configured in cell </w:t>
      </w:r>
      <w:r w:rsidR="00F070E9">
        <w:rPr>
          <w:position w:val="-10"/>
        </w:rPr>
        <w:pict>
          <v:shape id="_x0000_i2671" type="#_x0000_t75" style="width:64.45pt;height:15.05pt">
            <v:imagedata r:id="rId783" o:title=""/>
          </v:shape>
        </w:pict>
      </w:r>
      <w:r>
        <w:t xml:space="preserve"> -- 1 bit HARQ-ACK feedback for this cell</w:t>
      </w:r>
    </w:p>
    <w:p w:rsidR="001F5C9B" w:rsidRDefault="00F070E9" w:rsidP="007A4888">
      <w:pPr>
        <w:pStyle w:val="B2"/>
      </w:pPr>
      <w:r>
        <w:rPr>
          <w:position w:val="-14"/>
        </w:rPr>
        <w:pict>
          <v:shape id="_x0000_i2672" type="#_x0000_t75" style="width:36pt;height:20.1pt">
            <v:imagedata r:id="rId784" o:title=""/>
          </v:shape>
        </w:pict>
      </w:r>
      <w:r w:rsidR="001F5C9B">
        <w:t xml:space="preserve"> HARQ-ACK bit of this cell</w:t>
      </w:r>
    </w:p>
    <w:p w:rsidR="001F5C9B" w:rsidRDefault="001F5C9B" w:rsidP="007A4888">
      <w:pPr>
        <w:pStyle w:val="B2"/>
      </w:pPr>
      <w:r w:rsidRPr="00EC58DE">
        <w:rPr>
          <w:i/>
        </w:rPr>
        <w:t>j</w:t>
      </w:r>
      <w:r>
        <w:t xml:space="preserve"> = </w:t>
      </w:r>
      <w:r w:rsidRPr="00EC58DE">
        <w:rPr>
          <w:i/>
        </w:rPr>
        <w:t>j</w:t>
      </w:r>
      <w:r w:rsidR="00BF140A">
        <w:t xml:space="preserve"> + 1</w:t>
      </w:r>
    </w:p>
    <w:p w:rsidR="00117D75" w:rsidRDefault="001F5C9B" w:rsidP="007A4888">
      <w:pPr>
        <w:pStyle w:val="B1"/>
        <w:rPr>
          <w:lang w:eastAsia="zh-CN"/>
        </w:rPr>
      </w:pPr>
      <w:r>
        <w:t>else</w:t>
      </w:r>
      <w:r w:rsidR="00117D75" w:rsidRPr="00117D75">
        <w:rPr>
          <w:lang w:eastAsia="zh-CN"/>
        </w:rPr>
        <w:t xml:space="preserve"> </w:t>
      </w:r>
    </w:p>
    <w:p w:rsidR="005F42BC" w:rsidRDefault="005F42BC" w:rsidP="007A4888">
      <w:pPr>
        <w:pStyle w:val="B2"/>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or if </w:t>
      </w:r>
      <w:r w:rsidR="0002126B">
        <w:rPr>
          <w:rFonts w:hint="eastAsia"/>
          <w:lang w:eastAsia="zh-CN"/>
        </w:rPr>
        <w:t>HARQ-ACK</w:t>
      </w:r>
      <w:r w:rsidR="0002126B">
        <w:rPr>
          <w:lang w:eastAsia="zh-CN"/>
        </w:rPr>
        <w:t xml:space="preserve"> is to be transmitted on subslot SPUCCH</w:t>
      </w:r>
      <w:r w:rsidR="0002126B">
        <w:rPr>
          <w:rFonts w:hint="eastAsia"/>
          <w:lang w:eastAsia="zh-CN"/>
        </w:rPr>
        <w:t xml:space="preserve"> as described in </w:t>
      </w:r>
      <w:r w:rsidR="00357752">
        <w:rPr>
          <w:rFonts w:hint="eastAsia"/>
          <w:lang w:eastAsia="zh-CN"/>
        </w:rPr>
        <w:t>subclause</w:t>
      </w:r>
      <w:r w:rsidR="0002126B">
        <w:rPr>
          <w:rFonts w:hint="eastAsia"/>
          <w:lang w:eastAsia="zh-CN"/>
        </w:rPr>
        <w:t xml:space="preserve"> 5.2.3.1A</w:t>
      </w:r>
    </w:p>
    <w:p w:rsidR="005F42BC" w:rsidRDefault="00F070E9" w:rsidP="007A4888">
      <w:pPr>
        <w:pStyle w:val="B3"/>
        <w:rPr>
          <w:lang w:eastAsia="zh-CN"/>
        </w:rPr>
      </w:pPr>
      <w:r>
        <w:rPr>
          <w:position w:val="-14"/>
        </w:rPr>
        <w:pict>
          <v:shape id="_x0000_i2673" type="#_x0000_t75" style="width:35.15pt;height:19.25pt">
            <v:imagedata r:id="rId785" o:title=""/>
          </v:shape>
        </w:pict>
      </w:r>
      <w:r w:rsidR="005F42BC" w:rsidRPr="00E54724">
        <w:t xml:space="preserve"> binary AND operation of the HARQ-ACK bits corresponding to the first and second codewords of this cell</w:t>
      </w:r>
    </w:p>
    <w:p w:rsidR="005F42BC" w:rsidRDefault="005F42BC" w:rsidP="007A4888">
      <w:pPr>
        <w:pStyle w:val="B3"/>
        <w:rPr>
          <w:lang w:eastAsia="zh-CN"/>
        </w:rPr>
      </w:pPr>
      <w:r w:rsidRPr="00E54724">
        <w:rPr>
          <w:i/>
        </w:rPr>
        <w:t>j</w:t>
      </w:r>
      <w:r w:rsidRPr="00E54724">
        <w:t xml:space="preserve"> = </w:t>
      </w:r>
      <w:r w:rsidRPr="00E54724">
        <w:rPr>
          <w:i/>
        </w:rPr>
        <w:t>j</w:t>
      </w:r>
      <w:r w:rsidRPr="00E54724">
        <w:t xml:space="preserve"> + 1</w:t>
      </w:r>
    </w:p>
    <w:p w:rsidR="005F42BC" w:rsidRDefault="005F42BC" w:rsidP="007A4888">
      <w:pPr>
        <w:pStyle w:val="B2"/>
      </w:pPr>
      <w:r>
        <w:t>else</w:t>
      </w:r>
    </w:p>
    <w:p w:rsidR="001F5C9B" w:rsidRDefault="00F070E9" w:rsidP="007A4888">
      <w:pPr>
        <w:pStyle w:val="B3"/>
      </w:pPr>
      <w:r>
        <w:rPr>
          <w:position w:val="-14"/>
        </w:rPr>
        <w:pict>
          <v:shape id="_x0000_i2674" type="#_x0000_t75" style="width:36pt;height:20.1pt">
            <v:imagedata r:id="rId786" o:title=""/>
          </v:shape>
        </w:pict>
      </w:r>
      <w:r w:rsidR="00D054B0">
        <w:t xml:space="preserve"> </w:t>
      </w:r>
      <w:r w:rsidR="001F5C9B">
        <w:t>HARQ-ACK bit corresponding to the first codeword of this cell</w:t>
      </w:r>
    </w:p>
    <w:p w:rsidR="001F5C9B" w:rsidRDefault="001F5C9B" w:rsidP="007A4888">
      <w:pPr>
        <w:pStyle w:val="B3"/>
      </w:pPr>
      <w:r w:rsidRPr="00EC58DE">
        <w:rPr>
          <w:i/>
        </w:rPr>
        <w:t>j</w:t>
      </w:r>
      <w:r>
        <w:t xml:space="preserve"> = </w:t>
      </w:r>
      <w:r w:rsidRPr="00EC58DE">
        <w:rPr>
          <w:i/>
        </w:rPr>
        <w:t>j</w:t>
      </w:r>
      <w:r w:rsidR="00BF140A">
        <w:t xml:space="preserve"> + 1</w:t>
      </w:r>
    </w:p>
    <w:p w:rsidR="001F5C9B" w:rsidRDefault="00F070E9" w:rsidP="007A4888">
      <w:pPr>
        <w:pStyle w:val="B3"/>
      </w:pPr>
      <w:r>
        <w:rPr>
          <w:position w:val="-14"/>
        </w:rPr>
        <w:pict>
          <v:shape id="_x0000_i2675" type="#_x0000_t75" style="width:36pt;height:20.1pt">
            <v:imagedata r:id="rId786" o:title=""/>
          </v:shape>
        </w:pict>
      </w:r>
      <w:r w:rsidR="001F5C9B">
        <w:t xml:space="preserve"> HARQ-ACK bit corresponding to the second codeword of this cell</w:t>
      </w:r>
    </w:p>
    <w:p w:rsidR="00117D75" w:rsidRDefault="001F5C9B" w:rsidP="007A4888">
      <w:pPr>
        <w:pStyle w:val="B3"/>
        <w:rPr>
          <w:lang w:eastAsia="zh-CN"/>
        </w:rPr>
      </w:pPr>
      <w:r w:rsidRPr="00EC58DE">
        <w:rPr>
          <w:i/>
        </w:rPr>
        <w:t>j</w:t>
      </w:r>
      <w:r>
        <w:t xml:space="preserve"> = </w:t>
      </w:r>
      <w:r w:rsidRPr="00EC58DE">
        <w:rPr>
          <w:i/>
        </w:rPr>
        <w:t>j</w:t>
      </w:r>
      <w:r>
        <w:t xml:space="preserve"> + 1</w:t>
      </w:r>
      <w:r>
        <w:tab/>
      </w:r>
    </w:p>
    <w:p w:rsidR="00117D75" w:rsidRDefault="00117D75" w:rsidP="007A4888">
      <w:pPr>
        <w:pStyle w:val="B2"/>
        <w:rPr>
          <w:lang w:eastAsia="zh-CN"/>
        </w:rPr>
      </w:pPr>
      <w:r>
        <w:rPr>
          <w:rFonts w:hint="eastAsia"/>
          <w:lang w:eastAsia="zh-CN"/>
        </w:rPr>
        <w:t>end if</w:t>
      </w:r>
    </w:p>
    <w:p w:rsidR="001F5C9B" w:rsidRDefault="001F5C9B" w:rsidP="007A4888">
      <w:pPr>
        <w:pStyle w:val="B1"/>
      </w:pPr>
      <w:r>
        <w:t>end if</w:t>
      </w:r>
    </w:p>
    <w:p w:rsidR="001F5C9B" w:rsidRDefault="001F5C9B" w:rsidP="007A4888">
      <w:pPr>
        <w:pStyle w:val="B1"/>
      </w:pPr>
      <w:r>
        <w:rPr>
          <w:i/>
        </w:rPr>
        <w:t>c</w:t>
      </w:r>
      <w:r>
        <w:t xml:space="preserve"> = </w:t>
      </w:r>
      <w:r>
        <w:rPr>
          <w:i/>
        </w:rPr>
        <w:t>c</w:t>
      </w:r>
      <w:r>
        <w:t xml:space="preserve"> + 1</w:t>
      </w:r>
    </w:p>
    <w:p w:rsidR="001F5C9B" w:rsidRDefault="001F5C9B" w:rsidP="001F5C9B">
      <w:r>
        <w:t>end while</w:t>
      </w:r>
    </w:p>
    <w:p w:rsidR="00691E1D" w:rsidRDefault="00691E1D" w:rsidP="00691E1D">
      <w:pPr>
        <w:rPr>
          <w:lang w:eastAsia="zh-CN"/>
        </w:rPr>
      </w:pPr>
      <w:r>
        <w:t xml:space="preserve">For </w:t>
      </w:r>
      <w:r>
        <w:rPr>
          <w:rFonts w:hint="eastAsia"/>
          <w:lang w:eastAsia="zh-CN"/>
        </w:rPr>
        <w:t>the aggregation of more than one DL cell including a primary cell using FDD and at least one secondary cell using TDD</w:t>
      </w:r>
      <w:r w:rsidR="00C94A2C">
        <w:rPr>
          <w:lang w:eastAsia="zh-CN"/>
        </w:rPr>
        <w:t xml:space="preserve"> </w:t>
      </w:r>
      <w:r w:rsidR="00C94A2C">
        <w:rPr>
          <w:rFonts w:hint="eastAsia"/>
          <w:lang w:eastAsia="zh-CN"/>
        </w:rPr>
        <w:t xml:space="preserve">when the UE is not 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t xml:space="preserve">, the sequence of bits </w:t>
      </w:r>
      <w:r w:rsidR="00F070E9">
        <w:rPr>
          <w:position w:val="-14"/>
        </w:rPr>
        <w:pict>
          <v:shape id="_x0000_i2676" type="#_x0000_t75" style="width:101.3pt;height:20.1pt">
            <v:imagedata r:id="rId782" o:title=""/>
          </v:shape>
        </w:pict>
      </w:r>
      <w:r>
        <w:t xml:space="preserve"> is the result of the concatenation of HARQ-ACK bits for different cells</w:t>
      </w:r>
      <w:r>
        <w:rPr>
          <w:rFonts w:hint="eastAsia"/>
          <w:lang w:eastAsia="zh-CN"/>
        </w:rPr>
        <w:t xml:space="preserve">. </w:t>
      </w:r>
      <w:r w:rsidRPr="00E54724">
        <w:t xml:space="preserve">Define </w:t>
      </w:r>
      <w:r w:rsidR="00F070E9">
        <w:rPr>
          <w:position w:val="-10"/>
        </w:rPr>
        <w:pict>
          <v:shape id="_x0000_i2677" type="#_x0000_t75" style="width:25.1pt;height:16.75pt">
            <v:imagedata r:id="rId326" o:title=""/>
          </v:shape>
        </w:pict>
      </w:r>
      <w:r w:rsidRPr="00E54724">
        <w:t xml:space="preserve"> as the number of cells configured by higher layers for the UE and </w:t>
      </w:r>
      <w:r w:rsidR="00F070E9">
        <w:rPr>
          <w:position w:val="-12"/>
        </w:rPr>
        <w:pict>
          <v:shape id="_x0000_i2678" type="#_x0000_t75" style="width:22.6pt;height:19.25pt">
            <v:imagedata r:id="rId333" o:title=""/>
          </v:shape>
        </w:pict>
      </w:r>
      <w:r w:rsidRPr="00E54724">
        <w:t xml:space="preserve"> as </w:t>
      </w:r>
      <w:r>
        <w:t>the number of 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-th serving cell</w:t>
      </w:r>
      <w:r>
        <w:rPr>
          <w:rFonts w:hint="eastAsia"/>
          <w:lang w:eastAsia="zh-CN"/>
        </w:rPr>
        <w:t xml:space="preserve">. For a cell using TDD, the subframes are determined by the DL-reference UL/DL configuration if the UE is configured with higher layer parameter </w:t>
      </w:r>
      <w:r w:rsidR="00EC194C" w:rsidRPr="00BE14A5">
        <w:rPr>
          <w:i/>
          <w:lang w:eastAsia="zh-CN"/>
        </w:rPr>
        <w:t>eimta-HARQ-ReferenceConfig</w:t>
      </w:r>
      <w:r>
        <w:rPr>
          <w:lang w:eastAsia="zh-CN"/>
        </w:rPr>
        <w:t>,</w:t>
      </w:r>
      <w:r>
        <w:rPr>
          <w:rFonts w:hint="eastAsia"/>
          <w:lang w:eastAsia="zh-CN"/>
        </w:rPr>
        <w:t xml:space="preserve"> and determined by the UL/DL configuration otherwise. For a cell using TDD, </w:t>
      </w:r>
      <w:r w:rsidR="00F070E9">
        <w:rPr>
          <w:position w:val="-12"/>
        </w:rPr>
        <w:pict>
          <v:shape id="_x0000_i2679" type="#_x0000_t75" style="width:39.35pt;height:19.25pt">
            <v:imagedata r:id="rId334" o:title=""/>
          </v:shape>
        </w:pict>
      </w:r>
      <w:r>
        <w:rPr>
          <w:rFonts w:hint="eastAsia"/>
          <w:lang w:eastAsia="zh-CN"/>
        </w:rPr>
        <w:t xml:space="preserve"> if subframe n-4 in the cell</w:t>
      </w:r>
      <w:r w:rsidR="0002126B">
        <w:rPr>
          <w:lang w:eastAsia="zh-CN"/>
        </w:rPr>
        <w:t xml:space="preserve">, or subframe n-3 in the cell if higher layer parameter </w:t>
      </w:r>
      <w:r w:rsidR="0002126B" w:rsidRPr="00424B92">
        <w:rPr>
          <w:i/>
          <w:lang w:eastAsia="zh-CN"/>
        </w:rPr>
        <w:t>shortProcessingTime</w:t>
      </w:r>
      <w:r w:rsidR="0002126B">
        <w:rPr>
          <w:lang w:eastAsia="zh-CN"/>
        </w:rPr>
        <w:t xml:space="preserve"> is configured for the </w:t>
      </w:r>
      <w:r w:rsidR="0002126B">
        <w:rPr>
          <w:rFonts w:hint="eastAsia"/>
          <w:lang w:eastAsia="zh-CN"/>
        </w:rPr>
        <w:t>cell</w:t>
      </w:r>
      <w:r w:rsidR="0002126B">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F070E9">
        <w:rPr>
          <w:position w:val="-12"/>
        </w:rPr>
        <w:pict>
          <v:shape id="_x0000_i2680" type="#_x0000_t75" style="width:40.2pt;height:19.25pt">
            <v:imagedata r:id="rId335" o:title=""/>
          </v:shape>
        </w:pict>
      </w:r>
      <w:r>
        <w:rPr>
          <w:rFonts w:hint="eastAsia"/>
          <w:lang w:eastAsia="zh-CN"/>
        </w:rPr>
        <w:t xml:space="preserve"> otherwise. For a cell using FDD, </w:t>
      </w:r>
      <w:r w:rsidR="00F070E9">
        <w:rPr>
          <w:position w:val="-12"/>
        </w:rPr>
        <w:pict>
          <v:shape id="_x0000_i2681" type="#_x0000_t75" style="width:39.35pt;height:19.25pt">
            <v:imagedata r:id="rId334" o:title=""/>
          </v:shape>
        </w:pict>
      </w:r>
      <w:r>
        <w:rPr>
          <w:rFonts w:hint="eastAsia"/>
          <w:lang w:eastAsia="zh-CN"/>
        </w:rPr>
        <w:t>.</w:t>
      </w:r>
    </w:p>
    <w:p w:rsidR="00691E1D" w:rsidRDefault="00691E1D" w:rsidP="00691E1D">
      <w:r>
        <w:rPr>
          <w:rFonts w:hint="eastAsia"/>
          <w:lang w:eastAsia="zh-CN"/>
        </w:rPr>
        <w:t>T</w:t>
      </w:r>
      <w:r>
        <w:t xml:space="preserve">he sequence of bits </w:t>
      </w:r>
      <w:r w:rsidR="00F070E9">
        <w:rPr>
          <w:position w:val="-14"/>
        </w:rPr>
        <w:pict>
          <v:shape id="_x0000_i2682" type="#_x0000_t75" style="width:100.45pt;height:20.1pt">
            <v:imagedata r:id="rId787" o:title=""/>
          </v:shape>
        </w:pict>
      </w:r>
      <w:r w:rsidRPr="00453F71">
        <w:t xml:space="preserve"> </w:t>
      </w:r>
      <w:r w:rsidRPr="00E54724">
        <w:t>is performed</w:t>
      </w:r>
      <w:r>
        <w:t xml:space="preserve"> according to the following pseudo-code: </w:t>
      </w:r>
    </w:p>
    <w:p w:rsidR="00691E1D" w:rsidRDefault="00691E1D" w:rsidP="00691E1D">
      <w:r>
        <w:t xml:space="preserve">Set </w:t>
      </w:r>
      <w:r>
        <w:rPr>
          <w:i/>
        </w:rPr>
        <w:t>c</w:t>
      </w:r>
      <w:r>
        <w:t xml:space="preserve"> = 0 – cell index: lower indices correspond to lower RRC indices of corresponding cell</w:t>
      </w:r>
    </w:p>
    <w:p w:rsidR="00691E1D" w:rsidRDefault="00691E1D" w:rsidP="00691E1D">
      <w:r>
        <w:t xml:space="preserve">Set </w:t>
      </w:r>
      <w:r w:rsidRPr="00A34C27">
        <w:rPr>
          <w:i/>
        </w:rPr>
        <w:t>j</w:t>
      </w:r>
      <w:r>
        <w:t xml:space="preserve"> = 0 – HARQ-ACK bit index</w:t>
      </w:r>
    </w:p>
    <w:p w:rsidR="00691E1D" w:rsidRDefault="00691E1D" w:rsidP="00691E1D">
      <w:pPr>
        <w:rPr>
          <w:lang w:eastAsia="zh-CN"/>
        </w:rPr>
      </w:pPr>
      <w:r>
        <w:t xml:space="preserve">while </w:t>
      </w:r>
      <w:r>
        <w:rPr>
          <w:i/>
        </w:rPr>
        <w:t>c</w:t>
      </w:r>
      <w:r>
        <w:t xml:space="preserve"> &lt; </w:t>
      </w:r>
      <w:r w:rsidR="00F070E9">
        <w:rPr>
          <w:position w:val="-10"/>
        </w:rPr>
        <w:pict>
          <v:shape id="_x0000_i2683" type="#_x0000_t75" style="width:25.1pt;height:16.75pt">
            <v:imagedata r:id="rId327" o:title=""/>
          </v:shape>
        </w:pict>
      </w:r>
    </w:p>
    <w:p w:rsidR="00691E1D" w:rsidRDefault="00691E1D" w:rsidP="007A4888">
      <w:pPr>
        <w:pStyle w:val="B1"/>
        <w:rPr>
          <w:lang w:eastAsia="zh-CN"/>
        </w:rPr>
      </w:pPr>
      <w:r>
        <w:rPr>
          <w:rFonts w:hint="eastAsia"/>
          <w:lang w:eastAsia="zh-CN"/>
        </w:rPr>
        <w:t xml:space="preserve">if </w:t>
      </w:r>
      <w:r w:rsidR="00F070E9">
        <w:pict>
          <v:shape id="_x0000_i2684" type="#_x0000_t75" style="width:39.35pt;height:19.25pt">
            <v:imagedata r:id="rId334" o:title=""/>
          </v:shape>
        </w:pict>
      </w:r>
      <w:r>
        <w:rPr>
          <w:rFonts w:hint="eastAsia"/>
          <w:lang w:eastAsia="zh-CN"/>
        </w:rPr>
        <w:t xml:space="preserve"> </w:t>
      </w:r>
    </w:p>
    <w:p w:rsidR="00691E1D" w:rsidRDefault="00691E1D" w:rsidP="007A4888">
      <w:pPr>
        <w:pStyle w:val="B2"/>
      </w:pPr>
      <w:r>
        <w:t xml:space="preserve">if transmission mode configured in cell </w:t>
      </w:r>
      <w:r w:rsidR="00F070E9">
        <w:rPr>
          <w:position w:val="-10"/>
        </w:rPr>
        <w:pict>
          <v:shape id="_x0000_i2685" type="#_x0000_t75" style="width:64.45pt;height:15.05pt">
            <v:imagedata r:id="rId328" o:title=""/>
          </v:shape>
        </w:pict>
      </w:r>
      <w:r w:rsidR="00BF140A">
        <w:t xml:space="preserve"> --</w:t>
      </w:r>
      <w:r>
        <w:t xml:space="preserve"> 1 bit HARQ-ACK feedback for this cell</w:t>
      </w:r>
    </w:p>
    <w:p w:rsidR="00691E1D" w:rsidRDefault="00F070E9" w:rsidP="007A4888">
      <w:pPr>
        <w:pStyle w:val="B3"/>
      </w:pPr>
      <w:r>
        <w:rPr>
          <w:position w:val="-14"/>
        </w:rPr>
        <w:pict>
          <v:shape id="_x0000_i2686" type="#_x0000_t75" style="width:36pt;height:20.1pt">
            <v:imagedata r:id="rId786" o:title=""/>
          </v:shape>
        </w:pict>
      </w:r>
      <w:r w:rsidR="00691E1D" w:rsidRPr="009F4DDB">
        <w:t xml:space="preserve"> </w:t>
      </w:r>
      <w:r w:rsidR="00691E1D">
        <w:t>HARQ-ACK bit of this cell</w:t>
      </w:r>
    </w:p>
    <w:p w:rsidR="00691E1D" w:rsidRDefault="00691E1D" w:rsidP="007A4888">
      <w:pPr>
        <w:pStyle w:val="B3"/>
      </w:pPr>
      <w:r>
        <w:rPr>
          <w:i/>
        </w:rPr>
        <w:t>j</w:t>
      </w:r>
      <w:r>
        <w:t xml:space="preserve"> = </w:t>
      </w:r>
      <w:r>
        <w:rPr>
          <w:i/>
        </w:rPr>
        <w:t>j</w:t>
      </w:r>
      <w:r>
        <w:t xml:space="preserve"> + 1</w:t>
      </w:r>
    </w:p>
    <w:p w:rsidR="00117D75" w:rsidRDefault="00691E1D" w:rsidP="007A4888">
      <w:pPr>
        <w:pStyle w:val="B2"/>
        <w:rPr>
          <w:lang w:eastAsia="zh-CN"/>
        </w:rPr>
      </w:pPr>
      <w:r>
        <w:t>else</w:t>
      </w:r>
      <w:r w:rsidR="00117D75" w:rsidRPr="00117D75">
        <w:rPr>
          <w:lang w:eastAsia="zh-CN"/>
        </w:rPr>
        <w:t xml:space="preserve"> </w:t>
      </w:r>
    </w:p>
    <w:p w:rsidR="005F42BC" w:rsidRDefault="005F42BC" w:rsidP="007A4888">
      <w:pPr>
        <w:pStyle w:val="B3"/>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or if </w:t>
      </w:r>
      <w:r w:rsidR="0002126B">
        <w:rPr>
          <w:rFonts w:hint="eastAsia"/>
          <w:lang w:eastAsia="zh-CN"/>
        </w:rPr>
        <w:t>HARQ-ACK</w:t>
      </w:r>
      <w:r w:rsidR="0002126B">
        <w:rPr>
          <w:lang w:eastAsia="zh-CN"/>
        </w:rPr>
        <w:t xml:space="preserve"> is to be transmitted on subslot SPUCCH</w:t>
      </w:r>
      <w:r w:rsidR="0002126B">
        <w:rPr>
          <w:rFonts w:hint="eastAsia"/>
          <w:lang w:eastAsia="zh-CN"/>
        </w:rPr>
        <w:t xml:space="preserve"> as described in </w:t>
      </w:r>
      <w:r w:rsidR="00357752">
        <w:rPr>
          <w:rFonts w:hint="eastAsia"/>
          <w:lang w:eastAsia="zh-CN"/>
        </w:rPr>
        <w:t>subclause</w:t>
      </w:r>
      <w:r w:rsidR="0002126B">
        <w:rPr>
          <w:rFonts w:hint="eastAsia"/>
          <w:lang w:eastAsia="zh-CN"/>
        </w:rPr>
        <w:t xml:space="preserve"> 5.2.3.1A</w:t>
      </w:r>
    </w:p>
    <w:p w:rsidR="005F42BC" w:rsidRDefault="00F070E9" w:rsidP="007A4888">
      <w:pPr>
        <w:pStyle w:val="B4"/>
        <w:rPr>
          <w:lang w:eastAsia="zh-CN"/>
        </w:rPr>
      </w:pPr>
      <w:r>
        <w:rPr>
          <w:position w:val="-14"/>
        </w:rPr>
        <w:pict>
          <v:shape id="_x0000_i2687" type="#_x0000_t75" style="width:35.15pt;height:19.25pt">
            <v:imagedata r:id="rId785" o:title=""/>
          </v:shape>
        </w:pict>
      </w:r>
      <w:r w:rsidR="005F42BC" w:rsidRPr="00E54724">
        <w:t xml:space="preserve"> binary AND operation of the HARQ-ACK bits corresponding to the first and second codewords of this cell</w:t>
      </w:r>
    </w:p>
    <w:p w:rsidR="005F42BC" w:rsidRDefault="005F42BC" w:rsidP="007A4888">
      <w:pPr>
        <w:pStyle w:val="B4"/>
        <w:rPr>
          <w:lang w:eastAsia="zh-CN"/>
        </w:rPr>
      </w:pPr>
      <w:r w:rsidRPr="00E54724">
        <w:rPr>
          <w:i/>
        </w:rPr>
        <w:t>j</w:t>
      </w:r>
      <w:r w:rsidRPr="00E54724">
        <w:t xml:space="preserve"> = </w:t>
      </w:r>
      <w:r w:rsidRPr="00E54724">
        <w:rPr>
          <w:i/>
        </w:rPr>
        <w:t>j</w:t>
      </w:r>
      <w:r w:rsidRPr="00E54724">
        <w:t xml:space="preserve"> + 1</w:t>
      </w:r>
    </w:p>
    <w:p w:rsidR="005F42BC" w:rsidRDefault="005F42BC" w:rsidP="007A4888">
      <w:pPr>
        <w:pStyle w:val="B3"/>
      </w:pPr>
      <w:r>
        <w:t>else</w:t>
      </w:r>
    </w:p>
    <w:p w:rsidR="005F42BC" w:rsidRDefault="00F070E9" w:rsidP="007A4888">
      <w:pPr>
        <w:pStyle w:val="B4"/>
      </w:pPr>
      <w:r>
        <w:rPr>
          <w:position w:val="-14"/>
        </w:rPr>
        <w:pict>
          <v:shape id="_x0000_i2688" type="#_x0000_t75" style="width:36pt;height:20.1pt">
            <v:imagedata r:id="rId786" o:title=""/>
          </v:shape>
        </w:pict>
      </w:r>
      <w:r w:rsidR="00D054B0">
        <w:t xml:space="preserve"> </w:t>
      </w:r>
      <w:r w:rsidR="005F42BC">
        <w:t>HARQ-ACK bit corresponding to the first codeword of this cell</w:t>
      </w:r>
    </w:p>
    <w:p w:rsidR="005F42BC" w:rsidRDefault="005F42BC" w:rsidP="007A4888">
      <w:pPr>
        <w:pStyle w:val="B4"/>
      </w:pPr>
      <w:r w:rsidRPr="00EC58DE">
        <w:rPr>
          <w:i/>
        </w:rPr>
        <w:t>j</w:t>
      </w:r>
      <w:r>
        <w:t xml:space="preserve"> = </w:t>
      </w:r>
      <w:r w:rsidRPr="00EC58DE">
        <w:rPr>
          <w:i/>
        </w:rPr>
        <w:t>j</w:t>
      </w:r>
      <w:r>
        <w:t xml:space="preserve"> + 1</w:t>
      </w:r>
      <w:r>
        <w:tab/>
      </w:r>
    </w:p>
    <w:p w:rsidR="005F42BC" w:rsidRDefault="00F070E9" w:rsidP="007A4888">
      <w:pPr>
        <w:pStyle w:val="B4"/>
      </w:pPr>
      <w:r>
        <w:rPr>
          <w:position w:val="-14"/>
        </w:rPr>
        <w:pict>
          <v:shape id="_x0000_i2689" type="#_x0000_t75" style="width:36pt;height:20.1pt">
            <v:imagedata r:id="rId786" o:title=""/>
          </v:shape>
        </w:pict>
      </w:r>
      <w:r w:rsidR="005F42BC">
        <w:t xml:space="preserve"> HARQ-ACK bit corresponding to the second codeword of this cell</w:t>
      </w:r>
    </w:p>
    <w:p w:rsidR="005F42BC" w:rsidRDefault="005F42BC" w:rsidP="007A4888">
      <w:pPr>
        <w:pStyle w:val="B4"/>
        <w:rPr>
          <w:lang w:eastAsia="zh-CN"/>
        </w:rPr>
      </w:pPr>
      <w:r w:rsidRPr="00EC58DE">
        <w:rPr>
          <w:i/>
        </w:rPr>
        <w:t>j</w:t>
      </w:r>
      <w:r>
        <w:t xml:space="preserve"> = </w:t>
      </w:r>
      <w:r w:rsidRPr="00EC58DE">
        <w:rPr>
          <w:i/>
        </w:rPr>
        <w:t>j</w:t>
      </w:r>
      <w:r>
        <w:t xml:space="preserve"> + 1</w:t>
      </w:r>
      <w:r>
        <w:tab/>
      </w:r>
    </w:p>
    <w:p w:rsidR="005F42BC" w:rsidRDefault="005F42BC" w:rsidP="007A4888">
      <w:pPr>
        <w:pStyle w:val="B3"/>
        <w:rPr>
          <w:lang w:eastAsia="zh-CN"/>
        </w:rPr>
      </w:pPr>
      <w:r>
        <w:rPr>
          <w:rFonts w:hint="eastAsia"/>
          <w:lang w:eastAsia="zh-CN"/>
        </w:rPr>
        <w:t>end if</w:t>
      </w:r>
    </w:p>
    <w:p w:rsidR="007A4888" w:rsidRDefault="007A4888" w:rsidP="007A4888">
      <w:pPr>
        <w:pStyle w:val="B2"/>
        <w:rPr>
          <w:lang w:eastAsia="zh-CN"/>
        </w:rPr>
      </w:pPr>
      <w:r>
        <w:rPr>
          <w:lang w:eastAsia="zh-CN"/>
        </w:rPr>
        <w:t>end if</w:t>
      </w:r>
    </w:p>
    <w:p w:rsidR="00691E1D" w:rsidRDefault="00691E1D" w:rsidP="007A4888">
      <w:pPr>
        <w:pStyle w:val="B1"/>
      </w:pPr>
      <w:r>
        <w:rPr>
          <w:i/>
        </w:rPr>
        <w:t>c</w:t>
      </w:r>
      <w:r>
        <w:t xml:space="preserve"> = </w:t>
      </w:r>
      <w:r>
        <w:rPr>
          <w:i/>
        </w:rPr>
        <w:t>c</w:t>
      </w:r>
      <w:r>
        <w:t xml:space="preserve"> + 1</w:t>
      </w:r>
    </w:p>
    <w:p w:rsidR="00691E1D" w:rsidRDefault="00691E1D" w:rsidP="00691E1D">
      <w:pPr>
        <w:rPr>
          <w:lang w:eastAsia="zh-CN"/>
        </w:rPr>
      </w:pPr>
      <w:r>
        <w:t>end while</w:t>
      </w:r>
    </w:p>
    <w:p w:rsidR="001F5C9B" w:rsidRDefault="001F5C9B" w:rsidP="001F5C9B">
      <w:r>
        <w:t xml:space="preserve">For </w:t>
      </w:r>
      <w:r w:rsidR="00691E1D">
        <w:t xml:space="preserve">the cases with </w:t>
      </w:r>
      <w:r>
        <w:t>TDD</w:t>
      </w:r>
      <w:r w:rsidR="00691E1D">
        <w:t xml:space="preserve"> primary cell</w:t>
      </w:r>
      <w:r w:rsidR="00C94A2C">
        <w:t xml:space="preserve">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C94A2C" w:rsidRPr="006F292F">
        <w:rPr>
          <w:rFonts w:cs="Arial"/>
          <w:color w:val="000000"/>
          <w:szCs w:val="18"/>
          <w:lang w:eastAsia="zh-CN"/>
        </w:rPr>
        <w:t xml:space="preserve"> configured</w:t>
      </w:r>
      <w:r>
        <w:t xml:space="preserve">, the sequence of bits </w:t>
      </w:r>
      <w:r w:rsidR="00F070E9">
        <w:rPr>
          <w:position w:val="-14"/>
        </w:rPr>
        <w:pict>
          <v:shape id="_x0000_i2690" type="#_x0000_t75" style="width:101.3pt;height:20.1pt">
            <v:imagedata r:id="rId782" o:title=""/>
          </v:shape>
        </w:pict>
      </w:r>
      <w:r>
        <w:t xml:space="preserve"> is obtained from the HARQ-ACK bits for different cells and different subframes.</w:t>
      </w:r>
    </w:p>
    <w:p w:rsidR="001F5C9B" w:rsidRDefault="001F5C9B" w:rsidP="001F5C9B">
      <w:r>
        <w:t xml:space="preserve">Define </w:t>
      </w:r>
      <w:r w:rsidR="00F070E9">
        <w:rPr>
          <w:position w:val="-10"/>
        </w:rPr>
        <w:pict>
          <v:shape id="_x0000_i2691" type="#_x0000_t75" style="width:25.1pt;height:16.75pt">
            <v:imagedata r:id="rId326" o:title=""/>
          </v:shape>
        </w:pict>
      </w:r>
      <w:r>
        <w:t xml:space="preserve"> as the number of cells configured by higher layers for </w:t>
      </w:r>
      <w:r w:rsidRPr="005E49B4">
        <w:t xml:space="preserve">the UE and </w:t>
      </w:r>
      <w:r w:rsidR="00F070E9">
        <w:rPr>
          <w:position w:val="-12"/>
        </w:rPr>
        <w:pict>
          <v:shape id="_x0000_i2692" type="#_x0000_t75" style="width:22.6pt;height:19.25pt">
            <v:imagedata r:id="rId788" o:title=""/>
          </v:shape>
        </w:pict>
      </w:r>
      <w:r w:rsidRPr="005E49B4">
        <w:t>as the number of subframes for which the UE needs to feed</w:t>
      </w:r>
      <w:r w:rsidR="00691E1D">
        <w:t xml:space="preserve"> </w:t>
      </w:r>
      <w:r w:rsidRPr="005E49B4">
        <w:t xml:space="preserve">back HARQ-ACK bits in cell </w:t>
      </w:r>
      <w:r w:rsidRPr="005E49B4">
        <w:rPr>
          <w:i/>
        </w:rPr>
        <w:t>c</w:t>
      </w:r>
      <w:r>
        <w:t xml:space="preserve"> as defined in </w:t>
      </w:r>
      <w:r w:rsidR="00357752">
        <w:t>Subclause</w:t>
      </w:r>
      <w:r>
        <w:t xml:space="preserve"> 7.3 of [3]</w:t>
      </w:r>
      <w:r w:rsidRPr="005E49B4">
        <w:t>.</w:t>
      </w:r>
    </w:p>
    <w:p w:rsidR="001F5C9B" w:rsidRDefault="001F5C9B" w:rsidP="001F5C9B">
      <w:r>
        <w:t xml:space="preserve">The number of HARQ-ACK bits </w:t>
      </w:r>
      <w:r w:rsidR="00240E83" w:rsidRPr="003B02FF">
        <w:rPr>
          <w:i/>
        </w:rPr>
        <w:t>k</w:t>
      </w:r>
      <w:r w:rsidR="00240E83">
        <w:t xml:space="preserve"> </w:t>
      </w:r>
      <w:r w:rsidR="00240E83">
        <w:rPr>
          <w:rFonts w:hint="eastAsia"/>
          <w:lang w:eastAsia="zh-CN"/>
        </w:rPr>
        <w:t xml:space="preserve">and the number of HARQ-ACK bits after spatial bundling </w:t>
      </w:r>
      <w:r w:rsidR="00240E83" w:rsidRPr="003B02FF">
        <w:rPr>
          <w:i/>
        </w:rPr>
        <w:t>k</w:t>
      </w:r>
      <w:r w:rsidR="00240E83" w:rsidRPr="002350FC">
        <w:rPr>
          <w:i/>
          <w:vertAlign w:val="subscript"/>
          <w:lang w:eastAsia="zh-CN"/>
        </w:rPr>
        <w:t>b</w:t>
      </w:r>
      <w:r w:rsidR="00240E83">
        <w:rPr>
          <w:rFonts w:hint="eastAsia"/>
          <w:i/>
          <w:lang w:eastAsia="zh-CN"/>
        </w:rPr>
        <w:t xml:space="preserve"> </w:t>
      </w:r>
      <w:r w:rsidR="00240E83">
        <w:rPr>
          <w:rFonts w:hint="eastAsia"/>
          <w:lang w:eastAsia="zh-CN"/>
        </w:rPr>
        <w:t>are</w:t>
      </w:r>
      <w:r w:rsidR="00240E83">
        <w:t xml:space="preserve"> </w:t>
      </w:r>
      <w:r>
        <w:t xml:space="preserve">computed as follows: </w:t>
      </w:r>
    </w:p>
    <w:p w:rsidR="00240E83" w:rsidRDefault="001F5C9B" w:rsidP="00240E83">
      <w:pPr>
        <w:rPr>
          <w:lang w:eastAsia="zh-CN"/>
        </w:rPr>
      </w:pPr>
      <w:r>
        <w:t xml:space="preserve">Set </w:t>
      </w:r>
      <w:r w:rsidRPr="003B02FF">
        <w:rPr>
          <w:i/>
        </w:rPr>
        <w:t>k</w:t>
      </w:r>
      <w:r>
        <w:t xml:space="preserve"> = 0 – counter of HARQ-ACK bits</w:t>
      </w:r>
      <w:r w:rsidR="00240E83" w:rsidRPr="00240E83">
        <w:rPr>
          <w:lang w:eastAsia="zh-CN"/>
        </w:rPr>
        <w:t xml:space="preserve"> </w:t>
      </w:r>
    </w:p>
    <w:p w:rsidR="001F5C9B" w:rsidRDefault="00240E83" w:rsidP="00240E83">
      <w:r w:rsidRPr="001A206F">
        <w:t xml:space="preserve">Set </w:t>
      </w:r>
      <w:r w:rsidRPr="001A206F">
        <w:rPr>
          <w:i/>
        </w:rPr>
        <w:t>k</w:t>
      </w:r>
      <w:r w:rsidRPr="001A206F">
        <w:rPr>
          <w:i/>
          <w:vertAlign w:val="subscript"/>
          <w:lang w:eastAsia="zh-CN"/>
        </w:rPr>
        <w:t>b</w:t>
      </w:r>
      <w:r w:rsidRPr="001A206F">
        <w:t xml:space="preserve"> = 0 – counter of HARQ-ACK bits</w:t>
      </w:r>
      <w:r w:rsidRPr="001A206F">
        <w:rPr>
          <w:lang w:eastAsia="zh-CN"/>
        </w:rPr>
        <w:t xml:space="preserve"> after spatial bundling</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while c &lt; </w:t>
      </w:r>
      <w:r w:rsidR="00F070E9">
        <w:rPr>
          <w:position w:val="-10"/>
        </w:rPr>
        <w:pict>
          <v:shape id="_x0000_i2693" type="#_x0000_t75" style="width:25.1pt;height:16.75pt">
            <v:imagedata r:id="rId326" o:title=""/>
          </v:shape>
        </w:pict>
      </w:r>
      <w:r w:rsidR="00D054B0">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t xml:space="preserve">while </w:t>
      </w:r>
      <w:r w:rsidRPr="00EC58DE">
        <w:rPr>
          <w:i/>
        </w:rPr>
        <w:t>l</w:t>
      </w:r>
      <w:r>
        <w:t xml:space="preserve"> &lt; </w:t>
      </w:r>
      <w:r w:rsidR="00F070E9">
        <w:rPr>
          <w:position w:val="-12"/>
        </w:rPr>
        <w:pict>
          <v:shape id="_x0000_i2694" type="#_x0000_t75" style="width:22.6pt;height:19.25pt">
            <v:imagedata r:id="rId788" o:title=""/>
          </v:shape>
        </w:pict>
      </w:r>
      <w:r>
        <w:tab/>
      </w:r>
    </w:p>
    <w:p w:rsidR="001F5C9B" w:rsidRDefault="001F5C9B" w:rsidP="00761093">
      <w:pPr>
        <w:pStyle w:val="B2"/>
      </w:pPr>
      <w:r>
        <w:t xml:space="preserve">if transmission mode configured in cell </w:t>
      </w:r>
      <w:r w:rsidR="00F070E9">
        <w:rPr>
          <w:position w:val="-10"/>
        </w:rPr>
        <w:pict>
          <v:shape id="_x0000_i2695" type="#_x0000_t75" style="width:58.6pt;height:15.05pt">
            <v:imagedata r:id="rId345" o:title=""/>
          </v:shape>
        </w:pict>
      </w:r>
      <w:r>
        <w:t xml:space="preserve"> -- 1 bit HARQ-ACK feedback for this cell</w:t>
      </w:r>
    </w:p>
    <w:p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+ 1</w:t>
      </w:r>
    </w:p>
    <w:p w:rsidR="001F5C9B" w:rsidRPr="00054EC5" w:rsidRDefault="00240E83" w:rsidP="00761093">
      <w:pPr>
        <w:pStyle w:val="B3"/>
        <w:rPr>
          <w:lang w:val="da-DK"/>
        </w:rPr>
      </w:pPr>
      <w:r w:rsidRPr="00054EC5">
        <w:rPr>
          <w:i/>
          <w:lang w:val="da-DK"/>
        </w:rPr>
        <w:t>k</w:t>
      </w:r>
      <w:r w:rsidRPr="00A57C66">
        <w:rPr>
          <w:i/>
          <w:vertAlign w:val="subscript"/>
          <w:lang w:val="da-DK" w:eastAsia="zh-CN"/>
        </w:rPr>
        <w:t>b</w:t>
      </w:r>
      <w:r w:rsidRPr="00054EC5">
        <w:rPr>
          <w:lang w:val="da-DK"/>
        </w:rPr>
        <w:t xml:space="preserve"> = </w:t>
      </w:r>
      <w:r w:rsidRPr="00054EC5">
        <w:rPr>
          <w:i/>
          <w:lang w:val="da-DK"/>
        </w:rPr>
        <w:t>k</w:t>
      </w:r>
      <w:r w:rsidRPr="00A57C66">
        <w:rPr>
          <w:i/>
          <w:vertAlign w:val="subscript"/>
          <w:lang w:val="da-DK" w:eastAsia="zh-CN"/>
        </w:rPr>
        <w:t>b</w:t>
      </w:r>
      <w:r>
        <w:rPr>
          <w:lang w:val="da-DK"/>
        </w:rPr>
        <w:t xml:space="preserve"> + 1</w:t>
      </w:r>
    </w:p>
    <w:p w:rsidR="001F5C9B" w:rsidRPr="00054EC5" w:rsidRDefault="001F5C9B" w:rsidP="00761093">
      <w:pPr>
        <w:pStyle w:val="B2"/>
        <w:rPr>
          <w:lang w:val="da-DK"/>
        </w:rPr>
      </w:pPr>
      <w:r w:rsidRPr="00054EC5">
        <w:rPr>
          <w:lang w:val="da-DK"/>
        </w:rPr>
        <w:t>else</w:t>
      </w:r>
    </w:p>
    <w:p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+ 2</w:t>
      </w:r>
    </w:p>
    <w:p w:rsidR="001F5C9B" w:rsidRPr="00054EC5" w:rsidRDefault="00240E83" w:rsidP="00761093">
      <w:pPr>
        <w:pStyle w:val="B3"/>
        <w:rPr>
          <w:lang w:val="da-DK"/>
        </w:rPr>
      </w:pPr>
      <w:r w:rsidRPr="00A57C66">
        <w:rPr>
          <w:i/>
        </w:rPr>
        <w:t>k</w:t>
      </w:r>
      <w:r w:rsidRPr="002350FC">
        <w:rPr>
          <w:i/>
          <w:vertAlign w:val="subscript"/>
          <w:lang w:eastAsia="zh-CN"/>
        </w:rPr>
        <w:t>b</w:t>
      </w:r>
      <w:r w:rsidRPr="00A57C66">
        <w:t xml:space="preserve"> = </w:t>
      </w:r>
      <w:r w:rsidRPr="00A57C66">
        <w:rPr>
          <w:i/>
        </w:rPr>
        <w:t>k</w:t>
      </w:r>
      <w:r w:rsidRPr="002350FC">
        <w:rPr>
          <w:i/>
          <w:vertAlign w:val="subscript"/>
          <w:lang w:eastAsia="zh-CN"/>
        </w:rPr>
        <w:t>b</w:t>
      </w:r>
      <w:r w:rsidRPr="00A57C66">
        <w:t xml:space="preserve"> + 1</w:t>
      </w:r>
    </w:p>
    <w:p w:rsidR="001F5C9B" w:rsidRPr="00054EC5" w:rsidRDefault="001F5C9B" w:rsidP="00761093">
      <w:pPr>
        <w:pStyle w:val="B2"/>
        <w:rPr>
          <w:lang w:val="da-DK"/>
        </w:rPr>
      </w:pPr>
      <w:r w:rsidRPr="00054EC5">
        <w:rPr>
          <w:lang w:val="da-DK"/>
        </w:rP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240E83" w:rsidRDefault="001F5C9B" w:rsidP="00240E83">
      <w:r>
        <w:t>end while</w:t>
      </w:r>
    </w:p>
    <w:p w:rsidR="00240E83" w:rsidRDefault="00240E83" w:rsidP="00240E83">
      <w:pPr>
        <w:rPr>
          <w:lang w:eastAsia="zh-CN"/>
        </w:rPr>
      </w:pPr>
    </w:p>
    <w:p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p>
    <w:p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 xml:space="preserve">r layers for transmission of </w:t>
      </w:r>
      <w:r w:rsidRPr="002350FC">
        <w:rPr>
          <w:lang w:eastAsia="zh-CN"/>
        </w:rPr>
        <w:t xml:space="preserve">periodic </w:t>
      </w:r>
      <w:r w:rsidRPr="001A206F">
        <w:rPr>
          <w:lang w:eastAsia="zh-CN"/>
        </w:rPr>
        <w:t>CSI</w:t>
      </w:r>
      <w:r w:rsidRPr="001A206F">
        <w:t xml:space="preserve">, </w:t>
      </w:r>
      <w:r w:rsidRPr="001A206F">
        <w:rPr>
          <w:i/>
        </w:rPr>
        <w:t>O</w:t>
      </w:r>
      <w:r w:rsidRPr="001A206F">
        <w:rPr>
          <w:vertAlign w:val="superscript"/>
        </w:rPr>
        <w:t>CSI</w:t>
      </w:r>
      <w:r w:rsidRPr="001A206F">
        <w:t xml:space="preserve"> is the number of periodic CSI bit(s)</w:t>
      </w:r>
      <w:r w:rsidRPr="001A206F">
        <w:rPr>
          <w:rFonts w:hint="eastAsia"/>
          <w:lang w:eastAsia="zh-CN"/>
        </w:rPr>
        <w:t xml:space="preserve"> </w:t>
      </w:r>
      <w:r w:rsidRPr="001A206F">
        <w:rPr>
          <w:lang w:eastAsia="zh-CN"/>
        </w:rPr>
        <w:t xml:space="preserve">for the CSI report as defined in </w:t>
      </w:r>
      <w:r w:rsidR="00357752">
        <w:rPr>
          <w:lang w:eastAsia="zh-CN"/>
        </w:rPr>
        <w:t>subclause</w:t>
      </w:r>
      <w:r w:rsidRPr="001A206F">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1A206F">
          <w:rPr>
            <w:lang w:eastAsia="zh-CN"/>
          </w:rPr>
          <w:t>7.2.2</w:t>
        </w:r>
      </w:smartTag>
      <w:r w:rsidRPr="001A206F">
        <w:rPr>
          <w:lang w:eastAsia="zh-CN"/>
        </w:rPr>
        <w:t xml:space="preserve"> [3]</w:t>
      </w:r>
      <w:r w:rsidRPr="001A206F">
        <w:t>;</w:t>
      </w:r>
      <w:r w:rsidRPr="002350FC">
        <w:t xml:space="preserve"> otherwise </w:t>
      </w:r>
      <w:r w:rsidRPr="002350FC">
        <w:rPr>
          <w:i/>
        </w:rPr>
        <w:t>O</w:t>
      </w:r>
      <w:r w:rsidRPr="002350FC">
        <w:rPr>
          <w:vertAlign w:val="superscript"/>
        </w:rPr>
        <w:t>CSI</w:t>
      </w:r>
      <w:r w:rsidRPr="002350FC">
        <w:t>=0.</w:t>
      </w:r>
    </w:p>
    <w:p w:rsidR="00240E83" w:rsidRPr="001A206F" w:rsidRDefault="00117D75" w:rsidP="00240E83">
      <w:pPr>
        <w:spacing w:after="0"/>
      </w:pPr>
      <w:r>
        <w:rPr>
          <w:rFonts w:hint="eastAsia"/>
          <w:lang w:eastAsia="zh-CN"/>
        </w:rPr>
        <w:t xml:space="preserve">For PUCCH format 3, </w:t>
      </w:r>
      <w:r>
        <w:rPr>
          <w:lang w:eastAsia="zh-CN"/>
        </w:rPr>
        <w:t>t</w:t>
      </w:r>
      <w:r w:rsidR="00240E83" w:rsidRPr="001A206F">
        <w:t>he number of HARQ-ACK</w:t>
      </w:r>
      <w:r w:rsidR="00240E83" w:rsidRPr="001A206F">
        <w:rPr>
          <w:lang w:eastAsia="zh-CN"/>
        </w:rPr>
        <w:t xml:space="preserve"> feedback</w:t>
      </w:r>
      <w:r w:rsidR="00240E83" w:rsidRPr="001A206F">
        <w:t xml:space="preserve"> bits </w:t>
      </w:r>
      <w:r w:rsidR="00F070E9">
        <w:rPr>
          <w:position w:val="-6"/>
        </w:rPr>
        <w:pict>
          <v:shape id="_x0000_i2696" type="#_x0000_t75" style="width:26.8pt;height:15.05pt">
            <v:imagedata r:id="rId789" o:title=""/>
          </v:shape>
        </w:pict>
      </w:r>
      <w:r w:rsidR="00240E83" w:rsidRPr="001A206F">
        <w:rPr>
          <w:lang w:eastAsia="zh-CN"/>
        </w:rPr>
        <w:t xml:space="preserve"> is </w:t>
      </w:r>
      <w:r w:rsidR="00240E83" w:rsidRPr="001A206F">
        <w:t>computed as follows:</w:t>
      </w:r>
      <w:r w:rsidR="00D054B0">
        <w:t xml:space="preserve"> </w:t>
      </w:r>
    </w:p>
    <w:p w:rsidR="0021524E" w:rsidRPr="001A206F" w:rsidRDefault="0021524E" w:rsidP="0021524E">
      <w:pPr>
        <w:spacing w:afterLines="50" w:after="120"/>
        <w:rPr>
          <w:lang w:eastAsia="zh-CN"/>
        </w:rPr>
      </w:pPr>
      <w:r>
        <w:rPr>
          <w:rFonts w:hint="eastAsia"/>
          <w:lang w:eastAsia="zh-CN"/>
        </w:rPr>
        <w:t xml:space="preserve">Set </w:t>
      </w:r>
      <w:r w:rsidR="00F070E9">
        <w:rPr>
          <w:position w:val="-10"/>
        </w:rPr>
        <w:pict>
          <v:shape id="_x0000_i2697" type="#_x0000_t75" style="width:42.7pt;height:15.05pt">
            <v:imagedata r:id="rId790" o:title=""/>
          </v:shape>
        </w:pict>
      </w:r>
      <w:r w:rsidRPr="008117B6">
        <w:rPr>
          <w:rFonts w:hint="eastAsia"/>
          <w:lang w:eastAsia="zh-CN"/>
        </w:rPr>
        <w:t xml:space="preserve"> </w:t>
      </w:r>
      <w:r>
        <w:rPr>
          <w:rFonts w:hint="eastAsia"/>
          <w:lang w:eastAsia="zh-CN"/>
        </w:rPr>
        <w:t xml:space="preserve">when TDD is used in all the configured serving cell(s) of the UE and </w:t>
      </w:r>
      <w:r w:rsidR="00F070E9">
        <w:rPr>
          <w:position w:val="-10"/>
        </w:rPr>
        <w:pict>
          <v:shape id="_x0000_i2698" type="#_x0000_t75" style="width:40.2pt;height:15.05pt">
            <v:imagedata r:id="rId791" o:title=""/>
          </v:shape>
        </w:pict>
      </w:r>
      <w:r w:rsidRPr="008117B6">
        <w:rPr>
          <w:lang w:eastAsia="zh-CN"/>
        </w:rPr>
        <w:t xml:space="preserve"> </w:t>
      </w:r>
      <w:r>
        <w:rPr>
          <w:rFonts w:hint="eastAsia"/>
          <w:lang w:eastAsia="zh-CN"/>
        </w:rPr>
        <w:t>when</w:t>
      </w:r>
      <w:r w:rsidRPr="007675FD">
        <w:t xml:space="preserve"> </w:t>
      </w:r>
      <w:r>
        <w:rPr>
          <w:rFonts w:hint="eastAsia"/>
          <w:lang w:eastAsia="zh-CN"/>
        </w:rPr>
        <w:t>FDD is used in at least one of the configured serving cells with TDD primary cell</w:t>
      </w:r>
      <w:r w:rsidR="00C94A2C">
        <w:rPr>
          <w:lang w:eastAsia="zh-CN"/>
        </w:rPr>
        <w:t xml:space="preserve"> </w:t>
      </w:r>
      <w:r w:rsidR="00C94A2C">
        <w:rPr>
          <w:rFonts w:hint="eastAsia"/>
          <w:lang w:eastAsia="zh-CN"/>
        </w:rPr>
        <w:t xml:space="preserve"> and </w:t>
      </w:r>
      <w:r w:rsidR="00F070E9">
        <w:rPr>
          <w:position w:val="-10"/>
        </w:rPr>
        <w:pict>
          <v:shape id="_x0000_i2699" type="#_x0000_t75" style="width:40.2pt;height:15.05pt">
            <v:imagedata r:id="rId791" o:title=""/>
          </v:shape>
        </w:pict>
      </w:r>
      <w:r w:rsidR="00C94A2C">
        <w:t xml:space="preserve"> </w:t>
      </w:r>
      <w:r w:rsidR="00C94A2C">
        <w:rPr>
          <w:rFonts w:hint="eastAsia"/>
          <w:lang w:eastAsia="zh-CN"/>
        </w:rPr>
        <w:t xml:space="preserve">when the UE is configured </w:t>
      </w:r>
      <w:r w:rsidR="00C94A2C">
        <w:rPr>
          <w:lang w:eastAsia="zh-CN"/>
        </w:rPr>
        <w:t xml:space="preserve">with </w:t>
      </w:r>
      <w:r w:rsidR="00C94A2C">
        <w:rPr>
          <w:rFonts w:hint="eastAsia"/>
          <w:lang w:eastAsia="zh-CN"/>
        </w:rPr>
        <w:t>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Pr>
          <w:lang w:eastAsia="zh-CN"/>
        </w:rPr>
        <w:t>.</w:t>
      </w:r>
    </w:p>
    <w:p w:rsidR="00240E83" w:rsidRPr="001A206F" w:rsidRDefault="00240E83" w:rsidP="00240E83">
      <w:pPr>
        <w:rPr>
          <w:lang w:eastAsia="zh-CN"/>
        </w:rPr>
      </w:pPr>
      <w:r w:rsidRPr="001A206F">
        <w:rPr>
          <w:lang w:eastAsia="zh-CN"/>
        </w:rPr>
        <w:t xml:space="preserve">If </w:t>
      </w:r>
      <w:r w:rsidR="00F070E9">
        <w:rPr>
          <w:position w:val="-10"/>
        </w:rPr>
        <w:pict>
          <v:shape id="_x0000_i2700" type="#_x0000_t75" style="width:36pt;height:15.05pt">
            <v:imagedata r:id="rId792" o:title=""/>
          </v:shape>
        </w:pict>
      </w:r>
      <w:r w:rsidRPr="001A206F">
        <w:rPr>
          <w:lang w:eastAsia="zh-CN"/>
        </w:rPr>
        <w:t xml:space="preserve"> and </w:t>
      </w:r>
      <w:r w:rsidR="00F070E9">
        <w:rPr>
          <w:position w:val="-6"/>
        </w:rPr>
        <w:pict>
          <v:shape id="_x0000_i2701" type="#_x0000_t75" style="width:39.35pt;height:15.05pt">
            <v:imagedata r:id="rId793" o:title=""/>
          </v:shape>
        </w:pict>
      </w:r>
      <w:r w:rsidRPr="001A206F">
        <w:rPr>
          <w:lang w:eastAsia="zh-CN"/>
        </w:rPr>
        <w:t xml:space="preserve">, or if </w:t>
      </w:r>
      <w:r w:rsidR="00F070E9">
        <w:rPr>
          <w:position w:val="-6"/>
        </w:rPr>
        <w:pict>
          <v:shape id="_x0000_i2702" type="#_x0000_t75" style="width:86.25pt;height:15.05pt">
            <v:imagedata r:id="rId794" o:title=""/>
          </v:shape>
        </w:pict>
      </w:r>
      <w:r w:rsidRPr="00636ACC">
        <w:rPr>
          <w:lang w:eastAsia="zh-CN"/>
        </w:rPr>
        <w:t xml:space="preserve"> </w:t>
      </w:r>
      <w:r>
        <w:rPr>
          <w:rFonts w:hint="eastAsia"/>
          <w:lang w:eastAsia="zh-CN"/>
        </w:rPr>
        <w:t xml:space="preserve">and </w:t>
      </w:r>
      <w:r w:rsidR="00F070E9">
        <w:rPr>
          <w:position w:val="-6"/>
        </w:rPr>
        <w:pict>
          <v:shape id="_x0000_i2703" type="#_x0000_t75" style="width:32.65pt;height:13.4pt">
            <v:imagedata r:id="rId795" o:title=""/>
          </v:shape>
        </w:pict>
      </w:r>
      <w:r w:rsidRPr="001A206F">
        <w:rPr>
          <w:lang w:eastAsia="zh-CN"/>
        </w:rPr>
        <w:t xml:space="preserve">, or if </w:t>
      </w:r>
      <w:r w:rsidR="00F070E9">
        <w:rPr>
          <w:position w:val="-10"/>
        </w:rPr>
        <w:pict>
          <v:shape id="_x0000_i2704" type="#_x0000_t75" style="width:92.1pt;height:17.6pt">
            <v:imagedata r:id="rId796" o:title=""/>
          </v:shape>
        </w:pict>
      </w:r>
      <w:r w:rsidRPr="001A206F">
        <w:t xml:space="preserve"> and</w:t>
      </w:r>
      <w:r w:rsidRPr="001A206F">
        <w:rPr>
          <w:lang w:eastAsia="zh-CN"/>
        </w:rPr>
        <w:t xml:space="preserve"> </w:t>
      </w:r>
      <w:r w:rsidR="00F070E9">
        <w:rPr>
          <w:position w:val="-10"/>
        </w:rPr>
        <w:pict>
          <v:shape id="_x0000_i2705" type="#_x0000_t75" style="width:36pt;height:15.05pt">
            <v:imagedata r:id="rId792" o:title=""/>
          </v:shape>
        </w:pict>
      </w:r>
      <w:r>
        <w:rPr>
          <w:lang w:eastAsia="zh-CN"/>
        </w:rPr>
        <w:t>,</w:t>
      </w:r>
      <w:r w:rsidRPr="001A206F">
        <w:rPr>
          <w:lang w:eastAsia="zh-CN"/>
        </w:rPr>
        <w:t xml:space="preserve"> then </w:t>
      </w:r>
    </w:p>
    <w:p w:rsidR="00240E83" w:rsidRPr="001A206F" w:rsidRDefault="00240E83" w:rsidP="007A4888">
      <w:pPr>
        <w:pStyle w:val="B1"/>
        <w:rPr>
          <w:lang w:eastAsia="zh-CN"/>
        </w:rPr>
      </w:pPr>
      <w:r w:rsidRPr="001A206F">
        <w:t>-</w:t>
      </w:r>
      <w:r w:rsidRPr="001A206F">
        <w:tab/>
      </w:r>
      <w:r w:rsidR="00F070E9">
        <w:pict>
          <v:shape id="_x0000_i2706" type="#_x0000_t75" style="width:43.55pt;height:15.05pt">
            <v:imagedata r:id="rId797" o:title=""/>
          </v:shape>
        </w:pict>
      </w:r>
    </w:p>
    <w:p w:rsidR="00240E83" w:rsidRPr="001A206F" w:rsidRDefault="00240E83" w:rsidP="00240E83">
      <w:pPr>
        <w:rPr>
          <w:lang w:eastAsia="zh-CN"/>
        </w:rPr>
      </w:pPr>
      <w:r>
        <w:rPr>
          <w:lang w:eastAsia="zh-CN"/>
        </w:rPr>
        <w:t>e</w:t>
      </w:r>
      <w:r w:rsidRPr="001A206F">
        <w:rPr>
          <w:lang w:eastAsia="zh-CN"/>
        </w:rPr>
        <w:t>lse</w:t>
      </w:r>
      <w:r>
        <w:rPr>
          <w:rFonts w:hint="eastAsia"/>
          <w:lang w:eastAsia="zh-CN"/>
        </w:rPr>
        <w:t>,</w:t>
      </w:r>
      <w:r w:rsidRPr="001A206F">
        <w:rPr>
          <w:lang w:eastAsia="zh-CN"/>
        </w:rPr>
        <w:t xml:space="preserve"> </w:t>
      </w:r>
    </w:p>
    <w:p w:rsidR="00240E83" w:rsidRDefault="00240E83" w:rsidP="007A4888">
      <w:pPr>
        <w:pStyle w:val="B1"/>
        <w:rPr>
          <w:lang w:eastAsia="zh-CN"/>
        </w:rPr>
      </w:pPr>
      <w:r w:rsidRPr="001A206F">
        <w:t>-</w:t>
      </w:r>
      <w:r w:rsidRPr="001A206F">
        <w:tab/>
      </w:r>
      <w:r w:rsidR="00F070E9">
        <w:pict>
          <v:shape id="_x0000_i2707" type="#_x0000_t75" style="width:46.9pt;height:17.6pt">
            <v:imagedata r:id="rId798" o:title=""/>
          </v:shape>
        </w:pict>
      </w:r>
      <w:r w:rsidRPr="001A206F">
        <w:rPr>
          <w:lang w:eastAsia="zh-CN"/>
        </w:rPr>
        <w:t>.</w:t>
      </w:r>
    </w:p>
    <w:p w:rsidR="00117D75" w:rsidRDefault="00117D75" w:rsidP="00117D75">
      <w:pPr>
        <w:rPr>
          <w:lang w:eastAsia="zh-CN"/>
        </w:rPr>
      </w:pPr>
      <w:r>
        <w:rPr>
          <w:rFonts w:hint="eastAsia"/>
          <w:lang w:eastAsia="zh-CN"/>
        </w:rPr>
        <w:t xml:space="preserve">For PUCCH format 4 or PUCCH format 5, </w:t>
      </w:r>
      <w:r w:rsidR="00F070E9">
        <w:rPr>
          <w:position w:val="-6"/>
        </w:rPr>
        <w:pict>
          <v:shape id="_x0000_i2708" type="#_x0000_t75" style="width:43.55pt;height:15.05pt">
            <v:imagedata r:id="rId797" o:title=""/>
          </v:shape>
        </w:pict>
      </w:r>
      <w:r>
        <w:rPr>
          <w:rFonts w:hint="eastAsia"/>
          <w:lang w:eastAsia="zh-CN"/>
        </w:rPr>
        <w:t xml:space="preserve"> if the UE is not configured with spatial bundling on PUCCH by higher layers; otherwise </w:t>
      </w:r>
      <w:r w:rsidR="00F070E9">
        <w:rPr>
          <w:position w:val="-10"/>
        </w:rPr>
        <w:pict>
          <v:shape id="_x0000_i2709" type="#_x0000_t75" style="width:46.9pt;height:17.6pt">
            <v:imagedata r:id="rId798" o:title=""/>
          </v:shape>
        </w:pict>
      </w:r>
      <w:r>
        <w:rPr>
          <w:rFonts w:hint="eastAsia"/>
          <w:lang w:eastAsia="zh-CN"/>
        </w:rPr>
        <w:t xml:space="preserve">. </w:t>
      </w:r>
    </w:p>
    <w:p w:rsidR="001F5C9B" w:rsidRPr="003B02FF" w:rsidRDefault="00240E83" w:rsidP="001F5C9B">
      <w:pPr>
        <w:rPr>
          <w:b/>
        </w:rPr>
      </w:pPr>
      <w:r>
        <w:t>If</w:t>
      </w:r>
      <w:r>
        <w:rPr>
          <w:rFonts w:hint="eastAsia"/>
          <w:position w:val="-6"/>
          <w:lang w:eastAsia="zh-CN"/>
        </w:rPr>
        <w:t xml:space="preserve"> </w:t>
      </w:r>
      <w:r w:rsidR="00F070E9">
        <w:rPr>
          <w:position w:val="-6"/>
        </w:rPr>
        <w:pict>
          <v:shape id="_x0000_i2710" type="#_x0000_t75" style="width:43.55pt;height:15.05pt">
            <v:imagedata r:id="rId797" o:title=""/>
          </v:shape>
        </w:pict>
      </w:r>
      <w:r w:rsidR="0002126B">
        <w:rPr>
          <w:position w:val="-6"/>
        </w:rPr>
        <w:t xml:space="preserve"> </w:t>
      </w:r>
      <w:r w:rsidR="0002126B" w:rsidRPr="007469D0">
        <w:t xml:space="preserve">and the </w:t>
      </w:r>
      <w:r w:rsidR="0002126B">
        <w:rPr>
          <w:rFonts w:hint="eastAsia"/>
          <w:lang w:eastAsia="zh-CN"/>
        </w:rPr>
        <w:t>HARQ-ACK</w:t>
      </w:r>
      <w:r w:rsidR="0002126B" w:rsidRPr="007469D0">
        <w:t xml:space="preserve"> is </w:t>
      </w:r>
      <w:r w:rsidR="0002126B">
        <w:t xml:space="preserve">to be transmitted on </w:t>
      </w:r>
      <w:r w:rsidR="0002126B">
        <w:rPr>
          <w:rFonts w:hint="eastAsia"/>
          <w:lang w:eastAsia="zh-CN"/>
        </w:rPr>
        <w:t>slot</w:t>
      </w:r>
      <w:r w:rsidR="0002126B" w:rsidRPr="007469D0">
        <w:t xml:space="preserve"> SPUCCH</w:t>
      </w:r>
      <w:r w:rsidR="0002126B">
        <w:rPr>
          <w:rFonts w:hint="eastAsia"/>
          <w:lang w:eastAsia="zh-CN"/>
        </w:rPr>
        <w:t xml:space="preserve"> or PUCCH</w:t>
      </w:r>
      <w:r>
        <w:t>,</w:t>
      </w:r>
      <w:r w:rsidR="00E34082">
        <w:t xml:space="preserve"> </w:t>
      </w:r>
      <w:r w:rsidR="001F5C9B">
        <w:t>the multiplexing of HARQ-ACK bits is performed according to the following pseudo-code:</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t xml:space="preserve">while c &lt; </w:t>
      </w:r>
      <w:r w:rsidR="00F070E9">
        <w:rPr>
          <w:position w:val="-10"/>
        </w:rPr>
        <w:pict>
          <v:shape id="_x0000_i2711" type="#_x0000_t75" style="width:25.1pt;height:16.75pt">
            <v:imagedata r:id="rId326" o:title=""/>
          </v:shape>
        </w:pict>
      </w:r>
      <w:r w:rsidR="00422414">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t xml:space="preserve">while </w:t>
      </w:r>
      <w:r w:rsidRPr="00EC58DE">
        <w:rPr>
          <w:i/>
        </w:rPr>
        <w:t>l</w:t>
      </w:r>
      <w:r>
        <w:t xml:space="preserve"> &lt; </w:t>
      </w:r>
      <w:r w:rsidR="00F070E9">
        <w:rPr>
          <w:position w:val="-12"/>
        </w:rPr>
        <w:pict>
          <v:shape id="_x0000_i2712" type="#_x0000_t75" style="width:22.6pt;height:19.25pt">
            <v:imagedata r:id="rId799" o:title=""/>
          </v:shape>
        </w:pict>
      </w:r>
    </w:p>
    <w:p w:rsidR="001F5C9B" w:rsidRDefault="001F5C9B" w:rsidP="00761093">
      <w:pPr>
        <w:pStyle w:val="B2"/>
      </w:pPr>
      <w:r>
        <w:t xml:space="preserve">if transmission mode configured in cell </w:t>
      </w:r>
      <w:r w:rsidR="00F070E9">
        <w:rPr>
          <w:position w:val="-10"/>
        </w:rPr>
        <w:pict>
          <v:shape id="_x0000_i2713" type="#_x0000_t75" style="width:58.6pt;height:15.05pt">
            <v:imagedata r:id="rId345" o:title=""/>
          </v:shape>
        </w:pict>
      </w:r>
      <w:r>
        <w:t xml:space="preserve"> -- 1 bit HARQ-ACK feedback for this cell</w:t>
      </w:r>
    </w:p>
    <w:p w:rsidR="001F5C9B" w:rsidRDefault="00F070E9" w:rsidP="00761093">
      <w:pPr>
        <w:pStyle w:val="B3"/>
      </w:pPr>
      <w:r>
        <w:rPr>
          <w:position w:val="-14"/>
        </w:rPr>
        <w:pict>
          <v:shape id="_x0000_i2714" type="#_x0000_t75" style="width:61.1pt;height:20.1pt">
            <v:imagedata r:id="rId346" o:title=""/>
          </v:shape>
        </w:pict>
      </w:r>
      <w:r w:rsidR="001F5C9B">
        <w:t xml:space="preserve"> HARQ-ACK bit of this cell as defined in </w:t>
      </w:r>
      <w:r w:rsidR="00357752">
        <w:t>Subclause</w:t>
      </w:r>
      <w:r w:rsidR="001F5C9B">
        <w:t xml:space="preserve"> 7.3 of [3]</w:t>
      </w:r>
    </w:p>
    <w:p w:rsidR="001F5C9B" w:rsidRDefault="001F5C9B" w:rsidP="00761093">
      <w:pPr>
        <w:pStyle w:val="B3"/>
      </w:pPr>
      <w:r w:rsidRPr="00EC58DE">
        <w:rPr>
          <w:i/>
        </w:rPr>
        <w:t>j</w:t>
      </w:r>
      <w:r>
        <w:t xml:space="preserve"> = </w:t>
      </w:r>
      <w:r w:rsidRPr="00EC58DE">
        <w:rPr>
          <w:i/>
        </w:rPr>
        <w:t>j</w:t>
      </w:r>
      <w:r w:rsidR="00BF140A">
        <w:t xml:space="preserve"> + 1</w:t>
      </w:r>
    </w:p>
    <w:p w:rsidR="001F5C9B" w:rsidRDefault="001F5C9B" w:rsidP="00761093">
      <w:pPr>
        <w:pStyle w:val="B2"/>
      </w:pPr>
      <w:r>
        <w:t>else</w:t>
      </w:r>
    </w:p>
    <w:p w:rsidR="001F5C9B" w:rsidRDefault="00F070E9" w:rsidP="00761093">
      <w:pPr>
        <w:pStyle w:val="B3"/>
      </w:pPr>
      <w:r>
        <w:rPr>
          <w:position w:val="-14"/>
        </w:rPr>
        <w:pict>
          <v:shape id="_x0000_i2715" type="#_x0000_t75" style="width:133.1pt;height:19.25pt">
            <v:imagedata r:id="rId800" o:title=""/>
          </v:shape>
        </w:pict>
      </w:r>
      <w:r w:rsidR="001F5C9B">
        <w:t xml:space="preserve"> HARQ-ACK bit of this cell as defined in </w:t>
      </w:r>
      <w:r w:rsidR="00357752">
        <w:t>Subclause</w:t>
      </w:r>
      <w:r w:rsidR="001F5C9B">
        <w:t xml:space="preserve"> 7.3 of [3]</w:t>
      </w:r>
    </w:p>
    <w:p w:rsidR="001F5C9B" w:rsidRDefault="001F5C9B" w:rsidP="00761093">
      <w:pPr>
        <w:pStyle w:val="B3"/>
      </w:pPr>
      <w:r w:rsidRPr="00EC58DE">
        <w:rPr>
          <w:i/>
        </w:rPr>
        <w:t>j</w:t>
      </w:r>
      <w:r>
        <w:t xml:space="preserve"> = </w:t>
      </w:r>
      <w:r w:rsidRPr="00EC58DE">
        <w:rPr>
          <w:i/>
        </w:rPr>
        <w:t>j</w:t>
      </w:r>
      <w:r w:rsidR="00BF140A">
        <w:t xml:space="preserve"> + 2</w:t>
      </w:r>
    </w:p>
    <w:p w:rsidR="001F5C9B" w:rsidRDefault="001F5C9B" w:rsidP="00761093">
      <w:pPr>
        <w:pStyle w:val="B2"/>
      </w:pPr>
      <w: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1F5C9B" w:rsidRDefault="001F5C9B" w:rsidP="001F5C9B">
      <w:r>
        <w:t>end while</w:t>
      </w:r>
    </w:p>
    <w:p w:rsidR="001F5C9B" w:rsidRDefault="00E34082" w:rsidP="001F5C9B">
      <w:r>
        <w:t>If</w:t>
      </w:r>
      <w:r>
        <w:rPr>
          <w:rFonts w:hint="eastAsia"/>
          <w:position w:val="-10"/>
          <w:lang w:eastAsia="zh-CN"/>
        </w:rPr>
        <w:t xml:space="preserve"> </w:t>
      </w:r>
      <w:r w:rsidR="00F070E9">
        <w:rPr>
          <w:position w:val="-10"/>
        </w:rPr>
        <w:pict>
          <v:shape id="_x0000_i2716" type="#_x0000_t75" style="width:46.9pt;height:17.6pt">
            <v:imagedata r:id="rId798" o:title=""/>
          </v:shape>
        </w:pict>
      </w:r>
      <w:r w:rsidR="0002126B">
        <w:rPr>
          <w:position w:val="-10"/>
        </w:rPr>
        <w:t xml:space="preserve"> </w:t>
      </w:r>
      <w:r w:rsidR="0002126B" w:rsidRPr="007469D0">
        <w:t xml:space="preserve">or </w:t>
      </w:r>
      <w:r w:rsidR="0002126B">
        <w:rPr>
          <w:rFonts w:hint="eastAsia"/>
          <w:lang w:eastAsia="zh-CN"/>
        </w:rPr>
        <w:t>if HARQ-ACK</w:t>
      </w:r>
      <w:r w:rsidR="0002126B" w:rsidRPr="007469D0">
        <w:t xml:space="preserve"> is to be transmitted on subslot SPUCCH</w:t>
      </w:r>
      <w:r w:rsidR="0002126B">
        <w:rPr>
          <w:rFonts w:hint="eastAsia"/>
          <w:lang w:eastAsia="zh-CN"/>
        </w:rPr>
        <w:t xml:space="preserve"> as described in </w:t>
      </w:r>
      <w:r w:rsidR="00357752">
        <w:rPr>
          <w:rFonts w:hint="eastAsia"/>
          <w:lang w:eastAsia="zh-CN"/>
        </w:rPr>
        <w:t>subclause</w:t>
      </w:r>
      <w:r w:rsidR="0002126B">
        <w:rPr>
          <w:rFonts w:hint="eastAsia"/>
          <w:lang w:eastAsia="zh-CN"/>
        </w:rPr>
        <w:t xml:space="preserve"> 5.2.3.1A</w:t>
      </w:r>
      <w:r>
        <w:t>,</w:t>
      </w:r>
      <w:r w:rsidR="001F5C9B">
        <w:t xml:space="preserve"> spatial bundling is applied to all subframes in all cells and the multiplexing of HARQ-ACK bits is performed according to the following pseudo-code</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t xml:space="preserve">while c &lt; </w:t>
      </w:r>
      <w:r w:rsidR="00F070E9">
        <w:rPr>
          <w:position w:val="-10"/>
        </w:rPr>
        <w:pict>
          <v:shape id="_x0000_i2717" type="#_x0000_t75" style="width:25.1pt;height:16.75pt">
            <v:imagedata r:id="rId326" o:title=""/>
          </v:shape>
        </w:pict>
      </w:r>
      <w:r w:rsidR="00422414">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rsidRPr="005E49B4">
        <w:t xml:space="preserve">while </w:t>
      </w:r>
      <w:r w:rsidRPr="005E49B4">
        <w:rPr>
          <w:i/>
        </w:rPr>
        <w:t>l</w:t>
      </w:r>
      <w:r w:rsidRPr="005E49B4">
        <w:t xml:space="preserve"> &lt; </w:t>
      </w:r>
      <w:r w:rsidR="00F070E9">
        <w:rPr>
          <w:position w:val="-12"/>
        </w:rPr>
        <w:pict>
          <v:shape id="_x0000_i2718" type="#_x0000_t75" style="width:22.6pt;height:19.25pt">
            <v:imagedata r:id="rId799" o:title=""/>
          </v:shape>
        </w:pict>
      </w:r>
    </w:p>
    <w:p w:rsidR="001F5C9B" w:rsidRDefault="001F5C9B" w:rsidP="00761093">
      <w:pPr>
        <w:pStyle w:val="B2"/>
      </w:pPr>
      <w:r>
        <w:t xml:space="preserve">if transmission mode configured in cell </w:t>
      </w:r>
      <w:r w:rsidR="00F070E9">
        <w:rPr>
          <w:position w:val="-10"/>
        </w:rPr>
        <w:pict>
          <v:shape id="_x0000_i2719" type="#_x0000_t75" style="width:58.6pt;height:15.05pt">
            <v:imagedata r:id="rId345" o:title=""/>
          </v:shape>
        </w:pict>
      </w:r>
      <w:r>
        <w:t xml:space="preserve"> – 1 bit HARQ-ACK feedback for this cell</w:t>
      </w:r>
    </w:p>
    <w:p w:rsidR="001F5C9B" w:rsidRDefault="00F070E9" w:rsidP="00761093">
      <w:pPr>
        <w:pStyle w:val="B3"/>
      </w:pPr>
      <w:r>
        <w:rPr>
          <w:position w:val="-14"/>
        </w:rPr>
        <w:pict>
          <v:shape id="_x0000_i2720" type="#_x0000_t75" style="width:61.1pt;height:20.1pt">
            <v:imagedata r:id="rId346" o:title=""/>
          </v:shape>
        </w:pict>
      </w:r>
      <w:r w:rsidR="001F5C9B" w:rsidRPr="005E49B4">
        <w:t xml:space="preserve"> HARQ-ACK bit of this cell as defined in </w:t>
      </w:r>
      <w:r w:rsidR="00357752">
        <w:t>Subclause</w:t>
      </w:r>
      <w:r w:rsidR="001F5C9B" w:rsidRPr="005E49B4">
        <w:t xml:space="preserve"> 7.3 of [3]</w:t>
      </w:r>
    </w:p>
    <w:p w:rsidR="001F5C9B" w:rsidRDefault="001F5C9B" w:rsidP="00761093">
      <w:pPr>
        <w:pStyle w:val="B3"/>
      </w:pPr>
      <w:r w:rsidRPr="00EC58DE">
        <w:rPr>
          <w:i/>
        </w:rPr>
        <w:t>j</w:t>
      </w:r>
      <w:r>
        <w:t xml:space="preserve"> = </w:t>
      </w:r>
      <w:r w:rsidRPr="00EC58DE">
        <w:rPr>
          <w:i/>
        </w:rPr>
        <w:t>j</w:t>
      </w:r>
      <w:r w:rsidR="00BF140A">
        <w:t xml:space="preserve"> + 1</w:t>
      </w:r>
    </w:p>
    <w:p w:rsidR="001F5C9B" w:rsidRPr="005E49B4" w:rsidRDefault="001F5C9B" w:rsidP="00761093">
      <w:pPr>
        <w:pStyle w:val="B2"/>
      </w:pPr>
      <w:r w:rsidRPr="005E49B4">
        <w:t>else</w:t>
      </w:r>
    </w:p>
    <w:p w:rsidR="001F5C9B" w:rsidRDefault="00F070E9" w:rsidP="00761093">
      <w:pPr>
        <w:pStyle w:val="B3"/>
      </w:pPr>
      <w:r>
        <w:rPr>
          <w:position w:val="-14"/>
        </w:rPr>
        <w:pict>
          <v:shape id="_x0000_i2721" type="#_x0000_t75" style="width:61.1pt;height:20.1pt">
            <v:imagedata r:id="rId346" o:title=""/>
          </v:shape>
        </w:pict>
      </w:r>
      <w:r w:rsidR="001F5C9B" w:rsidRPr="005E49B4">
        <w:t xml:space="preserve"> binary AND operation of the HARQ-ACK bits corresponding to the first and second codewords of this cell as defined in </w:t>
      </w:r>
      <w:r w:rsidR="00357752">
        <w:t>Subclause</w:t>
      </w:r>
      <w:r w:rsidR="001F5C9B" w:rsidRPr="005E49B4">
        <w:t xml:space="preserve"> 7.3 of [3]</w:t>
      </w:r>
    </w:p>
    <w:p w:rsidR="001F5C9B" w:rsidRDefault="001F5C9B" w:rsidP="00761093">
      <w:pPr>
        <w:pStyle w:val="B3"/>
      </w:pPr>
      <w:r w:rsidRPr="00EC58DE">
        <w:rPr>
          <w:i/>
        </w:rPr>
        <w:t>j</w:t>
      </w:r>
      <w:r>
        <w:t xml:space="preserve"> = </w:t>
      </w:r>
      <w:r w:rsidRPr="00EC58DE">
        <w:rPr>
          <w:i/>
        </w:rPr>
        <w:t>j</w:t>
      </w:r>
      <w:r>
        <w:t xml:space="preserve"> + 1</w:t>
      </w:r>
      <w:r>
        <w:tab/>
      </w:r>
    </w:p>
    <w:p w:rsidR="001F5C9B" w:rsidRDefault="001F5C9B" w:rsidP="00761093">
      <w:pPr>
        <w:pStyle w:val="B2"/>
      </w:pPr>
      <w: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1F5C9B" w:rsidRDefault="001F5C9B" w:rsidP="001F5C9B">
      <w:r>
        <w:t>end while</w:t>
      </w:r>
    </w:p>
    <w:p w:rsidR="001F5C9B" w:rsidRDefault="001F5C9B" w:rsidP="001F5C9B">
      <w:r w:rsidRPr="005E49B4">
        <w:t>In case the transmission of HARQ-ACK feedback using PUCCH format 3</w:t>
      </w:r>
      <w:r w:rsidR="00117D75">
        <w:t>, PUCCH format 4 or PUCCH format 5</w:t>
      </w:r>
      <w:r w:rsidRPr="005E49B4">
        <w:t xml:space="preserve"> [2] coincides with a sub-frame configured to the UE by higher layers for transmission of scheduling request, the scheduling request bit (1 = positive SR; 0 = negative SR) is appended at the end of the sequence of concatenated HARQ-ACK bits.</w:t>
      </w:r>
    </w:p>
    <w:p w:rsidR="00B45842" w:rsidRDefault="00B45842" w:rsidP="001F5C9B">
      <w:pPr>
        <w:rPr>
          <w:lang w:eastAsia="zh-CN"/>
        </w:rPr>
      </w:pPr>
      <w:r>
        <w:rPr>
          <w:rFonts w:hint="eastAsia"/>
          <w:lang w:eastAsia="zh-CN"/>
        </w:rPr>
        <w:t>In case the transmission of HARQ-ACK feedback using PUCCH format 3</w:t>
      </w:r>
      <w:r w:rsidR="00117D75">
        <w:t>, PUCCH format 4 or PUCCH format 5</w:t>
      </w:r>
      <w:r>
        <w:rPr>
          <w:rFonts w:hint="eastAsia"/>
          <w:lang w:eastAsia="zh-CN"/>
        </w:rPr>
        <w:t xml:space="preserve"> </w:t>
      </w:r>
      <w:r w:rsidRPr="005E49B4">
        <w:t>[2] coincides with a sub-frame configured to the UE by higher layers</w:t>
      </w:r>
      <w:r>
        <w:rPr>
          <w:rFonts w:hint="eastAsia"/>
          <w:lang w:eastAsia="zh-CN"/>
        </w:rPr>
        <w:t xml:space="preserve"> </w:t>
      </w:r>
      <w:r w:rsidRPr="005E49B4">
        <w:t>for transmission of</w:t>
      </w:r>
      <w:r>
        <w:rPr>
          <w:rFonts w:hint="eastAsia"/>
          <w:lang w:eastAsia="zh-CN"/>
        </w:rPr>
        <w:t xml:space="preserve"> periodic CSI, </w:t>
      </w:r>
      <w:r w:rsidR="00E34082" w:rsidRPr="001203C8">
        <w:rPr>
          <w:lang w:eastAsia="zh-CN"/>
        </w:rPr>
        <w:t xml:space="preserve">and periodic CSI is </w:t>
      </w:r>
      <w:r w:rsidR="00E34082" w:rsidRPr="001203C8">
        <w:rPr>
          <w:rFonts w:hint="eastAsia"/>
          <w:lang w:eastAsia="zh-CN"/>
        </w:rPr>
        <w:t xml:space="preserve">not dropped </w:t>
      </w:r>
      <w:r w:rsidR="00E34082" w:rsidRPr="001203C8">
        <w:rPr>
          <w:lang w:eastAsia="zh-CN"/>
        </w:rPr>
        <w:t xml:space="preserve">as defined in </w:t>
      </w:r>
      <w:r w:rsidR="00357752">
        <w:rPr>
          <w:lang w:eastAsia="zh-CN"/>
        </w:rPr>
        <w:t>subclause</w:t>
      </w:r>
      <w:r w:rsidR="00E34082" w:rsidRPr="001203C8">
        <w:rPr>
          <w:lang w:eastAsia="zh-CN"/>
        </w:rPr>
        <w:t xml:space="preserve"> 7.3.2 and </w:t>
      </w:r>
      <w:r w:rsidR="00357752">
        <w:rPr>
          <w:lang w:eastAsia="zh-CN"/>
        </w:rPr>
        <w:t>subclause</w:t>
      </w:r>
      <w:r w:rsidR="00E34082" w:rsidRPr="001203C8">
        <w:rPr>
          <w:lang w:eastAsia="zh-CN"/>
        </w:rPr>
        <w:t xml:space="preserve"> 10.1.1 of [3],</w:t>
      </w:r>
      <w:r w:rsidR="00E34082">
        <w:rPr>
          <w:lang w:eastAsia="zh-CN"/>
        </w:rPr>
        <w:t xml:space="preserve"> </w:t>
      </w:r>
      <w:r>
        <w:rPr>
          <w:rFonts w:hint="eastAsia"/>
          <w:lang w:eastAsia="zh-CN"/>
        </w:rPr>
        <w:t xml:space="preserve">the periodic CSI bits </w:t>
      </w:r>
      <w:r w:rsidR="00E34082" w:rsidRPr="001203C8">
        <w:rPr>
          <w:rFonts w:hint="eastAsia"/>
          <w:lang w:eastAsia="zh-CN"/>
        </w:rPr>
        <w:t xml:space="preserve">for the CSI report as defined in </w:t>
      </w:r>
      <w:r w:rsidR="00357752">
        <w:rPr>
          <w:rFonts w:hint="eastAsia"/>
          <w:lang w:eastAsia="zh-CN"/>
        </w:rPr>
        <w:t>subclause</w:t>
      </w:r>
      <w:r w:rsidR="00E34082" w:rsidRPr="001203C8">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E34082" w:rsidRPr="001203C8">
          <w:rPr>
            <w:rFonts w:hint="eastAsia"/>
            <w:lang w:eastAsia="zh-CN"/>
          </w:rPr>
          <w:t>7.2.2</w:t>
        </w:r>
      </w:smartTag>
      <w:r w:rsidR="00E34082" w:rsidRPr="001203C8">
        <w:rPr>
          <w:rFonts w:hint="eastAsia"/>
          <w:lang w:eastAsia="zh-CN"/>
        </w:rPr>
        <w:t xml:space="preserve"> [3]</w:t>
      </w:r>
      <w:r>
        <w:rPr>
          <w:rFonts w:hint="eastAsia"/>
          <w:lang w:eastAsia="zh-CN"/>
        </w:rPr>
        <w:t xml:space="preserve"> are appended at the end of the sequence of concatenated HARQ-ACK bits and </w:t>
      </w:r>
      <w:r>
        <w:rPr>
          <w:lang w:eastAsia="zh-CN"/>
        </w:rPr>
        <w:t xml:space="preserve">scheduling request </w:t>
      </w:r>
      <w:r>
        <w:rPr>
          <w:rFonts w:hint="eastAsia"/>
          <w:lang w:eastAsia="zh-CN"/>
        </w:rPr>
        <w:t>bit (if any)</w:t>
      </w:r>
      <w:r w:rsidR="00117D75">
        <w:rPr>
          <w:rFonts w:hint="eastAsia"/>
          <w:lang w:eastAsia="zh-CN"/>
        </w:rPr>
        <w:t xml:space="preserve">, where in </w:t>
      </w:r>
      <w:r w:rsidR="00117D75">
        <w:rPr>
          <w:lang w:eastAsia="zh-CN"/>
        </w:rPr>
        <w:t>case</w:t>
      </w:r>
      <w:r w:rsidR="00117D75">
        <w:rPr>
          <w:rFonts w:hint="eastAsia"/>
          <w:lang w:eastAsia="zh-CN"/>
        </w:rPr>
        <w:t xml:space="preserve"> of CSI report for more than one DL cell, the CSI report for each DL cell is appended in increasing order of cell index</w:t>
      </w:r>
      <w:r>
        <w:rPr>
          <w:rFonts w:hint="eastAsia"/>
          <w:lang w:eastAsia="zh-CN"/>
        </w:rPr>
        <w:t xml:space="preserve">. As with the transmission of the scheduling request, the procedure above is used with </w:t>
      </w:r>
      <w:r w:rsidR="00F070E9">
        <w:rPr>
          <w:position w:val="-10"/>
        </w:rPr>
        <w:pict>
          <v:shape id="_x0000_i2722" type="#_x0000_t75" style="width:61.1pt;height:16.75pt">
            <v:imagedata r:id="rId779" o:title=""/>
          </v:shape>
        </w:pict>
      </w:r>
      <w:r w:rsidR="00117D75">
        <w:rPr>
          <w:rFonts w:hint="eastAsia"/>
          <w:lang w:eastAsia="zh-CN"/>
        </w:rPr>
        <w:t xml:space="preserve">, </w:t>
      </w:r>
      <w:r w:rsidR="00F070E9">
        <w:rPr>
          <w:position w:val="-10"/>
        </w:rPr>
        <w:pict>
          <v:shape id="_x0000_i2723" type="#_x0000_t75" style="width:61.1pt;height:16.75pt">
            <v:imagedata r:id="rId801" o:title=""/>
          </v:shape>
        </w:pict>
      </w:r>
      <w:r w:rsidR="00117D75">
        <w:rPr>
          <w:rFonts w:hint="eastAsia"/>
          <w:lang w:eastAsia="zh-CN"/>
        </w:rPr>
        <w:t xml:space="preserve"> or </w:t>
      </w:r>
      <w:r w:rsidR="00F070E9">
        <w:rPr>
          <w:position w:val="-10"/>
        </w:rPr>
        <w:pict>
          <v:shape id="_x0000_i2724" type="#_x0000_t75" style="width:61.1pt;height:16.75pt">
            <v:imagedata r:id="rId802" o:title=""/>
          </v:shape>
        </w:pict>
      </w:r>
      <w:r w:rsidR="00117D75">
        <w:rPr>
          <w:rFonts w:hint="eastAsia"/>
          <w:lang w:eastAsia="zh-CN"/>
        </w:rPr>
        <w:t xml:space="preserve"> </w:t>
      </w:r>
      <w:r>
        <w:rPr>
          <w:rFonts w:hint="eastAsia"/>
          <w:lang w:eastAsia="zh-CN"/>
        </w:rPr>
        <w:t>including the number of periodic CSI bits and scheduling request bit (if any).</w:t>
      </w:r>
    </w:p>
    <w:p w:rsidR="00E34082" w:rsidRPr="005E49B4" w:rsidRDefault="00E34082" w:rsidP="001F5C9B"/>
    <w:p w:rsidR="001F5C9B" w:rsidRDefault="001F5C9B" w:rsidP="001F5C9B">
      <w:r>
        <w:t xml:space="preserve">For </w:t>
      </w:r>
      <w:r w:rsidR="00F070E9">
        <w:rPr>
          <w:position w:val="-10"/>
        </w:rPr>
        <w:pict>
          <v:shape id="_x0000_i2725" type="#_x0000_t75" style="width:81.2pt;height:16.75pt">
            <v:imagedata r:id="rId803" o:title=""/>
          </v:shape>
        </w:pict>
      </w:r>
      <w:r>
        <w:t xml:space="preserve">, the bit sequence </w:t>
      </w:r>
      <w:r w:rsidR="00F070E9">
        <w:rPr>
          <w:position w:val="-20"/>
        </w:rPr>
        <w:pict>
          <v:shape id="_x0000_i2726" type="#_x0000_t75" style="width:117.2pt;height:19.25pt">
            <v:imagedata r:id="rId804" o:title=""/>
          </v:shape>
        </w:pict>
      </w:r>
      <w:r>
        <w:t xml:space="preserve"> is obtained by setting </w:t>
      </w:r>
      <w:r w:rsidR="00F070E9">
        <w:rPr>
          <w:kern w:val="2"/>
          <w:position w:val="-10"/>
          <w:lang w:val="en-US" w:eastAsia="zh-CN"/>
        </w:rPr>
        <w:pict>
          <v:shape id="_x0000_i2727" type="#_x0000_t75" style="width:45.2pt;height:18.4pt">
            <v:imagedata r:id="rId805" o:title=""/>
          </v:shape>
        </w:pict>
      </w:r>
      <w:r>
        <w:t>.</w:t>
      </w:r>
    </w:p>
    <w:p w:rsidR="001F5C9B" w:rsidRDefault="001F5C9B" w:rsidP="001F5C9B">
      <w:r>
        <w:t xml:space="preserve">For </w:t>
      </w:r>
      <w:r w:rsidR="00F070E9">
        <w:rPr>
          <w:position w:val="-10"/>
        </w:rPr>
        <w:pict>
          <v:shape id="_x0000_i2728" type="#_x0000_t75" style="width:100.45pt;height:16.75pt">
            <v:imagedata r:id="rId806" o:title=""/>
          </v:shape>
        </w:pict>
      </w:r>
      <w:r>
        <w:t xml:space="preserve">, the bit sequence </w:t>
      </w:r>
      <w:r w:rsidR="00F070E9">
        <w:rPr>
          <w:position w:val="-20"/>
        </w:rPr>
        <w:pict>
          <v:shape id="_x0000_i2729" type="#_x0000_t75" style="width:117.2pt;height:19.25pt">
            <v:imagedata r:id="rId804" o:title=""/>
          </v:shape>
        </w:pict>
      </w:r>
      <w:r>
        <w:t xml:space="preserve"> is obtained by setting </w:t>
      </w:r>
      <w:r w:rsidR="00F070E9">
        <w:rPr>
          <w:kern w:val="2"/>
          <w:position w:val="-10"/>
          <w:lang w:val="en-US" w:eastAsia="zh-CN"/>
        </w:rPr>
        <w:pict>
          <v:shape id="_x0000_i2730" type="#_x0000_t75" style="width:53.6pt;height:18.4pt">
            <v:imagedata r:id="rId807" o:title=""/>
          </v:shape>
        </w:pict>
      </w:r>
      <w:r>
        <w:t xml:space="preserve"> if </w:t>
      </w:r>
      <w:r w:rsidRPr="00EC58DE">
        <w:rPr>
          <w:i/>
        </w:rPr>
        <w:t>i</w:t>
      </w:r>
      <w:r>
        <w:t xml:space="preserve"> is even and </w:t>
      </w:r>
      <w:r w:rsidR="00F070E9">
        <w:rPr>
          <w:kern w:val="2"/>
          <w:position w:val="-20"/>
          <w:sz w:val="21"/>
          <w:szCs w:val="24"/>
          <w:lang w:val="en-US" w:eastAsia="zh-CN"/>
        </w:rPr>
        <w:pict>
          <v:shape id="_x0000_i2731" type="#_x0000_t75" style="width:123.9pt;height:22.6pt">
            <v:imagedata r:id="rId808" o:title=""/>
          </v:shape>
        </w:pict>
      </w:r>
      <w:r>
        <w:t xml:space="preserve"> if </w:t>
      </w:r>
      <w:r w:rsidRPr="00EC58DE">
        <w:rPr>
          <w:i/>
        </w:rPr>
        <w:t>i</w:t>
      </w:r>
      <w:r>
        <w:t xml:space="preserve"> is odd.</w:t>
      </w:r>
    </w:p>
    <w:p w:rsidR="00673102" w:rsidRDefault="00673102" w:rsidP="00673102">
      <w:r>
        <w:t xml:space="preserve">For </w:t>
      </w:r>
      <w:r w:rsidR="00F070E9">
        <w:rPr>
          <w:position w:val="-10"/>
        </w:rPr>
        <w:pict>
          <v:shape id="_x0000_i2732" type="#_x0000_t75" style="width:81.2pt;height:16.75pt">
            <v:imagedata r:id="rId803" o:title=""/>
          </v:shape>
        </w:pict>
      </w:r>
      <w:r>
        <w:t xml:space="preserve">, the sequence of bits </w:t>
      </w:r>
      <w:r w:rsidR="00F070E9">
        <w:rPr>
          <w:position w:val="-20"/>
        </w:rPr>
        <w:pict>
          <v:shape id="_x0000_i2733" type="#_x0000_t75" style="width:117.2pt;height:19.25pt">
            <v:imagedata r:id="rId804" o:title=""/>
          </v:shape>
        </w:pict>
      </w:r>
      <w:r>
        <w:t xml:space="preserve"> is encoded as follows </w:t>
      </w:r>
    </w:p>
    <w:p w:rsidR="00673102" w:rsidRDefault="00F070E9" w:rsidP="007A4888">
      <w:pPr>
        <w:pStyle w:val="B1"/>
      </w:pPr>
      <w:r>
        <w:rPr>
          <w:position w:val="-28"/>
        </w:rPr>
        <w:pict>
          <v:shape id="_x0000_i2734" type="#_x0000_t75" style="width:124.75pt;height:37.65pt">
            <v:imagedata r:id="rId809" o:title=""/>
          </v:shape>
        </w:pict>
      </w:r>
    </w:p>
    <w:p w:rsidR="00673102" w:rsidRDefault="00673102" w:rsidP="00673102">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F070E9">
        <w:rPr>
          <w:position w:val="-12"/>
        </w:rPr>
        <w:pict>
          <v:shape id="_x0000_i2735"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rsidR="00673102" w:rsidRDefault="00673102" w:rsidP="00673102">
      <w:r>
        <w:t xml:space="preserve">The output bit sequence </w:t>
      </w:r>
      <w:r w:rsidR="00F070E9">
        <w:rPr>
          <w:position w:val="-10"/>
        </w:rPr>
        <w:pict>
          <v:shape id="_x0000_i2736" type="#_x0000_t75" style="width:75.35pt;height:15.05pt">
            <v:imagedata r:id="rId810" o:title=""/>
          </v:shape>
        </w:pict>
      </w:r>
      <w:r>
        <w:t xml:space="preserve"> is obtained by circular repetition of the sequence </w:t>
      </w:r>
      <w:r w:rsidR="00F070E9">
        <w:rPr>
          <w:position w:val="-10"/>
        </w:rPr>
        <w:pict>
          <v:shape id="_x0000_i2737" type="#_x0000_t75" style="width:70.35pt;height:16.75pt">
            <v:imagedata r:id="rId811" o:title=""/>
          </v:shape>
        </w:pict>
      </w:r>
    </w:p>
    <w:p w:rsidR="00673102" w:rsidRDefault="00F070E9" w:rsidP="007A4888">
      <w:pPr>
        <w:pStyle w:val="B1"/>
      </w:pPr>
      <w:r>
        <w:rPr>
          <w:position w:val="-12"/>
        </w:rPr>
        <w:pict>
          <v:shape id="_x0000_i2738" type="#_x0000_t75" style="width:55.25pt;height:18.4pt">
            <v:imagedata r:id="rId812" o:title=""/>
          </v:shape>
        </w:pict>
      </w:r>
      <w:r w:rsidR="00673102">
        <w:t xml:space="preserve"> </w:t>
      </w:r>
    </w:p>
    <w:p w:rsidR="00673102" w:rsidRDefault="00673102" w:rsidP="00673102">
      <w:r>
        <w:t xml:space="preserve">where </w:t>
      </w:r>
      <w:r w:rsidRPr="00A42C6D">
        <w:rPr>
          <w:i/>
        </w:rPr>
        <w:t>i</w:t>
      </w:r>
      <w:r>
        <w:t xml:space="preserve"> = 0, 1, 2, …, </w:t>
      </w:r>
      <w:r>
        <w:rPr>
          <w:i/>
        </w:rPr>
        <w:t>B</w:t>
      </w:r>
      <w:r>
        <w:t xml:space="preserve">-1 and where </w:t>
      </w:r>
      <w:r w:rsidR="00F070E9">
        <w:rPr>
          <w:position w:val="-10"/>
        </w:rPr>
        <w:pict>
          <v:shape id="_x0000_i2739" type="#_x0000_t75" style="width:49.4pt;height:16.75pt">
            <v:imagedata r:id="rId813" o:title=""/>
          </v:shape>
        </w:pict>
      </w:r>
      <w:r>
        <w:t>.</w:t>
      </w:r>
    </w:p>
    <w:p w:rsidR="00673102" w:rsidRDefault="00673102" w:rsidP="00673102">
      <w:r>
        <w:t xml:space="preserve">For </w:t>
      </w:r>
      <w:r w:rsidR="00F070E9">
        <w:rPr>
          <w:position w:val="-10"/>
        </w:rPr>
        <w:pict>
          <v:shape id="_x0000_i2740" type="#_x0000_t75" style="width:100.45pt;height:16.75pt">
            <v:imagedata r:id="rId814" o:title=""/>
          </v:shape>
        </w:pict>
      </w:r>
      <w:r>
        <w:t xml:space="preserve">, the sequences of bits </w:t>
      </w:r>
      <w:r w:rsidR="00F070E9">
        <w:rPr>
          <w:position w:val="-18"/>
        </w:rPr>
        <w:pict>
          <v:shape id="_x0000_i2741" type="#_x0000_t75" style="width:127.25pt;height:19.25pt">
            <v:imagedata r:id="rId815" o:title=""/>
          </v:shape>
        </w:pict>
      </w:r>
      <w:r>
        <w:t xml:space="preserve"> and </w:t>
      </w:r>
      <w:r w:rsidR="00F070E9">
        <w:rPr>
          <w:position w:val="-20"/>
        </w:rPr>
        <w:pict>
          <v:shape id="_x0000_i2742" type="#_x0000_t75" style="width:307.25pt;height:19.25pt">
            <v:imagedata r:id="rId816" o:title=""/>
          </v:shape>
        </w:pict>
      </w:r>
      <w:r>
        <w:t xml:space="preserve"> are encoded as follows </w:t>
      </w:r>
    </w:p>
    <w:p w:rsidR="00673102" w:rsidRDefault="00F070E9" w:rsidP="007A4888">
      <w:pPr>
        <w:pStyle w:val="B1"/>
      </w:pPr>
      <w:r>
        <w:rPr>
          <w:position w:val="-28"/>
        </w:rPr>
        <w:pict>
          <v:shape id="_x0000_i2743" type="#_x0000_t75" style="width:127.25pt;height:40.2pt">
            <v:imagedata r:id="rId817" o:title=""/>
          </v:shape>
        </w:pict>
      </w:r>
      <w:r w:rsidR="00673102">
        <w:t xml:space="preserve"> </w:t>
      </w:r>
    </w:p>
    <w:p w:rsidR="00673102" w:rsidRDefault="00673102" w:rsidP="007A4888">
      <w:pPr>
        <w:pStyle w:val="B1"/>
      </w:pPr>
      <w:r>
        <w:t xml:space="preserve">and </w:t>
      </w:r>
    </w:p>
    <w:p w:rsidR="00673102" w:rsidRDefault="00F070E9" w:rsidP="007A4888">
      <w:pPr>
        <w:pStyle w:val="B1"/>
      </w:pPr>
      <w:r>
        <w:rPr>
          <w:position w:val="-28"/>
        </w:rPr>
        <w:pict>
          <v:shape id="_x0000_i2744" type="#_x0000_t75" style="width:272.95pt;height:40.2pt">
            <v:imagedata r:id="rId818" o:title=""/>
          </v:shape>
        </w:pict>
      </w:r>
    </w:p>
    <w:p w:rsidR="00673102" w:rsidRDefault="00673102" w:rsidP="00673102">
      <w:r w:rsidRPr="00F3111D">
        <w:t xml:space="preserve">where </w:t>
      </w:r>
      <w:r w:rsidRPr="00F3111D">
        <w:rPr>
          <w:i/>
          <w:iCs/>
        </w:rPr>
        <w:t>i</w:t>
      </w:r>
      <w:r w:rsidRPr="00F3111D">
        <w:t xml:space="preserve"> = 0, 1, 2, …, </w:t>
      </w:r>
      <w:r>
        <w:t>23</w:t>
      </w:r>
      <w:r w:rsidRPr="00F3111D">
        <w:t xml:space="preserve"> and </w:t>
      </w:r>
      <w:r>
        <w:t xml:space="preserve">the </w:t>
      </w:r>
      <w:r w:rsidRPr="00F3111D">
        <w:t xml:space="preserve">basis sequences </w:t>
      </w:r>
      <w:r w:rsidR="00F070E9">
        <w:rPr>
          <w:position w:val="-12"/>
        </w:rPr>
        <w:pict>
          <v:shape id="_x0000_i2745"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rsidR="00673102" w:rsidRDefault="00673102" w:rsidP="00673102">
      <w:r>
        <w:t xml:space="preserve">The output bit sequence </w:t>
      </w:r>
      <w:r w:rsidR="00F070E9">
        <w:rPr>
          <w:position w:val="-10"/>
        </w:rPr>
        <w:pict>
          <v:shape id="_x0000_i2746" type="#_x0000_t75" style="width:75.35pt;height:15.05pt">
            <v:imagedata r:id="rId810" o:title=""/>
          </v:shape>
        </w:pict>
      </w:r>
      <w:r>
        <w:t xml:space="preserve"> where </w:t>
      </w:r>
      <w:r w:rsidR="00F070E9">
        <w:rPr>
          <w:position w:val="-10"/>
        </w:rPr>
        <w:pict>
          <v:shape id="_x0000_i2747" type="#_x0000_t75" style="width:49.4pt;height:16.75pt">
            <v:imagedata r:id="rId813" o:title=""/>
          </v:shape>
        </w:pict>
      </w:r>
      <w:r>
        <w:t xml:space="preserve">is obtained by the alternate concatenation of the bit sequences </w:t>
      </w:r>
      <w:r w:rsidR="00F070E9">
        <w:rPr>
          <w:position w:val="-10"/>
        </w:rPr>
        <w:pict>
          <v:shape id="_x0000_i2748" type="#_x0000_t75" style="width:67pt;height:16.75pt">
            <v:imagedata r:id="rId819" o:title=""/>
          </v:shape>
        </w:pict>
      </w:r>
      <w:r>
        <w:t xml:space="preserve">and </w:t>
      </w:r>
      <w:r w:rsidR="00F070E9">
        <w:rPr>
          <w:position w:val="-10"/>
        </w:rPr>
        <w:pict>
          <v:shape id="_x0000_i2749" type="#_x0000_t75" style="width:67pt;height:19.25pt">
            <v:imagedata r:id="rId820" o:title=""/>
          </v:shape>
        </w:pict>
      </w:r>
      <w:r>
        <w:t xml:space="preserve"> as follows</w:t>
      </w:r>
    </w:p>
    <w:p w:rsidR="00673102" w:rsidRPr="00054EC5" w:rsidRDefault="00673102" w:rsidP="00673102">
      <w:pPr>
        <w:rPr>
          <w:lang w:val="da-DK"/>
        </w:rPr>
      </w:pPr>
      <w:r w:rsidRPr="00054EC5">
        <w:rPr>
          <w:lang w:val="da-DK"/>
        </w:rPr>
        <w:t xml:space="preserve">Set </w:t>
      </w:r>
      <w:r w:rsidRPr="00054EC5">
        <w:rPr>
          <w:i/>
          <w:lang w:val="da-DK"/>
        </w:rPr>
        <w:t>i</w:t>
      </w:r>
      <w:r w:rsidRPr="00054EC5">
        <w:rPr>
          <w:lang w:val="da-DK"/>
        </w:rPr>
        <w:t xml:space="preserve">, </w:t>
      </w:r>
      <w:r w:rsidRPr="00054EC5">
        <w:rPr>
          <w:i/>
          <w:lang w:val="da-DK"/>
        </w:rPr>
        <w:t>j</w:t>
      </w:r>
      <w:r w:rsidRPr="00054EC5">
        <w:rPr>
          <w:lang w:val="da-DK"/>
        </w:rPr>
        <w:t xml:space="preserve"> = 0</w:t>
      </w:r>
    </w:p>
    <w:p w:rsidR="00673102" w:rsidRPr="00054EC5" w:rsidRDefault="00673102" w:rsidP="00673102">
      <w:pPr>
        <w:rPr>
          <w:lang w:val="da-DK"/>
        </w:rPr>
      </w:pPr>
      <w:r w:rsidRPr="00054EC5">
        <w:rPr>
          <w:lang w:val="da-DK"/>
        </w:rPr>
        <w:t xml:space="preserve">while </w:t>
      </w:r>
      <w:r w:rsidR="00F070E9">
        <w:rPr>
          <w:position w:val="-10"/>
        </w:rPr>
        <w:pict>
          <v:shape id="_x0000_i2750" type="#_x0000_t75" style="width:45.2pt;height:16.75pt">
            <v:imagedata r:id="rId821" o:title=""/>
          </v:shape>
        </w:pict>
      </w:r>
    </w:p>
    <w:p w:rsidR="00673102" w:rsidRPr="00054EC5" w:rsidRDefault="00F070E9" w:rsidP="007A4888">
      <w:pPr>
        <w:pStyle w:val="B1"/>
        <w:rPr>
          <w:lang w:val="da-DK"/>
        </w:rPr>
      </w:pPr>
      <w:r>
        <w:rPr>
          <w:position w:val="-14"/>
        </w:rPr>
        <w:pict>
          <v:shape id="_x0000_i2751" type="#_x0000_t75" style="width:31pt;height:19.25pt">
            <v:imagedata r:id="rId822" o:title=""/>
          </v:shape>
        </w:pict>
      </w:r>
      <w:r w:rsidR="00673102" w:rsidRPr="00054EC5">
        <w:rPr>
          <w:lang w:val="da-DK"/>
        </w:rPr>
        <w:t xml:space="preserve">, </w:t>
      </w:r>
      <w:r>
        <w:rPr>
          <w:position w:val="-14"/>
        </w:rPr>
        <w:pict>
          <v:shape id="_x0000_i2752" type="#_x0000_t75" style="width:43.55pt;height:19.25pt">
            <v:imagedata r:id="rId823" o:title=""/>
          </v:shape>
        </w:pict>
      </w:r>
      <w:r w:rsidR="00673102" w:rsidRPr="00054EC5">
        <w:rPr>
          <w:lang w:val="da-DK"/>
        </w:rPr>
        <w:t xml:space="preserve"> </w:t>
      </w:r>
    </w:p>
    <w:p w:rsidR="00673102" w:rsidRPr="00054EC5" w:rsidRDefault="00F070E9" w:rsidP="007A4888">
      <w:pPr>
        <w:pStyle w:val="B1"/>
        <w:rPr>
          <w:lang w:val="da-DK"/>
        </w:rPr>
      </w:pPr>
      <w:r>
        <w:rPr>
          <w:position w:val="-14"/>
        </w:rPr>
        <w:pict>
          <v:shape id="_x0000_i2753" type="#_x0000_t75" style="width:42.7pt;height:22.6pt">
            <v:imagedata r:id="rId824" o:title=""/>
          </v:shape>
        </w:pict>
      </w:r>
      <w:r w:rsidR="00673102" w:rsidRPr="00054EC5">
        <w:rPr>
          <w:lang w:val="da-DK"/>
        </w:rPr>
        <w:t xml:space="preserve">, </w:t>
      </w:r>
      <w:r>
        <w:rPr>
          <w:position w:val="-14"/>
        </w:rPr>
        <w:pict>
          <v:shape id="_x0000_i2754" type="#_x0000_t75" style="width:43.55pt;height:22.6pt">
            <v:imagedata r:id="rId825" o:title=""/>
          </v:shape>
        </w:pict>
      </w:r>
    </w:p>
    <w:p w:rsidR="00673102" w:rsidRPr="00054EC5" w:rsidRDefault="00673102" w:rsidP="007A4888">
      <w:pPr>
        <w:pStyle w:val="B1"/>
        <w:rPr>
          <w:lang w:val="da-DK"/>
        </w:rPr>
      </w:pPr>
      <w:r w:rsidRPr="00054EC5">
        <w:rPr>
          <w:i/>
          <w:lang w:val="da-DK"/>
        </w:rPr>
        <w:t>i</w:t>
      </w:r>
      <w:r w:rsidRPr="00054EC5">
        <w:rPr>
          <w:lang w:val="da-DK"/>
        </w:rPr>
        <w:t xml:space="preserve"> = </w:t>
      </w:r>
      <w:r w:rsidRPr="00054EC5">
        <w:rPr>
          <w:i/>
          <w:lang w:val="da-DK"/>
        </w:rPr>
        <w:t>i</w:t>
      </w:r>
      <w:r w:rsidRPr="00054EC5">
        <w:rPr>
          <w:lang w:val="da-DK"/>
        </w:rPr>
        <w:t xml:space="preserve"> + 4</w:t>
      </w:r>
    </w:p>
    <w:p w:rsidR="00673102" w:rsidRDefault="00673102" w:rsidP="007A4888">
      <w:pPr>
        <w:pStyle w:val="B1"/>
      </w:pPr>
      <w:r w:rsidRPr="00517EFD">
        <w:rPr>
          <w:i/>
        </w:rPr>
        <w:t>j</w:t>
      </w:r>
      <w:r>
        <w:t xml:space="preserve"> = </w:t>
      </w:r>
      <w:r w:rsidRPr="00517EFD">
        <w:rPr>
          <w:i/>
        </w:rPr>
        <w:t>j</w:t>
      </w:r>
      <w:r>
        <w:t xml:space="preserve"> + 2</w:t>
      </w:r>
    </w:p>
    <w:p w:rsidR="004811DE" w:rsidRDefault="00673102" w:rsidP="004811DE">
      <w:r>
        <w:t>end while</w:t>
      </w:r>
      <w:r w:rsidR="004811DE" w:rsidRPr="004811DE">
        <w:t xml:space="preserve"> </w:t>
      </w:r>
    </w:p>
    <w:p w:rsidR="004811DE" w:rsidRDefault="004811DE" w:rsidP="004811DE">
      <w:pPr>
        <w:rPr>
          <w:lang w:eastAsia="zh-CN"/>
        </w:rPr>
      </w:pPr>
      <w:r>
        <w:rPr>
          <w:rFonts w:hint="eastAsia"/>
          <w:lang w:eastAsia="zh-CN"/>
        </w:rPr>
        <w:t xml:space="preserve">For </w:t>
      </w:r>
      <w:r w:rsidR="00F070E9">
        <w:rPr>
          <w:position w:val="-10"/>
        </w:rPr>
        <w:pict>
          <v:shape id="_x0000_i2755" type="#_x0000_t75" style="width:73.65pt;height:15.9pt">
            <v:imagedata r:id="rId826" o:title=""/>
          </v:shape>
        </w:pict>
      </w:r>
      <w:r>
        <w:t>,</w:t>
      </w:r>
      <w:r>
        <w:rPr>
          <w:rFonts w:hint="eastAsia"/>
          <w:lang w:eastAsia="zh-CN"/>
        </w:rPr>
        <w:t xml:space="preserve"> t</w:t>
      </w:r>
      <w:r>
        <w:t xml:space="preserve">he bit sequence </w:t>
      </w:r>
      <w:r w:rsidR="00F070E9">
        <w:rPr>
          <w:position w:val="-16"/>
        </w:rPr>
        <w:pict>
          <v:shape id="_x0000_i2756" type="#_x0000_t75" style="width:100.45pt;height:18.4pt">
            <v:imagedata r:id="rId827" o:title=""/>
          </v:shape>
        </w:pict>
      </w:r>
      <w:r>
        <w:t xml:space="preserve"> is obtained by setting </w:t>
      </w:r>
      <w:r w:rsidR="00F070E9">
        <w:rPr>
          <w:kern w:val="2"/>
          <w:position w:val="-10"/>
          <w:lang w:val="en-US" w:eastAsia="zh-CN"/>
        </w:rPr>
        <w:pict>
          <v:shape id="_x0000_i2757" type="#_x0000_t75" style="width:45.2pt;height:18.4pt">
            <v:imagedata r:id="rId805" o:title=""/>
          </v:shape>
        </w:pict>
      </w:r>
      <w:r>
        <w:t xml:space="preserve">, and the </w:t>
      </w:r>
      <w:r>
        <w:rPr>
          <w:rFonts w:hint="eastAsia"/>
          <w:lang w:eastAsia="zh-CN"/>
        </w:rPr>
        <w:t>output</w:t>
      </w:r>
      <w:r>
        <w:t xml:space="preserve"> bit sequence</w:t>
      </w:r>
      <w:r>
        <w:rPr>
          <w:rFonts w:hint="eastAsia"/>
          <w:lang w:eastAsia="zh-CN"/>
        </w:rPr>
        <w:t xml:space="preserve"> after the rate matching is denoted by</w:t>
      </w:r>
      <w:r>
        <w:t xml:space="preserve"> </w:t>
      </w:r>
      <w:r w:rsidR="00F070E9">
        <w:rPr>
          <w:position w:val="-10"/>
        </w:rPr>
        <w:pict>
          <v:shape id="_x0000_i2758" type="#_x0000_t75" style="width:67pt;height:15.05pt">
            <v:imagedata r:id="rId828" o:title=""/>
          </v:shape>
        </w:pict>
      </w:r>
      <w:r>
        <w:t xml:space="preserve">, where </w:t>
      </w:r>
      <w:r w:rsidR="00F070E9">
        <w:rPr>
          <w:position w:val="-12"/>
        </w:rPr>
        <w:pict>
          <v:shape id="_x0000_i2759" type="#_x0000_t75" style="width:128.95pt;height:16.75pt">
            <v:imagedata r:id="rId829" o:title=""/>
          </v:shape>
        </w:pict>
      </w:r>
      <w:r>
        <w:rPr>
          <w:rFonts w:hint="eastAsia"/>
          <w:lang w:eastAsia="zh-CN"/>
        </w:rPr>
        <w:t xml:space="preserve">, </w:t>
      </w:r>
      <w:r w:rsidR="00F070E9">
        <w:rPr>
          <w:position w:val="-10"/>
        </w:rPr>
        <w:pict>
          <v:shape id="_x0000_i2760" type="#_x0000_t75" style="width:15.05pt;height:15.05pt">
            <v:imagedata r:id="rId830" o:title=""/>
          </v:shape>
        </w:pict>
      </w:r>
      <w:r>
        <w:rPr>
          <w:rFonts w:hint="eastAsia"/>
          <w:lang w:eastAsia="zh-CN"/>
        </w:rPr>
        <w:t xml:space="preserve"> is the modulation order of the PUCCH format 4, </w:t>
      </w:r>
      <w:r w:rsidR="00F070E9">
        <w:rPr>
          <w:position w:val="-12"/>
        </w:rPr>
        <w:pict>
          <v:shape id="_x0000_i2761" type="#_x0000_t75" style="width:31.8pt;height:16.75pt">
            <v:imagedata r:id="rId831"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357752">
        <w:rPr>
          <w:rFonts w:hint="eastAsia"/>
          <w:lang w:eastAsia="zh-CN"/>
        </w:rPr>
        <w:t>subclause</w:t>
      </w:r>
      <w:r>
        <w:rPr>
          <w:rFonts w:hint="eastAsia"/>
          <w:lang w:eastAsia="zh-CN"/>
        </w:rPr>
        <w:t xml:space="preserve"> 5.2.4.1, and </w:t>
      </w:r>
      <w:r w:rsidR="00F070E9">
        <w:rPr>
          <w:position w:val="-10"/>
        </w:rPr>
        <w:pict>
          <v:shape id="_x0000_i2762" type="#_x0000_t75" style="width:38.5pt;height:15.9pt">
            <v:imagedata r:id="rId832"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357752">
        <w:t>subclause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F070E9">
        <w:rPr>
          <w:position w:val="-16"/>
        </w:rPr>
        <w:pict>
          <v:shape id="_x0000_i2763" type="#_x0000_t75" style="width:100.45pt;height:18.4pt">
            <v:imagedata r:id="rId833"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4811DE" w:rsidRDefault="004811DE" w:rsidP="004811DE">
      <w:pPr>
        <w:rPr>
          <w:lang w:eastAsia="zh-CN"/>
        </w:rPr>
      </w:pPr>
      <w:r>
        <w:rPr>
          <w:rFonts w:hint="eastAsia"/>
          <w:lang w:eastAsia="zh-CN"/>
        </w:rPr>
        <w:t xml:space="preserve">For </w:t>
      </w:r>
      <w:r w:rsidR="00F070E9">
        <w:rPr>
          <w:position w:val="-10"/>
        </w:rPr>
        <w:pict>
          <v:shape id="_x0000_i2764" type="#_x0000_t75" style="width:73.65pt;height:15.9pt">
            <v:imagedata r:id="rId834" o:title=""/>
          </v:shape>
        </w:pict>
      </w:r>
      <w:r>
        <w:t>,</w:t>
      </w:r>
      <w:r>
        <w:rPr>
          <w:rFonts w:hint="eastAsia"/>
          <w:lang w:eastAsia="zh-CN"/>
        </w:rPr>
        <w:t xml:space="preserve"> t</w:t>
      </w:r>
      <w:r>
        <w:t xml:space="preserve">he bit sequence </w:t>
      </w:r>
      <w:r w:rsidR="00F070E9">
        <w:rPr>
          <w:position w:val="-16"/>
        </w:rPr>
        <w:pict>
          <v:shape id="_x0000_i2765" type="#_x0000_t75" style="width:100.45pt;height:18.4pt">
            <v:imagedata r:id="rId835" o:title=""/>
          </v:shape>
        </w:pict>
      </w:r>
      <w:r>
        <w:t xml:space="preserve"> is obtained by setting </w:t>
      </w:r>
      <w:r w:rsidR="00F070E9">
        <w:rPr>
          <w:kern w:val="2"/>
          <w:position w:val="-10"/>
          <w:lang w:val="en-US" w:eastAsia="zh-CN"/>
        </w:rPr>
        <w:pict>
          <v:shape id="_x0000_i2766" type="#_x0000_t75" style="width:45.2pt;height:18.4pt">
            <v:imagedata r:id="rId805" o:title=""/>
          </v:shape>
        </w:pict>
      </w:r>
      <w:r>
        <w:t xml:space="preserve">, and 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F070E9">
        <w:rPr>
          <w:position w:val="-10"/>
        </w:rPr>
        <w:pict>
          <v:shape id="_x0000_i2767" type="#_x0000_t75" style="width:65.3pt;height:15.05pt">
            <v:imagedata r:id="rId836" o:title=""/>
          </v:shape>
        </w:pict>
      </w:r>
      <w:r>
        <w:t xml:space="preserve">, where </w:t>
      </w:r>
      <w:r w:rsidR="00F070E9">
        <w:rPr>
          <w:position w:val="-14"/>
        </w:rPr>
        <w:pict>
          <v:shape id="_x0000_i2768" type="#_x0000_t75" style="width:120.55pt;height:19.25pt">
            <v:imagedata r:id="rId837" o:title=""/>
          </v:shape>
        </w:pict>
      </w:r>
      <w:r>
        <w:rPr>
          <w:rFonts w:hint="eastAsia"/>
          <w:lang w:eastAsia="zh-CN"/>
        </w:rPr>
        <w:t xml:space="preserve">, </w:t>
      </w:r>
      <w:r w:rsidR="00F070E9">
        <w:rPr>
          <w:position w:val="-10"/>
        </w:rPr>
        <w:pict>
          <v:shape id="_x0000_i2769" type="#_x0000_t75" style="width:15.05pt;height:15.05pt">
            <v:imagedata r:id="rId830" o:title=""/>
          </v:shape>
        </w:pict>
      </w:r>
      <w:r>
        <w:rPr>
          <w:rFonts w:hint="eastAsia"/>
          <w:lang w:eastAsia="zh-CN"/>
        </w:rPr>
        <w:t xml:space="preserve"> is the modulation order of the PUCCH format 5 and </w:t>
      </w:r>
      <w:r w:rsidR="00F070E9">
        <w:rPr>
          <w:position w:val="-12"/>
        </w:rPr>
        <w:pict>
          <v:shape id="_x0000_i2770" type="#_x0000_t75" style="width:31.8pt;height:16.75pt">
            <v:imagedata r:id="rId831"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357752">
        <w:rPr>
          <w:rFonts w:hint="eastAsia"/>
          <w:lang w:eastAsia="zh-CN"/>
        </w:rPr>
        <w:t>subclause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357752">
        <w:t>subclause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F070E9">
        <w:rPr>
          <w:position w:val="-16"/>
        </w:rPr>
        <w:pict>
          <v:shape id="_x0000_i2771" type="#_x0000_t75" style="width:100.45pt;height:18.4pt">
            <v:imagedata r:id="rId838"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F94173" w:rsidRDefault="001F5C9B" w:rsidP="00F94173">
      <w:r>
        <w:t>When PUCCH format 3</w:t>
      </w:r>
      <w:r w:rsidR="004811DE">
        <w:t>, PUCCH format 4 or PUCCH format 5</w:t>
      </w:r>
      <w:r>
        <w:t xml:space="preserve"> is not used for transmission of HARQ-ACK feedback, the HARQ-ACK bits are processed for transmission according to </w:t>
      </w:r>
      <w:r w:rsidR="00357752">
        <w:t>subclause</w:t>
      </w:r>
      <w:r>
        <w:t xml:space="preserve"> 10.1 in [3].</w:t>
      </w:r>
      <w:r w:rsidR="00F94173" w:rsidRPr="00F94173">
        <w:t xml:space="preserve"> </w:t>
      </w:r>
    </w:p>
    <w:p w:rsidR="00F94173" w:rsidRDefault="00F94173" w:rsidP="00F94173">
      <w:pPr>
        <w:pStyle w:val="Heading4"/>
        <w:rPr>
          <w:lang w:eastAsia="zh-CN"/>
        </w:rPr>
      </w:pPr>
      <w:bookmarkStart w:id="307" w:name="_Toc4404101"/>
      <w:r>
        <w:t>5.2.3.1A</w:t>
      </w:r>
      <w:r>
        <w:tab/>
        <w:t xml:space="preserve">Channel coding for UCI HARQ-ACK </w:t>
      </w:r>
      <w:r>
        <w:rPr>
          <w:rFonts w:hint="eastAsia"/>
          <w:lang w:eastAsia="zh-CN"/>
        </w:rPr>
        <w:t>on SPUCCH</w:t>
      </w:r>
      <w:bookmarkEnd w:id="307"/>
    </w:p>
    <w:p w:rsidR="00F94173" w:rsidRDefault="00F94173" w:rsidP="00F94173">
      <w:r>
        <w:t xml:space="preserve">The HARQ-ACK bits are received from higher layers </w:t>
      </w:r>
      <w:r>
        <w:rPr>
          <w:rFonts w:hint="eastAsia"/>
          <w:lang w:eastAsia="zh-CN"/>
        </w:rPr>
        <w:t xml:space="preserve">for </w:t>
      </w:r>
      <w:r>
        <w:t>each subframe of each cell</w:t>
      </w:r>
      <w:r>
        <w:rPr>
          <w:rFonts w:hint="eastAsia"/>
          <w:lang w:eastAsia="zh-CN"/>
        </w:rPr>
        <w:t xml:space="preserve"> and for</w:t>
      </w:r>
      <w:r>
        <w:t xml:space="preserve"> each slot or subslot of each cell if higher layer parameter </w:t>
      </w:r>
      <w:r>
        <w:rPr>
          <w:i/>
        </w:rPr>
        <w:t>dl-TTI-Length</w:t>
      </w:r>
      <w:r>
        <w:t xml:space="preserve"> is configured for the cell.</w:t>
      </w:r>
      <w:r w:rsidR="00952F85">
        <w:rPr>
          <w:rFonts w:hint="eastAsia"/>
          <w:lang w:eastAsia="zh-CN"/>
        </w:rPr>
        <w:t xml:space="preserve"> </w:t>
      </w:r>
      <w:r>
        <w:t xml:space="preserve">Each positive acknowledgement (ACK) is encoded as a binary </w:t>
      </w:r>
      <w:r w:rsidR="00F2186D">
        <w:t>'</w:t>
      </w:r>
      <w:r>
        <w:t>1</w:t>
      </w:r>
      <w:r w:rsidR="00F2186D">
        <w:t>'</w:t>
      </w:r>
      <w:r>
        <w:t xml:space="preserve"> and each negative acknowledgement (NACK) is encoded as a binary </w:t>
      </w:r>
      <w:r w:rsidR="00F2186D">
        <w:t>'</w:t>
      </w:r>
      <w:r>
        <w:t>0</w:t>
      </w:r>
      <w:r w:rsidR="00F2186D">
        <w:t>'</w:t>
      </w:r>
      <w:r>
        <w:t xml:space="preserve">. For UEs configured with more than </w:t>
      </w:r>
      <w:r>
        <w:rPr>
          <w:rFonts w:hint="eastAsia"/>
          <w:lang w:eastAsia="zh-CN"/>
        </w:rPr>
        <w:t>one</w:t>
      </w:r>
      <w:r>
        <w:t xml:space="preserve"> DL cell</w:t>
      </w:r>
      <w:r w:rsidRPr="00A10FEE">
        <w:rPr>
          <w:lang w:eastAsia="zh-CN"/>
        </w:rPr>
        <w:t xml:space="preserve"> </w:t>
      </w:r>
      <w:r>
        <w:rPr>
          <w:lang w:eastAsia="zh-CN"/>
        </w:rPr>
        <w:t xml:space="preserve">and </w:t>
      </w:r>
      <w:r w:rsidRPr="00264DC9">
        <w:rPr>
          <w:rFonts w:hint="eastAsia"/>
          <w:lang w:eastAsia="zh-CN"/>
        </w:rPr>
        <w:t xml:space="preserve">no more than five DL cells, or for UEs </w:t>
      </w:r>
      <w:r w:rsidRPr="00264DC9">
        <w:t xml:space="preserve">configured by higher layers with </w:t>
      </w:r>
      <w:r>
        <w:rPr>
          <w:i/>
        </w:rPr>
        <w:t>codebooksizeDeterminationSTTI</w:t>
      </w:r>
      <w:r w:rsidRPr="00EB372C">
        <w:rPr>
          <w:i/>
        </w:rPr>
        <w:t>-rel15</w:t>
      </w:r>
      <w:r w:rsidRPr="00264DC9">
        <w:rPr>
          <w:rFonts w:hint="eastAsia"/>
          <w:i/>
          <w:lang w:eastAsia="zh-CN"/>
        </w:rPr>
        <w:t xml:space="preserve"> = </w:t>
      </w:r>
      <w:r w:rsidRPr="00264DC9">
        <w:rPr>
          <w:i/>
          <w:lang w:eastAsia="zh-CN"/>
        </w:rPr>
        <w:t>cc</w:t>
      </w:r>
      <w:r>
        <w:t>,</w:t>
      </w:r>
      <w:r w:rsidRPr="00372B29">
        <w:t xml:space="preserve"> </w:t>
      </w:r>
      <w:r>
        <w:t>the HARQ-ACK feedback consists of the concatenation of HARQ-ACK bits for each of the serving cells.</w:t>
      </w:r>
      <w:r>
        <w:rPr>
          <w:rFonts w:hint="eastAsia"/>
          <w:lang w:eastAsia="zh-CN"/>
        </w:rPr>
        <w:t xml:space="preserve"> </w:t>
      </w:r>
      <w:r w:rsidRPr="003A1A84">
        <w:rPr>
          <w:rFonts w:hint="eastAsia"/>
          <w:lang w:eastAsia="zh-CN"/>
        </w:rPr>
        <w:t xml:space="preserve">For UEs </w:t>
      </w:r>
      <w:r w:rsidRPr="003A1A84">
        <w:t xml:space="preserve">configured by higher layers with </w:t>
      </w:r>
      <w:r>
        <w:rPr>
          <w:i/>
        </w:rPr>
        <w:t>codebooksizeDeterminationSTTI</w:t>
      </w:r>
      <w:r w:rsidRPr="00EB372C">
        <w:rPr>
          <w:i/>
        </w:rPr>
        <w:t>-rel15</w:t>
      </w:r>
      <w:r w:rsidRPr="003A1A84">
        <w:rPr>
          <w:rFonts w:hint="eastAsia"/>
          <w:i/>
          <w:lang w:eastAsia="zh-CN"/>
        </w:rPr>
        <w:t xml:space="preserve"> = </w:t>
      </w:r>
      <w:r w:rsidRPr="003A1A84">
        <w:rPr>
          <w:i/>
          <w:lang w:eastAsia="zh-CN"/>
        </w:rPr>
        <w:t>dai</w:t>
      </w:r>
      <w:r w:rsidRPr="003A1A84">
        <w:rPr>
          <w:rFonts w:hint="eastAsia"/>
          <w:lang w:eastAsia="zh-CN"/>
        </w:rPr>
        <w:t xml:space="preserve">, </w:t>
      </w:r>
      <w:r w:rsidRPr="003A1A84">
        <w:t xml:space="preserve">the HARQ-ACK feedback consists of the HARQ-ACK bits for the serving cells </w:t>
      </w:r>
      <w:r w:rsidRPr="003A1A84">
        <w:rPr>
          <w:rFonts w:hint="eastAsia"/>
          <w:lang w:eastAsia="zh-CN"/>
        </w:rPr>
        <w:t xml:space="preserve">depending on the </w:t>
      </w:r>
      <w:r w:rsidRPr="003A1A84">
        <w:t>Downlink Assignment Index</w:t>
      </w:r>
      <w:r w:rsidRPr="003A1A84">
        <w:rPr>
          <w:rFonts w:hint="eastAsia"/>
          <w:lang w:eastAsia="zh-CN"/>
        </w:rPr>
        <w:t xml:space="preserve"> </w:t>
      </w:r>
      <w:r w:rsidRPr="003A1A84">
        <w:rPr>
          <w:lang w:eastAsia="zh-CN"/>
        </w:rPr>
        <w:t>(</w:t>
      </w:r>
      <w:r w:rsidRPr="003A1A84">
        <w:rPr>
          <w:rFonts w:hint="eastAsia"/>
          <w:lang w:eastAsia="zh-CN"/>
        </w:rPr>
        <w:t>DAI</w:t>
      </w:r>
      <w:r w:rsidRPr="003A1A84">
        <w:rPr>
          <w:lang w:eastAsia="zh-CN"/>
        </w:rPr>
        <w:t>)</w:t>
      </w:r>
      <w:r w:rsidRPr="003A1A84">
        <w:rPr>
          <w:rFonts w:hint="eastAsia"/>
          <w:lang w:eastAsia="zh-CN"/>
        </w:rPr>
        <w:t xml:space="preserve"> as in Table 5.3.3.1.</w:t>
      </w:r>
      <w:r w:rsidRPr="003A1A84">
        <w:rPr>
          <w:lang w:eastAsia="zh-CN"/>
        </w:rPr>
        <w:t>2</w:t>
      </w:r>
      <w:r w:rsidRPr="003A1A84">
        <w:rPr>
          <w:rFonts w:hint="eastAsia"/>
          <w:lang w:eastAsia="zh-CN"/>
        </w:rPr>
        <w:t>-2 and</w:t>
      </w:r>
      <w:r w:rsidRPr="003A1A84">
        <w:rPr>
          <w:lang w:eastAsia="zh-CN"/>
        </w:rPr>
        <w:t xml:space="preserve"> </w:t>
      </w:r>
      <w:r w:rsidRPr="003A1A84">
        <w:t xml:space="preserve">as defined in [3]. </w:t>
      </w:r>
      <w:r>
        <w:rPr>
          <w:rFonts w:hint="eastAsia"/>
          <w:lang w:eastAsia="zh-CN"/>
        </w:rPr>
        <w:t xml:space="preserve">For a cell configured with higher layer parameter </w:t>
      </w:r>
      <w:r w:rsidRPr="003105FD">
        <w:rPr>
          <w:i/>
        </w:rPr>
        <w:t>dl-TTI-Length</w:t>
      </w:r>
      <w:r>
        <w:rPr>
          <w:rFonts w:hint="eastAsia"/>
          <w:i/>
          <w:lang w:eastAsia="zh-CN"/>
        </w:rPr>
        <w:t>,</w:t>
      </w:r>
      <w:r>
        <w:t xml:space="preserve"> 1 bit of HARQ-ACK information,</w:t>
      </w:r>
      <w:r w:rsidRPr="00C55F4A">
        <w:t xml:space="preserve"> </w:t>
      </w:r>
      <w:r w:rsidR="00F070E9">
        <w:rPr>
          <w:position w:val="-10"/>
        </w:rPr>
        <w:pict>
          <v:shape id="_x0000_i2772" type="#_x0000_t75" style="width:13.4pt;height:15.05pt">
            <v:imagedata r:id="rId774" o:title=""/>
          </v:shape>
        </w:pict>
      </w:r>
      <w:r>
        <w:t>,</w:t>
      </w:r>
      <w:r w:rsidR="00952F85">
        <w:t xml:space="preserve"> </w:t>
      </w:r>
      <w:r>
        <w:t xml:space="preserve">is used for </w:t>
      </w:r>
      <w:r>
        <w:rPr>
          <w:rFonts w:hint="eastAsia"/>
          <w:lang w:eastAsia="zh-CN"/>
        </w:rPr>
        <w:t>that</w:t>
      </w:r>
      <w:r>
        <w:t xml:space="preserve"> cell.</w:t>
      </w:r>
    </w:p>
    <w:p w:rsidR="008B7B5E" w:rsidRPr="008B7B5E" w:rsidRDefault="00F94173" w:rsidP="008B7B5E">
      <w:pPr>
        <w:rPr>
          <w:rFonts w:eastAsia="SimSun"/>
          <w:i/>
        </w:rPr>
      </w:pPr>
      <w:r>
        <w:t>Define</w:t>
      </w:r>
      <w:r>
        <w:rPr>
          <w:rFonts w:hint="eastAsia"/>
          <w:lang w:eastAsia="zh-CN"/>
        </w:rPr>
        <w:t xml:space="preserve"> </w:t>
      </w:r>
      <w:r w:rsidR="00F070E9">
        <w:rPr>
          <w:position w:val="-12"/>
          <w:lang w:eastAsia="zh-CN"/>
        </w:rPr>
        <w:pict>
          <v:shape id="_x0000_i2773" type="#_x0000_t75" style="width:28.45pt;height:18.4pt">
            <v:imagedata r:id="rId778" o:title=""/>
          </v:shape>
        </w:pict>
      </w:r>
      <w:r>
        <w:rPr>
          <w:rFonts w:hint="eastAsia"/>
          <w:lang w:eastAsia="zh-CN"/>
        </w:rPr>
        <w:t xml:space="preserve"> as the number of HARQ-ACK feedback bits and</w:t>
      </w:r>
      <w:r>
        <w:t xml:space="preserve"> </w:t>
      </w:r>
      <w:r w:rsidR="00F070E9">
        <w:rPr>
          <w:position w:val="-12"/>
        </w:rPr>
        <w:pict>
          <v:shape id="_x0000_i2774" type="#_x0000_t75" style="width:67pt;height:19.25pt">
            <v:imagedata r:id="rId839"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3 is used for </w:t>
      </w:r>
      <w:r>
        <w:rPr>
          <w:lang w:eastAsia="zh-CN"/>
        </w:rPr>
        <w:t>transmission</w:t>
      </w:r>
      <w:r>
        <w:rPr>
          <w:rFonts w:hint="eastAsia"/>
          <w:lang w:eastAsia="zh-CN"/>
        </w:rPr>
        <w:t xml:space="preserve"> of HARQ-ACK feedback </w:t>
      </w:r>
      <w:r>
        <w:t>(</w:t>
      </w:r>
      <w:r w:rsidR="00357752">
        <w:t>subclause</w:t>
      </w:r>
      <w:r>
        <w:t xml:space="preserve"> 10.1 in [3])</w:t>
      </w:r>
      <w:r>
        <w:rPr>
          <w:rFonts w:hint="eastAsia"/>
          <w:lang w:eastAsia="zh-CN"/>
        </w:rPr>
        <w:t xml:space="preserve">, and </w:t>
      </w:r>
      <w:r w:rsidR="00F070E9">
        <w:rPr>
          <w:position w:val="-12"/>
        </w:rPr>
        <w:pict>
          <v:shape id="_x0000_i2775" type="#_x0000_t75" style="width:67pt;height:19.25pt">
            <v:imagedata r:id="rId840"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4 is used for </w:t>
      </w:r>
      <w:r>
        <w:rPr>
          <w:lang w:eastAsia="zh-CN"/>
        </w:rPr>
        <w:t>transmission</w:t>
      </w:r>
      <w:r>
        <w:rPr>
          <w:rFonts w:hint="eastAsia"/>
          <w:lang w:eastAsia="zh-CN"/>
        </w:rPr>
        <w:t xml:space="preserve"> of HARQ-ACK feedback </w:t>
      </w:r>
      <w:r>
        <w:t>(</w:t>
      </w:r>
      <w:r w:rsidR="00357752">
        <w:t>subclause</w:t>
      </w:r>
      <w:r>
        <w:t xml:space="preserve"> 10.1 in [3])</w:t>
      </w:r>
      <w:r>
        <w:rPr>
          <w:i/>
        </w:rPr>
        <w:t>.</w:t>
      </w:r>
      <w:r w:rsidR="008B7B5E" w:rsidRPr="008B7B5E">
        <w:rPr>
          <w:rFonts w:eastAsia="SimSun"/>
          <w:i/>
        </w:rPr>
        <w:t xml:space="preserve"> </w:t>
      </w:r>
    </w:p>
    <w:p w:rsidR="00F94173" w:rsidRPr="00357752" w:rsidRDefault="008B7B5E" w:rsidP="00F94173">
      <w:pPr>
        <w:rPr>
          <w:rFonts w:eastAsia="SimSun"/>
          <w:i/>
          <w:lang w:eastAsia="zh-CN"/>
        </w:rPr>
      </w:pPr>
      <w:r w:rsidRPr="008B7B5E">
        <w:rPr>
          <w:rFonts w:eastAsia="SimSun" w:hint="eastAsia"/>
        </w:rPr>
        <w:t xml:space="preserve">For UEs </w:t>
      </w:r>
      <w:r w:rsidRPr="008B7B5E">
        <w:rPr>
          <w:rFonts w:eastAsia="SimSun"/>
        </w:rPr>
        <w:t xml:space="preserve">configured by higher layers with </w:t>
      </w:r>
      <w:r w:rsidRPr="008B7B5E">
        <w:rPr>
          <w:rFonts w:eastAsia="SimSun"/>
          <w:i/>
        </w:rPr>
        <w:t>codebooksizeDeterminationSTTI-rel15</w:t>
      </w:r>
      <w:r w:rsidRPr="008B7B5E">
        <w:rPr>
          <w:rFonts w:eastAsia="SimSun" w:hint="eastAsia"/>
          <w:i/>
        </w:rPr>
        <w:t xml:space="preserve"> = </w:t>
      </w:r>
      <w:r w:rsidRPr="008B7B5E">
        <w:rPr>
          <w:rFonts w:eastAsia="SimSun"/>
          <w:i/>
        </w:rPr>
        <w:t>dai</w:t>
      </w:r>
      <w:r w:rsidRPr="008B7B5E">
        <w:rPr>
          <w:rFonts w:eastAsia="SimSun" w:hint="eastAsia"/>
        </w:rPr>
        <w:t xml:space="preserve">, </w:t>
      </w:r>
      <w:r w:rsidRPr="008B7B5E">
        <w:rPr>
          <w:rFonts w:eastAsia="SimSun"/>
        </w:rPr>
        <w:t xml:space="preserve">the bit sequence </w:t>
      </w:r>
      <w:r w:rsidRPr="008B7B5E">
        <w:rPr>
          <w:rFonts w:eastAsia="SimSun"/>
          <w:position w:val="-14"/>
        </w:rPr>
        <w:object w:dxaOrig="2060" w:dyaOrig="400">
          <v:shape id="_x0000_i2776" type="#_x0000_t75" style="width:100.45pt;height:19.25pt" o:ole="">
            <v:imagedata r:id="rId351" o:title=""/>
            <o:lock v:ext="edit" aspectratio="f"/>
          </v:shape>
          <o:OLEObject Type="Embed" ProgID="Equation.3" ShapeID="_x0000_i2776" DrawAspect="Content" ObjectID="_1615017075" r:id="rId841"/>
        </w:object>
      </w:r>
      <w:r w:rsidRPr="008B7B5E">
        <w:rPr>
          <w:rFonts w:eastAsia="SimSun"/>
        </w:rPr>
        <w:t xml:space="preserve"> is </w:t>
      </w:r>
      <w:r w:rsidRPr="008B7B5E">
        <w:rPr>
          <w:rFonts w:eastAsia="SimSun" w:hint="eastAsia"/>
        </w:rPr>
        <w:t xml:space="preserve">determined according to the </w:t>
      </w:r>
      <w:r w:rsidRPr="008B7B5E">
        <w:rPr>
          <w:rFonts w:eastAsia="SimSun"/>
        </w:rPr>
        <w:t>Downlink Assignment Index</w:t>
      </w:r>
      <w:r w:rsidRPr="008B7B5E">
        <w:rPr>
          <w:rFonts w:eastAsia="SimSun" w:hint="eastAsia"/>
        </w:rPr>
        <w:t xml:space="preserve"> </w:t>
      </w:r>
      <w:r w:rsidRPr="008B7B5E">
        <w:rPr>
          <w:rFonts w:eastAsia="SimSun"/>
        </w:rPr>
        <w:t>(</w:t>
      </w:r>
      <w:r w:rsidRPr="008B7B5E">
        <w:rPr>
          <w:rFonts w:eastAsia="SimSun" w:hint="eastAsia"/>
        </w:rPr>
        <w:t>DAI</w:t>
      </w:r>
      <w:r w:rsidRPr="008B7B5E">
        <w:rPr>
          <w:rFonts w:eastAsia="SimSun"/>
        </w:rPr>
        <w:t>)</w:t>
      </w:r>
      <w:r w:rsidRPr="008B7B5E">
        <w:rPr>
          <w:rFonts w:eastAsia="SimSun" w:hint="eastAsia"/>
        </w:rPr>
        <w:t xml:space="preserve"> as in Table 5.3.3.1.</w:t>
      </w:r>
      <w:r w:rsidRPr="008B7B5E">
        <w:rPr>
          <w:rFonts w:eastAsia="SimSun"/>
        </w:rPr>
        <w:t>2</w:t>
      </w:r>
      <w:r w:rsidRPr="008B7B5E">
        <w:rPr>
          <w:rFonts w:eastAsia="SimSun" w:hint="eastAsia"/>
        </w:rPr>
        <w:t>-2 and</w:t>
      </w:r>
      <w:r w:rsidRPr="008B7B5E">
        <w:rPr>
          <w:rFonts w:eastAsia="SimSun"/>
        </w:rPr>
        <w:t xml:space="preserve"> as defined in [3].</w:t>
      </w:r>
      <w:r w:rsidRPr="008B7B5E">
        <w:rPr>
          <w:rFonts w:eastAsia="SimSun" w:hint="eastAsia"/>
        </w:rPr>
        <w:t xml:space="preserve"> Otherwise, the bit sequence </w:t>
      </w:r>
      <w:r w:rsidRPr="008B7B5E">
        <w:rPr>
          <w:rFonts w:eastAsia="SimSun"/>
          <w:position w:val="-14"/>
        </w:rPr>
        <w:object w:dxaOrig="2060" w:dyaOrig="400">
          <v:shape id="_x0000_i2777" type="#_x0000_t75" style="width:100.45pt;height:19.25pt" o:ole="">
            <v:imagedata r:id="rId351" o:title=""/>
            <o:lock v:ext="edit" aspectratio="f"/>
          </v:shape>
          <o:OLEObject Type="Embed" ProgID="Equation.3" ShapeID="_x0000_i2777" DrawAspect="Content" ObjectID="_1615017076" r:id="rId842"/>
        </w:object>
      </w:r>
      <w:r w:rsidRPr="008B7B5E">
        <w:rPr>
          <w:rFonts w:eastAsia="SimSun" w:hint="eastAsia"/>
        </w:rPr>
        <w:t xml:space="preserve"> is determined as below</w:t>
      </w:r>
      <w:r w:rsidRPr="008B7B5E">
        <w:rPr>
          <w:rFonts w:eastAsia="SimSun"/>
        </w:rPr>
        <w:t>.</w:t>
      </w:r>
    </w:p>
    <w:p w:rsidR="00F94173" w:rsidRPr="00684713" w:rsidRDefault="00F94173" w:rsidP="00F94173">
      <w:pPr>
        <w:rPr>
          <w:lang w:eastAsia="zh-CN"/>
        </w:rPr>
      </w:pPr>
      <w:r>
        <w:t>For</w:t>
      </w:r>
      <w:r>
        <w:rPr>
          <w:rFonts w:hint="eastAsia"/>
          <w:lang w:eastAsia="zh-CN"/>
        </w:rPr>
        <w:t xml:space="preserve"> FDD with at least one cell configured with higher layer parameter </w:t>
      </w:r>
      <w:r w:rsidRPr="003105FD">
        <w:rPr>
          <w:i/>
        </w:rPr>
        <w:t>dl-TTI-Length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Pr="003105FD">
        <w:rPr>
          <w:i/>
        </w:rPr>
        <w:t>dl-TTI-Length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F070E9">
        <w:rPr>
          <w:position w:val="-14"/>
        </w:rPr>
        <w:pict>
          <v:shape id="_x0000_i2778" type="#_x0000_t75" style="width:100.45pt;height:19.25pt">
            <v:imagedata r:id="rId843" o:title=""/>
          </v:shape>
        </w:pict>
      </w:r>
      <w:r>
        <w:t xml:space="preserve"> corresponding to PDSCH with slot/subslot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Pr="003105FD">
        <w:rPr>
          <w:i/>
        </w:rPr>
        <w:t>dl-TTI-Length</w:t>
      </w:r>
      <w:r>
        <w:rPr>
          <w:rFonts w:hint="eastAsia"/>
          <w:lang w:eastAsia="zh-CN"/>
        </w:rPr>
        <w:t xml:space="preserve">, </w:t>
      </w:r>
      <w:r w:rsidR="00F070E9">
        <w:rPr>
          <w:position w:val="-12"/>
        </w:rPr>
        <w:pict>
          <v:shape id="_x0000_i2779" type="#_x0000_t75" style="width:25.95pt;height:18.4pt">
            <v:imagedata r:id="rId314" o:title=""/>
          </v:shape>
        </w:pict>
      </w:r>
      <w:r w:rsidRPr="00E54724">
        <w:t xml:space="preserve"> as the number of cells configured </w:t>
      </w:r>
      <w:r>
        <w:t xml:space="preserve">with </w:t>
      </w:r>
      <w:r w:rsidRPr="00C1786C">
        <w:rPr>
          <w:i/>
        </w:rPr>
        <w:t>dl-TTI-Length</w:t>
      </w:r>
      <w:r w:rsidRPr="00E54724">
        <w:t xml:space="preserve"> for the UE and </w:t>
      </w:r>
      <w:r w:rsidR="00F070E9">
        <w:rPr>
          <w:position w:val="-12"/>
        </w:rPr>
        <w:pict>
          <v:shape id="_x0000_i2780" type="#_x0000_t75" style="width:24.3pt;height:19.25pt">
            <v:imagedata r:id="rId315" o:title=""/>
          </v:shape>
        </w:pict>
      </w:r>
      <w:r w:rsidRPr="00E54724">
        <w:t xml:space="preserve"> as </w:t>
      </w:r>
      <w:r>
        <w:t xml:space="preserve">the number of slot(s) or subslot(s) </w:t>
      </w:r>
      <w:r w:rsidRPr="00E54724">
        <w:t>for which the UE needs to feed</w:t>
      </w:r>
      <w:r>
        <w:t xml:space="preserve"> </w:t>
      </w:r>
      <w:r w:rsidRPr="00E54724">
        <w:t>back HARQ-ACK bits</w:t>
      </w:r>
      <w:r>
        <w:rPr>
          <w:rFonts w:hint="eastAsia"/>
          <w:lang w:eastAsia="zh-CN"/>
        </w:rPr>
        <w:t xml:space="preserve"> in UL </w:t>
      </w:r>
      <w:r>
        <w:rPr>
          <w:lang w:eastAsia="zh-CN"/>
        </w:rPr>
        <w:t>slot or subslot</w:t>
      </w:r>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-th serving cell</w:t>
      </w:r>
      <w:r>
        <w:rPr>
          <w:rFonts w:hint="eastAsia"/>
          <w:lang w:eastAsia="zh-CN"/>
        </w:rPr>
        <w:t xml:space="preserve">. For a cell using FDD and configured with </w:t>
      </w:r>
      <w:r w:rsidRPr="00C1786C">
        <w:rPr>
          <w:i/>
        </w:rPr>
        <w:t>dl-TTI-Length</w:t>
      </w:r>
      <w:r>
        <w:rPr>
          <w:rFonts w:hint="eastAsia"/>
          <w:i/>
          <w:lang w:eastAsia="zh-CN"/>
        </w:rPr>
        <w:t>=</w:t>
      </w:r>
      <w:r w:rsidRPr="005022D8">
        <w:rPr>
          <w:rFonts w:hint="eastAsia"/>
          <w:lang w:eastAsia="zh-CN"/>
        </w:rPr>
        <w:t xml:space="preserve">subslot </w:t>
      </w:r>
      <w:r>
        <w:rPr>
          <w:rFonts w:hint="eastAsia"/>
          <w:lang w:eastAsia="zh-CN"/>
        </w:rPr>
        <w:t xml:space="preserve">and </w:t>
      </w:r>
      <w:r>
        <w:rPr>
          <w:rFonts w:hint="eastAsia"/>
          <w:i/>
          <w:lang w:eastAsia="zh-CN"/>
        </w:rPr>
        <w:t>u</w:t>
      </w:r>
      <w:r w:rsidRPr="00C1786C">
        <w:rPr>
          <w:i/>
        </w:rPr>
        <w:t>l-TTI-Length</w:t>
      </w:r>
      <w:r>
        <w:rPr>
          <w:rFonts w:hint="eastAsia"/>
          <w:i/>
          <w:lang w:eastAsia="zh-CN"/>
        </w:rPr>
        <w:t>=</w:t>
      </w:r>
      <w:r w:rsidRPr="005022D8">
        <w:rPr>
          <w:rFonts w:hint="eastAsia"/>
          <w:lang w:eastAsia="zh-CN"/>
        </w:rPr>
        <w:t>subslot</w:t>
      </w:r>
      <w:r>
        <w:rPr>
          <w:rFonts w:hint="eastAsia"/>
          <w:lang w:eastAsia="zh-CN"/>
        </w:rPr>
        <w:t xml:space="preserve">, or for a cell using FDD and configured with </w:t>
      </w:r>
      <w:r w:rsidRPr="00C1786C">
        <w:rPr>
          <w:i/>
        </w:rPr>
        <w:t>dl-TTI-Length</w:t>
      </w:r>
      <w:r>
        <w:rPr>
          <w:rFonts w:hint="eastAsia"/>
          <w:i/>
          <w:lang w:eastAsia="zh-CN"/>
        </w:rPr>
        <w:t>=</w:t>
      </w:r>
      <w:r w:rsidRPr="0047329F">
        <w:rPr>
          <w:rFonts w:hint="eastAsia"/>
          <w:lang w:eastAsia="zh-CN"/>
        </w:rPr>
        <w:t>slot</w:t>
      </w:r>
      <w:r>
        <w:rPr>
          <w:rFonts w:hint="eastAsia"/>
          <w:lang w:eastAsia="zh-CN"/>
        </w:rPr>
        <w:t xml:space="preserve"> and </w:t>
      </w:r>
      <w:r>
        <w:rPr>
          <w:rFonts w:hint="eastAsia"/>
          <w:i/>
          <w:lang w:eastAsia="zh-CN"/>
        </w:rPr>
        <w:t>u</w:t>
      </w:r>
      <w:r w:rsidRPr="00C1786C">
        <w:rPr>
          <w:i/>
        </w:rPr>
        <w:t>l-TTI-Length</w:t>
      </w:r>
      <w:r>
        <w:rPr>
          <w:rFonts w:hint="eastAsia"/>
          <w:i/>
          <w:lang w:eastAsia="zh-CN"/>
        </w:rPr>
        <w:t>=</w:t>
      </w:r>
      <w:r w:rsidRPr="0047329F">
        <w:rPr>
          <w:rFonts w:hint="eastAsia"/>
          <w:lang w:eastAsia="zh-CN"/>
        </w:rPr>
        <w:t>slot</w:t>
      </w:r>
      <w:r>
        <w:rPr>
          <w:rFonts w:hint="eastAsia"/>
          <w:i/>
          <w:lang w:eastAsia="zh-CN"/>
        </w:rPr>
        <w:t xml:space="preserve">, </w:t>
      </w:r>
      <w:r w:rsidR="00F070E9">
        <w:rPr>
          <w:position w:val="-12"/>
        </w:rPr>
        <w:pict>
          <v:shape id="_x0000_i2781" type="#_x0000_t75" style="width:41pt;height:19.25pt">
            <v:imagedata r:id="rId316" o:title=""/>
          </v:shape>
        </w:pict>
      </w:r>
      <w:r>
        <w:rPr>
          <w:rFonts w:hint="eastAsia"/>
          <w:lang w:eastAsia="zh-CN"/>
        </w:rPr>
        <w:t xml:space="preserve">. </w:t>
      </w:r>
      <w:r>
        <w:rPr>
          <w:lang w:eastAsia="zh-CN"/>
        </w:rPr>
        <w:t xml:space="preserve">For a cell using FDD and configured with </w:t>
      </w:r>
      <w:r w:rsidRPr="006944F3">
        <w:rPr>
          <w:i/>
          <w:lang w:eastAsia="zh-CN"/>
        </w:rPr>
        <w:t>dl-TTI-Length</w:t>
      </w:r>
      <w:r>
        <w:rPr>
          <w:lang w:eastAsia="zh-CN"/>
        </w:rPr>
        <w:t xml:space="preserve">=subslot and </w:t>
      </w:r>
      <w:r w:rsidRPr="006944F3">
        <w:rPr>
          <w:i/>
          <w:lang w:eastAsia="zh-CN"/>
        </w:rPr>
        <w:t>ul-TTI-Length</w:t>
      </w:r>
      <w:r>
        <w:rPr>
          <w:lang w:eastAsia="zh-CN"/>
        </w:rPr>
        <w:t xml:space="preserve">=slot, </w:t>
      </w:r>
      <w:r w:rsidR="00F070E9">
        <w:rPr>
          <w:position w:val="-12"/>
        </w:rPr>
        <w:pict>
          <v:shape id="_x0000_i2782" type="#_x0000_t75" style="width:43.55pt;height:19.25pt">
            <v:imagedata r:id="rId844" o:title=""/>
          </v:shape>
        </w:pict>
      </w:r>
      <w:r>
        <w:rPr>
          <w:lang w:eastAsia="zh-CN"/>
        </w:rPr>
        <w:t xml:space="preserve">. </w:t>
      </w:r>
      <w:r>
        <w:t xml:space="preserve">For </w:t>
      </w:r>
      <w:r>
        <w:rPr>
          <w:rFonts w:hint="eastAsia"/>
          <w:lang w:eastAsia="zh-CN"/>
        </w:rPr>
        <w:t xml:space="preserve">a cell using TDD, </w:t>
      </w:r>
      <w:r w:rsidR="00F070E9">
        <w:rPr>
          <w:position w:val="-12"/>
        </w:rPr>
        <w:pict>
          <v:shape id="_x0000_i2783" type="#_x0000_t75" style="width:41pt;height:19.25pt">
            <v:imagedata r:id="rId316" o:title=""/>
          </v:shape>
        </w:pict>
      </w:r>
      <w:r>
        <w:rPr>
          <w:rFonts w:hint="eastAsia"/>
          <w:lang w:eastAsia="zh-CN"/>
        </w:rPr>
        <w:t>if slot n-4 in the cell is in a DL subframe, or slot n-4 is the first slot in a special subframe with special subframe co</w:t>
      </w:r>
      <w:r>
        <w:rPr>
          <w:lang w:eastAsia="zh-CN"/>
        </w:rPr>
        <w:t>n</w:t>
      </w:r>
      <w:r>
        <w:rPr>
          <w:rFonts w:hint="eastAsia"/>
          <w:lang w:eastAsia="zh-CN"/>
        </w:rPr>
        <w:t>figurations 1/2/3/4/6/7/8/9</w:t>
      </w:r>
      <w:r>
        <w:rPr>
          <w:lang w:eastAsia="zh-CN"/>
        </w:rPr>
        <w:t>/10</w:t>
      </w:r>
      <w:r>
        <w:rPr>
          <w:rFonts w:hint="eastAsia"/>
          <w:lang w:eastAsia="zh-CN"/>
        </w:rPr>
        <w:t xml:space="preserve"> and normal downlink CP, or slot n-4 is the second slot in a special subframe with special subframe co</w:t>
      </w:r>
      <w:r>
        <w:rPr>
          <w:lang w:eastAsia="zh-CN"/>
        </w:rPr>
        <w:t>n</w:t>
      </w:r>
      <w:r>
        <w:rPr>
          <w:rFonts w:hint="eastAsia"/>
          <w:lang w:eastAsia="zh-CN"/>
        </w:rPr>
        <w:t xml:space="preserve">figurations 3/4/8 and normal downlink CP, and </w:t>
      </w:r>
      <w:r w:rsidR="00F070E9">
        <w:rPr>
          <w:position w:val="-12"/>
        </w:rPr>
        <w:pict>
          <v:shape id="_x0000_i2784" type="#_x0000_t75" style="width:42.7pt;height:19.25pt">
            <v:imagedata r:id="rId845" o:title=""/>
          </v:shape>
        </w:pict>
      </w:r>
      <w:r>
        <w:rPr>
          <w:rFonts w:hint="eastAsia"/>
          <w:lang w:eastAsia="zh-CN"/>
        </w:rPr>
        <w:t xml:space="preserve"> otherwise. </w:t>
      </w:r>
    </w:p>
    <w:p w:rsidR="00F94173" w:rsidRDefault="00F94173" w:rsidP="00F94173">
      <w:pPr>
        <w:rPr>
          <w:lang w:eastAsia="zh-CN"/>
        </w:rPr>
      </w:pPr>
      <w:r>
        <w:rPr>
          <w:rFonts w:hint="eastAsia"/>
          <w:lang w:eastAsia="zh-CN"/>
        </w:rPr>
        <w:t>T</w:t>
      </w:r>
      <w:r>
        <w:t xml:space="preserve">he </w:t>
      </w:r>
      <w:r>
        <w:rPr>
          <w:rFonts w:hint="eastAsia"/>
          <w:lang w:eastAsia="zh-CN"/>
        </w:rPr>
        <w:t xml:space="preserve">bit </w:t>
      </w:r>
      <w:r>
        <w:t xml:space="preserve">sequence </w:t>
      </w:r>
      <w:r w:rsidR="00F070E9">
        <w:rPr>
          <w:position w:val="-14"/>
        </w:rPr>
        <w:pict>
          <v:shape id="_x0000_i2785" type="#_x0000_t75" style="width:100.45pt;height:19.25pt">
            <v:imagedata r:id="rId846" o:title=""/>
          </v:shape>
        </w:pict>
      </w:r>
      <w:r w:rsidRPr="00453F71">
        <w:t xml:space="preserve"> </w:t>
      </w:r>
      <w:r w:rsidRPr="00E54724">
        <w:t>is performed</w:t>
      </w:r>
      <w:r>
        <w:t xml:space="preserve"> according to the following pseudo-code:</w:t>
      </w:r>
    </w:p>
    <w:p w:rsidR="00F94173" w:rsidRDefault="00F94173" w:rsidP="00F94173">
      <w:r>
        <w:t xml:space="preserve">Set </w:t>
      </w:r>
      <w:r>
        <w:rPr>
          <w:i/>
        </w:rPr>
        <w:t>c</w:t>
      </w:r>
      <w:r>
        <w:t xml:space="preserve"> = 0 – cell index: lower indices correspond to lower RRC indices of corresponding cell configured with </w:t>
      </w:r>
      <w:r w:rsidRPr="00197719">
        <w:rPr>
          <w:i/>
        </w:rPr>
        <w:t>dl-TTI-Length</w:t>
      </w:r>
    </w:p>
    <w:p w:rsidR="00F94173" w:rsidRDefault="00F94173" w:rsidP="00F94173">
      <w:r>
        <w:t xml:space="preserve">Set </w:t>
      </w:r>
      <w:r w:rsidRPr="00A34C27">
        <w:rPr>
          <w:i/>
        </w:rPr>
        <w:t>j</w:t>
      </w:r>
      <w:r>
        <w:t xml:space="preserve"> = 0 – HARQ-ACK bit index</w:t>
      </w:r>
    </w:p>
    <w:p w:rsidR="00F94173" w:rsidRDefault="00F94173" w:rsidP="00F94173">
      <w:pPr>
        <w:rPr>
          <w:lang w:eastAsia="zh-CN"/>
        </w:rPr>
      </w:pPr>
      <w:r>
        <w:t xml:space="preserve">while </w:t>
      </w:r>
      <w:r>
        <w:rPr>
          <w:i/>
        </w:rPr>
        <w:t>c</w:t>
      </w:r>
      <w:r>
        <w:t xml:space="preserve"> &lt; </w:t>
      </w:r>
      <w:r w:rsidR="00F070E9">
        <w:rPr>
          <w:position w:val="-12"/>
        </w:rPr>
        <w:pict>
          <v:shape id="_x0000_i2786" type="#_x0000_t75" style="width:25.95pt;height:18.4pt">
            <v:imagedata r:id="rId320" o:title=""/>
          </v:shape>
        </w:pict>
      </w:r>
    </w:p>
    <w:p w:rsidR="00F94173" w:rsidRPr="00E54724" w:rsidRDefault="00F94173" w:rsidP="00761093">
      <w:pPr>
        <w:pStyle w:val="B1"/>
      </w:pPr>
      <w:r w:rsidRPr="00E54724">
        <w:t xml:space="preserve">set </w:t>
      </w:r>
      <w:r w:rsidRPr="00E54724">
        <w:rPr>
          <w:i/>
        </w:rPr>
        <w:t>l</w:t>
      </w:r>
      <w:r w:rsidRPr="00E54724">
        <w:t xml:space="preserve"> = 0;</w:t>
      </w:r>
    </w:p>
    <w:p w:rsidR="00F94173" w:rsidRDefault="00F94173" w:rsidP="00761093">
      <w:pPr>
        <w:pStyle w:val="B1"/>
      </w:pPr>
      <w:r w:rsidRPr="00E54724">
        <w:t xml:space="preserve">while </w:t>
      </w:r>
      <w:r w:rsidRPr="00E54724">
        <w:rPr>
          <w:i/>
        </w:rPr>
        <w:t>l</w:t>
      </w:r>
      <w:r w:rsidRPr="00E54724">
        <w:t xml:space="preserve"> &lt; </w:t>
      </w:r>
      <w:r w:rsidR="00F070E9">
        <w:rPr>
          <w:position w:val="-12"/>
        </w:rPr>
        <w:pict>
          <v:shape id="_x0000_i2787" type="#_x0000_t75" style="width:24.3pt;height:19.25pt">
            <v:imagedata r:id="rId321" o:title=""/>
          </v:shape>
        </w:pict>
      </w:r>
    </w:p>
    <w:p w:rsidR="00F94173" w:rsidRDefault="00F070E9" w:rsidP="00761093">
      <w:pPr>
        <w:pStyle w:val="B2"/>
      </w:pPr>
      <w:r>
        <w:rPr>
          <w:position w:val="-14"/>
        </w:rPr>
        <w:pict>
          <v:shape id="_x0000_i2788" type="#_x0000_t75" style="width:39.35pt;height:20.1pt">
            <v:imagedata r:id="rId847" o:title=""/>
          </v:shape>
        </w:pict>
      </w:r>
      <w:r w:rsidR="00F94173" w:rsidRPr="009F4DDB">
        <w:t xml:space="preserve"> </w:t>
      </w:r>
      <w:r w:rsidR="00F94173">
        <w:t>HARQ-ACK bit of this cell</w:t>
      </w:r>
    </w:p>
    <w:p w:rsidR="00F94173" w:rsidRDefault="00F94173" w:rsidP="00761093">
      <w:pPr>
        <w:pStyle w:val="B2"/>
      </w:pPr>
      <w:r>
        <w:rPr>
          <w:i/>
        </w:rPr>
        <w:t>j</w:t>
      </w:r>
      <w:r>
        <w:t xml:space="preserve"> = </w:t>
      </w:r>
      <w:r>
        <w:rPr>
          <w:i/>
        </w:rPr>
        <w:t>j</w:t>
      </w:r>
      <w:r>
        <w:t xml:space="preserve"> + 1</w:t>
      </w:r>
    </w:p>
    <w:p w:rsidR="00F94173" w:rsidRDefault="00F94173" w:rsidP="00761093">
      <w:pPr>
        <w:pStyle w:val="B2"/>
      </w:pPr>
      <w:r>
        <w:rPr>
          <w:i/>
        </w:rPr>
        <w:t>l=l+1</w:t>
      </w:r>
    </w:p>
    <w:p w:rsidR="00F94173" w:rsidRDefault="00F94173" w:rsidP="00761093">
      <w:pPr>
        <w:pStyle w:val="B1"/>
        <w:rPr>
          <w:i/>
          <w:lang w:eastAsia="zh-CN"/>
        </w:rPr>
      </w:pPr>
      <w:r>
        <w:t>end while</w:t>
      </w:r>
    </w:p>
    <w:p w:rsidR="00F94173" w:rsidRDefault="00F94173" w:rsidP="00761093">
      <w:pPr>
        <w:pStyle w:val="B1"/>
      </w:pPr>
      <w:r>
        <w:rPr>
          <w:i/>
        </w:rPr>
        <w:t>c</w:t>
      </w:r>
      <w:r>
        <w:t xml:space="preserve"> = </w:t>
      </w:r>
      <w:r>
        <w:rPr>
          <w:i/>
        </w:rPr>
        <w:t>c</w:t>
      </w:r>
      <w:r>
        <w:t xml:space="preserve"> + 1</w:t>
      </w:r>
    </w:p>
    <w:p w:rsidR="00F94173" w:rsidRDefault="00F94173" w:rsidP="00F94173">
      <w:pPr>
        <w:rPr>
          <w:lang w:eastAsia="zh-CN"/>
        </w:rPr>
      </w:pPr>
      <w:r>
        <w:t>end while</w:t>
      </w:r>
    </w:p>
    <w:p w:rsidR="00F94173" w:rsidRPr="00357752" w:rsidRDefault="00F94173" w:rsidP="00F94173">
      <w:pPr>
        <w:rPr>
          <w:rFonts w:eastAsia="SimSun"/>
        </w:rPr>
      </w:pPr>
      <w:r>
        <w:t>For</w:t>
      </w:r>
      <w:r>
        <w:rPr>
          <w:rFonts w:hint="eastAsia"/>
          <w:lang w:eastAsia="zh-CN"/>
        </w:rPr>
        <w:t xml:space="preserve"> FDD with at least one cell configured with higher layer parameter </w:t>
      </w:r>
      <w:r w:rsidRPr="003105FD">
        <w:rPr>
          <w:i/>
        </w:rPr>
        <w:t>dl-TTI-Length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Pr="003105FD">
        <w:rPr>
          <w:i/>
        </w:rPr>
        <w:t>dl-TTI-Length</w:t>
      </w:r>
      <w:r>
        <w:t>,</w:t>
      </w:r>
      <w:r>
        <w:rPr>
          <w:rFonts w:hint="eastAsia"/>
          <w:lang w:eastAsia="zh-CN"/>
        </w:rPr>
        <w:t xml:space="preserve"> define </w:t>
      </w:r>
      <w:r>
        <w:t xml:space="preserve">the </w:t>
      </w:r>
      <w:r>
        <w:rPr>
          <w:rFonts w:hint="eastAsia"/>
          <w:lang w:eastAsia="zh-CN"/>
        </w:rPr>
        <w:t xml:space="preserve">bit </w:t>
      </w:r>
      <w:r>
        <w:t xml:space="preserve">sequence </w:t>
      </w:r>
      <w:r w:rsidR="00F070E9">
        <w:rPr>
          <w:position w:val="-14"/>
        </w:rPr>
        <w:pict>
          <v:shape id="_x0000_i2789" type="#_x0000_t75" style="width:104.65pt;height:19.25pt">
            <v:imagedata r:id="rId324" o:title=""/>
          </v:shape>
        </w:pic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corresponding to PDSCH with subframe duration for one or multiple DL cells</w:t>
      </w:r>
      <w:r>
        <w:rPr>
          <w:rFonts w:hint="eastAsia"/>
          <w:lang w:eastAsia="zh-CN"/>
        </w:rPr>
        <w:t xml:space="preserve">. The bit </w:t>
      </w:r>
      <w:r>
        <w:t>sequence</w:t>
      </w:r>
      <w:r>
        <w:rPr>
          <w:rFonts w:hint="eastAsia"/>
          <w:lang w:eastAsia="zh-CN"/>
        </w:rPr>
        <w:t xml:space="preserve"> </w:t>
      </w:r>
      <w:r w:rsidR="00F070E9">
        <w:rPr>
          <w:position w:val="-14"/>
        </w:rPr>
        <w:pict>
          <v:shape id="_x0000_i2790" type="#_x0000_t75" style="width:104.65pt;height:19.25pt">
            <v:imagedata r:id="rId324" o:title=""/>
          </v:shape>
        </w:pict>
      </w:r>
      <w:r>
        <w:rPr>
          <w:rFonts w:hint="eastAsia"/>
          <w:lang w:eastAsia="zh-CN"/>
        </w:rPr>
        <w:t xml:space="preserve">is determined as for bit sequence </w:t>
      </w:r>
      <w:r w:rsidR="00F070E9">
        <w:rPr>
          <w:position w:val="-14"/>
        </w:rPr>
        <w:pict>
          <v:shape id="_x0000_i2791" type="#_x0000_t75" style="width:99.65pt;height:19.25pt">
            <v:imagedata r:id="rId325" o:title=""/>
          </v:shape>
        </w:pict>
      </w:r>
      <w:r>
        <w:rPr>
          <w:rFonts w:hint="eastAsia"/>
          <w:lang w:eastAsia="zh-CN"/>
        </w:rPr>
        <w:t xml:space="preserve">in </w:t>
      </w:r>
      <w:r w:rsidR="00357752">
        <w:rPr>
          <w:rFonts w:hint="eastAsia"/>
          <w:lang w:eastAsia="zh-CN"/>
        </w:rPr>
        <w:t>subclause</w:t>
      </w:r>
      <w:r>
        <w:rPr>
          <w:rFonts w:hint="eastAsia"/>
          <w:lang w:eastAsia="zh-CN"/>
        </w:rPr>
        <w:t xml:space="preserve"> 5.2.3.1</w:t>
      </w:r>
      <w:r>
        <w:rPr>
          <w:rFonts w:hint="eastAsia"/>
          <w:i/>
          <w:lang w:eastAsia="zh-CN"/>
        </w:rPr>
        <w:t xml:space="preserve"> </w:t>
      </w:r>
      <w:r>
        <w:rPr>
          <w:rFonts w:hint="eastAsia"/>
          <w:lang w:eastAsia="zh-CN"/>
        </w:rPr>
        <w:t xml:space="preserve">and spatial bundling is performed if the HARQ-ACK is to be </w:t>
      </w:r>
      <w:r>
        <w:rPr>
          <w:lang w:eastAsia="zh-CN"/>
        </w:rPr>
        <w:t>transmitted</w:t>
      </w:r>
      <w:r>
        <w:rPr>
          <w:rFonts w:hint="eastAsia"/>
          <w:lang w:eastAsia="zh-CN"/>
        </w:rPr>
        <w:t xml:space="preserve"> on subslot SPUCCH</w:t>
      </w:r>
      <w:r w:rsidR="008B7B5E" w:rsidRPr="00056123">
        <w:t xml:space="preserve"> </w:t>
      </w:r>
      <w:r w:rsidR="008B7B5E" w:rsidRPr="001F5FC6">
        <w:t xml:space="preserve">or if </w:t>
      </w:r>
      <w:r w:rsidR="008B7B5E" w:rsidRPr="001F5FC6">
        <w:rPr>
          <w:rFonts w:hint="eastAsia"/>
        </w:rPr>
        <w:t xml:space="preserve">the HARQ-ACK is to be </w:t>
      </w:r>
      <w:r w:rsidR="008B7B5E" w:rsidRPr="001F5FC6">
        <w:t>transmitted</w:t>
      </w:r>
      <w:r w:rsidR="008B7B5E" w:rsidRPr="001F5FC6">
        <w:rPr>
          <w:rFonts w:hint="eastAsia"/>
        </w:rPr>
        <w:t xml:space="preserve"> on slot SPUCCH</w:t>
      </w:r>
      <w:r w:rsidR="008B7B5E" w:rsidRPr="001F5FC6">
        <w:t xml:space="preserve"> and </w:t>
      </w:r>
      <w:r w:rsidR="008B7B5E" w:rsidRPr="001F5FC6">
        <w:rPr>
          <w:rFonts w:hint="eastAsia"/>
        </w:rPr>
        <w:t>spatial bundling is</w:t>
      </w:r>
      <w:r w:rsidR="008B7B5E" w:rsidRPr="001F5FC6">
        <w:t xml:space="preserve"> configured</w:t>
      </w:r>
      <w:r>
        <w:rPr>
          <w:rFonts w:hint="eastAsia"/>
          <w:lang w:eastAsia="zh-CN"/>
        </w:rPr>
        <w:t xml:space="preserve">. </w:t>
      </w:r>
      <w:r>
        <w:t>For</w:t>
      </w:r>
      <w:r>
        <w:rPr>
          <w:rFonts w:hint="eastAsia"/>
          <w:lang w:eastAsia="zh-CN"/>
        </w:rPr>
        <w:t xml:space="preserve"> FDD with at least one cell configured with higher layer parameter </w:t>
      </w:r>
      <w:r w:rsidRPr="003105FD">
        <w:rPr>
          <w:i/>
        </w:rPr>
        <w:t>dl-TTI-Length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Pr="003105FD">
        <w:rPr>
          <w:i/>
        </w:rPr>
        <w:t>dl-TTI-Length</w:t>
      </w:r>
      <w:r>
        <w:rPr>
          <w:rFonts w:hint="eastAsia"/>
          <w:i/>
          <w:lang w:eastAsia="zh-CN"/>
        </w:rPr>
        <w:t>,</w:t>
      </w:r>
      <w:r w:rsidDel="00926EE9">
        <w:t xml:space="preserve"> </w:t>
      </w:r>
      <w:r>
        <w:rPr>
          <w:rFonts w:hint="eastAsia"/>
          <w:lang w:eastAsia="zh-CN"/>
        </w:rPr>
        <w:t>t</w:t>
      </w:r>
      <w:r>
        <w:t xml:space="preserve">he sequence of bits </w:t>
      </w:r>
      <w:r w:rsidR="00F070E9">
        <w:rPr>
          <w:position w:val="-14"/>
        </w:rPr>
        <w:pict>
          <v:shape id="_x0000_i2792" type="#_x0000_t75" style="width:101.3pt;height:20.1pt">
            <v:imagedata r:id="rId782" o:title=""/>
          </v:shape>
        </w:pict>
      </w:r>
      <w:r>
        <w:t xml:space="preserve"> is the result of the concatenation of HARQ-ACK bits for different cells</w:t>
      </w:r>
      <w:r>
        <w:rPr>
          <w:rFonts w:hint="eastAsia"/>
          <w:lang w:eastAsia="zh-CN"/>
        </w:rPr>
        <w:t xml:space="preserve"> and i</w:t>
      </w:r>
      <w:r>
        <w:t>s obtained by concatenation of the bit sequence</w:t>
      </w:r>
      <w:r>
        <w:rPr>
          <w:rFonts w:hint="eastAsia"/>
          <w:lang w:eastAsia="zh-CN"/>
        </w:rPr>
        <w:t xml:space="preserve"> </w:t>
      </w:r>
      <w:r w:rsidR="00F070E9">
        <w:rPr>
          <w:position w:val="-14"/>
        </w:rPr>
        <w:pict>
          <v:shape id="_x0000_i2793" type="#_x0000_t75" style="width:100.45pt;height:19.25pt">
            <v:imagedata r:id="rId351" o:title=""/>
          </v:shape>
        </w:pict>
      </w:r>
      <w:r>
        <w:rPr>
          <w:rFonts w:hint="eastAsia"/>
          <w:lang w:eastAsia="zh-CN"/>
        </w:rPr>
        <w:t xml:space="preserve"> and </w:t>
      </w:r>
      <w:r w:rsidR="00F070E9">
        <w:rPr>
          <w:position w:val="-14"/>
        </w:rPr>
        <w:pict>
          <v:shape id="_x0000_i2794" type="#_x0000_t75" style="width:104.65pt;height:19.25pt">
            <v:imagedata r:id="rId324" o:title=""/>
          </v:shape>
        </w:pict>
      </w:r>
      <w:r w:rsidR="008B7B5E">
        <w:t xml:space="preserve"> </w:t>
      </w:r>
      <w:r w:rsidR="008B7B5E" w:rsidRPr="008B7B5E">
        <w:rPr>
          <w:rFonts w:eastAsia="Malgun Gothic"/>
        </w:rPr>
        <w:t xml:space="preserve">in the cases defined in </w:t>
      </w:r>
      <w:r w:rsidR="00357752">
        <w:rPr>
          <w:rFonts w:eastAsia="Malgun Gothic"/>
        </w:rPr>
        <w:t>subclause</w:t>
      </w:r>
      <w:r w:rsidR="008B7B5E" w:rsidRPr="008B7B5E">
        <w:rPr>
          <w:rFonts w:eastAsia="Malgun Gothic"/>
        </w:rPr>
        <w:t xml:space="preserve"> 7.3 of [3]</w:t>
      </w:r>
      <w:r w:rsidR="008B7B5E" w:rsidRPr="008B7B5E">
        <w:rPr>
          <w:rFonts w:eastAsia="SimSun"/>
        </w:rPr>
        <w:t xml:space="preserve">. </w:t>
      </w:r>
      <w:r w:rsidR="008B7B5E" w:rsidRPr="008B7B5E">
        <w:rPr>
          <w:rFonts w:eastAsia="Malgun Gothic"/>
        </w:rPr>
        <w:t xml:space="preserve">In all other cases, the sequence of bits </w:t>
      </w:r>
      <w:r w:rsidR="008B7B5E" w:rsidRPr="008B7B5E">
        <w:rPr>
          <w:rFonts w:eastAsia="SimSun"/>
          <w:position w:val="-14"/>
        </w:rPr>
        <w:object w:dxaOrig="2020" w:dyaOrig="400">
          <v:shape id="_x0000_i2795" type="#_x0000_t75" style="width:100.45pt;height:20.95pt;mso-position-vertical:absolute" o:ole="">
            <v:imagedata r:id="rId782" o:title=""/>
            <o:lock v:ext="edit" aspectratio="f"/>
          </v:shape>
          <o:OLEObject Type="Embed" ProgID="Equation.3" ShapeID="_x0000_i2795" DrawAspect="Content" ObjectID="_1615017077" r:id="rId848"/>
        </w:object>
      </w:r>
      <w:r w:rsidR="008B7B5E" w:rsidRPr="008B7B5E">
        <w:rPr>
          <w:rFonts w:eastAsia="Malgun Gothic"/>
        </w:rPr>
        <w:t xml:space="preserve"> is given by </w:t>
      </w:r>
      <w:r w:rsidR="008B7B5E" w:rsidRPr="008B7B5E">
        <w:rPr>
          <w:rFonts w:eastAsia="SimSun"/>
          <w:position w:val="-14"/>
        </w:rPr>
        <w:object w:dxaOrig="2060" w:dyaOrig="400">
          <v:shape id="_x0000_i2796" type="#_x0000_t75" style="width:100.45pt;height:19.25pt;mso-position-vertical:absolute" o:ole="">
            <v:imagedata r:id="rId351" o:title=""/>
            <o:lock v:ext="edit" aspectratio="f"/>
          </v:shape>
          <o:OLEObject Type="Embed" ProgID="Equation.3" ShapeID="_x0000_i2796" DrawAspect="Content" ObjectID="_1615017078" r:id="rId849"/>
        </w:object>
      </w:r>
      <w:r>
        <w:t xml:space="preserve">. </w:t>
      </w:r>
    </w:p>
    <w:p w:rsidR="00F94173" w:rsidRDefault="00F94173" w:rsidP="00F94173">
      <w:r>
        <w:rPr>
          <w:lang w:eastAsia="zh-CN"/>
        </w:rPr>
        <w:t>I</w:t>
      </w:r>
      <w:r w:rsidRPr="002350FC">
        <w:rPr>
          <w:rFonts w:hint="eastAsia"/>
          <w:lang w:eastAsia="zh-CN"/>
        </w:rPr>
        <w:t xml:space="preserve">n case the transmission of HARQ-ACK feedback using </w:t>
      </w:r>
      <w:r>
        <w:rPr>
          <w:lang w:eastAsia="zh-CN"/>
        </w:rPr>
        <w:t>S</w:t>
      </w:r>
      <w:r w:rsidRPr="002350FC">
        <w:rPr>
          <w:rFonts w:hint="eastAsia"/>
          <w:lang w:eastAsia="zh-CN"/>
        </w:rPr>
        <w:t>PUCCH format 3</w:t>
      </w:r>
      <w:r>
        <w:rPr>
          <w:lang w:eastAsia="zh-CN"/>
        </w:rPr>
        <w:t xml:space="preserve"> or SPUCCH format 4 </w:t>
      </w:r>
      <w:r w:rsidRPr="002350FC">
        <w:rPr>
          <w:rFonts w:hint="eastAsia"/>
          <w:lang w:eastAsia="zh-CN"/>
        </w:rPr>
        <w:t xml:space="preserve">coincides with a </w:t>
      </w:r>
      <w:r>
        <w:rPr>
          <w:lang w:eastAsia="zh-CN"/>
        </w:rPr>
        <w:t>slot/subslot</w:t>
      </w:r>
      <w:r w:rsidRPr="002350FC">
        <w:rPr>
          <w:rFonts w:hint="eastAsia"/>
          <w:lang w:eastAsia="zh-CN"/>
        </w:rPr>
        <w:t xml:space="preserv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Pr>
          <w:lang w:eastAsia="zh-CN"/>
        </w:rPr>
        <w:t>s</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r>
        <w:t xml:space="preserve">, and </w:t>
      </w:r>
      <w:r w:rsidRPr="005E49B4">
        <w:t>the scheduling request bit (1 = positive SR; 0 = negative SR) is appended at the end of the sequence of concatenated HARQ-ACK bits</w:t>
      </w:r>
      <w:r w:rsidRPr="002350FC">
        <w:t>.</w:t>
      </w:r>
    </w:p>
    <w:p w:rsidR="00F94173" w:rsidRDefault="00F94173" w:rsidP="00F94173">
      <w:r>
        <w:rPr>
          <w:rFonts w:hint="eastAsia"/>
          <w:lang w:eastAsia="zh-CN"/>
        </w:rPr>
        <w:t xml:space="preserve">For </w:t>
      </w:r>
      <w:r w:rsidR="00F070E9">
        <w:rPr>
          <w:position w:val="-12"/>
        </w:rPr>
        <w:pict>
          <v:shape id="_x0000_i2797" type="#_x0000_t75" style="width:79.55pt;height:17.6pt">
            <v:imagedata r:id="rId850" o:title=""/>
          </v:shape>
        </w:pict>
      </w:r>
      <w:r>
        <w:rPr>
          <w:rFonts w:hint="eastAsia"/>
          <w:lang w:eastAsia="zh-CN"/>
        </w:rPr>
        <w:t>, t</w:t>
      </w:r>
      <w:r>
        <w:t>he bit sequence</w:t>
      </w:r>
      <w:r>
        <w:rPr>
          <w:rFonts w:hint="eastAsia"/>
          <w:lang w:eastAsia="zh-CN"/>
        </w:rPr>
        <w:t xml:space="preserve"> </w:t>
      </w:r>
      <w:r w:rsidR="00F070E9">
        <w:rPr>
          <w:position w:val="-18"/>
        </w:rPr>
        <w:pict>
          <v:shape id="_x0000_i2798" type="#_x0000_t75" style="width:113pt;height:19.25pt">
            <v:imagedata r:id="rId851" o:title=""/>
          </v:shape>
        </w:pict>
      </w:r>
      <w:r>
        <w:t xml:space="preserve">is obtained by setting </w:t>
      </w:r>
      <w:r w:rsidR="00F070E9">
        <w:rPr>
          <w:kern w:val="2"/>
          <w:position w:val="-10"/>
          <w:lang w:val="en-US" w:eastAsia="zh-CN"/>
        </w:rPr>
        <w:pict>
          <v:shape id="_x0000_i2799" type="#_x0000_t75" style="width:45.2pt;height:18.4pt">
            <v:imagedata r:id="rId805" o:title=""/>
          </v:shape>
        </w:pict>
      </w:r>
      <w:r>
        <w:rPr>
          <w:rFonts w:hint="eastAsia"/>
          <w:lang w:eastAsia="zh-CN"/>
        </w:rPr>
        <w:t>and</w:t>
      </w:r>
      <w:r>
        <w:rPr>
          <w:lang w:eastAsia="zh-CN"/>
        </w:rPr>
        <w:t xml:space="preserve"> </w:t>
      </w:r>
      <w:r>
        <w:t xml:space="preserve">is encoded as follows </w:t>
      </w:r>
    </w:p>
    <w:p w:rsidR="00F94173" w:rsidRDefault="00F070E9" w:rsidP="007A4888">
      <w:pPr>
        <w:pStyle w:val="B1"/>
      </w:pPr>
      <w:r>
        <w:rPr>
          <w:position w:val="-28"/>
        </w:rPr>
        <w:pict>
          <v:shape id="_x0000_i2800" type="#_x0000_t75" style="width:112.2pt;height:31.8pt">
            <v:imagedata r:id="rId852" o:title=""/>
          </v:shape>
        </w:pict>
      </w:r>
    </w:p>
    <w:p w:rsidR="00F94173" w:rsidRDefault="00F94173" w:rsidP="00F94173">
      <w:pPr>
        <w:rPr>
          <w:lang w:eastAsia="zh-CN"/>
        </w:rPr>
      </w:pPr>
      <w:r w:rsidRPr="00F3111D">
        <w:t xml:space="preserve">where </w:t>
      </w:r>
      <w:r>
        <w:rPr>
          <w:i/>
        </w:rPr>
        <w:t>i</w:t>
      </w:r>
      <w:r>
        <w:t xml:space="preserve"> = 0, 1, 2, …, </w:t>
      </w:r>
      <w:r>
        <w:rPr>
          <w:i/>
        </w:rPr>
        <w:t>B</w:t>
      </w:r>
      <w:r>
        <w:t>-1</w:t>
      </w:r>
      <w:r w:rsidRPr="00F3111D">
        <w:t xml:space="preserve"> and</w:t>
      </w:r>
      <w:r>
        <w:rPr>
          <w:rFonts w:hint="eastAsia"/>
          <w:lang w:eastAsia="zh-CN"/>
        </w:rPr>
        <w:t xml:space="preserve"> </w:t>
      </w:r>
      <w:r w:rsidR="00F070E9">
        <w:rPr>
          <w:position w:val="-12"/>
        </w:rPr>
        <w:pict>
          <v:shape id="_x0000_i2801" type="#_x0000_t75" style="width:48.55pt;height:16.75pt">
            <v:imagedata r:id="rId853" o:title=""/>
          </v:shape>
        </w:pict>
      </w:r>
      <w:r>
        <w:rPr>
          <w:rFonts w:hint="eastAsia"/>
          <w:lang w:eastAsia="zh-CN"/>
        </w:rPr>
        <w:t>,</w:t>
      </w:r>
      <w:r w:rsidRPr="00F3111D">
        <w:t xml:space="preserve"> </w:t>
      </w:r>
      <w:r>
        <w:t xml:space="preserve">the </w:t>
      </w:r>
      <w:r w:rsidRPr="00F3111D">
        <w:t xml:space="preserve">basis sequences </w:t>
      </w:r>
      <w:r w:rsidR="00F070E9">
        <w:rPr>
          <w:position w:val="-12"/>
        </w:rPr>
        <w:pict>
          <v:shape id="_x0000_i2802"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rsidR="00F94173" w:rsidRDefault="00F94173" w:rsidP="00F94173">
      <w:pPr>
        <w:rPr>
          <w:lang w:eastAsia="zh-CN"/>
        </w:rPr>
      </w:pPr>
      <w:r>
        <w:rPr>
          <w:rFonts w:hint="eastAsia"/>
          <w:lang w:eastAsia="zh-CN"/>
        </w:rPr>
        <w:t>For SPUCCH format 4, the output sequence is of len</w:t>
      </w:r>
      <w:r>
        <w:rPr>
          <w:lang w:eastAsia="zh-CN"/>
        </w:rPr>
        <w:t>g</w:t>
      </w:r>
      <w:r>
        <w:rPr>
          <w:rFonts w:hint="eastAsia"/>
          <w:lang w:eastAsia="zh-CN"/>
        </w:rPr>
        <w:t xml:space="preserve">th </w:t>
      </w:r>
      <w:r w:rsidRPr="000C471A">
        <w:rPr>
          <w:rFonts w:hint="eastAsia"/>
          <w:i/>
          <w:lang w:eastAsia="zh-CN"/>
        </w:rPr>
        <w:t>E</w:t>
      </w:r>
      <w:r>
        <w:rPr>
          <w:rFonts w:hint="eastAsia"/>
          <w:lang w:eastAsia="zh-CN"/>
        </w:rPr>
        <w:t xml:space="preserve">, where </w:t>
      </w:r>
      <w:r w:rsidR="00F070E9">
        <w:rPr>
          <w:position w:val="-14"/>
        </w:rPr>
        <w:pict>
          <v:shape id="_x0000_i2803" type="#_x0000_t75" style="width:171.65pt;height:17.6pt">
            <v:imagedata r:id="rId854" o:title=""/>
          </v:shape>
        </w:pict>
      </w:r>
      <w:r>
        <w:rPr>
          <w:rFonts w:hint="eastAsia"/>
          <w:lang w:eastAsia="zh-CN"/>
        </w:rPr>
        <w:t xml:space="preserve">, </w:t>
      </w:r>
      <w:r w:rsidR="00F070E9">
        <w:rPr>
          <w:position w:val="-10"/>
        </w:rPr>
        <w:pict>
          <v:shape id="_x0000_i2804" type="#_x0000_t75" style="width:15.05pt;height:15.05pt">
            <v:imagedata r:id="rId830" o:title=""/>
          </v:shape>
        </w:pict>
      </w:r>
      <w:r>
        <w:rPr>
          <w:rFonts w:hint="eastAsia"/>
          <w:lang w:eastAsia="zh-CN"/>
        </w:rPr>
        <w:t xml:space="preserve"> is the modulation order of the </w:t>
      </w:r>
      <w:r>
        <w:rPr>
          <w:lang w:eastAsia="zh-CN"/>
        </w:rPr>
        <w:t>S</w:t>
      </w:r>
      <w:r>
        <w:rPr>
          <w:rFonts w:hint="eastAsia"/>
          <w:lang w:eastAsia="zh-CN"/>
        </w:rPr>
        <w:t xml:space="preserve">PUCCH format 4, </w:t>
      </w:r>
      <w:r w:rsidR="00F070E9">
        <w:rPr>
          <w:position w:val="-14"/>
        </w:rPr>
        <w:pict>
          <v:shape id="_x0000_i2805" type="#_x0000_t75" style="width:67pt;height:19.25pt">
            <v:imagedata r:id="rId855" o:title=""/>
          </v:shape>
        </w:pict>
      </w:r>
      <w:r>
        <w:rPr>
          <w:rFonts w:hint="eastAsia"/>
          <w:lang w:eastAsia="zh-CN"/>
        </w:rPr>
        <w:t>is equal to</w:t>
      </w:r>
      <w:r w:rsidR="00F070E9">
        <w:rPr>
          <w:position w:val="-14"/>
        </w:rPr>
        <w:pict>
          <v:shape id="_x0000_i2806" type="#_x0000_t75" style="width:48.55pt;height:17.6pt">
            <v:imagedata r:id="rId856" o:title=""/>
          </v:shape>
        </w:pict>
      </w:r>
      <w:r>
        <w:rPr>
          <w:rFonts w:hint="eastAsia"/>
          <w:lang w:eastAsia="zh-CN"/>
        </w:rPr>
        <w:t xml:space="preserve"> for slot SPUCCH format 4 and equal to </w:t>
      </w:r>
      <w:r w:rsidR="00F070E9">
        <w:rPr>
          <w:position w:val="-14"/>
        </w:rPr>
        <w:pict>
          <v:shape id="_x0000_i2807" type="#_x0000_t75" style="width:36pt;height:17.6pt">
            <v:imagedata r:id="rId857" o:title=""/>
          </v:shape>
        </w:pict>
      </w:r>
      <w:r>
        <w:rPr>
          <w:rFonts w:hint="eastAsia"/>
          <w:lang w:eastAsia="zh-CN"/>
        </w:rPr>
        <w:t xml:space="preserve">for subslot SPUCCH format 4, </w:t>
      </w:r>
      <w:r w:rsidR="00F070E9">
        <w:rPr>
          <w:position w:val="-14"/>
        </w:rPr>
        <w:pict>
          <v:shape id="_x0000_i2808" type="#_x0000_t75" style="width:36pt;height:17.6pt">
            <v:imagedata r:id="rId857" o:title=""/>
          </v:shape>
        </w:pict>
      </w:r>
      <w:r>
        <w:rPr>
          <w:rFonts w:hint="eastAsia"/>
          <w:lang w:eastAsia="zh-CN"/>
        </w:rPr>
        <w:t xml:space="preserve">is </w:t>
      </w:r>
      <w:r>
        <w:rPr>
          <w:lang w:eastAsia="zh-CN"/>
        </w:rPr>
        <w:t xml:space="preserve">determined according to </w:t>
      </w:r>
      <w:r w:rsidR="00357752">
        <w:rPr>
          <w:lang w:eastAsia="zh-CN"/>
        </w:rPr>
        <w:t>subclause</w:t>
      </w:r>
      <w:r>
        <w:rPr>
          <w:lang w:eastAsia="zh-CN"/>
        </w:rPr>
        <w:t xml:space="preserve"> 5.2.4.1</w:t>
      </w:r>
      <w:r>
        <w:rPr>
          <w:rFonts w:hint="eastAsia"/>
          <w:lang w:eastAsia="zh-CN"/>
        </w:rPr>
        <w:t xml:space="preserve">, and </w:t>
      </w:r>
      <w:r w:rsidR="00F070E9">
        <w:rPr>
          <w:position w:val="-10"/>
        </w:rPr>
        <w:pict>
          <v:shape id="_x0000_i2809" type="#_x0000_t75" style="width:56.1pt;height:15.05pt">
            <v:imagedata r:id="rId858" o:title=""/>
          </v:shape>
        </w:pict>
      </w:r>
      <w:r>
        <w:rPr>
          <w:rFonts w:hint="eastAsia"/>
          <w:lang w:eastAsia="zh-CN"/>
        </w:rPr>
        <w:t xml:space="preserve"> represents the bandwidth of the </w:t>
      </w:r>
      <w:r>
        <w:rPr>
          <w:lang w:eastAsia="zh-CN"/>
        </w:rPr>
        <w:t>S</w:t>
      </w:r>
      <w:r>
        <w:rPr>
          <w:rFonts w:hint="eastAsia"/>
          <w:lang w:eastAsia="zh-CN"/>
        </w:rPr>
        <w:t xml:space="preserve">PUCCH </w:t>
      </w:r>
      <w:r>
        <w:rPr>
          <w:lang w:eastAsia="zh-CN"/>
        </w:rPr>
        <w:t>format</w:t>
      </w:r>
      <w:r>
        <w:rPr>
          <w:rFonts w:hint="eastAsia"/>
          <w:lang w:eastAsia="zh-CN"/>
        </w:rPr>
        <w:t xml:space="preserve"> 4 in terms of resource blocks [2].</w:t>
      </w:r>
      <w:r w:rsidR="00952F85">
        <w:rPr>
          <w:rFonts w:hint="eastAsia"/>
          <w:lang w:eastAsia="zh-CN"/>
        </w:rPr>
        <w:t xml:space="preserve"> </w:t>
      </w:r>
    </w:p>
    <w:p w:rsidR="00F94173" w:rsidRDefault="00F94173" w:rsidP="00F94173">
      <w:pPr>
        <w:rPr>
          <w:lang w:eastAsia="zh-CN"/>
        </w:rPr>
      </w:pPr>
      <w:r>
        <w:rPr>
          <w:rFonts w:hint="eastAsia"/>
          <w:lang w:eastAsia="zh-CN"/>
        </w:rPr>
        <w:t xml:space="preserve">For </w:t>
      </w:r>
      <w:r w:rsidR="00F070E9">
        <w:rPr>
          <w:position w:val="-12"/>
        </w:rPr>
        <w:pict>
          <v:shape id="_x0000_i2810" type="#_x0000_t75" style="width:74.5pt;height:15.9pt">
            <v:imagedata r:id="rId859" o:title=""/>
          </v:shape>
        </w:pict>
      </w:r>
      <w:r>
        <w:rPr>
          <w:rFonts w:hint="eastAsia"/>
          <w:lang w:eastAsia="zh-CN"/>
        </w:rPr>
        <w:t>, t</w:t>
      </w:r>
      <w:r>
        <w:t>he bit sequence</w:t>
      </w:r>
      <w:r>
        <w:rPr>
          <w:rFonts w:hint="eastAsia"/>
          <w:lang w:eastAsia="zh-CN"/>
        </w:rPr>
        <w:t xml:space="preserve"> </w:t>
      </w:r>
      <w:r w:rsidR="00F070E9">
        <w:rPr>
          <w:position w:val="-18"/>
        </w:rPr>
        <w:pict>
          <v:shape id="_x0000_i2811" type="#_x0000_t75" style="width:121.4pt;height:20.95pt">
            <v:imagedata r:id="rId860" o:title=""/>
          </v:shape>
        </w:pict>
      </w:r>
      <w:r>
        <w:t xml:space="preserve"> is obtained</w:t>
      </w:r>
      <w:r>
        <w:rPr>
          <w:rFonts w:hint="eastAsia"/>
          <w:lang w:eastAsia="zh-CN"/>
        </w:rPr>
        <w:t xml:space="preserve"> </w:t>
      </w:r>
      <w:r>
        <w:t xml:space="preserve">by setting </w:t>
      </w:r>
      <w:r w:rsidR="00F070E9">
        <w:rPr>
          <w:kern w:val="2"/>
          <w:position w:val="-10"/>
          <w:lang w:val="en-US" w:eastAsia="zh-CN"/>
        </w:rPr>
        <w:pict>
          <v:shape id="_x0000_i2812" type="#_x0000_t75" style="width:45.2pt;height:18.4pt">
            <v:imagedata r:id="rId805" o:title=""/>
          </v:shape>
        </w:pict>
      </w:r>
      <w:r>
        <w:rPr>
          <w:rFonts w:hint="eastAsia"/>
          <w:lang w:eastAsia="zh-CN"/>
        </w:rPr>
        <w:t xml:space="preserve">and </w:t>
      </w:r>
      <w:r>
        <w:t>is encoded as follows</w:t>
      </w:r>
    </w:p>
    <w:p w:rsidR="00F94173" w:rsidRDefault="00F070E9" w:rsidP="007A4888">
      <w:pPr>
        <w:pStyle w:val="B1"/>
      </w:pPr>
      <w:r>
        <w:rPr>
          <w:position w:val="-28"/>
        </w:rPr>
        <w:pict>
          <v:shape id="_x0000_i2813" type="#_x0000_t75" style="width:112.2pt;height:31.8pt">
            <v:imagedata r:id="rId861" o:title=""/>
          </v:shape>
        </w:pict>
      </w:r>
    </w:p>
    <w:p w:rsidR="00F94173" w:rsidRDefault="00F94173" w:rsidP="00F94173">
      <w:pPr>
        <w:rPr>
          <w:lang w:eastAsia="zh-CN"/>
        </w:rPr>
      </w:pPr>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F070E9">
        <w:rPr>
          <w:position w:val="-12"/>
        </w:rPr>
        <w:pict>
          <v:shape id="_x0000_i2814"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r>
        <w:rPr>
          <w:rFonts w:hint="eastAsia"/>
          <w:lang w:eastAsia="zh-CN"/>
        </w:rPr>
        <w:t xml:space="preserve"> </w:t>
      </w:r>
    </w:p>
    <w:p w:rsidR="00F94173" w:rsidRDefault="00F94173" w:rsidP="00F94173">
      <w:pPr>
        <w:rPr>
          <w:lang w:eastAsia="zh-CN"/>
        </w:rPr>
      </w:pPr>
      <w:r>
        <w:t xml:space="preserve">The output bit sequence </w:t>
      </w:r>
      <w:r w:rsidR="00F070E9">
        <w:rPr>
          <w:position w:val="-12"/>
        </w:rPr>
        <w:pict>
          <v:shape id="_x0000_i2815" type="#_x0000_t75" style="width:78.7pt;height:18.4pt">
            <v:imagedata r:id="rId862" o:title=""/>
          </v:shape>
        </w:pict>
      </w:r>
      <w:r>
        <w:t xml:space="preserve"> is obtained by circular repetition of the sequence </w:t>
      </w:r>
      <w:r w:rsidR="00F070E9">
        <w:rPr>
          <w:position w:val="-10"/>
        </w:rPr>
        <w:pict>
          <v:shape id="_x0000_i2816" type="#_x0000_t75" style="width:70.35pt;height:16.75pt">
            <v:imagedata r:id="rId811" o:title=""/>
          </v:shape>
        </w:pict>
      </w:r>
    </w:p>
    <w:p w:rsidR="00F94173" w:rsidRDefault="00F070E9" w:rsidP="007A4888">
      <w:pPr>
        <w:pStyle w:val="B1"/>
      </w:pPr>
      <w:r>
        <w:rPr>
          <w:position w:val="-12"/>
        </w:rPr>
        <w:pict>
          <v:shape id="_x0000_i2817" type="#_x0000_t75" style="width:55.25pt;height:18.4pt">
            <v:imagedata r:id="rId812" o:title=""/>
          </v:shape>
        </w:pict>
      </w:r>
      <w:r w:rsidR="007A4888">
        <w:t xml:space="preserve">, </w:t>
      </w:r>
    </w:p>
    <w:p w:rsidR="00F94173" w:rsidRDefault="007A4888" w:rsidP="00F94173">
      <w:pPr>
        <w:rPr>
          <w:lang w:eastAsia="zh-CN"/>
        </w:rPr>
      </w:pPr>
      <w:r>
        <w:t>w</w:t>
      </w:r>
      <w:r w:rsidR="00F94173">
        <w:t>here</w:t>
      </w:r>
      <w:r w:rsidR="00F94173">
        <w:rPr>
          <w:rFonts w:hint="eastAsia"/>
          <w:lang w:eastAsia="zh-CN"/>
        </w:rPr>
        <w:t xml:space="preserve"> </w:t>
      </w:r>
      <w:r w:rsidR="00F94173" w:rsidRPr="00A42C6D">
        <w:rPr>
          <w:i/>
        </w:rPr>
        <w:t>i</w:t>
      </w:r>
      <w:r w:rsidR="00F94173">
        <w:t xml:space="preserve"> = 0, 1, 2, …, </w:t>
      </w:r>
      <w:r w:rsidR="00F94173">
        <w:rPr>
          <w:rFonts w:hint="eastAsia"/>
          <w:i/>
          <w:lang w:eastAsia="zh-CN"/>
        </w:rPr>
        <w:t>E</w:t>
      </w:r>
      <w:r w:rsidR="00F94173">
        <w:t>-1</w:t>
      </w:r>
      <w:r w:rsidR="00F94173">
        <w:rPr>
          <w:rFonts w:hint="eastAsia"/>
          <w:lang w:eastAsia="zh-CN"/>
        </w:rPr>
        <w:t>.</w:t>
      </w:r>
    </w:p>
    <w:p w:rsidR="00F94173" w:rsidRDefault="00F94173" w:rsidP="00F94173">
      <w:r>
        <w:t>For</w:t>
      </w:r>
      <w:r>
        <w:rPr>
          <w:rFonts w:hint="eastAsia"/>
          <w:lang w:eastAsia="zh-CN"/>
        </w:rPr>
        <w:t xml:space="preserve"> </w:t>
      </w:r>
      <w:r w:rsidR="00F070E9">
        <w:rPr>
          <w:position w:val="-12"/>
        </w:rPr>
        <w:pict>
          <v:shape id="_x0000_i2818" type="#_x0000_t75" style="width:94.6pt;height:15.9pt">
            <v:imagedata r:id="rId863" o:title=""/>
          </v:shape>
        </w:pict>
      </w:r>
      <w:r>
        <w:t xml:space="preserve">, the bit sequence </w:t>
      </w:r>
      <w:r w:rsidR="00F070E9">
        <w:rPr>
          <w:position w:val="-18"/>
        </w:rPr>
        <w:pict>
          <v:shape id="_x0000_i2819" type="#_x0000_t75" style="width:121.4pt;height:20.95pt">
            <v:imagedata r:id="rId860" o:title=""/>
          </v:shape>
        </w:pict>
      </w:r>
      <w:r>
        <w:t xml:space="preserve"> is obtained by setting </w:t>
      </w:r>
      <w:r w:rsidR="00F070E9">
        <w:rPr>
          <w:kern w:val="2"/>
          <w:position w:val="-10"/>
          <w:lang w:val="en-US" w:eastAsia="zh-CN"/>
        </w:rPr>
        <w:pict>
          <v:shape id="_x0000_i2820" type="#_x0000_t75" style="width:53.6pt;height:18.4pt">
            <v:imagedata r:id="rId807" o:title=""/>
          </v:shape>
        </w:pict>
      </w:r>
      <w:r>
        <w:t xml:space="preserve"> if </w:t>
      </w:r>
      <w:r w:rsidRPr="00EC58DE">
        <w:rPr>
          <w:i/>
        </w:rPr>
        <w:t>i</w:t>
      </w:r>
      <w:r>
        <w:t xml:space="preserve"> is even and </w:t>
      </w:r>
      <w:r w:rsidR="00F070E9">
        <w:rPr>
          <w:kern w:val="2"/>
          <w:position w:val="-20"/>
          <w:sz w:val="21"/>
          <w:szCs w:val="24"/>
          <w:lang w:val="en-US" w:eastAsia="zh-CN"/>
        </w:rPr>
        <w:pict>
          <v:shape id="_x0000_i2821" type="#_x0000_t75" style="width:128.1pt;height:24.3pt">
            <v:imagedata r:id="rId864" o:title=""/>
          </v:shape>
        </w:pict>
      </w:r>
      <w:r>
        <w:t xml:space="preserve"> if </w:t>
      </w:r>
      <w:r w:rsidRPr="00EC58DE">
        <w:rPr>
          <w:i/>
        </w:rPr>
        <w:t>i</w:t>
      </w:r>
      <w:r>
        <w:t xml:space="preserve"> is odd.</w:t>
      </w:r>
      <w:r>
        <w:rPr>
          <w:rFonts w:hint="eastAsia"/>
          <w:lang w:eastAsia="zh-CN"/>
        </w:rPr>
        <w:t xml:space="preserve"> T</w:t>
      </w:r>
      <w:r>
        <w:t xml:space="preserve">he sequences of bits </w:t>
      </w:r>
      <w:r w:rsidR="00F070E9">
        <w:rPr>
          <w:position w:val="-18"/>
        </w:rPr>
        <w:pict>
          <v:shape id="_x0000_i2822" type="#_x0000_t75" style="width:107.15pt;height:16.75pt">
            <v:imagedata r:id="rId865" o:title=""/>
          </v:shape>
        </w:pict>
      </w:r>
      <w:r>
        <w:t xml:space="preserve"> and </w:t>
      </w:r>
      <w:r w:rsidR="00F070E9">
        <w:rPr>
          <w:position w:val="-18"/>
        </w:rPr>
        <w:pict>
          <v:shape id="_x0000_i2823" type="#_x0000_t75" style="width:253.65pt;height:18.4pt">
            <v:imagedata r:id="rId866" o:title=""/>
          </v:shape>
        </w:pict>
      </w:r>
      <w:r>
        <w:t xml:space="preserve"> are encoded as follows </w:t>
      </w:r>
    </w:p>
    <w:p w:rsidR="00F94173" w:rsidRDefault="00F070E9" w:rsidP="007A4888">
      <w:pPr>
        <w:pStyle w:val="B1"/>
      </w:pPr>
      <w:r>
        <w:rPr>
          <w:position w:val="-28"/>
        </w:rPr>
        <w:pict>
          <v:shape id="_x0000_i2824" type="#_x0000_t75" style="width:109.65pt;height:32.65pt">
            <v:imagedata r:id="rId867" o:title=""/>
          </v:shape>
        </w:pict>
      </w:r>
      <w:r w:rsidR="00F94173">
        <w:t xml:space="preserve"> </w:t>
      </w:r>
    </w:p>
    <w:p w:rsidR="00F94173" w:rsidRDefault="00F94173" w:rsidP="007A4888">
      <w:pPr>
        <w:pStyle w:val="B1"/>
      </w:pPr>
      <w:r>
        <w:t xml:space="preserve">and </w:t>
      </w:r>
    </w:p>
    <w:p w:rsidR="00F94173" w:rsidRDefault="00F070E9" w:rsidP="007A4888">
      <w:pPr>
        <w:pStyle w:val="B1"/>
      </w:pPr>
      <w:r>
        <w:rPr>
          <w:position w:val="-28"/>
        </w:rPr>
        <w:pict>
          <v:shape id="_x0000_i2825" type="#_x0000_t75" style="width:203.45pt;height:39.35pt">
            <v:imagedata r:id="rId868" o:title=""/>
          </v:shape>
        </w:pict>
      </w:r>
    </w:p>
    <w:p w:rsidR="00F94173" w:rsidRDefault="00F94173" w:rsidP="00F94173">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F070E9">
        <w:rPr>
          <w:position w:val="-12"/>
        </w:rPr>
        <w:pict>
          <v:shape id="_x0000_i2826"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r w:rsidRPr="004811DE">
        <w:t xml:space="preserve"> </w:t>
      </w:r>
    </w:p>
    <w:p w:rsidR="00F94173" w:rsidRDefault="00F94173" w:rsidP="00F94173">
      <w:r>
        <w:t xml:space="preserve">The output bit sequence </w:t>
      </w:r>
      <w:r w:rsidR="00F070E9">
        <w:rPr>
          <w:position w:val="-12"/>
        </w:rPr>
        <w:pict>
          <v:shape id="_x0000_i2827" type="#_x0000_t75" style="width:73.65pt;height:18.4pt">
            <v:imagedata r:id="rId869" o:title=""/>
          </v:shape>
        </w:pict>
      </w:r>
      <w:r>
        <w:t xml:space="preserve">is obtained by the concatenation and circular repetition of the bit sequences </w:t>
      </w:r>
      <w:r w:rsidR="00F070E9">
        <w:rPr>
          <w:position w:val="-12"/>
        </w:rPr>
        <w:pict>
          <v:shape id="_x0000_i2828" type="#_x0000_t75" style="width:73.65pt;height:19.25pt">
            <v:imagedata r:id="rId870" o:title=""/>
          </v:shape>
        </w:pict>
      </w:r>
      <w:r>
        <w:t xml:space="preserve">and </w:t>
      </w:r>
      <w:r w:rsidR="00F070E9">
        <w:rPr>
          <w:position w:val="-12"/>
        </w:rPr>
        <w:pict>
          <v:shape id="_x0000_i2829" type="#_x0000_t75" style="width:73.65pt;height:22.6pt">
            <v:imagedata r:id="rId871" o:title=""/>
          </v:shape>
        </w:pict>
      </w:r>
      <w:r>
        <w:t xml:space="preserve"> as follows</w:t>
      </w:r>
    </w:p>
    <w:p w:rsidR="00F94173" w:rsidRPr="00054EC5" w:rsidRDefault="00F94173" w:rsidP="00F94173">
      <w:pPr>
        <w:rPr>
          <w:lang w:val="da-DK"/>
        </w:rPr>
      </w:pPr>
      <w:r w:rsidRPr="00054EC5">
        <w:rPr>
          <w:lang w:val="da-DK"/>
        </w:rPr>
        <w:t xml:space="preserve">Set </w:t>
      </w:r>
      <w:r w:rsidRPr="00054EC5">
        <w:rPr>
          <w:i/>
          <w:lang w:val="da-DK"/>
        </w:rPr>
        <w:t>i</w:t>
      </w:r>
      <w:r w:rsidRPr="00054EC5">
        <w:rPr>
          <w:lang w:val="da-DK"/>
        </w:rPr>
        <w:t xml:space="preserve"> = 0</w:t>
      </w:r>
    </w:p>
    <w:p w:rsidR="00F94173" w:rsidRPr="00054EC5" w:rsidRDefault="00F94173" w:rsidP="00F94173">
      <w:pPr>
        <w:rPr>
          <w:lang w:val="da-DK"/>
        </w:rPr>
      </w:pPr>
      <w:r w:rsidRPr="00054EC5">
        <w:rPr>
          <w:lang w:val="da-DK"/>
        </w:rPr>
        <w:t xml:space="preserve">while </w:t>
      </w:r>
      <w:r w:rsidR="00F070E9">
        <w:rPr>
          <w:position w:val="-12"/>
        </w:rPr>
        <w:pict>
          <v:shape id="_x0000_i2830" type="#_x0000_t75" style="width:43.55pt;height:16.75pt">
            <v:imagedata r:id="rId872" o:title=""/>
          </v:shape>
        </w:pict>
      </w:r>
    </w:p>
    <w:p w:rsidR="00F94173" w:rsidRDefault="00F070E9" w:rsidP="00761093">
      <w:pPr>
        <w:pStyle w:val="B1"/>
        <w:rPr>
          <w:lang w:val="da-DK"/>
        </w:rPr>
      </w:pPr>
      <w:r>
        <w:rPr>
          <w:position w:val="-12"/>
        </w:rPr>
        <w:pict>
          <v:shape id="_x0000_i2831" type="#_x0000_t75" style="width:54.4pt;height:19.25pt">
            <v:imagedata r:id="rId873" o:title=""/>
          </v:shape>
        </w:pict>
      </w:r>
    </w:p>
    <w:p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rsidR="00F94173" w:rsidRDefault="00F94173" w:rsidP="00F94173">
      <w:r>
        <w:t>end while</w:t>
      </w:r>
      <w:r w:rsidRPr="004811DE">
        <w:t xml:space="preserve"> </w:t>
      </w:r>
    </w:p>
    <w:p w:rsidR="00F94173" w:rsidRPr="00054EC5" w:rsidRDefault="00F94173" w:rsidP="00F94173">
      <w:pPr>
        <w:rPr>
          <w:lang w:val="da-DK"/>
        </w:rPr>
      </w:pPr>
      <w:r w:rsidRPr="00054EC5">
        <w:rPr>
          <w:lang w:val="da-DK"/>
        </w:rPr>
        <w:t xml:space="preserve">while </w:t>
      </w:r>
      <w:r w:rsidR="00F070E9">
        <w:rPr>
          <w:position w:val="-12"/>
        </w:rPr>
        <w:pict>
          <v:shape id="_x0000_i2832" type="#_x0000_t75" style="width:58.6pt;height:16.75pt">
            <v:imagedata r:id="rId874" o:title=""/>
          </v:shape>
        </w:pict>
      </w:r>
    </w:p>
    <w:p w:rsidR="00F94173" w:rsidRDefault="00F070E9" w:rsidP="00761093">
      <w:pPr>
        <w:pStyle w:val="B1"/>
        <w:rPr>
          <w:lang w:val="da-DK"/>
        </w:rPr>
      </w:pPr>
      <w:r>
        <w:rPr>
          <w:position w:val="-14"/>
        </w:rPr>
        <w:pict>
          <v:shape id="_x0000_i2833" type="#_x0000_t75" style="width:75.35pt;height:24.3pt">
            <v:imagedata r:id="rId875" o:title=""/>
          </v:shape>
        </w:pict>
      </w:r>
    </w:p>
    <w:p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rsidR="00F94173" w:rsidRDefault="00F94173" w:rsidP="00F94173">
      <w:r>
        <w:t>end while</w:t>
      </w:r>
      <w:r w:rsidRPr="004811DE">
        <w:t xml:space="preserve"> </w:t>
      </w:r>
    </w:p>
    <w:p w:rsidR="00F94173" w:rsidRDefault="00F94173" w:rsidP="00F94173">
      <w:pPr>
        <w:rPr>
          <w:lang w:eastAsia="zh-CN"/>
        </w:rPr>
      </w:pPr>
      <w:r>
        <w:rPr>
          <w:rFonts w:hint="eastAsia"/>
          <w:lang w:eastAsia="zh-CN"/>
        </w:rPr>
        <w:t xml:space="preserve">For </w:t>
      </w:r>
      <w:r w:rsidR="00F070E9">
        <w:rPr>
          <w:position w:val="-12"/>
        </w:rPr>
        <w:pict>
          <v:shape id="_x0000_i2834" type="#_x0000_t75" style="width:76.2pt;height:15.9pt">
            <v:imagedata r:id="rId876" o:title=""/>
          </v:shape>
        </w:pict>
      </w:r>
      <w:r>
        <w:t>,</w:t>
      </w:r>
      <w:r>
        <w:rPr>
          <w:rFonts w:hint="eastAsia"/>
          <w:lang w:eastAsia="zh-CN"/>
        </w:rPr>
        <w:t xml:space="preserve">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F070E9">
        <w:rPr>
          <w:position w:val="-10"/>
        </w:rPr>
        <w:pict>
          <v:shape id="_x0000_i2835" type="#_x0000_t75" style="width:67pt;height:15.05pt">
            <v:imagedata r:id="rId828" o:title=""/>
          </v:shape>
        </w:pict>
      </w:r>
      <w:r>
        <w:rPr>
          <w:rFonts w:hint="eastAsia"/>
          <w:lang w:eastAsia="zh-CN"/>
        </w:rPr>
        <w:t>.</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357752">
        <w:t>subclause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F070E9">
        <w:rPr>
          <w:position w:val="-18"/>
        </w:rPr>
        <w:pict>
          <v:shape id="_x0000_i2836" type="#_x0000_t75" style="width:103.8pt;height:18.4pt">
            <v:imagedata r:id="rId860"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1F5C9B" w:rsidRDefault="00F94173" w:rsidP="001F5C9B">
      <w:r>
        <w:t xml:space="preserve">When </w:t>
      </w:r>
      <w:r>
        <w:rPr>
          <w:rFonts w:hint="eastAsia"/>
          <w:lang w:eastAsia="zh-CN"/>
        </w:rPr>
        <w:t>SPUCCH format 3 or SPUCCH format 4 is not used for transmission of HARQ-ACK feedback</w:t>
      </w:r>
      <w:r>
        <w:t xml:space="preserve">, the HARQ-ACK bits are processed for transmission according to </w:t>
      </w:r>
      <w:r w:rsidR="00357752">
        <w:t>subclause</w:t>
      </w:r>
      <w:r>
        <w:t xml:space="preserve"> 10.1 in [3].</w:t>
      </w:r>
    </w:p>
    <w:p w:rsidR="009F7A98" w:rsidRDefault="009F7A98">
      <w:pPr>
        <w:pStyle w:val="Heading4"/>
      </w:pPr>
      <w:bookmarkStart w:id="308" w:name="_Toc4404102"/>
      <w:r>
        <w:t>5.2.3.2</w:t>
      </w:r>
      <w:r>
        <w:tab/>
        <w:t>Channel coding for UCI scheduling request</w:t>
      </w:r>
      <w:bookmarkEnd w:id="308"/>
    </w:p>
    <w:p w:rsidR="009F7A98" w:rsidRDefault="009F7A98">
      <w:r>
        <w:t>The scheduling request indication is received from higher layers and is processed according to [2].</w:t>
      </w:r>
    </w:p>
    <w:p w:rsidR="009F7A98" w:rsidRDefault="009F7A98">
      <w:pPr>
        <w:pStyle w:val="Heading4"/>
      </w:pPr>
      <w:bookmarkStart w:id="309" w:name="_Toc4404103"/>
      <w:r>
        <w:t>5.2.3.3</w:t>
      </w:r>
      <w:r>
        <w:tab/>
        <w:t>Channel coding for UCI channel quality information</w:t>
      </w:r>
      <w:bookmarkEnd w:id="309"/>
    </w:p>
    <w:p w:rsidR="009F7A98" w:rsidRDefault="009F7A98">
      <w:r>
        <w:t>The channel quality</w:t>
      </w:r>
      <w:r w:rsidR="004811DE">
        <w:rPr>
          <w:rFonts w:hint="eastAsia"/>
          <w:lang w:eastAsia="zh-CN"/>
        </w:rPr>
        <w:t xml:space="preserve"> and possible concurrent scheduling request</w:t>
      </w:r>
      <w:r>
        <w:t xml:space="preserve"> bits input to the channel coding block are denoted by</w:t>
      </w:r>
      <w:r w:rsidR="00D054B0">
        <w:t xml:space="preserve"> </w:t>
      </w:r>
      <w:r w:rsidR="00F070E9">
        <w:rPr>
          <w:position w:val="-10"/>
        </w:rPr>
        <w:pict>
          <v:shape id="_x0000_i2837" type="#_x0000_t75" style="width:88.75pt;height:15.05pt">
            <v:imagedata r:id="rId877" o:title=""/>
          </v:shape>
        </w:pict>
      </w:r>
      <w:r>
        <w:t xml:space="preserve"> where </w:t>
      </w:r>
      <w:r>
        <w:rPr>
          <w:i/>
        </w:rPr>
        <w:t>A</w:t>
      </w:r>
      <w:r>
        <w:t xml:space="preserve"> is the number of bits</w:t>
      </w:r>
      <w:r w:rsidR="008B0778">
        <w:t>, and where the scheduling request bit (if present) is prepended to the sequence of channel quality bits</w:t>
      </w:r>
      <w:r>
        <w:t xml:space="preserve">. The number of channel quality bits depends on the transmission format as indicated in </w:t>
      </w:r>
      <w:r w:rsidR="00357752">
        <w:t>subclause</w:t>
      </w:r>
      <w:r>
        <w:t xml:space="preserve"> 5.2.3.3.1 for wideband reports and in </w:t>
      </w:r>
      <w:r w:rsidR="00357752">
        <w:t>subclause</w:t>
      </w:r>
      <w:r>
        <w:t xml:space="preserve"> 5.2.3.3.2 for UE-selected subbands reports. </w:t>
      </w:r>
    </w:p>
    <w:p w:rsidR="009F7A98" w:rsidRDefault="004811DE">
      <w:r>
        <w:rPr>
          <w:rFonts w:hint="eastAsia"/>
          <w:lang w:eastAsia="zh-CN"/>
        </w:rPr>
        <w:t>For PUCCH format 2, t</w:t>
      </w:r>
      <w:r w:rsidR="009F7A98">
        <w:t xml:space="preserve">he channel quality information is coded using a (20, </w:t>
      </w:r>
      <w:r w:rsidR="009F7A98">
        <w:rPr>
          <w:i/>
        </w:rPr>
        <w:t>A</w:t>
      </w:r>
      <w:r w:rsidR="009F7A98">
        <w:t xml:space="preserve">) code. The code words of the (20, </w:t>
      </w:r>
      <w:r w:rsidR="009F7A98">
        <w:rPr>
          <w:i/>
        </w:rPr>
        <w:t>A</w:t>
      </w:r>
      <w:r w:rsidR="009F7A98">
        <w:t>) code are a linear combination of the 13 basis sequences denoted M</w:t>
      </w:r>
      <w:r w:rsidR="009F7A98">
        <w:rPr>
          <w:vertAlign w:val="subscript"/>
        </w:rPr>
        <w:t>i,n</w:t>
      </w:r>
      <w:r w:rsidR="009F7A98">
        <w:t xml:space="preserve"> and defined in Table 5.2.3.3-1.</w:t>
      </w:r>
    </w:p>
    <w:p w:rsidR="009F7A98" w:rsidRDefault="009F7A98" w:rsidP="00473E5A">
      <w:pPr>
        <w:pStyle w:val="TH"/>
        <w:rPr>
          <w:bCs/>
        </w:rPr>
      </w:pPr>
      <w:r>
        <w:rPr>
          <w:bCs/>
        </w:rPr>
        <w:t xml:space="preserve">Table 5.2.3.3-1: </w:t>
      </w:r>
      <w:r>
        <w:t xml:space="preserve">Basis sequences for (20, </w:t>
      </w:r>
      <w:r>
        <w:rPr>
          <w:i/>
        </w:rPr>
        <w:t>A</w:t>
      </w:r>
      <w:r w:rsidR="00422414">
        <w:t>) code</w:t>
      </w:r>
    </w:p>
    <w:tbl>
      <w:tblPr>
        <w:tblW w:w="7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75"/>
        <w:gridCol w:w="542"/>
        <w:gridCol w:w="538"/>
        <w:gridCol w:w="538"/>
        <w:gridCol w:w="538"/>
        <w:gridCol w:w="539"/>
        <w:gridCol w:w="538"/>
        <w:gridCol w:w="539"/>
        <w:gridCol w:w="538"/>
        <w:gridCol w:w="538"/>
        <w:gridCol w:w="538"/>
        <w:gridCol w:w="539"/>
        <w:gridCol w:w="571"/>
        <w:gridCol w:w="571"/>
      </w:tblGrid>
      <w:tr w:rsidR="009F7A98">
        <w:trPr>
          <w:trHeight w:val="83"/>
          <w:jc w:val="center"/>
        </w:trPr>
        <w:tc>
          <w:tcPr>
            <w:tcW w:w="375" w:type="dxa"/>
            <w:tcBorders>
              <w:bottom w:val="single" w:sz="4" w:space="0" w:color="auto"/>
            </w:tcBorders>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i</w:t>
            </w:r>
          </w:p>
        </w:tc>
        <w:tc>
          <w:tcPr>
            <w:tcW w:w="542" w:type="dxa"/>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i,0</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i,2</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i,3</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i,4</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i,5</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i,6</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i,7</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i,8</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i,9</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i,10</w:t>
            </w:r>
          </w:p>
        </w:tc>
        <w:tc>
          <w:tcPr>
            <w:tcW w:w="571" w:type="dxa"/>
            <w:vAlign w:val="center"/>
          </w:tcPr>
          <w:p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i,11</w:t>
            </w:r>
          </w:p>
        </w:tc>
        <w:tc>
          <w:tcPr>
            <w:tcW w:w="571" w:type="dxa"/>
            <w:vAlign w:val="center"/>
          </w:tcPr>
          <w:p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i,12</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2</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3</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4</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5</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6</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7</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8</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9</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10</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11</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12</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13</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14</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15</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16</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17</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18</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85"/>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19</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bl>
    <w:p w:rsidR="009F7A98" w:rsidRDefault="009F7A98"/>
    <w:p w:rsidR="009F7A98" w:rsidRDefault="009F7A98">
      <w:r>
        <w:t xml:space="preserve">After encoding the bits are denoted by </w:t>
      </w:r>
      <w:r w:rsidR="00F070E9">
        <w:rPr>
          <w:position w:val="-10"/>
        </w:rPr>
        <w:pict>
          <v:shape id="_x0000_i2838" type="#_x0000_t75" style="width:83.7pt;height:15.05pt">
            <v:imagedata r:id="rId617" o:title=""/>
          </v:shape>
        </w:pict>
      </w:r>
      <w:r>
        <w:t xml:space="preserve"> where </w:t>
      </w:r>
      <w:r w:rsidR="00F070E9">
        <w:rPr>
          <w:position w:val="-6"/>
        </w:rPr>
        <w:pict>
          <v:shape id="_x0000_i2839" type="#_x0000_t75" style="width:31.8pt;height:11.7pt">
            <v:imagedata r:id="rId878" o:title=""/>
          </v:shape>
        </w:pict>
      </w:r>
      <w:r>
        <w:t xml:space="preserve"> and with</w:t>
      </w:r>
    </w:p>
    <w:p w:rsidR="009F7A98" w:rsidRDefault="00F070E9" w:rsidP="007A4888">
      <w:pPr>
        <w:pStyle w:val="B1"/>
      </w:pPr>
      <w:r>
        <w:rPr>
          <w:position w:val="-28"/>
        </w:rPr>
        <w:pict>
          <v:shape id="_x0000_i2840" type="#_x0000_t75" style="width:103.8pt;height:32.65pt">
            <v:imagedata r:id="rId879" o:title=""/>
          </v:shape>
        </w:pict>
      </w:r>
      <w:r w:rsidR="009F7A98">
        <w:t xml:space="preserve"> where </w:t>
      </w:r>
      <w:r w:rsidR="009F7A98">
        <w:rPr>
          <w:i/>
        </w:rPr>
        <w:t>i</w:t>
      </w:r>
      <w:r w:rsidR="009F7A98">
        <w:t xml:space="preserve"> = 0, 1, 2, …, </w:t>
      </w:r>
      <w:r w:rsidR="009F7A98">
        <w:rPr>
          <w:i/>
        </w:rPr>
        <w:t>B</w:t>
      </w:r>
      <w:r w:rsidR="009F7A98">
        <w:t>-1.</w:t>
      </w:r>
    </w:p>
    <w:p w:rsidR="004811DE" w:rsidRDefault="004811DE" w:rsidP="004811DE">
      <w:pPr>
        <w:rPr>
          <w:lang w:eastAsia="zh-CN"/>
        </w:rPr>
      </w:pPr>
      <w:r>
        <w:rPr>
          <w:rFonts w:hint="eastAsia"/>
        </w:rPr>
        <w:t xml:space="preserve">For </w:t>
      </w:r>
      <w:r>
        <w:rPr>
          <w:rFonts w:hint="eastAsia"/>
          <w:lang w:eastAsia="zh-CN"/>
        </w:rPr>
        <w:t xml:space="preserve">PUCCH format 4,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F070E9">
        <w:rPr>
          <w:position w:val="-10"/>
        </w:rPr>
        <w:pict>
          <v:shape id="_x0000_i2841" type="#_x0000_t75" style="width:67pt;height:15.05pt">
            <v:imagedata r:id="rId828" o:title=""/>
          </v:shape>
        </w:pict>
      </w:r>
      <w:r>
        <w:t xml:space="preserve">, where </w:t>
      </w:r>
      <w:r w:rsidR="00F070E9">
        <w:rPr>
          <w:position w:val="-12"/>
        </w:rPr>
        <w:pict>
          <v:shape id="_x0000_i2842" type="#_x0000_t75" style="width:128.95pt;height:16.75pt">
            <v:imagedata r:id="rId829" o:title=""/>
          </v:shape>
        </w:pict>
      </w:r>
      <w:r>
        <w:rPr>
          <w:rFonts w:hint="eastAsia"/>
          <w:lang w:eastAsia="zh-CN"/>
        </w:rPr>
        <w:t xml:space="preserve">, </w:t>
      </w:r>
      <w:r w:rsidR="00F070E9">
        <w:rPr>
          <w:position w:val="-10"/>
        </w:rPr>
        <w:pict>
          <v:shape id="_x0000_i2843" type="#_x0000_t75" style="width:15.05pt;height:15.05pt">
            <v:imagedata r:id="rId830" o:title=""/>
          </v:shape>
        </w:pict>
      </w:r>
      <w:r>
        <w:rPr>
          <w:rFonts w:hint="eastAsia"/>
          <w:lang w:eastAsia="zh-CN"/>
        </w:rPr>
        <w:t xml:space="preserve"> is the modulation order of the PUCCH format 4, </w:t>
      </w:r>
      <w:r w:rsidR="00F070E9">
        <w:rPr>
          <w:position w:val="-12"/>
        </w:rPr>
        <w:pict>
          <v:shape id="_x0000_i2844" type="#_x0000_t75" style="width:31.8pt;height:16.75pt">
            <v:imagedata r:id="rId831"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357752">
        <w:rPr>
          <w:rFonts w:hint="eastAsia"/>
          <w:lang w:eastAsia="zh-CN"/>
        </w:rPr>
        <w:t>subclause</w:t>
      </w:r>
      <w:r>
        <w:rPr>
          <w:rFonts w:hint="eastAsia"/>
          <w:lang w:eastAsia="zh-CN"/>
        </w:rPr>
        <w:t xml:space="preserve"> 5.2.4.1, and </w:t>
      </w:r>
      <w:r w:rsidR="00F070E9">
        <w:rPr>
          <w:position w:val="-10"/>
        </w:rPr>
        <w:pict>
          <v:shape id="_x0000_i2845" type="#_x0000_t75" style="width:38.5pt;height:15.9pt">
            <v:imagedata r:id="rId832"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357752">
        <w:t>subclause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F070E9">
        <w:rPr>
          <w:position w:val="-10"/>
        </w:rPr>
        <w:pict>
          <v:shape id="_x0000_i2846" type="#_x0000_t75" style="width:70.35pt;height:15.05pt">
            <v:imagedata r:id="rId880"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4811DE" w:rsidRDefault="004811DE" w:rsidP="00C85571">
      <w:pPr>
        <w:rPr>
          <w:lang w:eastAsia="zh-CN"/>
        </w:rPr>
      </w:pPr>
      <w:r>
        <w:rPr>
          <w:rFonts w:hint="eastAsia"/>
        </w:rPr>
        <w:t xml:space="preserve">For </w:t>
      </w:r>
      <w:r>
        <w:rPr>
          <w:rFonts w:hint="eastAsia"/>
          <w:lang w:eastAsia="zh-CN"/>
        </w:rPr>
        <w:t xml:space="preserve">PUCCH format 5, </w:t>
      </w:r>
      <w:r>
        <w:t xml:space="preserve">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F070E9">
        <w:rPr>
          <w:position w:val="-10"/>
        </w:rPr>
        <w:pict>
          <v:shape id="_x0000_i2847" type="#_x0000_t75" style="width:65.3pt;height:15.05pt">
            <v:imagedata r:id="rId836" o:title=""/>
          </v:shape>
        </w:pict>
      </w:r>
      <w:r>
        <w:t xml:space="preserve">, where </w:t>
      </w:r>
      <w:r w:rsidR="00F070E9">
        <w:rPr>
          <w:position w:val="-14"/>
        </w:rPr>
        <w:pict>
          <v:shape id="_x0000_i2848" type="#_x0000_t75" style="width:120.55pt;height:19.25pt">
            <v:imagedata r:id="rId837" o:title=""/>
          </v:shape>
        </w:pict>
      </w:r>
      <w:r>
        <w:rPr>
          <w:rFonts w:hint="eastAsia"/>
          <w:lang w:eastAsia="zh-CN"/>
        </w:rPr>
        <w:t xml:space="preserve">, </w:t>
      </w:r>
      <w:r w:rsidR="00F070E9">
        <w:rPr>
          <w:position w:val="-10"/>
        </w:rPr>
        <w:pict>
          <v:shape id="_x0000_i2849" type="#_x0000_t75" style="width:15.05pt;height:15.05pt">
            <v:imagedata r:id="rId830" o:title=""/>
          </v:shape>
        </w:pict>
      </w:r>
      <w:r>
        <w:rPr>
          <w:rFonts w:hint="eastAsia"/>
          <w:lang w:eastAsia="zh-CN"/>
        </w:rPr>
        <w:t xml:space="preserve"> is the modulation order of the PUCCH format 5 and </w:t>
      </w:r>
      <w:r w:rsidR="00F070E9">
        <w:rPr>
          <w:position w:val="-12"/>
        </w:rPr>
        <w:pict>
          <v:shape id="_x0000_i2850" type="#_x0000_t75" style="width:31.8pt;height:16.75pt">
            <v:imagedata r:id="rId831"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357752">
        <w:rPr>
          <w:rFonts w:hint="eastAsia"/>
          <w:lang w:eastAsia="zh-CN"/>
        </w:rPr>
        <w:t>subclause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357752">
        <w:t>subclause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F070E9">
        <w:rPr>
          <w:position w:val="-10"/>
        </w:rPr>
        <w:pict>
          <v:shape id="_x0000_i2851" type="#_x0000_t75" style="width:70.35pt;height:15.05pt">
            <v:imagedata r:id="rId881"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9F7A98" w:rsidRDefault="009F7A98">
      <w:pPr>
        <w:pStyle w:val="Heading5"/>
      </w:pPr>
      <w:bookmarkStart w:id="310" w:name="_Toc4404104"/>
      <w:r>
        <w:t>5.2.3.3.1</w:t>
      </w:r>
      <w:r>
        <w:tab/>
        <w:t>Channel quality information formats for wideband reports</w:t>
      </w:r>
      <w:bookmarkEnd w:id="310"/>
    </w:p>
    <w:p w:rsidR="00CA0336" w:rsidRDefault="009F7A98" w:rsidP="00CA0336">
      <w:pPr>
        <w:rPr>
          <w:lang w:eastAsia="zh-CN"/>
        </w:rPr>
      </w:pPr>
      <w:r>
        <w:t>Table 5.2.3.3.1-1 shows the fields and the corresponding bit widths for the channel quality information feedback for wideband reports for PDSCH transmissions associated with a transmission mode 1, transmission mode 2, transmission mode 3, transmission mode 7</w:t>
      </w:r>
      <w:r w:rsidR="001F5C9B">
        <w:t>,</w:t>
      </w:r>
      <w:r>
        <w:t xml:space="preserve"> transmission mode 8</w:t>
      </w:r>
      <w:r w:rsidR="0000249D">
        <w:rPr>
          <w:rFonts w:hint="eastAsia"/>
        </w:rPr>
        <w:t xml:space="preserve"> configured without PMI/RI reporting</w:t>
      </w:r>
      <w:r w:rsidR="001F5C9B">
        <w:t xml:space="preserve">, </w:t>
      </w:r>
      <w:r w:rsidR="001F5C9B" w:rsidRPr="00895305">
        <w:t>transmission mode 9</w:t>
      </w:r>
      <w:r w:rsidR="00E34082">
        <w:rPr>
          <w:rFonts w:hint="eastAsia"/>
          <w:lang w:eastAsia="zh-CN"/>
        </w:rPr>
        <w:t xml:space="preserve"> </w:t>
      </w:r>
      <w:r w:rsidR="00E34082">
        <w:t>configured without PMI/RI reporting</w:t>
      </w:r>
      <w:r w:rsidR="00E34082">
        <w:rPr>
          <w:rFonts w:hint="eastAsia"/>
        </w:rPr>
        <w:t xml:space="preserve"> or </w:t>
      </w:r>
      <w:r w:rsidR="00E34082">
        <w:t>configured</w:t>
      </w:r>
      <w:r w:rsidR="00E34082">
        <w:rPr>
          <w:rFonts w:hint="eastAsia"/>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rPr>
        <w:t xml:space="preserve"> or </w:t>
      </w:r>
      <w:r w:rsidR="0000249D">
        <w:t>configured</w:t>
      </w:r>
      <w:r w:rsidR="0000249D">
        <w:rPr>
          <w:rFonts w:hint="eastAsia"/>
        </w:rPr>
        <w:t xml:space="preserve"> with 1 antenna port</w:t>
      </w:r>
      <w:r w:rsidR="00CA0336">
        <w:rPr>
          <w:rFonts w:hint="eastAsia"/>
          <w:lang w:eastAsia="zh-CN"/>
        </w:rPr>
        <w:t xml:space="preserve">, transmission mode 9/10 configured without PMI with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9F1EF2">
        <w:rPr>
          <w:rFonts w:hint="eastAsia"/>
          <w:lang w:eastAsia="zh-CN"/>
        </w:rPr>
        <w:t>,</w:t>
      </w:r>
      <w:r w:rsidR="009F1EF2">
        <w:rPr>
          <w:lang w:eastAsia="zh-CN"/>
        </w:rPr>
        <w:t xml:space="preserve"> and</w:t>
      </w:r>
      <w:r w:rsidR="009F1EF2">
        <w:rPr>
          <w:rFonts w:hint="eastAsia"/>
          <w:lang w:eastAsia="zh-CN"/>
        </w:rPr>
        <w:t xml:space="preserve"> transmission mode 9/10</w:t>
      </w:r>
      <w:r w:rsidR="00D054B0">
        <w:rPr>
          <w:rFonts w:hint="eastAsia"/>
          <w:lang w:eastAsia="zh-CN"/>
        </w:rPr>
        <w:t xml:space="preserve"> </w:t>
      </w:r>
      <w:r w:rsidR="009F1EF2">
        <w:rPr>
          <w:rFonts w:hint="eastAsia"/>
          <w:lang w:eastAsia="zh-CN"/>
        </w:rPr>
        <w:t>configured with</w:t>
      </w:r>
      <w:r w:rsidR="009F1EF2">
        <w:t xml:space="preserve"> 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t xml:space="preserve">. </w:t>
      </w:r>
    </w:p>
    <w:p w:rsidR="009F7A98" w:rsidRDefault="00CA0336" w:rsidP="00CA0336">
      <w:r>
        <w:t>Table 5.2.3.3.1-1</w:t>
      </w:r>
      <w:r>
        <w:rPr>
          <w:rFonts w:hint="eastAsia"/>
          <w:lang w:eastAsia="zh-CN"/>
        </w:rPr>
        <w:t>A</w:t>
      </w:r>
      <w:r>
        <w:t xml:space="preserve"> shows the fields and the corresponding bit widths for the channel quality information feedback for wideband reports for PDSCH transmissions associated with </w:t>
      </w:r>
      <w:r w:rsidRPr="00686EAC">
        <w:t>transmission mode 9</w:t>
      </w:r>
      <w:r w:rsidRPr="00686EAC">
        <w:rPr>
          <w:rFonts w:hint="eastAsia"/>
        </w:rPr>
        <w:t xml:space="preserve">/10 </w:t>
      </w:r>
      <w:r w:rsidRPr="00686EAC">
        <w:t xml:space="preserve">configured </w:t>
      </w:r>
      <w:r w:rsidRPr="00686EAC">
        <w:rPr>
          <w:rFonts w:hint="eastAsia"/>
        </w:rPr>
        <w:t>without PMI reporting</w:t>
      </w:r>
      <w:r w:rsidRPr="00686EAC">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Pr="00686EAC">
        <w:rPr>
          <w:rFonts w:hint="eastAsia"/>
        </w:rPr>
        <w:t xml:space="preserve"> </w:t>
      </w:r>
      <w:r w:rsidRPr="00686EAC">
        <w:t>with 2/4/8 antenna ports</w:t>
      </w:r>
      <w:r w:rsidR="009F1EF2">
        <w:t>, 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rPr>
          <w:lang w:eastAsia="zh-CN"/>
        </w:rPr>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r w:rsidR="00790540">
        <w:rPr>
          <w:i/>
          <w:lang w:eastAsia="zh-CN"/>
        </w:rPr>
        <w:t>semiOpenLoop</w:t>
      </w:r>
      <w:r w:rsidR="009F1EF2">
        <w:rPr>
          <w:lang w:val="en-US"/>
        </w:rPr>
        <w:t xml:space="preserve"> </w:t>
      </w:r>
      <w:r w:rsidR="009F1EF2">
        <w:t>and</w:t>
      </w:r>
      <w:r w:rsidR="009F1EF2" w:rsidRPr="0095051D">
        <w:rPr>
          <w:rFonts w:hint="eastAsia"/>
        </w:rPr>
        <w:t xml:space="preserve"> </w:t>
      </w:r>
      <w:r w:rsidR="009F1EF2" w:rsidRPr="00077D26">
        <w:rPr>
          <w:i/>
        </w:rPr>
        <w:t>eMIMO-Type</w:t>
      </w:r>
      <w:r>
        <w:t>.</w:t>
      </w:r>
    </w:p>
    <w:p w:rsidR="00CA0336" w:rsidRDefault="00CA0336" w:rsidP="00CA0336"/>
    <w:p w:rsidR="009F7A98" w:rsidRDefault="009F7A98">
      <w:pPr>
        <w:pStyle w:val="TH"/>
      </w:pPr>
      <w:r>
        <w:t xml:space="preserve">Table 5.2.3.3.1-1: UCI fields for channel quality information feedback for wideband CQI reports </w:t>
      </w:r>
      <w:r>
        <w:br/>
        <w:t>(transmission mode 1, transmission mode 2, transmission mode 3, transmission mode 7</w:t>
      </w:r>
      <w:r w:rsidR="001F5C9B">
        <w:t>,</w:t>
      </w:r>
      <w:r>
        <w:t xml:space="preserve"> transmission mode 8</w:t>
      </w:r>
      <w:r w:rsidR="0000249D">
        <w:rPr>
          <w:rFonts w:hint="eastAsia"/>
          <w:lang w:eastAsia="zh-CN"/>
        </w:rPr>
        <w:t xml:space="preserve"> configured without PMI/RI reporting</w:t>
      </w:r>
      <w:r w:rsidR="001F5C9B">
        <w:t>, transmission mode 9</w:t>
      </w:r>
      <w:r w:rsidR="00E34082">
        <w:rPr>
          <w:rFonts w:hint="eastAsia"/>
          <w:lang w:eastAsia="zh-CN"/>
        </w:rPr>
        <w:t xml:space="preserve"> </w:t>
      </w:r>
      <w:r w:rsidR="00E34082">
        <w:t>configured without PMI/RI reporting</w:t>
      </w:r>
      <w:r w:rsidR="00E34082">
        <w:rPr>
          <w:rFonts w:hint="eastAsia"/>
          <w:lang w:eastAsia="zh-CN"/>
        </w:rPr>
        <w:t xml:space="preserve"> or </w:t>
      </w:r>
      <w:r w:rsidR="00E34082">
        <w:t>configured</w:t>
      </w:r>
      <w:r w:rsidR="00E34082">
        <w:rPr>
          <w:rFonts w:hint="eastAsia"/>
          <w:lang w:eastAsia="zh-CN"/>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lang w:eastAsia="zh-CN"/>
        </w:rPr>
        <w:t xml:space="preserve"> or </w:t>
      </w:r>
      <w:r w:rsidR="0000249D">
        <w:t>configured</w:t>
      </w:r>
      <w:r w:rsidR="0000249D">
        <w:rPr>
          <w:rFonts w:hint="eastAsia"/>
          <w:lang w:eastAsia="zh-CN"/>
        </w:rPr>
        <w:t xml:space="preserve"> with 1 antenna port</w:t>
      </w:r>
      <w:r w:rsidR="00CA0336">
        <w:rPr>
          <w:rFonts w:hint="eastAsia"/>
          <w:lang w:eastAsia="zh-CN"/>
        </w:rPr>
        <w:t xml:space="preserve">, and transmission mode 9/10 configured without PMI with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9F1EF2">
        <w:t xml:space="preserve">, </w:t>
      </w:r>
      <w:r w:rsidR="009F1EF2">
        <w:rPr>
          <w:lang w:eastAsia="zh-CN"/>
        </w:rPr>
        <w:t>and</w:t>
      </w:r>
      <w:r w:rsidR="009F1EF2">
        <w:rPr>
          <w:rFonts w:hint="eastAsia"/>
          <w:lang w:eastAsia="zh-CN"/>
        </w:rPr>
        <w:t xml:space="preserve"> transmission mode 9/10 configured with</w:t>
      </w:r>
      <w:r w:rsidR="009F1EF2">
        <w:t xml:space="preserve"> 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9F7A98" w:rsidTr="00BF140A">
        <w:trPr>
          <w:jc w:val="center"/>
        </w:trPr>
        <w:tc>
          <w:tcPr>
            <w:tcW w:w="0" w:type="auto"/>
            <w:shd w:val="clear" w:color="auto" w:fill="E0E0E0"/>
            <w:vAlign w:val="center"/>
          </w:tcPr>
          <w:p w:rsidR="009F7A98" w:rsidRDefault="009F7A98">
            <w:pPr>
              <w:pStyle w:val="TAH"/>
            </w:pPr>
            <w:r>
              <w:t>Field</w:t>
            </w:r>
          </w:p>
        </w:tc>
        <w:tc>
          <w:tcPr>
            <w:tcW w:w="0" w:type="auto"/>
            <w:shd w:val="clear" w:color="auto" w:fill="E0E0E0"/>
            <w:vAlign w:val="center"/>
          </w:tcPr>
          <w:p w:rsidR="009F7A98" w:rsidRDefault="009F7A98">
            <w:pPr>
              <w:pStyle w:val="TAH"/>
            </w:pPr>
            <w:r>
              <w:t>Bit width</w:t>
            </w:r>
          </w:p>
        </w:tc>
      </w:tr>
      <w:tr w:rsidR="009F7A98" w:rsidTr="00BF140A">
        <w:trPr>
          <w:jc w:val="center"/>
        </w:trPr>
        <w:tc>
          <w:tcPr>
            <w:tcW w:w="0" w:type="auto"/>
            <w:vAlign w:val="center"/>
          </w:tcPr>
          <w:p w:rsidR="009F7A98" w:rsidRDefault="009F7A98" w:rsidP="00BF140A">
            <w:pPr>
              <w:pStyle w:val="TAC"/>
            </w:pPr>
            <w:r>
              <w:t>Wide-band CQI</w:t>
            </w:r>
          </w:p>
        </w:tc>
        <w:tc>
          <w:tcPr>
            <w:tcW w:w="0" w:type="auto"/>
            <w:vAlign w:val="center"/>
          </w:tcPr>
          <w:p w:rsidR="009F7A98" w:rsidRDefault="009F7A98">
            <w:pPr>
              <w:pStyle w:val="TAC"/>
            </w:pPr>
            <w:r>
              <w:t>4</w:t>
            </w:r>
          </w:p>
        </w:tc>
      </w:tr>
    </w:tbl>
    <w:p w:rsidR="00CA0336" w:rsidRDefault="00CA0336"/>
    <w:p w:rsidR="00CA0336" w:rsidRPr="00B92E9C" w:rsidRDefault="00CA0336" w:rsidP="009F1EF2">
      <w:pPr>
        <w:pStyle w:val="TH"/>
      </w:pPr>
      <w:r w:rsidRPr="00232234">
        <w:t>Table 5.2.3.3.1-1</w:t>
      </w:r>
      <w:r w:rsidRPr="00232234">
        <w:rPr>
          <w:rFonts w:hint="eastAsia"/>
        </w:rPr>
        <w:t>A</w:t>
      </w:r>
      <w:r w:rsidRPr="00232234">
        <w:t xml:space="preserve">: UCI fields for channel quality information feedback for wideband CQI reports </w:t>
      </w:r>
      <w:r w:rsidRPr="00232234">
        <w:br/>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9B0D27" w:rsidRPr="00FF3F2C">
        <w:t xml:space="preserve">and higher layer </w:t>
      </w:r>
      <w:r w:rsidR="009B0D27" w:rsidRPr="00FF3F2C">
        <w:rPr>
          <w:rFonts w:hint="eastAsia"/>
        </w:rPr>
        <w:t xml:space="preserve">parameter </w:t>
      </w:r>
      <w:r w:rsidR="009B0D27" w:rsidRPr="00FF3F2C">
        <w:rPr>
          <w:i/>
        </w:rPr>
        <w:t>eMIMO-Type</w:t>
      </w:r>
      <w:r w:rsidR="009B0D27" w:rsidRPr="00FF3F2C">
        <w:t xml:space="preserve">, and </w:t>
      </w:r>
      <w:r w:rsidR="009B0D27" w:rsidRPr="00FF3F2C">
        <w:rPr>
          <w:i/>
        </w:rPr>
        <w:t>eMIMO-Type</w:t>
      </w:r>
      <w:r w:rsidR="009B0D27" w:rsidRPr="00FF3F2C">
        <w:t xml:space="preserve"> is set to </w:t>
      </w:r>
      <w:r w:rsidR="00D054B0">
        <w:t>'</w:t>
      </w:r>
      <w:r w:rsidR="009B0D27">
        <w:t>CLASS B</w:t>
      </w:r>
      <w:r w:rsidR="00D054B0">
        <w:t>'</w:t>
      </w:r>
      <w:r w:rsidRPr="00B92E9C">
        <w:rPr>
          <w:rFonts w:hint="eastAsia"/>
        </w:rPr>
        <w:t xml:space="preserve"> </w:t>
      </w:r>
      <w:r w:rsidRPr="00B92E9C">
        <w:t>with 2/4/8 antenna ports</w:t>
      </w:r>
      <w:r w:rsidR="009F1EF2">
        <w:t>,</w:t>
      </w:r>
      <w:r w:rsidR="009F1EF2" w:rsidRPr="00400F06">
        <w:rPr>
          <w:rFonts w:hint="eastAsia"/>
          <w:lang w:eastAsia="zh-CN"/>
        </w:rPr>
        <w:t xml:space="preserve"> </w:t>
      </w:r>
      <w:r w:rsidR="009F1EF2">
        <w:t>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 xml:space="preserve">configured with </w:t>
      </w:r>
      <w:r w:rsidR="009F1EF2">
        <w:t xml:space="preserve">higher layer </w:t>
      </w:r>
      <w:r w:rsidR="009F1EF2" w:rsidRPr="0095051D">
        <w:rPr>
          <w:rFonts w:hint="eastAsia"/>
        </w:rPr>
        <w:t xml:space="preserve">parameter </w:t>
      </w:r>
      <w:r w:rsidR="009F1EF2" w:rsidRPr="00077D26">
        <w:rPr>
          <w:i/>
        </w:rPr>
        <w:t>eMIMO-Type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r w:rsidR="00790540">
        <w:rPr>
          <w:i/>
          <w:lang w:eastAsia="zh-CN"/>
        </w:rPr>
        <w:t>semiOpenLoop</w:t>
      </w:r>
      <w:r w:rsidR="009F1EF2">
        <w:rPr>
          <w:lang w:val="en-US"/>
        </w:rPr>
        <w:t xml:space="preserve"> </w:t>
      </w:r>
      <w:r w:rsidR="009F1EF2">
        <w:t>and</w:t>
      </w:r>
      <w:r w:rsidR="009F1EF2" w:rsidRPr="0095051D">
        <w:rPr>
          <w:rFonts w:hint="eastAsia"/>
        </w:rPr>
        <w:t xml:space="preserve"> </w:t>
      </w:r>
      <w:r w:rsidR="009F1EF2" w:rsidRPr="00077D26">
        <w:rPr>
          <w:i/>
        </w:rPr>
        <w:t>eMIMO-Type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CA0336" w:rsidRPr="00290CB4" w:rsidTr="00BF140A">
        <w:trPr>
          <w:jc w:val="center"/>
        </w:trPr>
        <w:tc>
          <w:tcPr>
            <w:tcW w:w="0" w:type="auto"/>
            <w:vMerge w:val="restart"/>
            <w:shd w:val="clear" w:color="auto" w:fill="E0E0E0"/>
            <w:vAlign w:val="center"/>
          </w:tcPr>
          <w:p w:rsidR="00CA0336" w:rsidRPr="00290CB4" w:rsidRDefault="00CA0336" w:rsidP="009E14B4">
            <w:pPr>
              <w:pStyle w:val="TAH"/>
            </w:pPr>
            <w:r w:rsidRPr="00290CB4">
              <w:t>Field</w:t>
            </w:r>
          </w:p>
        </w:tc>
        <w:tc>
          <w:tcPr>
            <w:tcW w:w="0" w:type="auto"/>
            <w:gridSpan w:val="2"/>
            <w:shd w:val="clear" w:color="auto" w:fill="E0E0E0"/>
            <w:vAlign w:val="center"/>
          </w:tcPr>
          <w:p w:rsidR="00CA0336" w:rsidRPr="00290CB4" w:rsidRDefault="00CA0336" w:rsidP="009E14B4">
            <w:pPr>
              <w:pStyle w:val="TAH"/>
            </w:pPr>
            <w:r w:rsidRPr="00290CB4">
              <w:t>Bit width</w:t>
            </w:r>
          </w:p>
        </w:tc>
      </w:tr>
      <w:tr w:rsidR="00CA0336" w:rsidRPr="00290CB4" w:rsidTr="00BF140A">
        <w:trPr>
          <w:jc w:val="center"/>
        </w:trPr>
        <w:tc>
          <w:tcPr>
            <w:tcW w:w="0" w:type="auto"/>
            <w:vMerge/>
            <w:shd w:val="clear" w:color="auto" w:fill="E0E0E0"/>
            <w:vAlign w:val="center"/>
          </w:tcPr>
          <w:p w:rsidR="00CA0336" w:rsidRPr="00290CB4" w:rsidRDefault="00CA0336" w:rsidP="009E14B4">
            <w:pPr>
              <w:pStyle w:val="TAH"/>
              <w:rPr>
                <w:b w:val="0"/>
                <w:bCs/>
              </w:rPr>
            </w:pPr>
          </w:p>
        </w:tc>
        <w:tc>
          <w:tcPr>
            <w:tcW w:w="0" w:type="auto"/>
            <w:shd w:val="clear" w:color="auto" w:fill="E0E0E0"/>
            <w:vAlign w:val="center"/>
          </w:tcPr>
          <w:p w:rsidR="00CA0336" w:rsidRPr="00290CB4" w:rsidRDefault="00CA0336" w:rsidP="009E14B4">
            <w:pPr>
              <w:pStyle w:val="TAH"/>
            </w:pPr>
            <w:r w:rsidRPr="00290CB4">
              <w:t>Rank = 1</w:t>
            </w:r>
          </w:p>
        </w:tc>
        <w:tc>
          <w:tcPr>
            <w:tcW w:w="0" w:type="auto"/>
            <w:shd w:val="clear" w:color="auto" w:fill="E0E0E0"/>
            <w:vAlign w:val="center"/>
          </w:tcPr>
          <w:p w:rsidR="00CA0336" w:rsidRPr="00290CB4" w:rsidRDefault="00CA0336" w:rsidP="009E14B4">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CA0336" w:rsidRPr="00290CB4" w:rsidTr="00BF140A">
        <w:trPr>
          <w:jc w:val="center"/>
        </w:trPr>
        <w:tc>
          <w:tcPr>
            <w:tcW w:w="0" w:type="auto"/>
            <w:vAlign w:val="center"/>
          </w:tcPr>
          <w:p w:rsidR="00CA0336" w:rsidRPr="00290CB4" w:rsidRDefault="00CA0336" w:rsidP="009E14B4">
            <w:pPr>
              <w:pStyle w:val="TAC"/>
            </w:pPr>
            <w:r w:rsidRPr="00290CB4">
              <w:t xml:space="preserve">Wide-band CQI </w:t>
            </w:r>
          </w:p>
        </w:tc>
        <w:tc>
          <w:tcPr>
            <w:tcW w:w="0" w:type="auto"/>
            <w:vAlign w:val="center"/>
          </w:tcPr>
          <w:p w:rsidR="00CA0336" w:rsidRPr="00290CB4" w:rsidRDefault="00CA0336" w:rsidP="009E14B4">
            <w:pPr>
              <w:pStyle w:val="TAC"/>
            </w:pPr>
            <w:r w:rsidRPr="00290CB4">
              <w:t>4</w:t>
            </w:r>
          </w:p>
        </w:tc>
        <w:tc>
          <w:tcPr>
            <w:tcW w:w="0" w:type="auto"/>
            <w:vAlign w:val="center"/>
          </w:tcPr>
          <w:p w:rsidR="00CA0336" w:rsidRPr="00290CB4" w:rsidRDefault="00CA0336" w:rsidP="009E14B4">
            <w:pPr>
              <w:pStyle w:val="TAC"/>
            </w:pPr>
            <w:r w:rsidRPr="00290CB4">
              <w:t>4</w:t>
            </w:r>
          </w:p>
        </w:tc>
      </w:tr>
      <w:tr w:rsidR="00CA0336" w:rsidRPr="00290CB4" w:rsidTr="00BF140A">
        <w:trPr>
          <w:jc w:val="center"/>
        </w:trPr>
        <w:tc>
          <w:tcPr>
            <w:tcW w:w="0" w:type="auto"/>
            <w:vAlign w:val="center"/>
          </w:tcPr>
          <w:p w:rsidR="00CA0336" w:rsidRPr="00290CB4" w:rsidRDefault="00CA0336" w:rsidP="009E14B4">
            <w:pPr>
              <w:pStyle w:val="TAC"/>
            </w:pPr>
            <w:r w:rsidRPr="00ED590A">
              <w:t>Spatial differential CQI</w:t>
            </w:r>
          </w:p>
        </w:tc>
        <w:tc>
          <w:tcPr>
            <w:tcW w:w="0" w:type="auto"/>
            <w:vAlign w:val="center"/>
          </w:tcPr>
          <w:p w:rsidR="00CA0336" w:rsidRPr="00290CB4" w:rsidRDefault="00CA0336" w:rsidP="009E14B4">
            <w:pPr>
              <w:pStyle w:val="TAC"/>
              <w:rPr>
                <w:lang w:eastAsia="zh-CN"/>
              </w:rPr>
            </w:pPr>
            <w:r>
              <w:rPr>
                <w:rFonts w:hint="eastAsia"/>
                <w:lang w:eastAsia="zh-CN"/>
              </w:rPr>
              <w:t>0</w:t>
            </w:r>
          </w:p>
        </w:tc>
        <w:tc>
          <w:tcPr>
            <w:tcW w:w="0" w:type="auto"/>
            <w:vAlign w:val="center"/>
          </w:tcPr>
          <w:p w:rsidR="00CA0336" w:rsidRPr="00290CB4" w:rsidRDefault="00CA0336" w:rsidP="009E14B4">
            <w:pPr>
              <w:pStyle w:val="TAC"/>
              <w:rPr>
                <w:lang w:eastAsia="zh-CN"/>
              </w:rPr>
            </w:pPr>
            <w:r>
              <w:rPr>
                <w:rFonts w:hint="eastAsia"/>
                <w:lang w:eastAsia="zh-CN"/>
              </w:rPr>
              <w:t>3</w:t>
            </w:r>
          </w:p>
        </w:tc>
      </w:tr>
    </w:tbl>
    <w:p w:rsidR="00CA0336" w:rsidRDefault="00CA0336"/>
    <w:p w:rsidR="009F7A98" w:rsidRDefault="009F7A98">
      <w:r>
        <w:t>Table 5.2.3.3.1-2 shows the fields and the corresponding bit widths for the channel quality and precoding matrix information feedback for wideband reports for PDSCH transmissions associated with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 xml:space="preserve">. </w:t>
      </w:r>
    </w:p>
    <w:p w:rsidR="009F7A98" w:rsidRDefault="009F7A98">
      <w:pPr>
        <w:pStyle w:val="TH"/>
      </w:pPr>
      <w:r>
        <w:t>Table 5.2.3.3.1-2: UCI fields for channel quality information feedback for wideband CQI reports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rsidTr="00BF140A">
        <w:trPr>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BF140A">
        <w:trPr>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BF140A">
        <w:trPr>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rsidTr="00BF140A">
        <w:trPr>
          <w:jc w:val="center"/>
        </w:trPr>
        <w:tc>
          <w:tcPr>
            <w:tcW w:w="0" w:type="auto"/>
            <w:vAlign w:val="center"/>
          </w:tcPr>
          <w:p w:rsidR="009F7A98" w:rsidRDefault="009F7A98">
            <w:pPr>
              <w:pStyle w:val="TAC"/>
            </w:pPr>
            <w:r>
              <w:t>Wide-band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rsidTr="00BF140A">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2</w:t>
            </w:r>
          </w:p>
        </w:tc>
        <w:tc>
          <w:tcPr>
            <w:tcW w:w="0" w:type="auto"/>
            <w:vAlign w:val="center"/>
          </w:tcPr>
          <w:p w:rsidR="009F7A98" w:rsidRDefault="009F7A98">
            <w:pPr>
              <w:pStyle w:val="TAC"/>
            </w:pPr>
            <w:r>
              <w:t>1</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bl>
    <w:p w:rsidR="00CA0336" w:rsidRDefault="009F7A98" w:rsidP="00CA0336">
      <w:pPr>
        <w:rPr>
          <w:lang w:eastAsia="zh-CN"/>
        </w:rPr>
      </w:pPr>
      <w:r>
        <w:br/>
      </w:r>
      <w:r w:rsidR="00673102">
        <w:t>Table 5.2.3.3.1-2A and Table 5.2.3.3.1-2B show the fields and the corresponding bit widths for the channel quality and precoding matrix information feedback for wideband reports for PDSCH transmissions associated with transmission mode 9</w:t>
      </w:r>
      <w:r w:rsidR="00E34082">
        <w:rPr>
          <w:rFonts w:hint="eastAsia"/>
          <w:lang w:eastAsia="zh-CN"/>
        </w:rPr>
        <w:t xml:space="preserve"> </w:t>
      </w:r>
      <w:r w:rsidR="00E34082">
        <w:rPr>
          <w:rFonts w:hint="eastAsia"/>
        </w:rPr>
        <w:t>configured with PMI/RI reporting</w:t>
      </w:r>
      <w:r w:rsidR="00850804" w:rsidRPr="006A2152">
        <w:t xml:space="preserve"> </w:t>
      </w:r>
      <w:r w:rsidR="00850804">
        <w:t>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r w:rsidR="009F1EF2" w:rsidRPr="00F84586">
        <w:rPr>
          <w:i/>
        </w:rPr>
        <w:t>advancedCodebookEnabled</w:t>
      </w:r>
      <w:r w:rsidR="009F1EF2">
        <w:rPr>
          <w:i/>
        </w:rPr>
        <w:t>=TRUE</w:t>
      </w:r>
      <w:r w:rsidR="00850804">
        <w:t>,</w:t>
      </w:r>
      <w:r w:rsidR="00E34082">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rPr>
        <w:t xml:space="preserve"> configured with PMI/RI reporting</w:t>
      </w:r>
      <w:r w:rsidR="00850804">
        <w:t xml:space="preserve"> 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r w:rsidR="009F1EF2" w:rsidRPr="00F84586">
        <w:rPr>
          <w:i/>
        </w:rPr>
        <w:t>advancedCodebookEnabled</w:t>
      </w:r>
      <w:r w:rsidR="009F1EF2">
        <w:rPr>
          <w:i/>
        </w:rPr>
        <w:t>=TRUE</w:t>
      </w:r>
      <w:r w:rsidR="00CA0336">
        <w:t>, transmission mode</w:t>
      </w:r>
      <w:r w:rsidR="00CA0336">
        <w:rPr>
          <w:lang w:eastAsia="zh-CN"/>
        </w:rPr>
        <w:t xml:space="preserve"> 9/10</w:t>
      </w:r>
      <w:r w:rsidR="00CA0336">
        <w:t xml:space="preserve"> </w:t>
      </w:r>
      <w:r w:rsidR="00CA0336">
        <w:rPr>
          <w:lang w:eastAsia="zh-CN"/>
        </w:rPr>
        <w:t xml:space="preserve">configured </w:t>
      </w:r>
      <w:r w:rsidR="00CA0336">
        <w:t xml:space="preserve">with </w:t>
      </w:r>
      <w:r w:rsidR="00CA0336">
        <w:rPr>
          <w:lang w:eastAsia="zh-CN"/>
        </w:rPr>
        <w:t>PMI/RI</w:t>
      </w:r>
      <w:r w:rsidR="00CA0336">
        <w:t xml:space="preserve"> reporting </w:t>
      </w:r>
      <w:r w:rsidR="00CA0336">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CA0336">
          <w:t>2/4/8</w:t>
        </w:r>
      </w:smartTag>
      <w:r w:rsidR="00CA0336">
        <w:t xml:space="preserve"> antenna ports</w:t>
      </w:r>
      <w:r w:rsidR="00CA0336">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CA0336">
        <w:rPr>
          <w:lang w:eastAsia="zh-CN"/>
        </w:rPr>
        <w:t xml:space="preserve"> </w:t>
      </w:r>
      <w:r w:rsidR="00CA0336">
        <w:rPr>
          <w:rFonts w:hint="eastAsia"/>
          <w:lang w:eastAsia="zh-CN"/>
        </w:rPr>
        <w:t xml:space="preserve">with </w:t>
      </w:r>
      <w:r w:rsidR="00CA0336">
        <w:rPr>
          <w:lang w:eastAsia="zh-CN"/>
        </w:rPr>
        <w:t>K=1</w:t>
      </w:r>
      <w:r w:rsidR="00CA0336">
        <w:t xml:space="preserve"> </w:t>
      </w:r>
      <w:r w:rsidR="00CA0336">
        <w:rPr>
          <w:rFonts w:hint="eastAsia"/>
          <w:lang w:eastAsia="zh-CN"/>
        </w:rPr>
        <w:t>and</w:t>
      </w:r>
      <w:r w:rsidR="00CA0336">
        <w:t xml:space="preserve">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9F1EF2">
        <w:t>or</w:t>
      </w:r>
      <w:r w:rsidR="00CA0336" w:rsidRPr="00D40FB3">
        <w:t xml:space="preserve"> </w:t>
      </w:r>
      <w:r w:rsidR="00CA0336">
        <w:rPr>
          <w:i/>
        </w:rPr>
        <w:t>alternativeCodeBookEnabledFor4TX-r12=TRUE</w:t>
      </w:r>
      <w:r w:rsidR="009F1EF2">
        <w:rPr>
          <w:i/>
        </w:rPr>
        <w:t>,</w:t>
      </w:r>
      <w:r w:rsidR="009F1EF2" w:rsidRPr="009F1EF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9F1EF2">
          <w:t>2/4/8</w:t>
        </w:r>
      </w:smartTag>
      <w:r w:rsidR="009F1EF2">
        <w:t xml:space="preserve"> antenna ports , except with </w:t>
      </w:r>
      <w:r w:rsidR="009F1EF2" w:rsidRPr="002D734A">
        <w:rPr>
          <w:i/>
        </w:rPr>
        <w:t>alternativeCodebook</w:t>
      </w:r>
      <w:r w:rsidR="009F1EF2">
        <w:rPr>
          <w:i/>
        </w:rPr>
        <w:t>EnabledCLASSB_K1=TRUE</w:t>
      </w:r>
      <w:r w:rsidR="00CA0336">
        <w:rPr>
          <w:rFonts w:hint="eastAsia"/>
          <w:lang w:eastAsia="zh-CN"/>
        </w:rPr>
        <w:t>.</w:t>
      </w:r>
      <w:r w:rsidR="00CA0336" w:rsidRPr="00073D95">
        <w:t xml:space="preserve"> </w:t>
      </w:r>
      <w:r w:rsidR="00CA0336">
        <w:t>T</w:t>
      </w:r>
      <w:r w:rsidR="00CA0336">
        <w:rPr>
          <w:rFonts w:hint="eastAsia"/>
          <w:lang w:eastAsia="zh-CN"/>
        </w:rPr>
        <w:t xml:space="preserve">he number of </w:t>
      </w:r>
      <w:r w:rsidR="001B645E">
        <w:rPr>
          <w:lang w:eastAsia="zh-CN"/>
        </w:rPr>
        <w:t>configured</w:t>
      </w:r>
      <w:r w:rsidR="001B645E">
        <w:rPr>
          <w:rFonts w:hint="eastAsia"/>
          <w:lang w:eastAsia="zh-CN"/>
        </w:rPr>
        <w:t xml:space="preserve"> </w:t>
      </w:r>
      <w:r w:rsidR="00CA0336">
        <w:rPr>
          <w:rFonts w:hint="eastAsia"/>
          <w:lang w:eastAsia="zh-CN"/>
        </w:rPr>
        <w:t xml:space="preserve">CSI-RS resources </w:t>
      </w:r>
      <w:r w:rsidR="001B645E">
        <w:rPr>
          <w:lang w:eastAsia="zh-CN"/>
        </w:rPr>
        <w:t>in a CSI process</w:t>
      </w:r>
      <w:r w:rsidR="001B645E">
        <w:rPr>
          <w:rFonts w:hint="eastAsia"/>
          <w:lang w:eastAsia="zh-CN"/>
        </w:rPr>
        <w:t xml:space="preserve"> </w:t>
      </w:r>
      <w:r w:rsidR="00CA0336">
        <w:rPr>
          <w:rFonts w:hint="eastAsia"/>
          <w:lang w:eastAsia="zh-CN"/>
        </w:rPr>
        <w:t xml:space="preserve">K is defined in [3] and </w:t>
      </w:r>
      <w:r w:rsidR="001B645E" w:rsidRPr="002D734A">
        <w:rPr>
          <w:i/>
        </w:rPr>
        <w:t>alternativeCodebook</w:t>
      </w:r>
      <w:r w:rsidR="001B645E">
        <w:rPr>
          <w:i/>
        </w:rPr>
        <w:t>EnabledCLASSB_K1</w:t>
      </w:r>
      <w:r w:rsidR="00CA0336">
        <w:rPr>
          <w:rFonts w:hint="eastAsia"/>
          <w:lang w:eastAsia="zh-CN"/>
        </w:rPr>
        <w:t xml:space="preserve"> is configured by higher layers [6]</w:t>
      </w:r>
      <w:r w:rsidR="00CA0336">
        <w:t>.</w:t>
      </w:r>
    </w:p>
    <w:p w:rsidR="009F1EF2" w:rsidRDefault="00CA0336" w:rsidP="009F1EF2">
      <w:pPr>
        <w:rPr>
          <w:lang w:eastAsia="zh-CN"/>
        </w:rPr>
      </w:pPr>
      <w:r>
        <w:t>Table 5.2.3.3.1-2A</w:t>
      </w:r>
      <w:r>
        <w:rPr>
          <w:rFonts w:hint="eastAsia"/>
          <w:lang w:eastAsia="zh-CN"/>
        </w:rPr>
        <w:t>-1</w:t>
      </w:r>
      <w:r>
        <w:t>and Table 5.2.3.3.1-2</w:t>
      </w:r>
      <w:r>
        <w:rPr>
          <w:rFonts w:hint="eastAsia"/>
          <w:lang w:eastAsia="zh-CN"/>
        </w:rPr>
        <w:t>A-2</w:t>
      </w:r>
      <w:r>
        <w:t xml:space="preserve"> show the fields and the corresponding bit widths for the channel quality and precoding matrix information feedback for wideband reports for PDSCH transmissions associated with transmission mode 9</w:t>
      </w:r>
      <w:r>
        <w:rPr>
          <w:rFonts w:hint="eastAsia"/>
          <w:lang w:eastAsia="zh-CN"/>
        </w:rPr>
        <w:t xml:space="preserve"> /10 </w:t>
      </w:r>
      <w:r>
        <w:rPr>
          <w:rFonts w:hint="eastAsia"/>
        </w:rPr>
        <w:t>configured with PMI/RI reporting</w:t>
      </w:r>
      <w:r>
        <w:rPr>
          <w:rFonts w:hint="eastAsia"/>
          <w:lang w:eastAsia="zh-CN"/>
        </w:rPr>
        <w:t xml:space="preserve">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9F1EF2" w:rsidRPr="00825257">
        <w:rPr>
          <w:rFonts w:hint="eastAsia"/>
          <w:lang w:eastAsia="zh-CN"/>
        </w:rPr>
        <w:t xml:space="preserve"> </w:t>
      </w:r>
      <w:r w:rsidR="009F1EF2">
        <w:rPr>
          <w:rFonts w:hint="eastAsia"/>
          <w:lang w:eastAsia="zh-CN"/>
        </w:rPr>
        <w:t xml:space="preserve">except with </w:t>
      </w:r>
      <w:r w:rsidR="009F1EF2" w:rsidRPr="00F84586">
        <w:rPr>
          <w:i/>
        </w:rPr>
        <w:t>advancedCodebookEnabled</w:t>
      </w:r>
      <w:r w:rsidR="009F1EF2">
        <w:rPr>
          <w:i/>
        </w:rPr>
        <w:t>=TRUE</w:t>
      </w:r>
      <w:r>
        <w:rPr>
          <w:rFonts w:hint="eastAsia"/>
          <w:lang w:eastAsia="zh-CN"/>
        </w:rPr>
        <w:t>.</w:t>
      </w:r>
      <w:r w:rsidR="009F1EF2" w:rsidRPr="00C96138">
        <w:rPr>
          <w:rFonts w:hint="eastAsia"/>
          <w:lang w:eastAsia="zh-CN"/>
        </w:rPr>
        <w:t xml:space="preserve"> </w:t>
      </w:r>
    </w:p>
    <w:p w:rsidR="009F1EF2" w:rsidRDefault="009F1EF2" w:rsidP="009F1EF2">
      <w:pPr>
        <w:rPr>
          <w:lang w:eastAsia="zh-CN"/>
        </w:rPr>
      </w:pPr>
      <w:r>
        <w:t>Table 5.2.3.3.1-2A</w:t>
      </w:r>
      <w:r>
        <w:rPr>
          <w:rFonts w:hint="eastAsia"/>
          <w:lang w:eastAsia="zh-CN"/>
        </w:rPr>
        <w:t xml:space="preserve">-3 </w:t>
      </w:r>
      <w:r>
        <w:t>and Table 5.2.3.3.1-2A</w:t>
      </w:r>
      <w:r>
        <w:rPr>
          <w:rFonts w:hint="eastAsia"/>
          <w:lang w:eastAsia="zh-CN"/>
        </w:rPr>
        <w:t xml:space="preserve">-4 </w:t>
      </w:r>
      <w:r>
        <w:t>show the fields and the corresponding bit widths for the channel quality and precoding matrix information feedback for wideband reports for PDSCH transmissions associated with</w:t>
      </w:r>
      <w:r w:rsidRPr="007F51DD">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sidRPr="001E7B4C">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9E288C">
        <w:rPr>
          <w:i/>
        </w:rPr>
        <w:t>advancedCodebookEnabled</w:t>
      </w:r>
      <w:r w:rsidRPr="009E288C">
        <w:rPr>
          <w:rFonts w:hint="eastAsia"/>
          <w:i/>
          <w:lang w:eastAsia="zh-CN"/>
        </w:rPr>
        <w:t>=</w:t>
      </w:r>
      <w:r w:rsidRPr="00C520E6">
        <w:rPr>
          <w:i/>
        </w:rPr>
        <w:t xml:space="preserve"> </w:t>
      </w:r>
      <w:r>
        <w:rPr>
          <w:i/>
        </w:rPr>
        <w:t>TRUE</w:t>
      </w:r>
      <w:r>
        <w:rPr>
          <w:rFonts w:hint="eastAsia"/>
          <w:lang w:eastAsia="zh-CN"/>
        </w:rPr>
        <w:t>.</w:t>
      </w:r>
    </w:p>
    <w:p w:rsidR="009F1EF2" w:rsidRPr="006F29CD" w:rsidRDefault="009F1EF2" w:rsidP="009F1EF2">
      <w:pPr>
        <w:rPr>
          <w:lang w:eastAsia="zh-CN"/>
        </w:rPr>
      </w:pPr>
      <w:r>
        <w:t>Table 5.2.3.3.1-2A</w:t>
      </w:r>
      <w:r>
        <w:rPr>
          <w:rFonts w:hint="eastAsia"/>
          <w:lang w:eastAsia="zh-CN"/>
        </w:rPr>
        <w:t xml:space="preserve">-5 and </w:t>
      </w:r>
      <w:r>
        <w:t>Table 5.2.3.3.1-2A</w:t>
      </w:r>
      <w:r>
        <w:rPr>
          <w:rFonts w:hint="eastAsia"/>
          <w:lang w:eastAsia="zh-CN"/>
        </w:rPr>
        <w:t xml:space="preserve">-6 </w:t>
      </w:r>
      <w:r>
        <w:t>show the fields and the corresponding bit widths for the channel quality and precoding matrix information feedback for wideband reports for PDSCH transmissions associated with transmission mode 9</w:t>
      </w:r>
      <w:r>
        <w:rPr>
          <w:rFonts w:hint="eastAsia"/>
          <w:lang w:eastAsia="zh-CN"/>
        </w:rPr>
        <w:t xml:space="preserve">/10 </w:t>
      </w:r>
      <w:r>
        <w:rPr>
          <w:rFonts w:hint="eastAsia"/>
        </w:rPr>
        <w:t>configured with PMI/RI reporting</w:t>
      </w:r>
      <w:r>
        <w:rPr>
          <w:rFonts w:hint="eastAsia"/>
          <w:lang w:eastAsia="zh-CN"/>
        </w:rPr>
        <w:t xml:space="preserve"> with </w:t>
      </w:r>
      <w:r>
        <w:t>8</w:t>
      </w:r>
      <w:r>
        <w:rPr>
          <w:rFonts w:hint="eastAsia"/>
          <w:lang w:eastAsia="zh-CN"/>
        </w:rPr>
        <w:t>/12/16/20/24/28/32</w:t>
      </w:r>
      <w:r>
        <w:t xml:space="preserve"> antenna ports</w:t>
      </w:r>
      <w:r>
        <w:rPr>
          <w:lang w:eastAsia="zh-CN"/>
        </w:rP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Pr>
          <w:i/>
        </w:rPr>
        <w:t xml:space="preserve"> </w:t>
      </w:r>
      <w:r>
        <w:t>and</w:t>
      </w:r>
      <w:r w:rsidRPr="0095051D">
        <w:rPr>
          <w:rFonts w:hint="eastAsia"/>
        </w:rPr>
        <w:t xml:space="preserve"> </w:t>
      </w:r>
      <w:r w:rsidRPr="00077D26">
        <w:rPr>
          <w:i/>
        </w:rPr>
        <w:t>eMIMO-Type</w:t>
      </w:r>
      <w:r>
        <w:t xml:space="preserve">, and </w:t>
      </w:r>
      <w:r w:rsidRPr="00077D26">
        <w:rPr>
          <w:i/>
        </w:rPr>
        <w:t>eMIMO-Type</w:t>
      </w:r>
      <w:r>
        <w:t xml:space="preserve"> is set to </w:t>
      </w:r>
      <w:r w:rsidR="00D054B0">
        <w:t>'</w:t>
      </w:r>
      <w:r>
        <w:t>CLASS A</w:t>
      </w:r>
      <w:r w:rsidR="00D054B0">
        <w:t>'</w:t>
      </w:r>
      <w:r w:rsidRPr="00E57299">
        <w:rPr>
          <w:rFonts w:hint="eastAsia"/>
          <w:lang w:eastAsia="zh-CN"/>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w:t>
      </w:r>
      <w:r w:rsidRPr="00B1012F">
        <w:rPr>
          <w:i/>
        </w:rPr>
        <w:t xml:space="preserve"> </w:t>
      </w:r>
      <w:r>
        <w:rPr>
          <w:i/>
        </w:rPr>
        <w:t>TRUE</w:t>
      </w:r>
      <w:r>
        <w:rPr>
          <w:rFonts w:hint="eastAsia"/>
          <w:lang w:eastAsia="zh-CN"/>
        </w:rPr>
        <w:t>.</w:t>
      </w:r>
    </w:p>
    <w:p w:rsidR="00CA0336" w:rsidRDefault="009F1EF2" w:rsidP="009F1EF2">
      <w:pPr>
        <w:rPr>
          <w:lang w:eastAsia="zh-CN"/>
        </w:rPr>
      </w:pPr>
      <w:r>
        <w:t>Table 5.2.3.3.1-2B-1 shows the fields and the corresponding bit widths for the channel quality and precoding matrix information feedback for wideband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Pr>
          <w:lang w:eastAsia="zh-CN"/>
        </w:rPr>
        <w:t xml:space="preserve"> and </w:t>
      </w:r>
      <w:r>
        <w:t xml:space="preserve">higher layer </w:t>
      </w:r>
      <w:r w:rsidRPr="0095051D">
        <w:rPr>
          <w:rFonts w:hint="eastAsia"/>
        </w:rPr>
        <w:t>parameter</w:t>
      </w:r>
      <w:r>
        <w:t>s</w:t>
      </w:r>
      <w:r w:rsidRPr="0059200D">
        <w:rPr>
          <w:i/>
          <w:lang w:eastAsia="zh-CN"/>
        </w:rPr>
        <w:t xml:space="preserve"> </w:t>
      </w:r>
      <w:r w:rsidR="00790540">
        <w:rPr>
          <w:i/>
          <w:lang w:eastAsia="zh-CN"/>
        </w:rPr>
        <w:t>semiOpenLoop</w:t>
      </w:r>
      <w:r>
        <w:t xml:space="preserve"> and</w:t>
      </w:r>
      <w:r w:rsidRPr="0095051D">
        <w:rPr>
          <w:rFonts w:hint="eastAsia"/>
        </w:rPr>
        <w:t xml:space="preserve">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except with </w:t>
      </w:r>
      <w:r w:rsidRPr="002D734A">
        <w:rPr>
          <w:i/>
        </w:rPr>
        <w:t>alternativeCodebook</w:t>
      </w:r>
      <w:r>
        <w:rPr>
          <w:i/>
        </w:rPr>
        <w:t>EnabledCLASSB_K1=TRUE</w:t>
      </w:r>
      <w:r>
        <w:rPr>
          <w:rFonts w:hint="eastAsia"/>
          <w:lang w:eastAsia="zh-CN"/>
        </w:rPr>
        <w:t>, K&gt;1</w:t>
      </w:r>
      <w:r>
        <w:rPr>
          <w:lang w:eastAsia="zh-CN"/>
        </w:rPr>
        <w:t>,</w:t>
      </w:r>
      <w:r>
        <w:t xml:space="preserve"> with</w:t>
      </w:r>
      <w:r w:rsidRPr="00D40FB3">
        <w:t xml:space="preserve"> </w:t>
      </w:r>
      <w:r>
        <w:rPr>
          <w:i/>
        </w:rPr>
        <w:t>alternativeCodeBookEnabledFor4TX-r12=TRUE</w:t>
      </w:r>
      <w:r>
        <w:t>.</w:t>
      </w:r>
    </w:p>
    <w:p w:rsidR="00673102" w:rsidRDefault="00673102" w:rsidP="00673102"/>
    <w:p w:rsidR="00673102" w:rsidRDefault="00673102" w:rsidP="00850804">
      <w:pPr>
        <w:pStyle w:val="TH"/>
      </w:pPr>
      <w:r w:rsidRPr="00561B1D">
        <w:t>Table 5.2.3.3.1-</w:t>
      </w:r>
      <w:r>
        <w:t>2A</w:t>
      </w:r>
      <w:r w:rsidRPr="00561B1D">
        <w:t xml:space="preserve">: UCI fields for </w:t>
      </w:r>
      <w:r>
        <w:t xml:space="preserve">transmission of wideband CQI and precoding information (i2) </w:t>
      </w:r>
      <w:r w:rsidR="00850804">
        <w:t>(</w:t>
      </w:r>
      <w:r>
        <w:t>transmission mode 9</w:t>
      </w:r>
      <w:r w:rsidR="00E34082">
        <w:rPr>
          <w:rFonts w:hint="eastAsia"/>
          <w:lang w:eastAsia="zh-CN"/>
        </w:rPr>
        <w:t xml:space="preserve"> configured with PMI/RI reporting</w:t>
      </w:r>
      <w:r w:rsidR="00850804" w:rsidRPr="00850804">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r w:rsidR="009F1EF2" w:rsidRPr="00F84586">
        <w:rPr>
          <w:i/>
        </w:rPr>
        <w:t>advancedCodebookEnabled</w:t>
      </w:r>
      <w:r w:rsidR="009F1EF2">
        <w:rPr>
          <w:i/>
        </w:rPr>
        <w:t>=TRUE</w:t>
      </w:r>
      <w:r w:rsidR="00850804">
        <w:t>,</w:t>
      </w:r>
      <w:r w:rsidR="00E34082">
        <w:rPr>
          <w:lang w:eastAsia="zh-CN"/>
        </w:rPr>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lang w:eastAsia="zh-CN"/>
        </w:rPr>
        <w:t xml:space="preserve"> configured with PMI/RI reporting</w:t>
      </w:r>
      <w:r w:rsidR="00850804">
        <w:rPr>
          <w:lang w:eastAsia="zh-CN"/>
        </w:rPr>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r w:rsidR="009F1EF2" w:rsidRPr="00F84586">
        <w:rPr>
          <w:i/>
        </w:rPr>
        <w:t>advancedCodebookEnabled</w:t>
      </w:r>
      <w:r w:rsidR="009F1EF2">
        <w:rPr>
          <w:i/>
        </w:rPr>
        <w:t>=TRUE</w:t>
      </w:r>
      <w:r w:rsidR="00CA0336">
        <w:rPr>
          <w:rFonts w:hint="eastAsia"/>
          <w:i/>
          <w:lang w:eastAsia="zh-CN"/>
        </w:rPr>
        <w:t xml:space="preserve">, </w:t>
      </w:r>
      <w:r w:rsidR="00CA0336">
        <w:t>transmission mode 9</w:t>
      </w:r>
      <w:r w:rsidR="00CA0336">
        <w:rPr>
          <w:rFonts w:hint="eastAsia"/>
          <w:lang w:eastAsia="zh-CN"/>
        </w:rPr>
        <w:t>/10</w:t>
      </w:r>
      <w:r w:rsidR="00CA0336">
        <w:t xml:space="preserve"> configured with PMI/RI reporting</w:t>
      </w:r>
      <w:r w:rsidR="00CA0336">
        <w:rPr>
          <w:rFonts w:hint="eastAsia"/>
          <w:lang w:eastAsia="zh-CN"/>
        </w:rPr>
        <w:t xml:space="preserve"> </w:t>
      </w:r>
      <w:r w:rsidR="00CA0336">
        <w:t xml:space="preserve">with </w:t>
      </w:r>
      <w:r w:rsidR="00CA0336">
        <w:rPr>
          <w:rFonts w:hint="eastAsia"/>
          <w:lang w:eastAsia="zh-CN"/>
        </w:rPr>
        <w:t>2/4/8</w:t>
      </w:r>
      <w:r w:rsidR="00CA0336">
        <w:t xml:space="preserve"> antenna ports</w:t>
      </w:r>
      <w:r w:rsidR="00CA0336">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CA0336">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CA0336">
        <w:t>except with</w:t>
      </w:r>
      <w:r w:rsidR="00CA0336" w:rsidRPr="00D40FB3">
        <w:t xml:space="preserve"> </w:t>
      </w:r>
      <w:r w:rsidR="00CA0336">
        <w:rPr>
          <w:i/>
        </w:rPr>
        <w:t>alternativeCodeBookEnabledFor4TX-r12=TRUE</w:t>
      </w:r>
      <w:r w:rsidR="009F1EF2" w:rsidRPr="00AA6249">
        <w:rPr>
          <w:rFonts w:hint="eastAsia"/>
          <w:lang w:eastAsia="zh-CN"/>
        </w:rPr>
        <w:t>,</w:t>
      </w:r>
      <w:r w:rsidR="009F1EF2" w:rsidRPr="00D91C5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r w:rsidR="009F1EF2">
        <w:t xml:space="preserve">2/4/8 antenna ports, except with </w:t>
      </w:r>
      <w:r w:rsidR="009F1EF2" w:rsidRPr="002D734A">
        <w:rPr>
          <w:i/>
        </w:rPr>
        <w:t>alternativeCodebook</w:t>
      </w:r>
      <w:r w:rsidR="009F1EF2">
        <w:rPr>
          <w:i/>
        </w:rPr>
        <w:t>EnabledCLASSB_K1=TRUE</w:t>
      </w:r>
      <w:r w:rsidR="00850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3"/>
        <w:gridCol w:w="870"/>
        <w:gridCol w:w="869"/>
        <w:gridCol w:w="869"/>
        <w:gridCol w:w="869"/>
        <w:gridCol w:w="869"/>
        <w:gridCol w:w="974"/>
        <w:gridCol w:w="869"/>
        <w:gridCol w:w="869"/>
      </w:tblGrid>
      <w:tr w:rsidR="00673102" w:rsidTr="00BF140A">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8"/>
            <w:shd w:val="clear" w:color="auto" w:fill="E0E0E0"/>
            <w:vAlign w:val="center"/>
          </w:tcPr>
          <w:p w:rsidR="00673102" w:rsidRPr="000606EF" w:rsidRDefault="00673102" w:rsidP="00673102">
            <w:pPr>
              <w:pStyle w:val="TAH"/>
            </w:pPr>
            <w:r w:rsidRPr="000606EF">
              <w:t>Bit width</w:t>
            </w:r>
          </w:p>
        </w:tc>
      </w:tr>
      <w:tr w:rsidR="00673102" w:rsidTr="00BF140A">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c>
          <w:tcPr>
            <w:tcW w:w="0" w:type="auto"/>
            <w:gridSpan w:val="4"/>
            <w:shd w:val="clear" w:color="auto" w:fill="E0E0E0"/>
            <w:vAlign w:val="center"/>
          </w:tcPr>
          <w:p w:rsidR="00673102" w:rsidRPr="000606EF" w:rsidRDefault="00673102" w:rsidP="00673102">
            <w:pPr>
              <w:pStyle w:val="TAH"/>
            </w:pPr>
            <w:r w:rsidRPr="000606EF">
              <w:t>8 antenna ports</w:t>
            </w:r>
          </w:p>
        </w:tc>
      </w:tr>
      <w:tr w:rsidR="00673102" w:rsidRPr="003F2892" w:rsidTr="00BF140A">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2,3</w:t>
            </w:r>
          </w:p>
        </w:tc>
        <w:tc>
          <w:tcPr>
            <w:tcW w:w="0" w:type="auto"/>
            <w:shd w:val="clear" w:color="auto" w:fill="E0E0E0"/>
            <w:vAlign w:val="center"/>
          </w:tcPr>
          <w:p w:rsidR="00673102" w:rsidRPr="000606EF" w:rsidRDefault="00673102" w:rsidP="00673102">
            <w:pPr>
              <w:pStyle w:val="TAH"/>
            </w:pPr>
            <w:r w:rsidRPr="000606EF">
              <w:t>Rank = 4</w:t>
            </w:r>
          </w:p>
        </w:tc>
        <w:tc>
          <w:tcPr>
            <w:tcW w:w="0" w:type="auto"/>
            <w:shd w:val="clear" w:color="auto" w:fill="E0E0E0"/>
            <w:vAlign w:val="center"/>
          </w:tcPr>
          <w:p w:rsidR="00673102" w:rsidRPr="000606EF" w:rsidRDefault="00673102" w:rsidP="00673102">
            <w:pPr>
              <w:pStyle w:val="TAH"/>
            </w:pPr>
            <w:r w:rsidRPr="000606EF">
              <w:t>Rank &gt; 4</w:t>
            </w:r>
          </w:p>
        </w:tc>
      </w:tr>
      <w:tr w:rsidR="00673102" w:rsidRPr="003F2892" w:rsidTr="00BF140A">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r w:rsidR="00673102" w:rsidRPr="003F2892" w:rsidTr="00BF140A">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r>
      <w:tr w:rsidR="00673102" w:rsidRPr="003F2892" w:rsidTr="00BF140A">
        <w:trPr>
          <w:jc w:val="center"/>
        </w:trPr>
        <w:tc>
          <w:tcPr>
            <w:tcW w:w="0" w:type="auto"/>
            <w:vAlign w:val="center"/>
          </w:tcPr>
          <w:p w:rsidR="00673102" w:rsidRDefault="00673102" w:rsidP="00673102">
            <w:pPr>
              <w:pStyle w:val="TAC"/>
            </w:pPr>
            <w:r>
              <w:t xml:space="preserve">Wide-band PMI (2 or 4 antenna ports) </w:t>
            </w:r>
            <w:r>
              <w:br/>
              <w:t>or i2 (8 antenna ports)</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r>
    </w:tbl>
    <w:p w:rsidR="00CA0336" w:rsidRDefault="00CA0336" w:rsidP="00CA0336">
      <w:pPr>
        <w:rPr>
          <w:lang w:eastAsia="zh-CN"/>
        </w:rPr>
      </w:pPr>
    </w:p>
    <w:p w:rsidR="00CA0336" w:rsidRDefault="00CA0336" w:rsidP="00CA0336">
      <w:pPr>
        <w:pStyle w:val="TH"/>
      </w:pPr>
      <w:r w:rsidRPr="00561B1D">
        <w:t>Table 5.2.3.3.1-</w:t>
      </w:r>
      <w:r>
        <w:t>2A</w:t>
      </w:r>
      <w:r>
        <w:rPr>
          <w:rFonts w:hint="eastAsia"/>
          <w:lang w:eastAsia="zh-CN"/>
        </w:rPr>
        <w:t>-1</w:t>
      </w:r>
      <w:r w:rsidRPr="00561B1D">
        <w:t xml:space="preserve">: UCI fields for </w:t>
      </w:r>
      <w:r>
        <w:t>transmission of wideband CQI and precoding information (i2) (</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F070E9">
        <w:rPr>
          <w:position w:val="-10"/>
          <w:lang w:eastAsia="zh-CN"/>
        </w:rPr>
        <w:pict>
          <v:shape id="_x0000_i2852" type="#_x0000_t75" style="width:51.9pt;height:14.25pt">
            <v:imagedata r:id="rId495" o:title=""/>
          </v:shape>
        </w:pict>
      </w:r>
      <w:r>
        <w:rPr>
          <w:rFonts w:hint="eastAsia"/>
          <w:lang w:eastAsia="zh-CN"/>
        </w:rPr>
        <w:t>,</w:t>
      </w:r>
      <w:r w:rsidRPr="00E0039F">
        <w:rPr>
          <w:lang w:eastAsia="zh-CN"/>
        </w:rPr>
        <w:t xml:space="preserve"> a</w:t>
      </w:r>
      <w:r w:rsidRPr="00E0039F">
        <w:t xml:space="preserve">nd </w:t>
      </w:r>
      <w:r w:rsidR="001B645E">
        <w:rPr>
          <w:i/>
        </w:rPr>
        <w:t>CodebookConfig</w:t>
      </w:r>
      <w:r>
        <w:rPr>
          <w:rFonts w:hint="eastAsia"/>
          <w:lang w:eastAsia="zh-CN"/>
        </w:rPr>
        <w:t>=1</w:t>
      </w:r>
      <w:r w:rsidR="009F1EF2">
        <w:rPr>
          <w:rFonts w:hint="eastAsia"/>
          <w:lang w:eastAsia="zh-CN"/>
        </w:rPr>
        <w:t xml:space="preserve">, except with </w:t>
      </w:r>
      <w:r w:rsidR="009F1EF2" w:rsidRPr="00F84586">
        <w:rPr>
          <w:i/>
        </w:rPr>
        <w:t>advancedCodebookEnabled</w:t>
      </w:r>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rsidTr="00BF140A">
        <w:trPr>
          <w:trHeight w:val="105"/>
          <w:jc w:val="center"/>
        </w:trPr>
        <w:tc>
          <w:tcPr>
            <w:tcW w:w="0" w:type="auto"/>
            <w:vMerge w:val="restart"/>
            <w:shd w:val="clear" w:color="auto" w:fill="E0E0E0"/>
            <w:vAlign w:val="center"/>
          </w:tcPr>
          <w:p w:rsidR="00CA0336" w:rsidRPr="00255015" w:rsidRDefault="00CA0336" w:rsidP="009E14B4">
            <w:pPr>
              <w:pStyle w:val="TAH"/>
            </w:pPr>
            <w:r w:rsidRPr="00255015">
              <w:t>Field</w:t>
            </w:r>
          </w:p>
        </w:tc>
        <w:tc>
          <w:tcPr>
            <w:tcW w:w="0" w:type="auto"/>
            <w:gridSpan w:val="8"/>
            <w:shd w:val="clear" w:color="auto" w:fill="E0E0E0"/>
            <w:vAlign w:val="center"/>
          </w:tcPr>
          <w:p w:rsidR="00CA0336" w:rsidRPr="00255015" w:rsidRDefault="00CA0336" w:rsidP="009E14B4">
            <w:pPr>
              <w:pStyle w:val="TAH"/>
            </w:pPr>
            <w:r w:rsidRPr="00255015">
              <w:t>Bit width</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gridSpan w:val="8"/>
            <w:shd w:val="clear" w:color="auto" w:fill="E0E0E0"/>
            <w:vAlign w:val="center"/>
          </w:tcPr>
          <w:p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shd w:val="clear" w:color="auto" w:fill="E0E0E0"/>
            <w:vAlign w:val="center"/>
          </w:tcPr>
          <w:p w:rsidR="00CA0336" w:rsidRPr="00255015" w:rsidRDefault="00CA0336" w:rsidP="009E14B4">
            <w:pPr>
              <w:pStyle w:val="TAH"/>
            </w:pPr>
            <w:r w:rsidRPr="00255015">
              <w:t>Rank = 1</w:t>
            </w:r>
          </w:p>
        </w:tc>
        <w:tc>
          <w:tcPr>
            <w:tcW w:w="0" w:type="auto"/>
            <w:shd w:val="clear" w:color="auto" w:fill="E0E0E0"/>
            <w:vAlign w:val="center"/>
          </w:tcPr>
          <w:p w:rsidR="00CA0336" w:rsidRPr="00255015" w:rsidRDefault="00CA0336" w:rsidP="009E14B4">
            <w:pPr>
              <w:pStyle w:val="TAH"/>
            </w:pPr>
            <w:r w:rsidRPr="00255015">
              <w:t>Rank = 2</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rsidTr="00BF140A">
        <w:trPr>
          <w:jc w:val="center"/>
        </w:trPr>
        <w:tc>
          <w:tcPr>
            <w:tcW w:w="0" w:type="auto"/>
            <w:vAlign w:val="center"/>
          </w:tcPr>
          <w:p w:rsidR="00CA0336" w:rsidRPr="00255015" w:rsidRDefault="00CA0336" w:rsidP="009E14B4">
            <w:pPr>
              <w:pStyle w:val="TAC"/>
            </w:pPr>
            <w:r w:rsidRPr="00255015">
              <w:t>Wide-band CQI</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r>
      <w:tr w:rsidR="00CA0336" w:rsidRPr="000B0C86" w:rsidTr="00BF140A">
        <w:trPr>
          <w:jc w:val="center"/>
        </w:trPr>
        <w:tc>
          <w:tcPr>
            <w:tcW w:w="0" w:type="auto"/>
            <w:vAlign w:val="center"/>
          </w:tcPr>
          <w:p w:rsidR="00CA0336" w:rsidRPr="00255015" w:rsidRDefault="00CA0336" w:rsidP="009E14B4">
            <w:pPr>
              <w:pStyle w:val="TAC"/>
            </w:pPr>
            <w:r w:rsidRPr="00255015">
              <w:t>Spatial differential CQI</w:t>
            </w:r>
          </w:p>
        </w:tc>
        <w:tc>
          <w:tcPr>
            <w:tcW w:w="0" w:type="auto"/>
            <w:vAlign w:val="center"/>
          </w:tcPr>
          <w:p w:rsidR="00CA0336" w:rsidRPr="00255015" w:rsidRDefault="00CA0336" w:rsidP="009E14B4">
            <w:pPr>
              <w:pStyle w:val="TAC"/>
            </w:pPr>
            <w:r w:rsidRPr="00255015">
              <w:t>0</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r>
      <w:tr w:rsidR="00CA0336" w:rsidRPr="000B0C86" w:rsidTr="00BF140A">
        <w:trPr>
          <w:jc w:val="center"/>
        </w:trPr>
        <w:tc>
          <w:tcPr>
            <w:tcW w:w="0" w:type="auto"/>
            <w:vAlign w:val="center"/>
          </w:tcPr>
          <w:p w:rsidR="00CA0336" w:rsidRPr="00255015" w:rsidRDefault="00CA0336" w:rsidP="009E14B4">
            <w:pPr>
              <w:pStyle w:val="TAC"/>
            </w:pPr>
            <w:r w:rsidRPr="00255015">
              <w:t xml:space="preserve">Wide-band </w:t>
            </w:r>
            <w:r w:rsidRPr="00255015">
              <w:br/>
              <w:t xml:space="preserve">i2 </w:t>
            </w:r>
          </w:p>
        </w:tc>
        <w:tc>
          <w:tcPr>
            <w:tcW w:w="0" w:type="auto"/>
            <w:vAlign w:val="center"/>
          </w:tcPr>
          <w:p w:rsidR="00CA0336" w:rsidRPr="00255015" w:rsidRDefault="00CA0336" w:rsidP="009E14B4">
            <w:pPr>
              <w:pStyle w:val="TAC"/>
            </w:pPr>
            <w:r w:rsidRPr="00255015">
              <w:t>2</w:t>
            </w:r>
          </w:p>
        </w:tc>
        <w:tc>
          <w:tcPr>
            <w:tcW w:w="0" w:type="auto"/>
            <w:vAlign w:val="center"/>
          </w:tcPr>
          <w:p w:rsidR="00CA0336" w:rsidRPr="00255015" w:rsidRDefault="00CA0336" w:rsidP="009E14B4">
            <w:pPr>
              <w:pStyle w:val="TAC"/>
              <w:rPr>
                <w:lang w:eastAsia="zh-CN"/>
              </w:rPr>
            </w:pPr>
            <w:r w:rsidRPr="00255015">
              <w:rPr>
                <w:rFonts w:hint="eastAsia"/>
                <w:lang w:eastAsia="zh-CN"/>
              </w:rPr>
              <w:t>2</w:t>
            </w:r>
          </w:p>
        </w:tc>
        <w:tc>
          <w:tcPr>
            <w:tcW w:w="0" w:type="auto"/>
            <w:vAlign w:val="center"/>
          </w:tcPr>
          <w:p w:rsidR="00CA0336" w:rsidRPr="00255015" w:rsidRDefault="00CA0336" w:rsidP="009E14B4">
            <w:pPr>
              <w:pStyle w:val="TAC"/>
              <w:rPr>
                <w:lang w:eastAsia="zh-CN"/>
              </w:rPr>
            </w:pPr>
            <w:r w:rsidRPr="00255015">
              <w:rPr>
                <w:rFonts w:hint="eastAsia"/>
                <w:lang w:eastAsia="zh-CN"/>
              </w:rPr>
              <w:t>1</w:t>
            </w:r>
          </w:p>
        </w:tc>
        <w:tc>
          <w:tcPr>
            <w:tcW w:w="0" w:type="auto"/>
            <w:vAlign w:val="center"/>
          </w:tcPr>
          <w:p w:rsidR="00CA0336" w:rsidRPr="00255015" w:rsidRDefault="00CA0336" w:rsidP="009E14B4">
            <w:pPr>
              <w:pStyle w:val="TAC"/>
              <w:rPr>
                <w:lang w:eastAsia="zh-CN"/>
              </w:rPr>
            </w:pPr>
            <w:r w:rsidRPr="00255015">
              <w:rPr>
                <w:rFonts w:hint="eastAsia"/>
                <w:lang w:eastAsia="zh-CN"/>
              </w:rPr>
              <w:t>1</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pPr>
            <w:r w:rsidRPr="00255015">
              <w:t>0</w:t>
            </w:r>
          </w:p>
        </w:tc>
      </w:tr>
    </w:tbl>
    <w:p w:rsidR="00CA0336" w:rsidRDefault="00CA0336" w:rsidP="00CA0336">
      <w:pPr>
        <w:rPr>
          <w:lang w:eastAsia="zh-CN"/>
        </w:rPr>
      </w:pPr>
    </w:p>
    <w:p w:rsidR="00CA0336" w:rsidRDefault="00CA0336" w:rsidP="00CA0336">
      <w:pPr>
        <w:pStyle w:val="TH"/>
      </w:pPr>
      <w:r w:rsidRPr="00561B1D">
        <w:t>Table 5.2.3.3.1-</w:t>
      </w:r>
      <w:r>
        <w:t>2A</w:t>
      </w:r>
      <w:r>
        <w:rPr>
          <w:rFonts w:hint="eastAsia"/>
          <w:lang w:eastAsia="zh-CN"/>
        </w:rPr>
        <w:t>-2</w:t>
      </w:r>
      <w:r w:rsidRPr="00561B1D">
        <w:t xml:space="preserve">: UCI fields for </w:t>
      </w:r>
      <w:r>
        <w:t xml:space="preserve">transmission of wideband CQI and precoding information (i2) </w:t>
      </w:r>
      <w:r>
        <w:br/>
        <w:t>(</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F070E9">
        <w:rPr>
          <w:position w:val="-10"/>
          <w:lang w:eastAsia="zh-CN"/>
        </w:rPr>
        <w:pict>
          <v:shape id="_x0000_i2853" type="#_x0000_t75" style="width:51.9pt;height:14.25pt">
            <v:imagedata r:id="rId495" o:title=""/>
          </v:shape>
        </w:pict>
      </w:r>
      <w:r>
        <w:rPr>
          <w:rFonts w:hint="eastAsia"/>
          <w:lang w:eastAsia="zh-CN"/>
        </w:rPr>
        <w:t>,</w:t>
      </w:r>
      <w:r w:rsidRPr="00E0039F">
        <w:rPr>
          <w:lang w:eastAsia="zh-CN"/>
        </w:rPr>
        <w:t xml:space="preserve"> a</w:t>
      </w:r>
      <w:r w:rsidRPr="00E0039F">
        <w:t xml:space="preserve">nd </w:t>
      </w:r>
      <w:r w:rsidR="001B645E">
        <w:rPr>
          <w:i/>
        </w:rPr>
        <w:t>CodebookConfig</w:t>
      </w:r>
      <w:r>
        <w:rPr>
          <w:rFonts w:hint="eastAsia"/>
          <w:lang w:eastAsia="zh-CN"/>
        </w:rPr>
        <w:t>=2/3/4</w:t>
      </w:r>
      <w:r w:rsidR="009F1EF2">
        <w:rPr>
          <w:lang w:eastAsia="zh-CN"/>
        </w:rPr>
        <w:t xml:space="preserve">, </w:t>
      </w:r>
      <w:r w:rsidR="009F1EF2">
        <w:rPr>
          <w:rFonts w:hint="eastAsia"/>
          <w:lang w:eastAsia="zh-CN"/>
        </w:rPr>
        <w:t xml:space="preserve">except with </w:t>
      </w:r>
      <w:r w:rsidR="009F1EF2" w:rsidRPr="00F84586">
        <w:rPr>
          <w:i/>
        </w:rPr>
        <w:t>advancedCodebookEnabled</w:t>
      </w:r>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rsidTr="00BF140A">
        <w:trPr>
          <w:trHeight w:val="105"/>
          <w:jc w:val="center"/>
        </w:trPr>
        <w:tc>
          <w:tcPr>
            <w:tcW w:w="0" w:type="auto"/>
            <w:vMerge w:val="restart"/>
            <w:shd w:val="clear" w:color="auto" w:fill="E0E0E0"/>
            <w:vAlign w:val="center"/>
          </w:tcPr>
          <w:p w:rsidR="00CA0336" w:rsidRPr="00255015" w:rsidRDefault="00CA0336" w:rsidP="009E14B4">
            <w:pPr>
              <w:pStyle w:val="TAH"/>
            </w:pPr>
            <w:r w:rsidRPr="00255015">
              <w:t>Field</w:t>
            </w:r>
          </w:p>
        </w:tc>
        <w:tc>
          <w:tcPr>
            <w:tcW w:w="0" w:type="auto"/>
            <w:gridSpan w:val="8"/>
            <w:shd w:val="clear" w:color="auto" w:fill="E0E0E0"/>
            <w:vAlign w:val="center"/>
          </w:tcPr>
          <w:p w:rsidR="00CA0336" w:rsidRPr="00255015" w:rsidRDefault="00CA0336" w:rsidP="009E14B4">
            <w:pPr>
              <w:pStyle w:val="TAH"/>
            </w:pPr>
            <w:r w:rsidRPr="00255015">
              <w:t>Bit width</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gridSpan w:val="8"/>
            <w:shd w:val="clear" w:color="auto" w:fill="E0E0E0"/>
            <w:vAlign w:val="center"/>
          </w:tcPr>
          <w:p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shd w:val="clear" w:color="auto" w:fill="E0E0E0"/>
            <w:vAlign w:val="center"/>
          </w:tcPr>
          <w:p w:rsidR="00CA0336" w:rsidRPr="00255015" w:rsidRDefault="00CA0336" w:rsidP="009E14B4">
            <w:pPr>
              <w:pStyle w:val="TAH"/>
            </w:pPr>
            <w:r w:rsidRPr="00255015">
              <w:t>Rank = 1</w:t>
            </w:r>
          </w:p>
        </w:tc>
        <w:tc>
          <w:tcPr>
            <w:tcW w:w="0" w:type="auto"/>
            <w:shd w:val="clear" w:color="auto" w:fill="E0E0E0"/>
            <w:vAlign w:val="center"/>
          </w:tcPr>
          <w:p w:rsidR="00CA0336" w:rsidRPr="00255015" w:rsidRDefault="00CA0336" w:rsidP="009E14B4">
            <w:pPr>
              <w:pStyle w:val="TAH"/>
            </w:pPr>
            <w:r w:rsidRPr="00255015">
              <w:t>Rank = 2</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rsidTr="00BF140A">
        <w:trPr>
          <w:jc w:val="center"/>
        </w:trPr>
        <w:tc>
          <w:tcPr>
            <w:tcW w:w="0" w:type="auto"/>
            <w:vAlign w:val="center"/>
          </w:tcPr>
          <w:p w:rsidR="00CA0336" w:rsidRPr="00255015" w:rsidRDefault="00CA0336" w:rsidP="009E14B4">
            <w:pPr>
              <w:pStyle w:val="TAC"/>
            </w:pPr>
            <w:r w:rsidRPr="00255015">
              <w:t>Wide-band CQI</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r>
      <w:tr w:rsidR="00CA0336" w:rsidRPr="000B0C86" w:rsidTr="00BF140A">
        <w:trPr>
          <w:jc w:val="center"/>
        </w:trPr>
        <w:tc>
          <w:tcPr>
            <w:tcW w:w="0" w:type="auto"/>
            <w:vAlign w:val="center"/>
          </w:tcPr>
          <w:p w:rsidR="00CA0336" w:rsidRPr="00255015" w:rsidRDefault="00CA0336" w:rsidP="009E14B4">
            <w:pPr>
              <w:pStyle w:val="TAC"/>
            </w:pPr>
            <w:r w:rsidRPr="00255015">
              <w:t>Spatial differential CQI</w:t>
            </w:r>
          </w:p>
        </w:tc>
        <w:tc>
          <w:tcPr>
            <w:tcW w:w="0" w:type="auto"/>
            <w:vAlign w:val="center"/>
          </w:tcPr>
          <w:p w:rsidR="00CA0336" w:rsidRPr="00255015" w:rsidRDefault="00CA0336" w:rsidP="009E14B4">
            <w:pPr>
              <w:pStyle w:val="TAC"/>
            </w:pPr>
            <w:r w:rsidRPr="00255015">
              <w:t>0</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r>
      <w:tr w:rsidR="00CA0336" w:rsidRPr="000B0C86" w:rsidTr="00BF140A">
        <w:trPr>
          <w:jc w:val="center"/>
        </w:trPr>
        <w:tc>
          <w:tcPr>
            <w:tcW w:w="0" w:type="auto"/>
            <w:vAlign w:val="center"/>
          </w:tcPr>
          <w:p w:rsidR="00CA0336" w:rsidRPr="00255015" w:rsidRDefault="00CA0336" w:rsidP="009E14B4">
            <w:pPr>
              <w:pStyle w:val="TAC"/>
            </w:pPr>
            <w:r w:rsidRPr="00255015">
              <w:t xml:space="preserve">Wide-band i2 </w:t>
            </w:r>
          </w:p>
        </w:tc>
        <w:tc>
          <w:tcPr>
            <w:tcW w:w="0" w:type="auto"/>
            <w:vAlign w:val="center"/>
          </w:tcPr>
          <w:p w:rsidR="00CA0336" w:rsidRPr="00255015" w:rsidRDefault="00CA0336" w:rsidP="009E14B4">
            <w:pPr>
              <w:pStyle w:val="TAC"/>
              <w:rPr>
                <w:lang w:eastAsia="zh-CN"/>
              </w:rPr>
            </w:pPr>
            <w:r>
              <w:rPr>
                <w:rFonts w:hint="eastAsia"/>
                <w:lang w:eastAsia="zh-CN"/>
              </w:rPr>
              <w:t>4</w:t>
            </w:r>
          </w:p>
        </w:tc>
        <w:tc>
          <w:tcPr>
            <w:tcW w:w="0" w:type="auto"/>
            <w:vAlign w:val="center"/>
          </w:tcPr>
          <w:p w:rsidR="00CA0336" w:rsidRPr="00255015" w:rsidRDefault="00CA0336" w:rsidP="009E14B4">
            <w:pPr>
              <w:pStyle w:val="TAC"/>
              <w:rPr>
                <w:lang w:eastAsia="zh-CN"/>
              </w:rPr>
            </w:pPr>
            <w:r>
              <w:rPr>
                <w:rFonts w:hint="eastAsia"/>
                <w:lang w:eastAsia="zh-CN"/>
              </w:rPr>
              <w:t>4</w:t>
            </w:r>
          </w:p>
        </w:tc>
        <w:tc>
          <w:tcPr>
            <w:tcW w:w="0" w:type="auto"/>
            <w:vAlign w:val="center"/>
          </w:tcPr>
          <w:p w:rsidR="00CA0336" w:rsidRPr="00255015" w:rsidRDefault="00CA0336" w:rsidP="009E14B4">
            <w:pPr>
              <w:pStyle w:val="TAC"/>
              <w:rPr>
                <w:lang w:eastAsia="zh-CN"/>
              </w:rPr>
            </w:pPr>
            <w:r w:rsidRPr="00255015">
              <w:rPr>
                <w:rFonts w:hint="eastAsia"/>
                <w:lang w:eastAsia="zh-CN"/>
              </w:rPr>
              <w:t>4</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pPr>
            <w:r w:rsidRPr="00255015">
              <w:t>0</w:t>
            </w:r>
          </w:p>
        </w:tc>
      </w:tr>
    </w:tbl>
    <w:p w:rsidR="00673102" w:rsidRDefault="00673102" w:rsidP="00673102"/>
    <w:p w:rsidR="009F1EF2" w:rsidRDefault="009F1EF2" w:rsidP="009F1EF2">
      <w:pPr>
        <w:pStyle w:val="TH"/>
        <w:rPr>
          <w:lang w:eastAsia="zh-CN"/>
        </w:rPr>
      </w:pPr>
      <w:r w:rsidRPr="00561B1D">
        <w:t>Table 5.2.3.3.1-</w:t>
      </w:r>
      <w:r>
        <w:t>2A</w:t>
      </w:r>
      <w:r>
        <w:rPr>
          <w:rFonts w:hint="eastAsia"/>
          <w:lang w:eastAsia="zh-CN"/>
        </w:rPr>
        <w:t>-3</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4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74"/>
        <w:gridCol w:w="1246"/>
        <w:gridCol w:w="1839"/>
      </w:tblGrid>
      <w:tr w:rsidR="009F1EF2" w:rsidRPr="00AA1F7B" w:rsidTr="00BF140A">
        <w:trPr>
          <w:cantSplit/>
          <w:trHeight w:val="33"/>
          <w:jc w:val="center"/>
        </w:trPr>
        <w:tc>
          <w:tcPr>
            <w:tcW w:w="2774" w:type="dxa"/>
            <w:vMerge w:val="restart"/>
            <w:shd w:val="clear" w:color="auto" w:fill="E0E0E0"/>
            <w:tcMar>
              <w:top w:w="0" w:type="dxa"/>
              <w:left w:w="108" w:type="dxa"/>
              <w:bottom w:w="0" w:type="dxa"/>
              <w:right w:w="108" w:type="dxa"/>
            </w:tcMar>
            <w:vAlign w:val="center"/>
          </w:tcPr>
          <w:p w:rsidR="009F1EF2" w:rsidRPr="00064EEE" w:rsidRDefault="009F1EF2" w:rsidP="00025B24">
            <w:pPr>
              <w:pStyle w:val="tah0"/>
              <w:rPr>
                <w:lang w:val="en-GB"/>
              </w:rPr>
            </w:pPr>
            <w:r w:rsidRPr="00064EEE">
              <w:rPr>
                <w:lang w:val="en-GB"/>
              </w:rPr>
              <w:t>Field</w:t>
            </w:r>
          </w:p>
        </w:tc>
        <w:tc>
          <w:tcPr>
            <w:tcW w:w="3085" w:type="dxa"/>
            <w:gridSpan w:val="2"/>
            <w:shd w:val="clear" w:color="auto" w:fill="E0E0E0"/>
            <w:vAlign w:val="center"/>
          </w:tcPr>
          <w:p w:rsidR="009F1EF2" w:rsidRPr="00064EEE" w:rsidRDefault="009F1EF2" w:rsidP="00025B24">
            <w:pPr>
              <w:pStyle w:val="tah0"/>
              <w:rPr>
                <w:lang w:val="en-GB"/>
              </w:rPr>
            </w:pPr>
            <w:r w:rsidRPr="00064EEE">
              <w:rPr>
                <w:lang w:val="en-GB"/>
              </w:rPr>
              <w:t>Bit width</w:t>
            </w:r>
          </w:p>
        </w:tc>
      </w:tr>
      <w:tr w:rsidR="009F1EF2" w:rsidRPr="00AA1F7B" w:rsidTr="00BF140A">
        <w:trPr>
          <w:cantSplit/>
          <w:trHeight w:val="33"/>
          <w:jc w:val="center"/>
        </w:trPr>
        <w:tc>
          <w:tcPr>
            <w:tcW w:w="2774" w:type="dxa"/>
            <w:vMerge/>
            <w:shd w:val="clear" w:color="auto" w:fill="E0E0E0"/>
            <w:vAlign w:val="center"/>
          </w:tcPr>
          <w:p w:rsidR="009F1EF2" w:rsidRPr="00B7584F" w:rsidRDefault="009F1EF2" w:rsidP="00025B24">
            <w:pPr>
              <w:rPr>
                <w:rFonts w:ascii="Arial" w:eastAsia="Calibri" w:hAnsi="Arial" w:cs="Arial"/>
                <w:b/>
                <w:bCs/>
                <w:sz w:val="18"/>
                <w:szCs w:val="18"/>
              </w:rPr>
            </w:pPr>
          </w:p>
        </w:tc>
        <w:tc>
          <w:tcPr>
            <w:tcW w:w="1246" w:type="dxa"/>
            <w:shd w:val="clear" w:color="auto" w:fill="E0E0E0"/>
            <w:tcMar>
              <w:top w:w="0" w:type="dxa"/>
              <w:left w:w="108" w:type="dxa"/>
              <w:bottom w:w="0" w:type="dxa"/>
              <w:right w:w="108" w:type="dxa"/>
            </w:tcMar>
            <w:vAlign w:val="center"/>
          </w:tcPr>
          <w:p w:rsidR="009F1EF2" w:rsidRPr="00FE120D" w:rsidRDefault="009F1EF2" w:rsidP="00025B24">
            <w:pPr>
              <w:pStyle w:val="tah0"/>
              <w:rPr>
                <w:rFonts w:eastAsia="SimSun"/>
                <w:lang w:val="en-GB" w:eastAsia="zh-CN"/>
              </w:rPr>
            </w:pPr>
            <w:r>
              <w:rPr>
                <w:lang w:val="en-GB"/>
              </w:rPr>
              <w:t xml:space="preserve">Rank = </w:t>
            </w:r>
            <w:r>
              <w:rPr>
                <w:rFonts w:eastAsia="SimSun" w:hint="eastAsia"/>
                <w:lang w:val="en-GB" w:eastAsia="zh-CN"/>
              </w:rPr>
              <w:t>1</w:t>
            </w:r>
          </w:p>
        </w:tc>
        <w:tc>
          <w:tcPr>
            <w:tcW w:w="1839" w:type="dxa"/>
            <w:shd w:val="clear" w:color="auto" w:fill="E0E0E0"/>
            <w:vAlign w:val="center"/>
          </w:tcPr>
          <w:p w:rsidR="009F1EF2" w:rsidRPr="00064EEE" w:rsidRDefault="009F1EF2" w:rsidP="00025B24">
            <w:pPr>
              <w:pStyle w:val="tah0"/>
              <w:rPr>
                <w:lang w:val="de-DE"/>
              </w:rPr>
            </w:pPr>
            <w:r>
              <w:rPr>
                <w:lang w:val="en-GB"/>
              </w:rPr>
              <w:t xml:space="preserve">Rank </w:t>
            </w:r>
            <w:r>
              <w:rPr>
                <w:rFonts w:eastAsia="SimSun" w:hint="eastAsia"/>
                <w:lang w:val="en-GB" w:eastAsia="zh-CN"/>
              </w:rPr>
              <w:t>&gt; 1</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de-DE"/>
              </w:rPr>
            </w:pPr>
            <w:r w:rsidRPr="00064EEE">
              <w:rPr>
                <w:lang w:val="de-DE"/>
              </w:rPr>
              <w:t xml:space="preserve">Wideband CQI </w:t>
            </w:r>
          </w:p>
        </w:tc>
        <w:tc>
          <w:tcPr>
            <w:tcW w:w="1246" w:type="dxa"/>
            <w:tcMar>
              <w:top w:w="0" w:type="dxa"/>
              <w:left w:w="108" w:type="dxa"/>
              <w:bottom w:w="0" w:type="dxa"/>
              <w:right w:w="108" w:type="dxa"/>
            </w:tcMar>
            <w:vAlign w:val="center"/>
          </w:tcPr>
          <w:p w:rsidR="009F1EF2" w:rsidRPr="00064EEE" w:rsidRDefault="009F1EF2" w:rsidP="00025B24">
            <w:pPr>
              <w:pStyle w:val="tac0"/>
              <w:rPr>
                <w:lang w:val="de-DE"/>
              </w:rPr>
            </w:pPr>
            <w:r w:rsidRPr="00064EEE">
              <w:rPr>
                <w:lang w:val="de-DE"/>
              </w:rPr>
              <w:t>4</w:t>
            </w:r>
          </w:p>
        </w:tc>
        <w:tc>
          <w:tcPr>
            <w:tcW w:w="1839" w:type="dxa"/>
            <w:vAlign w:val="center"/>
          </w:tcPr>
          <w:p w:rsidR="009F1EF2" w:rsidRDefault="009F1EF2" w:rsidP="00025B24">
            <w:pPr>
              <w:pStyle w:val="tac0"/>
              <w:rPr>
                <w:rFonts w:eastAsia="SimSun"/>
                <w:lang w:val="de-DE" w:eastAsia="zh-CN"/>
              </w:rPr>
            </w:pPr>
            <w:r w:rsidRPr="00064EEE">
              <w:rPr>
                <w:lang w:val="de-DE"/>
              </w:rPr>
              <w:t>4</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de-DE"/>
              </w:rPr>
            </w:pPr>
            <w:r w:rsidRPr="00D3085C">
              <w:rPr>
                <w:lang w:val="en-GB"/>
              </w:rPr>
              <w:t>Spatial differential CQI</w:t>
            </w:r>
          </w:p>
        </w:tc>
        <w:tc>
          <w:tcPr>
            <w:tcW w:w="1246" w:type="dxa"/>
            <w:tcMar>
              <w:top w:w="0" w:type="dxa"/>
              <w:left w:w="108" w:type="dxa"/>
              <w:bottom w:w="0" w:type="dxa"/>
              <w:right w:w="108" w:type="dxa"/>
            </w:tcMar>
            <w:vAlign w:val="center"/>
          </w:tcPr>
          <w:p w:rsidR="009F1EF2" w:rsidRPr="00064EEE" w:rsidRDefault="009F1EF2" w:rsidP="00025B24">
            <w:pPr>
              <w:pStyle w:val="tac0"/>
              <w:rPr>
                <w:lang w:val="en-GB"/>
              </w:rPr>
            </w:pPr>
            <w:r w:rsidRPr="00064EEE">
              <w:rPr>
                <w:lang w:val="en-GB"/>
              </w:rPr>
              <w:t>0</w:t>
            </w:r>
          </w:p>
        </w:tc>
        <w:tc>
          <w:tcPr>
            <w:tcW w:w="1839" w:type="dxa"/>
            <w:vAlign w:val="center"/>
          </w:tcPr>
          <w:p w:rsidR="009F1EF2" w:rsidRPr="0006219F" w:rsidRDefault="009F1EF2" w:rsidP="00025B24">
            <w:pPr>
              <w:pStyle w:val="tac0"/>
              <w:rPr>
                <w:rFonts w:eastAsia="SimSun"/>
                <w:lang w:val="de-DE" w:eastAsia="zh-CN"/>
              </w:rPr>
            </w:pPr>
            <w:r>
              <w:rPr>
                <w:rFonts w:eastAsia="SimSun" w:hint="eastAsia"/>
                <w:lang w:val="en-GB" w:eastAsia="zh-CN"/>
              </w:rPr>
              <w:t>3</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en-GB"/>
              </w:rPr>
            </w:pPr>
            <w:r w:rsidRPr="00D3085C">
              <w:rPr>
                <w:lang w:val="en-GB"/>
              </w:rPr>
              <w:t>Wide-band</w:t>
            </w:r>
            <w:r w:rsidRPr="00064EEE">
              <w:rPr>
                <w:lang w:val="en-GB"/>
              </w:rPr>
              <w:t xml:space="preserve"> </w:t>
            </w:r>
            <w:r w:rsidRPr="00064EEE">
              <w:rPr>
                <w:iCs/>
                <w:lang w:val="en-GB"/>
              </w:rPr>
              <w:t>i</w:t>
            </w:r>
            <w:r w:rsidRPr="00064EEE">
              <w:rPr>
                <w:lang w:val="en-GB"/>
              </w:rPr>
              <w:t>2</w:t>
            </w:r>
          </w:p>
        </w:tc>
        <w:tc>
          <w:tcPr>
            <w:tcW w:w="1246" w:type="dxa"/>
            <w:tcMar>
              <w:top w:w="0" w:type="dxa"/>
              <w:left w:w="108" w:type="dxa"/>
              <w:bottom w:w="0" w:type="dxa"/>
              <w:right w:w="108" w:type="dxa"/>
            </w:tcMar>
            <w:vAlign w:val="center"/>
          </w:tcPr>
          <w:p w:rsidR="009F1EF2" w:rsidRPr="00991933" w:rsidRDefault="009F1EF2" w:rsidP="00025B24">
            <w:pPr>
              <w:pStyle w:val="tac0"/>
              <w:rPr>
                <w:rFonts w:eastAsia="SimSun"/>
                <w:lang w:val="en-GB" w:eastAsia="zh-CN"/>
              </w:rPr>
            </w:pPr>
            <w:r>
              <w:rPr>
                <w:rFonts w:eastAsia="SimSun" w:hint="eastAsia"/>
                <w:lang w:val="en-GB" w:eastAsia="zh-CN"/>
              </w:rPr>
              <w:t>6</w:t>
            </w:r>
          </w:p>
        </w:tc>
        <w:tc>
          <w:tcPr>
            <w:tcW w:w="1839" w:type="dxa"/>
            <w:vAlign w:val="center"/>
          </w:tcPr>
          <w:p w:rsidR="009F1EF2" w:rsidRDefault="009F1EF2" w:rsidP="00025B24">
            <w:pPr>
              <w:pStyle w:val="tac0"/>
              <w:rPr>
                <w:rFonts w:eastAsia="SimSun"/>
                <w:lang w:val="de-DE" w:eastAsia="zh-CN"/>
              </w:rPr>
            </w:pPr>
            <w:r>
              <w:rPr>
                <w:rFonts w:eastAsia="SimSun" w:hint="eastAsia"/>
                <w:lang w:val="de-DE" w:eastAsia="zh-CN"/>
              </w:rPr>
              <w:t>4</w:t>
            </w:r>
          </w:p>
        </w:tc>
      </w:tr>
    </w:tbl>
    <w:p w:rsidR="009F1EF2" w:rsidRDefault="009F1EF2" w:rsidP="009F1EF2">
      <w:pPr>
        <w:rPr>
          <w:lang w:eastAsia="zh-CN"/>
        </w:rPr>
      </w:pPr>
    </w:p>
    <w:p w:rsidR="009F1EF2" w:rsidRDefault="009F1EF2" w:rsidP="009F1EF2">
      <w:pPr>
        <w:pStyle w:val="TH"/>
        <w:rPr>
          <w:lang w:eastAsia="zh-CN"/>
        </w:rPr>
      </w:pPr>
      <w:r w:rsidRPr="00561B1D">
        <w:t>Table 5.2.3.3.1-</w:t>
      </w:r>
      <w:r>
        <w:t>2A</w:t>
      </w:r>
      <w:r>
        <w:rPr>
          <w:rFonts w:hint="eastAsia"/>
          <w:lang w:eastAsia="zh-CN"/>
        </w:rPr>
        <w:t>-4</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8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t>8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pPr>
            <w:r w:rsidRPr="00466738">
              <w:t>Rank = 3</w:t>
            </w:r>
          </w:p>
        </w:tc>
        <w:tc>
          <w:tcPr>
            <w:tcW w:w="0" w:type="auto"/>
            <w:shd w:val="clear" w:color="auto" w:fill="E0E0E0"/>
            <w:vAlign w:val="center"/>
          </w:tcPr>
          <w:p w:rsidR="009F1EF2" w:rsidRPr="00466738" w:rsidRDefault="009F1EF2" w:rsidP="00025B24">
            <w:pPr>
              <w:pStyle w:val="TAH"/>
            </w:pPr>
            <w:r w:rsidRPr="00466738">
              <w:t>Rank =4</w:t>
            </w:r>
          </w:p>
        </w:tc>
        <w:tc>
          <w:tcPr>
            <w:tcW w:w="0" w:type="auto"/>
            <w:shd w:val="clear" w:color="auto" w:fill="E0E0E0"/>
            <w:vAlign w:val="center"/>
          </w:tcPr>
          <w:p w:rsidR="009F1EF2" w:rsidRPr="00466738" w:rsidRDefault="009F1EF2" w:rsidP="00025B24">
            <w:pPr>
              <w:pStyle w:val="TAH"/>
            </w:pPr>
            <w:r w:rsidRPr="00466738">
              <w:t>Rank = 5</w:t>
            </w:r>
          </w:p>
        </w:tc>
        <w:tc>
          <w:tcPr>
            <w:tcW w:w="0" w:type="auto"/>
            <w:shd w:val="clear" w:color="auto" w:fill="E0E0E0"/>
            <w:vAlign w:val="center"/>
          </w:tcPr>
          <w:p w:rsidR="009F1EF2" w:rsidRPr="00466738" w:rsidRDefault="009F1EF2" w:rsidP="00025B24">
            <w:pPr>
              <w:pStyle w:val="TAH"/>
            </w:pPr>
            <w:r w:rsidRPr="00466738">
              <w:t>Rank = 6</w:t>
            </w:r>
          </w:p>
        </w:tc>
        <w:tc>
          <w:tcPr>
            <w:tcW w:w="0" w:type="auto"/>
            <w:shd w:val="clear" w:color="auto" w:fill="E0E0E0"/>
            <w:vAlign w:val="center"/>
          </w:tcPr>
          <w:p w:rsidR="009F1EF2" w:rsidRPr="00466738" w:rsidRDefault="009F1EF2" w:rsidP="00025B24">
            <w:pPr>
              <w:pStyle w:val="TAH"/>
            </w:pPr>
            <w:r w:rsidRPr="00466738">
              <w:t>Rank = 7</w:t>
            </w:r>
          </w:p>
        </w:tc>
        <w:tc>
          <w:tcPr>
            <w:tcW w:w="0" w:type="auto"/>
            <w:shd w:val="clear" w:color="auto" w:fill="E0E0E0"/>
            <w:vAlign w:val="center"/>
          </w:tcPr>
          <w:p w:rsidR="009F1EF2" w:rsidRPr="00466738" w:rsidRDefault="009F1EF2" w:rsidP="00025B24">
            <w:pPr>
              <w:pStyle w:val="TAH"/>
            </w:pPr>
            <w:r w:rsidRPr="00466738">
              <w:t>Rank = 8</w:t>
            </w:r>
          </w:p>
        </w:tc>
      </w:tr>
      <w:tr w:rsidR="009F1EF2" w:rsidRPr="00466738"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46673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466738" w:rsidTr="00BF140A">
        <w:trPr>
          <w:jc w:val="center"/>
        </w:trPr>
        <w:tc>
          <w:tcPr>
            <w:tcW w:w="0" w:type="auto"/>
            <w:vAlign w:val="center"/>
          </w:tcPr>
          <w:p w:rsidR="009F1EF2" w:rsidRPr="00466738" w:rsidRDefault="009F1EF2" w:rsidP="00025B24">
            <w:pPr>
              <w:pStyle w:val="TAC"/>
            </w:pPr>
            <w:r w:rsidRPr="00466738">
              <w:t>Wide-band i2</w:t>
            </w:r>
          </w:p>
        </w:tc>
        <w:tc>
          <w:tcPr>
            <w:tcW w:w="0" w:type="auto"/>
            <w:vAlign w:val="center"/>
          </w:tcPr>
          <w:p w:rsidR="009F1EF2" w:rsidRPr="00466738" w:rsidRDefault="009F1EF2" w:rsidP="00025B24">
            <w:pPr>
              <w:pStyle w:val="TAC"/>
              <w:rPr>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53548E" w:rsidP="00025B24">
            <w:pPr>
              <w:pStyle w:val="TAC"/>
            </w:pPr>
            <w:r>
              <w:t>4</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r>
    </w:tbl>
    <w:p w:rsidR="009F1EF2" w:rsidRDefault="009F1EF2" w:rsidP="009F1EF2">
      <w:pPr>
        <w:rPr>
          <w:lang w:eastAsia="zh-CN"/>
        </w:rPr>
      </w:pPr>
    </w:p>
    <w:p w:rsidR="009F1EF2" w:rsidRPr="00AA1F7B" w:rsidRDefault="009F1EF2" w:rsidP="009F1EF2">
      <w:pPr>
        <w:pStyle w:val="TH"/>
        <w:rPr>
          <w:lang w:eastAsia="zh-CN"/>
        </w:rPr>
      </w:pPr>
      <w:r w:rsidRPr="00561B1D">
        <w:t>Table 5.2.3.3.1-</w:t>
      </w:r>
      <w:r>
        <w:t>2A</w:t>
      </w:r>
      <w:r>
        <w:rPr>
          <w:rFonts w:hint="eastAsia"/>
          <w:lang w:eastAsia="zh-CN"/>
        </w:rPr>
        <w:t>-5</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F84586">
        <w:rPr>
          <w:i/>
        </w:rPr>
        <w:t>advancedCodebookEnabled</w:t>
      </w:r>
      <w:r>
        <w:rPr>
          <w:i/>
        </w:rPr>
        <w:t>=TRUE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w:t>
      </w:r>
      <w:r w:rsidR="00D054B0">
        <w:t>'</w:t>
      </w:r>
      <w:r>
        <w:t>CLASS A</w:t>
      </w:r>
      <w:r w:rsidR="00D054B0">
        <w:t>'</w:t>
      </w:r>
      <w:r>
        <w:rPr>
          <w:rFonts w:hint="eastAsia"/>
          <w:lang w:eastAsia="zh-CN"/>
        </w:rPr>
        <w:t xml:space="preserve"> </w:t>
      </w:r>
      <w:r w:rsidRPr="00E0039F">
        <w:t xml:space="preserve">with </w:t>
      </w:r>
      <w:r>
        <w:rPr>
          <w:rFonts w:hint="eastAsia"/>
          <w:lang w:eastAsia="zh-CN"/>
        </w:rPr>
        <w:t xml:space="preserve">codebook </w:t>
      </w:r>
      <w:r>
        <w:rPr>
          <w:lang w:eastAsia="zh-CN"/>
        </w:rPr>
        <w:t>configuration</w:t>
      </w:r>
      <w:r w:rsidR="00F070E9">
        <w:rPr>
          <w:position w:val="-10"/>
          <w:lang w:eastAsia="zh-CN"/>
        </w:rPr>
        <w:pict>
          <v:shape id="_x0000_i2854" type="#_x0000_t75" style="width:51.9pt;height:14.25pt">
            <v:imagedata r:id="rId495" o:title=""/>
          </v:shape>
        </w:pict>
      </w:r>
      <w:r w:rsidRPr="001F39F1">
        <w:rPr>
          <w:lang w:eastAsia="zh-CN"/>
        </w:rPr>
        <w:t xml:space="preserve"> </w:t>
      </w:r>
      <w:r w:rsidRPr="00E0039F">
        <w:rPr>
          <w:lang w:eastAsia="zh-CN"/>
        </w:rPr>
        <w:t>a</w:t>
      </w:r>
      <w:r w:rsidRPr="00E0039F">
        <w:t xml:space="preserve">nd </w:t>
      </w:r>
      <w:r>
        <w:rPr>
          <w:i/>
        </w:rPr>
        <w:t>CodebookConfig</w:t>
      </w:r>
      <w:r>
        <w:rPr>
          <w:rFonts w:hint="eastAsia"/>
          <w:lang w:eastAsia="zh-CN"/>
        </w:rPr>
        <w:t>=1</w:t>
      </w:r>
      <w:r>
        <w:t>)</w:t>
      </w:r>
      <w:r>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8462B9"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34445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344458" w:rsidTr="00BF140A">
        <w:trPr>
          <w:jc w:val="center"/>
        </w:trPr>
        <w:tc>
          <w:tcPr>
            <w:tcW w:w="0" w:type="auto"/>
            <w:vAlign w:val="center"/>
          </w:tcPr>
          <w:p w:rsidR="009F1EF2" w:rsidRPr="00466738" w:rsidRDefault="009F1EF2" w:rsidP="00025B24">
            <w:pPr>
              <w:pStyle w:val="TAC"/>
            </w:pPr>
            <w:r w:rsidRPr="00466738">
              <w:t xml:space="preserve">Wide-band </w:t>
            </w:r>
            <w:r w:rsidRPr="00466738">
              <w:br/>
              <w:t xml:space="preserve">i2 </w:t>
            </w:r>
          </w:p>
        </w:tc>
        <w:tc>
          <w:tcPr>
            <w:tcW w:w="0" w:type="auto"/>
            <w:vAlign w:val="center"/>
          </w:tcPr>
          <w:p w:rsidR="009F1EF2" w:rsidRPr="00466738" w:rsidRDefault="009F1EF2" w:rsidP="00025B24">
            <w:pPr>
              <w:pStyle w:val="TAC"/>
              <w:rPr>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sidRPr="00466738">
              <w:rPr>
                <w:rFonts w:hint="eastAsia"/>
                <w:lang w:eastAsia="zh-CN"/>
              </w:rPr>
              <w:t>1</w:t>
            </w:r>
          </w:p>
        </w:tc>
        <w:tc>
          <w:tcPr>
            <w:tcW w:w="0" w:type="auto"/>
            <w:vAlign w:val="center"/>
          </w:tcPr>
          <w:p w:rsidR="009F1EF2" w:rsidRPr="00466738" w:rsidRDefault="009F1EF2" w:rsidP="00025B24">
            <w:pPr>
              <w:pStyle w:val="TAC"/>
              <w:rPr>
                <w:lang w:eastAsia="zh-CN"/>
              </w:rPr>
            </w:pPr>
            <w:r w:rsidRPr="00466738">
              <w:rPr>
                <w:rFonts w:hint="eastAsia"/>
                <w:lang w:eastAsia="zh-CN"/>
              </w:rPr>
              <w:t>1</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pPr>
            <w:r w:rsidRPr="00466738">
              <w:t>0</w:t>
            </w:r>
          </w:p>
        </w:tc>
      </w:tr>
    </w:tbl>
    <w:p w:rsidR="009F1EF2" w:rsidRDefault="009F1EF2" w:rsidP="009F1EF2">
      <w:pPr>
        <w:rPr>
          <w:lang w:eastAsia="zh-CN"/>
        </w:rPr>
      </w:pPr>
    </w:p>
    <w:p w:rsidR="009F1EF2" w:rsidRPr="00AA1F7B" w:rsidRDefault="009F1EF2" w:rsidP="009F1EF2">
      <w:pPr>
        <w:pStyle w:val="TH"/>
        <w:rPr>
          <w:lang w:eastAsia="zh-CN"/>
        </w:rPr>
      </w:pPr>
      <w:r w:rsidRPr="00561B1D">
        <w:t>Table 5.2.3.3.1-</w:t>
      </w:r>
      <w:r>
        <w:t>2A</w:t>
      </w:r>
      <w:r>
        <w:rPr>
          <w:rFonts w:hint="eastAsia"/>
          <w:lang w:eastAsia="zh-CN"/>
        </w:rPr>
        <w:t>-6</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Pr>
          <w:i/>
        </w:rPr>
        <w:t>=TRUE</w:t>
      </w:r>
      <w:r>
        <w:t xml:space="preserve"> </w:t>
      </w:r>
      <w:r>
        <w:rPr>
          <w:rFonts w:hint="eastAsia"/>
          <w:lang w:eastAsia="zh-CN"/>
        </w:rPr>
        <w:t xml:space="preserve">and </w:t>
      </w:r>
      <w:r w:rsidRPr="00077D26">
        <w:rPr>
          <w:i/>
        </w:rPr>
        <w:t>eMIMO-Type</w:t>
      </w:r>
      <w:r>
        <w:t xml:space="preserve"> is set to </w:t>
      </w:r>
      <w:r w:rsidR="00D054B0">
        <w:t>'</w:t>
      </w:r>
      <w:r>
        <w:t>CLASS A</w:t>
      </w:r>
      <w:r w:rsidR="00D054B0">
        <w:t>'</w:t>
      </w:r>
      <w:r w:rsidRPr="00A254FC">
        <w:t xml:space="preserve"> </w:t>
      </w:r>
      <w:r w:rsidRPr="00E0039F">
        <w:t xml:space="preserve">with </w:t>
      </w:r>
      <w:r>
        <w:rPr>
          <w:rFonts w:hint="eastAsia"/>
          <w:lang w:eastAsia="zh-CN"/>
        </w:rPr>
        <w:t xml:space="preserve">codebook </w:t>
      </w:r>
      <w:r>
        <w:rPr>
          <w:lang w:eastAsia="zh-CN"/>
        </w:rPr>
        <w:t>configuration</w:t>
      </w:r>
      <w:r w:rsidR="00F070E9">
        <w:rPr>
          <w:position w:val="-10"/>
          <w:lang w:eastAsia="zh-CN"/>
        </w:rPr>
        <w:pict>
          <v:shape id="_x0000_i2855" type="#_x0000_t75" style="width:51.9pt;height:14.25pt">
            <v:imagedata r:id="rId495" o:title=""/>
          </v:shape>
        </w:pict>
      </w:r>
      <w:r w:rsidRPr="001F39F1">
        <w:rPr>
          <w:lang w:eastAsia="zh-CN"/>
        </w:rPr>
        <w:t xml:space="preserve"> </w:t>
      </w:r>
      <w:r w:rsidRPr="00E0039F">
        <w:rPr>
          <w:lang w:eastAsia="zh-CN"/>
        </w:rPr>
        <w:t>a</w:t>
      </w:r>
      <w:r w:rsidRPr="00E0039F">
        <w:t xml:space="preserve">nd </w:t>
      </w:r>
      <w:r>
        <w:rPr>
          <w:i/>
        </w:rPr>
        <w:t>CodebookConfig</w:t>
      </w:r>
      <w:r>
        <w:rPr>
          <w:rFonts w:hint="eastAsia"/>
          <w:lang w:eastAsia="zh-CN"/>
        </w:rPr>
        <w:t>=2/3/4</w:t>
      </w:r>
      <w:r>
        <w:t>)</w:t>
      </w:r>
      <w:r w:rsidR="00243F06">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466738"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34445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344458" w:rsidTr="00BF140A">
        <w:trPr>
          <w:jc w:val="center"/>
        </w:trPr>
        <w:tc>
          <w:tcPr>
            <w:tcW w:w="0" w:type="auto"/>
            <w:vAlign w:val="center"/>
          </w:tcPr>
          <w:p w:rsidR="009F1EF2" w:rsidRPr="00466738" w:rsidRDefault="009F1EF2" w:rsidP="00025B24">
            <w:pPr>
              <w:pStyle w:val="TAC"/>
            </w:pPr>
            <w:r w:rsidRPr="00466738">
              <w:t xml:space="preserve">Wide-band </w:t>
            </w:r>
            <w:r w:rsidRPr="00466738">
              <w:br/>
              <w:t xml:space="preserve">i2 </w:t>
            </w:r>
          </w:p>
        </w:tc>
        <w:tc>
          <w:tcPr>
            <w:tcW w:w="0" w:type="auto"/>
            <w:vAlign w:val="center"/>
          </w:tcPr>
          <w:p w:rsidR="009F1EF2" w:rsidRPr="00466738" w:rsidRDefault="009F1EF2" w:rsidP="00025B24">
            <w:pPr>
              <w:pStyle w:val="TAC"/>
              <w:rPr>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Pr>
                <w:rFonts w:hint="eastAsia"/>
                <w:lang w:eastAsia="zh-CN"/>
              </w:rPr>
              <w:t>3</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pPr>
            <w:r w:rsidRPr="00466738">
              <w:t>0</w:t>
            </w:r>
          </w:p>
        </w:tc>
      </w:tr>
    </w:tbl>
    <w:p w:rsidR="009F1EF2" w:rsidRDefault="009F1EF2" w:rsidP="00673102"/>
    <w:p w:rsidR="00673102" w:rsidRPr="00487DDB" w:rsidRDefault="00673102" w:rsidP="00473E5A">
      <w:pPr>
        <w:pStyle w:val="TH"/>
      </w:pPr>
      <w:r w:rsidRPr="00561B1D">
        <w:t>Table 5.2.3.3.1-</w:t>
      </w:r>
      <w:r>
        <w:t>2B</w:t>
      </w:r>
      <w:r w:rsidRPr="00561B1D">
        <w:t xml:space="preserve">: UCI fields for </w:t>
      </w:r>
      <w:r>
        <w:t>transmission of wideband CQI and precoding information (i1, i2) for transmission mode 9</w:t>
      </w:r>
      <w:r w:rsidR="00E34082">
        <w:rPr>
          <w:rFonts w:hint="eastAsia"/>
          <w:lang w:eastAsia="zh-CN"/>
        </w:rPr>
        <w:t xml:space="preserve"> configured with PMI/RI reporting with</w:t>
      </w:r>
      <w:r w:rsidR="00E34082" w:rsidDel="0000249D">
        <w:t xml:space="preserve"> </w:t>
      </w:r>
      <w:r w:rsidR="00E34082">
        <w:t>8 antenna ports</w:t>
      </w:r>
      <w:r w:rsidR="0091512F" w:rsidRPr="00657688">
        <w:rPr>
          <w:rFonts w:hint="eastAsia"/>
          <w:lang w:eastAsia="zh-CN"/>
        </w:rPr>
        <w:t xml:space="preserve"> </w:t>
      </w:r>
      <w:r w:rsidR="0091512F">
        <w:rPr>
          <w:rFonts w:hint="eastAsia"/>
          <w:lang w:eastAsia="zh-CN"/>
        </w:rPr>
        <w:t xml:space="preserve">except with </w:t>
      </w:r>
      <w:r w:rsidR="0091512F" w:rsidRPr="00F84586">
        <w:rPr>
          <w:i/>
        </w:rPr>
        <w:t>advancedCodebookEnabled</w:t>
      </w:r>
      <w:r w:rsidR="0091512F">
        <w:rPr>
          <w:i/>
        </w:rPr>
        <w:t>=TRUE</w:t>
      </w:r>
      <w:r w:rsidR="005201A1">
        <w:t>,</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w:t>
      </w:r>
      <w:r w:rsidR="0000249D">
        <w:rPr>
          <w:rFonts w:hint="eastAsia"/>
          <w:lang w:eastAsia="zh-CN"/>
        </w:rPr>
        <w:t>configured with PMI/RI reporting with</w:t>
      </w:r>
      <w:r w:rsidR="0000249D" w:rsidDel="0000249D">
        <w:t xml:space="preserve"> </w:t>
      </w:r>
      <w:r>
        <w:t>8 antenna ports</w:t>
      </w:r>
      <w:r w:rsidR="00243F06" w:rsidRPr="00657688">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5201A1">
        <w:t>, transmission mode 9</w:t>
      </w:r>
      <w:r w:rsidR="005201A1">
        <w:rPr>
          <w:rFonts w:hint="eastAsia"/>
          <w:lang w:eastAsia="zh-CN"/>
        </w:rPr>
        <w:t>/10</w:t>
      </w:r>
      <w:r w:rsidR="005201A1">
        <w:t xml:space="preserve"> configured with PMI/RI reporting</w:t>
      </w:r>
      <w:r w:rsidR="005201A1">
        <w:rPr>
          <w:rFonts w:hint="eastAsia"/>
          <w:lang w:eastAsia="zh-CN"/>
        </w:rPr>
        <w:t xml:space="preserve"> </w:t>
      </w:r>
      <w:r w:rsidR="005201A1">
        <w:t>with 8 antenna ports</w:t>
      </w:r>
      <w:r w:rsidR="005201A1">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5201A1">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5201A1">
        <w:rPr>
          <w:rFonts w:hint="eastAsia"/>
          <w:lang w:eastAsia="zh-CN"/>
        </w:rPr>
        <w:t>, K&gt;1</w:t>
      </w:r>
      <w:r w:rsidR="00243F06">
        <w:rPr>
          <w:rFonts w:hint="eastAsia"/>
          <w:lang w:eastAsia="zh-CN"/>
        </w:rPr>
        <w:t>,</w:t>
      </w:r>
      <w:r w:rsidR="00243F06">
        <w:rPr>
          <w:i/>
          <w:lang w:eastAsia="zh-CN"/>
        </w:rPr>
        <w:t xml:space="preserve"> </w:t>
      </w:r>
      <w:r w:rsidR="00243F06">
        <w:t>and transmission mode</w:t>
      </w:r>
      <w:r w:rsidR="00243F06">
        <w:rPr>
          <w:lang w:eastAsia="zh-CN"/>
        </w:rPr>
        <w:t xml:space="preserve"> 9/10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w:t>
      </w:r>
      <w:r w:rsidR="00243F06" w:rsidRPr="001776AE">
        <w:t xml:space="preserve"> </w:t>
      </w:r>
      <w:r w:rsidR="00243F06" w:rsidRPr="00077D26">
        <w:rPr>
          <w:i/>
        </w:rPr>
        <w:t>eMIMO-Type</w:t>
      </w:r>
      <w:r w:rsidR="00243F06">
        <w:rPr>
          <w:rFonts w:hint="eastAsia"/>
          <w:i/>
          <w:lang w:eastAsia="zh-CN"/>
        </w:rPr>
        <w:t>2</w:t>
      </w:r>
      <w:r w:rsidR="00243F06">
        <w:t xml:space="preserve">, and </w:t>
      </w:r>
      <w:r w:rsidR="00243F06" w:rsidRPr="00077D26">
        <w:rPr>
          <w:i/>
        </w:rPr>
        <w:t>eMIMO-Type</w:t>
      </w:r>
      <w:r w:rsidR="00243F06">
        <w:rPr>
          <w:rFonts w:hint="eastAsia"/>
          <w:i/>
          <w:lang w:eastAsia="zh-CN"/>
        </w:rPr>
        <w:t>2</w:t>
      </w:r>
      <w:r w:rsidR="00243F06">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lang w:eastAsia="zh-CN"/>
        </w:rPr>
        <w:t xml:space="preserve">with </w:t>
      </w:r>
      <w:r w:rsidR="00243F06">
        <w:t xml:space="preserve">8 antenna ports, except with </w:t>
      </w:r>
      <w:r w:rsidR="00243F06" w:rsidRPr="002D734A">
        <w:rPr>
          <w:i/>
        </w:rPr>
        <w:t>alternativeCodebook</w:t>
      </w:r>
      <w:r w:rsidR="00243F06">
        <w:rPr>
          <w:i/>
        </w:rPr>
        <w:t>EnabledCLASSB_K1=TRUE.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673102" w:rsidTr="00BF140A">
        <w:trPr>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8"/>
            <w:shd w:val="clear" w:color="auto" w:fill="E0E0E0"/>
            <w:vAlign w:val="center"/>
          </w:tcPr>
          <w:p w:rsidR="00673102" w:rsidRPr="000606EF" w:rsidRDefault="00673102" w:rsidP="00673102">
            <w:pPr>
              <w:pStyle w:val="TAH"/>
            </w:pPr>
            <w:r w:rsidRPr="000606EF">
              <w:t>Bit width</w:t>
            </w:r>
          </w:p>
        </w:tc>
      </w:tr>
      <w:tr w:rsidR="00673102" w:rsidTr="00BF140A">
        <w:trPr>
          <w:trHeight w:val="105"/>
          <w:jc w:val="center"/>
        </w:trPr>
        <w:tc>
          <w:tcPr>
            <w:tcW w:w="0" w:type="auto"/>
            <w:vMerge/>
            <w:shd w:val="clear" w:color="auto" w:fill="E0E0E0"/>
            <w:vAlign w:val="center"/>
          </w:tcPr>
          <w:p w:rsidR="00673102" w:rsidRDefault="00673102" w:rsidP="00673102">
            <w:pPr>
              <w:pStyle w:val="TAH"/>
            </w:pPr>
          </w:p>
        </w:tc>
        <w:tc>
          <w:tcPr>
            <w:tcW w:w="0" w:type="auto"/>
            <w:gridSpan w:val="8"/>
            <w:shd w:val="clear" w:color="auto" w:fill="E0E0E0"/>
            <w:vAlign w:val="center"/>
          </w:tcPr>
          <w:p w:rsidR="00673102" w:rsidRPr="000606EF" w:rsidRDefault="00673102" w:rsidP="00673102">
            <w:pPr>
              <w:pStyle w:val="TAH"/>
            </w:pPr>
            <w:r w:rsidRPr="000606EF">
              <w:t>8 antenna ports</w:t>
            </w:r>
          </w:p>
        </w:tc>
      </w:tr>
      <w:tr w:rsidR="00673102" w:rsidRPr="003F2892" w:rsidTr="00BF140A">
        <w:trPr>
          <w:trHeight w:val="105"/>
          <w:jc w:val="center"/>
        </w:trPr>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3</w:t>
            </w:r>
          </w:p>
        </w:tc>
        <w:tc>
          <w:tcPr>
            <w:tcW w:w="0" w:type="auto"/>
            <w:shd w:val="clear" w:color="auto" w:fill="E0E0E0"/>
            <w:vAlign w:val="center"/>
          </w:tcPr>
          <w:p w:rsidR="00673102" w:rsidRPr="000606EF" w:rsidRDefault="00673102" w:rsidP="00673102">
            <w:pPr>
              <w:pStyle w:val="TAH"/>
            </w:pPr>
            <w:r w:rsidRPr="000606EF">
              <w:t>Rank =4</w:t>
            </w:r>
          </w:p>
        </w:tc>
        <w:tc>
          <w:tcPr>
            <w:tcW w:w="0" w:type="auto"/>
            <w:shd w:val="clear" w:color="auto" w:fill="E0E0E0"/>
            <w:vAlign w:val="center"/>
          </w:tcPr>
          <w:p w:rsidR="00673102" w:rsidRPr="000606EF" w:rsidRDefault="00673102" w:rsidP="00673102">
            <w:pPr>
              <w:pStyle w:val="TAH"/>
            </w:pPr>
            <w:r w:rsidRPr="000606EF">
              <w:t>Rank = 5</w:t>
            </w:r>
          </w:p>
        </w:tc>
        <w:tc>
          <w:tcPr>
            <w:tcW w:w="0" w:type="auto"/>
            <w:shd w:val="clear" w:color="auto" w:fill="E0E0E0"/>
            <w:vAlign w:val="center"/>
          </w:tcPr>
          <w:p w:rsidR="00673102" w:rsidRPr="000606EF" w:rsidRDefault="00673102" w:rsidP="00673102">
            <w:pPr>
              <w:pStyle w:val="TAH"/>
            </w:pPr>
            <w:r w:rsidRPr="000606EF">
              <w:t>Rank = 6</w:t>
            </w:r>
          </w:p>
        </w:tc>
        <w:tc>
          <w:tcPr>
            <w:tcW w:w="0" w:type="auto"/>
            <w:shd w:val="clear" w:color="auto" w:fill="E0E0E0"/>
            <w:vAlign w:val="center"/>
          </w:tcPr>
          <w:p w:rsidR="00673102" w:rsidRPr="000606EF" w:rsidRDefault="00673102" w:rsidP="00673102">
            <w:pPr>
              <w:pStyle w:val="TAH"/>
            </w:pPr>
            <w:r w:rsidRPr="000606EF">
              <w:t>Rank = 7</w:t>
            </w:r>
          </w:p>
        </w:tc>
        <w:tc>
          <w:tcPr>
            <w:tcW w:w="0" w:type="auto"/>
            <w:shd w:val="clear" w:color="auto" w:fill="E0E0E0"/>
            <w:vAlign w:val="center"/>
          </w:tcPr>
          <w:p w:rsidR="00673102" w:rsidRPr="000606EF" w:rsidRDefault="00673102" w:rsidP="00673102">
            <w:pPr>
              <w:pStyle w:val="TAH"/>
            </w:pPr>
            <w:r w:rsidRPr="000606EF">
              <w:t>Rank = 8</w:t>
            </w:r>
          </w:p>
        </w:tc>
      </w:tr>
      <w:tr w:rsidR="00673102" w:rsidRPr="003F2892" w:rsidTr="00BF140A">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r w:rsidR="00673102" w:rsidRPr="003F2892" w:rsidTr="00BF140A">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r>
      <w:tr w:rsidR="00673102" w:rsidRPr="003F2892" w:rsidTr="00BF140A">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r>
      <w:tr w:rsidR="00673102" w:rsidRPr="003F2892" w:rsidTr="00BF140A">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bl>
    <w:p w:rsidR="00243F06" w:rsidRDefault="00243F06" w:rsidP="00243F06">
      <w:pPr>
        <w:rPr>
          <w:lang w:eastAsia="zh-CN"/>
        </w:rPr>
      </w:pPr>
    </w:p>
    <w:p w:rsidR="00243F06" w:rsidRPr="00487DDB" w:rsidRDefault="00243F06" w:rsidP="00243F06">
      <w:pPr>
        <w:pStyle w:val="TH"/>
      </w:pPr>
      <w:r w:rsidRPr="00561B1D">
        <w:t>Table 5.2.3.3.1-</w:t>
      </w:r>
      <w:r>
        <w:t>2B-1</w:t>
      </w:r>
      <w:r w:rsidRPr="00561B1D">
        <w:t xml:space="preserve">: UCI fields for </w:t>
      </w:r>
      <w:r>
        <w:t>transmission of wideband CQI and precoding information (i1) for transmission mode 9/10</w:t>
      </w:r>
      <w:r>
        <w:rPr>
          <w:rFonts w:hint="eastAsia"/>
          <w:lang w:eastAsia="zh-CN"/>
        </w:rPr>
        <w:t xml:space="preserve"> configured with PMI/RI reporting</w:t>
      </w:r>
      <w:r w:rsidRPr="00E6602C">
        <w:rPr>
          <w:rFonts w:hint="eastAsia"/>
          <w:lang w:eastAsia="zh-CN"/>
        </w:rPr>
        <w:t xml:space="preserve"> </w:t>
      </w:r>
      <w:r>
        <w:rPr>
          <w:rFonts w:hint="eastAsia"/>
          <w:lang w:eastAsia="zh-CN"/>
        </w:rPr>
        <w:t>with</w:t>
      </w:r>
      <w:r w:rsidDel="0000249D">
        <w:t xml:space="preserve"> </w:t>
      </w:r>
      <w:r>
        <w:t>4/8 antenna ports</w:t>
      </w:r>
      <w:r>
        <w:rPr>
          <w:rFonts w:hint="eastAsia"/>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K&gt;1,</w:t>
      </w:r>
      <w:r>
        <w:rPr>
          <w:i/>
          <w:lang w:eastAsia="zh-CN"/>
        </w:rPr>
        <w:t xml:space="preserve"> </w:t>
      </w:r>
      <w:r>
        <w:t xml:space="preserve">with </w:t>
      </w:r>
      <w:r>
        <w:rPr>
          <w:i/>
        </w:rPr>
        <w:t>alternativeCodeBookEnabledFor4TX-r12=TRU</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243F06" w:rsidRPr="00466738" w:rsidTr="00BF140A">
        <w:trPr>
          <w:trHeight w:val="105"/>
          <w:jc w:val="center"/>
        </w:trPr>
        <w:tc>
          <w:tcPr>
            <w:tcW w:w="0" w:type="auto"/>
            <w:vMerge w:val="restart"/>
            <w:shd w:val="clear" w:color="auto" w:fill="E0E0E0"/>
            <w:vAlign w:val="center"/>
          </w:tcPr>
          <w:p w:rsidR="00243F06" w:rsidRPr="00466738" w:rsidRDefault="00243F06" w:rsidP="00E63A1D">
            <w:pPr>
              <w:pStyle w:val="TAH"/>
            </w:pPr>
            <w:r w:rsidRPr="00466738">
              <w:t>Field</w:t>
            </w:r>
          </w:p>
        </w:tc>
        <w:tc>
          <w:tcPr>
            <w:tcW w:w="0" w:type="auto"/>
            <w:gridSpan w:val="4"/>
            <w:shd w:val="clear" w:color="auto" w:fill="E0E0E0"/>
            <w:vAlign w:val="center"/>
          </w:tcPr>
          <w:p w:rsidR="00243F06" w:rsidRPr="00466738" w:rsidRDefault="00243F06" w:rsidP="00E63A1D">
            <w:pPr>
              <w:pStyle w:val="TAH"/>
            </w:pPr>
            <w:r w:rsidRPr="00466738">
              <w:t>Bit width</w:t>
            </w:r>
          </w:p>
        </w:tc>
      </w:tr>
      <w:tr w:rsidR="00243F06" w:rsidRPr="00466738" w:rsidTr="00BF140A">
        <w:trPr>
          <w:trHeight w:val="105"/>
          <w:jc w:val="center"/>
        </w:trPr>
        <w:tc>
          <w:tcPr>
            <w:tcW w:w="0" w:type="auto"/>
            <w:vMerge/>
            <w:shd w:val="clear" w:color="auto" w:fill="E0E0E0"/>
            <w:vAlign w:val="center"/>
          </w:tcPr>
          <w:p w:rsidR="00243F06" w:rsidRPr="00466738" w:rsidRDefault="00243F06" w:rsidP="00E63A1D">
            <w:pPr>
              <w:pStyle w:val="TAH"/>
            </w:pPr>
          </w:p>
        </w:tc>
        <w:tc>
          <w:tcPr>
            <w:tcW w:w="0" w:type="auto"/>
            <w:gridSpan w:val="2"/>
            <w:shd w:val="clear" w:color="auto" w:fill="E0E0E0"/>
            <w:vAlign w:val="center"/>
          </w:tcPr>
          <w:p w:rsidR="00243F06" w:rsidRPr="00466738" w:rsidRDefault="00243F06" w:rsidP="00E63A1D">
            <w:pPr>
              <w:pStyle w:val="TAH"/>
            </w:pPr>
            <w:r>
              <w:t>4</w:t>
            </w:r>
            <w:r w:rsidRPr="00466738">
              <w:t xml:space="preserve"> antenna ports</w:t>
            </w:r>
          </w:p>
        </w:tc>
        <w:tc>
          <w:tcPr>
            <w:tcW w:w="0" w:type="auto"/>
            <w:gridSpan w:val="2"/>
            <w:shd w:val="clear" w:color="auto" w:fill="E0E0E0"/>
            <w:vAlign w:val="center"/>
          </w:tcPr>
          <w:p w:rsidR="00243F06" w:rsidRPr="00466738" w:rsidRDefault="00243F06" w:rsidP="00E63A1D">
            <w:pPr>
              <w:pStyle w:val="TAH"/>
            </w:pPr>
            <w:r>
              <w:t>8</w:t>
            </w:r>
            <w:r w:rsidRPr="00466738">
              <w:t xml:space="preserve"> antenna ports</w:t>
            </w:r>
          </w:p>
        </w:tc>
      </w:tr>
      <w:tr w:rsidR="00243F06" w:rsidRPr="00466738" w:rsidTr="00BF140A">
        <w:trPr>
          <w:trHeight w:val="105"/>
          <w:jc w:val="center"/>
        </w:trPr>
        <w:tc>
          <w:tcPr>
            <w:tcW w:w="0" w:type="auto"/>
            <w:vMerge/>
            <w:shd w:val="clear" w:color="auto" w:fill="E0E0E0"/>
            <w:vAlign w:val="center"/>
          </w:tcPr>
          <w:p w:rsidR="00243F06" w:rsidRPr="00466738" w:rsidRDefault="00243F06" w:rsidP="00E63A1D">
            <w:pPr>
              <w:pStyle w:val="TAH"/>
            </w:pPr>
          </w:p>
        </w:tc>
        <w:tc>
          <w:tcPr>
            <w:tcW w:w="0" w:type="auto"/>
            <w:shd w:val="clear" w:color="auto" w:fill="E0E0E0"/>
            <w:vAlign w:val="center"/>
          </w:tcPr>
          <w:p w:rsidR="00243F06" w:rsidRPr="00466738" w:rsidRDefault="00243F06" w:rsidP="00E63A1D">
            <w:pPr>
              <w:pStyle w:val="TAH"/>
            </w:pPr>
            <w:r w:rsidRPr="00466738">
              <w:t>Rank = 1</w:t>
            </w:r>
          </w:p>
        </w:tc>
        <w:tc>
          <w:tcPr>
            <w:tcW w:w="0" w:type="auto"/>
            <w:shd w:val="clear" w:color="auto" w:fill="E0E0E0"/>
            <w:vAlign w:val="center"/>
          </w:tcPr>
          <w:p w:rsidR="00243F06" w:rsidRPr="00466738" w:rsidRDefault="00243F06" w:rsidP="00E63A1D">
            <w:pPr>
              <w:pStyle w:val="TAH"/>
            </w:pPr>
            <w:r w:rsidRPr="00466738">
              <w:t>Rank = 2</w:t>
            </w:r>
          </w:p>
        </w:tc>
        <w:tc>
          <w:tcPr>
            <w:tcW w:w="0" w:type="auto"/>
            <w:shd w:val="clear" w:color="auto" w:fill="E0E0E0"/>
            <w:vAlign w:val="center"/>
          </w:tcPr>
          <w:p w:rsidR="00243F06" w:rsidRPr="00466738" w:rsidRDefault="00243F06" w:rsidP="00E63A1D">
            <w:pPr>
              <w:pStyle w:val="TAH"/>
            </w:pPr>
            <w:r w:rsidRPr="00466738">
              <w:t xml:space="preserve">Rank = </w:t>
            </w:r>
            <w:r>
              <w:t>1</w:t>
            </w:r>
          </w:p>
        </w:tc>
        <w:tc>
          <w:tcPr>
            <w:tcW w:w="0" w:type="auto"/>
            <w:shd w:val="clear" w:color="auto" w:fill="E0E0E0"/>
            <w:vAlign w:val="center"/>
          </w:tcPr>
          <w:p w:rsidR="00243F06" w:rsidRPr="00466738" w:rsidRDefault="00243F06" w:rsidP="00E63A1D">
            <w:pPr>
              <w:pStyle w:val="TAH"/>
            </w:pPr>
            <w:r w:rsidRPr="00466738">
              <w:t xml:space="preserve">Rank = </w:t>
            </w:r>
            <w:r>
              <w:t>2</w:t>
            </w:r>
          </w:p>
        </w:tc>
      </w:tr>
      <w:tr w:rsidR="00243F06" w:rsidRPr="00466738" w:rsidTr="00BF140A">
        <w:trPr>
          <w:jc w:val="center"/>
        </w:trPr>
        <w:tc>
          <w:tcPr>
            <w:tcW w:w="0" w:type="auto"/>
            <w:vAlign w:val="center"/>
          </w:tcPr>
          <w:p w:rsidR="00243F06" w:rsidRPr="00466738" w:rsidRDefault="00243F06" w:rsidP="00E63A1D">
            <w:pPr>
              <w:pStyle w:val="TAC"/>
            </w:pPr>
            <w:r w:rsidRPr="00466738">
              <w:t>Wide-band CQI</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r>
      <w:tr w:rsidR="00243F06" w:rsidRPr="00466738" w:rsidTr="00BF140A">
        <w:trPr>
          <w:jc w:val="center"/>
        </w:trPr>
        <w:tc>
          <w:tcPr>
            <w:tcW w:w="0" w:type="auto"/>
            <w:vAlign w:val="center"/>
          </w:tcPr>
          <w:p w:rsidR="00243F06" w:rsidRPr="00466738" w:rsidRDefault="00243F06" w:rsidP="00E63A1D">
            <w:pPr>
              <w:pStyle w:val="TAC"/>
            </w:pPr>
            <w:r w:rsidRPr="00466738">
              <w:t>Spatial differential CQI</w:t>
            </w:r>
          </w:p>
        </w:tc>
        <w:tc>
          <w:tcPr>
            <w:tcW w:w="0" w:type="auto"/>
            <w:vAlign w:val="center"/>
          </w:tcPr>
          <w:p w:rsidR="00243F06" w:rsidRPr="00466738" w:rsidRDefault="00243F06" w:rsidP="00E63A1D">
            <w:pPr>
              <w:pStyle w:val="TAC"/>
            </w:pPr>
            <w:r w:rsidRPr="00466738">
              <w:t>0</w:t>
            </w:r>
          </w:p>
        </w:tc>
        <w:tc>
          <w:tcPr>
            <w:tcW w:w="0" w:type="auto"/>
            <w:vAlign w:val="center"/>
          </w:tcPr>
          <w:p w:rsidR="00243F06" w:rsidRPr="00466738" w:rsidRDefault="00243F06" w:rsidP="00E63A1D">
            <w:pPr>
              <w:pStyle w:val="TAC"/>
            </w:pPr>
            <w:r w:rsidRPr="00466738">
              <w:t>3</w:t>
            </w:r>
          </w:p>
        </w:tc>
        <w:tc>
          <w:tcPr>
            <w:tcW w:w="0" w:type="auto"/>
            <w:vAlign w:val="center"/>
          </w:tcPr>
          <w:p w:rsidR="00243F06" w:rsidRPr="00466738" w:rsidRDefault="00243F06" w:rsidP="00E63A1D">
            <w:pPr>
              <w:pStyle w:val="TAC"/>
            </w:pPr>
            <w:r>
              <w:t>0</w:t>
            </w:r>
          </w:p>
        </w:tc>
        <w:tc>
          <w:tcPr>
            <w:tcW w:w="0" w:type="auto"/>
            <w:vAlign w:val="center"/>
          </w:tcPr>
          <w:p w:rsidR="00243F06" w:rsidRPr="00466738" w:rsidRDefault="00243F06" w:rsidP="00E63A1D">
            <w:pPr>
              <w:pStyle w:val="TAC"/>
            </w:pPr>
            <w:r w:rsidRPr="00466738">
              <w:t>3</w:t>
            </w:r>
          </w:p>
        </w:tc>
      </w:tr>
      <w:tr w:rsidR="00243F06" w:rsidRPr="00466738" w:rsidTr="00BF140A">
        <w:trPr>
          <w:jc w:val="center"/>
        </w:trPr>
        <w:tc>
          <w:tcPr>
            <w:tcW w:w="0" w:type="auto"/>
            <w:vAlign w:val="center"/>
          </w:tcPr>
          <w:p w:rsidR="00243F06" w:rsidRPr="00466738" w:rsidRDefault="00243F06" w:rsidP="00E63A1D">
            <w:pPr>
              <w:pStyle w:val="TAC"/>
            </w:pPr>
            <w:r w:rsidRPr="00466738">
              <w:t>i1</w:t>
            </w:r>
          </w:p>
        </w:tc>
        <w:tc>
          <w:tcPr>
            <w:tcW w:w="0" w:type="auto"/>
            <w:vAlign w:val="center"/>
          </w:tcPr>
          <w:p w:rsidR="00243F06" w:rsidRPr="00466738" w:rsidRDefault="00243F06" w:rsidP="00E63A1D">
            <w:pPr>
              <w:pStyle w:val="TAC"/>
            </w:pPr>
            <w:r>
              <w:t>2</w:t>
            </w:r>
          </w:p>
        </w:tc>
        <w:tc>
          <w:tcPr>
            <w:tcW w:w="0" w:type="auto"/>
            <w:vAlign w:val="center"/>
          </w:tcPr>
          <w:p w:rsidR="00243F06" w:rsidRPr="00466738" w:rsidRDefault="00243F06" w:rsidP="00E63A1D">
            <w:pPr>
              <w:pStyle w:val="TAC"/>
            </w:pPr>
            <w:r>
              <w:t>2</w:t>
            </w:r>
          </w:p>
        </w:tc>
        <w:tc>
          <w:tcPr>
            <w:tcW w:w="0" w:type="auto"/>
            <w:vAlign w:val="center"/>
          </w:tcPr>
          <w:p w:rsidR="00243F06" w:rsidRPr="00466738" w:rsidRDefault="00243F06" w:rsidP="00E63A1D">
            <w:pPr>
              <w:pStyle w:val="TAC"/>
            </w:pPr>
            <w:r>
              <w:t>3</w:t>
            </w:r>
          </w:p>
        </w:tc>
        <w:tc>
          <w:tcPr>
            <w:tcW w:w="0" w:type="auto"/>
            <w:vAlign w:val="center"/>
          </w:tcPr>
          <w:p w:rsidR="00243F06" w:rsidRPr="00466738" w:rsidRDefault="00243F06" w:rsidP="00E63A1D">
            <w:pPr>
              <w:pStyle w:val="TAC"/>
            </w:pPr>
            <w:r>
              <w:t>3</w:t>
            </w:r>
          </w:p>
        </w:tc>
      </w:tr>
    </w:tbl>
    <w:p w:rsidR="00850804" w:rsidRDefault="00850804" w:rsidP="00850804"/>
    <w:p w:rsidR="00F13ED2" w:rsidRDefault="00850804" w:rsidP="00F13ED2">
      <w:pPr>
        <w:rPr>
          <w:lang w:eastAsia="zh-CN"/>
        </w:rPr>
      </w:pPr>
      <w:r>
        <w:t xml:space="preserve">Table 5.2.3.3.1-2C and Table 5.2.3.3.1-2D show the fields and the corresponding bit widths for the channel quality and precoding matrix information feedback for wideband reports for PDSCH transmissions for 4 antenna ports associated with transmission modes 8, 9 and 10 </w:t>
      </w:r>
      <w:r>
        <w:rPr>
          <w:rFonts w:hint="eastAsia"/>
        </w:rPr>
        <w:t>configured with PMI/RI reporting</w:t>
      </w:r>
      <w:r>
        <w:t xml:space="preserve">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t>, 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lang w:eastAsia="zh-CN"/>
        </w:rPr>
        <w:t xml:space="preserve"> with </w:t>
      </w:r>
      <w:r w:rsidR="00F13ED2">
        <w:t>4 antenna ports with</w:t>
      </w:r>
      <w:r w:rsidR="00F13ED2">
        <w:rPr>
          <w:lang w:eastAsia="zh-CN"/>
        </w:rPr>
        <w:t xml:space="preserve"> K=1</w:t>
      </w:r>
      <w:r w:rsidR="00F13ED2">
        <w:t xml:space="preserve"> </w:t>
      </w:r>
      <w:r w:rsidR="00F13ED2">
        <w:rPr>
          <w:rFonts w:hint="eastAsia"/>
          <w:lang w:eastAsia="zh-CN"/>
        </w:rPr>
        <w:t>and</w:t>
      </w:r>
      <w:r w:rsidR="00F13ED2">
        <w:t xml:space="preserve"> </w:t>
      </w:r>
      <w:r w:rsidR="001B645E">
        <w:t xml:space="preserve">except with </w:t>
      </w:r>
      <w:r w:rsidR="001B645E" w:rsidRPr="002D734A">
        <w:rPr>
          <w:i/>
        </w:rPr>
        <w:t>alternativeCodebook</w:t>
      </w:r>
      <w:r w:rsidR="001B645E">
        <w:rPr>
          <w:i/>
        </w:rPr>
        <w:t>EnabledCLASSB_K1=TRUE</w:t>
      </w:r>
      <w:r w:rsidR="00F13ED2">
        <w:rPr>
          <w:rFonts w:hint="eastAsia"/>
          <w:lang w:eastAsia="zh-CN"/>
        </w:rPr>
        <w:t>, K&gt;1,</w:t>
      </w:r>
      <w:r w:rsidR="00F13ED2">
        <w:t xml:space="preserve"> and</w:t>
      </w:r>
      <w:r w:rsidR="00F13ED2" w:rsidRPr="00D40FB3">
        <w:t xml:space="preserve">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F13ED2">
        <w:t>.</w:t>
      </w:r>
    </w:p>
    <w:p w:rsidR="00F13ED2" w:rsidRDefault="00F13ED2" w:rsidP="00F13ED2">
      <w:pPr>
        <w:rPr>
          <w:lang w:eastAsia="zh-CN"/>
        </w:rPr>
      </w:pPr>
      <w:r>
        <w:t>Table 5.2.3.3.1-2</w:t>
      </w:r>
      <w:r>
        <w:rPr>
          <w:rFonts w:hint="eastAsia"/>
          <w:lang w:eastAsia="zh-CN"/>
        </w:rPr>
        <w:t>E</w:t>
      </w:r>
      <w:r>
        <w:t xml:space="preserve"> show</w:t>
      </w:r>
      <w:r>
        <w:rPr>
          <w:rFonts w:hint="eastAsia"/>
          <w:lang w:eastAsia="zh-CN"/>
        </w:rPr>
        <w:t>s</w:t>
      </w:r>
      <w:r>
        <w:t xml:space="preserve"> the fields and the corresponding bit widths for the channel quality and precoding matrix information feedback for wideband reports for PDSCH transmissions associated with</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2/4/8 antenna ports</w:t>
      </w:r>
      <w:r>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rPr>
          <w:rFonts w:hint="eastAsia"/>
          <w:lang w:eastAsia="zh-CN"/>
        </w:rPr>
        <w:t xml:space="preserve">. </w:t>
      </w:r>
    </w:p>
    <w:p w:rsidR="00F13ED2" w:rsidRDefault="00F13ED2" w:rsidP="00F13ED2">
      <w:pPr>
        <w:rPr>
          <w:lang w:eastAsia="zh-CN"/>
        </w:rPr>
      </w:pPr>
    </w:p>
    <w:p w:rsidR="00850804" w:rsidRPr="0073454B" w:rsidRDefault="00850804" w:rsidP="00850804">
      <w:pPr>
        <w:pStyle w:val="TH"/>
      </w:pPr>
      <w:r w:rsidRPr="00561B1D">
        <w:t>Table 5.2.3.3.1-</w:t>
      </w:r>
      <w:r>
        <w:t>2C</w:t>
      </w:r>
      <w:r w:rsidRPr="00561B1D">
        <w:t xml:space="preserve">: UCI fields for </w:t>
      </w:r>
      <w:r>
        <w:t xml:space="preserve">transmission of wideband CQI and precoding information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lang w:eastAsia="zh-CN"/>
        </w:rPr>
        <w:t xml:space="preserve"> with K=1 </w:t>
      </w:r>
      <w:r w:rsidR="001B645E">
        <w:rPr>
          <w:lang w:eastAsia="zh-CN"/>
        </w:rPr>
        <w:t xml:space="preserve">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73454B" w:rsidTr="00D01803">
        <w:trPr>
          <w:trHeight w:val="71"/>
          <w:jc w:val="center"/>
        </w:trPr>
        <w:tc>
          <w:tcPr>
            <w:tcW w:w="2039" w:type="dxa"/>
            <w:vMerge w:val="restart"/>
            <w:shd w:val="clear" w:color="auto" w:fill="E0E0E0"/>
            <w:vAlign w:val="center"/>
          </w:tcPr>
          <w:p w:rsidR="00850804" w:rsidRPr="0073454B" w:rsidRDefault="00850804" w:rsidP="00C70A30">
            <w:pPr>
              <w:pStyle w:val="TAH"/>
            </w:pPr>
            <w:r w:rsidRPr="0073454B">
              <w:t>Field</w:t>
            </w:r>
          </w:p>
        </w:tc>
        <w:tc>
          <w:tcPr>
            <w:tcW w:w="5153" w:type="dxa"/>
            <w:gridSpan w:val="4"/>
            <w:shd w:val="clear" w:color="auto" w:fill="E0E0E0"/>
            <w:vAlign w:val="center"/>
          </w:tcPr>
          <w:p w:rsidR="00850804" w:rsidRPr="0073454B" w:rsidRDefault="00850804" w:rsidP="00C70A30">
            <w:pPr>
              <w:pStyle w:val="TAH"/>
            </w:pPr>
            <w:r w:rsidRPr="0073454B">
              <w:t>Bit width</w:t>
            </w:r>
          </w:p>
        </w:tc>
      </w:tr>
      <w:tr w:rsidR="00850804" w:rsidRPr="0073454B" w:rsidTr="00D01803">
        <w:trPr>
          <w:trHeight w:val="174"/>
          <w:jc w:val="center"/>
        </w:trPr>
        <w:tc>
          <w:tcPr>
            <w:tcW w:w="2039" w:type="dxa"/>
            <w:vMerge/>
            <w:shd w:val="clear" w:color="auto" w:fill="E0E0E0"/>
            <w:vAlign w:val="center"/>
          </w:tcPr>
          <w:p w:rsidR="00850804" w:rsidRPr="0073454B" w:rsidRDefault="00850804" w:rsidP="00C70A30">
            <w:pPr>
              <w:pStyle w:val="TAH"/>
            </w:pPr>
          </w:p>
        </w:tc>
        <w:tc>
          <w:tcPr>
            <w:tcW w:w="5153" w:type="dxa"/>
            <w:gridSpan w:val="4"/>
            <w:shd w:val="clear" w:color="auto" w:fill="E0E0E0"/>
            <w:vAlign w:val="center"/>
          </w:tcPr>
          <w:p w:rsidR="00850804" w:rsidRPr="0073454B" w:rsidRDefault="00850804" w:rsidP="00C70A30">
            <w:pPr>
              <w:pStyle w:val="TAH"/>
            </w:pPr>
            <w:r w:rsidRPr="0073454B">
              <w:t>4 antenna ports</w:t>
            </w:r>
          </w:p>
        </w:tc>
      </w:tr>
      <w:tr w:rsidR="00850804" w:rsidRPr="0073454B" w:rsidTr="00D01803">
        <w:trPr>
          <w:trHeight w:val="127"/>
          <w:jc w:val="center"/>
        </w:trPr>
        <w:tc>
          <w:tcPr>
            <w:tcW w:w="2039" w:type="dxa"/>
            <w:vMerge/>
            <w:shd w:val="clear" w:color="auto" w:fill="E0E0E0"/>
            <w:vAlign w:val="center"/>
          </w:tcPr>
          <w:p w:rsidR="00850804" w:rsidRPr="0073454B" w:rsidRDefault="00850804" w:rsidP="00C70A30">
            <w:pPr>
              <w:pStyle w:val="TAH"/>
            </w:pPr>
          </w:p>
        </w:tc>
        <w:tc>
          <w:tcPr>
            <w:tcW w:w="1184" w:type="dxa"/>
            <w:shd w:val="clear" w:color="auto" w:fill="E0E0E0"/>
            <w:vAlign w:val="center"/>
          </w:tcPr>
          <w:p w:rsidR="00850804" w:rsidRPr="0073454B" w:rsidRDefault="00850804" w:rsidP="00C70A30">
            <w:pPr>
              <w:pStyle w:val="TAH"/>
            </w:pPr>
            <w:r w:rsidRPr="0073454B">
              <w:t>Rank = 1</w:t>
            </w:r>
          </w:p>
        </w:tc>
        <w:tc>
          <w:tcPr>
            <w:tcW w:w="1276" w:type="dxa"/>
            <w:shd w:val="clear" w:color="auto" w:fill="E0E0E0"/>
            <w:vAlign w:val="center"/>
          </w:tcPr>
          <w:p w:rsidR="00850804" w:rsidRPr="0073454B" w:rsidRDefault="00850804" w:rsidP="00C70A30">
            <w:pPr>
              <w:pStyle w:val="TAH"/>
            </w:pPr>
            <w:r w:rsidRPr="0073454B">
              <w:t>Rank = 2</w:t>
            </w:r>
          </w:p>
        </w:tc>
        <w:tc>
          <w:tcPr>
            <w:tcW w:w="1418" w:type="dxa"/>
            <w:shd w:val="clear" w:color="auto" w:fill="E0E0E0"/>
            <w:vAlign w:val="center"/>
          </w:tcPr>
          <w:p w:rsidR="00850804" w:rsidRPr="0073454B" w:rsidRDefault="00850804" w:rsidP="00C70A30">
            <w:pPr>
              <w:pStyle w:val="TAH"/>
            </w:pPr>
            <w:r w:rsidRPr="0073454B">
              <w:t>Rank = 3</w:t>
            </w:r>
          </w:p>
        </w:tc>
        <w:tc>
          <w:tcPr>
            <w:tcW w:w="1275" w:type="dxa"/>
            <w:shd w:val="clear" w:color="auto" w:fill="E0E0E0"/>
            <w:vAlign w:val="center"/>
          </w:tcPr>
          <w:p w:rsidR="00850804" w:rsidRPr="0073454B" w:rsidRDefault="00850804" w:rsidP="00C70A30">
            <w:pPr>
              <w:pStyle w:val="TAH"/>
            </w:pPr>
            <w:r w:rsidRPr="0073454B">
              <w:t>Rank = 4</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Wide-band CQI</w:t>
            </w:r>
          </w:p>
        </w:tc>
        <w:tc>
          <w:tcPr>
            <w:tcW w:w="1184" w:type="dxa"/>
            <w:vAlign w:val="center"/>
          </w:tcPr>
          <w:p w:rsidR="00850804" w:rsidRPr="0073454B" w:rsidRDefault="00850804" w:rsidP="00C70A30">
            <w:pPr>
              <w:pStyle w:val="TAC"/>
            </w:pPr>
            <w:r w:rsidRPr="0073454B">
              <w:t>4</w:t>
            </w:r>
          </w:p>
        </w:tc>
        <w:tc>
          <w:tcPr>
            <w:tcW w:w="1276" w:type="dxa"/>
            <w:vAlign w:val="center"/>
          </w:tcPr>
          <w:p w:rsidR="00850804" w:rsidRPr="0073454B" w:rsidRDefault="00850804" w:rsidP="00C70A30">
            <w:pPr>
              <w:pStyle w:val="TAC"/>
            </w:pPr>
            <w:r w:rsidRPr="0073454B">
              <w:t>4</w:t>
            </w:r>
          </w:p>
        </w:tc>
        <w:tc>
          <w:tcPr>
            <w:tcW w:w="1418" w:type="dxa"/>
            <w:vAlign w:val="center"/>
          </w:tcPr>
          <w:p w:rsidR="00850804" w:rsidRPr="0073454B" w:rsidRDefault="00850804" w:rsidP="00C70A30">
            <w:pPr>
              <w:pStyle w:val="TAC"/>
            </w:pPr>
            <w:r w:rsidRPr="0073454B">
              <w:t>4</w:t>
            </w:r>
          </w:p>
        </w:tc>
        <w:tc>
          <w:tcPr>
            <w:tcW w:w="1275" w:type="dxa"/>
            <w:vAlign w:val="center"/>
          </w:tcPr>
          <w:p w:rsidR="00850804" w:rsidRPr="0073454B" w:rsidRDefault="00850804" w:rsidP="00C70A30">
            <w:pPr>
              <w:pStyle w:val="TAC"/>
            </w:pPr>
            <w:r w:rsidRPr="0073454B">
              <w:t>4</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Spatial differential CQI</w:t>
            </w:r>
          </w:p>
        </w:tc>
        <w:tc>
          <w:tcPr>
            <w:tcW w:w="1184" w:type="dxa"/>
            <w:vAlign w:val="center"/>
          </w:tcPr>
          <w:p w:rsidR="00850804" w:rsidRPr="0073454B" w:rsidRDefault="00850804" w:rsidP="00C70A30">
            <w:pPr>
              <w:pStyle w:val="TAC"/>
            </w:pPr>
            <w:r w:rsidRPr="0073454B">
              <w:t>0</w:t>
            </w:r>
          </w:p>
        </w:tc>
        <w:tc>
          <w:tcPr>
            <w:tcW w:w="1276" w:type="dxa"/>
            <w:vAlign w:val="center"/>
          </w:tcPr>
          <w:p w:rsidR="00850804" w:rsidRPr="0073454B" w:rsidRDefault="00850804" w:rsidP="00C70A30">
            <w:pPr>
              <w:pStyle w:val="TAC"/>
            </w:pPr>
            <w:r w:rsidRPr="0073454B">
              <w:t>3</w:t>
            </w:r>
          </w:p>
        </w:tc>
        <w:tc>
          <w:tcPr>
            <w:tcW w:w="1418" w:type="dxa"/>
            <w:vAlign w:val="center"/>
          </w:tcPr>
          <w:p w:rsidR="00850804" w:rsidRPr="0073454B" w:rsidRDefault="00850804" w:rsidP="00C70A30">
            <w:pPr>
              <w:pStyle w:val="TAC"/>
            </w:pPr>
            <w:r w:rsidRPr="0073454B">
              <w:t>3</w:t>
            </w:r>
          </w:p>
        </w:tc>
        <w:tc>
          <w:tcPr>
            <w:tcW w:w="1275" w:type="dxa"/>
            <w:vAlign w:val="center"/>
          </w:tcPr>
          <w:p w:rsidR="00850804" w:rsidRPr="0073454B" w:rsidRDefault="00850804" w:rsidP="00C70A30">
            <w:pPr>
              <w:pStyle w:val="TAC"/>
            </w:pPr>
            <w:r w:rsidRPr="0073454B">
              <w:t>3</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 xml:space="preserve">Wideband i2 </w:t>
            </w:r>
          </w:p>
        </w:tc>
        <w:tc>
          <w:tcPr>
            <w:tcW w:w="1184" w:type="dxa"/>
            <w:vAlign w:val="center"/>
          </w:tcPr>
          <w:p w:rsidR="00850804" w:rsidRPr="0073454B" w:rsidRDefault="00850804" w:rsidP="00C70A30">
            <w:pPr>
              <w:pStyle w:val="TAC"/>
            </w:pPr>
            <w:r>
              <w:t>4</w:t>
            </w:r>
          </w:p>
        </w:tc>
        <w:tc>
          <w:tcPr>
            <w:tcW w:w="1276" w:type="dxa"/>
            <w:vAlign w:val="center"/>
          </w:tcPr>
          <w:p w:rsidR="00850804" w:rsidRPr="0073454B" w:rsidRDefault="00850804" w:rsidP="00C70A30">
            <w:pPr>
              <w:pStyle w:val="TAC"/>
            </w:pPr>
            <w:r>
              <w:t>4</w:t>
            </w:r>
          </w:p>
        </w:tc>
        <w:tc>
          <w:tcPr>
            <w:tcW w:w="1418" w:type="dxa"/>
            <w:vAlign w:val="center"/>
          </w:tcPr>
          <w:p w:rsidR="00850804" w:rsidRPr="0073454B" w:rsidRDefault="00850804" w:rsidP="00C70A30">
            <w:pPr>
              <w:pStyle w:val="TAC"/>
            </w:pPr>
            <w:r>
              <w:t>4</w:t>
            </w:r>
          </w:p>
        </w:tc>
        <w:tc>
          <w:tcPr>
            <w:tcW w:w="1275" w:type="dxa"/>
            <w:vAlign w:val="center"/>
          </w:tcPr>
          <w:p w:rsidR="00850804" w:rsidRPr="0073454B" w:rsidRDefault="00850804" w:rsidP="00C70A30">
            <w:pPr>
              <w:pStyle w:val="TAC"/>
            </w:pPr>
            <w:r>
              <w:t>4</w:t>
            </w:r>
          </w:p>
        </w:tc>
      </w:tr>
    </w:tbl>
    <w:p w:rsidR="00850804" w:rsidRDefault="00850804" w:rsidP="00850804"/>
    <w:p w:rsidR="00673102" w:rsidRDefault="00850804" w:rsidP="00850804">
      <w:pPr>
        <w:pStyle w:val="TH"/>
      </w:pPr>
      <w:r w:rsidRPr="00561B1D">
        <w:t>Table 5.2.3.3.1-</w:t>
      </w:r>
      <w:r>
        <w:t>2D</w:t>
      </w:r>
      <w:r w:rsidRPr="00561B1D">
        <w:t xml:space="preserve">: UCI fields for </w:t>
      </w:r>
      <w:r>
        <w:t xml:space="preserve">transmission of wideband CQI and precoding information (i1,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sidRPr="00243F06">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C85571" w:rsidTr="00D01803">
        <w:trPr>
          <w:trHeight w:val="71"/>
          <w:jc w:val="center"/>
        </w:trPr>
        <w:tc>
          <w:tcPr>
            <w:tcW w:w="2039" w:type="dxa"/>
            <w:vMerge w:val="restart"/>
            <w:shd w:val="clear" w:color="auto" w:fill="E0E0E0"/>
            <w:vAlign w:val="center"/>
          </w:tcPr>
          <w:p w:rsidR="00850804" w:rsidRPr="00F13ED2" w:rsidRDefault="00850804" w:rsidP="00C70A30">
            <w:pPr>
              <w:pStyle w:val="TAH"/>
            </w:pPr>
            <w:r w:rsidRPr="00F13ED2">
              <w:t>Field</w:t>
            </w:r>
          </w:p>
        </w:tc>
        <w:tc>
          <w:tcPr>
            <w:tcW w:w="5153" w:type="dxa"/>
            <w:gridSpan w:val="4"/>
            <w:shd w:val="clear" w:color="auto" w:fill="E0E0E0"/>
            <w:vAlign w:val="center"/>
          </w:tcPr>
          <w:p w:rsidR="00850804" w:rsidRPr="00F13ED2" w:rsidRDefault="00850804" w:rsidP="00C70A30">
            <w:pPr>
              <w:pStyle w:val="TAH"/>
            </w:pPr>
            <w:r w:rsidRPr="00F13ED2">
              <w:t>Bit width</w:t>
            </w:r>
          </w:p>
        </w:tc>
      </w:tr>
      <w:tr w:rsidR="00850804" w:rsidRPr="00C85571" w:rsidTr="00D01803">
        <w:trPr>
          <w:trHeight w:val="174"/>
          <w:jc w:val="center"/>
        </w:trPr>
        <w:tc>
          <w:tcPr>
            <w:tcW w:w="2039" w:type="dxa"/>
            <w:vMerge/>
            <w:shd w:val="clear" w:color="auto" w:fill="E0E0E0"/>
            <w:vAlign w:val="center"/>
          </w:tcPr>
          <w:p w:rsidR="00850804" w:rsidRPr="00C85571" w:rsidRDefault="00850804" w:rsidP="00C70A30">
            <w:pPr>
              <w:pStyle w:val="TAH"/>
            </w:pPr>
          </w:p>
        </w:tc>
        <w:tc>
          <w:tcPr>
            <w:tcW w:w="5153" w:type="dxa"/>
            <w:gridSpan w:val="4"/>
            <w:shd w:val="clear" w:color="auto" w:fill="E0E0E0"/>
            <w:vAlign w:val="center"/>
          </w:tcPr>
          <w:p w:rsidR="00850804" w:rsidRPr="00C85571" w:rsidRDefault="00850804" w:rsidP="00C70A30">
            <w:pPr>
              <w:pStyle w:val="TAH"/>
            </w:pPr>
            <w:r w:rsidRPr="00C85571">
              <w:t>4 antenna ports</w:t>
            </w:r>
          </w:p>
        </w:tc>
      </w:tr>
      <w:tr w:rsidR="00850804" w:rsidRPr="00C85571" w:rsidTr="00D01803">
        <w:trPr>
          <w:trHeight w:val="127"/>
          <w:jc w:val="center"/>
        </w:trPr>
        <w:tc>
          <w:tcPr>
            <w:tcW w:w="2039" w:type="dxa"/>
            <w:vMerge/>
            <w:shd w:val="clear" w:color="auto" w:fill="E0E0E0"/>
            <w:vAlign w:val="center"/>
          </w:tcPr>
          <w:p w:rsidR="00850804" w:rsidRPr="00C85571" w:rsidRDefault="00850804" w:rsidP="00C70A30">
            <w:pPr>
              <w:pStyle w:val="TAH"/>
            </w:pPr>
          </w:p>
        </w:tc>
        <w:tc>
          <w:tcPr>
            <w:tcW w:w="1184" w:type="dxa"/>
            <w:shd w:val="clear" w:color="auto" w:fill="E0E0E0"/>
            <w:vAlign w:val="center"/>
          </w:tcPr>
          <w:p w:rsidR="00850804" w:rsidRPr="00C85571" w:rsidRDefault="00850804" w:rsidP="00C70A30">
            <w:pPr>
              <w:pStyle w:val="TAH"/>
            </w:pPr>
            <w:r w:rsidRPr="00C85571">
              <w:t>Rank = 1</w:t>
            </w:r>
          </w:p>
        </w:tc>
        <w:tc>
          <w:tcPr>
            <w:tcW w:w="1276" w:type="dxa"/>
            <w:shd w:val="clear" w:color="auto" w:fill="E0E0E0"/>
            <w:vAlign w:val="center"/>
          </w:tcPr>
          <w:p w:rsidR="00850804" w:rsidRPr="00C85571" w:rsidRDefault="00850804" w:rsidP="00C70A30">
            <w:pPr>
              <w:pStyle w:val="TAH"/>
            </w:pPr>
            <w:r w:rsidRPr="00C85571">
              <w:t>Rank = 2</w:t>
            </w:r>
          </w:p>
        </w:tc>
        <w:tc>
          <w:tcPr>
            <w:tcW w:w="1418" w:type="dxa"/>
            <w:shd w:val="clear" w:color="auto" w:fill="E0E0E0"/>
            <w:vAlign w:val="center"/>
          </w:tcPr>
          <w:p w:rsidR="00850804" w:rsidRPr="00C85571" w:rsidRDefault="00850804" w:rsidP="00C70A30">
            <w:pPr>
              <w:pStyle w:val="TAH"/>
            </w:pPr>
            <w:r w:rsidRPr="00C85571">
              <w:t>Rank = 3</w:t>
            </w:r>
          </w:p>
        </w:tc>
        <w:tc>
          <w:tcPr>
            <w:tcW w:w="1275" w:type="dxa"/>
            <w:shd w:val="clear" w:color="auto" w:fill="E0E0E0"/>
            <w:vAlign w:val="center"/>
          </w:tcPr>
          <w:p w:rsidR="00850804" w:rsidRPr="00C85571" w:rsidRDefault="00850804" w:rsidP="00C70A30">
            <w:pPr>
              <w:pStyle w:val="TAH"/>
            </w:pPr>
            <w:r w:rsidRPr="00C85571">
              <w:t>Rank = 4</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Wide-band CQI</w:t>
            </w:r>
          </w:p>
        </w:tc>
        <w:tc>
          <w:tcPr>
            <w:tcW w:w="1184" w:type="dxa"/>
            <w:vAlign w:val="center"/>
          </w:tcPr>
          <w:p w:rsidR="00850804" w:rsidRPr="00F13ED2" w:rsidRDefault="00850804" w:rsidP="00C70A30">
            <w:pPr>
              <w:pStyle w:val="TAC"/>
            </w:pPr>
            <w:r w:rsidRPr="00F13ED2">
              <w:t>4</w:t>
            </w:r>
          </w:p>
        </w:tc>
        <w:tc>
          <w:tcPr>
            <w:tcW w:w="1276" w:type="dxa"/>
            <w:vAlign w:val="center"/>
          </w:tcPr>
          <w:p w:rsidR="00850804" w:rsidRPr="001E7054" w:rsidRDefault="00850804" w:rsidP="00C70A30">
            <w:pPr>
              <w:pStyle w:val="TAC"/>
            </w:pPr>
            <w:r w:rsidRPr="001E7054">
              <w:t>4</w:t>
            </w:r>
          </w:p>
        </w:tc>
        <w:tc>
          <w:tcPr>
            <w:tcW w:w="1418" w:type="dxa"/>
            <w:vAlign w:val="center"/>
          </w:tcPr>
          <w:p w:rsidR="00850804" w:rsidRPr="001E7054" w:rsidRDefault="00850804" w:rsidP="00C70A30">
            <w:pPr>
              <w:pStyle w:val="TAC"/>
            </w:pPr>
            <w:r w:rsidRPr="001E7054">
              <w:t>4</w:t>
            </w:r>
          </w:p>
        </w:tc>
        <w:tc>
          <w:tcPr>
            <w:tcW w:w="1275" w:type="dxa"/>
            <w:vAlign w:val="center"/>
          </w:tcPr>
          <w:p w:rsidR="00850804" w:rsidRPr="0048781D" w:rsidRDefault="00850804" w:rsidP="00C70A30">
            <w:pPr>
              <w:pStyle w:val="TAC"/>
            </w:pPr>
            <w:r w:rsidRPr="0048781D">
              <w:t>4</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Spatial differential CQI</w:t>
            </w:r>
          </w:p>
        </w:tc>
        <w:tc>
          <w:tcPr>
            <w:tcW w:w="1184" w:type="dxa"/>
            <w:vAlign w:val="center"/>
          </w:tcPr>
          <w:p w:rsidR="00850804" w:rsidRPr="00F13ED2" w:rsidRDefault="00850804" w:rsidP="00C70A30">
            <w:pPr>
              <w:pStyle w:val="TAC"/>
            </w:pPr>
            <w:r w:rsidRPr="00F13ED2">
              <w:t>0</w:t>
            </w:r>
          </w:p>
        </w:tc>
        <w:tc>
          <w:tcPr>
            <w:tcW w:w="1276" w:type="dxa"/>
            <w:vAlign w:val="center"/>
          </w:tcPr>
          <w:p w:rsidR="00850804" w:rsidRPr="001E7054" w:rsidRDefault="00850804" w:rsidP="00C70A30">
            <w:pPr>
              <w:pStyle w:val="TAC"/>
            </w:pPr>
            <w:r w:rsidRPr="001E7054">
              <w:t>3</w:t>
            </w:r>
          </w:p>
        </w:tc>
        <w:tc>
          <w:tcPr>
            <w:tcW w:w="1418" w:type="dxa"/>
            <w:vAlign w:val="center"/>
          </w:tcPr>
          <w:p w:rsidR="00850804" w:rsidRPr="001E7054" w:rsidRDefault="00850804" w:rsidP="00C70A30">
            <w:pPr>
              <w:pStyle w:val="TAC"/>
            </w:pPr>
            <w:r w:rsidRPr="001E7054">
              <w:t>3</w:t>
            </w:r>
          </w:p>
        </w:tc>
        <w:tc>
          <w:tcPr>
            <w:tcW w:w="1275" w:type="dxa"/>
            <w:vAlign w:val="center"/>
          </w:tcPr>
          <w:p w:rsidR="00850804" w:rsidRPr="0048781D" w:rsidRDefault="00850804" w:rsidP="00C70A30">
            <w:pPr>
              <w:pStyle w:val="TAC"/>
            </w:pPr>
            <w:r w:rsidRPr="0048781D">
              <w:t>3</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i1</w:t>
            </w:r>
          </w:p>
        </w:tc>
        <w:tc>
          <w:tcPr>
            <w:tcW w:w="1184" w:type="dxa"/>
            <w:vAlign w:val="center"/>
          </w:tcPr>
          <w:p w:rsidR="00850804" w:rsidRPr="00F13ED2" w:rsidRDefault="00850804" w:rsidP="00C70A30">
            <w:pPr>
              <w:pStyle w:val="TAC"/>
            </w:pPr>
            <w:r w:rsidRPr="00F13ED2">
              <w:t>2</w:t>
            </w:r>
          </w:p>
        </w:tc>
        <w:tc>
          <w:tcPr>
            <w:tcW w:w="1276" w:type="dxa"/>
            <w:vAlign w:val="center"/>
          </w:tcPr>
          <w:p w:rsidR="00850804" w:rsidRPr="001E7054" w:rsidRDefault="00850804" w:rsidP="00C70A30">
            <w:pPr>
              <w:pStyle w:val="TAC"/>
            </w:pPr>
            <w:r w:rsidRPr="001E7054">
              <w:t>2</w:t>
            </w:r>
          </w:p>
        </w:tc>
        <w:tc>
          <w:tcPr>
            <w:tcW w:w="1418" w:type="dxa"/>
            <w:vAlign w:val="center"/>
          </w:tcPr>
          <w:p w:rsidR="00850804" w:rsidRPr="0048781D" w:rsidRDefault="00850804" w:rsidP="00C70A30">
            <w:pPr>
              <w:pStyle w:val="TAC"/>
            </w:pPr>
            <w:r w:rsidRPr="0048781D">
              <w:t>0</w:t>
            </w:r>
          </w:p>
        </w:tc>
        <w:tc>
          <w:tcPr>
            <w:tcW w:w="1275" w:type="dxa"/>
            <w:vAlign w:val="center"/>
          </w:tcPr>
          <w:p w:rsidR="00850804" w:rsidRPr="00B23258" w:rsidRDefault="00850804" w:rsidP="00C70A30">
            <w:pPr>
              <w:pStyle w:val="TAC"/>
            </w:pPr>
            <w:r w:rsidRPr="0048781D">
              <w:t>0</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Wideband i2</w:t>
            </w:r>
          </w:p>
        </w:tc>
        <w:tc>
          <w:tcPr>
            <w:tcW w:w="1184" w:type="dxa"/>
            <w:vAlign w:val="center"/>
          </w:tcPr>
          <w:p w:rsidR="00850804" w:rsidRPr="00F13ED2" w:rsidRDefault="00850804" w:rsidP="00C70A30">
            <w:pPr>
              <w:pStyle w:val="TAC"/>
            </w:pPr>
            <w:r w:rsidRPr="00F13ED2">
              <w:t>2</w:t>
            </w:r>
          </w:p>
        </w:tc>
        <w:tc>
          <w:tcPr>
            <w:tcW w:w="1276" w:type="dxa"/>
            <w:vAlign w:val="center"/>
          </w:tcPr>
          <w:p w:rsidR="00850804" w:rsidRPr="001E7054" w:rsidRDefault="00850804" w:rsidP="00C70A30">
            <w:pPr>
              <w:pStyle w:val="TAC"/>
            </w:pPr>
            <w:r w:rsidRPr="001E7054">
              <w:t>2</w:t>
            </w:r>
          </w:p>
        </w:tc>
        <w:tc>
          <w:tcPr>
            <w:tcW w:w="1418" w:type="dxa"/>
            <w:vAlign w:val="center"/>
          </w:tcPr>
          <w:p w:rsidR="00850804" w:rsidRPr="0048781D" w:rsidRDefault="00850804" w:rsidP="00C70A30">
            <w:pPr>
              <w:pStyle w:val="TAC"/>
            </w:pPr>
            <w:r w:rsidRPr="0048781D">
              <w:t>4</w:t>
            </w:r>
          </w:p>
        </w:tc>
        <w:tc>
          <w:tcPr>
            <w:tcW w:w="1275" w:type="dxa"/>
            <w:vAlign w:val="center"/>
          </w:tcPr>
          <w:p w:rsidR="00850804" w:rsidRPr="00B23258" w:rsidRDefault="00850804" w:rsidP="00C70A30">
            <w:pPr>
              <w:pStyle w:val="TAC"/>
            </w:pPr>
            <w:r w:rsidRPr="0048781D">
              <w:t>4</w:t>
            </w:r>
          </w:p>
        </w:tc>
      </w:tr>
    </w:tbl>
    <w:p w:rsidR="00F13ED2" w:rsidRDefault="00F13ED2" w:rsidP="00F13ED2">
      <w:pPr>
        <w:rPr>
          <w:lang w:eastAsia="zh-CN"/>
        </w:rPr>
      </w:pPr>
    </w:p>
    <w:p w:rsidR="00F13ED2" w:rsidRDefault="00F13ED2" w:rsidP="00F13ED2">
      <w:pPr>
        <w:pStyle w:val="TH"/>
      </w:pPr>
      <w:r w:rsidRPr="00561B1D">
        <w:t>Table 5.2.3.3.1-</w:t>
      </w:r>
      <w:r>
        <w:t>2</w:t>
      </w:r>
      <w:r>
        <w:rPr>
          <w:rFonts w:hint="eastAsia"/>
          <w:lang w:eastAsia="zh-CN"/>
        </w:rPr>
        <w:t>E</w:t>
      </w:r>
      <w:r w:rsidRPr="00561B1D">
        <w:t xml:space="preserve">: UCI fields for </w:t>
      </w:r>
      <w:r>
        <w:t xml:space="preserve">transmission of wideband CQI and precoding information </w:t>
      </w:r>
      <w:r>
        <w:br/>
        <w:t>(transmission mode 9</w:t>
      </w:r>
      <w:r>
        <w:rPr>
          <w:rFonts w:hint="eastAsia"/>
          <w:lang w:eastAsia="zh-CN"/>
        </w:rPr>
        <w:t>/10</w:t>
      </w:r>
      <w:r>
        <w:t xml:space="preserve"> configured with PMI/RI reporting</w:t>
      </w:r>
      <w:r w:rsidRPr="0050378B">
        <w:t xml:space="preserve"> </w:t>
      </w:r>
      <w:r>
        <w:t xml:space="preserve">with </w:t>
      </w:r>
      <w:r>
        <w:rPr>
          <w:rFonts w:hint="eastAsia"/>
          <w:lang w:eastAsia="zh-CN"/>
        </w:rPr>
        <w:t>2/4/8</w:t>
      </w:r>
      <w:r>
        <w:t xml:space="preserve">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and </w:t>
      </w:r>
      <w:r w:rsidR="001B645E" w:rsidRPr="002D734A">
        <w:rPr>
          <w:i/>
        </w:rPr>
        <w:t>alternativeCodebook</w:t>
      </w:r>
      <w:r w:rsidR="001B645E">
        <w:rPr>
          <w:i/>
        </w:rPr>
        <w:t>EnabledCLASSB_K1=TRUE</w:t>
      </w:r>
      <w:r w:rsidR="00243F06" w:rsidRPr="00D01803">
        <w:rPr>
          <w:rFonts w:hint="eastAsia"/>
          <w:lang w:eastAsia="zh-CN"/>
        </w:rPr>
        <w:t>,</w:t>
      </w:r>
      <w:r w:rsidR="00243F06" w:rsidRPr="00D01803">
        <w:rPr>
          <w:lang w:eastAsia="zh-CN"/>
        </w:rPr>
        <w:t xml:space="preserve"> </w:t>
      </w:r>
      <w:r w:rsidR="00243F06">
        <w:rPr>
          <w:lang w:eastAsia="zh-CN"/>
        </w:rPr>
        <w:t>and</w:t>
      </w:r>
      <w:r w:rsidR="00243F06">
        <w:rPr>
          <w:rFonts w:hint="eastAsia"/>
          <w:lang w:eastAsia="zh-CN"/>
        </w:rPr>
        <w:t xml:space="preserve"> transmission mode 9/10 configured with </w:t>
      </w:r>
      <w:r w:rsidR="00243F06">
        <w:t xml:space="preserve">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gridCol w:w="989"/>
        <w:gridCol w:w="989"/>
      </w:tblGrid>
      <w:tr w:rsidR="00F13ED2" w:rsidRPr="000B0C86" w:rsidTr="00D01803">
        <w:trPr>
          <w:trHeight w:val="105"/>
          <w:jc w:val="center"/>
        </w:trPr>
        <w:tc>
          <w:tcPr>
            <w:tcW w:w="0" w:type="auto"/>
            <w:vMerge w:val="restart"/>
            <w:shd w:val="clear" w:color="auto" w:fill="E0E0E0"/>
            <w:vAlign w:val="center"/>
          </w:tcPr>
          <w:p w:rsidR="00F13ED2" w:rsidRPr="00255015" w:rsidRDefault="00F13ED2" w:rsidP="00797E92">
            <w:pPr>
              <w:pStyle w:val="TAH"/>
            </w:pPr>
            <w:r w:rsidRPr="00255015">
              <w:t>Field</w:t>
            </w:r>
          </w:p>
        </w:tc>
        <w:tc>
          <w:tcPr>
            <w:tcW w:w="0" w:type="auto"/>
            <w:gridSpan w:val="6"/>
            <w:shd w:val="clear" w:color="auto" w:fill="E0E0E0"/>
            <w:vAlign w:val="center"/>
          </w:tcPr>
          <w:p w:rsidR="00F13ED2" w:rsidRPr="00255015" w:rsidRDefault="00F13ED2" w:rsidP="00797E92">
            <w:pPr>
              <w:pStyle w:val="TAH"/>
            </w:pPr>
            <w:r w:rsidRPr="00255015">
              <w:t>Bit width</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gridSpan w:val="2"/>
            <w:shd w:val="clear" w:color="auto" w:fill="E0E0E0"/>
            <w:vAlign w:val="center"/>
          </w:tcPr>
          <w:p w:rsidR="00F13ED2" w:rsidRPr="00255015" w:rsidRDefault="00F13ED2" w:rsidP="00797E92">
            <w:pPr>
              <w:pStyle w:val="TAH"/>
            </w:pPr>
            <w:r w:rsidRPr="00255015">
              <w:t>2 antenna ports</w:t>
            </w:r>
          </w:p>
        </w:tc>
        <w:tc>
          <w:tcPr>
            <w:tcW w:w="0" w:type="auto"/>
            <w:gridSpan w:val="4"/>
            <w:shd w:val="clear" w:color="auto" w:fill="E0E0E0"/>
            <w:vAlign w:val="center"/>
          </w:tcPr>
          <w:p w:rsidR="00F13ED2" w:rsidRPr="00255015" w:rsidRDefault="00F13ED2" w:rsidP="00797E92">
            <w:pPr>
              <w:pStyle w:val="TAH"/>
              <w:rPr>
                <w:lang w:eastAsia="zh-CN"/>
              </w:rPr>
            </w:pPr>
            <w:r w:rsidRPr="00255015">
              <w:t>4 antenna ports</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pPr>
            <w:r w:rsidRPr="00255015">
              <w:t>Rank = 2</w:t>
            </w: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2</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4</w:t>
            </w:r>
          </w:p>
        </w:tc>
      </w:tr>
      <w:tr w:rsidR="00F13ED2" w:rsidRPr="000B0C86" w:rsidTr="00D01803">
        <w:trPr>
          <w:jc w:val="center"/>
        </w:trPr>
        <w:tc>
          <w:tcPr>
            <w:tcW w:w="0" w:type="auto"/>
            <w:vAlign w:val="center"/>
          </w:tcPr>
          <w:p w:rsidR="00F13ED2" w:rsidRPr="00255015" w:rsidRDefault="00F13ED2" w:rsidP="00797E92">
            <w:pPr>
              <w:pStyle w:val="TAC"/>
            </w:pPr>
            <w:r w:rsidRPr="00255015">
              <w:t>Wide-band CQI</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r>
      <w:tr w:rsidR="00F13ED2" w:rsidRPr="000B0C86" w:rsidTr="00D01803">
        <w:trPr>
          <w:jc w:val="center"/>
        </w:trPr>
        <w:tc>
          <w:tcPr>
            <w:tcW w:w="0" w:type="auto"/>
            <w:vAlign w:val="center"/>
          </w:tcPr>
          <w:p w:rsidR="00F13ED2" w:rsidRPr="00255015" w:rsidRDefault="00F13ED2" w:rsidP="00797E92">
            <w:pPr>
              <w:pStyle w:val="TAC"/>
            </w:pPr>
            <w:r w:rsidRPr="00255015">
              <w:t>Spatial differential CQI</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rPr>
                <w:lang w:eastAsia="zh-CN"/>
              </w:rPr>
            </w:pPr>
            <w:r>
              <w:rPr>
                <w:rFonts w:hint="eastAsia"/>
                <w:lang w:eastAsia="zh-CN"/>
              </w:rPr>
              <w:t>3</w:t>
            </w:r>
          </w:p>
        </w:tc>
        <w:tc>
          <w:tcPr>
            <w:tcW w:w="0" w:type="auto"/>
            <w:vAlign w:val="center"/>
          </w:tcPr>
          <w:p w:rsidR="00F13ED2" w:rsidRPr="00255015" w:rsidRDefault="00F13ED2" w:rsidP="00797E92">
            <w:pPr>
              <w:pStyle w:val="TAC"/>
            </w:pPr>
            <w:r w:rsidRPr="00255015">
              <w:t>3</w:t>
            </w:r>
          </w:p>
        </w:tc>
      </w:tr>
      <w:tr w:rsidR="00F13ED2" w:rsidRPr="000B0C86" w:rsidTr="00D01803">
        <w:trPr>
          <w:jc w:val="center"/>
        </w:trPr>
        <w:tc>
          <w:tcPr>
            <w:tcW w:w="0" w:type="auto"/>
            <w:vAlign w:val="center"/>
          </w:tcPr>
          <w:p w:rsidR="00F13ED2" w:rsidRPr="00255015" w:rsidRDefault="00F13ED2" w:rsidP="00797E92">
            <w:pPr>
              <w:pStyle w:val="TAC"/>
            </w:pPr>
            <w:r w:rsidRPr="00255015">
              <w:t>Wide-band PMI</w:t>
            </w:r>
          </w:p>
        </w:tc>
        <w:tc>
          <w:tcPr>
            <w:tcW w:w="0" w:type="auto"/>
            <w:vAlign w:val="center"/>
          </w:tcPr>
          <w:p w:rsidR="00F13ED2" w:rsidRPr="00255015" w:rsidRDefault="00F13ED2" w:rsidP="00797E92">
            <w:pPr>
              <w:pStyle w:val="TAC"/>
            </w:pPr>
            <w:r w:rsidRPr="00255015">
              <w:t>2</w:t>
            </w:r>
          </w:p>
        </w:tc>
        <w:tc>
          <w:tcPr>
            <w:tcW w:w="0" w:type="auto"/>
            <w:vAlign w:val="center"/>
          </w:tcPr>
          <w:p w:rsidR="00F13ED2" w:rsidRPr="00255015" w:rsidRDefault="00F13ED2" w:rsidP="00797E92">
            <w:pPr>
              <w:pStyle w:val="TAC"/>
            </w:pPr>
            <w:r w:rsidRPr="00255015">
              <w:t>1</w:t>
            </w:r>
          </w:p>
        </w:tc>
        <w:tc>
          <w:tcPr>
            <w:tcW w:w="0" w:type="auto"/>
            <w:vAlign w:val="center"/>
          </w:tcPr>
          <w:p w:rsidR="00F13ED2" w:rsidRPr="00255015" w:rsidRDefault="00F13ED2" w:rsidP="00797E92">
            <w:pPr>
              <w:pStyle w:val="TAC"/>
              <w:rPr>
                <w:lang w:eastAsia="zh-CN"/>
              </w:rPr>
            </w:pPr>
            <w:r w:rsidRPr="00255015">
              <w:rPr>
                <w:rFonts w:hint="eastAsia"/>
                <w:lang w:eastAsia="zh-CN"/>
              </w:rPr>
              <w:t>3</w:t>
            </w:r>
          </w:p>
        </w:tc>
        <w:tc>
          <w:tcPr>
            <w:tcW w:w="0" w:type="auto"/>
            <w:vAlign w:val="center"/>
          </w:tcPr>
          <w:p w:rsidR="00F13ED2" w:rsidRPr="00255015" w:rsidRDefault="00F13ED2" w:rsidP="00797E92">
            <w:pPr>
              <w:pStyle w:val="TAC"/>
              <w:rPr>
                <w:lang w:eastAsia="zh-CN"/>
              </w:rPr>
            </w:pPr>
            <w:r w:rsidRPr="00255015">
              <w:rPr>
                <w:rFonts w:hint="eastAsia"/>
                <w:lang w:eastAsia="zh-CN"/>
              </w:rPr>
              <w:t>3</w:t>
            </w:r>
          </w:p>
        </w:tc>
        <w:tc>
          <w:tcPr>
            <w:tcW w:w="0" w:type="auto"/>
            <w:vAlign w:val="center"/>
          </w:tcPr>
          <w:p w:rsidR="00F13ED2" w:rsidRPr="00255015" w:rsidRDefault="00F13ED2" w:rsidP="00797E92">
            <w:pPr>
              <w:pStyle w:val="TAC"/>
              <w:rPr>
                <w:lang w:eastAsia="zh-CN"/>
              </w:rPr>
            </w:pPr>
            <w:r w:rsidRPr="00255015">
              <w:rPr>
                <w:rFonts w:hint="eastAsia"/>
                <w:lang w:eastAsia="zh-CN"/>
              </w:rPr>
              <w:t>2</w:t>
            </w:r>
          </w:p>
        </w:tc>
        <w:tc>
          <w:tcPr>
            <w:tcW w:w="0" w:type="auto"/>
            <w:vAlign w:val="center"/>
          </w:tcPr>
          <w:p w:rsidR="00F13ED2" w:rsidRPr="00255015" w:rsidRDefault="00F13ED2" w:rsidP="00797E92">
            <w:pPr>
              <w:pStyle w:val="TAC"/>
              <w:rPr>
                <w:lang w:eastAsia="zh-CN"/>
              </w:rPr>
            </w:pPr>
            <w:r w:rsidRPr="00255015">
              <w:rPr>
                <w:rFonts w:hint="eastAsia"/>
                <w:lang w:eastAsia="zh-CN"/>
              </w:rPr>
              <w:t>1</w:t>
            </w:r>
          </w:p>
        </w:tc>
      </w:tr>
      <w:tr w:rsidR="00F13ED2" w:rsidRPr="000B0C86" w:rsidTr="00D01803">
        <w:trPr>
          <w:trHeight w:val="105"/>
          <w:jc w:val="center"/>
        </w:trPr>
        <w:tc>
          <w:tcPr>
            <w:tcW w:w="0" w:type="auto"/>
            <w:vMerge w:val="restart"/>
            <w:shd w:val="clear" w:color="auto" w:fill="E0E0E0"/>
            <w:vAlign w:val="center"/>
          </w:tcPr>
          <w:p w:rsidR="00F13ED2" w:rsidRPr="00255015" w:rsidRDefault="00F13ED2" w:rsidP="00797E92">
            <w:pPr>
              <w:pStyle w:val="TAH"/>
            </w:pPr>
            <w:r w:rsidRPr="00255015">
              <w:t>Field</w:t>
            </w:r>
          </w:p>
        </w:tc>
        <w:tc>
          <w:tcPr>
            <w:tcW w:w="0" w:type="auto"/>
            <w:gridSpan w:val="6"/>
            <w:shd w:val="clear" w:color="auto" w:fill="E0E0E0"/>
            <w:vAlign w:val="center"/>
          </w:tcPr>
          <w:p w:rsidR="00F13ED2" w:rsidRPr="00255015" w:rsidRDefault="00F13ED2" w:rsidP="00797E92">
            <w:pPr>
              <w:pStyle w:val="TAH"/>
            </w:pPr>
            <w:r w:rsidRPr="00255015">
              <w:t>Bit width</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gridSpan w:val="6"/>
            <w:shd w:val="clear" w:color="auto" w:fill="E0E0E0"/>
            <w:vAlign w:val="center"/>
          </w:tcPr>
          <w:p w:rsidR="00F13ED2" w:rsidRPr="00255015" w:rsidRDefault="00F13ED2" w:rsidP="00797E92">
            <w:pPr>
              <w:pStyle w:val="TAH"/>
              <w:rPr>
                <w:lang w:eastAsia="zh-CN"/>
              </w:rPr>
            </w:pPr>
            <w:r w:rsidRPr="00255015">
              <w:rPr>
                <w:rFonts w:hint="eastAsia"/>
                <w:lang w:eastAsia="zh-CN"/>
              </w:rPr>
              <w:t>8</w:t>
            </w:r>
            <w:r w:rsidRPr="00255015">
              <w:t xml:space="preserve"> antenna ports</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pPr>
            <w:r w:rsidRPr="00255015">
              <w:t>Rank = 2</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gridSpan w:val="2"/>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5</w:t>
            </w:r>
            <w:r>
              <w:rPr>
                <w:rFonts w:hint="eastAsia"/>
                <w:lang w:eastAsia="zh-CN"/>
              </w:rPr>
              <w:t xml:space="preserve"> to Rank = </w:t>
            </w:r>
            <w:r w:rsidRPr="00255015">
              <w:rPr>
                <w:rFonts w:hint="eastAsia"/>
                <w:lang w:eastAsia="zh-CN"/>
              </w:rPr>
              <w:t>8</w:t>
            </w:r>
          </w:p>
        </w:tc>
      </w:tr>
      <w:tr w:rsidR="00F13ED2" w:rsidRPr="000B0C86" w:rsidTr="00D01803">
        <w:trPr>
          <w:jc w:val="center"/>
        </w:trPr>
        <w:tc>
          <w:tcPr>
            <w:tcW w:w="0" w:type="auto"/>
            <w:vAlign w:val="center"/>
          </w:tcPr>
          <w:p w:rsidR="00F13ED2" w:rsidRPr="00255015" w:rsidRDefault="00F13ED2" w:rsidP="00797E92">
            <w:pPr>
              <w:pStyle w:val="TAC"/>
            </w:pPr>
            <w:r w:rsidRPr="00255015">
              <w:t>Wide-band CQI</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gridSpan w:val="2"/>
            <w:vAlign w:val="center"/>
          </w:tcPr>
          <w:p w:rsidR="00F13ED2" w:rsidRPr="00255015" w:rsidRDefault="00F13ED2" w:rsidP="00797E92">
            <w:pPr>
              <w:pStyle w:val="TAC"/>
            </w:pPr>
            <w:r w:rsidRPr="00255015">
              <w:t>4</w:t>
            </w:r>
          </w:p>
        </w:tc>
      </w:tr>
      <w:tr w:rsidR="00F13ED2" w:rsidRPr="000B0C86" w:rsidTr="00D01803">
        <w:trPr>
          <w:jc w:val="center"/>
        </w:trPr>
        <w:tc>
          <w:tcPr>
            <w:tcW w:w="0" w:type="auto"/>
            <w:vAlign w:val="center"/>
          </w:tcPr>
          <w:p w:rsidR="00F13ED2" w:rsidRPr="00255015" w:rsidRDefault="00F13ED2" w:rsidP="00797E92">
            <w:pPr>
              <w:pStyle w:val="TAC"/>
            </w:pPr>
            <w:r w:rsidRPr="00255015">
              <w:t>Spatial differential CQI</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rPr>
                <w:lang w:eastAsia="zh-CN"/>
              </w:rPr>
            </w:pPr>
            <w:r>
              <w:rPr>
                <w:rFonts w:hint="eastAsia"/>
                <w:lang w:eastAsia="zh-CN"/>
              </w:rPr>
              <w:t>3</w:t>
            </w:r>
          </w:p>
        </w:tc>
        <w:tc>
          <w:tcPr>
            <w:tcW w:w="0" w:type="auto"/>
            <w:vAlign w:val="center"/>
          </w:tcPr>
          <w:p w:rsidR="00F13ED2" w:rsidRPr="00255015" w:rsidRDefault="00F13ED2" w:rsidP="00797E92">
            <w:pPr>
              <w:pStyle w:val="TAC"/>
            </w:pPr>
            <w:r w:rsidRPr="00255015">
              <w:t>3</w:t>
            </w:r>
          </w:p>
        </w:tc>
        <w:tc>
          <w:tcPr>
            <w:tcW w:w="0" w:type="auto"/>
            <w:gridSpan w:val="2"/>
            <w:vAlign w:val="center"/>
          </w:tcPr>
          <w:p w:rsidR="00F13ED2" w:rsidRPr="00255015" w:rsidRDefault="00F13ED2" w:rsidP="00797E92">
            <w:pPr>
              <w:pStyle w:val="TAC"/>
            </w:pPr>
            <w:r w:rsidRPr="00255015">
              <w:t>3</w:t>
            </w:r>
          </w:p>
        </w:tc>
      </w:tr>
      <w:tr w:rsidR="00F13ED2" w:rsidRPr="000B0C86" w:rsidTr="00D01803">
        <w:trPr>
          <w:jc w:val="center"/>
        </w:trPr>
        <w:tc>
          <w:tcPr>
            <w:tcW w:w="0" w:type="auto"/>
            <w:vAlign w:val="center"/>
          </w:tcPr>
          <w:p w:rsidR="00F13ED2" w:rsidRPr="00255015" w:rsidRDefault="00F13ED2" w:rsidP="00797E92">
            <w:pPr>
              <w:pStyle w:val="TAC"/>
            </w:pPr>
            <w:r w:rsidRPr="00255015">
              <w:t>Wide-band PMI</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3</w:t>
            </w:r>
          </w:p>
        </w:tc>
        <w:tc>
          <w:tcPr>
            <w:tcW w:w="0" w:type="auto"/>
            <w:gridSpan w:val="2"/>
            <w:vAlign w:val="center"/>
          </w:tcPr>
          <w:p w:rsidR="00F13ED2" w:rsidRPr="00255015" w:rsidRDefault="00F13ED2" w:rsidP="00797E92">
            <w:pPr>
              <w:pStyle w:val="TAC"/>
              <w:rPr>
                <w:lang w:eastAsia="zh-CN"/>
              </w:rPr>
            </w:pPr>
            <w:r>
              <w:rPr>
                <w:rFonts w:hint="eastAsia"/>
                <w:lang w:eastAsia="zh-CN"/>
              </w:rPr>
              <w:t>0</w:t>
            </w:r>
          </w:p>
        </w:tc>
      </w:tr>
    </w:tbl>
    <w:p w:rsidR="00850804" w:rsidRDefault="00850804" w:rsidP="00850804"/>
    <w:p w:rsidR="009F7A98" w:rsidRDefault="009F7A98">
      <w:r>
        <w:t>Table 5.2.3.3.1-3 shows the fields and the corresponding bit widths for the rank indication feedback for wideband reports for PDSCH transmissions associated with transmission mode 3, transmission mode 4</w:t>
      </w:r>
      <w:r w:rsidR="00CA23FD">
        <w:t>,</w:t>
      </w:r>
      <w:r>
        <w:t xml:space="preserve"> transmission mode 8</w:t>
      </w:r>
      <w:r w:rsidR="0000249D">
        <w:rPr>
          <w:rFonts w:hint="eastAsia"/>
        </w:rPr>
        <w:t xml:space="preserve"> 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E34082">
          <w:rPr>
            <w:rFonts w:hint="eastAsia"/>
          </w:rPr>
          <w:t>2/4/8</w:t>
        </w:r>
      </w:smartTag>
      <w:r w:rsidR="00E34082">
        <w:rPr>
          <w:rFonts w:hint="eastAsia"/>
        </w:rPr>
        <w:t xml:space="preserve"> antenna ports</w:t>
      </w:r>
      <w:r w:rsidR="00E34082">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rPr>
          <w:t>2/4/8</w:t>
        </w:r>
      </w:smartTag>
      <w:r w:rsidR="0000249D">
        <w:rPr>
          <w:rFonts w:hint="eastAsia"/>
        </w:rPr>
        <w:t xml:space="preserve"> antenna ports</w:t>
      </w:r>
      <w:r w:rsidR="00F13ED2">
        <w:t>,</w:t>
      </w:r>
      <w:r w:rsidR="00F13ED2">
        <w:rPr>
          <w:i/>
        </w:rPr>
        <w:t xml:space="preserve"> </w:t>
      </w:r>
      <w:r w:rsidR="00F13ED2">
        <w:t>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F13ED2">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F13ED2">
          <w:rPr>
            <w:rFonts w:hint="eastAsia"/>
          </w:rPr>
          <w:t>2/4/8</w:t>
        </w:r>
      </w:smartTag>
      <w:r w:rsidR="00F13ED2">
        <w:rPr>
          <w:rFonts w:hint="eastAsia"/>
        </w:rPr>
        <w:t xml:space="preserve"> antenna ports</w:t>
      </w:r>
      <w:r w:rsidR="00F13ED2">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i/>
          <w:lang w:eastAsia="zh-CN"/>
        </w:rPr>
        <w:t>,</w:t>
      </w:r>
      <w:r w:rsidR="00F13ED2" w:rsidRPr="004F3128">
        <w:t xml:space="preserve"> </w:t>
      </w:r>
      <w:r w:rsidR="00F13ED2">
        <w:t>transmission mode 9</w:t>
      </w:r>
      <w:r w:rsidR="00F13ED2">
        <w:rPr>
          <w:rFonts w:hint="eastAsia"/>
          <w:lang w:eastAsia="zh-CN"/>
        </w:rPr>
        <w:t>/10</w:t>
      </w:r>
      <w:r w:rsidR="00F13ED2">
        <w:t xml:space="preserve"> configured with PMI/RI reporting with </w:t>
      </w:r>
      <w:r w:rsidR="00F13ED2">
        <w:rPr>
          <w:rFonts w:hint="eastAsia"/>
          <w:lang w:eastAsia="zh-CN"/>
        </w:rPr>
        <w:t>8/12/16</w:t>
      </w:r>
      <w:r w:rsidR="00243F06">
        <w:rPr>
          <w:rFonts w:hint="eastAsia"/>
          <w:lang w:eastAsia="zh-CN"/>
        </w:rPr>
        <w:t>/20/24/28/32</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243F06">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lang w:eastAsia="zh-CN"/>
        </w:rPr>
        <w:t xml:space="preserve">, and </w:t>
      </w:r>
      <w:r w:rsidR="00F13ED2">
        <w:t>transmission mode 9</w:t>
      </w:r>
      <w:r w:rsidR="00F13ED2">
        <w:rPr>
          <w:rFonts w:hint="eastAsia"/>
        </w:rPr>
        <w:t xml:space="preserve">/10 </w:t>
      </w:r>
      <w:r w:rsidR="00F13ED2">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rPr>
        <w:t xml:space="preserve"> </w:t>
      </w:r>
      <w:r w:rsidR="00F13ED2">
        <w:t>with 2/4/8 antenna ports</w:t>
      </w:r>
      <w:r w:rsidR="00243F06">
        <w:rPr>
          <w:rFonts w:hint="eastAsia"/>
          <w:lang w:eastAsia="zh-CN"/>
        </w:rPr>
        <w:t>,</w:t>
      </w:r>
      <w:r w:rsidR="00243F06" w:rsidRPr="00F50AE0">
        <w:t xml:space="preserve"> </w:t>
      </w:r>
      <w:r w:rsidR="00243F06">
        <w:t>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rFonts w:hint="eastAsia"/>
        </w:rPr>
        <w:t xml:space="preserve">with </w:t>
      </w:r>
      <w:smartTag w:uri="urn:schemas-microsoft-com:office:smarttags" w:element="chsdate">
        <w:smartTagPr>
          <w:attr w:name="Year" w:val="2002"/>
          <w:attr w:name="Month" w:val="4"/>
          <w:attr w:name="Day" w:val="8"/>
          <w:attr w:name="IsLunarDate" w:val="False"/>
          <w:attr w:name="IsROCDate" w:val="False"/>
        </w:smartTagPr>
        <w:r w:rsidR="00243F06">
          <w:rPr>
            <w:rFonts w:hint="eastAsia"/>
          </w:rPr>
          <w:t>2/4/8</w:t>
        </w:r>
      </w:smartTag>
      <w:r w:rsidR="00243F06">
        <w:rPr>
          <w:rFonts w:hint="eastAsia"/>
        </w:rPr>
        <w:t xml:space="preserve"> antenna ports</w:t>
      </w:r>
      <w:r w:rsidR="00243F06">
        <w:rPr>
          <w:rFonts w:hint="eastAsia"/>
          <w:lang w:eastAsia="zh-CN"/>
        </w:rPr>
        <w:t>, and</w:t>
      </w:r>
      <w:r w:rsidR="00243F06">
        <w:rPr>
          <w:lang w:eastAsia="zh-CN"/>
        </w:rPr>
        <w:t xml:space="preserve"> </w:t>
      </w:r>
      <w:r w:rsidR="00243F06">
        <w:t>transmission mode 9</w:t>
      </w:r>
      <w:r w:rsidR="00243F06">
        <w:rPr>
          <w:rFonts w:hint="eastAsia"/>
        </w:rPr>
        <w:t>/10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e2</w:t>
      </w:r>
      <w:r w:rsidR="00243F06">
        <w:t xml:space="preserve">, and </w:t>
      </w:r>
      <w:r w:rsidR="00243F06" w:rsidRPr="00077D26">
        <w:rPr>
          <w:i/>
        </w:rPr>
        <w:t>eMIMO-Type</w:t>
      </w:r>
      <w:r w:rsidR="00243F06">
        <w:rPr>
          <w:rFonts w:hint="eastAsia"/>
          <w:i/>
          <w:lang w:eastAsia="zh-CN"/>
        </w:rPr>
        <w:t>2</w:t>
      </w:r>
      <w:r w:rsidR="00243F06">
        <w:t xml:space="preserve"> is set to </w:t>
      </w:r>
      <w:r w:rsidR="00D054B0">
        <w:t>'</w:t>
      </w:r>
      <w:r w:rsidR="00243F06">
        <w:t>CLASS B</w:t>
      </w:r>
      <w:r w:rsidR="00D054B0">
        <w:t>'</w:t>
      </w:r>
      <w:r w:rsidR="00243F06">
        <w:rPr>
          <w:rFonts w:hint="eastAsia"/>
        </w:rPr>
        <w:t xml:space="preserve"> </w:t>
      </w:r>
      <w:r w:rsidR="00243F06">
        <w:t>without PMI reporting with 2/4/8 antenna ports</w:t>
      </w:r>
      <w:r>
        <w:t>.</w:t>
      </w:r>
    </w:p>
    <w:p w:rsidR="00F13ED2" w:rsidRDefault="00F13ED2"/>
    <w:p w:rsidR="009F7A98" w:rsidRDefault="009F7A98">
      <w:pPr>
        <w:pStyle w:val="TH"/>
      </w:pPr>
      <w:r>
        <w:t>Table 5.2.3.3.1-3: UCI fields for rank indication feedback for wideband reports (transmission mode 3, transmission mode 4</w:t>
      </w:r>
      <w:r w:rsidR="00CA23FD">
        <w:t>,</w:t>
      </w:r>
      <w:r>
        <w:t xml:space="preserve"> transmission mode 8</w:t>
      </w:r>
      <w:r w:rsidR="0000249D">
        <w:rPr>
          <w:rFonts w:hint="eastAsia"/>
          <w:lang w:eastAsia="zh-CN"/>
        </w:rPr>
        <w:t xml:space="preserve"> 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lang w:eastAsia="zh-CN"/>
          </w:rPr>
          <w:t>2/4/8</w:t>
        </w:r>
      </w:smartTag>
      <w:r w:rsidR="0000249D">
        <w:rPr>
          <w:rFonts w:hint="eastAsia"/>
          <w:lang w:eastAsia="zh-CN"/>
        </w:rPr>
        <w:t xml:space="preserve"> antenna ports</w:t>
      </w:r>
      <w:r w:rsidR="001E7054">
        <w:rPr>
          <w:lang w:eastAsia="zh-CN"/>
        </w:rPr>
        <w:t xml:space="preserve">, </w:t>
      </w:r>
      <w:r w:rsidR="001E7054">
        <w:t>transmission mode 9</w:t>
      </w:r>
      <w:r w:rsidR="001E7054">
        <w:rPr>
          <w:rFonts w:hint="eastAsia"/>
          <w:lang w:eastAsia="zh-CN"/>
        </w:rPr>
        <w:t>/10</w:t>
      </w:r>
      <w:r w:rsidR="001E7054">
        <w:t xml:space="preserve"> configured with PMI/RI </w:t>
      </w:r>
      <w:r w:rsidR="00243F06">
        <w:t xml:space="preserve">or without PMI </w:t>
      </w:r>
      <w:r w:rsidR="001E7054">
        <w:t xml:space="preserve">reporting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i/>
          <w:lang w:eastAsia="zh-CN"/>
        </w:rPr>
        <w:t>,</w:t>
      </w:r>
      <w:r w:rsidR="001E7054" w:rsidRPr="004F3128">
        <w:t xml:space="preserve"> </w:t>
      </w:r>
      <w:r w:rsidR="001E7054">
        <w:t>transmission mode 9</w:t>
      </w:r>
      <w:r w:rsidR="001E7054">
        <w:rPr>
          <w:rFonts w:hint="eastAsia"/>
          <w:lang w:eastAsia="zh-CN"/>
        </w:rPr>
        <w:t>/10</w:t>
      </w:r>
      <w:r w:rsidR="001E7054">
        <w:t xml:space="preserve"> configured with PMI/RI reporting with </w:t>
      </w:r>
      <w:r w:rsidR="001E7054">
        <w:rPr>
          <w:rFonts w:hint="eastAsia"/>
          <w:lang w:eastAsia="zh-CN"/>
        </w:rPr>
        <w:t>8/12/16</w:t>
      </w:r>
      <w:r w:rsidR="00243F06">
        <w:rPr>
          <w:rFonts w:hint="eastAsia"/>
          <w:lang w:eastAsia="zh-CN"/>
        </w:rPr>
        <w:t>/20/24/28/32</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243F06" w:rsidRPr="00EE6FD7">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1E7054">
        <w:rPr>
          <w:rFonts w:hint="eastAsia"/>
          <w:lang w:eastAsia="zh-CN"/>
        </w:rPr>
        <w:t xml:space="preserve">, and </w:t>
      </w:r>
      <w:r w:rsidR="001E7054">
        <w:t>transmission mode 9</w:t>
      </w:r>
      <w:r w:rsidR="001E7054">
        <w:rPr>
          <w:rFonts w:hint="eastAsia"/>
        </w:rPr>
        <w:t xml:space="preserve">/10 </w:t>
      </w:r>
      <w:r w:rsidR="001E7054">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rPr>
        <w:t xml:space="preserve"> </w:t>
      </w:r>
      <w:r w:rsidR="001E7054">
        <w:t>with 2/4/8 antenna ports</w:t>
      </w:r>
      <w:r w:rsidR="00243F06">
        <w:t>,</w:t>
      </w:r>
      <w:r w:rsidR="00243F06">
        <w:rPr>
          <w:rFonts w:hint="eastAsia"/>
          <w:lang w:eastAsia="zh-CN"/>
        </w:rPr>
        <w:t xml:space="preserve"> </w:t>
      </w:r>
      <w:r w:rsidR="00243F06">
        <w:t>and 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or without PMI reporting </w:t>
      </w:r>
      <w:r w:rsidR="00243F06">
        <w:rPr>
          <w:rFonts w:hint="eastAsia"/>
        </w:rPr>
        <w:t xml:space="preserve">with </w:t>
      </w:r>
      <w:smartTag w:uri="urn:schemas-microsoft-com:office:smarttags" w:element="chsdate">
        <w:smartTagPr>
          <w:attr w:name="Year" w:val="2002"/>
          <w:attr w:name="Month" w:val="4"/>
          <w:attr w:name="Day" w:val="8"/>
          <w:attr w:name="IsLunarDate" w:val="False"/>
          <w:attr w:name="IsROCDate" w:val="False"/>
        </w:smartTagPr>
        <w:r w:rsidR="00243F06">
          <w:rPr>
            <w:rFonts w:hint="eastAsia"/>
          </w:rPr>
          <w:t>2/4/8</w:t>
        </w:r>
      </w:smartTag>
      <w:r w:rsidR="00243F06">
        <w:rPr>
          <w:rFonts w:hint="eastAsia"/>
        </w:rPr>
        <w:t xml:space="preserve"> antenna ports</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rsidTr="00850804">
        <w:trPr>
          <w:cantSplit/>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6"/>
            <w:shd w:val="clear" w:color="auto" w:fill="E0E0E0"/>
            <w:vAlign w:val="center"/>
          </w:tcPr>
          <w:p w:rsidR="00673102" w:rsidRDefault="00673102" w:rsidP="00673102">
            <w:pPr>
              <w:pStyle w:val="TAH"/>
            </w:pPr>
            <w:r>
              <w:t>Bit width</w:t>
            </w:r>
          </w:p>
        </w:tc>
      </w:tr>
      <w:tr w:rsidR="00673102" w:rsidTr="00850804">
        <w:trPr>
          <w:cantSplit/>
          <w:trHeight w:val="105"/>
          <w:jc w:val="center"/>
        </w:trPr>
        <w:tc>
          <w:tcPr>
            <w:tcW w:w="0" w:type="auto"/>
            <w:vMerge/>
            <w:shd w:val="clear" w:color="auto" w:fill="E0E0E0"/>
            <w:vAlign w:val="center"/>
          </w:tcPr>
          <w:p w:rsidR="00673102" w:rsidRDefault="00673102" w:rsidP="00673102">
            <w:pPr>
              <w:pStyle w:val="TAH"/>
            </w:pPr>
          </w:p>
        </w:tc>
        <w:tc>
          <w:tcPr>
            <w:tcW w:w="0" w:type="auto"/>
            <w:vMerge w:val="restart"/>
            <w:shd w:val="clear" w:color="auto" w:fill="E0E0E0"/>
            <w:vAlign w:val="center"/>
          </w:tcPr>
          <w:p w:rsidR="00673102" w:rsidRDefault="00673102" w:rsidP="00673102">
            <w:pPr>
              <w:pStyle w:val="TAH"/>
            </w:pPr>
            <w:r>
              <w:t>2 antenna ports</w:t>
            </w:r>
          </w:p>
        </w:tc>
        <w:tc>
          <w:tcPr>
            <w:tcW w:w="0" w:type="auto"/>
            <w:gridSpan w:val="2"/>
            <w:shd w:val="clear" w:color="auto" w:fill="E0E0E0"/>
            <w:vAlign w:val="center"/>
          </w:tcPr>
          <w:p w:rsidR="00673102" w:rsidRDefault="00673102" w:rsidP="00673102">
            <w:pPr>
              <w:pStyle w:val="TAH"/>
            </w:pPr>
            <w:r>
              <w:t>4 antenna ports</w:t>
            </w:r>
          </w:p>
        </w:tc>
        <w:tc>
          <w:tcPr>
            <w:tcW w:w="0" w:type="auto"/>
            <w:gridSpan w:val="3"/>
            <w:shd w:val="clear" w:color="auto" w:fill="E0E0E0"/>
          </w:tcPr>
          <w:p w:rsidR="00673102" w:rsidRDefault="00673102" w:rsidP="00673102">
            <w:pPr>
              <w:pStyle w:val="TAH"/>
            </w:pPr>
            <w:r>
              <w:t>8</w:t>
            </w:r>
            <w:r w:rsidR="001E7054">
              <w:rPr>
                <w:rFonts w:hint="eastAsia"/>
                <w:lang w:eastAsia="zh-CN"/>
              </w:rPr>
              <w:t>/12/16</w:t>
            </w:r>
            <w:r w:rsidR="00243F06">
              <w:rPr>
                <w:rFonts w:hint="eastAsia"/>
                <w:lang w:eastAsia="zh-CN"/>
              </w:rPr>
              <w:t>/20/24/28/32</w:t>
            </w:r>
            <w:r>
              <w:t xml:space="preserve"> antenna ports</w:t>
            </w:r>
          </w:p>
        </w:tc>
      </w:tr>
      <w:tr w:rsidR="00673102" w:rsidTr="00850804">
        <w:trPr>
          <w:cantSplit/>
          <w:trHeight w:val="105"/>
          <w:jc w:val="center"/>
        </w:trPr>
        <w:tc>
          <w:tcPr>
            <w:tcW w:w="0" w:type="auto"/>
            <w:vMerge/>
            <w:shd w:val="clear" w:color="auto" w:fill="E0E0E0"/>
            <w:vAlign w:val="center"/>
          </w:tcPr>
          <w:p w:rsidR="00673102" w:rsidRDefault="00673102" w:rsidP="00673102">
            <w:pPr>
              <w:pStyle w:val="TAH"/>
            </w:pPr>
          </w:p>
        </w:tc>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tcPr>
          <w:p w:rsidR="00673102" w:rsidRDefault="00673102" w:rsidP="00673102">
            <w:pPr>
              <w:pStyle w:val="TAH"/>
            </w:pPr>
            <w:smartTag w:uri="urn:schemas:contacts" w:element="GivenName">
              <w:r>
                <w:t>Max</w:t>
              </w:r>
            </w:smartTag>
            <w:r>
              <w:t xml:space="preserve"> 4 layers</w:t>
            </w:r>
          </w:p>
        </w:tc>
        <w:tc>
          <w:tcPr>
            <w:tcW w:w="0" w:type="auto"/>
            <w:shd w:val="clear" w:color="auto" w:fill="E0E0E0"/>
          </w:tcPr>
          <w:p w:rsidR="00673102" w:rsidRDefault="00673102" w:rsidP="00673102">
            <w:pPr>
              <w:pStyle w:val="TAH"/>
            </w:pPr>
            <w:smartTag w:uri="urn:schemas:contacts" w:element="GivenName">
              <w:r>
                <w:t>Max</w:t>
              </w:r>
            </w:smartTag>
            <w:r>
              <w:t xml:space="preserve"> 8 layers</w:t>
            </w:r>
          </w:p>
        </w:tc>
      </w:tr>
      <w:tr w:rsidR="00673102" w:rsidTr="008462B9">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2</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2</w:t>
            </w:r>
          </w:p>
        </w:tc>
        <w:tc>
          <w:tcPr>
            <w:tcW w:w="0" w:type="auto"/>
            <w:vAlign w:val="center"/>
          </w:tcPr>
          <w:p w:rsidR="00673102" w:rsidRDefault="00673102" w:rsidP="00243F06">
            <w:pPr>
              <w:pStyle w:val="TAC"/>
            </w:pPr>
            <w:r>
              <w:t>3</w:t>
            </w:r>
          </w:p>
        </w:tc>
      </w:tr>
    </w:tbl>
    <w:p w:rsidR="001E7054" w:rsidRDefault="001E7054" w:rsidP="00850804"/>
    <w:p w:rsidR="00673102" w:rsidRDefault="00673102" w:rsidP="00850804">
      <w:r>
        <w:t>Table 5.2.3.3.1-3A shows the fields and the corresponding bit widths for the joint transmission of rank indication and i1 for wideband reports for PDSCH transmissions associated with transmission mode 9</w:t>
      </w:r>
      <w:r w:rsidR="00E34082">
        <w:rPr>
          <w:rFonts w:hint="eastAsia"/>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1E7054">
        <w:rPr>
          <w:rFonts w:hint="eastAsia"/>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2/4/8</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 xml:space="preserve">, </w:t>
      </w:r>
      <w:r w:rsidR="001E7054" w:rsidRPr="004475F3">
        <w:rPr>
          <w:rFonts w:hint="eastAsia"/>
        </w:rPr>
        <w:t xml:space="preserve">and K&gt;1, </w:t>
      </w:r>
      <w:r w:rsidR="001E7054" w:rsidRPr="004475F3">
        <w:t>except with</w:t>
      </w:r>
      <w:r w:rsidR="001E7054" w:rsidRPr="004475F3">
        <w:rPr>
          <w:i/>
        </w:rPr>
        <w:t xml:space="preserve"> 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t xml:space="preserve">. </w:t>
      </w:r>
    </w:p>
    <w:p w:rsidR="001E7054" w:rsidRDefault="001E7054" w:rsidP="00850804"/>
    <w:p w:rsidR="00673102" w:rsidRDefault="00673102" w:rsidP="00473E5A">
      <w:pPr>
        <w:pStyle w:val="TH"/>
      </w:pPr>
      <w:r w:rsidRPr="00561B1D">
        <w:t>Table 5.2.3.3.1-</w:t>
      </w:r>
      <w:r>
        <w:t xml:space="preserve">3A: UCI fields for joint report of RI and i1 </w:t>
      </w:r>
      <w:r w:rsidR="0000249D">
        <w:t>(transmission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850804">
        <w:rPr>
          <w:lang w:eastAsia="zh-CN"/>
        </w:rPr>
        <w:t>except with</w:t>
      </w:r>
      <w:r w:rsidR="00850804" w:rsidRPr="00C5253F">
        <w:rPr>
          <w:i/>
        </w:rPr>
        <w:t xml:space="preserve"> </w:t>
      </w:r>
      <w:r w:rsidR="00850804">
        <w:rPr>
          <w:i/>
        </w:rPr>
        <w:t>alternativeCodeBookEnabledFor4TX-r12 =TRUE</w:t>
      </w:r>
      <w:r w:rsidR="00850804">
        <w:rPr>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t xml:space="preserve"> configured with PMI/RI reporting</w:t>
      </w:r>
      <w:r w:rsidR="0000249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lang w:eastAsia="zh-CN"/>
          </w:rPr>
          <w:t>2/4/8</w:t>
        </w:r>
      </w:smartTag>
      <w:r w:rsidR="0000249D">
        <w:rPr>
          <w:rFonts w:hint="eastAsia"/>
          <w:lang w:eastAsia="zh-CN"/>
        </w:rPr>
        <w:t xml:space="preserve"> antenna ports</w:t>
      </w:r>
      <w:r w:rsidR="00850804">
        <w:rPr>
          <w:lang w:eastAsia="zh-CN"/>
        </w:rPr>
        <w:t xml:space="preserve"> except with</w:t>
      </w:r>
      <w:r w:rsidR="00850804" w:rsidRPr="00C5253F">
        <w:rPr>
          <w:i/>
        </w:rPr>
        <w:t xml:space="preserve"> </w:t>
      </w:r>
      <w:r w:rsidR="00850804">
        <w:rPr>
          <w:i/>
        </w:rPr>
        <w:t>alternativeCodeBookEnabledFor4TX-r12 =TRUE</w:t>
      </w:r>
      <w:r w:rsidR="001E7054">
        <w:rPr>
          <w:rFonts w:hint="eastAsia"/>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 xml:space="preserve">, </w:t>
      </w:r>
      <w:r w:rsidR="001E7054" w:rsidRPr="003B2A37">
        <w:rPr>
          <w:rFonts w:hint="eastAsia"/>
          <w:lang w:eastAsia="zh-CN"/>
        </w:rPr>
        <w:t>and K&gt;1</w:t>
      </w:r>
      <w:r w:rsidR="001E7054">
        <w:rPr>
          <w:rFonts w:hint="eastAsia"/>
          <w:lang w:eastAsia="zh-CN"/>
        </w:rPr>
        <w:t xml:space="preserve">, </w:t>
      </w:r>
      <w:r w:rsidR="001E7054">
        <w:rPr>
          <w:lang w:eastAsia="zh-CN"/>
        </w:rPr>
        <w:t>except with</w:t>
      </w:r>
      <w:r w:rsidR="001E7054" w:rsidRPr="00C5253F">
        <w:rPr>
          <w:i/>
        </w:rPr>
        <w:t xml:space="preserve"> </w:t>
      </w:r>
      <w:r w:rsidR="001E7054">
        <w:rPr>
          <w:i/>
        </w:rPr>
        <w:t>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rsidR="0000249D">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rsidTr="00850804">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Tr="00850804">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vMerge w:val="restart"/>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c>
          <w:tcPr>
            <w:tcW w:w="0" w:type="auto"/>
            <w:gridSpan w:val="3"/>
            <w:shd w:val="clear" w:color="auto" w:fill="E0E0E0"/>
          </w:tcPr>
          <w:p w:rsidR="00673102" w:rsidRPr="000606EF" w:rsidRDefault="00673102" w:rsidP="00673102">
            <w:pPr>
              <w:pStyle w:val="TAH"/>
            </w:pPr>
            <w:r w:rsidRPr="000606EF">
              <w:t>8 antenna ports</w:t>
            </w:r>
          </w:p>
        </w:tc>
      </w:tr>
      <w:tr w:rsidR="00673102" w:rsidRPr="003F2892" w:rsidTr="00850804">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8 layers</w:t>
            </w:r>
          </w:p>
        </w:tc>
      </w:tr>
      <w:tr w:rsidR="00673102" w:rsidRPr="003F2892">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Merge w:val="restart"/>
            <w:vAlign w:val="center"/>
          </w:tcPr>
          <w:p w:rsidR="00673102" w:rsidRDefault="00673102" w:rsidP="00673102">
            <w:pPr>
              <w:pStyle w:val="TAC"/>
            </w:pPr>
            <w:r>
              <w:t>4</w:t>
            </w:r>
          </w:p>
        </w:tc>
        <w:tc>
          <w:tcPr>
            <w:tcW w:w="0" w:type="auto"/>
            <w:vMerge w:val="restart"/>
            <w:vAlign w:val="center"/>
          </w:tcPr>
          <w:p w:rsidR="00673102" w:rsidRDefault="00673102" w:rsidP="00673102">
            <w:pPr>
              <w:pStyle w:val="TAC"/>
            </w:pPr>
            <w:r>
              <w:t>5</w:t>
            </w:r>
          </w:p>
        </w:tc>
        <w:tc>
          <w:tcPr>
            <w:tcW w:w="0" w:type="auto"/>
            <w:vMerge w:val="restart"/>
            <w:vAlign w:val="center"/>
          </w:tcPr>
          <w:p w:rsidR="00673102" w:rsidRDefault="00673102" w:rsidP="00673102">
            <w:pPr>
              <w:pStyle w:val="TAC"/>
            </w:pPr>
            <w:r>
              <w:t>5</w:t>
            </w:r>
          </w:p>
        </w:tc>
      </w:tr>
      <w:tr w:rsidR="00673102" w:rsidRPr="003F2892">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Merge/>
          </w:tcPr>
          <w:p w:rsidR="00673102" w:rsidRDefault="00673102" w:rsidP="00673102">
            <w:pPr>
              <w:pStyle w:val="TAC"/>
            </w:pPr>
          </w:p>
        </w:tc>
        <w:tc>
          <w:tcPr>
            <w:tcW w:w="0" w:type="auto"/>
            <w:vMerge/>
          </w:tcPr>
          <w:p w:rsidR="00673102" w:rsidRDefault="00673102" w:rsidP="00673102">
            <w:pPr>
              <w:pStyle w:val="TAC"/>
            </w:pPr>
          </w:p>
        </w:tc>
        <w:tc>
          <w:tcPr>
            <w:tcW w:w="0" w:type="auto"/>
            <w:vMerge/>
          </w:tcPr>
          <w:p w:rsidR="00673102" w:rsidRDefault="00673102" w:rsidP="00673102">
            <w:pPr>
              <w:pStyle w:val="TAC"/>
            </w:pPr>
          </w:p>
        </w:tc>
      </w:tr>
    </w:tbl>
    <w:p w:rsidR="00850804" w:rsidRDefault="00850804" w:rsidP="00850804"/>
    <w:p w:rsidR="00564158" w:rsidRDefault="00850804" w:rsidP="00564158">
      <w:r>
        <w:t xml:space="preserve">Table 5.2.3.3.1-3B shows the fields and the corresponding bit widths for the joint transmission of rank indication and i1 for wideband reports for PDSCH transmissions associated with transmission modes 8, 9 and 10 configured </w:t>
      </w:r>
      <w:r>
        <w:rPr>
          <w:lang w:eastAsia="zh-CN"/>
        </w:rPr>
        <w:t xml:space="preserve">with PMI/RI reporting with </w:t>
      </w:r>
      <w:r w:rsidRPr="00D40A36">
        <w:t>4 antenna ports</w:t>
      </w:r>
      <w:r>
        <w:t xml:space="preserve"> and </w:t>
      </w:r>
      <w:r>
        <w:rPr>
          <w:i/>
        </w:rPr>
        <w:t>alternativeCodeBookEnabledFor4TX-r12 =TRUE</w:t>
      </w:r>
      <w:r w:rsidR="001E7054">
        <w:rPr>
          <w:rFonts w:hint="eastAsia"/>
          <w:lang w:eastAsia="zh-CN"/>
        </w:rPr>
        <w:t>,</w:t>
      </w:r>
      <w:r w:rsidR="001E7054">
        <w:rPr>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4</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w:t>
      </w:r>
      <w:r w:rsidR="001E7054" w:rsidRPr="004475F3">
        <w:rPr>
          <w:rFonts w:hint="eastAsia"/>
        </w:rPr>
        <w:t xml:space="preserve"> and K&gt;1, </w:t>
      </w:r>
      <w:r w:rsidR="001E7054" w:rsidRPr="004475F3">
        <w:t>with</w:t>
      </w:r>
      <w:r w:rsidR="001E7054" w:rsidRPr="004475F3">
        <w:rPr>
          <w:i/>
        </w:rPr>
        <w:t xml:space="preserve"> alternativeCodeBookEnabledFor4TX-r12 =TRUE</w:t>
      </w:r>
      <w:r w:rsidR="00564158" w:rsidRPr="00C511B4">
        <w:rPr>
          <w:rFonts w:hint="eastAsia"/>
        </w:rPr>
        <w:t>,</w:t>
      </w:r>
      <w:r w:rsidR="00564158" w:rsidRPr="00C511B4">
        <w:t xml:space="preserve"> and</w:t>
      </w:r>
      <w:r w:rsidR="00564158" w:rsidRPr="00C511B4">
        <w:rPr>
          <w:rFonts w:hint="eastAsia"/>
        </w:rPr>
        <w:t xml:space="preserve"> transmission mode 9/10 </w:t>
      </w:r>
      <w:r w:rsidR="00564158">
        <w:rPr>
          <w:rFonts w:hint="eastAsia"/>
          <w:lang w:eastAsia="zh-CN"/>
        </w:rPr>
        <w:t>configured with</w:t>
      </w:r>
      <w:r w:rsidR="00564158" w:rsidRPr="00C511B4">
        <w:t xml:space="preserve"> higher layer </w:t>
      </w:r>
      <w:r w:rsidR="00564158" w:rsidRPr="00C511B4">
        <w:rPr>
          <w:rFonts w:hint="eastAsia"/>
        </w:rPr>
        <w:t xml:space="preserve">parameter </w:t>
      </w:r>
      <w:r w:rsidR="00564158" w:rsidRPr="00A77D88">
        <w:rPr>
          <w:i/>
        </w:rPr>
        <w:t>eMIMO-Type</w:t>
      </w:r>
      <w:r w:rsidR="00564158" w:rsidRPr="00C511B4">
        <w:rPr>
          <w:rFonts w:hint="eastAsia"/>
        </w:rPr>
        <w:t xml:space="preserve"> and </w:t>
      </w:r>
      <w:r w:rsidR="00564158" w:rsidRPr="00A77D88">
        <w:rPr>
          <w:i/>
        </w:rPr>
        <w:t>eMIMO-Type</w:t>
      </w:r>
      <w:r w:rsidR="00564158" w:rsidRPr="00A77D88">
        <w:rPr>
          <w:rFonts w:hint="eastAsia"/>
          <w:i/>
        </w:rPr>
        <w:t>2</w:t>
      </w:r>
      <w:r w:rsidR="00564158" w:rsidRPr="00C511B4">
        <w:t xml:space="preserve">, and </w:t>
      </w:r>
      <w:r w:rsidR="00564158" w:rsidRPr="00A77D88">
        <w:rPr>
          <w:i/>
        </w:rPr>
        <w:t>eMIMO-Type</w:t>
      </w:r>
      <w:r w:rsidR="00564158" w:rsidRPr="00A77D88">
        <w:rPr>
          <w:rFonts w:hint="eastAsia"/>
          <w:i/>
        </w:rPr>
        <w:t>2</w:t>
      </w:r>
      <w:r w:rsidR="00564158" w:rsidRPr="00C511B4">
        <w:t xml:space="preserve"> </w:t>
      </w:r>
      <w:r w:rsidR="00564158" w:rsidRPr="00C511B4">
        <w:rPr>
          <w:rFonts w:hint="eastAsia"/>
        </w:rPr>
        <w:t xml:space="preserve">configured </w:t>
      </w:r>
      <w:r w:rsidR="00564158" w:rsidRPr="00C511B4">
        <w:t xml:space="preserve">with 4 antenna ports except with </w:t>
      </w:r>
      <w:r w:rsidR="00564158" w:rsidRPr="00A77D88">
        <w:rPr>
          <w:i/>
        </w:rPr>
        <w:t>alternativeCodebookEnabledCLASSB_K1</w:t>
      </w:r>
      <w:r w:rsidR="00564158" w:rsidRPr="00C511B4">
        <w:t>=</w:t>
      </w:r>
      <w:r w:rsidR="00564158" w:rsidRPr="00A77D88">
        <w:rPr>
          <w:i/>
        </w:rPr>
        <w:t>TRUE</w:t>
      </w:r>
      <w:r w:rsidR="00564158" w:rsidRPr="00C511B4">
        <w:rPr>
          <w:rFonts w:hint="eastAsia"/>
        </w:rPr>
        <w:t>,</w:t>
      </w:r>
      <w:r w:rsidR="00564158" w:rsidRPr="00C511B4">
        <w:t xml:space="preserve"> with </w:t>
      </w:r>
      <w:r w:rsidR="00564158" w:rsidRPr="00A77D88">
        <w:rPr>
          <w:i/>
        </w:rPr>
        <w:t>alternativeCodeBookEnabledFor4TX-r12</w:t>
      </w:r>
      <w:r w:rsidR="00564158" w:rsidRPr="00C511B4">
        <w:t>=</w:t>
      </w:r>
      <w:r w:rsidR="00564158" w:rsidRPr="00A77D88">
        <w:rPr>
          <w:i/>
        </w:rPr>
        <w:t>TRUE</w:t>
      </w:r>
      <w:r>
        <w:t xml:space="preserve">. </w:t>
      </w:r>
    </w:p>
    <w:p w:rsidR="00850804" w:rsidRDefault="00564158" w:rsidP="00564158">
      <w:r w:rsidRPr="00C511B4">
        <w:t>Table 5.2.3.3.1-3B</w:t>
      </w:r>
      <w:r>
        <w:t>-1</w:t>
      </w:r>
      <w:r w:rsidRPr="00C511B4">
        <w:t xml:space="preserve"> shows the fields and the corresponding bit widths for the joint transmission of rank indication and i1 for wideband reports for PDSCH transmissions associated with transmission modes 9 and 10 configured with PMI/RI reporting with 4</w:t>
      </w:r>
      <w:r>
        <w:t>/8</w:t>
      </w:r>
      <w:r w:rsidRPr="00C511B4">
        <w:t xml:space="preserve"> antenna ports and higher layer </w:t>
      </w:r>
      <w:r w:rsidRPr="00C511B4">
        <w:rPr>
          <w:rFonts w:hint="eastAsia"/>
        </w:rPr>
        <w:t>parameter</w:t>
      </w:r>
      <w:r>
        <w:t xml:space="preserve">s </w:t>
      </w:r>
      <w:r w:rsidR="00790540">
        <w:rPr>
          <w:i/>
          <w:lang w:eastAsia="zh-CN"/>
        </w:rPr>
        <w:t>semiOpenLoop</w:t>
      </w:r>
      <w:r w:rsidRPr="00C511B4">
        <w:rPr>
          <w:rFonts w:hint="eastAsia"/>
        </w:rPr>
        <w:t xml:space="preserve"> </w:t>
      </w:r>
      <w:r>
        <w:t xml:space="preserve">and </w:t>
      </w:r>
      <w:r w:rsidRPr="00C511B4">
        <w:t xml:space="preserve">eMIMO-Type, and eMIMO-Type is set to </w:t>
      </w:r>
      <w:r w:rsidR="00D054B0">
        <w:t>'</w:t>
      </w:r>
      <w:r w:rsidRPr="00C511B4">
        <w:t>CLASS B</w:t>
      </w:r>
      <w:r w:rsidR="00D054B0">
        <w:t>'</w:t>
      </w:r>
      <w:r w:rsidRPr="00C511B4">
        <w:rPr>
          <w:rFonts w:hint="eastAsia"/>
        </w:rPr>
        <w:t xml:space="preserve"> with K=1 and </w:t>
      </w:r>
      <w:r w:rsidRPr="00C511B4">
        <w:t xml:space="preserve">except with </w:t>
      </w:r>
      <w:r w:rsidRPr="004D606A">
        <w:rPr>
          <w:i/>
        </w:rPr>
        <w:t>alternativeCodebookEnabledCLASSB_K1</w:t>
      </w:r>
      <w:r w:rsidRPr="00C511B4">
        <w:t>=TRUE</w:t>
      </w:r>
      <w:r w:rsidRPr="00C511B4">
        <w:rPr>
          <w:rFonts w:hint="eastAsia"/>
        </w:rPr>
        <w:t xml:space="preserve">, and K&gt;1, </w:t>
      </w:r>
      <w:r w:rsidRPr="00C511B4">
        <w:t xml:space="preserve">with </w:t>
      </w:r>
      <w:r w:rsidRPr="004D606A">
        <w:rPr>
          <w:i/>
        </w:rPr>
        <w:t>alternativeCodeBookEnabledFor4TX-r12</w:t>
      </w:r>
      <w:r w:rsidRPr="00C511B4">
        <w:t xml:space="preserve"> =TRUE.</w:t>
      </w:r>
    </w:p>
    <w:p w:rsidR="001E7054" w:rsidRDefault="001E7054" w:rsidP="00850804"/>
    <w:p w:rsidR="00850804" w:rsidRDefault="00850804" w:rsidP="00850804">
      <w:pPr>
        <w:pStyle w:val="TH"/>
        <w:rPr>
          <w:lang w:eastAsia="zh-CN"/>
        </w:rPr>
      </w:pPr>
      <w:r w:rsidRPr="00561B1D">
        <w:t>Table 5.2.3.3.1-</w:t>
      </w:r>
      <w:r>
        <w:t>3B: UCI fields for joint report of RI and i1 with 4 antenna ports (transmission modes 8, 9 and 10 configured with</w:t>
      </w:r>
      <w:r>
        <w:rPr>
          <w:lang w:eastAsia="zh-CN"/>
        </w:rPr>
        <w:t xml:space="preserve"> PMI/RI reporting, 4 antenna ports and </w:t>
      </w:r>
      <w:r>
        <w:rPr>
          <w:i/>
        </w:rPr>
        <w:t>alternativeCodeBookEnabledFor4TX-r12=TRUE</w:t>
      </w:r>
      <w:r w:rsidR="001E7054">
        <w:rPr>
          <w:i/>
        </w:rPr>
        <w:t>,</w:t>
      </w:r>
      <w:r w:rsidR="001E7054" w:rsidRPr="001E2AC9">
        <w:rPr>
          <w:lang w:eastAsia="zh-CN"/>
        </w:rPr>
        <w:t xml:space="preserve"> </w:t>
      </w:r>
      <w:r w:rsidR="001E7054" w:rsidRPr="004F70C7">
        <w:rPr>
          <w:lang w:eastAsia="zh-CN"/>
        </w:rPr>
        <w:t>and</w:t>
      </w:r>
      <w:r w:rsidR="001E7054">
        <w:rPr>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4</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w:t>
      </w:r>
      <w:r w:rsidR="001E7054" w:rsidRPr="00FA3986">
        <w:rPr>
          <w:rFonts w:hint="eastAsia"/>
          <w:lang w:eastAsia="zh-CN"/>
        </w:rPr>
        <w:t xml:space="preserve"> and K&gt;1, </w:t>
      </w:r>
      <w:r w:rsidR="001E7054">
        <w:rPr>
          <w:lang w:eastAsia="zh-CN"/>
        </w:rPr>
        <w:t>with</w:t>
      </w:r>
      <w:r w:rsidR="001E7054" w:rsidRPr="00C5253F">
        <w:rPr>
          <w:i/>
        </w:rPr>
        <w:t xml:space="preserve"> </w:t>
      </w:r>
      <w:r w:rsidR="001E7054">
        <w:rPr>
          <w:i/>
        </w:rPr>
        <w:t>alternativeCodeBookEnabledFor4TX-r12 =TRUE</w:t>
      </w:r>
      <w:r w:rsidR="00564158">
        <w:rPr>
          <w:rFonts w:hint="eastAsia"/>
          <w:lang w:eastAsia="zh-CN"/>
        </w:rPr>
        <w:t>,</w:t>
      </w:r>
      <w:r w:rsidR="00564158">
        <w:rPr>
          <w:lang w:eastAsia="zh-CN"/>
        </w:rPr>
        <w:t xml:space="preserve"> and</w:t>
      </w:r>
      <w:r w:rsidR="00564158">
        <w:rPr>
          <w:rFonts w:hint="eastAsia"/>
          <w:lang w:eastAsia="zh-CN"/>
        </w:rPr>
        <w:t xml:space="preserve"> transmission mode 9/10 configured with</w:t>
      </w:r>
      <w:r w:rsidR="00564158">
        <w:t xml:space="preserve"> higher layer </w:t>
      </w:r>
      <w:r w:rsidR="00564158" w:rsidRPr="0095051D">
        <w:rPr>
          <w:rFonts w:hint="eastAsia"/>
        </w:rPr>
        <w:t xml:space="preserve">parameter </w:t>
      </w:r>
      <w:r w:rsidR="00564158" w:rsidRPr="00077D26">
        <w:rPr>
          <w:i/>
        </w:rPr>
        <w:t>eMIMO-Type</w:t>
      </w:r>
      <w:r w:rsidR="00564158" w:rsidRPr="001776AE">
        <w:rPr>
          <w:rFonts w:hint="eastAsia"/>
          <w:lang w:eastAsia="zh-CN"/>
        </w:rPr>
        <w:t xml:space="preserve"> 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and </w:t>
      </w:r>
      <w:r w:rsidR="00564158" w:rsidRPr="00077D26">
        <w:rPr>
          <w:i/>
        </w:rPr>
        <w:t>eMIMO-Type</w:t>
      </w:r>
      <w:r w:rsidR="00564158">
        <w:rPr>
          <w:rFonts w:hint="eastAsia"/>
          <w:i/>
          <w:lang w:eastAsia="zh-CN"/>
        </w:rPr>
        <w:t>2</w:t>
      </w:r>
      <w:r w:rsidR="00564158">
        <w:rPr>
          <w:lang w:eastAsia="zh-CN"/>
        </w:rPr>
        <w:t xml:space="preserve"> </w:t>
      </w:r>
      <w:r w:rsidR="00564158">
        <w:rPr>
          <w:rFonts w:hint="eastAsia"/>
          <w:lang w:eastAsia="zh-CN"/>
        </w:rPr>
        <w:t xml:space="preserve">configured </w:t>
      </w:r>
      <w:r w:rsidR="00564158">
        <w:rPr>
          <w:lang w:eastAsia="zh-CN"/>
        </w:rPr>
        <w:t xml:space="preserve">with </w:t>
      </w:r>
      <w:r w:rsidR="00564158">
        <w:t>4 antenna ports</w:t>
      </w:r>
      <w:r w:rsidR="00564158" w:rsidRPr="00D91C52">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w:t>
      </w:r>
      <w:r w:rsidR="00564158">
        <w:t xml:space="preserve"> with</w:t>
      </w:r>
      <w:r w:rsidR="00564158" w:rsidRPr="00D40FB3">
        <w:t xml:space="preserve"> </w:t>
      </w:r>
      <w:r w:rsidR="00564158">
        <w:rPr>
          <w:i/>
        </w:rPr>
        <w:t>alternativeCodeBookEnabledFor4TX-r12=TRUE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2460"/>
        <w:gridCol w:w="2694"/>
      </w:tblGrid>
      <w:tr w:rsidR="00850804" w:rsidRPr="00C85571" w:rsidTr="00D01803">
        <w:trPr>
          <w:trHeight w:val="74"/>
          <w:jc w:val="center"/>
        </w:trPr>
        <w:tc>
          <w:tcPr>
            <w:tcW w:w="2039" w:type="dxa"/>
            <w:vMerge w:val="restart"/>
            <w:shd w:val="clear" w:color="auto" w:fill="E0E0E0"/>
            <w:vAlign w:val="center"/>
          </w:tcPr>
          <w:p w:rsidR="00850804" w:rsidRPr="001E7054" w:rsidRDefault="00850804" w:rsidP="00C70A30">
            <w:pPr>
              <w:pStyle w:val="TAH"/>
            </w:pPr>
            <w:r w:rsidRPr="001E7054">
              <w:t>Field</w:t>
            </w:r>
          </w:p>
        </w:tc>
        <w:tc>
          <w:tcPr>
            <w:tcW w:w="5154" w:type="dxa"/>
            <w:gridSpan w:val="2"/>
            <w:shd w:val="clear" w:color="auto" w:fill="E0E0E0"/>
            <w:vAlign w:val="center"/>
          </w:tcPr>
          <w:p w:rsidR="00850804" w:rsidRPr="001E7054" w:rsidRDefault="00850804" w:rsidP="00C70A30">
            <w:pPr>
              <w:pStyle w:val="TAH"/>
            </w:pPr>
            <w:r w:rsidRPr="001E7054">
              <w:t>Bit width</w:t>
            </w:r>
          </w:p>
        </w:tc>
      </w:tr>
      <w:tr w:rsidR="00850804" w:rsidRPr="00C85571" w:rsidTr="00D01803">
        <w:trPr>
          <w:trHeight w:val="182"/>
          <w:jc w:val="center"/>
        </w:trPr>
        <w:tc>
          <w:tcPr>
            <w:tcW w:w="2039" w:type="dxa"/>
            <w:vMerge/>
            <w:shd w:val="clear" w:color="auto" w:fill="E0E0E0"/>
            <w:vAlign w:val="center"/>
          </w:tcPr>
          <w:p w:rsidR="00850804" w:rsidRPr="00C85571" w:rsidRDefault="00850804" w:rsidP="00C70A30">
            <w:pPr>
              <w:pStyle w:val="TAH"/>
            </w:pPr>
          </w:p>
        </w:tc>
        <w:tc>
          <w:tcPr>
            <w:tcW w:w="5154" w:type="dxa"/>
            <w:gridSpan w:val="2"/>
            <w:shd w:val="clear" w:color="auto" w:fill="E0E0E0"/>
            <w:vAlign w:val="center"/>
          </w:tcPr>
          <w:p w:rsidR="00850804" w:rsidRPr="00C85571" w:rsidRDefault="00850804" w:rsidP="00C70A30">
            <w:pPr>
              <w:pStyle w:val="TAH"/>
            </w:pPr>
            <w:r w:rsidRPr="00C85571">
              <w:t>4 antenna ports</w:t>
            </w:r>
          </w:p>
        </w:tc>
      </w:tr>
      <w:tr w:rsidR="00850804" w:rsidRPr="00C85571" w:rsidTr="00D01803">
        <w:trPr>
          <w:trHeight w:val="98"/>
          <w:jc w:val="center"/>
        </w:trPr>
        <w:tc>
          <w:tcPr>
            <w:tcW w:w="2039" w:type="dxa"/>
            <w:vMerge/>
            <w:shd w:val="clear" w:color="auto" w:fill="E0E0E0"/>
            <w:vAlign w:val="center"/>
          </w:tcPr>
          <w:p w:rsidR="00850804" w:rsidRPr="00C85571" w:rsidRDefault="00850804" w:rsidP="00C70A30">
            <w:pPr>
              <w:pStyle w:val="TAH"/>
            </w:pPr>
          </w:p>
        </w:tc>
        <w:tc>
          <w:tcPr>
            <w:tcW w:w="2460" w:type="dxa"/>
            <w:shd w:val="clear" w:color="auto" w:fill="E0E0E0"/>
            <w:vAlign w:val="center"/>
          </w:tcPr>
          <w:p w:rsidR="00850804" w:rsidRPr="00C85571" w:rsidRDefault="00850804" w:rsidP="00C70A30">
            <w:pPr>
              <w:pStyle w:val="TAH"/>
            </w:pPr>
            <w:r w:rsidRPr="00C85571">
              <w:t xml:space="preserve"> Max </w:t>
            </w:r>
            <w:r w:rsidR="00AC6991">
              <w:t xml:space="preserve">1 or </w:t>
            </w:r>
            <w:r w:rsidRPr="00C85571">
              <w:t>2 layers</w:t>
            </w:r>
          </w:p>
        </w:tc>
        <w:tc>
          <w:tcPr>
            <w:tcW w:w="2694" w:type="dxa"/>
            <w:shd w:val="clear" w:color="auto" w:fill="E0E0E0"/>
            <w:vAlign w:val="center"/>
          </w:tcPr>
          <w:p w:rsidR="00850804" w:rsidRPr="00C85571" w:rsidRDefault="00850804" w:rsidP="00C70A30">
            <w:pPr>
              <w:pStyle w:val="TAH"/>
            </w:pPr>
            <w:r w:rsidRPr="00C85571">
              <w:t xml:space="preserve"> Max 4 layers</w:t>
            </w:r>
          </w:p>
        </w:tc>
      </w:tr>
      <w:tr w:rsidR="00850804" w:rsidRPr="00C85571" w:rsidTr="00D01803">
        <w:trPr>
          <w:trHeight w:val="157"/>
          <w:jc w:val="center"/>
        </w:trPr>
        <w:tc>
          <w:tcPr>
            <w:tcW w:w="2039" w:type="dxa"/>
            <w:vAlign w:val="center"/>
          </w:tcPr>
          <w:p w:rsidR="00850804" w:rsidRPr="001E7054" w:rsidRDefault="00850804" w:rsidP="00C70A30">
            <w:pPr>
              <w:pStyle w:val="TAC"/>
            </w:pPr>
            <w:r w:rsidRPr="001E7054">
              <w:t>Rank indication and i1</w:t>
            </w:r>
          </w:p>
        </w:tc>
        <w:tc>
          <w:tcPr>
            <w:tcW w:w="2460" w:type="dxa"/>
            <w:vAlign w:val="center"/>
          </w:tcPr>
          <w:p w:rsidR="00850804" w:rsidRPr="001E7054" w:rsidRDefault="00850804" w:rsidP="00C70A30">
            <w:pPr>
              <w:pStyle w:val="TAC"/>
            </w:pPr>
            <w:r w:rsidRPr="001E7054">
              <w:t>4</w:t>
            </w:r>
          </w:p>
        </w:tc>
        <w:tc>
          <w:tcPr>
            <w:tcW w:w="2694" w:type="dxa"/>
            <w:vAlign w:val="center"/>
          </w:tcPr>
          <w:p w:rsidR="00850804" w:rsidRPr="0048781D" w:rsidRDefault="00850804" w:rsidP="00C70A30">
            <w:pPr>
              <w:pStyle w:val="TAC"/>
            </w:pPr>
            <w:r w:rsidRPr="0048781D">
              <w:t>5</w:t>
            </w:r>
          </w:p>
        </w:tc>
      </w:tr>
    </w:tbl>
    <w:p w:rsidR="00564158" w:rsidRDefault="00564158" w:rsidP="00564158">
      <w:pPr>
        <w:rPr>
          <w:lang w:val="en-US"/>
        </w:rPr>
      </w:pPr>
    </w:p>
    <w:p w:rsidR="00564158" w:rsidRPr="00AA1F7B" w:rsidRDefault="00564158" w:rsidP="00564158">
      <w:pPr>
        <w:pStyle w:val="TH"/>
        <w:rPr>
          <w:lang w:eastAsia="zh-CN"/>
        </w:rPr>
      </w:pPr>
      <w:r w:rsidRPr="00561B1D">
        <w:t>Table 5.2.3.3.1-</w:t>
      </w:r>
      <w:r>
        <w:t>3B-1: UCI fields for joint report of RI and i1 with 4/8 antenna ports (transmission modes 9 and 10 configured with</w:t>
      </w:r>
      <w:r>
        <w:rPr>
          <w:lang w:eastAsia="zh-CN"/>
        </w:rPr>
        <w:t xml:space="preserve"> PMI/RI reporting and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i/>
          <w:lang w:eastAsia="zh-CN"/>
        </w:rPr>
        <w:t>,</w:t>
      </w:r>
      <w:r w:rsidRPr="00FA3986">
        <w:rPr>
          <w:rFonts w:hint="eastAsia"/>
          <w:lang w:eastAsia="zh-CN"/>
        </w:rPr>
        <w:t xml:space="preserve"> and K&gt;1, </w:t>
      </w:r>
      <w:r>
        <w:rPr>
          <w:lang w:eastAsia="zh-CN"/>
        </w:rPr>
        <w:t>with</w:t>
      </w:r>
      <w:r w:rsidRPr="00C5253F">
        <w:rPr>
          <w:i/>
        </w:rPr>
        <w:t xml:space="preserve"> </w:t>
      </w:r>
      <w:r>
        <w:rPr>
          <w:i/>
        </w:rPr>
        <w:t>alternativeCodeBookEnabledFor4TX-r12 =TRUE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5154"/>
      </w:tblGrid>
      <w:tr w:rsidR="00564158" w:rsidRPr="00466738" w:rsidTr="00D01803">
        <w:trPr>
          <w:trHeight w:val="74"/>
          <w:jc w:val="center"/>
        </w:trPr>
        <w:tc>
          <w:tcPr>
            <w:tcW w:w="2039" w:type="dxa"/>
            <w:vMerge w:val="restart"/>
            <w:shd w:val="clear" w:color="auto" w:fill="E0E0E0"/>
            <w:vAlign w:val="center"/>
          </w:tcPr>
          <w:p w:rsidR="00564158" w:rsidRPr="00466738" w:rsidRDefault="00564158" w:rsidP="00967D18">
            <w:pPr>
              <w:pStyle w:val="TAH"/>
            </w:pPr>
            <w:r w:rsidRPr="00466738">
              <w:t>Field</w:t>
            </w:r>
          </w:p>
        </w:tc>
        <w:tc>
          <w:tcPr>
            <w:tcW w:w="5154" w:type="dxa"/>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82"/>
          <w:jc w:val="center"/>
        </w:trPr>
        <w:tc>
          <w:tcPr>
            <w:tcW w:w="2039" w:type="dxa"/>
            <w:vMerge/>
            <w:shd w:val="clear" w:color="auto" w:fill="E0E0E0"/>
            <w:vAlign w:val="center"/>
          </w:tcPr>
          <w:p w:rsidR="00564158" w:rsidRPr="00466738" w:rsidRDefault="00564158" w:rsidP="00967D18">
            <w:pPr>
              <w:pStyle w:val="TAH"/>
            </w:pPr>
          </w:p>
        </w:tc>
        <w:tc>
          <w:tcPr>
            <w:tcW w:w="5154" w:type="dxa"/>
            <w:shd w:val="clear" w:color="auto" w:fill="E0E0E0"/>
            <w:vAlign w:val="center"/>
          </w:tcPr>
          <w:p w:rsidR="00564158" w:rsidRPr="00466738" w:rsidRDefault="00564158" w:rsidP="00967D18">
            <w:pPr>
              <w:pStyle w:val="TAH"/>
            </w:pPr>
            <w:r w:rsidRPr="00466738">
              <w:t>4</w:t>
            </w:r>
            <w:r>
              <w:t>/8</w:t>
            </w:r>
            <w:r w:rsidRPr="00466738">
              <w:t xml:space="preserve"> antenna ports</w:t>
            </w:r>
          </w:p>
        </w:tc>
      </w:tr>
      <w:tr w:rsidR="00564158" w:rsidRPr="00466738" w:rsidTr="00D01803">
        <w:trPr>
          <w:trHeight w:val="157"/>
          <w:jc w:val="center"/>
        </w:trPr>
        <w:tc>
          <w:tcPr>
            <w:tcW w:w="2039" w:type="dxa"/>
            <w:vAlign w:val="center"/>
          </w:tcPr>
          <w:p w:rsidR="00564158" w:rsidRPr="00466738" w:rsidRDefault="00564158" w:rsidP="00967D18">
            <w:pPr>
              <w:pStyle w:val="TAC"/>
            </w:pPr>
            <w:r w:rsidRPr="00466738">
              <w:t>Rank indication and i1</w:t>
            </w:r>
          </w:p>
        </w:tc>
        <w:tc>
          <w:tcPr>
            <w:tcW w:w="5154" w:type="dxa"/>
            <w:vAlign w:val="center"/>
          </w:tcPr>
          <w:p w:rsidR="00564158" w:rsidRPr="00466738" w:rsidRDefault="00564158" w:rsidP="00967D18">
            <w:pPr>
              <w:pStyle w:val="TAC"/>
            </w:pPr>
            <w:r w:rsidRPr="00466738">
              <w:t>4</w:t>
            </w:r>
          </w:p>
        </w:tc>
      </w:tr>
    </w:tbl>
    <w:p w:rsidR="001E7054" w:rsidRDefault="001E7054" w:rsidP="00CA23FD"/>
    <w:p w:rsidR="001E7054" w:rsidRDefault="001E7054" w:rsidP="001E7054">
      <w:pPr>
        <w:rPr>
          <w:lang w:eastAsia="zh-CN"/>
        </w:rPr>
      </w:pPr>
      <w:r>
        <w:t>Table 5.2.3.3.1-3</w:t>
      </w:r>
      <w:r>
        <w:rPr>
          <w:rFonts w:hint="eastAsia"/>
          <w:lang w:eastAsia="zh-CN"/>
        </w:rPr>
        <w:t>C</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Pr>
          <w:rFonts w:hint="eastAsia"/>
          <w:lang w:eastAsia="zh-CN"/>
        </w:rPr>
        <w:t>.</w:t>
      </w:r>
    </w:p>
    <w:p w:rsidR="001E7054" w:rsidRDefault="001E7054" w:rsidP="001E7054">
      <w:pPr>
        <w:rPr>
          <w:lang w:eastAsia="zh-CN"/>
        </w:rPr>
      </w:pPr>
    </w:p>
    <w:p w:rsidR="00BF2B9C" w:rsidRDefault="001E7054" w:rsidP="00BF2B9C">
      <w:pPr>
        <w:pStyle w:val="TH"/>
      </w:pPr>
      <w:r>
        <w:t>Table 5.2.3.3.1-3</w:t>
      </w:r>
      <w:r>
        <w:rPr>
          <w:rFonts w:hint="eastAsia"/>
          <w:lang w:eastAsia="zh-CN"/>
        </w:rPr>
        <w:t>C</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 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Pr>
          <w:rFonts w:hint="eastAsia"/>
          <w:lang w:eastAsia="zh-CN"/>
        </w:rPr>
        <w:t>,</w:t>
      </w:r>
      <w:r w:rsidRPr="00000D26">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rsidTr="00D01803">
        <w:trPr>
          <w:trHeight w:val="105"/>
          <w:jc w:val="center"/>
        </w:trPr>
        <w:tc>
          <w:tcPr>
            <w:tcW w:w="0" w:type="auto"/>
            <w:vMerge w:val="restart"/>
            <w:shd w:val="clear" w:color="auto" w:fill="E0E0E0"/>
            <w:vAlign w:val="center"/>
          </w:tcPr>
          <w:p w:rsidR="00BF2B9C" w:rsidRPr="00290CB4" w:rsidRDefault="00BF2B9C" w:rsidP="006D2BB3">
            <w:pPr>
              <w:pStyle w:val="TAH"/>
            </w:pPr>
            <w:r w:rsidRPr="00290CB4">
              <w:t>Field</w:t>
            </w:r>
          </w:p>
        </w:tc>
        <w:tc>
          <w:tcPr>
            <w:tcW w:w="0" w:type="auto"/>
            <w:gridSpan w:val="6"/>
            <w:shd w:val="clear" w:color="auto" w:fill="E0E0E0"/>
            <w:vAlign w:val="center"/>
          </w:tcPr>
          <w:p w:rsidR="00BF2B9C" w:rsidRPr="00290CB4" w:rsidRDefault="00BF2B9C" w:rsidP="006D2BB3">
            <w:pPr>
              <w:pStyle w:val="TAH"/>
            </w:pPr>
            <w:r w:rsidRPr="00290CB4">
              <w:t>Bit width</w:t>
            </w:r>
          </w:p>
        </w:tc>
      </w:tr>
      <w:tr w:rsidR="00BF2B9C" w:rsidRPr="00290CB4" w:rsidTr="00D01803">
        <w:trPr>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val="restart"/>
            <w:shd w:val="clear" w:color="auto" w:fill="E0E0E0"/>
            <w:vAlign w:val="center"/>
          </w:tcPr>
          <w:p w:rsidR="00BF2B9C" w:rsidRPr="00290CB4" w:rsidRDefault="00BF2B9C" w:rsidP="006D2BB3">
            <w:pPr>
              <w:pStyle w:val="TAH"/>
            </w:pPr>
            <w:r w:rsidRPr="00290CB4">
              <w:t>2 antenna ports</w:t>
            </w:r>
          </w:p>
        </w:tc>
        <w:tc>
          <w:tcPr>
            <w:tcW w:w="0" w:type="auto"/>
            <w:gridSpan w:val="2"/>
            <w:shd w:val="clear" w:color="auto" w:fill="E0E0E0"/>
            <w:vAlign w:val="center"/>
          </w:tcPr>
          <w:p w:rsidR="00BF2B9C" w:rsidRPr="00290CB4" w:rsidRDefault="00BF2B9C" w:rsidP="006D2BB3">
            <w:pPr>
              <w:pStyle w:val="TAH"/>
            </w:pPr>
            <w:r w:rsidRPr="00290CB4">
              <w:t>4 antenna ports</w:t>
            </w:r>
          </w:p>
        </w:tc>
        <w:tc>
          <w:tcPr>
            <w:tcW w:w="0" w:type="auto"/>
            <w:gridSpan w:val="3"/>
            <w:shd w:val="clear" w:color="auto" w:fill="E0E0E0"/>
            <w:vAlign w:val="center"/>
          </w:tcPr>
          <w:p w:rsidR="00BF2B9C" w:rsidRPr="00290CB4" w:rsidRDefault="00BF2B9C" w:rsidP="006D2BB3">
            <w:pPr>
              <w:pStyle w:val="TAH"/>
            </w:pPr>
            <w:r w:rsidRPr="00290CB4">
              <w:t>8 antenna ports</w:t>
            </w:r>
          </w:p>
        </w:tc>
      </w:tr>
      <w:tr w:rsidR="00BF2B9C" w:rsidRPr="00290CB4" w:rsidTr="00D01803">
        <w:trPr>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shd w:val="clear" w:color="auto" w:fill="E0E0E0"/>
            <w:vAlign w:val="center"/>
          </w:tcPr>
          <w:p w:rsidR="00BF2B9C" w:rsidRPr="00290CB4" w:rsidRDefault="00BF2B9C" w:rsidP="006D2BB3">
            <w:pPr>
              <w:pStyle w:val="TAH"/>
            </w:pP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rsidTr="00D01803">
        <w:trPr>
          <w:jc w:val="center"/>
        </w:trPr>
        <w:tc>
          <w:tcPr>
            <w:tcW w:w="0" w:type="auto"/>
            <w:vAlign w:val="center"/>
          </w:tcPr>
          <w:p w:rsidR="00BF2B9C" w:rsidRPr="00290CB4" w:rsidRDefault="00BF2B9C" w:rsidP="006D2BB3">
            <w:pPr>
              <w:pStyle w:val="TAC"/>
            </w:pPr>
            <w:r>
              <w:t>CRI</w:t>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20EB8353" wp14:editId="0619D335">
                  <wp:extent cx="561975" cy="200025"/>
                  <wp:effectExtent l="0" t="0" r="0" b="0"/>
                  <wp:docPr id="20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27C859BE" wp14:editId="4C279E6C">
                  <wp:extent cx="561975" cy="200025"/>
                  <wp:effectExtent l="0" t="0" r="0" b="0"/>
                  <wp:docPr id="20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26F56B41" wp14:editId="3020642C">
                  <wp:extent cx="561975" cy="200025"/>
                  <wp:effectExtent l="0" t="0" r="0" b="0"/>
                  <wp:docPr id="206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65AFB15E" wp14:editId="203444A2">
                  <wp:extent cx="561975" cy="200025"/>
                  <wp:effectExtent l="0" t="0" r="0" b="0"/>
                  <wp:docPr id="207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1039BA65" wp14:editId="11B0695F">
                  <wp:extent cx="561975" cy="200025"/>
                  <wp:effectExtent l="0" t="0" r="0" b="0"/>
                  <wp:docPr id="207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37C70939" wp14:editId="69B9B3E2">
                  <wp:extent cx="561975" cy="200025"/>
                  <wp:effectExtent l="0" t="0" r="0" b="0"/>
                  <wp:docPr id="207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rsidTr="00D01803">
        <w:trPr>
          <w:jc w:val="center"/>
        </w:trPr>
        <w:tc>
          <w:tcPr>
            <w:tcW w:w="0" w:type="auto"/>
            <w:vAlign w:val="center"/>
          </w:tcPr>
          <w:p w:rsidR="00BF2B9C" w:rsidRPr="00290CB4" w:rsidRDefault="00BF2B9C" w:rsidP="006D2BB3">
            <w:pPr>
              <w:pStyle w:val="TAC"/>
            </w:pPr>
            <w:r w:rsidRPr="00290CB4">
              <w:t>Rank indication</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2</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2</w:t>
            </w:r>
          </w:p>
        </w:tc>
        <w:tc>
          <w:tcPr>
            <w:tcW w:w="0" w:type="auto"/>
            <w:vAlign w:val="center"/>
          </w:tcPr>
          <w:p w:rsidR="00BF2B9C" w:rsidRPr="00290CB4" w:rsidRDefault="00BF2B9C" w:rsidP="006D2BB3">
            <w:pPr>
              <w:pStyle w:val="TAC"/>
            </w:pPr>
            <w:r w:rsidRPr="00290CB4">
              <w:t>3</w:t>
            </w:r>
          </w:p>
        </w:tc>
      </w:tr>
    </w:tbl>
    <w:p w:rsidR="001E7054" w:rsidRDefault="001E7054" w:rsidP="001E7054">
      <w:pPr>
        <w:rPr>
          <w:lang w:eastAsia="zh-CN"/>
        </w:rPr>
      </w:pPr>
    </w:p>
    <w:p w:rsidR="001E7054" w:rsidRDefault="001E7054" w:rsidP="001E7054">
      <w:r>
        <w:t>Table 5.2.3.3.1-3</w:t>
      </w:r>
      <w:r>
        <w:rPr>
          <w:rFonts w:hint="eastAsia"/>
          <w:lang w:eastAsia="zh-CN"/>
        </w:rPr>
        <w:t>D</w:t>
      </w:r>
      <w:r>
        <w:t xml:space="preserve"> shows the fields and the corresponding bit widths for the </w:t>
      </w:r>
      <w:r>
        <w:rPr>
          <w:rFonts w:hint="eastAsia"/>
          <w:lang w:eastAsia="zh-CN"/>
        </w:rPr>
        <w:t xml:space="preserve">joint report of CRI ,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rPr>
        <w:t xml:space="preserve"> with 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sidRPr="009E4193">
        <w:rPr>
          <w:lang w:eastAsia="zh-CN"/>
        </w:rPr>
        <w:t>&gt;0</w:t>
      </w:r>
      <w:r>
        <w:rPr>
          <w:rFonts w:hint="eastAsia"/>
        </w:rPr>
        <w:t>,</w:t>
      </w:r>
      <w:r w:rsidRPr="00D24575">
        <w:t xml:space="preserve"> </w:t>
      </w:r>
      <w:r w:rsidRPr="00D24575">
        <w:rPr>
          <w:rFonts w:hint="eastAsia"/>
        </w:rPr>
        <w:t xml:space="preserve">with </w:t>
      </w:r>
      <w:r w:rsidRPr="00D24575">
        <w:t>alternativeCodeBookEnabledFor4TX-r12=TRUE</w:t>
      </w:r>
      <w:r>
        <w:t>.</w:t>
      </w:r>
    </w:p>
    <w:p w:rsidR="001E7054" w:rsidRPr="00EB1856" w:rsidRDefault="001E7054" w:rsidP="001E7054"/>
    <w:p w:rsidR="001E7054" w:rsidRDefault="001E7054" w:rsidP="001E7054">
      <w:pPr>
        <w:pStyle w:val="TH"/>
      </w:pPr>
      <w:r>
        <w:t>Table 5.2.3.3.1-3</w:t>
      </w:r>
      <w:r>
        <w:rPr>
          <w:rFonts w:hint="eastAsia"/>
          <w:lang w:eastAsia="zh-CN"/>
        </w:rPr>
        <w:t>D</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K&gt;1,</w:t>
      </w:r>
      <w:r w:rsidRPr="00DE2037">
        <w:rPr>
          <w:i/>
        </w:rPr>
        <w:t xml:space="preserve"> </w:t>
      </w:r>
      <w:r w:rsidR="00BF2B9C">
        <w:t>transmission mode 9</w:t>
      </w:r>
      <w:r w:rsidR="00BF2B9C">
        <w:rPr>
          <w:lang w:eastAsia="zh-CN"/>
        </w:rPr>
        <w:t>/10</w:t>
      </w:r>
      <w:r w:rsidR="00BF2B9C">
        <w:t xml:space="preserve"> configured </w:t>
      </w:r>
      <w:r w:rsidR="00BF2B9C" w:rsidRPr="00554A64">
        <w:rPr>
          <w:rFonts w:hint="eastAsia"/>
          <w:lang w:eastAsia="zh-CN"/>
        </w:rPr>
        <w:t>with</w:t>
      </w:r>
      <w:r w:rsidR="00BF2B9C" w:rsidRPr="0099737F">
        <w:t xml:space="preserve"> </w:t>
      </w:r>
      <w:r w:rsidR="00BF2B9C">
        <w:t>PMI/RI reporting</w:t>
      </w:r>
      <w:r w:rsidR="00BF2B9C">
        <w:rPr>
          <w:rFonts w:hint="eastAsia"/>
          <w:lang w:eastAsia="zh-CN"/>
        </w:rPr>
        <w:t xml:space="preserve"> with </w:t>
      </w:r>
      <w:r w:rsidR="00BF2B9C">
        <w:rPr>
          <w:lang w:eastAsia="zh-CN"/>
        </w:rPr>
        <w:t>4</w:t>
      </w:r>
      <w:r w:rsidR="00BF2B9C">
        <w:rPr>
          <w:rFonts w:hint="eastAsia"/>
          <w:lang w:eastAsia="zh-CN"/>
        </w:rPr>
        <w:t xml:space="preserve"> ports Class B CSI reporting with K&gt;1</w:t>
      </w:r>
      <w:r w:rsidR="00BF2B9C">
        <w:rPr>
          <w:lang w:eastAsia="zh-CN"/>
        </w:rPr>
        <w:t xml:space="preserve"> </w:t>
      </w:r>
      <w:r>
        <w:rPr>
          <w:rFonts w:hint="eastAsia"/>
          <w:i/>
          <w:lang w:eastAsia="zh-CN"/>
        </w:rPr>
        <w:t xml:space="preserve">with </w:t>
      </w:r>
      <w:r>
        <w:rPr>
          <w:i/>
        </w:rPr>
        <w:t>alternativeCodeBookEnabledFor4TX-r12=TRUE</w:t>
      </w:r>
      <w:r w:rsidR="00564158">
        <w:rPr>
          <w:lang w:eastAsia="zh-CN"/>
        </w:rPr>
        <w:t>,</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sidRPr="009E4193">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1E7054" w:rsidRPr="000B0C86" w:rsidTr="00797E92">
        <w:trPr>
          <w:cantSplit/>
          <w:trHeight w:val="105"/>
          <w:jc w:val="center"/>
        </w:trPr>
        <w:tc>
          <w:tcPr>
            <w:tcW w:w="2094" w:type="dxa"/>
            <w:vMerge w:val="restart"/>
            <w:shd w:val="clear" w:color="auto" w:fill="E0E0E0"/>
            <w:vAlign w:val="center"/>
          </w:tcPr>
          <w:p w:rsidR="001E7054" w:rsidRPr="00255015" w:rsidRDefault="001E7054" w:rsidP="00797E92">
            <w:pPr>
              <w:pStyle w:val="TAH"/>
            </w:pPr>
            <w:r w:rsidRPr="00255015">
              <w:t>Field</w:t>
            </w:r>
          </w:p>
        </w:tc>
        <w:tc>
          <w:tcPr>
            <w:tcW w:w="7761" w:type="dxa"/>
            <w:gridSpan w:val="5"/>
            <w:shd w:val="clear" w:color="auto" w:fill="E0E0E0"/>
            <w:vAlign w:val="center"/>
          </w:tcPr>
          <w:p w:rsidR="001E7054" w:rsidRPr="00255015" w:rsidRDefault="001E7054" w:rsidP="00797E92">
            <w:pPr>
              <w:pStyle w:val="TAH"/>
            </w:pPr>
            <w:r w:rsidRPr="00255015">
              <w:t>Bit width</w:t>
            </w:r>
          </w:p>
        </w:tc>
      </w:tr>
      <w:tr w:rsidR="001E7054" w:rsidRPr="000B0C86" w:rsidTr="00797E92">
        <w:trPr>
          <w:cantSplit/>
          <w:trHeight w:val="105"/>
          <w:jc w:val="center"/>
        </w:trPr>
        <w:tc>
          <w:tcPr>
            <w:tcW w:w="2094" w:type="dxa"/>
            <w:vMerge/>
            <w:shd w:val="clear" w:color="auto" w:fill="E0E0E0"/>
            <w:vAlign w:val="center"/>
          </w:tcPr>
          <w:p w:rsidR="001E7054" w:rsidRPr="00255015" w:rsidRDefault="001E7054" w:rsidP="00797E92">
            <w:pPr>
              <w:pStyle w:val="TAH"/>
            </w:pPr>
          </w:p>
        </w:tc>
        <w:tc>
          <w:tcPr>
            <w:tcW w:w="3401" w:type="dxa"/>
            <w:gridSpan w:val="2"/>
            <w:shd w:val="clear" w:color="auto" w:fill="E0E0E0"/>
            <w:vAlign w:val="center"/>
          </w:tcPr>
          <w:p w:rsidR="001E7054" w:rsidRPr="00255015" w:rsidRDefault="001E7054" w:rsidP="00BF2B9C">
            <w:pPr>
              <w:pStyle w:val="TAH"/>
            </w:pPr>
            <w:r w:rsidRPr="00255015">
              <w:t xml:space="preserve">4 </w:t>
            </w:r>
            <w:r w:rsidR="00BF2B9C">
              <w:t>antenna ports</w:t>
            </w:r>
          </w:p>
        </w:tc>
        <w:tc>
          <w:tcPr>
            <w:tcW w:w="4360" w:type="dxa"/>
            <w:gridSpan w:val="3"/>
            <w:shd w:val="clear" w:color="auto" w:fill="E0E0E0"/>
          </w:tcPr>
          <w:p w:rsidR="001E7054" w:rsidRPr="00255015" w:rsidRDefault="001E7054" w:rsidP="00BF2B9C">
            <w:pPr>
              <w:pStyle w:val="TAH"/>
              <w:rPr>
                <w:lang w:eastAsia="zh-CN"/>
              </w:rPr>
            </w:pPr>
            <w:r>
              <w:rPr>
                <w:rFonts w:hint="eastAsia"/>
                <w:lang w:eastAsia="zh-CN"/>
              </w:rPr>
              <w:t>8</w:t>
            </w:r>
            <w:r w:rsidR="00BF2B9C">
              <w:rPr>
                <w:lang w:eastAsia="zh-CN"/>
              </w:rPr>
              <w:t xml:space="preserve"> </w:t>
            </w:r>
            <w:r w:rsidR="00BF2B9C">
              <w:t>antenna ports</w:t>
            </w:r>
          </w:p>
        </w:tc>
      </w:tr>
      <w:tr w:rsidR="001E7054" w:rsidRPr="000B0C86" w:rsidTr="00797E92">
        <w:trPr>
          <w:cantSplit/>
          <w:trHeight w:val="105"/>
          <w:jc w:val="center"/>
        </w:trPr>
        <w:tc>
          <w:tcPr>
            <w:tcW w:w="2094" w:type="dxa"/>
            <w:vMerge/>
            <w:shd w:val="clear" w:color="auto" w:fill="E0E0E0"/>
            <w:vAlign w:val="center"/>
          </w:tcPr>
          <w:p w:rsidR="001E7054" w:rsidRPr="00255015" w:rsidRDefault="001E7054" w:rsidP="00797E92">
            <w:pPr>
              <w:pStyle w:val="TAH"/>
            </w:pPr>
          </w:p>
        </w:tc>
        <w:tc>
          <w:tcPr>
            <w:tcW w:w="1849" w:type="dxa"/>
            <w:shd w:val="clear" w:color="auto" w:fill="E0E0E0"/>
            <w:vAlign w:val="center"/>
          </w:tcPr>
          <w:p w:rsidR="001E7054" w:rsidRPr="00255015" w:rsidRDefault="001E7054" w:rsidP="00797E92">
            <w:pPr>
              <w:pStyle w:val="TAH"/>
            </w:pPr>
            <w:r w:rsidRPr="00255015">
              <w:t xml:space="preserve">Max </w:t>
            </w:r>
            <w:r w:rsidR="00AC6991">
              <w:t xml:space="preserve">1 or </w:t>
            </w:r>
            <w:r w:rsidRPr="00255015">
              <w:t>2 layers</w:t>
            </w:r>
          </w:p>
        </w:tc>
        <w:tc>
          <w:tcPr>
            <w:tcW w:w="1552" w:type="dxa"/>
            <w:shd w:val="clear" w:color="auto" w:fill="E0E0E0"/>
            <w:vAlign w:val="center"/>
          </w:tcPr>
          <w:p w:rsidR="001E7054" w:rsidRPr="00255015" w:rsidRDefault="001E7054" w:rsidP="00797E92">
            <w:pPr>
              <w:pStyle w:val="TAH"/>
            </w:pPr>
            <w:smartTag w:uri="urn:schemas:contacts" w:element="GivenName">
              <w:r w:rsidRPr="00255015">
                <w:t>Max</w:t>
              </w:r>
            </w:smartTag>
            <w:r w:rsidRPr="00255015">
              <w:t xml:space="preserve"> 4 layers</w:t>
            </w:r>
          </w:p>
        </w:tc>
        <w:tc>
          <w:tcPr>
            <w:tcW w:w="1559" w:type="dxa"/>
            <w:shd w:val="clear" w:color="auto" w:fill="E0E0E0"/>
          </w:tcPr>
          <w:p w:rsidR="001E7054" w:rsidRPr="00255015" w:rsidRDefault="001E7054" w:rsidP="00797E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tcPr>
          <w:p w:rsidR="001E7054" w:rsidRPr="00255015" w:rsidRDefault="001E7054" w:rsidP="00797E92">
            <w:pPr>
              <w:pStyle w:val="TAH"/>
            </w:pPr>
            <w:smartTag w:uri="urn:schemas:contacts" w:element="GivenName">
              <w:r w:rsidRPr="00255015">
                <w:t>Max</w:t>
              </w:r>
            </w:smartTag>
            <w:r w:rsidRPr="00255015">
              <w:t xml:space="preserve"> 4 layers</w:t>
            </w:r>
          </w:p>
        </w:tc>
        <w:tc>
          <w:tcPr>
            <w:tcW w:w="0" w:type="auto"/>
            <w:shd w:val="clear" w:color="auto" w:fill="E0E0E0"/>
          </w:tcPr>
          <w:p w:rsidR="001E7054" w:rsidRPr="00255015" w:rsidRDefault="001E7054" w:rsidP="00797E92">
            <w:pPr>
              <w:pStyle w:val="TAH"/>
            </w:pPr>
            <w:smartTag w:uri="urn:schemas:contacts" w:element="GivenName">
              <w:r w:rsidRPr="00255015">
                <w:t>Max</w:t>
              </w:r>
            </w:smartTag>
            <w:r w:rsidRPr="00255015">
              <w:t xml:space="preserve"> 8 layers</w:t>
            </w:r>
          </w:p>
        </w:tc>
      </w:tr>
      <w:tr w:rsidR="001E7054" w:rsidRPr="000B0C86" w:rsidTr="00797E92">
        <w:trPr>
          <w:jc w:val="center"/>
        </w:trPr>
        <w:tc>
          <w:tcPr>
            <w:tcW w:w="2094" w:type="dxa"/>
            <w:vAlign w:val="center"/>
          </w:tcPr>
          <w:p w:rsidR="001E7054" w:rsidRPr="00255015" w:rsidRDefault="001E7054" w:rsidP="00797E92">
            <w:pPr>
              <w:pStyle w:val="TAC"/>
            </w:pPr>
            <w:r>
              <w:rPr>
                <w:rFonts w:hint="eastAsia"/>
                <w:lang w:eastAsia="zh-CN"/>
              </w:rPr>
              <w:t>CRI</w:t>
            </w:r>
          </w:p>
        </w:tc>
        <w:tc>
          <w:tcPr>
            <w:tcW w:w="1849" w:type="dxa"/>
            <w:vAlign w:val="center"/>
          </w:tcPr>
          <w:p w:rsidR="001E7054" w:rsidRPr="00255015" w:rsidRDefault="00535058" w:rsidP="00797E92">
            <w:pPr>
              <w:pStyle w:val="TAC"/>
            </w:pPr>
            <w:r w:rsidRPr="00D81EC5">
              <w:rPr>
                <w:noProof/>
                <w:position w:val="-12"/>
                <w:lang w:eastAsia="en-GB"/>
              </w:rPr>
              <w:drawing>
                <wp:inline distT="0" distB="0" distL="0" distR="0" wp14:anchorId="1436DFB0" wp14:editId="18301CB6">
                  <wp:extent cx="657225" cy="228600"/>
                  <wp:effectExtent l="0" t="0" r="0" b="0"/>
                  <wp:docPr id="207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rsidR="001E7054" w:rsidRPr="00255015" w:rsidRDefault="00535058" w:rsidP="00797E92">
            <w:pPr>
              <w:pStyle w:val="TAC"/>
            </w:pPr>
            <w:r w:rsidRPr="00D81EC5">
              <w:rPr>
                <w:noProof/>
                <w:position w:val="-12"/>
                <w:lang w:eastAsia="en-GB"/>
              </w:rPr>
              <w:drawing>
                <wp:inline distT="0" distB="0" distL="0" distR="0" wp14:anchorId="08CA2752" wp14:editId="4E5326EA">
                  <wp:extent cx="657225" cy="228600"/>
                  <wp:effectExtent l="0" t="0" r="0" b="0"/>
                  <wp:docPr id="207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tcPr>
          <w:p w:rsidR="001E7054" w:rsidRPr="00255015" w:rsidRDefault="00535058" w:rsidP="00797E92">
            <w:pPr>
              <w:pStyle w:val="TAC"/>
            </w:pPr>
            <w:r w:rsidRPr="00D81EC5">
              <w:rPr>
                <w:noProof/>
                <w:position w:val="-12"/>
                <w:lang w:eastAsia="en-GB"/>
              </w:rPr>
              <w:drawing>
                <wp:inline distT="0" distB="0" distL="0" distR="0" wp14:anchorId="6708CCB3" wp14:editId="57A1EC3B">
                  <wp:extent cx="657225" cy="228600"/>
                  <wp:effectExtent l="0" t="0" r="0" b="0"/>
                  <wp:docPr id="207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tcPr>
          <w:p w:rsidR="001E7054" w:rsidRPr="00255015" w:rsidRDefault="00535058" w:rsidP="00797E92">
            <w:pPr>
              <w:pStyle w:val="TAC"/>
            </w:pPr>
            <w:r w:rsidRPr="00D81EC5">
              <w:rPr>
                <w:noProof/>
                <w:position w:val="-12"/>
                <w:lang w:eastAsia="en-GB"/>
              </w:rPr>
              <w:drawing>
                <wp:inline distT="0" distB="0" distL="0" distR="0" wp14:anchorId="79F08146" wp14:editId="1A9C6593">
                  <wp:extent cx="657225" cy="228600"/>
                  <wp:effectExtent l="0" t="0" r="0" b="0"/>
                  <wp:docPr id="207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tcPr>
          <w:p w:rsidR="001E7054" w:rsidRPr="00255015" w:rsidRDefault="00535058" w:rsidP="00797E92">
            <w:pPr>
              <w:pStyle w:val="TAC"/>
            </w:pPr>
            <w:r w:rsidRPr="00D81EC5">
              <w:rPr>
                <w:noProof/>
                <w:position w:val="-12"/>
                <w:lang w:eastAsia="en-GB"/>
              </w:rPr>
              <w:drawing>
                <wp:inline distT="0" distB="0" distL="0" distR="0" wp14:anchorId="7CF177B7" wp14:editId="568A93FA">
                  <wp:extent cx="657225" cy="228600"/>
                  <wp:effectExtent l="0" t="0" r="0" b="0"/>
                  <wp:docPr id="207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BF2B9C" w:rsidRPr="000B0C86" w:rsidTr="006D2BB3">
        <w:trPr>
          <w:trHeight w:val="465"/>
          <w:jc w:val="center"/>
        </w:trPr>
        <w:tc>
          <w:tcPr>
            <w:tcW w:w="2094" w:type="dxa"/>
            <w:vAlign w:val="center"/>
          </w:tcPr>
          <w:p w:rsidR="00BF2B9C" w:rsidRPr="00255015" w:rsidRDefault="00BF2B9C" w:rsidP="00797E92">
            <w:pPr>
              <w:pStyle w:val="TAC"/>
            </w:pPr>
            <w:r w:rsidRPr="00255015">
              <w:t>Rank indication</w:t>
            </w:r>
            <w:r>
              <w:t xml:space="preserve"> and</w:t>
            </w:r>
          </w:p>
          <w:p w:rsidR="00BF2B9C" w:rsidRPr="00255015" w:rsidRDefault="00BF2B9C" w:rsidP="00797E92">
            <w:pPr>
              <w:pStyle w:val="TAC"/>
            </w:pPr>
            <w:r w:rsidRPr="00255015">
              <w:rPr>
                <w:rFonts w:hint="eastAsia"/>
                <w:lang w:eastAsia="zh-CN"/>
              </w:rPr>
              <w:t>i1</w:t>
            </w:r>
          </w:p>
        </w:tc>
        <w:tc>
          <w:tcPr>
            <w:tcW w:w="1849" w:type="dxa"/>
            <w:vAlign w:val="center"/>
          </w:tcPr>
          <w:p w:rsidR="00BF2B9C" w:rsidRPr="00255015" w:rsidRDefault="00BF2B9C" w:rsidP="00797E92">
            <w:pPr>
              <w:pStyle w:val="TAC"/>
            </w:pPr>
            <w:r>
              <w:rPr>
                <w:rFonts w:hint="eastAsia"/>
                <w:lang w:eastAsia="zh-CN"/>
              </w:rPr>
              <w:t>4</w:t>
            </w:r>
          </w:p>
        </w:tc>
        <w:tc>
          <w:tcPr>
            <w:tcW w:w="1552" w:type="dxa"/>
            <w:vAlign w:val="center"/>
          </w:tcPr>
          <w:p w:rsidR="00BF2B9C" w:rsidRPr="00255015" w:rsidRDefault="00BF2B9C" w:rsidP="00797E92">
            <w:pPr>
              <w:pStyle w:val="TAC"/>
            </w:pPr>
            <w:r>
              <w:rPr>
                <w:rFonts w:hint="eastAsia"/>
                <w:lang w:eastAsia="zh-CN"/>
              </w:rPr>
              <w:t>5</w:t>
            </w:r>
          </w:p>
        </w:tc>
        <w:tc>
          <w:tcPr>
            <w:tcW w:w="1559" w:type="dxa"/>
            <w:vAlign w:val="center"/>
          </w:tcPr>
          <w:p w:rsidR="00BF2B9C" w:rsidRPr="00255015" w:rsidRDefault="00BF2B9C" w:rsidP="00797E92">
            <w:pPr>
              <w:pStyle w:val="TAC"/>
            </w:pPr>
            <w:r w:rsidRPr="00255015">
              <w:rPr>
                <w:rFonts w:hint="eastAsia"/>
                <w:lang w:eastAsia="zh-CN"/>
              </w:rPr>
              <w:t>4</w:t>
            </w:r>
          </w:p>
        </w:tc>
        <w:tc>
          <w:tcPr>
            <w:tcW w:w="1512" w:type="dxa"/>
            <w:vAlign w:val="center"/>
          </w:tcPr>
          <w:p w:rsidR="00BF2B9C" w:rsidRPr="00255015" w:rsidRDefault="00BF2B9C" w:rsidP="00797E92">
            <w:pPr>
              <w:pStyle w:val="TAC"/>
            </w:pPr>
            <w:r w:rsidRPr="00255015">
              <w:rPr>
                <w:rFonts w:hint="eastAsia"/>
                <w:lang w:eastAsia="zh-CN"/>
              </w:rPr>
              <w:t>5</w:t>
            </w:r>
          </w:p>
        </w:tc>
        <w:tc>
          <w:tcPr>
            <w:tcW w:w="0" w:type="auto"/>
            <w:vAlign w:val="center"/>
          </w:tcPr>
          <w:p w:rsidR="00BF2B9C" w:rsidRPr="00255015" w:rsidRDefault="00BF2B9C" w:rsidP="00797E92">
            <w:pPr>
              <w:pStyle w:val="TAC"/>
              <w:rPr>
                <w:lang w:eastAsia="zh-CN"/>
              </w:rPr>
            </w:pPr>
            <w:r w:rsidRPr="00255015">
              <w:rPr>
                <w:rFonts w:hint="eastAsia"/>
                <w:lang w:eastAsia="zh-CN"/>
              </w:rPr>
              <w:t>5</w:t>
            </w:r>
          </w:p>
        </w:tc>
      </w:tr>
    </w:tbl>
    <w:p w:rsidR="00BF2B9C" w:rsidRDefault="00BF2B9C" w:rsidP="00481070">
      <w:pPr>
        <w:rPr>
          <w:lang w:eastAsia="zh-CN"/>
        </w:rPr>
      </w:pPr>
    </w:p>
    <w:p w:rsidR="00BF2B9C" w:rsidRDefault="00BF2B9C" w:rsidP="00BF2B9C">
      <w:r>
        <w:t xml:space="preserve">Table 5.2.3.3.1-3E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sidR="00564158">
        <w:t xml:space="preserve"> </w:t>
      </w:r>
      <w:r w:rsidR="00564158">
        <w:rPr>
          <w:rFonts w:hint="eastAsia"/>
          <w:lang w:eastAsia="zh-CN"/>
        </w:rPr>
        <w:t>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r w:rsidR="00564158" w:rsidRPr="00077D26">
        <w:rPr>
          <w:i/>
        </w:rPr>
        <w:t>eMIMO-Type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r w:rsidR="00564158" w:rsidRPr="00077D26">
        <w:rPr>
          <w:i/>
        </w:rPr>
        <w:t>eMIMO-Type</w:t>
      </w:r>
      <w:r w:rsidR="00564158">
        <w:t xml:space="preserve"> is set to </w:t>
      </w:r>
      <w:r w:rsidR="00D054B0">
        <w:t>'</w:t>
      </w:r>
      <w:r w:rsidR="00564158">
        <w:t xml:space="preserve">CLASS </w:t>
      </w:r>
      <w:r w:rsidR="00564158">
        <w:rPr>
          <w:rFonts w:hint="eastAsia"/>
          <w:lang w:eastAsia="zh-CN"/>
        </w:rPr>
        <w:t>B</w:t>
      </w:r>
      <w:r w:rsidR="00D054B0">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r w:rsidR="00564158" w:rsidRPr="00077D26">
        <w:rPr>
          <w:i/>
        </w:rPr>
        <w:t>eMIMO-Type</w:t>
      </w:r>
      <w:r>
        <w:t>.</w:t>
      </w:r>
    </w:p>
    <w:p w:rsidR="00BF2B9C" w:rsidRDefault="00BF2B9C" w:rsidP="00BF2B9C">
      <w:pPr>
        <w:pStyle w:val="TH"/>
      </w:pPr>
      <w:r>
        <w:t>Table 5.2.3.3.1-3</w:t>
      </w:r>
      <w:r>
        <w:rPr>
          <w:lang w:eastAsia="zh-CN"/>
        </w:rPr>
        <w:t>E</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64158">
        <w:rPr>
          <w:lang w:eastAsia="zh-CN"/>
        </w:rPr>
        <w:t xml:space="preserve"> </w:t>
      </w:r>
      <w:r w:rsidR="00564158">
        <w:rPr>
          <w:rFonts w:hint="eastAsia"/>
          <w:lang w:eastAsia="zh-CN"/>
        </w:rPr>
        <w:t>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r w:rsidR="00564158" w:rsidRPr="00077D26">
        <w:rPr>
          <w:i/>
        </w:rPr>
        <w:t>eMIMO-Type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r w:rsidR="00564158" w:rsidRPr="00077D26">
        <w:rPr>
          <w:i/>
        </w:rPr>
        <w:t>eMIMO-Type</w:t>
      </w:r>
      <w:r w:rsidR="00564158">
        <w:t xml:space="preserve"> is set to </w:t>
      </w:r>
      <w:r w:rsidR="00D054B0">
        <w:t>'</w:t>
      </w:r>
      <w:r w:rsidR="00564158">
        <w:t xml:space="preserve">CLASS </w:t>
      </w:r>
      <w:r w:rsidR="00564158">
        <w:rPr>
          <w:rFonts w:hint="eastAsia"/>
          <w:lang w:eastAsia="zh-CN"/>
        </w:rPr>
        <w:t>B</w:t>
      </w:r>
      <w:r w:rsidR="00D054B0">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r w:rsidR="00564158" w:rsidRPr="00077D26">
        <w:rPr>
          <w:i/>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BF2B9C" w:rsidRPr="00290CB4" w:rsidTr="00D01803">
        <w:trPr>
          <w:trHeight w:val="106"/>
          <w:jc w:val="center"/>
        </w:trPr>
        <w:tc>
          <w:tcPr>
            <w:tcW w:w="3407" w:type="dxa"/>
            <w:vMerge w:val="restart"/>
            <w:shd w:val="clear" w:color="auto" w:fill="E0E0E0"/>
            <w:vAlign w:val="center"/>
          </w:tcPr>
          <w:p w:rsidR="00BF2B9C" w:rsidRPr="00290CB4" w:rsidRDefault="00BF2B9C" w:rsidP="006D2BB3">
            <w:pPr>
              <w:pStyle w:val="TAH"/>
            </w:pPr>
            <w:r w:rsidRPr="00290CB4">
              <w:t>Field</w:t>
            </w:r>
          </w:p>
        </w:tc>
        <w:tc>
          <w:tcPr>
            <w:tcW w:w="4683" w:type="dxa"/>
            <w:gridSpan w:val="3"/>
            <w:shd w:val="clear" w:color="auto" w:fill="E0E0E0"/>
            <w:vAlign w:val="center"/>
          </w:tcPr>
          <w:p w:rsidR="00BF2B9C" w:rsidRPr="00290CB4" w:rsidRDefault="00BF2B9C" w:rsidP="006D2BB3">
            <w:pPr>
              <w:pStyle w:val="TAH"/>
            </w:pPr>
            <w:r w:rsidRPr="00290CB4">
              <w:t>Bit width</w:t>
            </w:r>
          </w:p>
        </w:tc>
      </w:tr>
      <w:tr w:rsidR="00BF2B9C" w:rsidRPr="00290CB4" w:rsidTr="00D01803">
        <w:trPr>
          <w:trHeight w:val="106"/>
          <w:jc w:val="center"/>
        </w:trPr>
        <w:tc>
          <w:tcPr>
            <w:tcW w:w="3407" w:type="dxa"/>
            <w:vMerge/>
            <w:shd w:val="clear" w:color="auto" w:fill="E0E0E0"/>
            <w:vAlign w:val="center"/>
          </w:tcPr>
          <w:p w:rsidR="00BF2B9C" w:rsidRPr="00290CB4" w:rsidRDefault="00BF2B9C" w:rsidP="006D2BB3">
            <w:pPr>
              <w:pStyle w:val="TAH"/>
            </w:pPr>
          </w:p>
        </w:tc>
        <w:tc>
          <w:tcPr>
            <w:tcW w:w="1598" w:type="dxa"/>
            <w:shd w:val="clear" w:color="auto" w:fill="E0E0E0"/>
            <w:vAlign w:val="center"/>
          </w:tcPr>
          <w:p w:rsidR="00BF2B9C" w:rsidRPr="00290CB4" w:rsidRDefault="00BF2B9C" w:rsidP="006D2BB3">
            <w:pPr>
              <w:pStyle w:val="TAH"/>
              <w:rPr>
                <w:lang w:eastAsia="zh-CN"/>
              </w:rPr>
            </w:pPr>
            <w:r>
              <w:rPr>
                <w:rFonts w:hint="eastAsia"/>
                <w:lang w:eastAsia="zh-CN"/>
              </w:rPr>
              <w:t>K = 2</w:t>
            </w:r>
          </w:p>
        </w:tc>
        <w:tc>
          <w:tcPr>
            <w:tcW w:w="1574" w:type="dxa"/>
            <w:shd w:val="clear" w:color="auto" w:fill="E0E0E0"/>
            <w:vAlign w:val="center"/>
          </w:tcPr>
          <w:p w:rsidR="00BF2B9C" w:rsidRPr="00290CB4" w:rsidRDefault="00BF2B9C" w:rsidP="006D2BB3">
            <w:pPr>
              <w:pStyle w:val="TAH"/>
              <w:rPr>
                <w:lang w:eastAsia="zh-CN"/>
              </w:rPr>
            </w:pPr>
            <w:r>
              <w:rPr>
                <w:rFonts w:hint="eastAsia"/>
                <w:lang w:eastAsia="zh-CN"/>
              </w:rPr>
              <w:t>K = 3 and K = 4</w:t>
            </w:r>
          </w:p>
        </w:tc>
        <w:tc>
          <w:tcPr>
            <w:tcW w:w="1511" w:type="dxa"/>
            <w:shd w:val="clear" w:color="auto" w:fill="E0E0E0"/>
            <w:vAlign w:val="center"/>
          </w:tcPr>
          <w:p w:rsidR="00BF2B9C" w:rsidRPr="00290CB4" w:rsidRDefault="00BF2B9C" w:rsidP="006D2BB3">
            <w:pPr>
              <w:pStyle w:val="TAH"/>
              <w:rPr>
                <w:lang w:eastAsia="zh-CN"/>
              </w:rPr>
            </w:pPr>
            <w:r>
              <w:rPr>
                <w:rFonts w:hint="eastAsia"/>
                <w:lang w:eastAsia="zh-CN"/>
              </w:rPr>
              <w:t>K = 5 to K = 8</w:t>
            </w:r>
          </w:p>
        </w:tc>
      </w:tr>
      <w:tr w:rsidR="00BF2B9C" w:rsidRPr="00290CB4" w:rsidTr="00D01803">
        <w:trPr>
          <w:trHeight w:val="224"/>
          <w:jc w:val="center"/>
        </w:trPr>
        <w:tc>
          <w:tcPr>
            <w:tcW w:w="3407" w:type="dxa"/>
            <w:shd w:val="clear" w:color="auto" w:fill="auto"/>
            <w:vAlign w:val="center"/>
          </w:tcPr>
          <w:p w:rsidR="00BF2B9C" w:rsidRPr="00290CB4" w:rsidRDefault="00BF2B9C" w:rsidP="006D2BB3">
            <w:pPr>
              <w:pStyle w:val="TAC"/>
            </w:pPr>
            <w:r>
              <w:rPr>
                <w:rFonts w:hint="eastAsia"/>
                <w:lang w:eastAsia="zh-CN"/>
              </w:rPr>
              <w:t>CRI</w:t>
            </w:r>
          </w:p>
        </w:tc>
        <w:tc>
          <w:tcPr>
            <w:tcW w:w="1598" w:type="dxa"/>
            <w:shd w:val="clear" w:color="auto" w:fill="auto"/>
            <w:vAlign w:val="center"/>
          </w:tcPr>
          <w:p w:rsidR="00BF2B9C" w:rsidRPr="00290CB4" w:rsidRDefault="00BF2B9C" w:rsidP="006D2BB3">
            <w:pPr>
              <w:pStyle w:val="TAC"/>
              <w:rPr>
                <w:lang w:eastAsia="zh-CN"/>
              </w:rPr>
            </w:pPr>
            <w:r>
              <w:rPr>
                <w:rFonts w:hint="eastAsia"/>
                <w:lang w:eastAsia="zh-CN"/>
              </w:rPr>
              <w:t>1</w:t>
            </w:r>
          </w:p>
        </w:tc>
        <w:tc>
          <w:tcPr>
            <w:tcW w:w="1574" w:type="dxa"/>
            <w:shd w:val="clear" w:color="auto" w:fill="auto"/>
            <w:vAlign w:val="center"/>
          </w:tcPr>
          <w:p w:rsidR="00BF2B9C" w:rsidRPr="00290CB4" w:rsidRDefault="00BF2B9C" w:rsidP="006D2BB3">
            <w:pPr>
              <w:pStyle w:val="TAC"/>
              <w:rPr>
                <w:lang w:eastAsia="zh-CN"/>
              </w:rPr>
            </w:pPr>
            <w:r>
              <w:rPr>
                <w:rFonts w:hint="eastAsia"/>
                <w:lang w:eastAsia="zh-CN"/>
              </w:rPr>
              <w:t>2</w:t>
            </w:r>
          </w:p>
        </w:tc>
        <w:tc>
          <w:tcPr>
            <w:tcW w:w="1511" w:type="dxa"/>
            <w:shd w:val="clear" w:color="auto" w:fill="auto"/>
            <w:vAlign w:val="center"/>
          </w:tcPr>
          <w:p w:rsidR="00BF2B9C" w:rsidRPr="00290CB4" w:rsidRDefault="00BF2B9C" w:rsidP="006D2BB3">
            <w:pPr>
              <w:pStyle w:val="TAC"/>
              <w:rPr>
                <w:lang w:eastAsia="zh-CN"/>
              </w:rPr>
            </w:pPr>
            <w:r>
              <w:rPr>
                <w:rFonts w:hint="eastAsia"/>
                <w:lang w:eastAsia="zh-CN"/>
              </w:rPr>
              <w:t>3</w:t>
            </w:r>
          </w:p>
        </w:tc>
      </w:tr>
    </w:tbl>
    <w:p w:rsidR="00564158" w:rsidRDefault="00564158" w:rsidP="00564158">
      <w:pPr>
        <w:rPr>
          <w:lang w:eastAsia="zh-CN"/>
        </w:rPr>
      </w:pPr>
    </w:p>
    <w:p w:rsidR="00564158" w:rsidRPr="009E040A" w:rsidRDefault="00564158" w:rsidP="00564158">
      <w:pPr>
        <w:rPr>
          <w:lang w:eastAsia="zh-CN"/>
        </w:rPr>
      </w:pPr>
      <w:r>
        <w:t>Table 5.2.3.3.1-3</w:t>
      </w:r>
      <w:r>
        <w:rPr>
          <w:rFonts w:hint="eastAsia"/>
          <w:lang w:eastAsia="zh-CN"/>
        </w:rPr>
        <w:t>F</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N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Pr="000256F8" w:rsidRDefault="00564158" w:rsidP="00564158">
      <w:pPr>
        <w:pStyle w:val="TH"/>
        <w:rPr>
          <w:lang w:val="en-US"/>
        </w:rPr>
      </w:pPr>
      <w:r>
        <w:t>Table 5.2.3.3.1-3</w:t>
      </w:r>
      <w:r>
        <w:rPr>
          <w:rFonts w:hint="eastAsia"/>
          <w:lang w:eastAsia="zh-CN"/>
        </w:rPr>
        <w:t>F</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w:t>
      </w:r>
      <w:r>
        <w:rPr>
          <w:rFonts w:hint="eastAsia"/>
          <w:lang w:eastAsia="zh-CN"/>
        </w:rPr>
        <w:t xml:space="preserve"> or</w:t>
      </w:r>
      <w:r w:rsidRPr="00C511B4">
        <w:rPr>
          <w:lang w:eastAsia="zh-CN"/>
        </w:rPr>
        <w:t xml:space="preserve"> </w:t>
      </w:r>
      <w:r>
        <w:rPr>
          <w:lang w:eastAsia="zh-CN"/>
        </w:rPr>
        <w:t>with</w:t>
      </w:r>
      <w:r>
        <w:rPr>
          <w:rFonts w:hint="eastAsia"/>
          <w:lang w:eastAsia="zh-CN"/>
        </w:rPr>
        <w:t>out</w:t>
      </w:r>
      <w:r>
        <w:t xml:space="preserve"> PMI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 xml:space="preserve">K&gt;1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8"/>
        <w:gridCol w:w="1455"/>
        <w:gridCol w:w="1538"/>
        <w:gridCol w:w="1254"/>
        <w:gridCol w:w="1538"/>
        <w:gridCol w:w="1254"/>
        <w:gridCol w:w="1254"/>
      </w:tblGrid>
      <w:tr w:rsidR="00564158" w:rsidRPr="00466738" w:rsidTr="00D01803">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6"/>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vMerge w:val="restart"/>
            <w:shd w:val="clear" w:color="auto" w:fill="E0E0E0"/>
            <w:vAlign w:val="center"/>
          </w:tcPr>
          <w:p w:rsidR="00564158" w:rsidRPr="00466738" w:rsidRDefault="00564158" w:rsidP="00967D18">
            <w:pPr>
              <w:pStyle w:val="TAH"/>
            </w:pPr>
            <w:r w:rsidRPr="00466738">
              <w:t>2 antenna ports</w:t>
            </w:r>
          </w:p>
        </w:tc>
        <w:tc>
          <w:tcPr>
            <w:tcW w:w="0" w:type="auto"/>
            <w:gridSpan w:val="2"/>
            <w:shd w:val="clear" w:color="auto" w:fill="E0E0E0"/>
            <w:vAlign w:val="center"/>
          </w:tcPr>
          <w:p w:rsidR="00564158" w:rsidRPr="00466738" w:rsidRDefault="00564158" w:rsidP="00967D18">
            <w:pPr>
              <w:pStyle w:val="TAH"/>
            </w:pPr>
            <w:r w:rsidRPr="00466738">
              <w:t>4 antenna ports</w:t>
            </w:r>
          </w:p>
        </w:tc>
        <w:tc>
          <w:tcPr>
            <w:tcW w:w="0" w:type="auto"/>
            <w:gridSpan w:val="3"/>
            <w:shd w:val="clear" w:color="auto" w:fill="E0E0E0"/>
            <w:vAlign w:val="center"/>
          </w:tcPr>
          <w:p w:rsidR="00564158" w:rsidRPr="00466738" w:rsidRDefault="00564158" w:rsidP="00967D18">
            <w:pPr>
              <w:pStyle w:val="TAH"/>
            </w:pPr>
            <w:r w:rsidRPr="00466738">
              <w:t>8 antenna ports</w:t>
            </w:r>
          </w:p>
        </w:tc>
      </w:tr>
      <w:tr w:rsidR="00564158" w:rsidRPr="008462B9" w:rsidTr="00D01803">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rsidTr="00D01803">
        <w:trPr>
          <w:jc w:val="center"/>
        </w:trPr>
        <w:tc>
          <w:tcPr>
            <w:tcW w:w="0" w:type="auto"/>
            <w:vAlign w:val="center"/>
          </w:tcPr>
          <w:p w:rsidR="00564158" w:rsidRPr="00466738" w:rsidRDefault="00564158" w:rsidP="00967D18">
            <w:pPr>
              <w:pStyle w:val="TAC"/>
            </w:pPr>
            <w:r w:rsidRPr="00466738">
              <w:t>CRI</w:t>
            </w:r>
          </w:p>
        </w:tc>
        <w:tc>
          <w:tcPr>
            <w:tcW w:w="0" w:type="auto"/>
            <w:vAlign w:val="center"/>
          </w:tcPr>
          <w:p w:rsidR="00564158" w:rsidRPr="00466738" w:rsidRDefault="00F070E9" w:rsidP="00967D18">
            <w:pPr>
              <w:pStyle w:val="TAC"/>
            </w:pPr>
            <w:r>
              <w:rPr>
                <w:position w:val="-12"/>
              </w:rPr>
              <w:pict>
                <v:shape id="_x0000_i2856" type="#_x0000_t75" style="width:46.9pt;height:16.75pt">
                  <v:imagedata r:id="rId551" o:title=""/>
                </v:shape>
              </w:pict>
            </w:r>
          </w:p>
        </w:tc>
        <w:tc>
          <w:tcPr>
            <w:tcW w:w="0" w:type="auto"/>
            <w:vAlign w:val="center"/>
          </w:tcPr>
          <w:p w:rsidR="00564158" w:rsidRPr="00466738" w:rsidRDefault="00F070E9" w:rsidP="00967D18">
            <w:pPr>
              <w:pStyle w:val="TAC"/>
            </w:pPr>
            <w:r>
              <w:rPr>
                <w:position w:val="-12"/>
              </w:rPr>
              <w:pict>
                <v:shape id="_x0000_i2857" type="#_x0000_t75" style="width:46.9pt;height:16.75pt">
                  <v:imagedata r:id="rId551" o:title=""/>
                </v:shape>
              </w:pict>
            </w:r>
          </w:p>
        </w:tc>
        <w:tc>
          <w:tcPr>
            <w:tcW w:w="0" w:type="auto"/>
            <w:vAlign w:val="center"/>
          </w:tcPr>
          <w:p w:rsidR="00564158" w:rsidRPr="00466738" w:rsidRDefault="00F070E9" w:rsidP="00967D18">
            <w:pPr>
              <w:pStyle w:val="TAC"/>
            </w:pPr>
            <w:r>
              <w:rPr>
                <w:position w:val="-12"/>
              </w:rPr>
              <w:pict>
                <v:shape id="_x0000_i2858" type="#_x0000_t75" style="width:46.9pt;height:16.75pt">
                  <v:imagedata r:id="rId551" o:title=""/>
                </v:shape>
              </w:pict>
            </w:r>
          </w:p>
        </w:tc>
        <w:tc>
          <w:tcPr>
            <w:tcW w:w="0" w:type="auto"/>
            <w:vAlign w:val="center"/>
          </w:tcPr>
          <w:p w:rsidR="00564158" w:rsidRPr="00466738" w:rsidRDefault="00F070E9" w:rsidP="00967D18">
            <w:pPr>
              <w:pStyle w:val="TAC"/>
            </w:pPr>
            <w:r>
              <w:rPr>
                <w:position w:val="-12"/>
              </w:rPr>
              <w:pict>
                <v:shape id="_x0000_i2859" type="#_x0000_t75" style="width:46.9pt;height:16.75pt">
                  <v:imagedata r:id="rId551" o:title=""/>
                </v:shape>
              </w:pict>
            </w:r>
          </w:p>
        </w:tc>
        <w:tc>
          <w:tcPr>
            <w:tcW w:w="0" w:type="auto"/>
            <w:vAlign w:val="center"/>
          </w:tcPr>
          <w:p w:rsidR="00564158" w:rsidRPr="00466738" w:rsidRDefault="00F070E9" w:rsidP="00967D18">
            <w:pPr>
              <w:pStyle w:val="TAC"/>
            </w:pPr>
            <w:r>
              <w:rPr>
                <w:position w:val="-12"/>
              </w:rPr>
              <w:pict>
                <v:shape id="_x0000_i2860" type="#_x0000_t75" style="width:46.9pt;height:16.75pt">
                  <v:imagedata r:id="rId551" o:title=""/>
                </v:shape>
              </w:pict>
            </w:r>
          </w:p>
        </w:tc>
        <w:tc>
          <w:tcPr>
            <w:tcW w:w="0" w:type="auto"/>
            <w:vAlign w:val="center"/>
          </w:tcPr>
          <w:p w:rsidR="00564158" w:rsidRPr="00466738" w:rsidRDefault="00F070E9" w:rsidP="00967D18">
            <w:pPr>
              <w:pStyle w:val="TAC"/>
            </w:pPr>
            <w:r>
              <w:rPr>
                <w:position w:val="-12"/>
              </w:rPr>
              <w:pict>
                <v:shape id="_x0000_i2861" type="#_x0000_t75" style="width:46.9pt;height:16.75pt">
                  <v:imagedata r:id="rId551" o:title=""/>
                </v:shape>
              </w:pict>
            </w:r>
          </w:p>
        </w:tc>
      </w:tr>
      <w:tr w:rsidR="00564158" w:rsidRPr="00466738" w:rsidTr="00D01803">
        <w:trPr>
          <w:jc w:val="center"/>
        </w:trPr>
        <w:tc>
          <w:tcPr>
            <w:tcW w:w="0" w:type="auto"/>
            <w:vAlign w:val="center"/>
          </w:tcPr>
          <w:p w:rsidR="00564158" w:rsidRPr="00466738" w:rsidRDefault="00564158" w:rsidP="00967D18">
            <w:pPr>
              <w:pStyle w:val="TAC"/>
            </w:pPr>
            <w:r w:rsidRPr="00466738">
              <w:t>Rank indication</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pPr>
            <w:r w:rsidRPr="00466738">
              <w:t>2</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rPr>
                <w:lang w:eastAsia="zh-CN"/>
              </w:rPr>
            </w:pPr>
            <w:r>
              <w:rPr>
                <w:rFonts w:hint="eastAsia"/>
                <w:lang w:eastAsia="zh-CN"/>
              </w:rPr>
              <w:t>2</w:t>
            </w:r>
          </w:p>
        </w:tc>
        <w:tc>
          <w:tcPr>
            <w:tcW w:w="0" w:type="auto"/>
            <w:vAlign w:val="center"/>
          </w:tcPr>
          <w:p w:rsidR="00564158" w:rsidRPr="00466738" w:rsidRDefault="00564158" w:rsidP="00967D18">
            <w:pPr>
              <w:pStyle w:val="TAC"/>
              <w:rPr>
                <w:lang w:eastAsia="zh-CN"/>
              </w:rPr>
            </w:pPr>
            <w:r>
              <w:rPr>
                <w:rFonts w:hint="eastAsia"/>
                <w:lang w:eastAsia="zh-CN"/>
              </w:rPr>
              <w:t>3</w:t>
            </w:r>
          </w:p>
        </w:tc>
      </w:tr>
    </w:tbl>
    <w:p w:rsidR="00564158" w:rsidRDefault="00564158" w:rsidP="00564158">
      <w:pPr>
        <w:rPr>
          <w:lang w:eastAsia="zh-CN"/>
        </w:rPr>
      </w:pPr>
    </w:p>
    <w:p w:rsidR="00564158" w:rsidRPr="004464F1" w:rsidRDefault="00564158" w:rsidP="00564158">
      <w:pPr>
        <w:rPr>
          <w:lang w:val="en-US"/>
        </w:rPr>
      </w:pPr>
      <w:r>
        <w:t>Table 5.2.3.3.1-3</w:t>
      </w:r>
      <w:r>
        <w:rPr>
          <w:rFonts w:hint="eastAsia"/>
          <w:lang w:eastAsia="zh-CN"/>
        </w:rPr>
        <w:t>G</w:t>
      </w:r>
      <w:r>
        <w:t xml:space="preserve"> shows the fields and the corresponding bit widths for the </w:t>
      </w:r>
      <w:r>
        <w:rPr>
          <w:rFonts w:hint="eastAsia"/>
          <w:lang w:eastAsia="zh-CN"/>
        </w:rPr>
        <w:t xml:space="preserve">joint report of CRI,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with 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sidRPr="00D24575">
        <w:t xml:space="preserve"> </w:t>
      </w:r>
      <w:r w:rsidRPr="00D24575">
        <w:rPr>
          <w:rFonts w:hint="eastAsia"/>
        </w:rPr>
        <w:t xml:space="preserve">with </w:t>
      </w:r>
      <w:r w:rsidRPr="00C867FA">
        <w:rPr>
          <w:i/>
        </w:rPr>
        <w:t>alternativeCodeBookEnabledFor4TX-r12</w:t>
      </w:r>
      <w:r w:rsidRPr="00D24575">
        <w:t>=</w:t>
      </w:r>
      <w:r w:rsidRPr="00C867FA">
        <w:rPr>
          <w:i/>
        </w:rPr>
        <w:t>TRUE</w:t>
      </w:r>
      <w:r>
        <w:t>.</w:t>
      </w:r>
      <w:r>
        <w:rPr>
          <w:rFonts w:hint="eastAsia"/>
          <w:lang w:eastAsia="zh-CN"/>
        </w:rPr>
        <w:t xml:space="preserve"> </w:t>
      </w:r>
      <w:r w:rsidRPr="00C867FA">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Default="00564158" w:rsidP="00564158">
      <w:pPr>
        <w:pStyle w:val="TH"/>
      </w:pPr>
      <w:r>
        <w:t>Table 5.2.3.3.1-3</w:t>
      </w:r>
      <w:r>
        <w:rPr>
          <w:rFonts w:hint="eastAsia"/>
          <w:lang w:eastAsia="zh-CN"/>
        </w:rPr>
        <w:t>G</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sidRPr="00DE2037">
        <w:rPr>
          <w:i/>
        </w:rPr>
        <w:t xml:space="preserve"> </w:t>
      </w:r>
      <w:r w:rsidRPr="00FC7BDB">
        <w:rPr>
          <w:rFonts w:hint="eastAsia"/>
          <w:lang w:eastAsia="zh-CN"/>
        </w:rPr>
        <w:t xml:space="preserve">and </w:t>
      </w:r>
      <w:r>
        <w:t>transmission mode 9</w:t>
      </w:r>
      <w:r>
        <w:rPr>
          <w:lang w:eastAsia="zh-CN"/>
        </w:rPr>
        <w:t>/10</w:t>
      </w:r>
      <w:r>
        <w:t xml:space="preserve"> configured </w:t>
      </w:r>
      <w:r w:rsidRPr="00554A64">
        <w:rPr>
          <w:rFonts w:hint="eastAsia"/>
          <w:lang w:eastAsia="zh-CN"/>
        </w:rPr>
        <w:t>with</w:t>
      </w:r>
      <w:r w:rsidRPr="0099737F">
        <w:t xml:space="preserve"> </w:t>
      </w:r>
      <w:r>
        <w:t>PMI/RI reporting</w:t>
      </w:r>
      <w:r>
        <w:rPr>
          <w:rFonts w:hint="eastAsia"/>
          <w:lang w:eastAsia="zh-CN"/>
        </w:rPr>
        <w:t xml:space="preserve"> with </w:t>
      </w:r>
      <w:r>
        <w:rPr>
          <w:lang w:eastAsia="zh-CN"/>
        </w:rPr>
        <w:t>4</w:t>
      </w:r>
      <w:r>
        <w:rPr>
          <w:rFonts w:hint="eastAsia"/>
          <w:lang w:eastAsia="zh-CN"/>
        </w:rPr>
        <w:t xml:space="preserve"> ports Class B CSI reporting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w:t>
      </w:r>
      <w:r w:rsidRPr="009E040A">
        <w:rPr>
          <w:rFonts w:hint="eastAsia"/>
          <w:lang w:eastAsia="zh-CN"/>
        </w:rPr>
        <w:t>with</w:t>
      </w:r>
      <w:r>
        <w:rPr>
          <w:rFonts w:hint="eastAsia"/>
          <w:i/>
          <w:lang w:eastAsia="zh-CN"/>
        </w:rPr>
        <w:t xml:space="preserve"> </w:t>
      </w:r>
      <w:r>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4"/>
        <w:gridCol w:w="1799"/>
        <w:gridCol w:w="1523"/>
        <w:gridCol w:w="1530"/>
        <w:gridCol w:w="1486"/>
        <w:gridCol w:w="1279"/>
      </w:tblGrid>
      <w:tr w:rsidR="00564158" w:rsidRPr="00466738" w:rsidTr="00D01803">
        <w:trPr>
          <w:trHeight w:val="105"/>
          <w:jc w:val="center"/>
        </w:trPr>
        <w:tc>
          <w:tcPr>
            <w:tcW w:w="2094" w:type="dxa"/>
            <w:vMerge w:val="restart"/>
            <w:shd w:val="clear" w:color="auto" w:fill="E0E0E0"/>
            <w:vAlign w:val="center"/>
          </w:tcPr>
          <w:p w:rsidR="00564158" w:rsidRPr="00466738" w:rsidRDefault="00564158" w:rsidP="00967D18">
            <w:pPr>
              <w:pStyle w:val="TAH"/>
            </w:pPr>
            <w:r w:rsidRPr="00466738">
              <w:t>Field</w:t>
            </w:r>
          </w:p>
        </w:tc>
        <w:tc>
          <w:tcPr>
            <w:tcW w:w="7761" w:type="dxa"/>
            <w:gridSpan w:val="5"/>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05"/>
          <w:jc w:val="center"/>
        </w:trPr>
        <w:tc>
          <w:tcPr>
            <w:tcW w:w="2094" w:type="dxa"/>
            <w:vMerge/>
            <w:shd w:val="clear" w:color="auto" w:fill="E0E0E0"/>
            <w:vAlign w:val="center"/>
          </w:tcPr>
          <w:p w:rsidR="00564158" w:rsidRPr="00466738" w:rsidRDefault="00564158" w:rsidP="00967D18">
            <w:pPr>
              <w:pStyle w:val="TAH"/>
            </w:pPr>
          </w:p>
        </w:tc>
        <w:tc>
          <w:tcPr>
            <w:tcW w:w="3401" w:type="dxa"/>
            <w:gridSpan w:val="2"/>
            <w:shd w:val="clear" w:color="auto" w:fill="E0E0E0"/>
            <w:vAlign w:val="center"/>
          </w:tcPr>
          <w:p w:rsidR="00564158" w:rsidRPr="00466738" w:rsidRDefault="00564158" w:rsidP="00967D18">
            <w:pPr>
              <w:pStyle w:val="TAH"/>
            </w:pPr>
            <w:r w:rsidRPr="00466738">
              <w:t>4 antenna ports</w:t>
            </w:r>
          </w:p>
        </w:tc>
        <w:tc>
          <w:tcPr>
            <w:tcW w:w="4360" w:type="dxa"/>
            <w:gridSpan w:val="3"/>
            <w:shd w:val="clear" w:color="auto" w:fill="E0E0E0"/>
            <w:vAlign w:val="center"/>
          </w:tcPr>
          <w:p w:rsidR="00564158" w:rsidRPr="00466738" w:rsidRDefault="00564158"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64158" w:rsidRPr="008462B9" w:rsidTr="00D01803">
        <w:trPr>
          <w:trHeight w:val="105"/>
          <w:jc w:val="center"/>
        </w:trPr>
        <w:tc>
          <w:tcPr>
            <w:tcW w:w="2094" w:type="dxa"/>
            <w:vMerge/>
            <w:shd w:val="clear" w:color="auto" w:fill="E0E0E0"/>
            <w:vAlign w:val="center"/>
          </w:tcPr>
          <w:p w:rsidR="00564158" w:rsidRPr="00466738" w:rsidRDefault="00564158" w:rsidP="00967D18">
            <w:pPr>
              <w:pStyle w:val="TAH"/>
            </w:pPr>
          </w:p>
        </w:tc>
        <w:tc>
          <w:tcPr>
            <w:tcW w:w="1849" w:type="dxa"/>
            <w:shd w:val="clear" w:color="auto" w:fill="E0E0E0"/>
            <w:vAlign w:val="center"/>
          </w:tcPr>
          <w:p w:rsidR="00564158" w:rsidRPr="00466738" w:rsidRDefault="00564158" w:rsidP="00967D18">
            <w:pPr>
              <w:pStyle w:val="TAH"/>
            </w:pPr>
            <w:r w:rsidRPr="00466738">
              <w:t>Max 1 or 2 layers</w:t>
            </w:r>
          </w:p>
        </w:tc>
        <w:tc>
          <w:tcPr>
            <w:tcW w:w="1552"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rsidTr="00D01803">
        <w:trPr>
          <w:jc w:val="center"/>
        </w:trPr>
        <w:tc>
          <w:tcPr>
            <w:tcW w:w="2094" w:type="dxa"/>
            <w:vAlign w:val="center"/>
          </w:tcPr>
          <w:p w:rsidR="00564158" w:rsidRPr="00466738" w:rsidRDefault="00564158" w:rsidP="00967D18">
            <w:pPr>
              <w:pStyle w:val="TAC"/>
            </w:pPr>
            <w:r w:rsidRPr="00466738">
              <w:rPr>
                <w:rFonts w:hint="eastAsia"/>
                <w:lang w:eastAsia="zh-CN"/>
              </w:rPr>
              <w:t>CRI</w:t>
            </w:r>
          </w:p>
        </w:tc>
        <w:tc>
          <w:tcPr>
            <w:tcW w:w="1849" w:type="dxa"/>
            <w:vAlign w:val="center"/>
          </w:tcPr>
          <w:p w:rsidR="00564158" w:rsidRPr="00466738" w:rsidRDefault="00F070E9" w:rsidP="00967D18">
            <w:pPr>
              <w:pStyle w:val="TAC"/>
            </w:pPr>
            <w:r>
              <w:rPr>
                <w:position w:val="-12"/>
              </w:rPr>
              <w:pict>
                <v:shape id="_x0000_i2862" type="#_x0000_t75" style="width:46.9pt;height:16.75pt">
                  <v:imagedata r:id="rId551" o:title=""/>
                </v:shape>
              </w:pict>
            </w:r>
          </w:p>
        </w:tc>
        <w:tc>
          <w:tcPr>
            <w:tcW w:w="1552" w:type="dxa"/>
            <w:vAlign w:val="center"/>
          </w:tcPr>
          <w:p w:rsidR="00564158" w:rsidRPr="00466738" w:rsidRDefault="00F070E9" w:rsidP="00967D18">
            <w:pPr>
              <w:pStyle w:val="TAC"/>
            </w:pPr>
            <w:r>
              <w:rPr>
                <w:position w:val="-12"/>
              </w:rPr>
              <w:pict>
                <v:shape id="_x0000_i2863" type="#_x0000_t75" style="width:46.9pt;height:16.75pt">
                  <v:imagedata r:id="rId551" o:title=""/>
                </v:shape>
              </w:pict>
            </w:r>
          </w:p>
        </w:tc>
        <w:tc>
          <w:tcPr>
            <w:tcW w:w="1559" w:type="dxa"/>
            <w:vAlign w:val="center"/>
          </w:tcPr>
          <w:p w:rsidR="00564158" w:rsidRPr="00466738" w:rsidRDefault="00F070E9" w:rsidP="00967D18">
            <w:pPr>
              <w:pStyle w:val="TAC"/>
            </w:pPr>
            <w:r>
              <w:rPr>
                <w:position w:val="-12"/>
              </w:rPr>
              <w:pict>
                <v:shape id="_x0000_i2864" type="#_x0000_t75" style="width:46.9pt;height:16.75pt">
                  <v:imagedata r:id="rId551" o:title=""/>
                </v:shape>
              </w:pict>
            </w:r>
          </w:p>
        </w:tc>
        <w:tc>
          <w:tcPr>
            <w:tcW w:w="1512" w:type="dxa"/>
            <w:vAlign w:val="center"/>
          </w:tcPr>
          <w:p w:rsidR="00564158" w:rsidRPr="00466738" w:rsidRDefault="00F070E9" w:rsidP="00967D18">
            <w:pPr>
              <w:pStyle w:val="TAC"/>
            </w:pPr>
            <w:r>
              <w:rPr>
                <w:position w:val="-12"/>
              </w:rPr>
              <w:pict>
                <v:shape id="_x0000_i2865" type="#_x0000_t75" style="width:46.9pt;height:16.75pt">
                  <v:imagedata r:id="rId551" o:title=""/>
                </v:shape>
              </w:pict>
            </w:r>
          </w:p>
        </w:tc>
        <w:tc>
          <w:tcPr>
            <w:tcW w:w="0" w:type="auto"/>
            <w:vAlign w:val="center"/>
          </w:tcPr>
          <w:p w:rsidR="00564158" w:rsidRPr="00466738" w:rsidRDefault="00F070E9" w:rsidP="00967D18">
            <w:pPr>
              <w:pStyle w:val="TAC"/>
            </w:pPr>
            <w:r>
              <w:rPr>
                <w:position w:val="-12"/>
              </w:rPr>
              <w:pict>
                <v:shape id="_x0000_i2866" type="#_x0000_t75" style="width:46.9pt;height:16.75pt">
                  <v:imagedata r:id="rId551" o:title=""/>
                </v:shape>
              </w:pict>
            </w:r>
          </w:p>
        </w:tc>
      </w:tr>
      <w:tr w:rsidR="00564158" w:rsidRPr="00466738" w:rsidTr="00D01803">
        <w:trPr>
          <w:trHeight w:val="465"/>
          <w:jc w:val="center"/>
        </w:trPr>
        <w:tc>
          <w:tcPr>
            <w:tcW w:w="2094" w:type="dxa"/>
            <w:vAlign w:val="center"/>
          </w:tcPr>
          <w:p w:rsidR="00564158" w:rsidRPr="00466738" w:rsidRDefault="00564158" w:rsidP="00967D18">
            <w:pPr>
              <w:pStyle w:val="TAC"/>
            </w:pPr>
            <w:r w:rsidRPr="00466738">
              <w:t>Rank indication and</w:t>
            </w:r>
          </w:p>
          <w:p w:rsidR="00564158" w:rsidRPr="00466738" w:rsidRDefault="00564158" w:rsidP="00967D18">
            <w:pPr>
              <w:pStyle w:val="TAC"/>
            </w:pPr>
            <w:r w:rsidRPr="00466738">
              <w:rPr>
                <w:rFonts w:hint="eastAsia"/>
                <w:lang w:eastAsia="zh-CN"/>
              </w:rPr>
              <w:t>i1</w:t>
            </w:r>
          </w:p>
        </w:tc>
        <w:tc>
          <w:tcPr>
            <w:tcW w:w="1849" w:type="dxa"/>
            <w:vAlign w:val="center"/>
          </w:tcPr>
          <w:p w:rsidR="00564158" w:rsidRPr="00466738" w:rsidRDefault="00564158" w:rsidP="00967D18">
            <w:pPr>
              <w:pStyle w:val="TAC"/>
            </w:pPr>
            <w:r w:rsidRPr="00466738">
              <w:rPr>
                <w:rFonts w:hint="eastAsia"/>
                <w:lang w:eastAsia="zh-CN"/>
              </w:rPr>
              <w:t>4</w:t>
            </w:r>
          </w:p>
        </w:tc>
        <w:tc>
          <w:tcPr>
            <w:tcW w:w="1552" w:type="dxa"/>
            <w:vAlign w:val="center"/>
          </w:tcPr>
          <w:p w:rsidR="00564158" w:rsidRPr="00466738" w:rsidRDefault="00564158" w:rsidP="00967D18">
            <w:pPr>
              <w:pStyle w:val="TAC"/>
            </w:pPr>
            <w:r w:rsidRPr="00466738">
              <w:rPr>
                <w:rFonts w:hint="eastAsia"/>
                <w:lang w:eastAsia="zh-CN"/>
              </w:rPr>
              <w:t>5</w:t>
            </w:r>
          </w:p>
        </w:tc>
        <w:tc>
          <w:tcPr>
            <w:tcW w:w="1559" w:type="dxa"/>
            <w:vAlign w:val="center"/>
          </w:tcPr>
          <w:p w:rsidR="00564158" w:rsidRPr="00466738" w:rsidRDefault="00564158" w:rsidP="00967D18">
            <w:pPr>
              <w:pStyle w:val="TAC"/>
            </w:pPr>
            <w:r w:rsidRPr="00466738">
              <w:rPr>
                <w:rFonts w:hint="eastAsia"/>
                <w:lang w:eastAsia="zh-CN"/>
              </w:rPr>
              <w:t>4</w:t>
            </w:r>
          </w:p>
        </w:tc>
        <w:tc>
          <w:tcPr>
            <w:tcW w:w="1512" w:type="dxa"/>
            <w:vAlign w:val="center"/>
          </w:tcPr>
          <w:p w:rsidR="00564158" w:rsidRPr="00466738" w:rsidRDefault="00564158" w:rsidP="00967D18">
            <w:pPr>
              <w:pStyle w:val="TAC"/>
            </w:pPr>
            <w:r w:rsidRPr="00466738">
              <w:rPr>
                <w:rFonts w:hint="eastAsia"/>
                <w:lang w:eastAsia="zh-CN"/>
              </w:rPr>
              <w:t>5</w:t>
            </w:r>
          </w:p>
        </w:tc>
        <w:tc>
          <w:tcPr>
            <w:tcW w:w="0" w:type="auto"/>
            <w:vAlign w:val="center"/>
          </w:tcPr>
          <w:p w:rsidR="00564158" w:rsidRPr="00466738" w:rsidRDefault="00564158" w:rsidP="00967D18">
            <w:pPr>
              <w:pStyle w:val="TAC"/>
              <w:rPr>
                <w:lang w:eastAsia="zh-CN"/>
              </w:rPr>
            </w:pPr>
            <w:r w:rsidRPr="00466738">
              <w:rPr>
                <w:rFonts w:hint="eastAsia"/>
                <w:lang w:eastAsia="zh-CN"/>
              </w:rPr>
              <w:t>5</w:t>
            </w:r>
          </w:p>
        </w:tc>
      </w:tr>
    </w:tbl>
    <w:p w:rsidR="00564158" w:rsidRDefault="00564158" w:rsidP="00564158">
      <w:pPr>
        <w:rPr>
          <w:lang w:eastAsia="zh-CN"/>
        </w:rPr>
      </w:pPr>
    </w:p>
    <w:p w:rsidR="00564158" w:rsidRDefault="00564158" w:rsidP="00564158">
      <w:pPr>
        <w:rPr>
          <w:lang w:eastAsia="zh-CN"/>
        </w:rPr>
      </w:pPr>
      <w:r>
        <w:t>Table 5.2.3.3.1-3</w:t>
      </w:r>
      <w:r>
        <w:rPr>
          <w:rFonts w:hint="eastAsia"/>
          <w:lang w:eastAsia="zh-CN"/>
        </w:rPr>
        <w:t>H</w:t>
      </w:r>
      <w:r>
        <w:t xml:space="preserv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t>.</w:t>
      </w:r>
      <w:r>
        <w:rPr>
          <w:rFonts w:hint="eastAsia"/>
          <w:lang w:eastAsia="zh-CN"/>
        </w:rPr>
        <w:t xml:space="preserve"> </w:t>
      </w:r>
      <w:r w:rsidRPr="0082116E">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Default="00564158" w:rsidP="00564158">
      <w:pPr>
        <w:pStyle w:val="TH"/>
      </w:pPr>
      <w:r>
        <w:t>Table 5.2.3.3.1-3</w:t>
      </w:r>
      <w:r>
        <w:rPr>
          <w:rFonts w:hint="eastAsia"/>
          <w:lang w:eastAsia="zh-CN"/>
        </w:rPr>
        <w:t>H</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564158" w:rsidRPr="00D3085C" w:rsidTr="00D01803">
        <w:trPr>
          <w:trHeight w:val="106"/>
          <w:jc w:val="center"/>
        </w:trPr>
        <w:tc>
          <w:tcPr>
            <w:tcW w:w="3407" w:type="dxa"/>
            <w:vMerge w:val="restart"/>
            <w:shd w:val="clear" w:color="auto" w:fill="E0E0E0"/>
            <w:vAlign w:val="center"/>
          </w:tcPr>
          <w:p w:rsidR="00564158" w:rsidRPr="00D3085C" w:rsidRDefault="00564158" w:rsidP="00967D18">
            <w:pPr>
              <w:pStyle w:val="TAH"/>
            </w:pPr>
            <w:r w:rsidRPr="00D3085C">
              <w:t>Field</w:t>
            </w:r>
          </w:p>
        </w:tc>
        <w:tc>
          <w:tcPr>
            <w:tcW w:w="4683" w:type="dxa"/>
            <w:gridSpan w:val="2"/>
            <w:shd w:val="clear" w:color="auto" w:fill="E0E0E0"/>
            <w:vAlign w:val="center"/>
          </w:tcPr>
          <w:p w:rsidR="00564158" w:rsidRPr="00D3085C" w:rsidRDefault="00564158" w:rsidP="00967D18">
            <w:pPr>
              <w:pStyle w:val="TAH"/>
            </w:pPr>
            <w:r w:rsidRPr="00D3085C">
              <w:t>Bit width</w:t>
            </w:r>
          </w:p>
        </w:tc>
      </w:tr>
      <w:tr w:rsidR="00564158" w:rsidRPr="00D3085C" w:rsidTr="00D01803">
        <w:trPr>
          <w:trHeight w:val="106"/>
          <w:jc w:val="center"/>
        </w:trPr>
        <w:tc>
          <w:tcPr>
            <w:tcW w:w="3407" w:type="dxa"/>
            <w:vMerge/>
            <w:shd w:val="clear" w:color="auto" w:fill="E0E0E0"/>
            <w:vAlign w:val="center"/>
          </w:tcPr>
          <w:p w:rsidR="00564158" w:rsidRPr="00D3085C" w:rsidRDefault="00564158" w:rsidP="00967D18">
            <w:pPr>
              <w:pStyle w:val="TAH"/>
            </w:pPr>
          </w:p>
        </w:tc>
        <w:tc>
          <w:tcPr>
            <w:tcW w:w="1598" w:type="dxa"/>
            <w:shd w:val="clear" w:color="auto" w:fill="E0E0E0"/>
            <w:vAlign w:val="center"/>
          </w:tcPr>
          <w:p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64158" w:rsidRPr="00D3085C" w:rsidTr="00D01803">
        <w:trPr>
          <w:trHeight w:val="224"/>
          <w:jc w:val="center"/>
        </w:trPr>
        <w:tc>
          <w:tcPr>
            <w:tcW w:w="3407" w:type="dxa"/>
            <w:shd w:val="clear" w:color="auto" w:fill="auto"/>
            <w:vAlign w:val="center"/>
          </w:tcPr>
          <w:p w:rsidR="00564158" w:rsidRPr="00D3085C" w:rsidRDefault="00564158" w:rsidP="00967D18">
            <w:pPr>
              <w:pStyle w:val="TAC"/>
            </w:pPr>
            <w:r w:rsidRPr="00D3085C">
              <w:rPr>
                <w:rFonts w:hint="eastAsia"/>
                <w:lang w:eastAsia="zh-CN"/>
              </w:rPr>
              <w:t>CRI</w:t>
            </w:r>
          </w:p>
        </w:tc>
        <w:tc>
          <w:tcPr>
            <w:tcW w:w="1598" w:type="dxa"/>
            <w:shd w:val="clear" w:color="auto" w:fill="auto"/>
            <w:vAlign w:val="center"/>
          </w:tcPr>
          <w:p w:rsidR="00564158" w:rsidRPr="00D3085C" w:rsidRDefault="00564158" w:rsidP="00967D18">
            <w:pPr>
              <w:pStyle w:val="TAC"/>
              <w:rPr>
                <w:lang w:eastAsia="zh-CN"/>
              </w:rPr>
            </w:pPr>
            <w:r w:rsidRPr="00D3085C">
              <w:rPr>
                <w:rFonts w:hint="eastAsia"/>
                <w:lang w:eastAsia="zh-CN"/>
              </w:rPr>
              <w:t>1</w:t>
            </w:r>
          </w:p>
        </w:tc>
        <w:tc>
          <w:tcPr>
            <w:tcW w:w="3085" w:type="dxa"/>
            <w:shd w:val="clear" w:color="auto" w:fill="FFFFFF"/>
            <w:vAlign w:val="center"/>
          </w:tcPr>
          <w:p w:rsidR="00564158" w:rsidRPr="00D3085C" w:rsidRDefault="00564158" w:rsidP="00967D18">
            <w:pPr>
              <w:pStyle w:val="TAC"/>
              <w:rPr>
                <w:lang w:eastAsia="zh-CN"/>
              </w:rPr>
            </w:pPr>
            <w:r>
              <w:rPr>
                <w:rFonts w:hint="eastAsia"/>
                <w:lang w:eastAsia="zh-CN"/>
              </w:rPr>
              <w:t>2</w:t>
            </w:r>
          </w:p>
        </w:tc>
      </w:tr>
    </w:tbl>
    <w:p w:rsidR="00564158" w:rsidRDefault="00564158" w:rsidP="00564158"/>
    <w:p w:rsidR="00564158" w:rsidRDefault="00564158" w:rsidP="00564158">
      <w:pPr>
        <w:rPr>
          <w:lang w:eastAsia="zh-CN"/>
        </w:rPr>
      </w:pPr>
      <w:r>
        <w:t xml:space="preserve">Parameters i1,1-1 , i1,2-1 , i1,1-2 , i1,2-2 , i1,p-2 correspond to parameters </w:t>
      </w:r>
      <w:r w:rsidR="00F070E9">
        <w:rPr>
          <w:position w:val="-14"/>
        </w:rPr>
        <w:pict>
          <v:shape id="_x0000_i2867" type="#_x0000_t75" style="width:13.4pt;height:19.25pt">
            <v:imagedata r:id="rId227" o:title=""/>
          </v:shape>
        </w:pict>
      </w:r>
      <w:r>
        <w:t xml:space="preserve"> ,</w:t>
      </w:r>
      <w:r w:rsidRPr="00382276">
        <w:t xml:space="preserve"> </w:t>
      </w:r>
      <w:r w:rsidR="00F070E9">
        <w:rPr>
          <w:position w:val="-14"/>
        </w:rPr>
        <w:pict>
          <v:shape id="_x0000_i2868" type="#_x0000_t75" style="width:15.05pt;height:19.25pt">
            <v:imagedata r:id="rId228" o:title=""/>
          </v:shape>
        </w:pict>
      </w:r>
      <w:r>
        <w:t xml:space="preserve"> , </w:t>
      </w:r>
      <w:r w:rsidR="00535058" w:rsidRPr="00E41C05">
        <w:rPr>
          <w:rFonts w:eastAsia="Calibri"/>
          <w:noProof/>
          <w:position w:val="-10"/>
          <w:lang w:eastAsia="en-GB"/>
        </w:rPr>
        <w:drawing>
          <wp:inline distT="0" distB="0" distL="0" distR="0" wp14:anchorId="1D5BB843" wp14:editId="62B89F08">
            <wp:extent cx="152400" cy="2095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t xml:space="preserve"> , </w:t>
      </w:r>
      <w:r w:rsidR="00535058" w:rsidRPr="00E41C05">
        <w:rPr>
          <w:rFonts w:eastAsia="Calibri"/>
          <w:noProof/>
          <w:position w:val="-10"/>
          <w:lang w:eastAsia="en-GB"/>
        </w:rPr>
        <w:drawing>
          <wp:inline distT="0" distB="0" distL="0" distR="0" wp14:anchorId="5FB9D4B0" wp14:editId="77215B85">
            <wp:extent cx="171450" cy="20955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t xml:space="preserve">, and </w:t>
      </w:r>
      <w:r w:rsidR="00F070E9">
        <w:rPr>
          <w:position w:val="-14"/>
        </w:rPr>
        <w:pict>
          <v:shape id="_x0000_i2869" type="#_x0000_t75" style="width:13.4pt;height:17.6pt">
            <v:imagedata r:id="rId231" o:title=""/>
          </v:shape>
        </w:pict>
      </w:r>
      <w:r>
        <w:t xml:space="preserve"> in </w:t>
      </w:r>
      <w:r w:rsidR="00357752">
        <w:t>subclause</w:t>
      </w:r>
      <w:r>
        <w:t xml:space="preserve"> 7.2.4 of [3].</w:t>
      </w:r>
    </w:p>
    <w:p w:rsidR="00564158" w:rsidRDefault="00564158" w:rsidP="00564158">
      <w:pPr>
        <w:rPr>
          <w:lang w:eastAsia="zh-CN"/>
        </w:rPr>
      </w:pPr>
      <w:r>
        <w:t>Table 5.2.3.3.1-3</w:t>
      </w:r>
      <w:r>
        <w:rPr>
          <w:rFonts w:hint="eastAsia"/>
          <w:lang w:eastAsia="zh-CN"/>
        </w:rPr>
        <w:t xml:space="preserve">I and </w:t>
      </w:r>
      <w:r>
        <w:t>Table 5.2.3.3.1-3</w:t>
      </w:r>
      <w:r>
        <w:rPr>
          <w:rFonts w:hint="eastAsia"/>
          <w:lang w:eastAsia="zh-CN"/>
        </w:rPr>
        <w:t xml:space="preserve">J </w:t>
      </w:r>
      <w:r>
        <w:t xml:space="preserve">show the fields and the corresponding bit widths for the </w:t>
      </w:r>
      <w:r>
        <w:rPr>
          <w:rFonts w:hint="eastAsia"/>
          <w:lang w:eastAsia="zh-CN"/>
        </w:rPr>
        <w:t xml:space="preserve">joint report of </w:t>
      </w:r>
      <w:r>
        <w:t>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4/</w:t>
      </w:r>
      <w:r w:rsidRPr="0007501B">
        <w:rPr>
          <w:rFonts w:hint="eastAsia"/>
          <w:lang w:eastAsia="zh-CN"/>
        </w:rPr>
        <w:t>8</w:t>
      </w:r>
      <w:r>
        <w:rPr>
          <w:rFonts w:hint="eastAsia"/>
          <w:lang w:eastAsia="zh-CN"/>
        </w:rPr>
        <w:t xml:space="preserve"> </w:t>
      </w:r>
      <w:r w:rsidRPr="0007501B">
        <w:rPr>
          <w:rFonts w:hint="eastAsia"/>
        </w:rPr>
        <w:t>antenna ports</w:t>
      </w:r>
      <w:r w:rsidRPr="00E35968">
        <w:rPr>
          <w:lang w:eastAsia="zh-CN"/>
        </w:rP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rPr>
          <w:rFonts w:hint="eastAsia"/>
          <w:lang w:eastAsia="zh-CN"/>
        </w:rPr>
        <w:t>, and</w:t>
      </w:r>
      <w:r>
        <w:t xml:space="preserve">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s</w:t>
      </w:r>
      <w:r w:rsidRPr="0095051D">
        <w:rPr>
          <w:rFonts w:hint="eastAsia"/>
        </w:rPr>
        <w:t xml:space="preserve"> </w:t>
      </w:r>
      <w:r w:rsidRPr="009E288C">
        <w:rPr>
          <w:i/>
        </w:rPr>
        <w:t>advancedCodebookEnabled</w:t>
      </w:r>
      <w:r w:rsidRPr="00077D26">
        <w:rPr>
          <w:i/>
        </w:rPr>
        <w:t xml:space="preserve"> </w:t>
      </w:r>
      <w:r w:rsidRPr="00E14FD0">
        <w:t>and</w:t>
      </w:r>
      <w:r>
        <w:rPr>
          <w:i/>
        </w:rPr>
        <w:t xml:space="preserve"> </w:t>
      </w:r>
      <w:r w:rsidRPr="00077D26">
        <w:rPr>
          <w:i/>
        </w:rPr>
        <w:t>eMIMO-Type</w:t>
      </w:r>
      <w:r>
        <w:t xml:space="preserve">, and </w:t>
      </w:r>
      <w:r w:rsidRPr="00077D26">
        <w:rPr>
          <w:i/>
        </w:rPr>
        <w:t>eMIMO-Type</w:t>
      </w:r>
      <w:r>
        <w:t xml:space="preserve"> is set to </w:t>
      </w:r>
      <w:r w:rsidR="00D054B0">
        <w:t>'</w:t>
      </w:r>
      <w:r>
        <w:t xml:space="preserve">CLASS </w:t>
      </w:r>
      <w:r>
        <w:rPr>
          <w:rFonts w:hint="eastAsia"/>
          <w:lang w:eastAsia="zh-CN"/>
        </w:rPr>
        <w:t>A</w:t>
      </w:r>
      <w:r w:rsidR="00D054B0">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i/>
          <w:lang w:eastAsia="zh-CN"/>
        </w:rPr>
        <w:t>RUE</w:t>
      </w:r>
      <w:r>
        <w:t>.</w:t>
      </w:r>
    </w:p>
    <w:p w:rsidR="00564158" w:rsidRDefault="00564158" w:rsidP="00564158">
      <w:pPr>
        <w:pStyle w:val="TH"/>
      </w:pPr>
      <w:r>
        <w:t>Table 5.2.3.3.1-3</w:t>
      </w:r>
      <w:r>
        <w:rPr>
          <w:rFonts w:hint="eastAsia"/>
          <w:lang w:eastAsia="zh-CN"/>
        </w:rPr>
        <w:t>I</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4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tblGrid>
      <w:tr w:rsidR="00564158" w:rsidRPr="00D3085C" w:rsidTr="00D01803">
        <w:trPr>
          <w:trHeight w:val="105"/>
          <w:jc w:val="center"/>
        </w:trPr>
        <w:tc>
          <w:tcPr>
            <w:tcW w:w="0" w:type="auto"/>
            <w:vMerge w:val="restart"/>
            <w:shd w:val="clear" w:color="auto" w:fill="E0E0E0"/>
            <w:vAlign w:val="center"/>
          </w:tcPr>
          <w:p w:rsidR="00564158" w:rsidRPr="00D3085C" w:rsidRDefault="00564158" w:rsidP="00967D18">
            <w:pPr>
              <w:pStyle w:val="TAH"/>
            </w:pPr>
            <w:r w:rsidRPr="00D3085C">
              <w:t>Field</w:t>
            </w:r>
          </w:p>
        </w:tc>
        <w:tc>
          <w:tcPr>
            <w:tcW w:w="0" w:type="auto"/>
            <w:gridSpan w:val="2"/>
            <w:shd w:val="clear" w:color="auto" w:fill="E0E0E0"/>
            <w:vAlign w:val="center"/>
          </w:tcPr>
          <w:p w:rsidR="00564158" w:rsidRPr="00D3085C" w:rsidRDefault="00564158" w:rsidP="00967D18">
            <w:pPr>
              <w:pStyle w:val="TAH"/>
            </w:pPr>
            <w:r w:rsidRPr="00D3085C">
              <w:t>Bit width</w:t>
            </w:r>
          </w:p>
        </w:tc>
      </w:tr>
      <w:tr w:rsidR="00564158" w:rsidRPr="008462B9" w:rsidTr="00D01803">
        <w:trPr>
          <w:trHeight w:val="105"/>
          <w:jc w:val="center"/>
        </w:trPr>
        <w:tc>
          <w:tcPr>
            <w:tcW w:w="0" w:type="auto"/>
            <w:vMerge/>
            <w:shd w:val="clear" w:color="auto" w:fill="E0E0E0"/>
            <w:vAlign w:val="center"/>
          </w:tcPr>
          <w:p w:rsidR="00564158" w:rsidRPr="00D3085C" w:rsidRDefault="00564158" w:rsidP="00967D18">
            <w:pPr>
              <w:pStyle w:val="TAH"/>
            </w:pPr>
          </w:p>
        </w:tc>
        <w:tc>
          <w:tcPr>
            <w:tcW w:w="0" w:type="auto"/>
            <w:shd w:val="clear" w:color="auto" w:fill="E0E0E0"/>
            <w:vAlign w:val="center"/>
          </w:tcPr>
          <w:p w:rsidR="00564158" w:rsidRPr="00D3085C" w:rsidRDefault="00564158" w:rsidP="00967D18">
            <w:pPr>
              <w:pStyle w:val="TAH"/>
            </w:pPr>
            <w:r w:rsidRPr="00D3085C">
              <w:t>Max 1 or 2 layers</w:t>
            </w:r>
          </w:p>
        </w:tc>
        <w:tc>
          <w:tcPr>
            <w:tcW w:w="0" w:type="auto"/>
            <w:shd w:val="clear" w:color="auto" w:fill="E0E0E0"/>
            <w:vAlign w:val="center"/>
          </w:tcPr>
          <w:p w:rsidR="00564158" w:rsidRPr="00D3085C" w:rsidRDefault="00564158" w:rsidP="00967D18">
            <w:pPr>
              <w:pStyle w:val="TAH"/>
            </w:pPr>
            <w:r w:rsidRPr="00D3085C">
              <w:t xml:space="preserve">Max </w:t>
            </w:r>
            <w:r>
              <w:rPr>
                <w:rFonts w:hint="eastAsia"/>
                <w:lang w:eastAsia="zh-CN"/>
              </w:rPr>
              <w:t>4</w:t>
            </w:r>
            <w:r w:rsidRPr="00D3085C">
              <w:t xml:space="preserve"> layers</w:t>
            </w:r>
          </w:p>
        </w:tc>
      </w:tr>
      <w:tr w:rsidR="00564158" w:rsidRPr="00D3085C" w:rsidTr="00D01803">
        <w:trPr>
          <w:jc w:val="center"/>
        </w:trPr>
        <w:tc>
          <w:tcPr>
            <w:tcW w:w="0" w:type="auto"/>
            <w:vAlign w:val="center"/>
          </w:tcPr>
          <w:p w:rsidR="00564158" w:rsidRPr="00D3085C" w:rsidRDefault="00564158" w:rsidP="00967D18">
            <w:pPr>
              <w:pStyle w:val="TAC"/>
            </w:pPr>
            <w:r w:rsidRPr="00D3085C">
              <w:t>Rank indication</w:t>
            </w:r>
          </w:p>
        </w:tc>
        <w:tc>
          <w:tcPr>
            <w:tcW w:w="0" w:type="auto"/>
            <w:vAlign w:val="center"/>
          </w:tcPr>
          <w:p w:rsidR="00564158" w:rsidRPr="00D3085C" w:rsidRDefault="00564158" w:rsidP="00967D18">
            <w:pPr>
              <w:pStyle w:val="TAC"/>
            </w:pPr>
            <w:r w:rsidRPr="00D3085C">
              <w:t>1</w:t>
            </w:r>
          </w:p>
        </w:tc>
        <w:tc>
          <w:tcPr>
            <w:tcW w:w="0" w:type="auto"/>
            <w:vAlign w:val="center"/>
          </w:tcPr>
          <w:p w:rsidR="00564158" w:rsidRPr="00D3085C" w:rsidRDefault="00564158" w:rsidP="00967D18">
            <w:pPr>
              <w:pStyle w:val="TAC"/>
              <w:rPr>
                <w:lang w:eastAsia="zh-CN"/>
              </w:rPr>
            </w:pPr>
            <w:r>
              <w:rPr>
                <w:rFonts w:hint="eastAsia"/>
                <w:lang w:eastAsia="zh-CN"/>
              </w:rPr>
              <w:t>2</w:t>
            </w:r>
          </w:p>
        </w:tc>
      </w:tr>
      <w:tr w:rsidR="00564158" w:rsidRPr="00D3085C" w:rsidTr="00D01803">
        <w:trPr>
          <w:jc w:val="center"/>
        </w:trPr>
        <w:tc>
          <w:tcPr>
            <w:tcW w:w="0" w:type="auto"/>
            <w:vAlign w:val="center"/>
          </w:tcPr>
          <w:p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rsidR="00564158" w:rsidRPr="00D3085C"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2</w:t>
            </w:r>
          </w:p>
        </w:tc>
      </w:tr>
    </w:tbl>
    <w:p w:rsidR="00564158" w:rsidRDefault="00564158" w:rsidP="00564158">
      <w:pPr>
        <w:rPr>
          <w:lang w:eastAsia="zh-CN"/>
        </w:rPr>
      </w:pPr>
    </w:p>
    <w:p w:rsidR="00564158" w:rsidRDefault="00564158" w:rsidP="00564158">
      <w:pPr>
        <w:pStyle w:val="TH"/>
      </w:pPr>
      <w:r>
        <w:t>Table 5.2.3.3.1-3</w:t>
      </w:r>
      <w:r>
        <w:rPr>
          <w:rFonts w:hint="eastAsia"/>
          <w:lang w:eastAsia="zh-CN"/>
        </w:rPr>
        <w:t>J</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8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 xml:space="preserve">RUE, and </w:t>
      </w:r>
      <w:r>
        <w:t>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rPr>
          <w:i/>
        </w:rPr>
        <w:t>,</w:t>
      </w:r>
      <w:r>
        <w:t xml:space="preserve"> and </w:t>
      </w:r>
      <w:r w:rsidRPr="00077D26">
        <w:rPr>
          <w:i/>
        </w:rPr>
        <w:t>eMIMO-Type</w:t>
      </w:r>
      <w:r>
        <w:t xml:space="preserve"> is set to </w:t>
      </w:r>
      <w:r w:rsidR="00D054B0">
        <w:t>'</w:t>
      </w:r>
      <w:r>
        <w:t xml:space="preserve">CLASS </w:t>
      </w:r>
      <w:r>
        <w:rPr>
          <w:rFonts w:hint="eastAsia"/>
          <w:lang w:eastAsia="zh-CN"/>
        </w:rPr>
        <w:t>A</w:t>
      </w:r>
      <w:r w:rsidR="00D054B0">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gridCol w:w="1287"/>
      </w:tblGrid>
      <w:tr w:rsidR="00564158" w:rsidRPr="00D3085C" w:rsidTr="00D01803">
        <w:trPr>
          <w:trHeight w:val="105"/>
          <w:jc w:val="center"/>
        </w:trPr>
        <w:tc>
          <w:tcPr>
            <w:tcW w:w="0" w:type="auto"/>
            <w:vMerge w:val="restart"/>
            <w:shd w:val="clear" w:color="auto" w:fill="E0E0E0"/>
            <w:vAlign w:val="center"/>
          </w:tcPr>
          <w:p w:rsidR="00564158" w:rsidRPr="00D3085C" w:rsidRDefault="00564158" w:rsidP="00967D18">
            <w:pPr>
              <w:pStyle w:val="TAH"/>
            </w:pPr>
            <w:r w:rsidRPr="00D3085C">
              <w:t>Field</w:t>
            </w:r>
          </w:p>
        </w:tc>
        <w:tc>
          <w:tcPr>
            <w:tcW w:w="0" w:type="auto"/>
            <w:gridSpan w:val="3"/>
            <w:shd w:val="clear" w:color="auto" w:fill="E0E0E0"/>
            <w:vAlign w:val="center"/>
          </w:tcPr>
          <w:p w:rsidR="00564158" w:rsidRPr="00D3085C" w:rsidRDefault="00564158" w:rsidP="00967D18">
            <w:pPr>
              <w:pStyle w:val="TAH"/>
            </w:pPr>
            <w:r w:rsidRPr="00D3085C">
              <w:t>Bit width</w:t>
            </w:r>
          </w:p>
        </w:tc>
      </w:tr>
      <w:tr w:rsidR="00564158" w:rsidRPr="008462B9" w:rsidTr="00D01803">
        <w:trPr>
          <w:trHeight w:val="105"/>
          <w:jc w:val="center"/>
        </w:trPr>
        <w:tc>
          <w:tcPr>
            <w:tcW w:w="0" w:type="auto"/>
            <w:vMerge/>
            <w:shd w:val="clear" w:color="auto" w:fill="E0E0E0"/>
            <w:vAlign w:val="center"/>
          </w:tcPr>
          <w:p w:rsidR="00564158" w:rsidRPr="00D3085C" w:rsidRDefault="00564158" w:rsidP="00967D18">
            <w:pPr>
              <w:pStyle w:val="TAH"/>
            </w:pPr>
          </w:p>
        </w:tc>
        <w:tc>
          <w:tcPr>
            <w:tcW w:w="0" w:type="auto"/>
            <w:shd w:val="clear" w:color="auto" w:fill="E0E0E0"/>
            <w:vAlign w:val="center"/>
          </w:tcPr>
          <w:p w:rsidR="00564158" w:rsidRPr="00D3085C" w:rsidRDefault="00564158" w:rsidP="00967D18">
            <w:pPr>
              <w:pStyle w:val="TAH"/>
            </w:pPr>
            <w:r w:rsidRPr="00D3085C">
              <w:t>Max 1 or 2 layers</w:t>
            </w:r>
          </w:p>
        </w:tc>
        <w:tc>
          <w:tcPr>
            <w:tcW w:w="0" w:type="auto"/>
            <w:shd w:val="clear" w:color="auto" w:fill="E0E0E0"/>
            <w:vAlign w:val="center"/>
          </w:tcPr>
          <w:p w:rsidR="00564158" w:rsidRPr="00D3085C" w:rsidRDefault="00564158" w:rsidP="00967D18">
            <w:pPr>
              <w:pStyle w:val="TAH"/>
            </w:pPr>
            <w:r w:rsidRPr="00D3085C">
              <w:t xml:space="preserve">Max </w:t>
            </w:r>
            <w:r>
              <w:rPr>
                <w:rFonts w:hint="eastAsia"/>
                <w:lang w:eastAsia="zh-CN"/>
              </w:rPr>
              <w:t>4</w:t>
            </w:r>
            <w:r w:rsidRPr="00D3085C">
              <w:t xml:space="preserve"> layers</w:t>
            </w:r>
          </w:p>
        </w:tc>
        <w:tc>
          <w:tcPr>
            <w:tcW w:w="0" w:type="auto"/>
            <w:shd w:val="clear" w:color="auto" w:fill="E0E0E0"/>
            <w:vAlign w:val="center"/>
          </w:tcPr>
          <w:p w:rsidR="00564158" w:rsidRPr="00D3085C" w:rsidRDefault="00564158" w:rsidP="00967D18">
            <w:pPr>
              <w:pStyle w:val="TAH"/>
            </w:pPr>
            <w:r w:rsidRPr="00466738">
              <w:t>Max 8 layers</w:t>
            </w:r>
          </w:p>
        </w:tc>
      </w:tr>
      <w:tr w:rsidR="00564158" w:rsidRPr="008462B9" w:rsidTr="00D01803">
        <w:trPr>
          <w:jc w:val="center"/>
        </w:trPr>
        <w:tc>
          <w:tcPr>
            <w:tcW w:w="0" w:type="auto"/>
            <w:vAlign w:val="center"/>
          </w:tcPr>
          <w:p w:rsidR="00564158" w:rsidRPr="00D3085C" w:rsidRDefault="00564158" w:rsidP="00967D18">
            <w:pPr>
              <w:pStyle w:val="TAC"/>
            </w:pPr>
            <w:r w:rsidRPr="00D3085C">
              <w:t>Rank indication</w:t>
            </w:r>
          </w:p>
        </w:tc>
        <w:tc>
          <w:tcPr>
            <w:tcW w:w="0" w:type="auto"/>
            <w:vAlign w:val="center"/>
          </w:tcPr>
          <w:p w:rsidR="00564158" w:rsidRPr="00D3085C" w:rsidRDefault="00564158" w:rsidP="00967D18">
            <w:pPr>
              <w:pStyle w:val="TAC"/>
            </w:pPr>
            <w:r w:rsidRPr="00D3085C">
              <w:t>1</w:t>
            </w:r>
          </w:p>
        </w:tc>
        <w:tc>
          <w:tcPr>
            <w:tcW w:w="0" w:type="auto"/>
            <w:vAlign w:val="center"/>
          </w:tcPr>
          <w:p w:rsidR="00564158" w:rsidRPr="00D3085C"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3</w:t>
            </w:r>
          </w:p>
        </w:tc>
      </w:tr>
      <w:tr w:rsidR="00564158" w:rsidRPr="008462B9" w:rsidTr="00D01803">
        <w:trPr>
          <w:jc w:val="center"/>
        </w:trPr>
        <w:tc>
          <w:tcPr>
            <w:tcW w:w="0" w:type="auto"/>
            <w:vAlign w:val="center"/>
          </w:tcPr>
          <w:p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rsidR="00564158" w:rsidRPr="00D3085C"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2</w:t>
            </w:r>
          </w:p>
        </w:tc>
      </w:tr>
    </w:tbl>
    <w:p w:rsidR="001E7054" w:rsidRDefault="001E7054" w:rsidP="00481070">
      <w:pPr>
        <w:rPr>
          <w:lang w:eastAsia="zh-CN"/>
        </w:rPr>
      </w:pPr>
    </w:p>
    <w:p w:rsidR="00564158" w:rsidRDefault="001E7054" w:rsidP="00564158">
      <w:pPr>
        <w:rPr>
          <w:lang w:eastAsia="zh-CN"/>
        </w:rPr>
      </w:pPr>
      <w:r>
        <w:t>Table 5.2.3.3.1-</w:t>
      </w:r>
      <w:r>
        <w:rPr>
          <w:rFonts w:hint="eastAsia"/>
          <w:lang w:eastAsia="zh-CN"/>
        </w:rPr>
        <w:t>4</w:t>
      </w:r>
      <w:r>
        <w:t xml:space="preserve"> show</w:t>
      </w:r>
      <w:r w:rsidR="0092468F">
        <w:t>s</w:t>
      </w:r>
      <w:r>
        <w:t xml:space="preserve"> the fields and the corresponding bit widths for 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564158">
        <w:rPr>
          <w:rFonts w:hint="eastAsia"/>
          <w:lang w:eastAsia="zh-CN"/>
        </w:rPr>
        <w:t>/20/24/28/32</w:t>
      </w:r>
      <w:r w:rsidRPr="0007501B">
        <w:rPr>
          <w:rFonts w:hint="eastAsia"/>
        </w:rPr>
        <w:t xml:space="preserve"> antenna ports</w:t>
      </w:r>
      <w:r w:rsidRPr="0007501B">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Pr="0007501B">
        <w:rPr>
          <w:rFonts w:hint="eastAsia"/>
          <w:lang w:eastAsia="zh-CN"/>
        </w:rPr>
        <w:t>.</w:t>
      </w:r>
      <w:r>
        <w:rPr>
          <w:rFonts w:hint="eastAsia"/>
          <w:lang w:eastAsia="zh-CN"/>
        </w:rPr>
        <w:t xml:space="preserve"> </w:t>
      </w:r>
    </w:p>
    <w:p w:rsidR="001E7054" w:rsidRDefault="00564158" w:rsidP="001E7054">
      <w:pPr>
        <w:rPr>
          <w:lang w:eastAsia="zh-CN"/>
        </w:rPr>
      </w:pPr>
      <w:r>
        <w:rPr>
          <w:rFonts w:hint="eastAsia"/>
          <w:lang w:eastAsia="zh-CN"/>
        </w:rPr>
        <w:t xml:space="preserve">For Table </w:t>
      </w:r>
      <w:r>
        <w:t>5.2.3.3.1-</w:t>
      </w:r>
      <w:r>
        <w:rPr>
          <w:rFonts w:hint="eastAsia"/>
          <w:lang w:eastAsia="zh-CN"/>
        </w:rPr>
        <w:t xml:space="preserve">4, </w:t>
      </w:r>
      <w:r>
        <w:t>5.2.3.3.1-</w:t>
      </w:r>
      <w:r>
        <w:rPr>
          <w:rFonts w:hint="eastAsia"/>
          <w:lang w:eastAsia="zh-CN"/>
        </w:rPr>
        <w:t xml:space="preserve">4B, </w:t>
      </w:r>
      <w:r>
        <w:t>5.2.3.3.1-</w:t>
      </w:r>
      <w:r>
        <w:rPr>
          <w:rFonts w:hint="eastAsia"/>
          <w:lang w:eastAsia="zh-CN"/>
        </w:rPr>
        <w:t xml:space="preserve">4C, </w:t>
      </w:r>
      <w:r>
        <w:t>5.2.3.3.1-</w:t>
      </w:r>
      <w:r>
        <w:rPr>
          <w:rFonts w:hint="eastAsia"/>
          <w:lang w:eastAsia="zh-CN"/>
        </w:rPr>
        <w:t>4D, t</w:t>
      </w:r>
      <w:r w:rsidR="0092468F">
        <w:rPr>
          <w:rFonts w:hint="eastAsia"/>
          <w:lang w:eastAsia="zh-CN"/>
        </w:rPr>
        <w:t xml:space="preserve">he parameters </w:t>
      </w:r>
      <w:r w:rsidR="00F070E9">
        <w:rPr>
          <w:position w:val="-10"/>
          <w:lang w:eastAsia="zh-CN"/>
        </w:rPr>
        <w:pict>
          <v:shape id="_x0000_i2870" type="#_x0000_t75" style="width:37.65pt;height:16.75pt">
            <v:imagedata r:id="rId466" o:title=""/>
          </v:shape>
        </w:pict>
      </w:r>
      <w:r w:rsidR="00D054B0">
        <w:rPr>
          <w:rFonts w:hint="eastAsia"/>
          <w:lang w:eastAsia="zh-CN"/>
        </w:rPr>
        <w:t xml:space="preserve"> </w:t>
      </w:r>
      <w:r w:rsidR="0092468F">
        <w:rPr>
          <w:lang w:eastAsia="zh-CN"/>
        </w:rPr>
        <w:t xml:space="preserve">in rank 1 and rank 2 are defined as </w:t>
      </w:r>
      <w:r w:rsidR="00F070E9">
        <w:rPr>
          <w:position w:val="-10"/>
          <w:lang w:eastAsia="zh-CN"/>
        </w:rPr>
        <w:pict>
          <v:shape id="_x0000_i2871" type="#_x0000_t75" style="width:70.35pt;height:16.75pt">
            <v:imagedata r:id="rId467" o:title=""/>
          </v:shape>
        </w:pict>
      </w:r>
      <w:r w:rsidR="0092468F">
        <w:rPr>
          <w:rFonts w:hint="eastAsia"/>
          <w:lang w:eastAsia="zh-CN"/>
        </w:rPr>
        <w:t xml:space="preserve"> for </w:t>
      </w:r>
      <w:r w:rsidR="0092468F">
        <w:rPr>
          <w:i/>
        </w:rPr>
        <w:t>CodebookConfig</w:t>
      </w:r>
      <w:r w:rsidR="0092468F">
        <w:rPr>
          <w:lang w:eastAsia="zh-CN"/>
        </w:rPr>
        <w:t>=</w:t>
      </w:r>
      <w:r w:rsidR="0092468F">
        <w:t xml:space="preserve">1 </w:t>
      </w:r>
      <w:r w:rsidR="0092468F">
        <w:rPr>
          <w:lang w:eastAsia="zh-CN"/>
        </w:rPr>
        <w:t xml:space="preserve">and </w:t>
      </w:r>
      <w:r w:rsidR="00F070E9">
        <w:rPr>
          <w:position w:val="-10"/>
          <w:lang w:eastAsia="zh-CN"/>
        </w:rPr>
        <w:pict>
          <v:shape id="_x0000_i2872" type="#_x0000_t75" style="width:73.65pt;height:16.75pt">
            <v:imagedata r:id="rId532" o:title=""/>
          </v:shape>
        </w:pict>
      </w:r>
      <w:r w:rsidR="0092468F">
        <w:rPr>
          <w:rFonts w:hint="eastAsia"/>
          <w:lang w:eastAsia="zh-CN"/>
        </w:rPr>
        <w:t xml:space="preserve"> for </w:t>
      </w:r>
      <w:r w:rsidR="0092468F">
        <w:rPr>
          <w:i/>
        </w:rPr>
        <w:t>CodebookConfig</w:t>
      </w:r>
      <w:r w:rsidR="0092468F">
        <w:rPr>
          <w:lang w:eastAsia="zh-CN"/>
        </w:rPr>
        <w:t xml:space="preserve"> </w:t>
      </w:r>
      <w:r w:rsidR="0092468F">
        <w:rPr>
          <w:rFonts w:hint="eastAsia"/>
          <w:lang w:eastAsia="zh-CN"/>
        </w:rPr>
        <w:t>=</w:t>
      </w:r>
      <w:r w:rsidR="0092468F">
        <w:t xml:space="preserve">2,3 and 4. </w:t>
      </w:r>
      <w:r w:rsidR="001E7054">
        <w:rPr>
          <w:rFonts w:hint="eastAsia"/>
          <w:lang w:eastAsia="zh-CN"/>
        </w:rPr>
        <w:t xml:space="preserve">The parameters </w:t>
      </w:r>
      <w:r w:rsidR="00F070E9">
        <w:rPr>
          <w:position w:val="-10"/>
          <w:lang w:eastAsia="zh-CN"/>
        </w:rPr>
        <w:pict>
          <v:shape id="_x0000_i2873" type="#_x0000_t75" style="width:37.65pt;height:16.75pt">
            <v:imagedata r:id="rId466" o:title=""/>
          </v:shape>
        </w:pict>
      </w:r>
      <w:r w:rsidR="001E7054">
        <w:rPr>
          <w:rFonts w:hint="eastAsia"/>
          <w:lang w:eastAsia="zh-CN"/>
        </w:rPr>
        <w:t xml:space="preserve"> in rank 3 and 4 are defined as </w:t>
      </w:r>
      <w:r w:rsidR="00F070E9">
        <w:rPr>
          <w:position w:val="-10"/>
          <w:lang w:eastAsia="zh-CN"/>
        </w:rPr>
        <w:pict>
          <v:shape id="_x0000_i2874" type="#_x0000_t75" style="width:70.35pt;height:16.75pt">
            <v:imagedata r:id="rId467" o:title=""/>
          </v:shape>
        </w:pict>
      </w:r>
      <w:r w:rsidR="001E7054">
        <w:rPr>
          <w:rFonts w:hint="eastAsia"/>
          <w:lang w:eastAsia="zh-CN"/>
        </w:rPr>
        <w:t xml:space="preserve"> for </w:t>
      </w:r>
      <w:r w:rsidR="001B645E">
        <w:rPr>
          <w:i/>
        </w:rPr>
        <w:t>CodebookConfig</w:t>
      </w:r>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F070E9">
        <w:rPr>
          <w:position w:val="-30"/>
          <w:lang w:eastAsia="zh-CN"/>
        </w:rPr>
        <w:pict>
          <v:shape id="_x0000_i2875" type="#_x0000_t75" style="width:98.8pt;height:36pt">
            <v:imagedata r:id="rId468" o:title=""/>
          </v:shape>
        </w:pict>
      </w:r>
      <w:r w:rsidR="007E4349">
        <w:rPr>
          <w:rFonts w:hint="eastAsia"/>
          <w:lang w:eastAsia="zh-CN"/>
        </w:rPr>
        <w:t xml:space="preserve"> for </w:t>
      </w:r>
      <w:r w:rsidR="001B645E">
        <w:rPr>
          <w:i/>
        </w:rPr>
        <w:t>CodebookConfig</w:t>
      </w:r>
      <w:r w:rsidR="001E7054">
        <w:rPr>
          <w:rFonts w:hint="eastAsia"/>
          <w:lang w:eastAsia="zh-CN"/>
        </w:rPr>
        <w:t xml:space="preserve">=2, </w:t>
      </w:r>
      <w:r w:rsidR="00F070E9">
        <w:rPr>
          <w:position w:val="-30"/>
          <w:lang w:eastAsia="zh-CN"/>
        </w:rPr>
        <w:pict>
          <v:shape id="_x0000_i2876" type="#_x0000_t75" style="width:94.6pt;height:36pt">
            <v:imagedata r:id="rId469" o:title=""/>
          </v:shape>
        </w:pict>
      </w:r>
      <w:r w:rsidR="007E4349">
        <w:rPr>
          <w:rFonts w:hint="eastAsia"/>
          <w:lang w:eastAsia="zh-CN"/>
        </w:rPr>
        <w:t xml:space="preserve"> for </w:t>
      </w:r>
      <w:r w:rsidR="001B645E">
        <w:rPr>
          <w:i/>
        </w:rPr>
        <w:t>CodebookConfig</w:t>
      </w:r>
      <w:r w:rsidR="001E7054">
        <w:rPr>
          <w:rFonts w:hint="eastAsia"/>
          <w:lang w:eastAsia="zh-CN"/>
        </w:rPr>
        <w:t xml:space="preserve">=3, </w:t>
      </w:r>
      <w:r w:rsidR="00F070E9">
        <w:rPr>
          <w:position w:val="-30"/>
          <w:lang w:eastAsia="zh-CN"/>
        </w:rPr>
        <w:pict>
          <v:shape id="_x0000_i2877" type="#_x0000_t75" style="width:94.6pt;height:36pt">
            <v:imagedata r:id="rId470" o:title=""/>
          </v:shape>
        </w:pict>
      </w:r>
      <w:r w:rsidR="007E4349">
        <w:rPr>
          <w:rFonts w:hint="eastAsia"/>
          <w:lang w:eastAsia="zh-CN"/>
        </w:rPr>
        <w:t xml:space="preserve"> for </w:t>
      </w:r>
      <w:r w:rsidR="001B645E">
        <w:rPr>
          <w:i/>
        </w:rPr>
        <w:t>CodebookConfig</w:t>
      </w:r>
      <w:r w:rsidR="001E7054">
        <w:rPr>
          <w:rFonts w:hint="eastAsia"/>
          <w:lang w:eastAsia="zh-CN"/>
        </w:rPr>
        <w:t>=4</w:t>
      </w:r>
      <w:r w:rsidR="007E4349">
        <w:rPr>
          <w:lang w:eastAsia="zh-CN"/>
        </w:rPr>
        <w:t>.</w:t>
      </w:r>
      <w:r w:rsidR="001E7054">
        <w:rPr>
          <w:rFonts w:hint="eastAsia"/>
          <w:lang w:eastAsia="zh-CN"/>
        </w:rPr>
        <w:t xml:space="preserve"> The parameters </w:t>
      </w:r>
      <w:r w:rsidR="00F070E9">
        <w:rPr>
          <w:position w:val="-10"/>
          <w:lang w:eastAsia="zh-CN"/>
        </w:rPr>
        <w:pict>
          <v:shape id="_x0000_i2878" type="#_x0000_t75" style="width:37.65pt;height:16.75pt">
            <v:imagedata r:id="rId466" o:title=""/>
          </v:shape>
        </w:pict>
      </w:r>
      <w:r w:rsidR="001E7054">
        <w:rPr>
          <w:rFonts w:hint="eastAsia"/>
          <w:lang w:eastAsia="zh-CN"/>
        </w:rPr>
        <w:t xml:space="preserve"> in rank 5 to 8 are defined as </w:t>
      </w:r>
      <w:r w:rsidR="00F070E9">
        <w:rPr>
          <w:position w:val="-10"/>
          <w:lang w:eastAsia="zh-CN"/>
        </w:rPr>
        <w:pict>
          <v:shape id="_x0000_i2879" type="#_x0000_t75" style="width:70.35pt;height:16.75pt">
            <v:imagedata r:id="rId467" o:title=""/>
          </v:shape>
        </w:pict>
      </w:r>
      <w:r w:rsidR="001E7054">
        <w:rPr>
          <w:rFonts w:hint="eastAsia"/>
          <w:lang w:eastAsia="zh-CN"/>
        </w:rPr>
        <w:t xml:space="preserve"> for </w:t>
      </w:r>
      <w:r w:rsidR="001B645E">
        <w:rPr>
          <w:i/>
        </w:rPr>
        <w:t>CodebookConfig</w:t>
      </w:r>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F070E9">
        <w:rPr>
          <w:position w:val="-30"/>
          <w:lang w:eastAsia="zh-CN"/>
        </w:rPr>
        <w:pict>
          <v:shape id="_x0000_i2880" type="#_x0000_t75" style="width:98.8pt;height:36pt">
            <v:imagedata r:id="rId471" o:title=""/>
          </v:shape>
        </w:pict>
      </w:r>
      <w:r w:rsidR="007E4349">
        <w:rPr>
          <w:rFonts w:hint="eastAsia"/>
          <w:lang w:eastAsia="zh-CN"/>
        </w:rPr>
        <w:t xml:space="preserve"> for </w:t>
      </w:r>
      <w:r w:rsidR="001B645E">
        <w:rPr>
          <w:i/>
        </w:rPr>
        <w:t>CodebookConfig</w:t>
      </w:r>
      <w:r w:rsidR="001E7054">
        <w:rPr>
          <w:rFonts w:hint="eastAsia"/>
          <w:lang w:eastAsia="zh-CN"/>
        </w:rPr>
        <w:t>=2/3/4.</w:t>
      </w:r>
      <w:r w:rsidRPr="00A35772">
        <w:rPr>
          <w:rFonts w:hint="eastAsia"/>
          <w:lang w:eastAsia="zh-CN"/>
        </w:rPr>
        <w:t xml:space="preserve"> </w:t>
      </w:r>
      <w:r>
        <w:rPr>
          <w:rFonts w:hint="eastAsia"/>
          <w:lang w:eastAsia="zh-CN"/>
        </w:rPr>
        <w:t xml:space="preserve">The parameters </w:t>
      </w:r>
      <w:r w:rsidR="00F070E9">
        <w:rPr>
          <w:position w:val="-10"/>
          <w:lang w:eastAsia="zh-CN"/>
        </w:rPr>
        <w:pict>
          <v:shape id="_x0000_i2881" type="#_x0000_t75" style="width:36pt;height:16.75pt">
            <v:imagedata r:id="rId472" o:title=""/>
          </v:shape>
        </w:pict>
      </w:r>
      <w:r>
        <w:rPr>
          <w:rFonts w:hint="eastAsia"/>
          <w:lang w:eastAsia="zh-CN"/>
        </w:rPr>
        <w:t xml:space="preserve"> are defined as </w:t>
      </w:r>
      <w:r w:rsidR="00F070E9">
        <w:rPr>
          <w:position w:val="-10"/>
          <w:lang w:eastAsia="zh-CN"/>
        </w:rPr>
        <w:pict>
          <v:shape id="_x0000_i2882" type="#_x0000_t75" style="width:75.35pt;height:16.75pt">
            <v:imagedata r:id="rId473" o:title=""/>
          </v:shape>
        </w:pict>
      </w:r>
      <w:r>
        <w:rPr>
          <w:rFonts w:hint="eastAsia"/>
          <w:lang w:eastAsia="zh-CN"/>
        </w:rPr>
        <w:t xml:space="preserve"> and </w:t>
      </w:r>
      <w:r w:rsidR="00F070E9">
        <w:rPr>
          <w:position w:val="-10"/>
          <w:lang w:eastAsia="zh-CN"/>
        </w:rPr>
        <w:pict>
          <v:shape id="_x0000_i2883" type="#_x0000_t75" style="width:34.35pt;height:16.75pt">
            <v:imagedata r:id="rId882" o:title=""/>
          </v:shape>
        </w:pict>
      </w:r>
      <w:r>
        <w:rPr>
          <w:rFonts w:hint="eastAsia"/>
          <w:lang w:eastAsia="zh-CN"/>
        </w:rPr>
        <w:t xml:space="preserve"> for </w:t>
      </w:r>
      <w:r w:rsidR="00F070E9">
        <w:rPr>
          <w:position w:val="-10"/>
          <w:lang w:eastAsia="zh-CN"/>
        </w:rPr>
        <w:pict>
          <v:shape id="_x0000_i2884" type="#_x0000_t75" style="width:40.2pt;height:16.75pt">
            <v:imagedata r:id="rId475" o:title=""/>
          </v:shape>
        </w:pict>
      </w:r>
      <w:r>
        <w:rPr>
          <w:rFonts w:hint="eastAsia"/>
          <w:lang w:eastAsia="zh-CN"/>
        </w:rPr>
        <w:t xml:space="preserve"> and </w:t>
      </w:r>
      <w:r w:rsidR="00F070E9">
        <w:rPr>
          <w:position w:val="-10"/>
          <w:lang w:eastAsia="zh-CN"/>
        </w:rPr>
        <w:pict>
          <v:shape id="_x0000_i2885" type="#_x0000_t75" style="width:34.35pt;height:16.75pt">
            <v:imagedata r:id="rId476" o:title=""/>
          </v:shape>
        </w:pict>
      </w:r>
      <w:r>
        <w:rPr>
          <w:rFonts w:hint="eastAsia"/>
          <w:lang w:eastAsia="zh-CN"/>
        </w:rPr>
        <w:t xml:space="preserve">, </w:t>
      </w:r>
      <w:r w:rsidR="00F070E9">
        <w:rPr>
          <w:position w:val="-10"/>
          <w:lang w:eastAsia="zh-CN"/>
        </w:rPr>
        <w:pict>
          <v:shape id="_x0000_i2886" type="#_x0000_t75" style="width:34.35pt;height:16.75pt">
            <v:imagedata r:id="rId883" o:title=""/>
          </v:shape>
        </w:pict>
      </w:r>
      <w:r>
        <w:rPr>
          <w:rFonts w:hint="eastAsia"/>
          <w:lang w:eastAsia="zh-CN"/>
        </w:rPr>
        <w:t xml:space="preserve"> and </w:t>
      </w:r>
      <w:r w:rsidR="00F070E9">
        <w:rPr>
          <w:position w:val="-10"/>
          <w:lang w:eastAsia="zh-CN"/>
        </w:rPr>
        <w:pict>
          <v:shape id="_x0000_i2887" type="#_x0000_t75" style="width:78.7pt;height:16.75pt">
            <v:imagedata r:id="rId478" o:title=""/>
          </v:shape>
        </w:pict>
      </w:r>
      <w:r>
        <w:rPr>
          <w:rFonts w:hint="eastAsia"/>
          <w:lang w:eastAsia="zh-CN"/>
        </w:rPr>
        <w:t xml:space="preserve"> for </w:t>
      </w:r>
      <w:r w:rsidR="00F070E9">
        <w:rPr>
          <w:position w:val="-10"/>
          <w:lang w:eastAsia="zh-CN"/>
        </w:rPr>
        <w:pict>
          <v:shape id="_x0000_i2888" type="#_x0000_t75" style="width:40.2pt;height:16.75pt">
            <v:imagedata r:id="rId479" o:title=""/>
          </v:shape>
        </w:pict>
      </w:r>
      <w:r>
        <w:rPr>
          <w:rFonts w:hint="eastAsia"/>
          <w:lang w:eastAsia="zh-CN"/>
        </w:rPr>
        <w:t xml:space="preserve"> and </w:t>
      </w:r>
      <w:r w:rsidR="00F070E9">
        <w:rPr>
          <w:position w:val="-10"/>
          <w:lang w:eastAsia="zh-CN"/>
        </w:rPr>
        <w:pict>
          <v:shape id="_x0000_i2889" type="#_x0000_t75" style="width:34.35pt;height:16.75pt">
            <v:imagedata r:id="rId558" o:title=""/>
          </v:shape>
        </w:pict>
      </w:r>
      <w:r>
        <w:rPr>
          <w:rFonts w:hint="eastAsia"/>
          <w:lang w:eastAsia="zh-CN"/>
        </w:rPr>
        <w:t xml:space="preserve">, </w:t>
      </w:r>
      <w:r w:rsidR="00F070E9">
        <w:rPr>
          <w:position w:val="-10"/>
          <w:lang w:eastAsia="zh-CN"/>
        </w:rPr>
        <w:pict>
          <v:shape id="_x0000_i2890" type="#_x0000_t75" style="width:75.35pt;height:16.75pt">
            <v:imagedata r:id="rId481" o:title=""/>
          </v:shape>
        </w:pict>
      </w:r>
      <w:r>
        <w:rPr>
          <w:rFonts w:hint="eastAsia"/>
          <w:lang w:eastAsia="zh-CN"/>
        </w:rPr>
        <w:t xml:space="preserve"> and </w:t>
      </w:r>
      <w:r w:rsidR="00F070E9">
        <w:rPr>
          <w:position w:val="-10"/>
          <w:lang w:eastAsia="zh-CN"/>
        </w:rPr>
        <w:pict>
          <v:shape id="_x0000_i2891" type="#_x0000_t75" style="width:31.8pt;height:16.75pt">
            <v:imagedata r:id="rId559" o:title=""/>
          </v:shape>
        </w:pict>
      </w:r>
      <w:r>
        <w:rPr>
          <w:rFonts w:hint="eastAsia"/>
          <w:lang w:eastAsia="zh-CN"/>
        </w:rPr>
        <w:t xml:space="preserve"> for </w:t>
      </w:r>
      <w:r w:rsidR="00F070E9">
        <w:rPr>
          <w:position w:val="-10"/>
          <w:lang w:eastAsia="zh-CN"/>
        </w:rPr>
        <w:pict>
          <v:shape id="_x0000_i2892" type="#_x0000_t75" style="width:34.35pt;height:16.75pt">
            <v:imagedata r:id="rId483" o:title=""/>
          </v:shape>
        </w:pict>
      </w:r>
      <w:r>
        <w:rPr>
          <w:rFonts w:hint="eastAsia"/>
          <w:lang w:eastAsia="zh-CN"/>
        </w:rPr>
        <w:t>.</w:t>
      </w:r>
    </w:p>
    <w:p w:rsidR="001E7054" w:rsidRPr="005C0CF8" w:rsidRDefault="001E7054" w:rsidP="001E7054">
      <w:pPr>
        <w:rPr>
          <w:lang w:eastAsia="zh-CN"/>
        </w:rPr>
      </w:pPr>
    </w:p>
    <w:p w:rsidR="001E7054" w:rsidRPr="005C0CF8" w:rsidRDefault="001E7054" w:rsidP="00C85571">
      <w:pPr>
        <w:pStyle w:val="TH"/>
        <w:rPr>
          <w:rFonts w:eastAsia="SimSun"/>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sidRPr="00E0039F">
        <w:t xml:space="preserve">: </w:t>
      </w:r>
      <w:r w:rsidRPr="00974FB6">
        <w:t>UCI fields for channel quality information feedback for precoding information (i</w:t>
      </w:r>
      <w:r w:rsidRPr="00974FB6">
        <w:rPr>
          <w:rFonts w:hint="eastAsia"/>
        </w:rPr>
        <w:t>1</w:t>
      </w:r>
      <w:r w:rsidRPr="00974FB6">
        <w:t>)</w:t>
      </w:r>
      <w:r>
        <w:t xml:space="preserve"> </w:t>
      </w:r>
      <w:r w:rsidRPr="00E0039F">
        <w:t xml:space="preserve">(transmission mode </w:t>
      </w:r>
      <w:r>
        <w:rPr>
          <w:rFonts w:eastAsia="SimSun" w:hint="eastAsia"/>
          <w:lang w:eastAsia="zh-CN"/>
        </w:rPr>
        <w:t>9/10</w:t>
      </w:r>
      <w:r w:rsidRPr="00E0039F">
        <w:rPr>
          <w:lang w:eastAsia="zh-CN"/>
        </w:rPr>
        <w:t xml:space="preserve"> </w:t>
      </w:r>
      <w:r w:rsidRPr="00E0039F">
        <w:t xml:space="preserve">configured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Pr="00E0039F">
        <w:t xml:space="preserve"> with </w:t>
      </w:r>
      <w:r w:rsidRPr="003105FA">
        <w:rPr>
          <w:rFonts w:hint="eastAsia"/>
        </w:rPr>
        <w:t xml:space="preserve">codebook </w:t>
      </w:r>
      <w:r w:rsidRPr="003105FA">
        <w:t xml:space="preserve">configuration </w:t>
      </w:r>
      <w:r w:rsidR="00F070E9">
        <w:rPr>
          <w:position w:val="-10"/>
          <w:lang w:eastAsia="zh-CN"/>
        </w:rPr>
        <w:pict>
          <v:shape id="_x0000_i2893" type="#_x0000_t75" style="width:51.9pt;height:14.25pt">
            <v:imagedata r:id="rId495" o:title=""/>
          </v:shape>
        </w:pict>
      </w:r>
      <w:r w:rsidR="00564158">
        <w:rPr>
          <w:lang w:eastAsia="zh-CN"/>
        </w:rPr>
        <w:t xml:space="preserve">, </w:t>
      </w:r>
      <w:r w:rsidR="00564158">
        <w:rPr>
          <w:rFonts w:hint="eastAsia"/>
          <w:lang w:eastAsia="zh-CN"/>
        </w:rPr>
        <w:t xml:space="preserve">except with </w:t>
      </w:r>
      <w:r w:rsidR="00564158" w:rsidRPr="00F84586">
        <w:rPr>
          <w:i/>
        </w:rPr>
        <w:t>advancedCodebookEnabled</w:t>
      </w:r>
      <w:r w:rsidR="00564158">
        <w:rPr>
          <w:i/>
        </w:rPr>
        <w:t>=TRUE</w:t>
      </w:r>
      <w:r w:rsidRPr="00E0039F">
        <w:rPr>
          <w:rFonts w:hint="eastAsia"/>
          <w:lang w:eastAsia="zh-CN"/>
        </w:rPr>
        <w:t>)</w:t>
      </w:r>
    </w:p>
    <w:tbl>
      <w:tblPr>
        <w:tblW w:w="4897" w:type="pct"/>
        <w:jc w:val="center"/>
        <w:tblCellMar>
          <w:left w:w="0" w:type="dxa"/>
          <w:right w:w="0" w:type="dxa"/>
        </w:tblCellMar>
        <w:tblLook w:val="04A0" w:firstRow="1" w:lastRow="0" w:firstColumn="1" w:lastColumn="0" w:noHBand="0" w:noVBand="1"/>
      </w:tblPr>
      <w:tblGrid>
        <w:gridCol w:w="1027"/>
        <w:gridCol w:w="1740"/>
        <w:gridCol w:w="1539"/>
        <w:gridCol w:w="2477"/>
        <w:gridCol w:w="2640"/>
      </w:tblGrid>
      <w:tr w:rsidR="00D01803" w:rsidRPr="00A569D4"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en-GB"/>
              </w:rPr>
            </w:pPr>
            <w:r w:rsidRPr="00064EEE">
              <w:rPr>
                <w:lang w:val="en-GB"/>
              </w:rPr>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rsidR="00D01803" w:rsidRPr="00064EEE" w:rsidRDefault="00D01803" w:rsidP="00650345">
            <w:pPr>
              <w:pStyle w:val="tah0"/>
              <w:rPr>
                <w:lang w:val="en-GB"/>
              </w:rPr>
            </w:pPr>
            <w:r w:rsidRPr="00064EEE">
              <w:rPr>
                <w:lang w:val="en-GB"/>
              </w:rPr>
              <w:t>Bit width</w:t>
            </w:r>
          </w:p>
        </w:tc>
      </w:tr>
      <w:tr w:rsidR="00D01803" w:rsidRPr="00A569D4"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D01803" w:rsidRPr="008953DC" w:rsidRDefault="00D01803" w:rsidP="00650345">
            <w:pPr>
              <w:pStyle w:val="tah0"/>
              <w:rPr>
                <w:rFonts w:eastAsia="SimSun"/>
                <w:lang w:val="en-GB" w:eastAsia="zh-CN"/>
              </w:rPr>
            </w:pPr>
            <w:r w:rsidRPr="00064EEE">
              <w:rPr>
                <w:lang w:val="en-GB"/>
              </w:rPr>
              <w:t>Rank = 1</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rsidR="00D01803" w:rsidRPr="00064EEE" w:rsidRDefault="00D01803" w:rsidP="00650345">
            <w:pPr>
              <w:pStyle w:val="tah0"/>
              <w:rPr>
                <w:lang w:val="de-DE"/>
              </w:rPr>
            </w:pPr>
            <w:r w:rsidRPr="00064EEE">
              <w:rPr>
                <w:lang w:val="en-GB"/>
              </w:rPr>
              <w:t xml:space="preserve">Rank = </w:t>
            </w:r>
            <w:r>
              <w:rPr>
                <w:rFonts w:eastAsia="SimSun" w:hint="eastAsia"/>
                <w:lang w:val="en-GB" w:eastAsia="zh-CN"/>
              </w:rPr>
              <w:t>2</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=3</w:t>
            </w:r>
          </w:p>
        </w:tc>
        <w:tc>
          <w:tcPr>
            <w:tcW w:w="1410" w:type="pct"/>
            <w:tcBorders>
              <w:top w:val="nil"/>
              <w:left w:val="single" w:sz="4" w:space="0" w:color="auto"/>
              <w:bottom w:val="single" w:sz="8" w:space="0" w:color="auto"/>
              <w:right w:val="single" w:sz="8" w:space="0" w:color="auto"/>
            </w:tcBorders>
            <w:shd w:val="clear" w:color="auto" w:fill="E0E0E0"/>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=4</w: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F070E9" w:rsidP="00650345">
            <w:pPr>
              <w:pStyle w:val="tac0"/>
              <w:rPr>
                <w:rFonts w:eastAsia="SimSun"/>
                <w:lang w:val="en-GB" w:eastAsia="zh-CN"/>
              </w:rPr>
            </w:pPr>
            <w:r>
              <w:rPr>
                <w:position w:val="-12"/>
                <w:lang w:eastAsia="zh-CN"/>
              </w:rPr>
              <w:pict>
                <v:shape id="_x0000_i2894" type="#_x0000_t75" style="width:72.85pt;height:15.9pt">
                  <v:imagedata r:id="rId548" o:title=""/>
                </v:shape>
              </w:pict>
            </w:r>
          </w:p>
        </w:tc>
        <w:tc>
          <w:tcPr>
            <w:tcW w:w="812" w:type="pct"/>
            <w:tcBorders>
              <w:top w:val="single" w:sz="4" w:space="0" w:color="auto"/>
              <w:left w:val="single" w:sz="4" w:space="0" w:color="auto"/>
              <w:bottom w:val="single" w:sz="4" w:space="0" w:color="auto"/>
              <w:right w:val="single" w:sz="4" w:space="0" w:color="auto"/>
            </w:tcBorders>
            <w:vAlign w:val="center"/>
          </w:tcPr>
          <w:p w:rsidR="00D01803" w:rsidRDefault="00F070E9" w:rsidP="00650345">
            <w:pPr>
              <w:pStyle w:val="tac0"/>
              <w:rPr>
                <w:rFonts w:eastAsia="SimSun"/>
                <w:lang w:val="de-DE" w:eastAsia="zh-CN"/>
              </w:rPr>
            </w:pPr>
            <w:r>
              <w:rPr>
                <w:position w:val="-12"/>
                <w:lang w:eastAsia="zh-CN"/>
              </w:rPr>
              <w:pict>
                <v:shape id="_x0000_i2895" type="#_x0000_t75" style="width:72.85pt;height:15.9pt">
                  <v:imagedata r:id="rId548"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F070E9" w:rsidP="00650345">
            <w:pPr>
              <w:pStyle w:val="tac0"/>
              <w:rPr>
                <w:lang w:val="en-GB"/>
              </w:rPr>
            </w:pPr>
            <w:r>
              <w:rPr>
                <w:position w:val="-32"/>
                <w:lang w:eastAsia="zh-CN"/>
              </w:rPr>
              <w:pict>
                <v:shape id="_x0000_i2896" type="#_x0000_t75" style="width:105.5pt;height:28.45pt">
                  <v:imagedata r:id="rId509" o:title=""/>
                </v:shape>
              </w:pict>
            </w:r>
          </w:p>
        </w:tc>
        <w:tc>
          <w:tcPr>
            <w:tcW w:w="1410" w:type="pct"/>
            <w:tcBorders>
              <w:top w:val="nil"/>
              <w:left w:val="single" w:sz="4" w:space="0" w:color="auto"/>
              <w:bottom w:val="single" w:sz="8" w:space="0" w:color="auto"/>
              <w:right w:val="single" w:sz="8" w:space="0" w:color="auto"/>
            </w:tcBorders>
          </w:tcPr>
          <w:p w:rsidR="00D01803" w:rsidRDefault="00F070E9" w:rsidP="00650345">
            <w:pPr>
              <w:pStyle w:val="tac0"/>
              <w:rPr>
                <w:rFonts w:eastAsia="SimSun"/>
                <w:lang w:val="de-DE" w:eastAsia="zh-CN"/>
              </w:rPr>
            </w:pPr>
            <w:r>
              <w:rPr>
                <w:position w:val="-32"/>
                <w:lang w:eastAsia="zh-CN"/>
              </w:rPr>
              <w:pict>
                <v:shape id="_x0000_i2897" type="#_x0000_t75" style="width:105.5pt;height:28.45pt">
                  <v:imagedata r:id="rId509" o:title=""/>
                </v:shape>
              </w:pic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F070E9" w:rsidP="00650345">
            <w:pPr>
              <w:pStyle w:val="tac0"/>
              <w:rPr>
                <w:rFonts w:eastAsia="SimSun"/>
                <w:lang w:val="en-GB" w:eastAsia="zh-CN"/>
              </w:rPr>
            </w:pPr>
            <w:r>
              <w:rPr>
                <w:position w:val="-12"/>
                <w:lang w:eastAsia="zh-CN"/>
              </w:rPr>
              <w:pict>
                <v:shape id="_x0000_i2898" type="#_x0000_t75" style="width:76.2pt;height:15.9pt">
                  <v:imagedata r:id="rId549" o:title=""/>
                </v:shape>
              </w:pict>
            </w:r>
          </w:p>
        </w:tc>
        <w:tc>
          <w:tcPr>
            <w:tcW w:w="812" w:type="pct"/>
            <w:tcBorders>
              <w:top w:val="single" w:sz="4" w:space="0" w:color="auto"/>
              <w:left w:val="single" w:sz="4" w:space="0" w:color="auto"/>
              <w:bottom w:val="single" w:sz="4" w:space="0" w:color="auto"/>
              <w:right w:val="single" w:sz="4" w:space="0" w:color="auto"/>
            </w:tcBorders>
            <w:vAlign w:val="center"/>
          </w:tcPr>
          <w:p w:rsidR="00D01803" w:rsidRDefault="00F070E9" w:rsidP="00650345">
            <w:pPr>
              <w:pStyle w:val="tac0"/>
              <w:rPr>
                <w:rFonts w:eastAsia="SimSun"/>
                <w:lang w:val="de-DE" w:eastAsia="zh-CN"/>
              </w:rPr>
            </w:pPr>
            <w:r>
              <w:rPr>
                <w:position w:val="-12"/>
                <w:lang w:eastAsia="zh-CN"/>
              </w:rPr>
              <w:pict>
                <v:shape id="_x0000_i2899" type="#_x0000_t75" style="width:76.2pt;height:15.9pt">
                  <v:imagedata r:id="rId549"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F070E9" w:rsidP="00650345">
            <w:pPr>
              <w:pStyle w:val="tac0"/>
              <w:rPr>
                <w:lang w:val="en-GB"/>
              </w:rPr>
            </w:pPr>
            <w:r>
              <w:rPr>
                <w:position w:val="-12"/>
                <w:lang w:eastAsia="zh-CN"/>
              </w:rPr>
              <w:pict>
                <v:shape id="_x0000_i2900" type="#_x0000_t75" style="width:76.2pt;height:15.9pt">
                  <v:imagedata r:id="rId549" o:title=""/>
                </v:shape>
              </w:pict>
            </w:r>
          </w:p>
        </w:tc>
        <w:tc>
          <w:tcPr>
            <w:tcW w:w="1410" w:type="pct"/>
            <w:tcBorders>
              <w:top w:val="nil"/>
              <w:left w:val="single" w:sz="4" w:space="0" w:color="auto"/>
              <w:bottom w:val="single" w:sz="8" w:space="0" w:color="auto"/>
              <w:right w:val="single" w:sz="8" w:space="0" w:color="auto"/>
            </w:tcBorders>
            <w:vAlign w:val="center"/>
          </w:tcPr>
          <w:p w:rsidR="00D01803" w:rsidRDefault="00F070E9" w:rsidP="00650345">
            <w:pPr>
              <w:pStyle w:val="tac0"/>
              <w:rPr>
                <w:rFonts w:eastAsia="SimSun"/>
                <w:lang w:val="de-DE" w:eastAsia="zh-CN"/>
              </w:rPr>
            </w:pPr>
            <w:r>
              <w:rPr>
                <w:position w:val="-12"/>
                <w:lang w:eastAsia="zh-CN"/>
              </w:rPr>
              <w:pict>
                <v:shape id="_x0000_i2901" type="#_x0000_t75" style="width:76.2pt;height:15.9pt">
                  <v:imagedata r:id="rId549" o:title=""/>
                </v:shape>
              </w:pict>
            </w:r>
          </w:p>
        </w:tc>
      </w:tr>
      <w:tr w:rsidR="00D01803" w:rsidRPr="00A569D4"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en-GB"/>
              </w:rPr>
            </w:pPr>
            <w:r w:rsidRPr="00064EEE">
              <w:rPr>
                <w:lang w:val="en-GB"/>
              </w:rPr>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rsidR="00D01803" w:rsidRPr="00064EEE" w:rsidRDefault="00D01803" w:rsidP="00650345">
            <w:pPr>
              <w:pStyle w:val="tah0"/>
              <w:rPr>
                <w:lang w:val="en-GB"/>
              </w:rPr>
            </w:pPr>
            <w:r w:rsidRPr="00064EEE">
              <w:rPr>
                <w:lang w:val="en-GB"/>
              </w:rPr>
              <w:t>Bit width</w:t>
            </w:r>
          </w:p>
        </w:tc>
      </w:tr>
      <w:tr w:rsidR="00D01803" w:rsidRPr="00A569D4"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D01803" w:rsidRPr="00B827BD" w:rsidRDefault="00D01803" w:rsidP="0065034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rsidR="00D01803" w:rsidRPr="00064EEE" w:rsidRDefault="00D01803" w:rsidP="00650345">
            <w:pPr>
              <w:pStyle w:val="tah0"/>
              <w:rPr>
                <w:lang w:val="de-DE"/>
              </w:rPr>
            </w:pPr>
            <w:r w:rsidRPr="00064EEE">
              <w:rPr>
                <w:lang w:val="en-GB"/>
              </w:rPr>
              <w:t xml:space="preserve">Rank = </w:t>
            </w:r>
            <w:r>
              <w:rPr>
                <w:rFonts w:eastAsia="SimSun" w:hint="eastAsia"/>
                <w:lang w:val="en-GB" w:eastAsia="zh-CN"/>
              </w:rPr>
              <w:t>6</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=7</w:t>
            </w:r>
          </w:p>
        </w:tc>
        <w:tc>
          <w:tcPr>
            <w:tcW w:w="1410" w:type="pct"/>
            <w:tcBorders>
              <w:top w:val="nil"/>
              <w:left w:val="single" w:sz="4" w:space="0" w:color="auto"/>
              <w:bottom w:val="single" w:sz="8" w:space="0" w:color="auto"/>
              <w:right w:val="single" w:sz="8" w:space="0" w:color="auto"/>
            </w:tcBorders>
            <w:shd w:val="clear" w:color="auto" w:fill="E0E0E0"/>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=8</w:t>
            </w:r>
          </w:p>
        </w:tc>
      </w:tr>
      <w:tr w:rsidR="00D01803" w:rsidRPr="00A569D4" w:rsidTr="00D01803">
        <w:trPr>
          <w:cantSplit/>
          <w:trHeight w:val="20"/>
          <w:jc w:val="center"/>
        </w:trPr>
        <w:tc>
          <w:tcPr>
            <w:tcW w:w="537" w:type="pct"/>
            <w:tcBorders>
              <w:top w:val="nil"/>
              <w:left w:val="single" w:sz="8" w:space="0" w:color="auto"/>
              <w:bottom w:val="nil"/>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F070E9" w:rsidP="00650345">
            <w:pPr>
              <w:pStyle w:val="tac0"/>
              <w:rPr>
                <w:rFonts w:eastAsia="SimSun"/>
                <w:lang w:val="en-GB" w:eastAsia="zh-CN"/>
              </w:rPr>
            </w:pPr>
            <w:r>
              <w:rPr>
                <w:position w:val="-12"/>
                <w:lang w:eastAsia="zh-CN"/>
              </w:rPr>
              <w:pict>
                <v:shape id="_x0000_i2902" type="#_x0000_t75" style="width:72.85pt;height:15.9pt">
                  <v:imagedata r:id="rId548" o:title=""/>
                </v:shape>
              </w:pict>
            </w:r>
          </w:p>
        </w:tc>
        <w:tc>
          <w:tcPr>
            <w:tcW w:w="812" w:type="pct"/>
            <w:tcBorders>
              <w:top w:val="single" w:sz="4" w:space="0" w:color="auto"/>
              <w:left w:val="single" w:sz="4" w:space="0" w:color="auto"/>
              <w:bottom w:val="single" w:sz="4" w:space="0" w:color="auto"/>
              <w:right w:val="single" w:sz="8" w:space="0" w:color="auto"/>
            </w:tcBorders>
            <w:vAlign w:val="center"/>
          </w:tcPr>
          <w:p w:rsidR="00D01803" w:rsidRDefault="00F070E9" w:rsidP="00650345">
            <w:pPr>
              <w:pStyle w:val="tac0"/>
              <w:rPr>
                <w:rFonts w:eastAsia="SimSun"/>
                <w:lang w:val="de-DE" w:eastAsia="zh-CN"/>
              </w:rPr>
            </w:pPr>
            <w:r>
              <w:rPr>
                <w:position w:val="-12"/>
                <w:lang w:eastAsia="zh-CN"/>
              </w:rPr>
              <w:pict>
                <v:shape id="_x0000_i2903" type="#_x0000_t75" style="width:72.85pt;height:15.9pt">
                  <v:imagedata r:id="rId548"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F070E9" w:rsidP="00650345">
            <w:pPr>
              <w:pStyle w:val="tac0"/>
              <w:rPr>
                <w:lang w:val="en-GB"/>
              </w:rPr>
            </w:pPr>
            <w:r>
              <w:rPr>
                <w:position w:val="-12"/>
                <w:lang w:eastAsia="zh-CN"/>
              </w:rPr>
              <w:pict>
                <v:shape id="_x0000_i2904" type="#_x0000_t75" style="width:72.85pt;height:15.9pt">
                  <v:imagedata r:id="rId548" o:title=""/>
                </v:shape>
              </w:pict>
            </w:r>
          </w:p>
        </w:tc>
        <w:tc>
          <w:tcPr>
            <w:tcW w:w="1410" w:type="pct"/>
            <w:tcBorders>
              <w:top w:val="single" w:sz="8" w:space="0" w:color="auto"/>
              <w:left w:val="single" w:sz="4" w:space="0" w:color="auto"/>
              <w:bottom w:val="single" w:sz="8" w:space="0" w:color="auto"/>
              <w:right w:val="single" w:sz="8" w:space="0" w:color="auto"/>
            </w:tcBorders>
            <w:vAlign w:val="center"/>
          </w:tcPr>
          <w:p w:rsidR="00D01803" w:rsidRDefault="00F070E9" w:rsidP="00650345">
            <w:pPr>
              <w:pStyle w:val="tac0"/>
              <w:rPr>
                <w:rFonts w:eastAsia="SimSun"/>
                <w:lang w:val="de-DE" w:eastAsia="zh-CN"/>
              </w:rPr>
            </w:pPr>
            <w:r>
              <w:rPr>
                <w:position w:val="-12"/>
                <w:lang w:eastAsia="zh-CN"/>
              </w:rPr>
              <w:pict>
                <v:shape id="_x0000_i2905" type="#_x0000_t75" style="width:72.85pt;height:15.9pt">
                  <v:imagedata r:id="rId548" o:title=""/>
                </v:shape>
              </w:pic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064EEE" w:rsidRDefault="00D01803" w:rsidP="0065034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Default="00F070E9" w:rsidP="00650345">
            <w:pPr>
              <w:pStyle w:val="tac0"/>
              <w:rPr>
                <w:lang w:eastAsia="zh-CN"/>
              </w:rPr>
            </w:pPr>
            <w:r>
              <w:rPr>
                <w:position w:val="-12"/>
                <w:lang w:eastAsia="zh-CN"/>
              </w:rPr>
              <w:pict>
                <v:shape id="_x0000_i2906" type="#_x0000_t75" style="width:76.2pt;height:15.9pt">
                  <v:imagedata r:id="rId549" o:title=""/>
                </v:shape>
              </w:pict>
            </w:r>
          </w:p>
        </w:tc>
        <w:tc>
          <w:tcPr>
            <w:tcW w:w="812" w:type="pct"/>
            <w:tcBorders>
              <w:top w:val="single" w:sz="4" w:space="0" w:color="auto"/>
              <w:left w:val="single" w:sz="4" w:space="0" w:color="auto"/>
              <w:bottom w:val="single" w:sz="4" w:space="0" w:color="auto"/>
              <w:right w:val="single" w:sz="8" w:space="0" w:color="auto"/>
            </w:tcBorders>
            <w:vAlign w:val="center"/>
          </w:tcPr>
          <w:p w:rsidR="00D01803" w:rsidRDefault="00F070E9" w:rsidP="00650345">
            <w:pPr>
              <w:pStyle w:val="tac0"/>
              <w:rPr>
                <w:lang w:eastAsia="zh-CN"/>
              </w:rPr>
            </w:pPr>
            <w:r>
              <w:rPr>
                <w:position w:val="-12"/>
                <w:lang w:eastAsia="zh-CN"/>
              </w:rPr>
              <w:pict>
                <v:shape id="_x0000_i2907" type="#_x0000_t75" style="width:76.2pt;height:15.9pt">
                  <v:imagedata r:id="rId549"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D01803" w:rsidRDefault="00F070E9" w:rsidP="00650345">
            <w:pPr>
              <w:pStyle w:val="tac0"/>
              <w:rPr>
                <w:lang w:eastAsia="zh-CN"/>
              </w:rPr>
            </w:pPr>
            <w:r>
              <w:rPr>
                <w:position w:val="-12"/>
                <w:lang w:eastAsia="zh-CN"/>
              </w:rPr>
              <w:pict>
                <v:shape id="_x0000_i2908" type="#_x0000_t75" style="width:76.2pt;height:15.9pt">
                  <v:imagedata r:id="rId549" o:title=""/>
                </v:shape>
              </w:pict>
            </w:r>
          </w:p>
        </w:tc>
        <w:tc>
          <w:tcPr>
            <w:tcW w:w="1410" w:type="pct"/>
            <w:tcBorders>
              <w:top w:val="single" w:sz="8" w:space="0" w:color="auto"/>
              <w:left w:val="single" w:sz="4" w:space="0" w:color="auto"/>
              <w:bottom w:val="single" w:sz="8" w:space="0" w:color="auto"/>
              <w:right w:val="single" w:sz="8" w:space="0" w:color="auto"/>
            </w:tcBorders>
            <w:vAlign w:val="center"/>
          </w:tcPr>
          <w:p w:rsidR="00D01803" w:rsidRDefault="00F070E9" w:rsidP="00650345">
            <w:pPr>
              <w:pStyle w:val="tac0"/>
              <w:rPr>
                <w:lang w:eastAsia="zh-CN"/>
              </w:rPr>
            </w:pPr>
            <w:r>
              <w:rPr>
                <w:position w:val="-12"/>
                <w:lang w:eastAsia="zh-CN"/>
              </w:rPr>
              <w:pict>
                <v:shape id="_x0000_i2909" type="#_x0000_t75" style="width:76.2pt;height:15.9pt">
                  <v:imagedata r:id="rId549" o:title=""/>
                </v:shape>
              </w:pict>
            </w:r>
          </w:p>
        </w:tc>
      </w:tr>
    </w:tbl>
    <w:p w:rsidR="00D01803" w:rsidRDefault="00D01803" w:rsidP="00564158">
      <w:pPr>
        <w:rPr>
          <w:lang w:eastAsia="zh-CN"/>
        </w:rPr>
      </w:pPr>
    </w:p>
    <w:p w:rsidR="00564158" w:rsidRPr="00A9075A" w:rsidRDefault="00564158" w:rsidP="00564158">
      <w:pPr>
        <w:rPr>
          <w:lang w:val="en-US" w:eastAsia="zh-CN"/>
        </w:rPr>
      </w:pPr>
      <w:r>
        <w:t>Table 5.2.3.3.1-</w:t>
      </w:r>
      <w:r>
        <w:rPr>
          <w:rFonts w:hint="eastAsia"/>
          <w:lang w:eastAsia="zh-CN"/>
        </w:rPr>
        <w:t>4A,</w:t>
      </w:r>
      <w:r>
        <w:t xml:space="preserve"> Table 5.2.3.3.1-</w:t>
      </w:r>
      <w:r>
        <w:rPr>
          <w:rFonts w:hint="eastAsia"/>
          <w:lang w:eastAsia="zh-CN"/>
        </w:rPr>
        <w:t>4B</w:t>
      </w:r>
      <w:r>
        <w:t xml:space="preserve"> </w:t>
      </w:r>
      <w:r>
        <w:rPr>
          <w:rFonts w:hint="eastAsia"/>
          <w:lang w:eastAsia="zh-CN"/>
        </w:rPr>
        <w:t xml:space="preserve">and </w:t>
      </w:r>
      <w:r>
        <w:t>Table 5.2.3.3.1-</w:t>
      </w:r>
      <w:r>
        <w:rPr>
          <w:rFonts w:hint="eastAsia"/>
          <w:lang w:eastAsia="zh-CN"/>
        </w:rPr>
        <w:t>4C</w:t>
      </w:r>
      <w:r>
        <w:t xml:space="preserve"> show the fields and the corresponding bit widths </w:t>
      </w:r>
      <w:r>
        <w:rPr>
          <w:rFonts w:hint="eastAsia"/>
          <w:lang w:eastAsia="zh-CN"/>
        </w:rPr>
        <w:t xml:space="preserve">for </w:t>
      </w:r>
      <w:r>
        <w:t>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with</w:t>
      </w:r>
      <w:r>
        <w:t xml:space="preserve"> </w:t>
      </w:r>
      <w:r>
        <w:rPr>
          <w:rFonts w:hint="eastAsia"/>
          <w:lang w:eastAsia="zh-CN"/>
        </w:rPr>
        <w:t xml:space="preserve">4/8 </w:t>
      </w:r>
      <w:r w:rsidRPr="0007501B">
        <w:rPr>
          <w:rFonts w:hint="eastAsia"/>
        </w:rPr>
        <w:t>antenna ports</w:t>
      </w:r>
      <w: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t xml:space="preserve"> </w:t>
      </w:r>
      <w:r>
        <w:rPr>
          <w:rFonts w:hint="eastAsia"/>
          <w:lang w:eastAsia="zh-CN"/>
        </w:rPr>
        <w:t>, and</w:t>
      </w:r>
      <w:r>
        <w:t xml:space="preserve">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lang w:val="en-US" w:eastAsia="zh-CN"/>
        </w:rPr>
        <w:t xml:space="preserve"> and </w:t>
      </w:r>
      <w:r w:rsidRPr="009E288C">
        <w:rPr>
          <w:i/>
        </w:rPr>
        <w:t>advancedCodebookEnabled</w:t>
      </w:r>
      <w:r w:rsidRPr="009E288C">
        <w:rPr>
          <w:rFonts w:hint="eastAsia"/>
          <w:i/>
          <w:lang w:eastAsia="zh-CN"/>
        </w:rPr>
        <w:t>=T</w:t>
      </w:r>
      <w:r>
        <w:rPr>
          <w:i/>
          <w:lang w:eastAsia="zh-CN"/>
        </w:rPr>
        <w:t>RUE</w:t>
      </w:r>
      <w:r>
        <w:rPr>
          <w:lang w:val="en-US" w:eastAsia="zh-CN"/>
        </w:rPr>
        <w:t>.</w:t>
      </w:r>
    </w:p>
    <w:p w:rsidR="00564158" w:rsidRPr="00020D7C"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A</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4</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r w:rsidRPr="00020D7C">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6"/>
        <w:gridCol w:w="1431"/>
        <w:gridCol w:w="1431"/>
        <w:gridCol w:w="1491"/>
        <w:gridCol w:w="1491"/>
      </w:tblGrid>
      <w:tr w:rsidR="00564158" w:rsidTr="00020D7C">
        <w:trPr>
          <w:cantSplit/>
          <w:trHeight w:val="33"/>
          <w:jc w:val="center"/>
        </w:trPr>
        <w:tc>
          <w:tcPr>
            <w:tcW w:w="1046" w:type="dxa"/>
            <w:vMerge w:val="restart"/>
            <w:shd w:val="clear" w:color="auto" w:fill="E0E0E0"/>
            <w:vAlign w:val="center"/>
            <w:hideMark/>
          </w:tcPr>
          <w:p w:rsidR="00564158" w:rsidRPr="001846A7" w:rsidRDefault="00564158" w:rsidP="00967D18">
            <w:pPr>
              <w:spacing w:after="0"/>
              <w:jc w:val="center"/>
              <w:rPr>
                <w:rFonts w:ascii="Arial" w:eastAsia="Calibri" w:hAnsi="Arial" w:cs="Arial"/>
                <w:b/>
                <w:bCs/>
                <w:sz w:val="18"/>
                <w:szCs w:val="18"/>
              </w:rPr>
            </w:pPr>
            <w:r w:rsidRPr="001846A7">
              <w:rPr>
                <w:rFonts w:ascii="Arial" w:hAnsi="Arial" w:cs="Arial"/>
                <w:b/>
                <w:sz w:val="18"/>
                <w:szCs w:val="18"/>
              </w:rPr>
              <w:t>Field</w:t>
            </w:r>
          </w:p>
        </w:tc>
        <w:tc>
          <w:tcPr>
            <w:tcW w:w="5844" w:type="dxa"/>
            <w:gridSpan w:val="4"/>
            <w:shd w:val="clear" w:color="auto" w:fill="E0E0E0"/>
            <w:vAlign w:val="center"/>
          </w:tcPr>
          <w:p w:rsidR="00564158" w:rsidRDefault="00564158" w:rsidP="00967D18">
            <w:pPr>
              <w:pStyle w:val="tah0"/>
              <w:rPr>
                <w:lang w:val="en-GB"/>
              </w:rPr>
            </w:pPr>
            <w:r w:rsidRPr="00466738">
              <w:rPr>
                <w:lang w:val="en-GB"/>
              </w:rPr>
              <w:t>Bit width</w:t>
            </w:r>
            <w:r>
              <w:rPr>
                <w:lang w:val="en-GB"/>
              </w:rPr>
              <w:t xml:space="preserve"> </w:t>
            </w:r>
          </w:p>
        </w:tc>
      </w:tr>
      <w:tr w:rsidR="00564158" w:rsidTr="00020D7C">
        <w:trPr>
          <w:cantSplit/>
          <w:trHeight w:val="33"/>
          <w:jc w:val="center"/>
        </w:trPr>
        <w:tc>
          <w:tcPr>
            <w:tcW w:w="1046" w:type="dxa"/>
            <w:vMerge/>
            <w:shd w:val="clear" w:color="auto" w:fill="E0E0E0"/>
            <w:vAlign w:val="center"/>
            <w:hideMark/>
          </w:tcPr>
          <w:p w:rsidR="00564158" w:rsidRDefault="00564158" w:rsidP="00967D18">
            <w:pPr>
              <w:spacing w:after="0"/>
              <w:rPr>
                <w:rFonts w:ascii="Arial" w:eastAsia="Calibri" w:hAnsi="Arial" w:cs="Arial"/>
                <w:b/>
                <w:bCs/>
                <w:sz w:val="18"/>
                <w:szCs w:val="18"/>
              </w:rPr>
            </w:pPr>
          </w:p>
        </w:tc>
        <w:tc>
          <w:tcPr>
            <w:tcW w:w="1431" w:type="dxa"/>
            <w:shd w:val="clear" w:color="auto" w:fill="E0E0E0"/>
            <w:vAlign w:val="center"/>
          </w:tcPr>
          <w:p w:rsidR="00564158" w:rsidRDefault="00564158" w:rsidP="00967D18">
            <w:pPr>
              <w:pStyle w:val="tah0"/>
              <w:rPr>
                <w:lang w:val="en-GB"/>
              </w:rPr>
            </w:pPr>
            <w:r>
              <w:rPr>
                <w:lang w:val="en-GB"/>
              </w:rPr>
              <w:t xml:space="preserve">Rank = </w:t>
            </w:r>
            <w:r>
              <w:rPr>
                <w:rFonts w:eastAsia="SimSun"/>
                <w:lang w:val="en-GB" w:eastAsia="zh-CN"/>
              </w:rPr>
              <w:t>1</w:t>
            </w:r>
          </w:p>
        </w:tc>
        <w:tc>
          <w:tcPr>
            <w:tcW w:w="1431" w:type="dxa"/>
            <w:shd w:val="clear" w:color="auto" w:fill="E0E0E0"/>
            <w:vAlign w:val="center"/>
          </w:tcPr>
          <w:p w:rsidR="00564158" w:rsidRDefault="00564158" w:rsidP="00967D18">
            <w:pPr>
              <w:pStyle w:val="tah0"/>
              <w:rPr>
                <w:lang w:val="en-GB"/>
              </w:rPr>
            </w:pPr>
            <w:r>
              <w:rPr>
                <w:lang w:val="en-GB"/>
              </w:rPr>
              <w:t xml:space="preserve">Rank = </w:t>
            </w:r>
            <w:r>
              <w:rPr>
                <w:rFonts w:eastAsia="SimSun" w:hint="eastAsia"/>
                <w:lang w:val="en-GB" w:eastAsia="zh-CN"/>
              </w:rPr>
              <w:t>2</w:t>
            </w:r>
          </w:p>
        </w:tc>
        <w:tc>
          <w:tcPr>
            <w:tcW w:w="1491" w:type="dxa"/>
            <w:shd w:val="clear" w:color="auto" w:fill="E0E0E0"/>
            <w:vAlign w:val="center"/>
            <w:hideMark/>
          </w:tcPr>
          <w:p w:rsidR="00564158" w:rsidRDefault="00564158" w:rsidP="00967D18">
            <w:pPr>
              <w:pStyle w:val="tah0"/>
              <w:rPr>
                <w:lang w:val="en-GB"/>
              </w:rPr>
            </w:pPr>
            <w:r>
              <w:rPr>
                <w:lang w:val="en-GB"/>
              </w:rPr>
              <w:t xml:space="preserve">Rank = </w:t>
            </w:r>
            <w:r>
              <w:rPr>
                <w:rFonts w:eastAsia="SimSun" w:hint="eastAsia"/>
                <w:lang w:val="en-GB" w:eastAsia="zh-CN"/>
              </w:rPr>
              <w:t>3</w:t>
            </w:r>
          </w:p>
        </w:tc>
        <w:tc>
          <w:tcPr>
            <w:tcW w:w="1491" w:type="dxa"/>
            <w:shd w:val="clear" w:color="auto" w:fill="E0E0E0"/>
            <w:vAlign w:val="center"/>
            <w:hideMark/>
          </w:tcPr>
          <w:p w:rsidR="00564158" w:rsidRDefault="00564158" w:rsidP="00967D18">
            <w:pPr>
              <w:pStyle w:val="tah0"/>
              <w:rPr>
                <w:lang w:val="en-GB"/>
              </w:rPr>
            </w:pPr>
            <w:r>
              <w:rPr>
                <w:lang w:val="en-GB"/>
              </w:rPr>
              <w:t xml:space="preserve">Rank = </w:t>
            </w:r>
            <w:r>
              <w:rPr>
                <w:rFonts w:eastAsia="SimSun" w:hint="eastAsia"/>
                <w:lang w:val="en-GB" w:eastAsia="zh-CN"/>
              </w:rPr>
              <w:t>4</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rFonts w:eastAsia="SimSun"/>
                <w:lang w:val="en-GB" w:eastAsia="zh-CN"/>
              </w:rPr>
            </w:pPr>
            <w:r>
              <w:rPr>
                <w:lang w:val="en-GB"/>
              </w:rPr>
              <w:t xml:space="preserve">Wideband first PMI </w:t>
            </w:r>
            <w:r>
              <w:rPr>
                <w:iCs/>
                <w:lang w:val="en-GB"/>
              </w:rPr>
              <w:t>i</w:t>
            </w:r>
            <w:r>
              <w:rPr>
                <w:lang w:val="en-GB"/>
              </w:rPr>
              <w:t>1</w:t>
            </w:r>
            <w:r>
              <w:rPr>
                <w:rFonts w:eastAsia="SimSun"/>
                <w:lang w:val="en-GB" w:eastAsia="zh-CN"/>
              </w:rPr>
              <w:t>,1</w:t>
            </w:r>
            <w:r>
              <w:rPr>
                <w:rFonts w:eastAsia="SimSun" w:hint="eastAsia"/>
                <w:lang w:val="en-GB" w:eastAsia="zh-CN"/>
              </w:rPr>
              <w:t>-1</w:t>
            </w:r>
          </w:p>
        </w:tc>
        <w:tc>
          <w:tcPr>
            <w:tcW w:w="1431" w:type="dxa"/>
            <w:vAlign w:val="center"/>
          </w:tcPr>
          <w:p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31" w:type="dxa"/>
            <w:vAlign w:val="center"/>
          </w:tcPr>
          <w:p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rFonts w:eastAsia="SimSun"/>
                <w:lang w:val="en-GB" w:eastAsia="zh-CN"/>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2-1</w:t>
            </w:r>
          </w:p>
        </w:tc>
        <w:tc>
          <w:tcPr>
            <w:tcW w:w="1431" w:type="dxa"/>
            <w:vAlign w:val="center"/>
          </w:tcPr>
          <w:p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31" w:type="dxa"/>
            <w:vAlign w:val="center"/>
          </w:tcPr>
          <w:p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lang w:val="en-GB"/>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1-2</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lang w:val="en-GB"/>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2-2</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r>
    </w:tbl>
    <w:p w:rsidR="00564158" w:rsidRDefault="00564158" w:rsidP="00564158">
      <w:pPr>
        <w:rPr>
          <w:lang w:eastAsia="zh-CN"/>
        </w:rPr>
      </w:pPr>
    </w:p>
    <w:p w:rsidR="00564158" w:rsidRPr="00E14FD0" w:rsidRDefault="00564158" w:rsidP="00564158">
      <w:pPr>
        <w:pStyle w:val="TH"/>
        <w:rPr>
          <w:i/>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B</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8</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5"/>
        <w:gridCol w:w="1556"/>
        <w:gridCol w:w="1556"/>
        <w:gridCol w:w="815"/>
        <w:gridCol w:w="789"/>
        <w:gridCol w:w="815"/>
        <w:gridCol w:w="815"/>
        <w:gridCol w:w="815"/>
        <w:gridCol w:w="815"/>
      </w:tblGrid>
      <w:tr w:rsidR="00564158" w:rsidRPr="00466738" w:rsidTr="00020D7C">
        <w:trPr>
          <w:trHeight w:val="105"/>
          <w:jc w:val="center"/>
        </w:trPr>
        <w:tc>
          <w:tcPr>
            <w:tcW w:w="0" w:type="auto"/>
            <w:vMerge w:val="restart"/>
            <w:shd w:val="clear" w:color="auto" w:fill="E0E0E0"/>
            <w:vAlign w:val="center"/>
          </w:tcPr>
          <w:p w:rsidR="00564158" w:rsidRPr="00466738" w:rsidRDefault="00564158" w:rsidP="00020D7C">
            <w:pPr>
              <w:pStyle w:val="TAH"/>
            </w:pPr>
            <w:r w:rsidRPr="00466738">
              <w:t>Field</w:t>
            </w:r>
          </w:p>
        </w:tc>
        <w:tc>
          <w:tcPr>
            <w:tcW w:w="0" w:type="auto"/>
            <w:gridSpan w:val="8"/>
            <w:shd w:val="clear" w:color="auto" w:fill="E0E0E0"/>
            <w:vAlign w:val="center"/>
          </w:tcPr>
          <w:p w:rsidR="00564158" w:rsidRPr="00466738" w:rsidRDefault="00564158" w:rsidP="00020D7C">
            <w:pPr>
              <w:pStyle w:val="TAH"/>
            </w:pPr>
            <w:r w:rsidRPr="00466738">
              <w:t>Bit width</w:t>
            </w:r>
          </w:p>
        </w:tc>
      </w:tr>
      <w:tr w:rsidR="00564158" w:rsidRPr="00466738" w:rsidTr="00020D7C">
        <w:trPr>
          <w:trHeight w:val="105"/>
          <w:jc w:val="center"/>
        </w:trPr>
        <w:tc>
          <w:tcPr>
            <w:tcW w:w="0" w:type="auto"/>
            <w:vMerge/>
            <w:shd w:val="clear" w:color="auto" w:fill="E0E0E0"/>
            <w:vAlign w:val="center"/>
          </w:tcPr>
          <w:p w:rsidR="00564158" w:rsidRPr="00466738" w:rsidRDefault="00564158" w:rsidP="00020D7C">
            <w:pPr>
              <w:pStyle w:val="TAH"/>
            </w:pPr>
          </w:p>
        </w:tc>
        <w:tc>
          <w:tcPr>
            <w:tcW w:w="0" w:type="auto"/>
            <w:shd w:val="clear" w:color="auto" w:fill="E0E0E0"/>
            <w:vAlign w:val="center"/>
          </w:tcPr>
          <w:p w:rsidR="00564158" w:rsidRPr="00466738" w:rsidRDefault="00564158" w:rsidP="00020D7C">
            <w:pPr>
              <w:pStyle w:val="TAH"/>
            </w:pPr>
            <w:r w:rsidRPr="00466738">
              <w:t>Rank = 1</w:t>
            </w:r>
          </w:p>
        </w:tc>
        <w:tc>
          <w:tcPr>
            <w:tcW w:w="0" w:type="auto"/>
            <w:shd w:val="clear" w:color="auto" w:fill="E0E0E0"/>
            <w:vAlign w:val="center"/>
          </w:tcPr>
          <w:p w:rsidR="00564158" w:rsidRPr="00466738" w:rsidRDefault="00564158" w:rsidP="00020D7C">
            <w:pPr>
              <w:pStyle w:val="TAH"/>
            </w:pPr>
            <w:r w:rsidRPr="00466738">
              <w:t>Rank = 2</w:t>
            </w:r>
          </w:p>
        </w:tc>
        <w:tc>
          <w:tcPr>
            <w:tcW w:w="0" w:type="auto"/>
            <w:shd w:val="clear" w:color="auto" w:fill="E0E0E0"/>
            <w:vAlign w:val="center"/>
          </w:tcPr>
          <w:p w:rsidR="00564158" w:rsidRPr="00466738" w:rsidRDefault="00564158" w:rsidP="00020D7C">
            <w:pPr>
              <w:pStyle w:val="TAH"/>
            </w:pPr>
            <w:r w:rsidRPr="00466738">
              <w:t>Rank = 3</w:t>
            </w:r>
          </w:p>
        </w:tc>
        <w:tc>
          <w:tcPr>
            <w:tcW w:w="0" w:type="auto"/>
            <w:shd w:val="clear" w:color="auto" w:fill="E0E0E0"/>
            <w:vAlign w:val="center"/>
          </w:tcPr>
          <w:p w:rsidR="00564158" w:rsidRPr="00466738" w:rsidRDefault="00564158" w:rsidP="00020D7C">
            <w:pPr>
              <w:pStyle w:val="TAH"/>
            </w:pPr>
            <w:r w:rsidRPr="00466738">
              <w:t>Rank =4</w:t>
            </w:r>
          </w:p>
        </w:tc>
        <w:tc>
          <w:tcPr>
            <w:tcW w:w="0" w:type="auto"/>
            <w:shd w:val="clear" w:color="auto" w:fill="E0E0E0"/>
            <w:vAlign w:val="center"/>
          </w:tcPr>
          <w:p w:rsidR="00564158" w:rsidRPr="00466738" w:rsidRDefault="00564158" w:rsidP="00020D7C">
            <w:pPr>
              <w:pStyle w:val="TAH"/>
            </w:pPr>
            <w:r w:rsidRPr="00466738">
              <w:t>Rank = 5</w:t>
            </w:r>
          </w:p>
        </w:tc>
        <w:tc>
          <w:tcPr>
            <w:tcW w:w="0" w:type="auto"/>
            <w:shd w:val="clear" w:color="auto" w:fill="E0E0E0"/>
            <w:vAlign w:val="center"/>
          </w:tcPr>
          <w:p w:rsidR="00564158" w:rsidRPr="00466738" w:rsidRDefault="00564158" w:rsidP="00020D7C">
            <w:pPr>
              <w:pStyle w:val="TAH"/>
            </w:pPr>
            <w:r w:rsidRPr="00466738">
              <w:t>Rank = 6</w:t>
            </w:r>
          </w:p>
        </w:tc>
        <w:tc>
          <w:tcPr>
            <w:tcW w:w="0" w:type="auto"/>
            <w:shd w:val="clear" w:color="auto" w:fill="E0E0E0"/>
            <w:vAlign w:val="center"/>
          </w:tcPr>
          <w:p w:rsidR="00564158" w:rsidRPr="00466738" w:rsidRDefault="00564158" w:rsidP="00020D7C">
            <w:pPr>
              <w:pStyle w:val="TAH"/>
            </w:pPr>
            <w:r w:rsidRPr="00466738">
              <w:t>Rank = 7</w:t>
            </w:r>
          </w:p>
        </w:tc>
        <w:tc>
          <w:tcPr>
            <w:tcW w:w="0" w:type="auto"/>
            <w:shd w:val="clear" w:color="auto" w:fill="E0E0E0"/>
            <w:vAlign w:val="center"/>
          </w:tcPr>
          <w:p w:rsidR="00564158" w:rsidRPr="00466738" w:rsidRDefault="00564158" w:rsidP="00020D7C">
            <w:pPr>
              <w:pStyle w:val="TAH"/>
            </w:pPr>
            <w:r w:rsidRPr="00466738">
              <w:t>Rank = 8</w:t>
            </w:r>
          </w:p>
        </w:tc>
      </w:tr>
      <w:tr w:rsidR="00564158" w:rsidRPr="00466738"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,1</w:t>
            </w:r>
            <w:r>
              <w:rPr>
                <w:rFonts w:hint="eastAsia"/>
                <w:lang w:eastAsia="zh-CN"/>
              </w:rPr>
              <w:t>-1</w:t>
            </w:r>
          </w:p>
        </w:tc>
        <w:tc>
          <w:tcPr>
            <w:tcW w:w="0" w:type="auto"/>
            <w:vAlign w:val="center"/>
          </w:tcPr>
          <w:p w:rsidR="00564158" w:rsidRPr="00466738" w:rsidRDefault="00F070E9" w:rsidP="00967D18">
            <w:pPr>
              <w:pStyle w:val="TAC"/>
            </w:pPr>
            <w:r>
              <w:rPr>
                <w:noProof/>
                <w:position w:val="-12"/>
                <w:lang w:eastAsia="zh-CN"/>
              </w:rPr>
              <w:pict>
                <v:shape id="_x0000_i2910" type="#_x0000_t75" style="width:67pt;height:18.4pt">
                  <v:imagedata r:id="rId884" o:title=""/>
                </v:shape>
              </w:pict>
            </w:r>
          </w:p>
        </w:tc>
        <w:tc>
          <w:tcPr>
            <w:tcW w:w="0" w:type="auto"/>
            <w:vAlign w:val="center"/>
          </w:tcPr>
          <w:p w:rsidR="00564158" w:rsidRPr="00466738" w:rsidRDefault="00F070E9" w:rsidP="00967D18">
            <w:pPr>
              <w:pStyle w:val="TAC"/>
            </w:pPr>
            <w:r>
              <w:rPr>
                <w:noProof/>
                <w:position w:val="-12"/>
                <w:lang w:eastAsia="zh-CN"/>
              </w:rPr>
              <w:pict>
                <v:shape id="_x0000_i2911" type="#_x0000_t75" style="width:67pt;height:18.4pt">
                  <v:imagedata r:id="rId884" o:title=""/>
                </v:shape>
              </w:pict>
            </w:r>
          </w:p>
        </w:tc>
        <w:tc>
          <w:tcPr>
            <w:tcW w:w="0" w:type="auto"/>
            <w:vAlign w:val="center"/>
          </w:tcPr>
          <w:p w:rsidR="00564158" w:rsidRPr="00466738" w:rsidRDefault="00564158" w:rsidP="00967D18">
            <w:pPr>
              <w:pStyle w:val="TAC"/>
              <w:rPr>
                <w:lang w:eastAsia="zh-CN"/>
              </w:rPr>
            </w:pPr>
            <w:r>
              <w:rPr>
                <w:lang w:eastAsia="zh-CN"/>
              </w:rPr>
              <w:t>2</w:t>
            </w:r>
          </w:p>
        </w:tc>
        <w:tc>
          <w:tcPr>
            <w:tcW w:w="0" w:type="auto"/>
            <w:vAlign w:val="center"/>
          </w:tcPr>
          <w:p w:rsidR="00564158" w:rsidRPr="00466738" w:rsidRDefault="00564158" w:rsidP="00967D18">
            <w:pPr>
              <w:pStyle w:val="TAC"/>
              <w:rPr>
                <w:lang w:eastAsia="zh-CN"/>
              </w:rPr>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64158" w:rsidP="00967D18">
            <w:pPr>
              <w:pStyle w:val="TAC"/>
            </w:pPr>
            <w:r>
              <w:rPr>
                <w:rFonts w:hint="eastAsia"/>
                <w:lang w:eastAsia="zh-CN"/>
              </w:rPr>
              <w:t>0</w:t>
            </w:r>
          </w:p>
        </w:tc>
      </w:tr>
      <w:tr w:rsidR="00564158" w:rsidRPr="00122C61"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w:t>
            </w:r>
            <w:r>
              <w:rPr>
                <w:lang w:eastAsia="zh-CN"/>
              </w:rPr>
              <w:t>1</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r w:rsidR="00564158" w:rsidRPr="008462B9"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1-2</w:t>
            </w:r>
          </w:p>
        </w:tc>
        <w:tc>
          <w:tcPr>
            <w:tcW w:w="0" w:type="auto"/>
            <w:vAlign w:val="center"/>
          </w:tcPr>
          <w:p w:rsidR="00564158" w:rsidRPr="00466738" w:rsidRDefault="00F070E9" w:rsidP="00967D18">
            <w:pPr>
              <w:pStyle w:val="TAC"/>
              <w:rPr>
                <w:lang w:eastAsia="zh-CN"/>
              </w:rPr>
            </w:pPr>
            <w:r>
              <w:rPr>
                <w:position w:val="-12"/>
                <w:lang w:eastAsia="zh-CN"/>
              </w:rPr>
              <w:pict>
                <v:shape id="_x0000_i2912" type="#_x0000_t75" style="width:43.55pt;height:15.9pt">
                  <v:imagedata r:id="rId885" o:title=""/>
                </v:shape>
              </w:pict>
            </w:r>
          </w:p>
        </w:tc>
        <w:tc>
          <w:tcPr>
            <w:tcW w:w="0" w:type="auto"/>
            <w:vAlign w:val="center"/>
          </w:tcPr>
          <w:p w:rsidR="00564158" w:rsidRPr="00466738" w:rsidRDefault="00F070E9" w:rsidP="00967D18">
            <w:pPr>
              <w:pStyle w:val="TAC"/>
              <w:rPr>
                <w:lang w:eastAsia="zh-CN"/>
              </w:rPr>
            </w:pPr>
            <w:r>
              <w:rPr>
                <w:position w:val="-12"/>
                <w:lang w:eastAsia="zh-CN"/>
              </w:rPr>
              <w:pict>
                <v:shape id="_x0000_i2913" type="#_x0000_t75" style="width:43.55pt;height:15.9pt">
                  <v:imagedata r:id="rId885" o:title=""/>
                </v:shape>
              </w:pic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r w:rsidR="00564158" w:rsidRPr="00195B86"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2-2</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bl>
    <w:p w:rsidR="00564158" w:rsidRDefault="00564158" w:rsidP="00564158">
      <w:pPr>
        <w:rPr>
          <w:lang w:eastAsia="zh-CN"/>
        </w:rPr>
      </w:pPr>
    </w:p>
    <w:p w:rsidR="00564158" w:rsidRPr="00E14FD0"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C</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9E288C">
        <w:rPr>
          <w:i/>
        </w:rPr>
        <w:t>advancedCodebookEnabled</w:t>
      </w:r>
      <w:r>
        <w:rPr>
          <w:i/>
        </w:rPr>
        <w:t>=TRUE</w:t>
      </w:r>
      <w:r>
        <w:t xml:space="preserve"> and </w:t>
      </w:r>
      <w:r w:rsidRPr="00077D26">
        <w:rPr>
          <w:i/>
        </w:rPr>
        <w:t>eMIMO-Type</w:t>
      </w:r>
      <w:r>
        <w:t xml:space="preserve"> is set to </w:t>
      </w:r>
      <w:r w:rsidR="00D054B0">
        <w:t>'</w:t>
      </w:r>
      <w:r>
        <w:t>CLASS A</w:t>
      </w:r>
      <w:r w:rsidR="00D054B0">
        <w:t>'</w:t>
      </w:r>
      <w:r>
        <w:rPr>
          <w:rFonts w:hint="eastAsia"/>
          <w:lang w:eastAsia="zh-CN"/>
        </w:rPr>
        <w:t xml:space="preserve"> </w:t>
      </w:r>
      <w:r w:rsidRPr="00E0039F">
        <w:t xml:space="preserve">with </w:t>
      </w:r>
      <w:r w:rsidRPr="003105FA">
        <w:rPr>
          <w:rFonts w:hint="eastAsia"/>
        </w:rPr>
        <w:t xml:space="preserve">codebook </w:t>
      </w:r>
      <w:r w:rsidRPr="003105FA">
        <w:t xml:space="preserve">configuration </w:t>
      </w:r>
      <w:r w:rsidR="00F070E9">
        <w:rPr>
          <w:position w:val="-10"/>
          <w:lang w:eastAsia="zh-CN"/>
        </w:rPr>
        <w:pict>
          <v:shape id="_x0000_i2914" type="#_x0000_t75" style="width:51.9pt;height:14.25pt">
            <v:imagedata r:id="rId495" o:title=""/>
          </v:shape>
        </w:pict>
      </w:r>
      <w:r w:rsidRPr="00E0039F">
        <w:rPr>
          <w:rFonts w:hint="eastAsia"/>
          <w:lang w:eastAsia="zh-CN"/>
        </w:rPr>
        <w:t>)</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803"/>
        <w:gridCol w:w="1648"/>
        <w:gridCol w:w="2624"/>
        <w:gridCol w:w="2428"/>
      </w:tblGrid>
      <w:tr w:rsidR="00564158" w:rsidRPr="00466738"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503" w:type="dxa"/>
            <w:gridSpan w:val="4"/>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466738"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rsidR="00564158" w:rsidRPr="008953DC" w:rsidRDefault="00564158" w:rsidP="00967D18">
            <w:pPr>
              <w:pStyle w:val="tah0"/>
              <w:rPr>
                <w:rFonts w:eastAsia="SimSun"/>
                <w:lang w:val="en-GB" w:eastAsia="zh-CN"/>
              </w:rPr>
            </w:pPr>
            <w:r w:rsidRPr="00064EEE">
              <w:rPr>
                <w:lang w:val="en-GB"/>
              </w:rPr>
              <w:t>Rank = 1</w:t>
            </w:r>
          </w:p>
        </w:tc>
        <w:tc>
          <w:tcPr>
            <w:tcW w:w="1648" w:type="dxa"/>
            <w:shd w:val="clear" w:color="auto" w:fill="E0E0E0"/>
            <w:vAlign w:val="center"/>
          </w:tcPr>
          <w:p w:rsidR="00564158" w:rsidRPr="00064EEE" w:rsidRDefault="00564158" w:rsidP="00967D18">
            <w:pPr>
              <w:pStyle w:val="tah0"/>
              <w:rPr>
                <w:lang w:val="de-DE"/>
              </w:rPr>
            </w:pPr>
            <w:r w:rsidRPr="00064EEE">
              <w:rPr>
                <w:lang w:val="en-GB"/>
              </w:rPr>
              <w:t xml:space="preserve">Rank = </w:t>
            </w:r>
            <w:r>
              <w:rPr>
                <w:rFonts w:eastAsia="SimSun" w:hint="eastAsia"/>
                <w:lang w:val="en-GB" w:eastAsia="zh-CN"/>
              </w:rPr>
              <w:t>2</w:t>
            </w:r>
          </w:p>
        </w:tc>
        <w:tc>
          <w:tcPr>
            <w:tcW w:w="2624"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=4</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803" w:type="dxa"/>
            <w:tcMar>
              <w:top w:w="0" w:type="dxa"/>
              <w:left w:w="108" w:type="dxa"/>
              <w:bottom w:w="0" w:type="dxa"/>
              <w:right w:w="108" w:type="dxa"/>
            </w:tcMar>
            <w:vAlign w:val="center"/>
          </w:tcPr>
          <w:p w:rsidR="00564158" w:rsidRPr="00D14E50" w:rsidRDefault="00F070E9" w:rsidP="00967D18">
            <w:pPr>
              <w:pStyle w:val="tac0"/>
              <w:rPr>
                <w:rFonts w:eastAsia="SimSun"/>
                <w:lang w:val="en-GB" w:eastAsia="zh-CN"/>
              </w:rPr>
            </w:pPr>
            <w:r>
              <w:rPr>
                <w:position w:val="-12"/>
                <w:lang w:eastAsia="zh-CN"/>
              </w:rPr>
              <w:pict>
                <v:shape id="_x0000_i2915" type="#_x0000_t75" style="width:55.25pt;height:15.9pt">
                  <v:imagedata r:id="rId886" o:title=""/>
                </v:shape>
              </w:pict>
            </w:r>
          </w:p>
        </w:tc>
        <w:tc>
          <w:tcPr>
            <w:tcW w:w="1648" w:type="dxa"/>
            <w:vAlign w:val="center"/>
          </w:tcPr>
          <w:p w:rsidR="00564158" w:rsidRDefault="00F070E9" w:rsidP="00967D18">
            <w:pPr>
              <w:pStyle w:val="tac0"/>
              <w:rPr>
                <w:rFonts w:eastAsia="SimSun"/>
                <w:lang w:val="de-DE" w:eastAsia="zh-CN"/>
              </w:rPr>
            </w:pPr>
            <w:r>
              <w:rPr>
                <w:position w:val="-12"/>
                <w:lang w:eastAsia="zh-CN"/>
              </w:rPr>
              <w:pict>
                <v:shape id="_x0000_i2916" type="#_x0000_t75" style="width:55.25pt;height:15.9pt">
                  <v:imagedata r:id="rId887" o:title=""/>
                </v:shape>
              </w:pict>
            </w:r>
          </w:p>
        </w:tc>
        <w:tc>
          <w:tcPr>
            <w:tcW w:w="2624" w:type="dxa"/>
            <w:tcMar>
              <w:top w:w="0" w:type="dxa"/>
              <w:left w:w="108" w:type="dxa"/>
              <w:bottom w:w="0" w:type="dxa"/>
              <w:right w:w="108" w:type="dxa"/>
            </w:tcMar>
            <w:vAlign w:val="center"/>
          </w:tcPr>
          <w:p w:rsidR="00564158" w:rsidRDefault="00564158" w:rsidP="00967D18">
            <w:pPr>
              <w:pStyle w:val="tac0"/>
              <w:rPr>
                <w:rFonts w:eastAsia="SimSun"/>
                <w:lang w:val="de-DE" w:eastAsia="zh-CN"/>
              </w:rPr>
            </w:pPr>
          </w:p>
          <w:p w:rsidR="00564158" w:rsidRPr="00064EEE" w:rsidRDefault="00F070E9" w:rsidP="00967D18">
            <w:pPr>
              <w:pStyle w:val="tac0"/>
              <w:rPr>
                <w:lang w:val="en-GB"/>
              </w:rPr>
            </w:pPr>
            <w:r>
              <w:rPr>
                <w:position w:val="-32"/>
                <w:lang w:eastAsia="zh-CN"/>
              </w:rPr>
              <w:pict>
                <v:shape id="_x0000_i2917" type="#_x0000_t75" style="width:105.5pt;height:28.45pt">
                  <v:imagedata r:id="rId509" o:title=""/>
                </v:shape>
              </w:pict>
            </w:r>
          </w:p>
        </w:tc>
        <w:tc>
          <w:tcPr>
            <w:tcW w:w="2428" w:type="dxa"/>
            <w:vAlign w:val="center"/>
          </w:tcPr>
          <w:p w:rsidR="00564158" w:rsidRDefault="00F070E9" w:rsidP="00967D18">
            <w:pPr>
              <w:pStyle w:val="tac0"/>
              <w:rPr>
                <w:rFonts w:eastAsia="SimSun"/>
                <w:lang w:val="de-DE" w:eastAsia="zh-CN"/>
              </w:rPr>
            </w:pPr>
            <w:r>
              <w:rPr>
                <w:position w:val="-32"/>
                <w:lang w:eastAsia="zh-CN"/>
              </w:rPr>
              <w:pict>
                <v:shape id="_x0000_i2918" type="#_x0000_t75" style="width:105.5pt;height:28.45pt">
                  <v:imagedata r:id="rId509" o:title=""/>
                </v:shape>
              </w:pic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803" w:type="dxa"/>
            <w:tcMar>
              <w:top w:w="0" w:type="dxa"/>
              <w:left w:w="108" w:type="dxa"/>
              <w:bottom w:w="0" w:type="dxa"/>
              <w:right w:w="108" w:type="dxa"/>
            </w:tcMar>
            <w:vAlign w:val="center"/>
          </w:tcPr>
          <w:p w:rsidR="00564158" w:rsidRPr="00D14E50" w:rsidRDefault="00F070E9" w:rsidP="00967D18">
            <w:pPr>
              <w:pStyle w:val="tac0"/>
              <w:rPr>
                <w:rFonts w:eastAsia="SimSun"/>
                <w:lang w:val="en-GB" w:eastAsia="zh-CN"/>
              </w:rPr>
            </w:pPr>
            <w:r>
              <w:rPr>
                <w:position w:val="-12"/>
                <w:lang w:eastAsia="zh-CN"/>
              </w:rPr>
              <w:pict>
                <v:shape id="_x0000_i2919" type="#_x0000_t75" style="width:57.75pt;height:15.9pt">
                  <v:imagedata r:id="rId888" o:title=""/>
                </v:shape>
              </w:pict>
            </w:r>
          </w:p>
        </w:tc>
        <w:tc>
          <w:tcPr>
            <w:tcW w:w="1648" w:type="dxa"/>
            <w:vAlign w:val="center"/>
          </w:tcPr>
          <w:p w:rsidR="00564158" w:rsidRDefault="00F070E9" w:rsidP="00967D18">
            <w:pPr>
              <w:pStyle w:val="tac0"/>
              <w:rPr>
                <w:rFonts w:eastAsia="SimSun"/>
                <w:lang w:val="de-DE" w:eastAsia="zh-CN"/>
              </w:rPr>
            </w:pPr>
            <w:r>
              <w:rPr>
                <w:position w:val="-12"/>
                <w:lang w:eastAsia="zh-CN"/>
              </w:rPr>
              <w:pict>
                <v:shape id="_x0000_i2920" type="#_x0000_t75" style="width:57.75pt;height:15.9pt">
                  <v:imagedata r:id="rId889" o:title=""/>
                </v:shape>
              </w:pict>
            </w:r>
          </w:p>
        </w:tc>
        <w:tc>
          <w:tcPr>
            <w:tcW w:w="2624" w:type="dxa"/>
            <w:tcMar>
              <w:top w:w="0" w:type="dxa"/>
              <w:left w:w="108" w:type="dxa"/>
              <w:bottom w:w="0" w:type="dxa"/>
              <w:right w:w="108" w:type="dxa"/>
            </w:tcMar>
            <w:vAlign w:val="center"/>
          </w:tcPr>
          <w:p w:rsidR="00564158" w:rsidRPr="00064EEE" w:rsidRDefault="00F070E9" w:rsidP="00967D18">
            <w:pPr>
              <w:pStyle w:val="tac0"/>
              <w:rPr>
                <w:lang w:val="en-GB"/>
              </w:rPr>
            </w:pPr>
            <w:r>
              <w:rPr>
                <w:position w:val="-12"/>
                <w:lang w:eastAsia="zh-CN"/>
              </w:rPr>
              <w:pict>
                <v:shape id="_x0000_i2921" type="#_x0000_t75" style="width:76.2pt;height:15.9pt">
                  <v:imagedata r:id="rId549" o:title=""/>
                </v:shape>
              </w:pict>
            </w:r>
          </w:p>
        </w:tc>
        <w:tc>
          <w:tcPr>
            <w:tcW w:w="2428" w:type="dxa"/>
            <w:vAlign w:val="center"/>
          </w:tcPr>
          <w:p w:rsidR="00564158" w:rsidRDefault="00F070E9" w:rsidP="00967D18">
            <w:pPr>
              <w:pStyle w:val="tac0"/>
              <w:rPr>
                <w:rFonts w:eastAsia="SimSun"/>
                <w:lang w:val="de-DE" w:eastAsia="zh-CN"/>
              </w:rPr>
            </w:pPr>
            <w:r>
              <w:rPr>
                <w:position w:val="-12"/>
                <w:lang w:eastAsia="zh-CN"/>
              </w:rPr>
              <w:pict>
                <v:shape id="_x0000_i2922" type="#_x0000_t75" style="width:76.2pt;height:15.9pt">
                  <v:imagedata r:id="rId549" o:title=""/>
                </v:shape>
              </w:pic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803" w:type="dxa"/>
            <w:tcMar>
              <w:top w:w="0" w:type="dxa"/>
              <w:left w:w="108" w:type="dxa"/>
              <w:bottom w:w="0" w:type="dxa"/>
              <w:right w:w="108" w:type="dxa"/>
            </w:tcMar>
            <w:vAlign w:val="center"/>
          </w:tcPr>
          <w:p w:rsidR="00564158" w:rsidRDefault="00F070E9" w:rsidP="00967D18">
            <w:pPr>
              <w:pStyle w:val="tac0"/>
              <w:rPr>
                <w:lang w:eastAsia="zh-CN"/>
              </w:rPr>
            </w:pPr>
            <w:r>
              <w:rPr>
                <w:position w:val="-12"/>
                <w:lang w:eastAsia="zh-CN"/>
              </w:rPr>
              <w:pict>
                <v:shape id="_x0000_i2923" type="#_x0000_t75" style="width:43.55pt;height:15.9pt">
                  <v:imagedata r:id="rId885" o:title=""/>
                </v:shape>
              </w:pict>
            </w:r>
          </w:p>
        </w:tc>
        <w:tc>
          <w:tcPr>
            <w:tcW w:w="1648" w:type="dxa"/>
            <w:vAlign w:val="center"/>
          </w:tcPr>
          <w:p w:rsidR="00564158" w:rsidRDefault="00F070E9" w:rsidP="00967D18">
            <w:pPr>
              <w:pStyle w:val="tac0"/>
              <w:rPr>
                <w:lang w:eastAsia="zh-CN"/>
              </w:rPr>
            </w:pPr>
            <w:r>
              <w:rPr>
                <w:position w:val="-12"/>
                <w:lang w:eastAsia="zh-CN"/>
              </w:rPr>
              <w:pict>
                <v:shape id="_x0000_i2924" type="#_x0000_t75" style="width:43.55pt;height:15.9pt">
                  <v:imagedata r:id="rId890" o:title=""/>
                </v:shape>
              </w:pict>
            </w:r>
          </w:p>
        </w:tc>
        <w:tc>
          <w:tcPr>
            <w:tcW w:w="2624" w:type="dxa"/>
            <w:tcMar>
              <w:top w:w="0" w:type="dxa"/>
              <w:left w:w="108" w:type="dxa"/>
              <w:bottom w:w="0" w:type="dxa"/>
              <w:right w:w="108" w:type="dxa"/>
            </w:tcMar>
            <w:vAlign w:val="center"/>
          </w:tcPr>
          <w:p w:rsidR="00564158" w:rsidRPr="000753F0" w:rsidRDefault="00564158" w:rsidP="00967D18">
            <w:pPr>
              <w:pStyle w:val="tac0"/>
              <w:rPr>
                <w:rFonts w:eastAsia="SimSun"/>
                <w:lang w:eastAsia="zh-CN"/>
              </w:rPr>
            </w:pPr>
            <w:r>
              <w:rPr>
                <w:rFonts w:eastAsia="SimSun" w:hint="eastAsia"/>
                <w:lang w:eastAsia="zh-CN"/>
              </w:rPr>
              <w:t>0</w:t>
            </w:r>
          </w:p>
        </w:tc>
        <w:tc>
          <w:tcPr>
            <w:tcW w:w="2428" w:type="dxa"/>
            <w:vAlign w:val="center"/>
          </w:tcPr>
          <w:p w:rsidR="00564158" w:rsidRPr="000753F0" w:rsidRDefault="00564158" w:rsidP="00967D18">
            <w:pPr>
              <w:pStyle w:val="tac0"/>
              <w:rPr>
                <w:rFonts w:eastAsia="SimSun"/>
                <w:lang w:eastAsia="zh-CN"/>
              </w:rPr>
            </w:pPr>
            <w:r>
              <w:rPr>
                <w:rFonts w:eastAsia="SimSun" w:hint="eastAsia"/>
                <w:lang w:eastAsia="zh-CN"/>
              </w:rPr>
              <w:t>0</w: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1803" w:type="dxa"/>
            <w:tcMar>
              <w:top w:w="0" w:type="dxa"/>
              <w:left w:w="108" w:type="dxa"/>
              <w:bottom w:w="0" w:type="dxa"/>
              <w:right w:w="108" w:type="dxa"/>
            </w:tcMar>
            <w:vAlign w:val="center"/>
          </w:tcPr>
          <w:p w:rsidR="00564158" w:rsidRDefault="00F070E9" w:rsidP="00967D18">
            <w:pPr>
              <w:pStyle w:val="tac0"/>
              <w:rPr>
                <w:lang w:eastAsia="zh-CN"/>
              </w:rPr>
            </w:pPr>
            <w:r>
              <w:rPr>
                <w:position w:val="-12"/>
                <w:lang w:eastAsia="zh-CN"/>
              </w:rPr>
              <w:pict>
                <v:shape id="_x0000_i2925" type="#_x0000_t75" style="width:45.2pt;height:15.9pt">
                  <v:imagedata r:id="rId891" o:title=""/>
                </v:shape>
              </w:pict>
            </w:r>
          </w:p>
        </w:tc>
        <w:tc>
          <w:tcPr>
            <w:tcW w:w="1648" w:type="dxa"/>
            <w:vAlign w:val="center"/>
          </w:tcPr>
          <w:p w:rsidR="00564158" w:rsidRDefault="00F070E9" w:rsidP="00967D18">
            <w:pPr>
              <w:pStyle w:val="tac0"/>
              <w:rPr>
                <w:lang w:eastAsia="zh-CN"/>
              </w:rPr>
            </w:pPr>
            <w:r>
              <w:rPr>
                <w:position w:val="-12"/>
                <w:lang w:eastAsia="zh-CN"/>
              </w:rPr>
              <w:pict>
                <v:shape id="_x0000_i2926" type="#_x0000_t75" style="width:45.2pt;height:15.9pt">
                  <v:imagedata r:id="rId892" o:title=""/>
                </v:shape>
              </w:pict>
            </w:r>
          </w:p>
        </w:tc>
        <w:tc>
          <w:tcPr>
            <w:tcW w:w="2624" w:type="dxa"/>
            <w:tcMar>
              <w:top w:w="0" w:type="dxa"/>
              <w:left w:w="108" w:type="dxa"/>
              <w:bottom w:w="0" w:type="dxa"/>
              <w:right w:w="108" w:type="dxa"/>
            </w:tcMar>
            <w:vAlign w:val="center"/>
          </w:tcPr>
          <w:p w:rsidR="00564158" w:rsidRDefault="00564158" w:rsidP="00967D18">
            <w:pPr>
              <w:pStyle w:val="tac0"/>
              <w:rPr>
                <w:lang w:eastAsia="zh-CN"/>
              </w:rPr>
            </w:pPr>
            <w:r>
              <w:rPr>
                <w:rFonts w:eastAsia="SimSun" w:hint="eastAsia"/>
                <w:lang w:eastAsia="zh-CN"/>
              </w:rPr>
              <w:t>0</w:t>
            </w:r>
          </w:p>
        </w:tc>
        <w:tc>
          <w:tcPr>
            <w:tcW w:w="2428" w:type="dxa"/>
            <w:vAlign w:val="center"/>
          </w:tcPr>
          <w:p w:rsidR="00564158" w:rsidRDefault="00564158" w:rsidP="00967D18">
            <w:pPr>
              <w:pStyle w:val="tac0"/>
              <w:rPr>
                <w:lang w:eastAsia="zh-CN"/>
              </w:rPr>
            </w:pPr>
            <w:r>
              <w:rPr>
                <w:rFonts w:eastAsia="SimSun" w:hint="eastAsia"/>
                <w:lang w:eastAsia="zh-CN"/>
              </w:rPr>
              <w:t>0</w:t>
            </w:r>
          </w:p>
        </w:tc>
      </w:tr>
      <w:tr w:rsidR="00564158" w:rsidRPr="00466738"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503" w:type="dxa"/>
            <w:gridSpan w:val="4"/>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466738"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rsidR="00564158" w:rsidRPr="00B827BD" w:rsidRDefault="00564158" w:rsidP="00967D18">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648" w:type="dxa"/>
            <w:shd w:val="clear" w:color="auto" w:fill="E0E0E0"/>
            <w:vAlign w:val="center"/>
          </w:tcPr>
          <w:p w:rsidR="00564158" w:rsidRPr="00064EEE" w:rsidRDefault="00564158" w:rsidP="00967D18">
            <w:pPr>
              <w:pStyle w:val="tah0"/>
              <w:rPr>
                <w:lang w:val="de-DE"/>
              </w:rPr>
            </w:pPr>
            <w:r w:rsidRPr="00064EEE">
              <w:rPr>
                <w:lang w:val="en-GB"/>
              </w:rPr>
              <w:t xml:space="preserve">Rank = </w:t>
            </w:r>
            <w:r>
              <w:rPr>
                <w:rFonts w:eastAsia="SimSun" w:hint="eastAsia"/>
                <w:lang w:val="en-GB" w:eastAsia="zh-CN"/>
              </w:rPr>
              <w:t>6</w:t>
            </w:r>
          </w:p>
        </w:tc>
        <w:tc>
          <w:tcPr>
            <w:tcW w:w="2624"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=8</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803" w:type="dxa"/>
            <w:tcMar>
              <w:top w:w="0" w:type="dxa"/>
              <w:left w:w="108" w:type="dxa"/>
              <w:bottom w:w="0" w:type="dxa"/>
              <w:right w:w="108" w:type="dxa"/>
            </w:tcMar>
            <w:vAlign w:val="center"/>
          </w:tcPr>
          <w:p w:rsidR="00564158" w:rsidRPr="00D14E50" w:rsidRDefault="00F070E9" w:rsidP="00967D18">
            <w:pPr>
              <w:pStyle w:val="tac0"/>
              <w:rPr>
                <w:rFonts w:eastAsia="SimSun"/>
                <w:lang w:val="en-GB" w:eastAsia="zh-CN"/>
              </w:rPr>
            </w:pPr>
            <w:r>
              <w:rPr>
                <w:position w:val="-12"/>
                <w:lang w:eastAsia="zh-CN"/>
              </w:rPr>
              <w:pict>
                <v:shape id="_x0000_i2927" type="#_x0000_t75" style="width:72.85pt;height:15.9pt">
                  <v:imagedata r:id="rId548" o:title=""/>
                </v:shape>
              </w:pict>
            </w:r>
          </w:p>
        </w:tc>
        <w:tc>
          <w:tcPr>
            <w:tcW w:w="1648" w:type="dxa"/>
            <w:vAlign w:val="center"/>
          </w:tcPr>
          <w:p w:rsidR="00564158" w:rsidRDefault="00F070E9" w:rsidP="00967D18">
            <w:pPr>
              <w:pStyle w:val="tac0"/>
              <w:rPr>
                <w:rFonts w:eastAsia="SimSun"/>
                <w:lang w:val="de-DE" w:eastAsia="zh-CN"/>
              </w:rPr>
            </w:pPr>
            <w:r>
              <w:rPr>
                <w:position w:val="-12"/>
                <w:lang w:eastAsia="zh-CN"/>
              </w:rPr>
              <w:pict>
                <v:shape id="_x0000_i2928" type="#_x0000_t75" style="width:72.85pt;height:15.9pt">
                  <v:imagedata r:id="rId548" o:title=""/>
                </v:shape>
              </w:pict>
            </w:r>
          </w:p>
        </w:tc>
        <w:tc>
          <w:tcPr>
            <w:tcW w:w="2624" w:type="dxa"/>
            <w:tcMar>
              <w:top w:w="0" w:type="dxa"/>
              <w:left w:w="108" w:type="dxa"/>
              <w:bottom w:w="0" w:type="dxa"/>
              <w:right w:w="108" w:type="dxa"/>
            </w:tcMar>
            <w:vAlign w:val="center"/>
          </w:tcPr>
          <w:p w:rsidR="00564158" w:rsidRPr="00064EEE" w:rsidRDefault="00F070E9" w:rsidP="00967D18">
            <w:pPr>
              <w:pStyle w:val="tac0"/>
              <w:rPr>
                <w:lang w:val="en-GB"/>
              </w:rPr>
            </w:pPr>
            <w:r>
              <w:rPr>
                <w:position w:val="-12"/>
                <w:lang w:eastAsia="zh-CN"/>
              </w:rPr>
              <w:pict>
                <v:shape id="_x0000_i2929" type="#_x0000_t75" style="width:72.85pt;height:15.9pt">
                  <v:imagedata r:id="rId548" o:title=""/>
                </v:shape>
              </w:pict>
            </w:r>
          </w:p>
        </w:tc>
        <w:tc>
          <w:tcPr>
            <w:tcW w:w="2428" w:type="dxa"/>
            <w:vAlign w:val="center"/>
          </w:tcPr>
          <w:p w:rsidR="00564158" w:rsidRDefault="00F070E9" w:rsidP="00967D18">
            <w:pPr>
              <w:pStyle w:val="tac0"/>
              <w:rPr>
                <w:rFonts w:eastAsia="SimSun"/>
                <w:lang w:val="de-DE" w:eastAsia="zh-CN"/>
              </w:rPr>
            </w:pPr>
            <w:r>
              <w:rPr>
                <w:position w:val="-12"/>
                <w:lang w:eastAsia="zh-CN"/>
              </w:rPr>
              <w:pict>
                <v:shape id="_x0000_i2930" type="#_x0000_t75" style="width:72.85pt;height:15.9pt">
                  <v:imagedata r:id="rId548" o:title=""/>
                </v:shape>
              </w:pic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803" w:type="dxa"/>
            <w:tcMar>
              <w:top w:w="0" w:type="dxa"/>
              <w:left w:w="108" w:type="dxa"/>
              <w:bottom w:w="0" w:type="dxa"/>
              <w:right w:w="108" w:type="dxa"/>
            </w:tcMar>
            <w:vAlign w:val="center"/>
          </w:tcPr>
          <w:p w:rsidR="00564158" w:rsidRDefault="00F070E9" w:rsidP="00967D18">
            <w:pPr>
              <w:pStyle w:val="tac0"/>
              <w:rPr>
                <w:lang w:eastAsia="zh-CN"/>
              </w:rPr>
            </w:pPr>
            <w:r>
              <w:rPr>
                <w:position w:val="-12"/>
                <w:lang w:eastAsia="zh-CN"/>
              </w:rPr>
              <w:pict>
                <v:shape id="_x0000_i2931" type="#_x0000_t75" style="width:76.2pt;height:15.9pt">
                  <v:imagedata r:id="rId549" o:title=""/>
                </v:shape>
              </w:pict>
            </w:r>
          </w:p>
        </w:tc>
        <w:tc>
          <w:tcPr>
            <w:tcW w:w="1648" w:type="dxa"/>
            <w:vAlign w:val="center"/>
          </w:tcPr>
          <w:p w:rsidR="00564158" w:rsidRDefault="00F070E9" w:rsidP="00967D18">
            <w:pPr>
              <w:pStyle w:val="tac0"/>
              <w:rPr>
                <w:lang w:eastAsia="zh-CN"/>
              </w:rPr>
            </w:pPr>
            <w:r>
              <w:rPr>
                <w:position w:val="-12"/>
                <w:lang w:eastAsia="zh-CN"/>
              </w:rPr>
              <w:pict>
                <v:shape id="_x0000_i2932" type="#_x0000_t75" style="width:76.2pt;height:15.9pt">
                  <v:imagedata r:id="rId549" o:title=""/>
                </v:shape>
              </w:pict>
            </w:r>
          </w:p>
        </w:tc>
        <w:tc>
          <w:tcPr>
            <w:tcW w:w="2624" w:type="dxa"/>
            <w:tcMar>
              <w:top w:w="0" w:type="dxa"/>
              <w:left w:w="108" w:type="dxa"/>
              <w:bottom w:w="0" w:type="dxa"/>
              <w:right w:w="108" w:type="dxa"/>
            </w:tcMar>
            <w:vAlign w:val="center"/>
          </w:tcPr>
          <w:p w:rsidR="00564158" w:rsidRDefault="00F070E9" w:rsidP="00967D18">
            <w:pPr>
              <w:pStyle w:val="tac0"/>
              <w:rPr>
                <w:lang w:eastAsia="zh-CN"/>
              </w:rPr>
            </w:pPr>
            <w:r>
              <w:rPr>
                <w:position w:val="-12"/>
                <w:lang w:eastAsia="zh-CN"/>
              </w:rPr>
              <w:pict>
                <v:shape id="_x0000_i2933" type="#_x0000_t75" style="width:76.2pt;height:15.9pt">
                  <v:imagedata r:id="rId549" o:title=""/>
                </v:shape>
              </w:pict>
            </w:r>
          </w:p>
        </w:tc>
        <w:tc>
          <w:tcPr>
            <w:tcW w:w="2428" w:type="dxa"/>
            <w:vAlign w:val="center"/>
          </w:tcPr>
          <w:p w:rsidR="00564158" w:rsidRDefault="00F070E9" w:rsidP="00967D18">
            <w:pPr>
              <w:pStyle w:val="tac0"/>
              <w:rPr>
                <w:lang w:eastAsia="zh-CN"/>
              </w:rPr>
            </w:pPr>
            <w:r>
              <w:rPr>
                <w:position w:val="-12"/>
                <w:lang w:eastAsia="zh-CN"/>
              </w:rPr>
              <w:pict>
                <v:shape id="_x0000_i2934" type="#_x0000_t75" style="width:76.2pt;height:15.9pt">
                  <v:imagedata r:id="rId549" o:title=""/>
                </v:shape>
              </w:pic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803"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rsidR="00564158" w:rsidRPr="0034220F" w:rsidRDefault="00564158" w:rsidP="00967D18">
            <w:pPr>
              <w:pStyle w:val="tac0"/>
              <w:rPr>
                <w:rFonts w:eastAsia="SimSun"/>
                <w:lang w:eastAsia="zh-CN"/>
              </w:rPr>
            </w:pPr>
            <w:r>
              <w:rPr>
                <w:rFonts w:eastAsia="SimSun" w:hint="eastAsia"/>
                <w:lang w:eastAsia="zh-CN"/>
              </w:rPr>
              <w:t>0</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1803"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rsidR="00564158" w:rsidRPr="0034220F" w:rsidRDefault="00564158" w:rsidP="00967D18">
            <w:pPr>
              <w:pStyle w:val="tac0"/>
              <w:rPr>
                <w:rFonts w:eastAsia="SimSun"/>
                <w:lang w:eastAsia="zh-CN"/>
              </w:rPr>
            </w:pPr>
            <w:r>
              <w:rPr>
                <w:rFonts w:eastAsia="SimSun" w:hint="eastAsia"/>
                <w:lang w:eastAsia="zh-CN"/>
              </w:rPr>
              <w:t>0</w:t>
            </w:r>
          </w:p>
        </w:tc>
      </w:tr>
    </w:tbl>
    <w:p w:rsidR="00564158" w:rsidRDefault="00564158" w:rsidP="00564158">
      <w:pPr>
        <w:rPr>
          <w:lang w:eastAsia="zh-CN"/>
        </w:rPr>
      </w:pPr>
    </w:p>
    <w:p w:rsidR="00564158" w:rsidRPr="005F48EA" w:rsidRDefault="00564158" w:rsidP="00564158">
      <w:pPr>
        <w:rPr>
          <w:lang w:val="en-US" w:eastAsia="zh-CN"/>
        </w:rPr>
      </w:pPr>
      <w:r>
        <w:t>Table 5.2.</w:t>
      </w:r>
      <w:r>
        <w:rPr>
          <w:rFonts w:hint="eastAsia"/>
          <w:lang w:eastAsia="zh-CN"/>
        </w:rPr>
        <w:t>3</w:t>
      </w:r>
      <w:r>
        <w:t>.</w:t>
      </w:r>
      <w:r>
        <w:rPr>
          <w:rFonts w:hint="eastAsia"/>
          <w:lang w:eastAsia="zh-CN"/>
        </w:rPr>
        <w:t>3</w:t>
      </w:r>
      <w:r>
        <w:t>.1-</w:t>
      </w:r>
      <w:r>
        <w:rPr>
          <w:rFonts w:hint="eastAsia"/>
          <w:lang w:eastAsia="zh-CN"/>
        </w:rPr>
        <w:t xml:space="preserve">4D </w:t>
      </w:r>
      <w:r>
        <w:t>shows the fields and the corresponding bit widths for the</w:t>
      </w:r>
      <w:r>
        <w:rPr>
          <w:lang w:val="en-US"/>
        </w:rPr>
        <w:t xml:space="preserve"> joint</w:t>
      </w:r>
      <w:r>
        <w:t xml:space="preserve"> transmission of i1 and rank indication for wideband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42D6D">
        <w:rPr>
          <w:rFonts w:hint="eastAsia"/>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and </w:t>
      </w:r>
      <w:r w:rsidRPr="00077D26">
        <w:rPr>
          <w:i/>
        </w:rPr>
        <w:t>eMIMO-Type</w:t>
      </w:r>
      <w:r>
        <w:rPr>
          <w:rFonts w:hint="eastAsia"/>
          <w:i/>
          <w:lang w:eastAsia="zh-CN"/>
        </w:rPr>
        <w:t>2</w:t>
      </w:r>
      <w:r>
        <w:rPr>
          <w:lang w:val="en-US" w:eastAsia="zh-CN"/>
        </w:rPr>
        <w:t xml:space="preserve"> is set to </w:t>
      </w:r>
      <w:r w:rsidR="00D054B0">
        <w:rPr>
          <w:lang w:val="en-US" w:eastAsia="zh-CN"/>
        </w:rPr>
        <w:t>'</w:t>
      </w:r>
      <w:r>
        <w:rPr>
          <w:lang w:val="en-US" w:eastAsia="zh-CN"/>
        </w:rPr>
        <w:t>CLASS B</w:t>
      </w:r>
      <w:r w:rsidR="00D054B0">
        <w:rPr>
          <w:lang w:val="en-US" w:eastAsia="zh-CN"/>
        </w:rPr>
        <w:t>'</w:t>
      </w:r>
      <w:r>
        <w:rPr>
          <w:lang w:val="en-US" w:eastAsia="zh-CN"/>
        </w:rPr>
        <w:t xml:space="preserve">, where i1 and rank indication are associated with </w:t>
      </w:r>
      <w:r>
        <w:t>Class A</w:t>
      </w:r>
      <w:r>
        <w:rPr>
          <w:lang w:val="en-US" w:eastAsia="zh-CN"/>
        </w:rPr>
        <w:t>.</w:t>
      </w:r>
    </w:p>
    <w:p w:rsidR="00564158" w:rsidRPr="005C0CF8" w:rsidRDefault="00564158" w:rsidP="00564158">
      <w:pPr>
        <w:pStyle w:val="TH"/>
        <w:ind w:firstLineChars="50" w:firstLine="100"/>
        <w:rPr>
          <w:lang w:eastAsia="zh-CN"/>
        </w:rPr>
      </w:pPr>
      <w:r w:rsidRPr="00E0039F">
        <w:t xml:space="preserve">Table </w:t>
      </w:r>
      <w:r>
        <w:t>5.2.</w:t>
      </w:r>
      <w:r>
        <w:rPr>
          <w:rFonts w:hint="eastAsia"/>
          <w:lang w:eastAsia="zh-CN"/>
        </w:rPr>
        <w:t>3</w:t>
      </w:r>
      <w:r>
        <w:t>.</w:t>
      </w:r>
      <w:r>
        <w:rPr>
          <w:rFonts w:hint="eastAsia"/>
          <w:lang w:eastAsia="zh-CN"/>
        </w:rPr>
        <w:t>3</w:t>
      </w:r>
      <w:r>
        <w:t>.1-</w:t>
      </w:r>
      <w:r>
        <w:rPr>
          <w:rFonts w:hint="eastAsia"/>
          <w:lang w:eastAsia="zh-CN"/>
        </w:rPr>
        <w:t>4D</w:t>
      </w:r>
      <w:r w:rsidRPr="00E0039F">
        <w:t xml:space="preserve">: </w:t>
      </w:r>
      <w:r w:rsidRPr="00974FB6">
        <w:t>UCI fields for channel quality information feedback for</w:t>
      </w:r>
      <w:r>
        <w:rPr>
          <w:rFonts w:hint="eastAsia"/>
          <w:lang w:eastAsia="zh-CN"/>
        </w:rPr>
        <w:t xml:space="preserve"> report of</w:t>
      </w:r>
      <w:r w:rsidRPr="00974FB6">
        <w:t xml:space="preserve"> </w:t>
      </w:r>
      <w:r>
        <w:rPr>
          <w:rFonts w:hint="eastAsia"/>
          <w:lang w:eastAsia="zh-CN"/>
        </w:rPr>
        <w:t>i1</w:t>
      </w:r>
      <w:r>
        <w:rPr>
          <w:lang w:val="en-US"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sidRPr="003105FA">
        <w:rPr>
          <w:rFonts w:hint="eastAsia"/>
        </w:rPr>
        <w:t xml:space="preserve">codebook </w:t>
      </w:r>
      <w:r w:rsidRPr="003105FA">
        <w:t xml:space="preserve">configuration </w:t>
      </w:r>
      <w:r w:rsidR="00F070E9">
        <w:rPr>
          <w:position w:val="-10"/>
          <w:lang w:eastAsia="zh-CN"/>
        </w:rPr>
        <w:pict>
          <v:shape id="_x0000_i2935" type="#_x0000_t75" style="width:51.9pt;height:14.25pt">
            <v:imagedata r:id="rId495" o:title=""/>
          </v:shape>
        </w:pict>
      </w:r>
      <w:r>
        <w:rPr>
          <w:lang w:eastAsia="zh-CN"/>
        </w:rPr>
        <w:t xml:space="preserve">, where </w:t>
      </w:r>
      <w:r>
        <w:rPr>
          <w:lang w:val="en-US" w:eastAsia="zh-CN"/>
        </w:rPr>
        <w:t xml:space="preserve">i1and rank indication are associated with </w:t>
      </w:r>
      <w: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60"/>
        <w:gridCol w:w="3467"/>
        <w:gridCol w:w="2405"/>
      </w:tblGrid>
      <w:tr w:rsidR="00564158" w:rsidRPr="00290CB4"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732" w:type="dxa"/>
            <w:gridSpan w:val="3"/>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290CB4" w:rsidTr="00020D7C">
        <w:trPr>
          <w:cantSplit/>
          <w:trHeight w:val="20"/>
          <w:jc w:val="center"/>
        </w:trPr>
        <w:tc>
          <w:tcPr>
            <w:tcW w:w="1027" w:type="dxa"/>
            <w:vMerge/>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p>
        </w:tc>
        <w:tc>
          <w:tcPr>
            <w:tcW w:w="2860" w:type="dxa"/>
            <w:shd w:val="clear" w:color="auto" w:fill="E0E0E0"/>
            <w:vAlign w:val="center"/>
          </w:tcPr>
          <w:p w:rsidR="00564158" w:rsidRPr="00064EEE" w:rsidRDefault="00564158" w:rsidP="00967D18">
            <w:pPr>
              <w:pStyle w:val="tah0"/>
              <w:rPr>
                <w:lang w:val="en-GB"/>
              </w:rPr>
            </w:pPr>
            <w:r w:rsidRPr="00255015">
              <w:t xml:space="preserve">Max </w:t>
            </w:r>
            <w:r>
              <w:t xml:space="preserve">1 or </w:t>
            </w:r>
            <w:r w:rsidRPr="00255015">
              <w:t>2 layers</w:t>
            </w:r>
          </w:p>
        </w:tc>
        <w:tc>
          <w:tcPr>
            <w:tcW w:w="5872" w:type="dxa"/>
            <w:gridSpan w:val="2"/>
            <w:shd w:val="clear" w:color="auto" w:fill="E0E0E0"/>
            <w:vAlign w:val="center"/>
          </w:tcPr>
          <w:p w:rsidR="00564158" w:rsidRPr="00064EEE" w:rsidRDefault="00564158" w:rsidP="00967D1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64158" w:rsidRPr="00290CB4"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2860"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en-GB"/>
              </w:rPr>
              <w:t>Rank = 1</w:t>
            </w:r>
          </w:p>
        </w:tc>
        <w:tc>
          <w:tcPr>
            <w:tcW w:w="3467"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en-GB"/>
              </w:rPr>
              <w:t>Rank = 1</w:t>
            </w:r>
          </w:p>
        </w:tc>
        <w:tc>
          <w:tcPr>
            <w:tcW w:w="2405"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60" w:type="dxa"/>
            <w:tcMar>
              <w:top w:w="0" w:type="dxa"/>
              <w:left w:w="108" w:type="dxa"/>
              <w:bottom w:w="0" w:type="dxa"/>
              <w:right w:w="108" w:type="dxa"/>
            </w:tcMar>
            <w:vAlign w:val="center"/>
          </w:tcPr>
          <w:p w:rsidR="00564158" w:rsidRDefault="00F070E9" w:rsidP="00967D18">
            <w:pPr>
              <w:pStyle w:val="tac0"/>
              <w:rPr>
                <w:rFonts w:eastAsia="SimSun"/>
                <w:lang w:val="de-DE" w:eastAsia="zh-CN"/>
              </w:rPr>
            </w:pPr>
            <w:r>
              <w:rPr>
                <w:position w:val="-12"/>
                <w:lang w:eastAsia="zh-CN"/>
              </w:rPr>
              <w:pict>
                <v:shape id="_x0000_i2936" type="#_x0000_t75" style="width:72.85pt;height:15.9pt">
                  <v:imagedata r:id="rId548" o:title=""/>
                </v:shape>
              </w:pict>
            </w:r>
          </w:p>
        </w:tc>
        <w:tc>
          <w:tcPr>
            <w:tcW w:w="3467" w:type="dxa"/>
            <w:tcMar>
              <w:top w:w="0" w:type="dxa"/>
              <w:left w:w="108" w:type="dxa"/>
              <w:bottom w:w="0" w:type="dxa"/>
              <w:right w:w="108" w:type="dxa"/>
            </w:tcMar>
            <w:vAlign w:val="center"/>
          </w:tcPr>
          <w:p w:rsidR="00564158" w:rsidRDefault="00F070E9" w:rsidP="00967D18">
            <w:pPr>
              <w:pStyle w:val="tac0"/>
              <w:rPr>
                <w:rFonts w:eastAsia="SimSun"/>
                <w:lang w:val="de-DE" w:eastAsia="zh-CN"/>
              </w:rPr>
            </w:pPr>
            <w:r>
              <w:rPr>
                <w:position w:val="-12"/>
                <w:lang w:eastAsia="zh-CN"/>
              </w:rPr>
              <w:pict>
                <v:shape id="_x0000_i2937" type="#_x0000_t75" style="width:72.85pt;height:15.9pt">
                  <v:imagedata r:id="rId548" o:title=""/>
                </v:shape>
              </w:pict>
            </w:r>
          </w:p>
        </w:tc>
        <w:tc>
          <w:tcPr>
            <w:tcW w:w="2405" w:type="dxa"/>
            <w:vAlign w:val="center"/>
          </w:tcPr>
          <w:p w:rsidR="00564158" w:rsidRPr="006167A8" w:rsidRDefault="00F070E9" w:rsidP="00967D18">
            <w:pPr>
              <w:pStyle w:val="tac0"/>
              <w:rPr>
                <w:rFonts w:eastAsia="SimSun"/>
                <w:lang w:eastAsia="zh-CN"/>
              </w:rPr>
            </w:pPr>
            <w:r>
              <w:rPr>
                <w:position w:val="-32"/>
                <w:lang w:eastAsia="zh-CN"/>
              </w:rPr>
              <w:pict>
                <v:shape id="_x0000_i2938" type="#_x0000_t75" style="width:105.5pt;height:28.45pt">
                  <v:imagedata r:id="rId509" o:title=""/>
                </v:shape>
              </w:pic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60" w:type="dxa"/>
            <w:tcMar>
              <w:top w:w="0" w:type="dxa"/>
              <w:left w:w="108" w:type="dxa"/>
              <w:bottom w:w="0" w:type="dxa"/>
              <w:right w:w="108" w:type="dxa"/>
            </w:tcMar>
            <w:vAlign w:val="center"/>
          </w:tcPr>
          <w:p w:rsidR="00564158" w:rsidRDefault="00F070E9" w:rsidP="00967D18">
            <w:pPr>
              <w:pStyle w:val="tac0"/>
              <w:rPr>
                <w:rFonts w:eastAsia="SimSun"/>
                <w:lang w:val="de-DE" w:eastAsia="zh-CN"/>
              </w:rPr>
            </w:pPr>
            <w:r>
              <w:rPr>
                <w:position w:val="-12"/>
                <w:lang w:eastAsia="zh-CN"/>
              </w:rPr>
              <w:pict>
                <v:shape id="_x0000_i2939" type="#_x0000_t75" style="width:76.2pt;height:15.9pt">
                  <v:imagedata r:id="rId549" o:title=""/>
                </v:shape>
              </w:pict>
            </w:r>
          </w:p>
        </w:tc>
        <w:tc>
          <w:tcPr>
            <w:tcW w:w="3467" w:type="dxa"/>
            <w:tcMar>
              <w:top w:w="0" w:type="dxa"/>
              <w:left w:w="108" w:type="dxa"/>
              <w:bottom w:w="0" w:type="dxa"/>
              <w:right w:w="108" w:type="dxa"/>
            </w:tcMar>
            <w:vAlign w:val="center"/>
          </w:tcPr>
          <w:p w:rsidR="00564158" w:rsidRDefault="00F070E9" w:rsidP="00967D18">
            <w:pPr>
              <w:pStyle w:val="tac0"/>
              <w:rPr>
                <w:rFonts w:eastAsia="SimSun"/>
                <w:lang w:val="de-DE" w:eastAsia="zh-CN"/>
              </w:rPr>
            </w:pPr>
            <w:r>
              <w:rPr>
                <w:position w:val="-12"/>
                <w:lang w:eastAsia="zh-CN"/>
              </w:rPr>
              <w:pict>
                <v:shape id="_x0000_i2940" type="#_x0000_t75" style="width:76.2pt;height:15.9pt">
                  <v:imagedata r:id="rId549" o:title=""/>
                </v:shape>
              </w:pict>
            </w:r>
          </w:p>
        </w:tc>
        <w:tc>
          <w:tcPr>
            <w:tcW w:w="2405" w:type="dxa"/>
            <w:vAlign w:val="center"/>
          </w:tcPr>
          <w:p w:rsidR="00564158" w:rsidRDefault="00F070E9" w:rsidP="00967D18">
            <w:pPr>
              <w:pStyle w:val="tac0"/>
              <w:rPr>
                <w:lang w:eastAsia="zh-CN"/>
              </w:rPr>
            </w:pPr>
            <w:r>
              <w:rPr>
                <w:position w:val="-12"/>
                <w:lang w:eastAsia="zh-CN"/>
              </w:rPr>
              <w:pict>
                <v:shape id="_x0000_i2941" type="#_x0000_t75" style="width:76.2pt;height:15.9pt">
                  <v:imagedata r:id="rId549" o:title=""/>
                </v:shape>
              </w:pic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633863" w:rsidRDefault="00564158" w:rsidP="00967D18">
            <w:pPr>
              <w:pStyle w:val="tac0"/>
              <w:rPr>
                <w:rFonts w:eastAsia="SimSun"/>
                <w:lang w:val="en-GB" w:eastAsia="zh-CN"/>
              </w:rPr>
            </w:pPr>
            <w:r>
              <w:rPr>
                <w:rFonts w:eastAsia="SimSun" w:hint="eastAsia"/>
                <w:lang w:val="en-GB" w:eastAsia="zh-CN"/>
              </w:rPr>
              <w:t>RI</w:t>
            </w:r>
          </w:p>
        </w:tc>
        <w:tc>
          <w:tcPr>
            <w:tcW w:w="2860" w:type="dxa"/>
            <w:tcMar>
              <w:top w:w="0" w:type="dxa"/>
              <w:left w:w="108" w:type="dxa"/>
              <w:bottom w:w="0" w:type="dxa"/>
              <w:right w:w="108" w:type="dxa"/>
            </w:tcMar>
            <w:vAlign w:val="center"/>
          </w:tcPr>
          <w:p w:rsidR="00564158" w:rsidRPr="003B2DA3" w:rsidRDefault="00564158" w:rsidP="00967D18">
            <w:pPr>
              <w:pStyle w:val="tac0"/>
              <w:rPr>
                <w:rFonts w:eastAsia="SimSun"/>
                <w:lang w:eastAsia="zh-CN"/>
              </w:rPr>
            </w:pPr>
            <w:r>
              <w:rPr>
                <w:rFonts w:eastAsia="SimSun" w:hint="eastAsia"/>
                <w:lang w:eastAsia="zh-CN"/>
              </w:rPr>
              <w:t>0</w:t>
            </w:r>
          </w:p>
        </w:tc>
        <w:tc>
          <w:tcPr>
            <w:tcW w:w="5872" w:type="dxa"/>
            <w:gridSpan w:val="2"/>
            <w:tcMar>
              <w:top w:w="0" w:type="dxa"/>
              <w:left w:w="108" w:type="dxa"/>
              <w:bottom w:w="0" w:type="dxa"/>
              <w:right w:w="108" w:type="dxa"/>
            </w:tcMar>
            <w:vAlign w:val="center"/>
          </w:tcPr>
          <w:p w:rsidR="00564158" w:rsidRDefault="00564158" w:rsidP="00967D18">
            <w:pPr>
              <w:pStyle w:val="tac0"/>
              <w:rPr>
                <w:lang w:eastAsia="zh-CN"/>
              </w:rPr>
            </w:pPr>
            <w:r>
              <w:rPr>
                <w:rFonts w:eastAsia="SimSun" w:hint="eastAsia"/>
                <w:lang w:eastAsia="zh-CN"/>
              </w:rPr>
              <w:t>1</w:t>
            </w:r>
          </w:p>
        </w:tc>
      </w:tr>
    </w:tbl>
    <w:p w:rsidR="001E7054" w:rsidRDefault="001E7054" w:rsidP="00CA23FD"/>
    <w:p w:rsidR="00CA23FD" w:rsidRDefault="009F7A98" w:rsidP="00CA23FD">
      <w:r>
        <w:t>The channel quality bits in Table 5.2.3.3.1-1 through Table 5.2.3.3.1-</w:t>
      </w:r>
      <w:r w:rsidR="0048781D">
        <w:t>4</w:t>
      </w:r>
      <w:r w:rsidR="00564158">
        <w:t>C</w:t>
      </w:r>
      <w:r w:rsidR="0048781D">
        <w:t xml:space="preserve"> </w:t>
      </w:r>
      <w:r>
        <w:t xml:space="preserve">form the bit sequence </w:t>
      </w:r>
      <w:r w:rsidR="00F070E9">
        <w:rPr>
          <w:position w:val="-10"/>
        </w:rPr>
        <w:pict>
          <v:shape id="_x0000_i2942" type="#_x0000_t75" style="width:88.75pt;height:15.05pt">
            <v:imagedata r:id="rId877" o:title=""/>
          </v:shape>
        </w:pict>
      </w:r>
      <w:r>
        <w:t xml:space="preserve"> with </w:t>
      </w:r>
      <w:r w:rsidR="00F070E9">
        <w:rPr>
          <w:position w:val="-10"/>
        </w:rPr>
        <w:pict>
          <v:shape id="_x0000_i2943" type="#_x0000_t75" style="width:13.4pt;height:15.05pt">
            <v:imagedata r:id="rId893" o:title=""/>
          </v:shape>
        </w:pict>
      </w:r>
      <w:r>
        <w:t xml:space="preserve"> corresponding to the first bit of the first field in each of the tables, </w:t>
      </w:r>
      <w:r w:rsidR="00F070E9">
        <w:rPr>
          <w:position w:val="-10"/>
        </w:rPr>
        <w:pict>
          <v:shape id="_x0000_i2944" type="#_x0000_t75" style="width:11.7pt;height:15.05pt">
            <v:imagedata r:id="rId894" o:title=""/>
          </v:shape>
        </w:pict>
      </w:r>
      <w:r>
        <w:t xml:space="preserve"> corresponding to the second bit of the first field in each of the tables, and </w:t>
      </w:r>
      <w:r w:rsidR="00F070E9">
        <w:rPr>
          <w:position w:val="-10"/>
        </w:rPr>
        <w:pict>
          <v:shape id="_x0000_i2945" type="#_x0000_t75" style="width:20.95pt;height:15.05pt">
            <v:imagedata r:id="rId895" o:title=""/>
          </v:shape>
        </w:pict>
      </w:r>
      <w:r>
        <w:t xml:space="preserve"> corresponding to the last bit in the last field in each of the tables. The first bit of each field corresponds to MSB and the last bit LSB. The RI feedback for one bit is mapped according to Table 5.2.2.6-5 with </w:t>
      </w:r>
      <w:r w:rsidR="00F070E9">
        <w:rPr>
          <w:position w:val="-10"/>
        </w:rPr>
        <w:pict>
          <v:shape id="_x0000_i2946" type="#_x0000_t75" style="width:16.75pt;height:16.75pt">
            <v:imagedata r:id="rId896" o:title=""/>
          </v:shape>
        </w:pict>
      </w:r>
      <w:r>
        <w:t xml:space="preserve"> replaced by </w:t>
      </w:r>
      <w:r w:rsidR="00F070E9">
        <w:rPr>
          <w:position w:val="-10"/>
        </w:rPr>
        <w:pict>
          <v:shape id="_x0000_i2947" type="#_x0000_t75" style="width:13.4pt;height:15.05pt">
            <v:imagedata r:id="rId897" o:title=""/>
          </v:shape>
        </w:pict>
      </w:r>
      <w:r>
        <w:t xml:space="preserve">. The RI feedback for two bits is mapped according to Table 5.2.2.6-6 with </w:t>
      </w:r>
      <w:r w:rsidR="00F070E9">
        <w:rPr>
          <w:position w:val="-10"/>
        </w:rPr>
        <w:pict>
          <v:shape id="_x0000_i2948" type="#_x0000_t75" style="width:16.75pt;height:16.75pt">
            <v:imagedata r:id="rId896" o:title=""/>
          </v:shape>
        </w:pict>
      </w:r>
      <w:r>
        <w:t xml:space="preserve">, </w:t>
      </w:r>
      <w:r w:rsidR="00F070E9">
        <w:rPr>
          <w:position w:val="-10"/>
        </w:rPr>
        <w:pict>
          <v:shape id="_x0000_i2949" type="#_x0000_t75" style="width:16.75pt;height:16.75pt">
            <v:imagedata r:id="rId898" o:title=""/>
          </v:shape>
        </w:pict>
      </w:r>
      <w:r>
        <w:t xml:space="preserve"> replaced by </w:t>
      </w:r>
      <w:r w:rsidR="00F070E9">
        <w:rPr>
          <w:position w:val="-10"/>
        </w:rPr>
        <w:pict>
          <v:shape id="_x0000_i2950" type="#_x0000_t75" style="width:25.1pt;height:15.05pt">
            <v:imagedata r:id="rId899"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F070E9">
        <w:rPr>
          <w:position w:val="-10"/>
        </w:rPr>
        <w:pict>
          <v:shape id="_x0000_i2951" type="#_x0000_t75" style="width:16.75pt;height:16.75pt">
            <v:imagedata r:id="rId896" o:title=""/>
          </v:shape>
        </w:pict>
      </w:r>
      <w:r w:rsidR="00B45842">
        <w:t xml:space="preserve">, </w:t>
      </w:r>
      <w:r w:rsidR="00F070E9">
        <w:rPr>
          <w:position w:val="-10"/>
        </w:rPr>
        <w:pict>
          <v:shape id="_x0000_i2952" type="#_x0000_t75" style="width:16.75pt;height:16.75pt">
            <v:imagedata r:id="rId898" o:title=""/>
          </v:shape>
        </w:pict>
      </w:r>
      <w:r w:rsidR="00B45842">
        <w:rPr>
          <w:rFonts w:hint="eastAsia"/>
          <w:lang w:eastAsia="zh-CN"/>
        </w:rPr>
        <w:t xml:space="preserve">, </w:t>
      </w:r>
      <w:r w:rsidR="00F070E9">
        <w:rPr>
          <w:position w:val="-10"/>
        </w:rPr>
        <w:pict>
          <v:shape id="_x0000_i2953" type="#_x0000_t75" style="width:16.75pt;height:16.75pt">
            <v:imagedata r:id="rId407" o:title=""/>
          </v:shape>
        </w:pict>
      </w:r>
      <w:r w:rsidR="00B45842">
        <w:rPr>
          <w:rFonts w:hint="eastAsia"/>
          <w:lang w:eastAsia="zh-CN"/>
        </w:rPr>
        <w:t xml:space="preserve"> </w:t>
      </w:r>
      <w:r w:rsidR="00B45842">
        <w:t xml:space="preserve">replaced by </w:t>
      </w:r>
      <w:r w:rsidR="00F070E9">
        <w:rPr>
          <w:position w:val="-12"/>
        </w:rPr>
        <w:pict>
          <v:shape id="_x0000_i2954" type="#_x0000_t75" style="width:42.7pt;height:18.4pt">
            <v:imagedata r:id="rId900" o:title=""/>
          </v:shape>
        </w:pict>
      </w:r>
      <w:r w:rsidR="00B45842">
        <w:t xml:space="preserve">. </w:t>
      </w:r>
      <w:r w:rsidR="00BF2B9C">
        <w:t xml:space="preserve">The same procedures for RI mapping are applied to CRI, replacing RI with CRI. </w:t>
      </w:r>
      <w:r w:rsidR="00B45842" w:rsidRPr="00AD743D">
        <w:t>The mapping for the jointly coded RI and i1 is provided in Table 7.2.2-1E of [3].</w:t>
      </w:r>
    </w:p>
    <w:p w:rsidR="00BF2B9C" w:rsidRDefault="00CA23FD" w:rsidP="00BF2B9C">
      <w:r>
        <w:t>When multiplexed with UL-SCH, the channel coding and multiplexing for the transmission configurations in Table 5.2.3.3.1-3</w:t>
      </w:r>
      <w:r w:rsidR="00850804">
        <w:t>,</w:t>
      </w:r>
      <w:r>
        <w:t xml:space="preserve"> Table 5.2.3.3.1-3A</w:t>
      </w:r>
      <w:r w:rsidR="0048781D">
        <w:t>,</w:t>
      </w:r>
      <w:r w:rsidR="00850804">
        <w:t xml:space="preserve"> Table 5.2.3.3.1-3B</w:t>
      </w:r>
      <w:r w:rsidR="0048781D">
        <w:rPr>
          <w:rFonts w:hint="eastAsia"/>
          <w:lang w:eastAsia="zh-CN"/>
        </w:rPr>
        <w:t>,</w:t>
      </w:r>
      <w:r w:rsidR="0048781D" w:rsidRPr="00DE030D">
        <w:t xml:space="preserve"> </w:t>
      </w:r>
      <w:r w:rsidR="00564158">
        <w:t>Table 5.2.3.3.1-3B</w:t>
      </w:r>
      <w:r w:rsidR="00564158">
        <w:rPr>
          <w:rFonts w:hint="eastAsia"/>
          <w:lang w:eastAsia="zh-CN"/>
        </w:rPr>
        <w:t>-1,</w:t>
      </w:r>
      <w:r w:rsidR="00564158">
        <w:t xml:space="preserve"> </w:t>
      </w:r>
      <w:r w:rsidR="0048781D">
        <w:t>Table 5.2.3.3.1-3</w:t>
      </w:r>
      <w:r w:rsidR="0048781D">
        <w:rPr>
          <w:rFonts w:hint="eastAsia"/>
          <w:lang w:eastAsia="zh-CN"/>
        </w:rPr>
        <w:t>C</w:t>
      </w:r>
      <w:r w:rsidR="00564158">
        <w:rPr>
          <w:lang w:eastAsia="zh-CN"/>
        </w:rPr>
        <w:t>,</w:t>
      </w:r>
      <w:r w:rsidR="00CA2687">
        <w:rPr>
          <w:rFonts w:hint="eastAsia"/>
          <w:lang w:eastAsia="zh-CN"/>
        </w:rPr>
        <w:t xml:space="preserve"> </w:t>
      </w:r>
      <w:r w:rsidR="0048781D">
        <w:t>Table 5.2.3.3.1-3</w:t>
      </w:r>
      <w:r w:rsidR="0048781D">
        <w:rPr>
          <w:rFonts w:hint="eastAsia"/>
          <w:lang w:eastAsia="zh-CN"/>
        </w:rPr>
        <w:t>D</w:t>
      </w:r>
      <w:r w:rsidR="00564158">
        <w:rPr>
          <w:rFonts w:hint="eastAsia"/>
          <w:lang w:eastAsia="zh-CN"/>
        </w:rPr>
        <w:t xml:space="preserve">, </w:t>
      </w:r>
      <w:r w:rsidR="00564158">
        <w:t>Table 5.2.3.3.1-3</w:t>
      </w:r>
      <w:r w:rsidR="00564158">
        <w:rPr>
          <w:rFonts w:hint="eastAsia"/>
          <w:lang w:eastAsia="zh-CN"/>
        </w:rPr>
        <w:t xml:space="preserve">F, </w:t>
      </w:r>
      <w:r w:rsidR="00564158">
        <w:t>Tables 5.2.3.3.1-3</w:t>
      </w:r>
      <w:r w:rsidR="00564158">
        <w:rPr>
          <w:rFonts w:hint="eastAsia"/>
          <w:lang w:eastAsia="zh-CN"/>
        </w:rPr>
        <w:t xml:space="preserve">G, </w:t>
      </w:r>
      <w:r w:rsidR="00564158">
        <w:t>5.2.3.3.1-3</w:t>
      </w:r>
      <w:r w:rsidR="00564158">
        <w:rPr>
          <w:rFonts w:hint="eastAsia"/>
          <w:lang w:eastAsia="zh-CN"/>
        </w:rPr>
        <w:t xml:space="preserve">I, </w:t>
      </w:r>
      <w:r w:rsidR="00564158">
        <w:t>5.2.3.3.1-3</w:t>
      </w:r>
      <w:r w:rsidR="00564158">
        <w:rPr>
          <w:rFonts w:hint="eastAsia"/>
          <w:lang w:eastAsia="zh-CN"/>
        </w:rPr>
        <w:t xml:space="preserve">J and </w:t>
      </w:r>
      <w:r w:rsidR="00564158" w:rsidRPr="00E0039F">
        <w:t xml:space="preserve">Table </w:t>
      </w:r>
      <w:r w:rsidR="00564158">
        <w:t>5.2.</w:t>
      </w:r>
      <w:r w:rsidR="00564158">
        <w:rPr>
          <w:rFonts w:hint="eastAsia"/>
          <w:lang w:eastAsia="zh-CN"/>
        </w:rPr>
        <w:t>3</w:t>
      </w:r>
      <w:r w:rsidR="00564158">
        <w:t>.</w:t>
      </w:r>
      <w:r w:rsidR="00564158">
        <w:rPr>
          <w:rFonts w:hint="eastAsia"/>
          <w:lang w:eastAsia="zh-CN"/>
        </w:rPr>
        <w:t>3</w:t>
      </w:r>
      <w:r w:rsidR="00564158">
        <w:t>.1-</w:t>
      </w:r>
      <w:r w:rsidR="00564158">
        <w:rPr>
          <w:rFonts w:hint="eastAsia"/>
          <w:lang w:eastAsia="zh-CN"/>
        </w:rPr>
        <w:t>4D</w:t>
      </w:r>
      <w:r>
        <w:t xml:space="preserve"> is performed assuming RI transmission in </w:t>
      </w:r>
      <w:r w:rsidR="00357752">
        <w:t>subclause</w:t>
      </w:r>
      <w:r>
        <w:t xml:space="preserve"> 5.2.2.6. All other transmission configurations in this </w:t>
      </w:r>
      <w:r w:rsidR="00357752">
        <w:t>subclause</w:t>
      </w:r>
      <w:r>
        <w:t xml:space="preserve"> are coded and multiplexed assuming CQI/PMI transmission in </w:t>
      </w:r>
      <w:r w:rsidR="00357752">
        <w:t>subclause</w:t>
      </w:r>
      <w:r>
        <w:t xml:space="preserve"> 5.2.2.6.</w:t>
      </w:r>
      <w:r w:rsidR="00BF2B9C" w:rsidRPr="00BF2B9C">
        <w:t xml:space="preserve"> </w:t>
      </w:r>
    </w:p>
    <w:p w:rsidR="00564158" w:rsidRDefault="00BF2B9C" w:rsidP="00564158">
      <w:pPr>
        <w:rPr>
          <w:lang w:eastAsia="zh-CN"/>
        </w:rPr>
      </w:pPr>
      <w:r>
        <w:t xml:space="preserve">For transmission mode 9/10 configured with Class B CSI reporting and K&gt;1, the number of antenna port </w:t>
      </w:r>
      <w:r>
        <w:rPr>
          <w:rFonts w:hint="eastAsia"/>
          <w:lang w:eastAsia="zh-CN"/>
        </w:rPr>
        <w:t xml:space="preserve">in Table 5.2.3.3.1-3C, 5.2.3.3.1-3D </w:t>
      </w:r>
      <w:r>
        <w:t>refers to the maximum number of antenna ports of K CSI-RS resources configured for the CSI-process for the UE.</w:t>
      </w:r>
      <w:r w:rsidR="00564158" w:rsidRPr="00564158">
        <w:rPr>
          <w:rFonts w:hint="eastAsia"/>
          <w:lang w:eastAsia="zh-CN"/>
        </w:rPr>
        <w:t xml:space="preserve"> </w:t>
      </w:r>
    </w:p>
    <w:p w:rsidR="00564158" w:rsidRDefault="00564158" w:rsidP="00564158">
      <w:r>
        <w:t>For transmission mode 9/10 configured with Class B CSI reporting and K&gt;1</w:t>
      </w:r>
      <w:r w:rsidRPr="00116A35">
        <w:rPr>
          <w:rFonts w:hint="eastAsia"/>
          <w:lang w:eastAsia="zh-CN"/>
        </w:rPr>
        <w:t xml:space="preserve"> </w:t>
      </w:r>
      <w:r>
        <w:rPr>
          <w:rFonts w:hint="eastAsia"/>
          <w:lang w:eastAsia="zh-CN"/>
        </w:rPr>
        <w:t xml:space="preserve">and with </w:t>
      </w:r>
      <w:r w:rsidRPr="00AB1FA9">
        <w:rPr>
          <w:rFonts w:hint="eastAsia"/>
          <w:i/>
          <w:lang w:eastAsia="zh-CN"/>
        </w:rPr>
        <w:t>numberActivatedCSI-RS-</w:t>
      </w:r>
      <w:r w:rsidRPr="00107EDC">
        <w:rPr>
          <w:rFonts w:hint="eastAsia"/>
          <w:i/>
          <w:lang w:eastAsia="zh-CN"/>
        </w:rPr>
        <w:t>Resource</w:t>
      </w:r>
      <w:r>
        <w:rPr>
          <w:rFonts w:hint="eastAsia"/>
          <w:lang w:eastAsia="zh-CN"/>
        </w:rPr>
        <w:t>&gt;</w:t>
      </w:r>
      <w:r w:rsidRPr="00AA6249">
        <w:rPr>
          <w:rFonts w:hint="eastAsia"/>
          <w:lang w:eastAsia="zh-CN"/>
        </w:rPr>
        <w:t>1</w:t>
      </w:r>
      <w:r>
        <w:t xml:space="preserve">, the number of antenna port </w:t>
      </w:r>
      <w:r>
        <w:rPr>
          <w:rFonts w:hint="eastAsia"/>
          <w:lang w:eastAsia="zh-CN"/>
        </w:rPr>
        <w:t xml:space="preserve">in Table 5.2.3.3.1-3F, 5.2.3.3.1-3G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p>
    <w:p w:rsidR="009F7A98" w:rsidRDefault="009F7A98">
      <w:pPr>
        <w:pStyle w:val="Heading5"/>
      </w:pPr>
      <w:bookmarkStart w:id="311" w:name="_Toc4404105"/>
      <w:r>
        <w:t>5.2.3.3.2</w:t>
      </w:r>
      <w:r>
        <w:tab/>
        <w:t>Channel quality information formats for UE-selected sub-band reports</w:t>
      </w:r>
      <w:bookmarkEnd w:id="311"/>
    </w:p>
    <w:p w:rsidR="0048781D" w:rsidRDefault="009F7A98" w:rsidP="0048781D">
      <w:pPr>
        <w:rPr>
          <w:lang w:eastAsia="zh-CN"/>
        </w:rPr>
      </w:pPr>
      <w:r>
        <w:t>Table 5.2.3.3.2-1 shows the fields and the corresponding bit widths for the sub-band channel quality information feedback for UE-selected sub-band reports for PDSCH transmissions associated with transmission mode 1, transmission mode 2, transmission mode 3, transmission mode 7</w:t>
      </w:r>
      <w:r w:rsidR="00CA23FD">
        <w:t>,</w:t>
      </w:r>
      <w:r>
        <w:t xml:space="preserve"> transmission mode 8</w:t>
      </w:r>
      <w:r w:rsidR="0000249D">
        <w:rPr>
          <w:rFonts w:hint="eastAsia"/>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rPr>
        <w:t xml:space="preserve"> or configured with 1 antenna port</w:t>
      </w:r>
      <w:r w:rsidR="0017151F">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rPr>
        <w:t xml:space="preserve"> or configured with 1 antenna port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D054B0">
        <w:t>'</w:t>
      </w:r>
      <w:r w:rsidR="00564158">
        <w:t>CLASS B</w:t>
      </w:r>
      <w:r w:rsidR="00D054B0">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 xml:space="preserve">. </w:t>
      </w:r>
    </w:p>
    <w:p w:rsidR="009F7A98" w:rsidRDefault="0048781D" w:rsidP="0048781D">
      <w:r>
        <w:t>Table 5.2.3.3.2-1</w:t>
      </w:r>
      <w:r>
        <w:rPr>
          <w:rFonts w:hint="eastAsia"/>
          <w:lang w:eastAsia="zh-CN"/>
        </w:rPr>
        <w:t>A</w:t>
      </w:r>
      <w:r>
        <w:t xml:space="preserve"> shows the fields and the corresponding bit widths for the sub-band channel quality information feedback for UE-selected sub-band reports for PDSCH transmissions associated with </w:t>
      </w:r>
      <w:r w:rsidRPr="0027245C">
        <w:t>transmission mode 9</w:t>
      </w:r>
      <w:r w:rsidRPr="0027245C">
        <w:rPr>
          <w:rFonts w:hint="eastAsia"/>
        </w:rPr>
        <w:t xml:space="preserve">/10 </w:t>
      </w:r>
      <w:r w:rsidRPr="0027245C">
        <w:t xml:space="preserve">configured </w:t>
      </w:r>
      <w:r w:rsidRPr="0027245C">
        <w:rPr>
          <w:rFonts w:hint="eastAsia"/>
        </w:rPr>
        <w:t>without PMI reporting</w:t>
      </w:r>
      <w:r w:rsidRPr="0027245C">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27245C">
        <w:rPr>
          <w:rFonts w:hint="eastAsia"/>
        </w:rPr>
        <w:t xml:space="preserve"> </w:t>
      </w:r>
      <w:r w:rsidRPr="0027245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t>.</w:t>
      </w:r>
    </w:p>
    <w:p w:rsidR="0048781D" w:rsidRDefault="0048781D" w:rsidP="0048781D"/>
    <w:p w:rsidR="009F7A98" w:rsidRDefault="009F7A98">
      <w:pPr>
        <w:pStyle w:val="TH"/>
      </w:pPr>
      <w:r>
        <w:t>Table 5.2.3.3.2-1: UCI fields for channel quality information feedback for UE-selected sub-band CQI reports (transmission mode 1, transmission mode 2, transmission mode 3, transmission mode 7</w:t>
      </w:r>
      <w:r w:rsidR="00CA23FD">
        <w:t>,</w:t>
      </w:r>
      <w:r>
        <w:t xml:space="preserve"> transmission mode 8</w:t>
      </w:r>
      <w:r w:rsidR="0000249D">
        <w:rPr>
          <w:rFonts w:hint="eastAsia"/>
          <w:lang w:eastAsia="zh-CN"/>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lang w:eastAsia="zh-CN"/>
        </w:rPr>
        <w:t xml:space="preserve"> or configured with 1 antenna port</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lang w:eastAsia="zh-CN"/>
        </w:rPr>
        <w:t xml:space="preserve"> or configured with 1 antenna port</w:t>
      </w:r>
      <w:r w:rsidR="0048781D">
        <w:rPr>
          <w:rFonts w:hint="eastAsia"/>
          <w:lang w:eastAsia="zh-CN"/>
        </w:rPr>
        <w:t xml:space="preserve">, transmission mode 9/10 configured without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D054B0">
        <w:t>'</w:t>
      </w:r>
      <w:r w:rsidR="00564158">
        <w:t>CLASS B</w:t>
      </w:r>
      <w:r w:rsidR="00D054B0">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7"/>
        <w:gridCol w:w="976"/>
      </w:tblGrid>
      <w:tr w:rsidR="009F7A98" w:rsidTr="00020D7C">
        <w:trPr>
          <w:jc w:val="center"/>
        </w:trPr>
        <w:tc>
          <w:tcPr>
            <w:tcW w:w="0" w:type="auto"/>
            <w:shd w:val="clear" w:color="auto" w:fill="E0E0E0"/>
            <w:vAlign w:val="center"/>
          </w:tcPr>
          <w:p w:rsidR="009F7A98" w:rsidRDefault="009F7A98">
            <w:pPr>
              <w:pStyle w:val="TAH"/>
            </w:pPr>
            <w:r>
              <w:t>Field</w:t>
            </w:r>
          </w:p>
        </w:tc>
        <w:tc>
          <w:tcPr>
            <w:tcW w:w="0" w:type="auto"/>
            <w:shd w:val="clear" w:color="auto" w:fill="E0E0E0"/>
            <w:vAlign w:val="center"/>
          </w:tcPr>
          <w:p w:rsidR="009F7A98" w:rsidRDefault="009F7A98">
            <w:pPr>
              <w:pStyle w:val="TAH"/>
            </w:pPr>
            <w:r>
              <w:t>Bit width</w:t>
            </w:r>
          </w:p>
        </w:tc>
      </w:tr>
      <w:tr w:rsidR="009F7A98" w:rsidTr="00020D7C">
        <w:trPr>
          <w:jc w:val="center"/>
        </w:trPr>
        <w:tc>
          <w:tcPr>
            <w:tcW w:w="0" w:type="auto"/>
            <w:vAlign w:val="center"/>
          </w:tcPr>
          <w:p w:rsidR="009F7A98" w:rsidRDefault="009F7A98">
            <w:pPr>
              <w:pStyle w:val="TAC"/>
            </w:pPr>
            <w:r>
              <w:t>Sub-band CQI</w:t>
            </w:r>
          </w:p>
        </w:tc>
        <w:tc>
          <w:tcPr>
            <w:tcW w:w="0" w:type="auto"/>
            <w:vAlign w:val="center"/>
          </w:tcPr>
          <w:p w:rsidR="009F7A98" w:rsidRDefault="009F7A98">
            <w:pPr>
              <w:pStyle w:val="TAC"/>
            </w:pPr>
            <w:r>
              <w:t>4</w:t>
            </w:r>
          </w:p>
        </w:tc>
      </w:tr>
      <w:tr w:rsidR="009F7A98" w:rsidTr="00020D7C">
        <w:trPr>
          <w:jc w:val="center"/>
        </w:trPr>
        <w:tc>
          <w:tcPr>
            <w:tcW w:w="0" w:type="auto"/>
            <w:vAlign w:val="center"/>
          </w:tcPr>
          <w:p w:rsidR="009F7A98" w:rsidRDefault="009F7A98">
            <w:pPr>
              <w:pStyle w:val="TAC"/>
            </w:pPr>
            <w:r>
              <w:t>Sub-band label</w:t>
            </w:r>
          </w:p>
        </w:tc>
        <w:tc>
          <w:tcPr>
            <w:tcW w:w="0" w:type="auto"/>
            <w:vAlign w:val="center"/>
          </w:tcPr>
          <w:p w:rsidR="009F7A98" w:rsidRDefault="009F7A98">
            <w:pPr>
              <w:pStyle w:val="TAC"/>
            </w:pPr>
            <w:r>
              <w:t>1 or 2</w:t>
            </w:r>
          </w:p>
        </w:tc>
      </w:tr>
    </w:tbl>
    <w:p w:rsidR="0048781D" w:rsidRDefault="0048781D"/>
    <w:p w:rsidR="0048781D" w:rsidRPr="00B92E9C" w:rsidRDefault="0048781D" w:rsidP="00020D7C">
      <w:pPr>
        <w:pStyle w:val="TH"/>
      </w:pPr>
      <w:r w:rsidRPr="00232234">
        <w:t>Table 5.2.3.3.</w:t>
      </w:r>
      <w:r>
        <w:rPr>
          <w:rFonts w:hint="eastAsia"/>
          <w:lang w:eastAsia="zh-CN"/>
        </w:rPr>
        <w:t>2</w:t>
      </w:r>
      <w:r w:rsidRPr="00232234">
        <w:t>-1</w:t>
      </w:r>
      <w:r w:rsidRPr="00232234">
        <w:rPr>
          <w:rFonts w:hint="eastAsia"/>
        </w:rPr>
        <w:t>A</w:t>
      </w:r>
      <w:r w:rsidRPr="00232234">
        <w:t xml:space="preserve">: UCI fields for channel quality information feedback for </w:t>
      </w:r>
      <w:r>
        <w:rPr>
          <w:rFonts w:hint="eastAsia"/>
          <w:lang w:eastAsia="zh-CN"/>
        </w:rPr>
        <w:t>UE-selected subband</w:t>
      </w:r>
      <w:r w:rsidRPr="00232234">
        <w:t xml:space="preserve"> CQI</w:t>
      </w:r>
      <w:r w:rsidR="00D054B0">
        <w:rPr>
          <w:rFonts w:hint="eastAsia"/>
          <w:lang w:eastAsia="zh-CN"/>
        </w:rPr>
        <w:t xml:space="preserve"> </w:t>
      </w:r>
      <w:r w:rsidRPr="00232234">
        <w:t>r</w:t>
      </w:r>
      <w:r>
        <w:t>eports</w:t>
      </w:r>
      <w:r>
        <w:rPr>
          <w:rFonts w:hint="eastAsia"/>
          <w:lang w:eastAsia="zh-CN"/>
        </w:rPr>
        <w:t xml:space="preserve"> </w:t>
      </w:r>
      <w:r w:rsidRPr="00232234">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1B645E" w:rsidRPr="00CC0C12">
        <w:t xml:space="preserve">and higher layer </w:t>
      </w:r>
      <w:r w:rsidR="001B645E" w:rsidRPr="00CC0C12">
        <w:rPr>
          <w:rFonts w:hint="eastAsia"/>
        </w:rPr>
        <w:t xml:space="preserve">parameter </w:t>
      </w:r>
      <w:r w:rsidR="001B645E" w:rsidRPr="00CC0C12">
        <w:rPr>
          <w:i/>
        </w:rPr>
        <w:t>eMIMO-Type</w:t>
      </w:r>
      <w:r w:rsidR="001B645E" w:rsidRPr="00CC0C12">
        <w:t xml:space="preserve">, and </w:t>
      </w:r>
      <w:r w:rsidR="001B645E" w:rsidRPr="00CC0C12">
        <w:rPr>
          <w:i/>
        </w:rPr>
        <w:t>eMIMO-Type</w:t>
      </w:r>
      <w:r w:rsidR="001B645E" w:rsidRPr="00CC0C12">
        <w:t xml:space="preserve"> is set to </w:t>
      </w:r>
      <w:r w:rsidR="00D054B0">
        <w:t>'</w:t>
      </w:r>
      <w:r w:rsidR="001B645E">
        <w:t>CLASS B</w:t>
      </w:r>
      <w:r w:rsidR="00D054B0">
        <w:t>'</w:t>
      </w:r>
      <w:r w:rsidRPr="00B92E9C">
        <w:rPr>
          <w:rFonts w:hint="eastAsia"/>
        </w:rPr>
        <w:t xml:space="preserve"> </w:t>
      </w:r>
      <w:r w:rsidRPr="00B92E9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 xml:space="preserve">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290CB4" w:rsidTr="00797E92">
        <w:trPr>
          <w:cantSplit/>
          <w:jc w:val="center"/>
        </w:trPr>
        <w:tc>
          <w:tcPr>
            <w:tcW w:w="0" w:type="auto"/>
            <w:vMerge w:val="restart"/>
            <w:shd w:val="clear" w:color="auto" w:fill="E0E0E0"/>
          </w:tcPr>
          <w:p w:rsidR="0048781D" w:rsidRPr="00290CB4" w:rsidRDefault="0048781D" w:rsidP="00797E92">
            <w:pPr>
              <w:pStyle w:val="TAH"/>
            </w:pPr>
            <w:r w:rsidRPr="00290CB4">
              <w:t>Field</w:t>
            </w:r>
          </w:p>
        </w:tc>
        <w:tc>
          <w:tcPr>
            <w:tcW w:w="0" w:type="auto"/>
            <w:gridSpan w:val="2"/>
            <w:shd w:val="clear" w:color="auto" w:fill="E0E0E0"/>
          </w:tcPr>
          <w:p w:rsidR="0048781D" w:rsidRPr="00290CB4" w:rsidRDefault="0048781D" w:rsidP="00797E92">
            <w:pPr>
              <w:pStyle w:val="TAH"/>
            </w:pPr>
            <w:r w:rsidRPr="00290CB4">
              <w:t>Bit width</w:t>
            </w:r>
          </w:p>
        </w:tc>
      </w:tr>
      <w:tr w:rsidR="0048781D" w:rsidRPr="00290CB4" w:rsidTr="00797E92">
        <w:trPr>
          <w:cantSplit/>
          <w:jc w:val="center"/>
        </w:trPr>
        <w:tc>
          <w:tcPr>
            <w:tcW w:w="0" w:type="auto"/>
            <w:vMerge/>
            <w:shd w:val="clear" w:color="auto" w:fill="E0E0E0"/>
          </w:tcPr>
          <w:p w:rsidR="0048781D" w:rsidRPr="00290CB4" w:rsidRDefault="0048781D" w:rsidP="00797E92">
            <w:pPr>
              <w:pStyle w:val="TAH"/>
              <w:rPr>
                <w:b w:val="0"/>
                <w:bCs/>
              </w:rPr>
            </w:pPr>
          </w:p>
        </w:tc>
        <w:tc>
          <w:tcPr>
            <w:tcW w:w="0" w:type="auto"/>
            <w:shd w:val="clear" w:color="auto" w:fill="E0E0E0"/>
          </w:tcPr>
          <w:p w:rsidR="0048781D" w:rsidRPr="00290CB4" w:rsidRDefault="0048781D" w:rsidP="00797E92">
            <w:pPr>
              <w:pStyle w:val="TAH"/>
            </w:pPr>
            <w:r w:rsidRPr="00290CB4">
              <w:t>Rank = 1</w:t>
            </w:r>
          </w:p>
        </w:tc>
        <w:tc>
          <w:tcPr>
            <w:tcW w:w="0" w:type="auto"/>
            <w:shd w:val="clear" w:color="auto" w:fill="E0E0E0"/>
          </w:tcPr>
          <w:p w:rsidR="0048781D" w:rsidRPr="00290CB4" w:rsidRDefault="0048781D" w:rsidP="00797E92">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48781D" w:rsidRPr="00290CB4" w:rsidTr="00797E92">
        <w:trPr>
          <w:jc w:val="center"/>
        </w:trPr>
        <w:tc>
          <w:tcPr>
            <w:tcW w:w="0" w:type="auto"/>
          </w:tcPr>
          <w:p w:rsidR="0048781D" w:rsidRPr="00290CB4" w:rsidRDefault="0048781D" w:rsidP="00797E92">
            <w:pPr>
              <w:pStyle w:val="TAC"/>
            </w:pPr>
            <w:r w:rsidRPr="00290CB4">
              <w:t xml:space="preserve">Wide-band CQI </w:t>
            </w:r>
          </w:p>
        </w:tc>
        <w:tc>
          <w:tcPr>
            <w:tcW w:w="0" w:type="auto"/>
          </w:tcPr>
          <w:p w:rsidR="0048781D" w:rsidRPr="00290CB4" w:rsidRDefault="0048781D" w:rsidP="00797E92">
            <w:pPr>
              <w:pStyle w:val="TAC"/>
            </w:pPr>
            <w:r w:rsidRPr="00290CB4">
              <w:t>4</w:t>
            </w:r>
          </w:p>
        </w:tc>
        <w:tc>
          <w:tcPr>
            <w:tcW w:w="0" w:type="auto"/>
          </w:tcPr>
          <w:p w:rsidR="0048781D" w:rsidRPr="00290CB4" w:rsidRDefault="0048781D" w:rsidP="00797E92">
            <w:pPr>
              <w:pStyle w:val="TAC"/>
            </w:pPr>
            <w:r w:rsidRPr="00290CB4">
              <w:t>4</w:t>
            </w:r>
          </w:p>
        </w:tc>
      </w:tr>
      <w:tr w:rsidR="0048781D" w:rsidRPr="00290CB4" w:rsidTr="00797E92">
        <w:trPr>
          <w:jc w:val="center"/>
        </w:trPr>
        <w:tc>
          <w:tcPr>
            <w:tcW w:w="0" w:type="auto"/>
          </w:tcPr>
          <w:p w:rsidR="0048781D" w:rsidRPr="00290CB4" w:rsidRDefault="0048781D" w:rsidP="00797E92">
            <w:pPr>
              <w:pStyle w:val="TAC"/>
            </w:pPr>
            <w:r w:rsidRPr="00ED590A">
              <w:t>Spatial differential CQI</w:t>
            </w:r>
          </w:p>
        </w:tc>
        <w:tc>
          <w:tcPr>
            <w:tcW w:w="0" w:type="auto"/>
          </w:tcPr>
          <w:p w:rsidR="0048781D" w:rsidRPr="00290CB4" w:rsidRDefault="0048781D" w:rsidP="00797E92">
            <w:pPr>
              <w:pStyle w:val="TAC"/>
              <w:rPr>
                <w:lang w:eastAsia="zh-CN"/>
              </w:rPr>
            </w:pPr>
            <w:r>
              <w:rPr>
                <w:rFonts w:hint="eastAsia"/>
                <w:lang w:eastAsia="zh-CN"/>
              </w:rPr>
              <w:t>0</w:t>
            </w:r>
          </w:p>
        </w:tc>
        <w:tc>
          <w:tcPr>
            <w:tcW w:w="0" w:type="auto"/>
          </w:tcPr>
          <w:p w:rsidR="0048781D" w:rsidRPr="00290CB4" w:rsidRDefault="0048781D" w:rsidP="00797E92">
            <w:pPr>
              <w:pStyle w:val="TAC"/>
              <w:rPr>
                <w:lang w:eastAsia="zh-CN"/>
              </w:rPr>
            </w:pPr>
            <w:r>
              <w:rPr>
                <w:rFonts w:hint="eastAsia"/>
                <w:lang w:eastAsia="zh-CN"/>
              </w:rPr>
              <w:t>3</w:t>
            </w:r>
          </w:p>
        </w:tc>
      </w:tr>
      <w:tr w:rsidR="0048781D" w:rsidRPr="00290CB4" w:rsidTr="00797E92">
        <w:trPr>
          <w:jc w:val="center"/>
        </w:trPr>
        <w:tc>
          <w:tcPr>
            <w:tcW w:w="0" w:type="auto"/>
          </w:tcPr>
          <w:p w:rsidR="0048781D" w:rsidRPr="00ED590A" w:rsidRDefault="0048781D" w:rsidP="00797E92">
            <w:pPr>
              <w:pStyle w:val="TAC"/>
              <w:rPr>
                <w:lang w:eastAsia="zh-CN"/>
              </w:rPr>
            </w:pPr>
            <w:r>
              <w:rPr>
                <w:rFonts w:hint="eastAsia"/>
                <w:lang w:eastAsia="zh-CN"/>
              </w:rPr>
              <w:t>Sub-band label</w:t>
            </w:r>
          </w:p>
        </w:tc>
        <w:tc>
          <w:tcPr>
            <w:tcW w:w="0" w:type="auto"/>
          </w:tcPr>
          <w:p w:rsidR="0048781D" w:rsidRDefault="0048781D" w:rsidP="00797E92">
            <w:pPr>
              <w:pStyle w:val="TAC"/>
              <w:rPr>
                <w:lang w:eastAsia="zh-CN"/>
              </w:rPr>
            </w:pPr>
            <w:r>
              <w:rPr>
                <w:rFonts w:hint="eastAsia"/>
                <w:lang w:eastAsia="zh-CN"/>
              </w:rPr>
              <w:t>1 or 2</w:t>
            </w:r>
          </w:p>
        </w:tc>
        <w:tc>
          <w:tcPr>
            <w:tcW w:w="0" w:type="auto"/>
          </w:tcPr>
          <w:p w:rsidR="0048781D" w:rsidRDefault="0048781D" w:rsidP="00797E92">
            <w:pPr>
              <w:pStyle w:val="TAC"/>
              <w:rPr>
                <w:lang w:eastAsia="zh-CN"/>
              </w:rPr>
            </w:pPr>
            <w:r>
              <w:rPr>
                <w:rFonts w:hint="eastAsia"/>
                <w:lang w:eastAsia="zh-CN"/>
              </w:rPr>
              <w:t>1 or 2</w:t>
            </w:r>
          </w:p>
        </w:tc>
      </w:tr>
    </w:tbl>
    <w:p w:rsidR="0048781D" w:rsidRDefault="0048781D" w:rsidP="0048781D">
      <w:pPr>
        <w:rPr>
          <w:lang w:eastAsia="zh-CN"/>
        </w:rPr>
      </w:pPr>
    </w:p>
    <w:p w:rsidR="009F7A98" w:rsidRDefault="009F7A98">
      <w:r>
        <w:t>Table 5.2.3.3.2-2 shows the fields and the corresponding bit widths for the sub-band channel quality information feedback for UE-selected sub-band reports for PDSCH transmissions associated with transmission mode 4, transmission mode 5, transmission mode 6</w:t>
      </w:r>
      <w:r w:rsidR="00C70A30">
        <w:t>,</w:t>
      </w:r>
      <w:r>
        <w:t xml:space="preserve"> and transmission mode 8 configured with PMI/RI reporting</w:t>
      </w:r>
      <w:r w:rsidR="00C70A30">
        <w:t xml:space="preserve"> except with </w:t>
      </w:r>
      <w:r w:rsidR="00C70A30">
        <w:rPr>
          <w:i/>
        </w:rPr>
        <w:t>alternativeCodeBookEnabledFor4TX-r12=TRUE</w:t>
      </w:r>
      <w:r>
        <w:t>.</w:t>
      </w:r>
    </w:p>
    <w:p w:rsidR="009F7A98" w:rsidRDefault="009F7A98">
      <w:pPr>
        <w:pStyle w:val="TH"/>
      </w:pPr>
      <w:r>
        <w:t>Table 5.2.3.3.2-2: UCI fields for channel quality information feedback for UE-selected sub-band reports (transmission mode 4, transmission mode 5, transmission mode 6 and transmission mode 8 configured with PMI/RI reporting</w:t>
      </w:r>
      <w:r w:rsidR="0059001F">
        <w:t xml:space="preserve"> except with</w:t>
      </w:r>
      <w:r w:rsidR="0059001F" w:rsidRPr="00440E6B">
        <w:t xml:space="preserve"> </w:t>
      </w:r>
      <w:r w:rsidR="0059001F">
        <w:rPr>
          <w:i/>
        </w:rPr>
        <w:t>alternativeCodeBookEnabledFor4TX-r12=TRUE</w:t>
      </w:r>
      <w:r w:rsidR="0059001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9F7A98" w:rsidTr="00C70A30">
        <w:trPr>
          <w:cantSplit/>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trPr>
          <w:jc w:val="center"/>
        </w:trPr>
        <w:tc>
          <w:tcPr>
            <w:tcW w:w="0" w:type="auto"/>
            <w:vAlign w:val="center"/>
          </w:tcPr>
          <w:p w:rsidR="009F7A98" w:rsidRDefault="009F7A98">
            <w:pPr>
              <w:pStyle w:val="TAC"/>
            </w:pPr>
            <w:r>
              <w:t>Sub-band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trPr>
          <w:jc w:val="center"/>
        </w:trPr>
        <w:tc>
          <w:tcPr>
            <w:tcW w:w="0" w:type="auto"/>
            <w:vAlign w:val="center"/>
          </w:tcPr>
          <w:p w:rsidR="009F7A98" w:rsidRDefault="009F7A98">
            <w:pPr>
              <w:pStyle w:val="TAC"/>
            </w:pPr>
            <w:r>
              <w:t>Sub-band label</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r>
    </w:tbl>
    <w:p w:rsidR="0048781D" w:rsidRDefault="009F7A98" w:rsidP="0048781D">
      <w:r>
        <w:br/>
      </w:r>
      <w:r w:rsidR="00673102">
        <w:t>Table 5.2.3.3.2-2A and Table 5.2.3.3.2-2B show the fields and the corresponding bit widths for the sub-band channel quality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17151F">
          <w:rPr>
            <w:rFonts w:hint="eastAsia"/>
          </w:rPr>
          <w:t>2/4/8</w:t>
        </w:r>
      </w:smartTag>
      <w:r w:rsidR="0017151F">
        <w:rPr>
          <w:rFonts w:hint="eastAsia"/>
        </w:rPr>
        <w:t xml:space="preserve"> antenna ports</w:t>
      </w:r>
      <w:r w:rsidR="0017151F">
        <w:t xml:space="preserve"> </w:t>
      </w:r>
      <w:r w:rsidR="00C70A30">
        <w:t xml:space="preserve">except with </w:t>
      </w:r>
      <w:r w:rsidR="00C70A30">
        <w:rPr>
          <w:i/>
        </w:rPr>
        <w:t>alternativeCodeBookEnabledFor4TX-r12=TRUE,</w:t>
      </w:r>
      <w:r w:rsidR="00C70A30">
        <w:t xml:space="preserve"> </w:t>
      </w:r>
      <w:r w:rsidR="0017151F">
        <w:t>and</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w:t>
      </w:r>
      <w:r w:rsidR="0048781D">
        <w:rPr>
          <w:i/>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t>2/4</w:t>
      </w:r>
      <w:r w:rsidR="0048781D">
        <w:rPr>
          <w:rFonts w:hint="eastAsia"/>
          <w:lang w:eastAsia="zh-CN"/>
        </w:rPr>
        <w:t>/8</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lang w:eastAsia="zh-CN"/>
        </w:rPr>
        <w:t xml:space="preserve"> </w:t>
      </w:r>
      <w:r w:rsidR="0048781D">
        <w:t>with</w:t>
      </w:r>
      <w:r w:rsidR="0048781D">
        <w:rPr>
          <w:lang w:eastAsia="zh-CN"/>
        </w:rPr>
        <w:t xml:space="preserve"> K=1</w:t>
      </w:r>
      <w:r w:rsidR="0048781D">
        <w:rPr>
          <w:rFonts w:hint="eastAsia"/>
          <w:lang w:eastAsia="zh-CN"/>
        </w:rPr>
        <w:t xml:space="preserve"> and </w:t>
      </w:r>
      <w:r w:rsidR="001B645E">
        <w:t xml:space="preserve">except with </w:t>
      </w:r>
      <w:r w:rsidR="001B645E" w:rsidRPr="002D734A">
        <w:rPr>
          <w:i/>
        </w:rPr>
        <w:t>alternativeCodebook</w:t>
      </w:r>
      <w:r w:rsidR="001B645E">
        <w:rPr>
          <w:i/>
        </w:rPr>
        <w:t>EnabledCLASSB_K1=TRUE</w:t>
      </w:r>
      <w:r w:rsidR="0048781D">
        <w:rPr>
          <w:rFonts w:hint="eastAsia"/>
          <w:i/>
          <w:lang w:eastAsia="zh-CN"/>
        </w:rPr>
        <w:t>,</w:t>
      </w:r>
      <w:r w:rsidR="00BF2B9C">
        <w:rPr>
          <w:i/>
          <w:lang w:eastAsia="zh-CN"/>
        </w:rPr>
        <w:t xml:space="preserve"> </w:t>
      </w:r>
      <w:r w:rsidR="00BF2B9C" w:rsidRPr="00481070">
        <w:rPr>
          <w:lang w:eastAsia="zh-CN"/>
        </w:rPr>
        <w:t>or</w:t>
      </w:r>
      <w:r w:rsidR="00BF2B9C">
        <w:rPr>
          <w:i/>
          <w:lang w:eastAsia="zh-CN"/>
        </w:rPr>
        <w:t xml:space="preserve"> </w:t>
      </w:r>
      <w:r w:rsidR="0048781D" w:rsidRPr="004475F3">
        <w:rPr>
          <w:rFonts w:hint="eastAsia"/>
          <w:lang w:eastAsia="zh-CN"/>
        </w:rPr>
        <w:t>K&gt;1,</w:t>
      </w:r>
      <w:r w:rsidR="00D054B0">
        <w:rPr>
          <w:rFonts w:hint="eastAsia"/>
          <w:i/>
          <w:lang w:eastAsia="zh-CN"/>
        </w:rPr>
        <w:t xml:space="preserve"> </w:t>
      </w:r>
      <w:r w:rsidR="0048781D">
        <w:t xml:space="preserve">except with </w:t>
      </w:r>
      <w:r w:rsidR="0048781D">
        <w:rPr>
          <w:i/>
        </w:rPr>
        <w:t>alternativeCodeBookEnabledFor4TX-r12=TRUE</w:t>
      </w:r>
      <w:r w:rsidR="00564158" w:rsidRPr="00534F0D">
        <w:rPr>
          <w:rFonts w:hint="eastAsia"/>
          <w:lang w:eastAsia="zh-CN"/>
        </w:rPr>
        <w:t>,</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2/4</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48781D">
        <w:rPr>
          <w:rFonts w:hint="eastAsia"/>
          <w:lang w:eastAsia="zh-CN"/>
        </w:rPr>
        <w:t xml:space="preserve">. </w:t>
      </w:r>
      <w:r w:rsidR="0048781D">
        <w:t>T</w:t>
      </w:r>
      <w:r w:rsidR="0048781D">
        <w:rPr>
          <w:rFonts w:hint="eastAsia"/>
          <w:lang w:eastAsia="zh-CN"/>
        </w:rPr>
        <w:t xml:space="preserve">he number of </w:t>
      </w:r>
      <w:r w:rsidR="001B645E">
        <w:rPr>
          <w:lang w:eastAsia="zh-CN"/>
        </w:rPr>
        <w:t>configured</w:t>
      </w:r>
      <w:r w:rsidR="001B645E">
        <w:rPr>
          <w:rFonts w:hint="eastAsia"/>
          <w:lang w:eastAsia="zh-CN"/>
        </w:rPr>
        <w:t xml:space="preserve"> </w:t>
      </w:r>
      <w:r w:rsidR="0048781D">
        <w:rPr>
          <w:rFonts w:hint="eastAsia"/>
          <w:lang w:eastAsia="zh-CN"/>
        </w:rPr>
        <w:t xml:space="preserve">CSI-RS resources </w:t>
      </w:r>
      <w:r w:rsidR="001B645E">
        <w:rPr>
          <w:lang w:eastAsia="zh-CN"/>
        </w:rPr>
        <w:t>in a CSI process</w:t>
      </w:r>
      <w:r w:rsidR="001B645E">
        <w:rPr>
          <w:rFonts w:hint="eastAsia"/>
          <w:lang w:eastAsia="zh-CN"/>
        </w:rPr>
        <w:t xml:space="preserve"> </w:t>
      </w:r>
      <w:r w:rsidR="0048781D">
        <w:rPr>
          <w:rFonts w:hint="eastAsia"/>
          <w:lang w:eastAsia="zh-CN"/>
        </w:rPr>
        <w:t xml:space="preserve">K is defined in [3] and </w:t>
      </w:r>
      <w:r w:rsidR="001B645E" w:rsidRPr="002D734A">
        <w:rPr>
          <w:i/>
        </w:rPr>
        <w:t>alternativeCodebook</w:t>
      </w:r>
      <w:r w:rsidR="001B645E">
        <w:rPr>
          <w:i/>
        </w:rPr>
        <w:t>EnabledCLASSB_K1</w:t>
      </w:r>
      <w:r w:rsidR="0048781D">
        <w:rPr>
          <w:rFonts w:hint="eastAsia"/>
          <w:lang w:eastAsia="zh-CN"/>
        </w:rPr>
        <w:t xml:space="preserve"> is configured by higher layers [6]</w:t>
      </w:r>
      <w:r w:rsidR="0048781D">
        <w:t>.</w:t>
      </w:r>
      <w:r w:rsidR="00D054B0">
        <w:t xml:space="preserve"> </w:t>
      </w:r>
    </w:p>
    <w:p w:rsidR="0048781D" w:rsidRDefault="0048781D" w:rsidP="0048781D">
      <w:r w:rsidRPr="00561B1D">
        <w:t>Table 5.2.3.3.</w:t>
      </w:r>
      <w:r>
        <w:t>2</w:t>
      </w:r>
      <w:r w:rsidRPr="00561B1D">
        <w:t>-</w:t>
      </w:r>
      <w:r>
        <w:t>2A-1</w:t>
      </w:r>
      <w:r>
        <w:rPr>
          <w:rFonts w:hint="eastAsia"/>
          <w:lang w:eastAsia="zh-CN"/>
        </w:rPr>
        <w:t xml:space="preserve"> shows</w:t>
      </w:r>
      <w:r>
        <w:t xml:space="preserve">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E91124">
        <w:rPr>
          <w:i/>
          <w:lang w:eastAsia="zh-CN"/>
        </w:rPr>
        <w:t xml:space="preserve"> </w:t>
      </w:r>
      <w:r w:rsidRPr="009A7715">
        <w:t>transmission mode 9</w:t>
      </w:r>
      <w:r w:rsidRPr="009A7715">
        <w:rPr>
          <w:rFonts w:hint="eastAsia"/>
        </w:rPr>
        <w:t xml:space="preserve">/10 </w:t>
      </w:r>
      <w:r w:rsidRPr="009A7715">
        <w:t xml:space="preserve">configured </w:t>
      </w:r>
      <w:r w:rsidRPr="009A7715">
        <w:rPr>
          <w:rFonts w:hint="eastAsia"/>
        </w:rPr>
        <w:t>without PMI reporting</w:t>
      </w:r>
      <w:r w:rsidRPr="009A7715">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9A7715">
        <w:rPr>
          <w:rFonts w:hint="eastAsia"/>
        </w:rPr>
        <w:t xml:space="preserve"> </w:t>
      </w:r>
      <w:r w:rsidRPr="009A7715">
        <w:t>with 2/4/8 antenna ports</w:t>
      </w:r>
      <w:r w:rsidR="00564158">
        <w:rPr>
          <w:rFonts w:hint="eastAsia"/>
          <w:lang w:eastAsia="zh-CN"/>
        </w:rPr>
        <w:t xml:space="preserve">,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sidRPr="009A7715">
        <w:t>.</w:t>
      </w:r>
    </w:p>
    <w:p w:rsidR="00C70A30" w:rsidRDefault="00C70A30" w:rsidP="00C70A30">
      <w:r w:rsidRPr="00C70A30">
        <w:t xml:space="preserve"> </w:t>
      </w:r>
    </w:p>
    <w:p w:rsidR="00673102" w:rsidRDefault="00C70A30" w:rsidP="00C70A30">
      <w:r>
        <w:t>Table 5.2.3.3.2-2C shows the fields and the corresponding bit widths for the sub-band channel quality information feedback for UE-selected sub-band reports for PDSCH transmissions associated with transmission modes 8, 9 and 10</w:t>
      </w:r>
      <w:r>
        <w:rPr>
          <w:rFonts w:hint="eastAsia"/>
          <w:lang w:eastAsia="zh-CN"/>
        </w:rPr>
        <w:t xml:space="preserve"> </w:t>
      </w:r>
      <w:r>
        <w:t>configured with PMI/RI reporting</w:t>
      </w:r>
      <w:r>
        <w:rPr>
          <w:rFonts w:hint="eastAsia"/>
        </w:rPr>
        <w:t xml:space="preserve"> </w:t>
      </w:r>
      <w:r>
        <w:t xml:space="preserve">and </w:t>
      </w:r>
      <w:r>
        <w:rPr>
          <w:i/>
        </w:rPr>
        <w:t>alternativeCodeBookEnabledFor4TX-r12 =TRUE</w:t>
      </w:r>
      <w:r w:rsidR="0048781D">
        <w:rPr>
          <w:rFonts w:hint="eastAsia"/>
          <w:lang w:eastAsia="zh-CN"/>
        </w:rPr>
        <w:t>,</w:t>
      </w:r>
      <w:r w:rsidR="0048781D">
        <w:rPr>
          <w:i/>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rPr>
          <w:rFonts w:hint="eastAsia"/>
          <w:lang w:eastAsia="zh-CN"/>
        </w:rPr>
        <w:t>4</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lang w:eastAsia="zh-CN"/>
        </w:rPr>
        <w:t xml:space="preserve"> </w:t>
      </w:r>
      <w:r w:rsidR="0048781D">
        <w:t xml:space="preserve">with </w:t>
      </w:r>
      <w:r w:rsidR="0048781D">
        <w:rPr>
          <w:lang w:eastAsia="zh-CN"/>
        </w:rPr>
        <w:t>K=1</w:t>
      </w:r>
      <w:r w:rsidR="0048781D">
        <w:t xml:space="preserve"> </w:t>
      </w:r>
      <w:r w:rsidR="001B645E">
        <w:rPr>
          <w:lang w:eastAsia="zh-CN"/>
        </w:rPr>
        <w:t>and</w:t>
      </w:r>
      <w:r w:rsidR="001B645E">
        <w:t xml:space="preserve"> except with </w:t>
      </w:r>
      <w:r w:rsidR="001B645E" w:rsidRPr="002D734A">
        <w:rPr>
          <w:i/>
        </w:rPr>
        <w:t>alternativeCodebook</w:t>
      </w:r>
      <w:r w:rsidR="001B645E">
        <w:rPr>
          <w:i/>
        </w:rPr>
        <w:t>EnabledCLASSB_K1=TRUE</w:t>
      </w:r>
      <w:r w:rsidR="0048781D">
        <w:rPr>
          <w:rFonts w:hint="eastAsia"/>
          <w:lang w:eastAsia="zh-CN"/>
        </w:rPr>
        <w:t>, and</w:t>
      </w:r>
      <w:r w:rsidR="0048781D">
        <w:t xml:space="preserve"> with </w:t>
      </w:r>
      <w:r w:rsidR="0048781D">
        <w:rPr>
          <w:i/>
        </w:rPr>
        <w:t>alternativeCodeBookEnabledFor4TX-r12=TRUE</w:t>
      </w:r>
      <w:r w:rsidR="00564158">
        <w:rPr>
          <w:rFonts w:hint="eastAsia"/>
          <w:lang w:eastAsia="zh-CN"/>
        </w:rPr>
        <w:t xml:space="preserve">, </w:t>
      </w:r>
      <w:r w:rsidR="00564158">
        <w:t>and 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xml:space="preserve"> , and</w:t>
      </w:r>
      <w:r w:rsidR="00564158">
        <w:t xml:space="preserve"> with </w:t>
      </w:r>
      <w:r w:rsidR="00564158">
        <w:rPr>
          <w:i/>
        </w:rPr>
        <w:t>alternativeCodeBookEnabledFor4TX-r12=TRUE</w:t>
      </w:r>
      <w:r>
        <w:t>.</w:t>
      </w:r>
    </w:p>
    <w:p w:rsidR="0048781D" w:rsidRDefault="0048781D" w:rsidP="00C70A30"/>
    <w:p w:rsidR="00673102" w:rsidRDefault="00673102" w:rsidP="00473E5A">
      <w:pPr>
        <w:pStyle w:val="TH"/>
      </w:pPr>
      <w:r w:rsidRPr="00561B1D">
        <w:t>Table 5.2.3.3.</w:t>
      </w:r>
      <w:r>
        <w:t>2</w:t>
      </w:r>
      <w:r w:rsidRPr="00561B1D">
        <w:t>-</w:t>
      </w:r>
      <w:r>
        <w:t xml:space="preserve">2A: UCI fields for channel quality </w:t>
      </w:r>
      <w:r w:rsidR="00CA23FD" w:rsidRPr="00895305">
        <w:t>information</w:t>
      </w:r>
      <w:r w:rsidR="00CA23FD">
        <w:t xml:space="preserve"> </w:t>
      </w:r>
      <w:r>
        <w:t xml:space="preserve">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sidRPr="00D13107">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2/4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K&gt;1 </w:t>
      </w:r>
      <w:r w:rsidR="0048781D">
        <w:t xml:space="preserve">except with </w:t>
      </w:r>
      <w:r w:rsidR="0048781D">
        <w:rPr>
          <w:i/>
        </w:rPr>
        <w:t>alternativeCodeBookEnabledFor4TX-r12=TRUE</w:t>
      </w:r>
      <w:r w:rsidR="00564158" w:rsidRPr="00020D7C">
        <w:rPr>
          <w:rFonts w:hint="eastAsia"/>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 xml:space="preserve">2/4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rsidTr="00C70A30">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4"/>
            <w:shd w:val="clear" w:color="auto" w:fill="E0E0E0"/>
            <w:vAlign w:val="center"/>
          </w:tcPr>
          <w:p w:rsidR="00673102" w:rsidRPr="000606EF" w:rsidRDefault="00673102" w:rsidP="00673102">
            <w:pPr>
              <w:pStyle w:val="TAH"/>
            </w:pPr>
            <w:r w:rsidRPr="000606EF">
              <w:t>Bit width</w:t>
            </w:r>
          </w:p>
        </w:tc>
      </w:tr>
      <w:tr w:rsidR="0067310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r>
      <w:tr w:rsidR="00673102" w:rsidRPr="003F289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r>
      <w:tr w:rsidR="00673102" w:rsidRPr="003F2892">
        <w:trPr>
          <w:jc w:val="center"/>
        </w:trPr>
        <w:tc>
          <w:tcPr>
            <w:tcW w:w="0" w:type="auto"/>
            <w:vAlign w:val="center"/>
          </w:tcPr>
          <w:p w:rsidR="00673102" w:rsidRDefault="00673102" w:rsidP="00673102">
            <w:pPr>
              <w:pStyle w:val="TAC"/>
            </w:pPr>
            <w:r>
              <w:t>Wide-band CQI</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Pr="00543D8E" w:rsidRDefault="00673102" w:rsidP="00673102">
            <w:pPr>
              <w:pStyle w:val="TAC"/>
            </w:pPr>
            <w:r w:rsidRPr="00543D8E">
              <w:t>0</w:t>
            </w:r>
          </w:p>
        </w:tc>
      </w:tr>
      <w:tr w:rsidR="00673102" w:rsidRPr="003F2892">
        <w:trPr>
          <w:jc w:val="center"/>
        </w:trPr>
        <w:tc>
          <w:tcPr>
            <w:tcW w:w="0" w:type="auto"/>
            <w:vAlign w:val="center"/>
          </w:tcPr>
          <w:p w:rsidR="00673102" w:rsidRDefault="00673102" w:rsidP="00673102">
            <w:pPr>
              <w:pStyle w:val="TAC"/>
            </w:pPr>
            <w:r>
              <w:t>Sub-band CQI</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r>
      <w:tr w:rsidR="00673102" w:rsidRPr="003F2892">
        <w:trPr>
          <w:jc w:val="center"/>
        </w:trPr>
        <w:tc>
          <w:tcPr>
            <w:tcW w:w="0" w:type="auto"/>
            <w:vAlign w:val="center"/>
          </w:tcPr>
          <w:p w:rsidR="00673102" w:rsidRDefault="00673102" w:rsidP="00673102">
            <w:pPr>
              <w:pStyle w:val="TAC"/>
            </w:pPr>
            <w:r>
              <w:t>Spatial differential CQI</w:t>
            </w:r>
          </w:p>
        </w:tc>
        <w:tc>
          <w:tcPr>
            <w:tcW w:w="0" w:type="auto"/>
          </w:tcPr>
          <w:p w:rsidR="00673102" w:rsidRDefault="00673102" w:rsidP="00673102">
            <w:pPr>
              <w:pStyle w:val="TAC"/>
            </w:pPr>
            <w:r>
              <w:t>0</w:t>
            </w:r>
          </w:p>
        </w:tc>
        <w:tc>
          <w:tcPr>
            <w:tcW w:w="0" w:type="auto"/>
          </w:tcPr>
          <w:p w:rsidR="00673102" w:rsidRDefault="00673102" w:rsidP="00673102">
            <w:pPr>
              <w:pStyle w:val="TAC"/>
            </w:pPr>
            <w:r>
              <w:t>3</w:t>
            </w:r>
          </w:p>
        </w:tc>
        <w:tc>
          <w:tcPr>
            <w:tcW w:w="0" w:type="auto"/>
          </w:tcPr>
          <w:p w:rsidR="00673102" w:rsidRDefault="00673102" w:rsidP="00673102">
            <w:pPr>
              <w:pStyle w:val="TAC"/>
            </w:pPr>
            <w:r>
              <w:t>0</w:t>
            </w:r>
          </w:p>
        </w:tc>
        <w:tc>
          <w:tcPr>
            <w:tcW w:w="0" w:type="auto"/>
          </w:tcPr>
          <w:p w:rsidR="00673102" w:rsidRPr="00543D8E" w:rsidRDefault="00673102" w:rsidP="00673102">
            <w:pPr>
              <w:pStyle w:val="TAC"/>
              <w:rPr>
                <w:u w:val="single"/>
              </w:rPr>
            </w:pPr>
            <w:r w:rsidRPr="00543D8E">
              <w:rPr>
                <w:u w:val="single"/>
              </w:rPr>
              <w:t>3</w:t>
            </w:r>
          </w:p>
        </w:tc>
      </w:tr>
      <w:tr w:rsidR="00673102" w:rsidRPr="003F2892">
        <w:trPr>
          <w:jc w:val="center"/>
        </w:trPr>
        <w:tc>
          <w:tcPr>
            <w:tcW w:w="0" w:type="auto"/>
            <w:vAlign w:val="center"/>
          </w:tcPr>
          <w:p w:rsidR="00673102" w:rsidRDefault="00673102" w:rsidP="00673102">
            <w:pPr>
              <w:pStyle w:val="TAC"/>
            </w:pPr>
            <w:r>
              <w:t>Wide-band i2</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Sub-band i2</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Sub-band label</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r>
    </w:tbl>
    <w:p w:rsidR="0048781D" w:rsidRDefault="0048781D" w:rsidP="00C85571"/>
    <w:p w:rsidR="0048781D" w:rsidRDefault="0048781D" w:rsidP="0048781D">
      <w:pPr>
        <w:pStyle w:val="TH"/>
      </w:pPr>
      <w:r w:rsidRPr="00561B1D">
        <w:t>Table 5.2.3.3.</w:t>
      </w:r>
      <w:r>
        <w:t>2</w:t>
      </w:r>
      <w:r w:rsidRPr="00561B1D">
        <w:t>-</w:t>
      </w:r>
      <w:r>
        <w:t xml:space="preserve">2A-1: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DB698D">
        <w:t xml:space="preserve"> </w:t>
      </w:r>
      <w:r w:rsidRPr="00DB698D">
        <w:rPr>
          <w:i/>
          <w:lang w:eastAsia="zh-CN"/>
        </w:rPr>
        <w:t>transmission mode 9</w:t>
      </w:r>
      <w:r w:rsidRPr="00DB698D">
        <w:rPr>
          <w:rFonts w:hint="eastAsia"/>
          <w:i/>
          <w:lang w:eastAsia="zh-CN"/>
        </w:rPr>
        <w:t xml:space="preserve">/10 </w:t>
      </w:r>
      <w:r w:rsidRPr="00DB698D">
        <w:rPr>
          <w:i/>
          <w:lang w:eastAsia="zh-CN"/>
        </w:rPr>
        <w:t xml:space="preserve">configured </w:t>
      </w:r>
      <w:r w:rsidRPr="00DB698D">
        <w:rPr>
          <w:rFonts w:hint="eastAsia"/>
          <w:i/>
          <w:lang w:eastAsia="zh-CN"/>
        </w:rPr>
        <w:t>without PMI reporting</w:t>
      </w:r>
      <w:r w:rsidRPr="00DB698D">
        <w:rPr>
          <w:i/>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DB698D">
        <w:rPr>
          <w:rFonts w:hint="eastAsia"/>
          <w:i/>
          <w:lang w:eastAsia="zh-CN"/>
        </w:rPr>
        <w:t xml:space="preserve"> </w:t>
      </w:r>
      <w:r w:rsidRPr="00DB698D">
        <w:rPr>
          <w:i/>
          <w:lang w:eastAsia="zh-CN"/>
        </w:rPr>
        <w:t>with 2/4/8 antenna ports</w:t>
      </w:r>
      <w:r w:rsidR="00564158">
        <w:rPr>
          <w:rFonts w:hint="eastAsia"/>
          <w:lang w:eastAsia="zh-CN"/>
        </w:rPr>
        <w:t xml:space="preserve">, and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ED590A" w:rsidTr="00797E92">
        <w:trPr>
          <w:trHeight w:val="105"/>
          <w:jc w:val="center"/>
        </w:trPr>
        <w:tc>
          <w:tcPr>
            <w:tcW w:w="0" w:type="auto"/>
            <w:vMerge w:val="restart"/>
            <w:shd w:val="clear" w:color="auto" w:fill="E0E0E0"/>
            <w:vAlign w:val="center"/>
          </w:tcPr>
          <w:p w:rsidR="0048781D" w:rsidRPr="00ED590A" w:rsidRDefault="0048781D" w:rsidP="00797E92">
            <w:pPr>
              <w:pStyle w:val="TAH"/>
            </w:pPr>
            <w:r w:rsidRPr="00ED590A">
              <w:t>Field</w:t>
            </w:r>
          </w:p>
        </w:tc>
        <w:tc>
          <w:tcPr>
            <w:tcW w:w="0" w:type="auto"/>
            <w:gridSpan w:val="2"/>
            <w:shd w:val="clear" w:color="auto" w:fill="E0E0E0"/>
            <w:vAlign w:val="center"/>
          </w:tcPr>
          <w:p w:rsidR="0048781D" w:rsidRPr="00ED590A" w:rsidRDefault="0048781D" w:rsidP="00797E92">
            <w:pPr>
              <w:pStyle w:val="TAH"/>
            </w:pPr>
            <w:r w:rsidRPr="00ED590A">
              <w:t>Bit width</w:t>
            </w:r>
          </w:p>
        </w:tc>
      </w:tr>
      <w:tr w:rsidR="0048781D" w:rsidRPr="00ED590A" w:rsidTr="00797E92">
        <w:trPr>
          <w:trHeight w:val="105"/>
          <w:jc w:val="center"/>
        </w:trPr>
        <w:tc>
          <w:tcPr>
            <w:tcW w:w="0" w:type="auto"/>
            <w:vMerge/>
            <w:shd w:val="clear" w:color="auto" w:fill="E0E0E0"/>
            <w:vAlign w:val="center"/>
          </w:tcPr>
          <w:p w:rsidR="0048781D" w:rsidRPr="00ED590A" w:rsidRDefault="0048781D" w:rsidP="00797E92">
            <w:pPr>
              <w:pStyle w:val="TAH"/>
            </w:pPr>
          </w:p>
        </w:tc>
        <w:tc>
          <w:tcPr>
            <w:tcW w:w="0" w:type="auto"/>
            <w:gridSpan w:val="2"/>
            <w:shd w:val="clear" w:color="auto" w:fill="E0E0E0"/>
            <w:vAlign w:val="center"/>
          </w:tcPr>
          <w:p w:rsidR="0048781D" w:rsidRPr="00ED590A" w:rsidRDefault="0048781D" w:rsidP="00797E92">
            <w:pPr>
              <w:pStyle w:val="TAH"/>
            </w:pPr>
            <w:r>
              <w:rPr>
                <w:rFonts w:hint="eastAsia"/>
                <w:lang w:eastAsia="zh-CN"/>
              </w:rPr>
              <w:t>2/4/</w:t>
            </w:r>
            <w:r>
              <w:t>8</w:t>
            </w:r>
            <w:r w:rsidRPr="00ED590A">
              <w:t xml:space="preserve"> antenna ports</w:t>
            </w:r>
          </w:p>
        </w:tc>
      </w:tr>
      <w:tr w:rsidR="0048781D" w:rsidRPr="00ED590A" w:rsidTr="00797E92">
        <w:trPr>
          <w:trHeight w:val="105"/>
          <w:jc w:val="center"/>
        </w:trPr>
        <w:tc>
          <w:tcPr>
            <w:tcW w:w="0" w:type="auto"/>
            <w:vMerge/>
            <w:shd w:val="clear" w:color="auto" w:fill="E0E0E0"/>
            <w:vAlign w:val="center"/>
          </w:tcPr>
          <w:p w:rsidR="0048781D" w:rsidRPr="00ED590A" w:rsidRDefault="0048781D" w:rsidP="00797E92">
            <w:pPr>
              <w:pStyle w:val="TAH"/>
            </w:pPr>
          </w:p>
        </w:tc>
        <w:tc>
          <w:tcPr>
            <w:tcW w:w="0" w:type="auto"/>
            <w:shd w:val="clear" w:color="auto" w:fill="E0E0E0"/>
            <w:vAlign w:val="center"/>
          </w:tcPr>
          <w:p w:rsidR="0048781D" w:rsidRPr="00ED590A" w:rsidRDefault="0048781D" w:rsidP="00797E92">
            <w:pPr>
              <w:pStyle w:val="TAH"/>
            </w:pPr>
            <w:r w:rsidRPr="00ED590A">
              <w:t>Rank = 1</w:t>
            </w:r>
          </w:p>
        </w:tc>
        <w:tc>
          <w:tcPr>
            <w:tcW w:w="0" w:type="auto"/>
            <w:shd w:val="clear" w:color="auto" w:fill="E0E0E0"/>
            <w:vAlign w:val="center"/>
          </w:tcPr>
          <w:p w:rsidR="0048781D" w:rsidRPr="00ED590A" w:rsidRDefault="0048781D" w:rsidP="00797E92">
            <w:pPr>
              <w:pStyle w:val="TAH"/>
            </w:pPr>
            <w:r w:rsidRPr="00ED590A">
              <w:t>Rank</w:t>
            </w:r>
            <w:r>
              <w:t xml:space="preserve"> &gt; 1</w:t>
            </w:r>
          </w:p>
        </w:tc>
      </w:tr>
      <w:tr w:rsidR="0048781D" w:rsidRPr="00ED590A" w:rsidTr="00797E92">
        <w:trPr>
          <w:jc w:val="center"/>
        </w:trPr>
        <w:tc>
          <w:tcPr>
            <w:tcW w:w="0" w:type="auto"/>
            <w:vAlign w:val="center"/>
          </w:tcPr>
          <w:p w:rsidR="0048781D" w:rsidRPr="00ED590A" w:rsidRDefault="0048781D" w:rsidP="00797E92">
            <w:pPr>
              <w:pStyle w:val="TAC"/>
            </w:pPr>
            <w:r w:rsidRPr="00ED590A">
              <w:t>Wide-band CQI</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CQI</w:t>
            </w:r>
          </w:p>
        </w:tc>
        <w:tc>
          <w:tcPr>
            <w:tcW w:w="0" w:type="auto"/>
          </w:tcPr>
          <w:p w:rsidR="0048781D" w:rsidRPr="00ED590A" w:rsidRDefault="0048781D" w:rsidP="00797E92">
            <w:pPr>
              <w:pStyle w:val="TAC"/>
            </w:pPr>
            <w:r w:rsidRPr="00ED590A">
              <w:t>4</w:t>
            </w:r>
          </w:p>
        </w:tc>
        <w:tc>
          <w:tcPr>
            <w:tcW w:w="0" w:type="auto"/>
          </w:tcPr>
          <w:p w:rsidR="0048781D" w:rsidRPr="00ED590A" w:rsidRDefault="0048781D" w:rsidP="00797E92">
            <w:pPr>
              <w:pStyle w:val="TAC"/>
            </w:pPr>
            <w:r w:rsidRPr="00ED590A">
              <w:t>4</w:t>
            </w:r>
          </w:p>
        </w:tc>
      </w:tr>
      <w:tr w:rsidR="0048781D" w:rsidRPr="00ED590A" w:rsidTr="00797E92">
        <w:trPr>
          <w:jc w:val="center"/>
        </w:trPr>
        <w:tc>
          <w:tcPr>
            <w:tcW w:w="0" w:type="auto"/>
            <w:vAlign w:val="center"/>
          </w:tcPr>
          <w:p w:rsidR="0048781D" w:rsidRPr="00ED590A" w:rsidRDefault="0048781D" w:rsidP="00797E92">
            <w:pPr>
              <w:pStyle w:val="TAC"/>
            </w:pPr>
            <w:r w:rsidRPr="00ED590A">
              <w:t>Spatial differential CQI</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rPr>
                <w:u w:val="single"/>
                <w:lang w:eastAsia="zh-CN"/>
              </w:rPr>
            </w:pPr>
            <w:r>
              <w:rPr>
                <w:rFonts w:hint="eastAsia"/>
                <w:lang w:eastAsia="zh-CN"/>
              </w:rPr>
              <w:t>3</w:t>
            </w:r>
          </w:p>
        </w:tc>
      </w:tr>
      <w:tr w:rsidR="0048781D" w:rsidRPr="00ED590A" w:rsidTr="00797E92">
        <w:trPr>
          <w:jc w:val="center"/>
        </w:trPr>
        <w:tc>
          <w:tcPr>
            <w:tcW w:w="0" w:type="auto"/>
            <w:vAlign w:val="center"/>
          </w:tcPr>
          <w:p w:rsidR="0048781D" w:rsidRPr="00ED590A" w:rsidRDefault="0048781D" w:rsidP="00797E92">
            <w:pPr>
              <w:pStyle w:val="TAC"/>
            </w:pPr>
            <w:r w:rsidRPr="00ED590A">
              <w:t>Wide-band i2</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i2</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label</w:t>
            </w:r>
          </w:p>
        </w:tc>
        <w:tc>
          <w:tcPr>
            <w:tcW w:w="0" w:type="auto"/>
          </w:tcPr>
          <w:p w:rsidR="0048781D" w:rsidRPr="00ED590A" w:rsidRDefault="0048781D" w:rsidP="00797E92">
            <w:pPr>
              <w:pStyle w:val="TAC"/>
            </w:pPr>
            <w:r w:rsidRPr="00ED590A">
              <w:t>1 or 2</w:t>
            </w:r>
          </w:p>
        </w:tc>
        <w:tc>
          <w:tcPr>
            <w:tcW w:w="0" w:type="auto"/>
          </w:tcPr>
          <w:p w:rsidR="0048781D" w:rsidRPr="00ED590A" w:rsidRDefault="0048781D" w:rsidP="00797E92">
            <w:pPr>
              <w:pStyle w:val="TAC"/>
            </w:pPr>
            <w:r w:rsidRPr="00ED590A">
              <w:t>1 or 2</w:t>
            </w:r>
          </w:p>
        </w:tc>
      </w:tr>
    </w:tbl>
    <w:p w:rsidR="001B645E" w:rsidRDefault="001B645E" w:rsidP="00481070"/>
    <w:p w:rsidR="00673102" w:rsidRDefault="00673102" w:rsidP="00473E5A">
      <w:pPr>
        <w:pStyle w:val="TH"/>
      </w:pPr>
      <w:r w:rsidRPr="00561B1D">
        <w:t>Table 5.2.3.3.</w:t>
      </w:r>
      <w:r>
        <w:t>2</w:t>
      </w:r>
      <w:r w:rsidRPr="00561B1D">
        <w:t>-</w:t>
      </w:r>
      <w:r>
        <w:t xml:space="preserve">2B: UCI fields for channel quality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8 antenna ports</w:t>
      </w:r>
      <w:r w:rsidR="0048781D">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8 antenna ports</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8</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w:t>
      </w:r>
      <w:r w:rsidR="001B645E">
        <w:t xml:space="preserve">except with </w:t>
      </w:r>
      <w:r w:rsidR="001B645E" w:rsidRPr="002D734A">
        <w:rPr>
          <w:i/>
        </w:rPr>
        <w:t>alternativeCodebook</w:t>
      </w:r>
      <w:r w:rsidR="001B645E">
        <w:rPr>
          <w:i/>
        </w:rPr>
        <w:t>EnabledCLASSB_K1=TRUE</w:t>
      </w:r>
      <w:r w:rsidR="0048781D">
        <w:rPr>
          <w:rFonts w:hint="eastAsia"/>
          <w:lang w:eastAsia="zh-CN"/>
        </w:rPr>
        <w:t>, and K&gt;1</w:t>
      </w:r>
      <w:r w:rsidR="00564158">
        <w:rPr>
          <w:rFonts w:hint="eastAsia"/>
          <w:i/>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 xml:space="preserve">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CA23FD" w:rsidRPr="00895305" w:rsidTr="00C70A30">
        <w:trPr>
          <w:trHeight w:val="105"/>
          <w:jc w:val="center"/>
        </w:trPr>
        <w:tc>
          <w:tcPr>
            <w:tcW w:w="0" w:type="auto"/>
            <w:vMerge w:val="restart"/>
            <w:shd w:val="clear" w:color="auto" w:fill="E0E0E0"/>
            <w:vAlign w:val="center"/>
          </w:tcPr>
          <w:p w:rsidR="00CA23FD" w:rsidRPr="00895305" w:rsidRDefault="00CA23FD" w:rsidP="001B49B9">
            <w:pPr>
              <w:pStyle w:val="TAH"/>
            </w:pPr>
            <w:r w:rsidRPr="00895305">
              <w:t>Field</w:t>
            </w:r>
          </w:p>
        </w:tc>
        <w:tc>
          <w:tcPr>
            <w:tcW w:w="0" w:type="auto"/>
            <w:gridSpan w:val="10"/>
            <w:shd w:val="clear" w:color="auto" w:fill="E0E0E0"/>
          </w:tcPr>
          <w:p w:rsidR="00CA23FD" w:rsidRPr="00895305" w:rsidRDefault="00CA23FD" w:rsidP="001B49B9">
            <w:pPr>
              <w:pStyle w:val="TAH"/>
            </w:pPr>
            <w:r w:rsidRPr="00895305">
              <w:t>Bit width</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gridSpan w:val="10"/>
            <w:shd w:val="clear" w:color="auto" w:fill="E0E0E0"/>
          </w:tcPr>
          <w:p w:rsidR="00CA23FD" w:rsidRPr="00895305" w:rsidRDefault="00CA23FD" w:rsidP="001B49B9">
            <w:pPr>
              <w:pStyle w:val="TAH"/>
            </w:pPr>
            <w:r w:rsidRPr="00895305">
              <w:t>8 antenna ports</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gridSpan w:val="2"/>
            <w:shd w:val="clear" w:color="auto" w:fill="E0E0E0"/>
            <w:vAlign w:val="center"/>
          </w:tcPr>
          <w:p w:rsidR="00CA23FD" w:rsidRPr="00895305" w:rsidRDefault="00CA23FD" w:rsidP="001B49B9">
            <w:pPr>
              <w:pStyle w:val="TAH"/>
            </w:pPr>
            <w:r w:rsidRPr="00895305">
              <w:t>Rank = 1</w:t>
            </w:r>
          </w:p>
        </w:tc>
        <w:tc>
          <w:tcPr>
            <w:tcW w:w="0" w:type="auto"/>
            <w:gridSpan w:val="2"/>
            <w:shd w:val="clear" w:color="auto" w:fill="E0E0E0"/>
            <w:vAlign w:val="center"/>
          </w:tcPr>
          <w:p w:rsidR="00CA23FD" w:rsidRPr="00895305" w:rsidRDefault="00CA23FD" w:rsidP="001B49B9">
            <w:pPr>
              <w:pStyle w:val="TAH"/>
            </w:pPr>
            <w:r w:rsidRPr="00895305">
              <w:t>Rank = 2, 3</w:t>
            </w:r>
          </w:p>
        </w:tc>
        <w:tc>
          <w:tcPr>
            <w:tcW w:w="0" w:type="auto"/>
            <w:gridSpan w:val="2"/>
            <w:shd w:val="clear" w:color="auto" w:fill="E0E0E0"/>
          </w:tcPr>
          <w:p w:rsidR="00CA23FD" w:rsidRPr="00895305" w:rsidRDefault="00CA23FD" w:rsidP="001B49B9">
            <w:pPr>
              <w:pStyle w:val="TAH"/>
            </w:pPr>
            <w:r w:rsidRPr="00895305">
              <w:t>Rank = 4</w:t>
            </w:r>
          </w:p>
        </w:tc>
        <w:tc>
          <w:tcPr>
            <w:tcW w:w="0" w:type="auto"/>
            <w:gridSpan w:val="2"/>
            <w:shd w:val="clear" w:color="auto" w:fill="E0E0E0"/>
          </w:tcPr>
          <w:p w:rsidR="00CA23FD" w:rsidRPr="00895305" w:rsidRDefault="00CA23FD" w:rsidP="001B49B9">
            <w:pPr>
              <w:pStyle w:val="TAH"/>
            </w:pPr>
            <w:r w:rsidRPr="00895305">
              <w:t>Rank = 5, 6, 7</w:t>
            </w:r>
          </w:p>
        </w:tc>
        <w:tc>
          <w:tcPr>
            <w:tcW w:w="0" w:type="auto"/>
            <w:gridSpan w:val="2"/>
            <w:shd w:val="clear" w:color="auto" w:fill="E0E0E0"/>
          </w:tcPr>
          <w:p w:rsidR="00CA23FD" w:rsidRPr="00895305" w:rsidRDefault="00CA23FD" w:rsidP="001B49B9">
            <w:pPr>
              <w:pStyle w:val="TAH"/>
            </w:pPr>
            <w:r w:rsidRPr="00895305">
              <w:t>Rank = 8</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r>
      <w:tr w:rsidR="00CA23FD" w:rsidRPr="00895305">
        <w:trPr>
          <w:jc w:val="center"/>
        </w:trPr>
        <w:tc>
          <w:tcPr>
            <w:tcW w:w="0" w:type="auto"/>
            <w:vAlign w:val="center"/>
          </w:tcPr>
          <w:p w:rsidR="00CA23FD" w:rsidRPr="00895305" w:rsidRDefault="00CA23FD" w:rsidP="001B49B9">
            <w:pPr>
              <w:pStyle w:val="TAC"/>
            </w:pPr>
            <w:r w:rsidRPr="00895305">
              <w:t>Wide-band CQI</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r>
      <w:tr w:rsidR="00CA23FD" w:rsidRPr="00895305">
        <w:trPr>
          <w:jc w:val="center"/>
        </w:trPr>
        <w:tc>
          <w:tcPr>
            <w:tcW w:w="0" w:type="auto"/>
            <w:vAlign w:val="center"/>
          </w:tcPr>
          <w:p w:rsidR="00CA23FD" w:rsidRPr="00895305" w:rsidRDefault="00CA23FD" w:rsidP="001B49B9">
            <w:pPr>
              <w:pStyle w:val="TAC"/>
            </w:pPr>
            <w:r w:rsidRPr="00895305">
              <w:t>Sub-band CQI</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r>
      <w:tr w:rsidR="00CA23FD" w:rsidRPr="00895305">
        <w:trPr>
          <w:jc w:val="center"/>
        </w:trPr>
        <w:tc>
          <w:tcPr>
            <w:tcW w:w="0" w:type="auto"/>
            <w:vAlign w:val="center"/>
          </w:tcPr>
          <w:p w:rsidR="00CA23FD" w:rsidRPr="00895305" w:rsidRDefault="00CA23FD" w:rsidP="001B49B9">
            <w:pPr>
              <w:pStyle w:val="TAC"/>
            </w:pPr>
            <w:r w:rsidRPr="00895305">
              <w:t>Spatial differential CQI</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r>
      <w:tr w:rsidR="00CA23FD" w:rsidRPr="00895305">
        <w:trPr>
          <w:jc w:val="center"/>
        </w:trPr>
        <w:tc>
          <w:tcPr>
            <w:tcW w:w="0" w:type="auto"/>
            <w:vAlign w:val="center"/>
          </w:tcPr>
          <w:p w:rsidR="00CA23FD" w:rsidRPr="00895305" w:rsidRDefault="00CA23FD" w:rsidP="001B49B9">
            <w:pPr>
              <w:pStyle w:val="TAC"/>
            </w:pPr>
            <w:r w:rsidRPr="00895305">
              <w:t>Wide-band i2</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r>
      <w:tr w:rsidR="00CA23FD" w:rsidRPr="00895305">
        <w:trPr>
          <w:jc w:val="center"/>
        </w:trPr>
        <w:tc>
          <w:tcPr>
            <w:tcW w:w="0" w:type="auto"/>
            <w:vAlign w:val="center"/>
          </w:tcPr>
          <w:p w:rsidR="00CA23FD" w:rsidRPr="00895305" w:rsidRDefault="00CA23FD" w:rsidP="001B49B9">
            <w:pPr>
              <w:pStyle w:val="TAC"/>
            </w:pPr>
            <w:r w:rsidRPr="00895305">
              <w:t>Sub-band i2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r>
      <w:tr w:rsidR="00CA23FD">
        <w:trPr>
          <w:jc w:val="center"/>
        </w:trPr>
        <w:tc>
          <w:tcPr>
            <w:tcW w:w="0" w:type="auto"/>
            <w:vAlign w:val="center"/>
          </w:tcPr>
          <w:p w:rsidR="00CA23FD" w:rsidRPr="00895305" w:rsidRDefault="00CA23FD" w:rsidP="001B49B9">
            <w:pPr>
              <w:pStyle w:val="TAC"/>
            </w:pPr>
            <w:r w:rsidRPr="00895305">
              <w:t>Sub-band label</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Default="00CA23FD" w:rsidP="001B49B9">
            <w:pPr>
              <w:pStyle w:val="TAC"/>
            </w:pPr>
            <w:r w:rsidRPr="00895305">
              <w:t>1 or 2</w:t>
            </w:r>
          </w:p>
        </w:tc>
      </w:tr>
    </w:tbl>
    <w:p w:rsidR="00C70A30" w:rsidRDefault="00C70A30" w:rsidP="00C70A30"/>
    <w:p w:rsidR="00C70A30" w:rsidRDefault="00C70A30" w:rsidP="00C70A30">
      <w:pPr>
        <w:pStyle w:val="TH"/>
        <w:rPr>
          <w:lang w:eastAsia="zh-CN"/>
        </w:rPr>
      </w:pPr>
      <w:r w:rsidRPr="00561B1D">
        <w:t>Table 5.2.3.3.</w:t>
      </w:r>
      <w:r>
        <w:t>2</w:t>
      </w:r>
      <w:r w:rsidRPr="00561B1D">
        <w:t>-</w:t>
      </w:r>
      <w:r>
        <w:t xml:space="preserve">2C: UCI fields for channel quality feedback for UE-selected sub-band reports with 4 antenna ports (transmission modes 8, 9 and 10 </w:t>
      </w:r>
      <w:r>
        <w:rPr>
          <w:lang w:eastAsia="zh-CN"/>
        </w:rPr>
        <w:t xml:space="preserve">configured with PMI/RI reporting, 4 antenna ports and </w:t>
      </w:r>
      <w:r>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4</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with </w:t>
      </w:r>
      <w:r w:rsidR="0048781D">
        <w:rPr>
          <w:i/>
        </w:rPr>
        <w:t>alternativeCodeBookEnabledFor4TX-r12=TRUE</w:t>
      </w:r>
      <w:r w:rsidR="00564158">
        <w:rPr>
          <w:rFonts w:hint="eastAsia"/>
          <w:lang w:eastAsia="zh-CN"/>
        </w:rPr>
        <w:t xml:space="preserve">, and </w:t>
      </w:r>
      <w:r w:rsidR="00564158">
        <w:t>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and</w:t>
      </w:r>
      <w:r w:rsidR="00564158">
        <w:t xml:space="preserve"> with </w:t>
      </w:r>
      <w:r w:rsidR="00564158">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rsidTr="00C70A30">
        <w:trPr>
          <w:trHeight w:val="105"/>
          <w:jc w:val="center"/>
        </w:trPr>
        <w:tc>
          <w:tcPr>
            <w:tcW w:w="0" w:type="auto"/>
            <w:vMerge w:val="restart"/>
            <w:shd w:val="clear" w:color="auto" w:fill="E0E0E0"/>
            <w:vAlign w:val="center"/>
          </w:tcPr>
          <w:p w:rsidR="00C70A30" w:rsidRPr="000606EF" w:rsidRDefault="00C70A30" w:rsidP="00C70A30">
            <w:pPr>
              <w:pStyle w:val="TAH"/>
            </w:pPr>
            <w:r w:rsidRPr="000606EF">
              <w:t>Field</w:t>
            </w:r>
          </w:p>
        </w:tc>
        <w:tc>
          <w:tcPr>
            <w:tcW w:w="0" w:type="auto"/>
            <w:gridSpan w:val="6"/>
            <w:shd w:val="clear" w:color="auto" w:fill="E0E0E0"/>
          </w:tcPr>
          <w:p w:rsidR="00C70A30" w:rsidRPr="000606EF" w:rsidRDefault="00C70A30" w:rsidP="00C70A30">
            <w:pPr>
              <w:pStyle w:val="TAH"/>
            </w:pPr>
            <w:r w:rsidRPr="000606EF">
              <w:t>Bit width</w:t>
            </w:r>
          </w:p>
        </w:tc>
      </w:tr>
      <w:tr w:rsidR="00C70A30"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6"/>
            <w:shd w:val="clear" w:color="auto" w:fill="E0E0E0"/>
          </w:tcPr>
          <w:p w:rsidR="00C70A30" w:rsidRPr="000606EF" w:rsidRDefault="00C70A30" w:rsidP="00C70A30">
            <w:pPr>
              <w:pStyle w:val="TAH"/>
            </w:pPr>
            <w:r w:rsidRPr="000606EF">
              <w:t>4 antenna ports</w:t>
            </w:r>
          </w:p>
        </w:tc>
      </w:tr>
      <w:tr w:rsidR="00C70A30" w:rsidRPr="003F2892"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2"/>
            <w:shd w:val="clear" w:color="auto" w:fill="E0E0E0"/>
            <w:vAlign w:val="center"/>
          </w:tcPr>
          <w:p w:rsidR="00C70A30" w:rsidRPr="000606EF" w:rsidRDefault="00C70A30" w:rsidP="00C70A30">
            <w:pPr>
              <w:pStyle w:val="TAH"/>
            </w:pPr>
            <w:r w:rsidRPr="000606EF">
              <w:t>Rank = 1</w:t>
            </w:r>
          </w:p>
        </w:tc>
        <w:tc>
          <w:tcPr>
            <w:tcW w:w="0" w:type="auto"/>
            <w:gridSpan w:val="2"/>
            <w:shd w:val="clear" w:color="auto" w:fill="E0E0E0"/>
            <w:vAlign w:val="center"/>
          </w:tcPr>
          <w:p w:rsidR="00C70A30" w:rsidRPr="000606EF" w:rsidRDefault="00C70A30" w:rsidP="00C70A30">
            <w:pPr>
              <w:pStyle w:val="TAH"/>
            </w:pPr>
            <w:r w:rsidRPr="000606EF">
              <w:t>Rank = 2</w:t>
            </w:r>
          </w:p>
        </w:tc>
        <w:tc>
          <w:tcPr>
            <w:tcW w:w="0" w:type="auto"/>
            <w:shd w:val="clear" w:color="auto" w:fill="E0E0E0"/>
            <w:vAlign w:val="center"/>
          </w:tcPr>
          <w:p w:rsidR="00C70A30" w:rsidRPr="000606EF" w:rsidRDefault="00C70A30" w:rsidP="00C70A30">
            <w:pPr>
              <w:pStyle w:val="TAH"/>
            </w:pPr>
            <w:r w:rsidRPr="000606EF">
              <w:t xml:space="preserve">Rank = </w:t>
            </w:r>
            <w:r>
              <w:t>3</w:t>
            </w:r>
          </w:p>
        </w:tc>
        <w:tc>
          <w:tcPr>
            <w:tcW w:w="0" w:type="auto"/>
            <w:shd w:val="clear" w:color="auto" w:fill="E0E0E0"/>
            <w:vAlign w:val="center"/>
          </w:tcPr>
          <w:p w:rsidR="00C70A30" w:rsidRPr="000606EF" w:rsidRDefault="00C70A30" w:rsidP="00C70A30">
            <w:pPr>
              <w:pStyle w:val="TAH"/>
            </w:pPr>
            <w:r w:rsidRPr="000606EF">
              <w:t>Rank</w:t>
            </w:r>
            <w:r>
              <w:t>=4</w:t>
            </w:r>
            <w:r w:rsidRPr="000606EF">
              <w:t xml:space="preserve"> </w:t>
            </w:r>
          </w:p>
        </w:tc>
      </w:tr>
      <w:tr w:rsidR="00C70A30" w:rsidRPr="003F2892" w:rsidTr="00C70A30">
        <w:trPr>
          <w:jc w:val="center"/>
        </w:trPr>
        <w:tc>
          <w:tcPr>
            <w:tcW w:w="0" w:type="auto"/>
            <w:vAlign w:val="center"/>
          </w:tcPr>
          <w:p w:rsidR="00C70A30" w:rsidRDefault="00C70A30" w:rsidP="00C70A30">
            <w:pPr>
              <w:pStyle w:val="TAC"/>
            </w:pP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Pr="00543D8E" w:rsidRDefault="00C70A30" w:rsidP="00C70A30">
            <w:pPr>
              <w:pStyle w:val="TAC"/>
            </w:pPr>
            <w:r>
              <w:t>PTI=1</w:t>
            </w:r>
          </w:p>
        </w:tc>
        <w:tc>
          <w:tcPr>
            <w:tcW w:w="0" w:type="auto"/>
            <w:vAlign w:val="center"/>
          </w:tcPr>
          <w:p w:rsidR="00C70A30" w:rsidRPr="00543D8E" w:rsidRDefault="00C70A30" w:rsidP="00C70A30">
            <w:pPr>
              <w:pStyle w:val="TAC"/>
            </w:pPr>
            <w:r>
              <w:t>PTI=1</w:t>
            </w:r>
          </w:p>
        </w:tc>
      </w:tr>
      <w:tr w:rsidR="00C70A30" w:rsidRPr="003F2892" w:rsidTr="00C70A30">
        <w:trPr>
          <w:jc w:val="center"/>
        </w:trPr>
        <w:tc>
          <w:tcPr>
            <w:tcW w:w="0" w:type="auto"/>
            <w:vAlign w:val="center"/>
          </w:tcPr>
          <w:p w:rsidR="00C70A30" w:rsidRDefault="00C70A30" w:rsidP="00C70A30">
            <w:pPr>
              <w:pStyle w:val="TAC"/>
            </w:pPr>
            <w:r>
              <w:t>Wide-band CQI</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Pr="00543D8E" w:rsidRDefault="00C70A30" w:rsidP="00C70A30">
            <w:pPr>
              <w:pStyle w:val="TAC"/>
            </w:pPr>
            <w:r>
              <w:t>0</w:t>
            </w:r>
          </w:p>
        </w:tc>
        <w:tc>
          <w:tcPr>
            <w:tcW w:w="0" w:type="auto"/>
          </w:tcPr>
          <w:p w:rsidR="00C70A30" w:rsidRPr="00543D8E" w:rsidRDefault="00C70A30" w:rsidP="00C70A30">
            <w:pPr>
              <w:pStyle w:val="TAC"/>
            </w:pPr>
            <w:r>
              <w:t>0</w:t>
            </w:r>
          </w:p>
        </w:tc>
      </w:tr>
      <w:tr w:rsidR="00C70A30" w:rsidRPr="003F2892" w:rsidTr="00C70A30">
        <w:trPr>
          <w:jc w:val="center"/>
        </w:trPr>
        <w:tc>
          <w:tcPr>
            <w:tcW w:w="0" w:type="auto"/>
            <w:vAlign w:val="center"/>
          </w:tcPr>
          <w:p w:rsidR="00C70A30" w:rsidRDefault="00C70A30" w:rsidP="00C70A30">
            <w:pPr>
              <w:pStyle w:val="TAC"/>
            </w:pPr>
            <w:r>
              <w:t>Sub-band CQI</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r>
      <w:tr w:rsidR="00C70A30" w:rsidRPr="003F2892" w:rsidTr="00C70A30">
        <w:trPr>
          <w:jc w:val="center"/>
        </w:trPr>
        <w:tc>
          <w:tcPr>
            <w:tcW w:w="0" w:type="auto"/>
            <w:vAlign w:val="center"/>
          </w:tcPr>
          <w:p w:rsidR="00C70A30" w:rsidRDefault="00C70A30" w:rsidP="00C70A30">
            <w:pPr>
              <w:pStyle w:val="TAC"/>
            </w:pPr>
            <w:r>
              <w:t>Spatial differential CQI</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3</w:t>
            </w:r>
          </w:p>
        </w:tc>
        <w:tc>
          <w:tcPr>
            <w:tcW w:w="0" w:type="auto"/>
          </w:tcPr>
          <w:p w:rsidR="00C70A30" w:rsidRDefault="00C70A30" w:rsidP="00C70A30">
            <w:pPr>
              <w:pStyle w:val="TAC"/>
            </w:pPr>
            <w:r w:rsidRPr="00895305">
              <w:t>3</w:t>
            </w:r>
          </w:p>
        </w:tc>
        <w:tc>
          <w:tcPr>
            <w:tcW w:w="0" w:type="auto"/>
          </w:tcPr>
          <w:p w:rsidR="00C70A30" w:rsidRPr="003E1096" w:rsidRDefault="00C70A30" w:rsidP="00C70A30">
            <w:pPr>
              <w:pStyle w:val="TAC"/>
            </w:pPr>
            <w:r w:rsidRPr="003E1096">
              <w:t>3</w:t>
            </w:r>
          </w:p>
        </w:tc>
        <w:tc>
          <w:tcPr>
            <w:tcW w:w="0" w:type="auto"/>
          </w:tcPr>
          <w:p w:rsidR="00C70A30" w:rsidRPr="003E1096" w:rsidRDefault="00C70A30" w:rsidP="00C70A30">
            <w:pPr>
              <w:pStyle w:val="TAC"/>
            </w:pPr>
            <w:r w:rsidRPr="003E1096">
              <w:t>3</w:t>
            </w:r>
          </w:p>
        </w:tc>
      </w:tr>
      <w:tr w:rsidR="00C70A30" w:rsidRPr="003F2892" w:rsidTr="00C70A30">
        <w:trPr>
          <w:jc w:val="center"/>
        </w:trPr>
        <w:tc>
          <w:tcPr>
            <w:tcW w:w="0" w:type="auto"/>
            <w:vAlign w:val="center"/>
          </w:tcPr>
          <w:p w:rsidR="00C70A30" w:rsidRDefault="00C70A30" w:rsidP="00C70A30">
            <w:pPr>
              <w:pStyle w:val="TAC"/>
            </w:pPr>
            <w:r>
              <w:t>Wide-band i2</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r>
      <w:tr w:rsidR="00C70A30" w:rsidRPr="003F2892" w:rsidTr="00C70A30">
        <w:trPr>
          <w:jc w:val="center"/>
        </w:trPr>
        <w:tc>
          <w:tcPr>
            <w:tcW w:w="0" w:type="auto"/>
            <w:vAlign w:val="center"/>
          </w:tcPr>
          <w:p w:rsidR="00C70A30" w:rsidRDefault="00C70A30" w:rsidP="00C70A30">
            <w:pPr>
              <w:pStyle w:val="TAC"/>
            </w:pPr>
            <w:r>
              <w:t>Sub-band i2</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2</w:t>
            </w:r>
          </w:p>
        </w:tc>
        <w:tc>
          <w:tcPr>
            <w:tcW w:w="0" w:type="auto"/>
          </w:tcPr>
          <w:p w:rsidR="00C70A30" w:rsidRDefault="00C70A30" w:rsidP="00C70A30">
            <w:pPr>
              <w:pStyle w:val="TAC"/>
            </w:pPr>
            <w:r>
              <w:t>2</w:t>
            </w:r>
          </w:p>
        </w:tc>
        <w:tc>
          <w:tcPr>
            <w:tcW w:w="0" w:type="auto"/>
          </w:tcPr>
          <w:p w:rsidR="00C70A30" w:rsidRDefault="00C70A30" w:rsidP="00C70A30">
            <w:pPr>
              <w:pStyle w:val="TAC"/>
            </w:pPr>
            <w:r>
              <w:t>2</w:t>
            </w:r>
          </w:p>
        </w:tc>
      </w:tr>
      <w:tr w:rsidR="00C70A30" w:rsidRPr="003F2892" w:rsidTr="00C70A30">
        <w:trPr>
          <w:jc w:val="center"/>
        </w:trPr>
        <w:tc>
          <w:tcPr>
            <w:tcW w:w="0" w:type="auto"/>
            <w:vAlign w:val="center"/>
          </w:tcPr>
          <w:p w:rsidR="00C70A30" w:rsidRDefault="00C70A30" w:rsidP="00C70A30">
            <w:pPr>
              <w:pStyle w:val="TAC"/>
            </w:pPr>
            <w:r>
              <w:t>Sub-band label</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1 or 2</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1 or 2</w:t>
            </w:r>
          </w:p>
        </w:tc>
        <w:tc>
          <w:tcPr>
            <w:tcW w:w="0" w:type="auto"/>
          </w:tcPr>
          <w:p w:rsidR="00C70A30" w:rsidRDefault="00C70A30" w:rsidP="00C70A30">
            <w:pPr>
              <w:pStyle w:val="TAC"/>
            </w:pPr>
            <w:r>
              <w:t>1 or 2</w:t>
            </w:r>
          </w:p>
        </w:tc>
        <w:tc>
          <w:tcPr>
            <w:tcW w:w="0" w:type="auto"/>
          </w:tcPr>
          <w:p w:rsidR="00C70A30" w:rsidRDefault="00C70A30" w:rsidP="00C70A30">
            <w:pPr>
              <w:pStyle w:val="TAC"/>
            </w:pPr>
            <w:r>
              <w:t>1 or 2</w:t>
            </w:r>
          </w:p>
        </w:tc>
      </w:tr>
    </w:tbl>
    <w:p w:rsidR="00564158" w:rsidRDefault="00564158" w:rsidP="00564158"/>
    <w:p w:rsidR="00564158" w:rsidRDefault="00564158" w:rsidP="00564158">
      <w:pPr>
        <w:rPr>
          <w:lang w:eastAsia="zh-CN"/>
        </w:rPr>
      </w:pPr>
      <w:r>
        <w:t>Table 5.2.3.3.2-2D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r>
        <w:t xml:space="preserve"> </w:t>
      </w:r>
    </w:p>
    <w:p w:rsidR="00564158" w:rsidRDefault="00564158" w:rsidP="00564158">
      <w:pPr>
        <w:pStyle w:val="TH"/>
      </w:pPr>
      <w:r>
        <w:t>Table 5.2.3.3.2-2D: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564158" w:rsidRPr="008462B9" w:rsidTr="00020D7C">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2"/>
            <w:shd w:val="clear" w:color="auto" w:fill="E0E0E0"/>
            <w:vAlign w:val="center"/>
          </w:tcPr>
          <w:p w:rsidR="00564158" w:rsidRPr="00466738" w:rsidRDefault="00564158" w:rsidP="00967D18">
            <w:pPr>
              <w:pStyle w:val="TAH"/>
            </w:pPr>
            <w:r w:rsidRPr="00466738">
              <w:t>Bit width</w:t>
            </w:r>
          </w:p>
        </w:tc>
      </w:tr>
      <w:tr w:rsidR="00564158" w:rsidRPr="00FB6952" w:rsidTr="00020D7C">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r w:rsidRPr="00466738">
              <w:t>Rank = 1</w:t>
            </w:r>
          </w:p>
        </w:tc>
        <w:tc>
          <w:tcPr>
            <w:tcW w:w="0" w:type="auto"/>
            <w:shd w:val="clear" w:color="auto" w:fill="E0E0E0"/>
            <w:vAlign w:val="center"/>
          </w:tcPr>
          <w:p w:rsidR="00564158" w:rsidRPr="00466738" w:rsidRDefault="00564158" w:rsidP="00967D18">
            <w:pPr>
              <w:pStyle w:val="TAH"/>
            </w:pPr>
            <w:r w:rsidRPr="00466738">
              <w:t>Rank = 2</w:t>
            </w:r>
          </w:p>
        </w:tc>
      </w:tr>
      <w:tr w:rsidR="00564158" w:rsidRPr="00466738" w:rsidTr="00020D7C">
        <w:trPr>
          <w:jc w:val="center"/>
        </w:trPr>
        <w:tc>
          <w:tcPr>
            <w:tcW w:w="0" w:type="auto"/>
            <w:vAlign w:val="center"/>
          </w:tcPr>
          <w:p w:rsidR="00564158" w:rsidRPr="00466738" w:rsidRDefault="00564158" w:rsidP="00967D18">
            <w:pPr>
              <w:pStyle w:val="TAC"/>
            </w:pPr>
            <w:r w:rsidRPr="00466738">
              <w:t>Wide-band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CQI</w:t>
            </w:r>
          </w:p>
        </w:tc>
        <w:tc>
          <w:tcPr>
            <w:tcW w:w="0" w:type="auto"/>
            <w:vAlign w:val="center"/>
          </w:tcPr>
          <w:p w:rsidR="00564158" w:rsidRPr="00466738" w:rsidRDefault="00564158" w:rsidP="00967D18">
            <w:pPr>
              <w:pStyle w:val="TAC"/>
              <w:rPr>
                <w:lang w:eastAsia="zh-CN"/>
              </w:rPr>
            </w:pPr>
            <w:r w:rsidRPr="00466738">
              <w:t>4</w:t>
            </w:r>
          </w:p>
        </w:tc>
        <w:tc>
          <w:tcPr>
            <w:tcW w:w="0" w:type="auto"/>
            <w:vAlign w:val="center"/>
          </w:tcPr>
          <w:p w:rsidR="00564158" w:rsidRPr="00466738" w:rsidRDefault="00564158" w:rsidP="00967D18">
            <w:pPr>
              <w:pStyle w:val="TAC"/>
            </w:pPr>
            <w:r w:rsidRPr="00466738">
              <w:t>4</w:t>
            </w:r>
          </w:p>
        </w:tc>
      </w:tr>
      <w:tr w:rsidR="00564158" w:rsidRPr="00FB6952" w:rsidTr="00020D7C">
        <w:trPr>
          <w:jc w:val="center"/>
        </w:trPr>
        <w:tc>
          <w:tcPr>
            <w:tcW w:w="0" w:type="auto"/>
            <w:vAlign w:val="center"/>
          </w:tcPr>
          <w:p w:rsidR="00564158" w:rsidRPr="00466738" w:rsidRDefault="00564158" w:rsidP="00967D18">
            <w:pPr>
              <w:pStyle w:val="TAC"/>
            </w:pPr>
            <w:r w:rsidRPr="00466738">
              <w:t>Spatial differential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rPr>
                <w:u w:val="single"/>
              </w:rPr>
            </w:pPr>
            <w:r w:rsidRPr="00466738">
              <w:t>3</w:t>
            </w:r>
          </w:p>
        </w:tc>
      </w:tr>
      <w:tr w:rsidR="00564158" w:rsidRPr="009D00CB" w:rsidTr="00020D7C">
        <w:trPr>
          <w:jc w:val="center"/>
        </w:trPr>
        <w:tc>
          <w:tcPr>
            <w:tcW w:w="0" w:type="auto"/>
            <w:vAlign w:val="center"/>
          </w:tcPr>
          <w:p w:rsidR="00564158" w:rsidRPr="00466738" w:rsidRDefault="00564158" w:rsidP="00967D18">
            <w:pPr>
              <w:pStyle w:val="TAC"/>
            </w:pPr>
            <w:r w:rsidRPr="00466738">
              <w:t>Wide-band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label</w:t>
            </w:r>
          </w:p>
        </w:tc>
        <w:tc>
          <w:tcPr>
            <w:tcW w:w="0" w:type="auto"/>
            <w:vAlign w:val="center"/>
          </w:tcPr>
          <w:p w:rsidR="00564158" w:rsidRPr="00466738" w:rsidRDefault="00564158" w:rsidP="00967D18">
            <w:pPr>
              <w:pStyle w:val="TAC"/>
            </w:pPr>
            <w:r w:rsidRPr="00466738">
              <w:t>1 or 2</w:t>
            </w:r>
          </w:p>
        </w:tc>
        <w:tc>
          <w:tcPr>
            <w:tcW w:w="0" w:type="auto"/>
            <w:vAlign w:val="center"/>
          </w:tcPr>
          <w:p w:rsidR="00564158" w:rsidRPr="00466738" w:rsidRDefault="00564158" w:rsidP="00967D18">
            <w:pPr>
              <w:pStyle w:val="TAC"/>
            </w:pPr>
            <w:r w:rsidRPr="00466738">
              <w:t>1 or 2</w:t>
            </w:r>
          </w:p>
        </w:tc>
      </w:tr>
    </w:tbl>
    <w:p w:rsidR="00564158" w:rsidRDefault="00564158" w:rsidP="00564158">
      <w:pPr>
        <w:rPr>
          <w:lang w:val="en-US"/>
        </w:rPr>
      </w:pPr>
    </w:p>
    <w:p w:rsidR="00564158" w:rsidRDefault="00564158" w:rsidP="00564158">
      <w:pPr>
        <w:rPr>
          <w:lang w:eastAsia="zh-CN"/>
        </w:rPr>
      </w:pPr>
      <w:r>
        <w:t>Table 5.2.3.3.2-2E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A</w:t>
      </w:r>
      <w:r w:rsidR="00D054B0">
        <w:t>'</w:t>
      </w:r>
      <w:r>
        <w:rPr>
          <w:rFonts w:hint="eastAsia"/>
          <w:lang w:eastAsia="zh-CN"/>
        </w:rPr>
        <w:t>.</w:t>
      </w:r>
      <w:r>
        <w:t xml:space="preserve"> </w:t>
      </w:r>
    </w:p>
    <w:p w:rsidR="00564158" w:rsidRDefault="00564158" w:rsidP="00564158">
      <w:pPr>
        <w:pStyle w:val="TH"/>
      </w:pPr>
      <w:r>
        <w:t>Table 5.2.3.3.2-2E: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w:t>
      </w:r>
      <w:r w:rsidR="00D054B0">
        <w:t>'</w:t>
      </w:r>
      <w:r>
        <w:t>CLASS B</w:t>
      </w:r>
      <w:r w:rsidR="00D054B0">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A</w:t>
      </w:r>
      <w:r w:rsidR="00D054B0">
        <w: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tblGrid>
      <w:tr w:rsidR="00564158" w:rsidRPr="00466738" w:rsidTr="00020D7C">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4"/>
            <w:shd w:val="clear" w:color="auto" w:fill="E0E0E0"/>
            <w:vAlign w:val="center"/>
          </w:tcPr>
          <w:p w:rsidR="00564158" w:rsidRPr="00466738" w:rsidRDefault="00564158" w:rsidP="00967D18">
            <w:pPr>
              <w:pStyle w:val="TAH"/>
            </w:pPr>
            <w:r w:rsidRPr="00466738">
              <w:t>Bit width</w:t>
            </w:r>
          </w:p>
        </w:tc>
      </w:tr>
      <w:tr w:rsidR="00564158" w:rsidRPr="00466738" w:rsidTr="00020D7C">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gridSpan w:val="2"/>
            <w:shd w:val="clear" w:color="auto" w:fill="E0E0E0"/>
            <w:vAlign w:val="center"/>
          </w:tcPr>
          <w:p w:rsidR="00564158" w:rsidRPr="00466738" w:rsidRDefault="00564158" w:rsidP="00967D18">
            <w:pPr>
              <w:pStyle w:val="TAH"/>
            </w:pPr>
            <w:r w:rsidRPr="00466738">
              <w:t>Rank = 1</w:t>
            </w:r>
          </w:p>
        </w:tc>
        <w:tc>
          <w:tcPr>
            <w:tcW w:w="0" w:type="auto"/>
            <w:gridSpan w:val="2"/>
            <w:shd w:val="clear" w:color="auto" w:fill="E0E0E0"/>
            <w:vAlign w:val="center"/>
          </w:tcPr>
          <w:p w:rsidR="00564158" w:rsidRPr="00466738" w:rsidRDefault="00564158" w:rsidP="00967D18">
            <w:pPr>
              <w:pStyle w:val="TAH"/>
            </w:pPr>
            <w:r w:rsidRPr="00466738">
              <w:t>Rank = 2</w:t>
            </w:r>
          </w:p>
        </w:tc>
      </w:tr>
      <w:tr w:rsidR="00564158" w:rsidRPr="00466738" w:rsidTr="00020D7C">
        <w:trPr>
          <w:jc w:val="center"/>
        </w:trPr>
        <w:tc>
          <w:tcPr>
            <w:tcW w:w="0" w:type="auto"/>
            <w:vAlign w:val="center"/>
          </w:tcPr>
          <w:p w:rsidR="00564158" w:rsidRPr="00466738" w:rsidRDefault="00564158" w:rsidP="00967D18">
            <w:pPr>
              <w:pStyle w:val="TAC"/>
            </w:pPr>
          </w:p>
        </w:tc>
        <w:tc>
          <w:tcPr>
            <w:tcW w:w="0" w:type="auto"/>
            <w:vAlign w:val="center"/>
          </w:tcPr>
          <w:p w:rsidR="00564158" w:rsidRPr="00466738" w:rsidRDefault="00564158" w:rsidP="00967D18">
            <w:pPr>
              <w:pStyle w:val="TAC"/>
            </w:pPr>
            <w:r w:rsidRPr="00466738">
              <w:t>PTI=0</w:t>
            </w:r>
          </w:p>
        </w:tc>
        <w:tc>
          <w:tcPr>
            <w:tcW w:w="0" w:type="auto"/>
            <w:vAlign w:val="center"/>
          </w:tcPr>
          <w:p w:rsidR="00564158" w:rsidRPr="00466738" w:rsidRDefault="00564158" w:rsidP="00967D18">
            <w:pPr>
              <w:pStyle w:val="TAC"/>
            </w:pPr>
            <w:r w:rsidRPr="00466738">
              <w:t>PTI=1</w:t>
            </w:r>
          </w:p>
        </w:tc>
        <w:tc>
          <w:tcPr>
            <w:tcW w:w="0" w:type="auto"/>
            <w:vAlign w:val="center"/>
          </w:tcPr>
          <w:p w:rsidR="00564158" w:rsidRPr="00466738" w:rsidRDefault="00564158" w:rsidP="00967D18">
            <w:pPr>
              <w:pStyle w:val="TAC"/>
            </w:pPr>
            <w:r w:rsidRPr="00466738">
              <w:t>PTI=0</w:t>
            </w:r>
          </w:p>
        </w:tc>
        <w:tc>
          <w:tcPr>
            <w:tcW w:w="0" w:type="auto"/>
            <w:vAlign w:val="center"/>
          </w:tcPr>
          <w:p w:rsidR="00564158" w:rsidRPr="00466738" w:rsidRDefault="00564158" w:rsidP="00967D18">
            <w:pPr>
              <w:pStyle w:val="TAC"/>
            </w:pPr>
            <w:r w:rsidRPr="00466738">
              <w:t>PTI=1</w:t>
            </w:r>
          </w:p>
        </w:tc>
      </w:tr>
      <w:tr w:rsidR="00564158" w:rsidRPr="00466738" w:rsidTr="00020D7C">
        <w:trPr>
          <w:jc w:val="center"/>
        </w:trPr>
        <w:tc>
          <w:tcPr>
            <w:tcW w:w="0" w:type="auto"/>
            <w:vAlign w:val="center"/>
          </w:tcPr>
          <w:p w:rsidR="00564158" w:rsidRPr="00466738" w:rsidRDefault="00564158" w:rsidP="00967D18">
            <w:pPr>
              <w:pStyle w:val="TAC"/>
            </w:pPr>
            <w:r w:rsidRPr="00466738">
              <w:t>Wide-band CQI</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r>
      <w:tr w:rsidR="00564158" w:rsidRPr="00466738" w:rsidTr="00020D7C">
        <w:trPr>
          <w:jc w:val="center"/>
        </w:trPr>
        <w:tc>
          <w:tcPr>
            <w:tcW w:w="0" w:type="auto"/>
            <w:vAlign w:val="center"/>
          </w:tcPr>
          <w:p w:rsidR="00564158" w:rsidRPr="00466738" w:rsidRDefault="00564158" w:rsidP="00967D18">
            <w:pPr>
              <w:pStyle w:val="TAC"/>
            </w:pPr>
            <w:r w:rsidRPr="00466738">
              <w:t>Spatial differential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3</w:t>
            </w:r>
          </w:p>
        </w:tc>
        <w:tc>
          <w:tcPr>
            <w:tcW w:w="0" w:type="auto"/>
            <w:vAlign w:val="center"/>
          </w:tcPr>
          <w:p w:rsidR="00564158" w:rsidRPr="00466738" w:rsidRDefault="00564158" w:rsidP="00967D18">
            <w:pPr>
              <w:pStyle w:val="TAC"/>
            </w:pPr>
            <w:r w:rsidRPr="00466738">
              <w:t>3</w:t>
            </w:r>
          </w:p>
        </w:tc>
      </w:tr>
      <w:tr w:rsidR="00564158" w:rsidRPr="00466738" w:rsidTr="00020D7C">
        <w:trPr>
          <w:jc w:val="center"/>
        </w:trPr>
        <w:tc>
          <w:tcPr>
            <w:tcW w:w="0" w:type="auto"/>
            <w:vAlign w:val="center"/>
          </w:tcPr>
          <w:p w:rsidR="00564158" w:rsidRPr="00466738" w:rsidRDefault="00564158" w:rsidP="00967D18">
            <w:pPr>
              <w:pStyle w:val="TAC"/>
            </w:pPr>
            <w:r w:rsidRPr="00466738">
              <w:t>Wide-band i2</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label</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1 or 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1 or 2</w:t>
            </w:r>
          </w:p>
        </w:tc>
      </w:tr>
    </w:tbl>
    <w:p w:rsidR="00673102" w:rsidRDefault="00673102" w:rsidP="00673102"/>
    <w:p w:rsidR="009F7A98" w:rsidRDefault="009F7A98">
      <w:r>
        <w:t>Table 5.2.3.3.2-3 shows the fields and the corresponding bit widths for the wide-band channel quality and precoding matrix information feedback for UE-selected sub-band reports for PDSCH transmissions associated with transmission mode 4, transmission mode 5, transmission mode 6 and transmission mode 8 configured with PMI/RI reporting</w:t>
      </w:r>
      <w:r w:rsidR="00C70A30">
        <w:t xml:space="preserve"> except with </w:t>
      </w:r>
      <w:r w:rsidR="00C70A30">
        <w:rPr>
          <w:i/>
        </w:rPr>
        <w:t>alternativeCodeBookEnabledFor4TX-r12=TRUE</w:t>
      </w:r>
      <w:r>
        <w:t>.</w:t>
      </w:r>
    </w:p>
    <w:p w:rsidR="009F7A98" w:rsidRDefault="009F7A98">
      <w:pPr>
        <w:pStyle w:val="TH"/>
      </w:pPr>
      <w:r>
        <w:t>Table 5.2.3.3.2-3: UCI fields for channel quality information feedback for UE-selected sub-band CQI reports (transmission mode 4, transmission mode 5, transmission mode 6 and transmission mode 8 configured with PMI/RI reporting</w:t>
      </w:r>
      <w:r w:rsidR="00C70A30">
        <w:t xml:space="preserve"> except with </w:t>
      </w:r>
      <w:r w:rsidR="00C70A3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rsidTr="00C70A30">
        <w:trPr>
          <w:cantSplit/>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trPr>
          <w:jc w:val="center"/>
        </w:trPr>
        <w:tc>
          <w:tcPr>
            <w:tcW w:w="0" w:type="auto"/>
            <w:vAlign w:val="center"/>
          </w:tcPr>
          <w:p w:rsidR="009F7A98" w:rsidRDefault="009F7A98">
            <w:pPr>
              <w:pStyle w:val="TAC"/>
            </w:pPr>
            <w:r>
              <w:t>Wide-band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2</w:t>
            </w:r>
          </w:p>
        </w:tc>
        <w:tc>
          <w:tcPr>
            <w:tcW w:w="0" w:type="auto"/>
            <w:vAlign w:val="center"/>
          </w:tcPr>
          <w:p w:rsidR="009F7A98" w:rsidRDefault="009F7A98">
            <w:pPr>
              <w:pStyle w:val="TAC"/>
            </w:pPr>
            <w:r>
              <w:t>1</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bl>
    <w:p w:rsidR="0048781D" w:rsidRDefault="0048781D" w:rsidP="00C70A30"/>
    <w:p w:rsidR="0048781D" w:rsidRDefault="00673102" w:rsidP="0048781D">
      <w:pPr>
        <w:rPr>
          <w:lang w:eastAsia="zh-CN"/>
        </w:rPr>
      </w:pPr>
      <w:r>
        <w:t>Table 5.2.3.3.2-3A and Table 5.2.3.3.2-3B show the fields and the corresponding bit widths for the wide-band channel quality and precoding matrix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17151F">
          <w:rPr>
            <w:rFonts w:hint="eastAsia"/>
          </w:rPr>
          <w:t>2/4/8</w:t>
        </w:r>
      </w:smartTag>
      <w:r w:rsidR="0017151F">
        <w:rPr>
          <w:rFonts w:hint="eastAsia"/>
        </w:rPr>
        <w:t xml:space="preserve"> antenna ports</w:t>
      </w:r>
      <w:r w:rsidR="00C70A30">
        <w:t xml:space="preserve"> except with </w:t>
      </w:r>
      <w:r w:rsidR="00C70A30">
        <w:rPr>
          <w:i/>
        </w:rPr>
        <w:t>alternativeCodeBookEnabledFor4TX-r12=TRUE</w:t>
      </w:r>
      <w:r w:rsidR="00BF154F">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 xml:space="preserve">, and </w:t>
      </w:r>
      <w:r w:rsidR="0048781D">
        <w:t>transmission mode 9</w:t>
      </w:r>
      <w:r w:rsidR="0048781D">
        <w:rPr>
          <w:rFonts w:hint="eastAsia"/>
          <w:lang w:eastAsia="zh-CN"/>
        </w:rPr>
        <w:t xml:space="preserve">/10 </w:t>
      </w:r>
      <w:r w:rsidR="0048781D">
        <w:t>configured with PMI/RI reporting</w:t>
      </w:r>
      <w:r w:rsidR="0048781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48781D">
          <w:rPr>
            <w:rFonts w:hint="eastAsia"/>
          </w:rPr>
          <w:t>2/4/8</w:t>
        </w:r>
      </w:smartTag>
      <w:r w:rsidR="0048781D">
        <w:rPr>
          <w:rFonts w:hint="eastAsia"/>
        </w:rPr>
        <w:t xml:space="preserve"> antenna ports</w:t>
      </w:r>
      <w:r w:rsidR="0048781D">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except with </w:t>
      </w:r>
      <w:r w:rsidR="0048781D">
        <w:rPr>
          <w:i/>
        </w:rPr>
        <w:t>alternativeCodeBookEnabledFor4TX-r12=TRUE</w:t>
      </w:r>
      <w:r w:rsidR="00564158" w:rsidRPr="00020D7C">
        <w:rPr>
          <w:rFonts w:hint="eastAsia"/>
          <w:lang w:eastAsia="zh-CN"/>
        </w:rPr>
        <w:t xml:space="preserve">,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sidRPr="00020D7C">
        <w:rPr>
          <w:lang w:eastAsia="zh-CN"/>
        </w:rPr>
        <w:t>,</w:t>
      </w:r>
      <w:r w:rsidR="00564158" w:rsidRPr="00020D7C">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64158">
          <w:rPr>
            <w:rFonts w:hint="eastAsia"/>
          </w:rPr>
          <w:t>2/4/8</w:t>
        </w:r>
      </w:smartTag>
      <w:r w:rsidR="00564158">
        <w:rPr>
          <w:rFonts w:hint="eastAsia"/>
        </w:rPr>
        <w:t xml:space="preserve">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564158">
        <w:rPr>
          <w:lang w:eastAsia="zh-CN"/>
        </w:rPr>
        <w:t>.</w:t>
      </w:r>
    </w:p>
    <w:p w:rsidR="00564158" w:rsidRDefault="0048781D" w:rsidP="00564158">
      <w:pPr>
        <w:rPr>
          <w:lang w:eastAsia="zh-CN"/>
        </w:rPr>
      </w:pPr>
      <w:r>
        <w:t>Table 5.2.3.3.2-3</w:t>
      </w:r>
      <w:r>
        <w:rPr>
          <w:rFonts w:hint="eastAsia"/>
          <w:lang w:eastAsia="zh-CN"/>
        </w:rPr>
        <w:t>A-1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with </w:t>
      </w:r>
      <w:r>
        <w:rPr>
          <w:rFonts w:hint="eastAsia"/>
          <w:lang w:eastAsia="zh-CN"/>
        </w:rPr>
        <w:t>2/</w:t>
      </w:r>
      <w:r>
        <w:t>4</w:t>
      </w:r>
      <w:r>
        <w:rPr>
          <w:rFonts w:hint="eastAsia"/>
          <w:lang w:eastAsia="zh-CN"/>
        </w:rPr>
        <w:t>/8</w:t>
      </w:r>
      <w:r>
        <w:t xml:space="preserve"> antenna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lang w:eastAsia="zh-CN"/>
        </w:rPr>
        <w:t xml:space="preserve"> </w:t>
      </w:r>
      <w:r>
        <w:t>with</w:t>
      </w:r>
      <w:r>
        <w:rPr>
          <w:rFonts w:hint="eastAsia"/>
          <w:lang w:eastAsia="zh-CN"/>
        </w:rPr>
        <w:t xml:space="preserve">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Pr>
          <w:rFonts w:hint="eastAsia"/>
          <w:lang w:eastAsia="zh-CN"/>
        </w:rPr>
        <w:t>.</w:t>
      </w:r>
      <w:r w:rsidR="00564158" w:rsidRPr="00564158">
        <w:rPr>
          <w:rFonts w:hint="eastAsia"/>
          <w:lang w:eastAsia="zh-CN"/>
        </w:rPr>
        <w:t xml:space="preserve"> </w:t>
      </w:r>
    </w:p>
    <w:p w:rsidR="0048781D" w:rsidRDefault="00564158" w:rsidP="00564158">
      <w:pPr>
        <w:rPr>
          <w:lang w:eastAsia="zh-CN"/>
        </w:rPr>
      </w:pPr>
      <w:r w:rsidRPr="002B3585">
        <w:t>Table 5.2.3.3.2-3A-</w:t>
      </w:r>
      <w:r>
        <w:t>2 shows the fields and the corresponding bit widths for the wide-band channel quality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p>
    <w:p w:rsidR="00564158" w:rsidRDefault="00C70A30" w:rsidP="00564158">
      <w:pPr>
        <w:rPr>
          <w:lang w:eastAsia="zh-CN"/>
        </w:rPr>
      </w:pPr>
      <w:r>
        <w:t>Table 5.2.3.3.2-3C shows the fields and the corresponding bit widths for the wide-band channel quality and precoding matrix information feedback for UE-selected sub-band reports for PDSCH transmissions associated with transmission modes 8, 9 and 10 configured with PMI/RI reporting, 4 antenna ports</w:t>
      </w:r>
      <w:r w:rsidR="00D054B0">
        <w:t xml:space="preserve"> </w:t>
      </w:r>
      <w:r>
        <w:t xml:space="preserve">and </w:t>
      </w:r>
      <w:r>
        <w:rPr>
          <w:i/>
        </w:rPr>
        <w:t>alternativeCodeBookEnabledFor4TX-r12=TRUE</w:t>
      </w:r>
      <w:r w:rsidR="00BF154F">
        <w:rPr>
          <w:i/>
        </w:rPr>
        <w:t xml:space="preserve">, </w:t>
      </w:r>
      <w:r w:rsidR="00BF154F">
        <w:t>and transmission mode</w:t>
      </w:r>
      <w:r w:rsidR="00BF154F">
        <w:rPr>
          <w:lang w:eastAsia="zh-CN"/>
        </w:rPr>
        <w:t xml:space="preserve"> 9/10</w:t>
      </w:r>
      <w:r w:rsidR="00BF154F">
        <w:t xml:space="preserve"> </w:t>
      </w:r>
      <w:r w:rsidR="00BF154F">
        <w:rPr>
          <w:lang w:eastAsia="zh-CN"/>
        </w:rPr>
        <w:t xml:space="preserve">configured </w:t>
      </w:r>
      <w:r w:rsidR="00BF154F">
        <w:t xml:space="preserve">with </w:t>
      </w:r>
      <w:r w:rsidR="00BF154F">
        <w:rPr>
          <w:lang w:eastAsia="zh-CN"/>
        </w:rPr>
        <w:t>PMI/RI</w:t>
      </w:r>
      <w:r w:rsidR="00BF154F">
        <w:t xml:space="preserve"> reporting with 4 antenna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BF154F">
        <w:rPr>
          <w:lang w:eastAsia="zh-CN"/>
        </w:rPr>
        <w:t xml:space="preserve"> </w:t>
      </w:r>
      <w:r w:rsidR="00BF154F">
        <w:t>with</w:t>
      </w:r>
      <w:r w:rsidR="00BF154F">
        <w:rPr>
          <w:rFonts w:hint="eastAsia"/>
          <w:lang w:eastAsia="zh-CN"/>
        </w:rPr>
        <w:t xml:space="preserve"> </w:t>
      </w:r>
      <w:r w:rsidR="00BF154F">
        <w:rPr>
          <w:lang w:eastAsia="zh-CN"/>
        </w:rPr>
        <w:t>K=1</w:t>
      </w:r>
      <w:r w:rsidR="00BF154F">
        <w:t xml:space="preserve"> </w:t>
      </w:r>
      <w:r w:rsidR="00BF154F">
        <w:rPr>
          <w:rFonts w:hint="eastAsia"/>
          <w:lang w:eastAsia="zh-CN"/>
        </w:rPr>
        <w:t>and</w:t>
      </w:r>
      <w:r w:rsidR="00BF154F">
        <w:t xml:space="preserve"> </w:t>
      </w:r>
      <w:r w:rsidR="001B645E">
        <w:t xml:space="preserve">except with </w:t>
      </w:r>
      <w:r w:rsidR="001B645E" w:rsidRPr="002D734A">
        <w:rPr>
          <w:i/>
        </w:rPr>
        <w:t>alternativeCodebook</w:t>
      </w:r>
      <w:r w:rsidR="001B645E">
        <w:rPr>
          <w:i/>
        </w:rPr>
        <w:t>EnabledCLASSB_K1=TRUE</w:t>
      </w:r>
      <w:r w:rsidR="00BF154F">
        <w:t xml:space="preserve">, </w:t>
      </w:r>
      <w:r w:rsidR="00BF154F" w:rsidRPr="004475F3">
        <w:rPr>
          <w:rFonts w:hint="eastAsia"/>
          <w:lang w:eastAsia="zh-CN"/>
        </w:rPr>
        <w:t>K&gt;1</w:t>
      </w:r>
      <w:r w:rsidR="00BF154F" w:rsidRPr="004475F3">
        <w:t xml:space="preserve"> </w:t>
      </w:r>
      <w:r w:rsidR="00BF154F">
        <w:t xml:space="preserve">with </w:t>
      </w:r>
      <w:r w:rsidR="00BF154F">
        <w:rPr>
          <w:i/>
        </w:rPr>
        <w:t>alternativeCodeBookEnabledFor4TX-r12=TRUE</w:t>
      </w:r>
      <w:r w:rsidR="00564158" w:rsidRPr="00534F0D">
        <w:rPr>
          <w:rFonts w:hint="eastAsia"/>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4</w:t>
      </w:r>
      <w:r w:rsidR="00564158">
        <w:t xml:space="preserve"> antenna ports</w:t>
      </w:r>
      <w:r w:rsidR="00564158">
        <w:rPr>
          <w:rFonts w:hint="eastAsia"/>
          <w:lang w:eastAsia="zh-CN"/>
        </w:rPr>
        <w:t xml:space="preserve"> </w:t>
      </w:r>
      <w:r w:rsidR="00564158">
        <w:t>except with</w:t>
      </w:r>
      <w:r w:rsidR="00564158" w:rsidRPr="002D734A">
        <w:rPr>
          <w:i/>
        </w:rPr>
        <w:t xml:space="preserve"> alternativeCodebook</w:t>
      </w:r>
      <w:r w:rsidR="00564158">
        <w:rPr>
          <w:i/>
        </w:rPr>
        <w:t>EnabledCLASSB_K1=TRUE</w:t>
      </w:r>
      <w:r w:rsidR="00564158">
        <w:rPr>
          <w:rFonts w:hint="eastAsia"/>
          <w:lang w:eastAsia="zh-CN"/>
        </w:rPr>
        <w:t xml:space="preserve">, </w:t>
      </w:r>
      <w:r w:rsidR="00564158">
        <w:t xml:space="preserve">with </w:t>
      </w:r>
      <w:r w:rsidR="00564158">
        <w:rPr>
          <w:i/>
        </w:rPr>
        <w:t>alternativeCodeBookEnabledFor4TX-r12=TRUE</w:t>
      </w:r>
      <w:r>
        <w:rPr>
          <w:i/>
        </w:rPr>
        <w:t>.</w:t>
      </w:r>
      <w:r w:rsidR="00564158" w:rsidRPr="00564158">
        <w:rPr>
          <w:rFonts w:hint="eastAsia"/>
          <w:lang w:eastAsia="zh-CN"/>
        </w:rPr>
        <w:t xml:space="preserve"> </w:t>
      </w:r>
    </w:p>
    <w:p w:rsidR="00673102" w:rsidRPr="008462B9" w:rsidRDefault="00564158" w:rsidP="00C70A30">
      <w:pPr>
        <w:rPr>
          <w:lang w:eastAsia="zh-CN"/>
        </w:rPr>
      </w:pPr>
      <w:r w:rsidRPr="00561B1D">
        <w:t>Table 5.2.3.3.</w:t>
      </w:r>
      <w:r>
        <w:t>2</w:t>
      </w:r>
      <w:r w:rsidRPr="00561B1D">
        <w:t>-</w:t>
      </w:r>
      <w:r>
        <w:t>3C-1</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4/8 antenna ports, and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rPr>
          <w:rFonts w:hint="eastAsia"/>
          <w:lang w:eastAsia="zh-CN"/>
        </w:rPr>
        <w:t>.</w:t>
      </w:r>
    </w:p>
    <w:p w:rsidR="00BF154F" w:rsidRDefault="00BF154F" w:rsidP="00C70A30"/>
    <w:p w:rsidR="00473E5A" w:rsidRDefault="00CA23FD" w:rsidP="00C70A30">
      <w:pPr>
        <w:pStyle w:val="TH"/>
      </w:pPr>
      <w:r w:rsidRPr="00895305">
        <w:t xml:space="preserve">Table 5.2.3.3.2-3A: UCI fields for wide-band channel quality and precoding matrix information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sidRPr="003B5352">
        <w:t xml:space="preserve"> </w:t>
      </w:r>
      <w:r w:rsidR="00C70A30">
        <w:t xml:space="preserve">except with </w:t>
      </w:r>
      <w:r w:rsidR="00C70A30">
        <w:rPr>
          <w:i/>
        </w:rPr>
        <w:t>alternativeCodeBookEnabledFor4TX-r12=TRUE</w:t>
      </w:r>
      <w:r w:rsidR="00BF154F" w:rsidRPr="00020D7C">
        <w:t>, t</w:t>
      </w:r>
      <w:r w:rsidR="00BF154F">
        <w:t>ransmission mode 9</w:t>
      </w:r>
      <w:r w:rsidR="00BF154F">
        <w:rPr>
          <w:rFonts w:hint="eastAsia"/>
          <w:lang w:eastAsia="zh-CN"/>
        </w:rPr>
        <w:t>/10</w:t>
      </w:r>
      <w:r w:rsidR="00BF154F">
        <w:t xml:space="preserve"> configured with PMI/RI reporting with 2/4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xml:space="preserve">, K&gt;1, </w:t>
      </w:r>
      <w:r w:rsidR="00BF154F">
        <w:t xml:space="preserve">except with </w:t>
      </w:r>
      <w:r w:rsidR="00BF154F">
        <w:rPr>
          <w:i/>
        </w:rPr>
        <w:t>alternativeCodeBookEnabledFor4TX-r12=TRUE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2/4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rsidTr="00C70A30">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4"/>
            <w:shd w:val="clear" w:color="auto" w:fill="E0E0E0"/>
            <w:vAlign w:val="center"/>
          </w:tcPr>
          <w:p w:rsidR="00673102" w:rsidRPr="000606EF" w:rsidRDefault="00673102" w:rsidP="00673102">
            <w:pPr>
              <w:pStyle w:val="TAH"/>
            </w:pPr>
            <w:r w:rsidRPr="000606EF">
              <w:t>Bit width</w:t>
            </w:r>
          </w:p>
        </w:tc>
      </w:tr>
      <w:tr w:rsidR="0067310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r>
      <w:tr w:rsidR="00673102" w:rsidRPr="003F289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r>
      <w:tr w:rsidR="00673102" w:rsidRPr="003F2892">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Pr="00543D8E" w:rsidRDefault="00673102" w:rsidP="00673102">
            <w:pPr>
              <w:pStyle w:val="TAC"/>
            </w:pPr>
            <w:r>
              <w:t>4</w:t>
            </w:r>
          </w:p>
        </w:tc>
      </w:tr>
      <w:tr w:rsidR="00673102" w:rsidRPr="003F2892">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Pr="00543D8E" w:rsidRDefault="00673102" w:rsidP="00673102">
            <w:pPr>
              <w:pStyle w:val="TAC"/>
              <w:rPr>
                <w:u w:val="single"/>
              </w:rPr>
            </w:pPr>
            <w:r>
              <w:t>3</w:t>
            </w:r>
          </w:p>
        </w:tc>
      </w:tr>
      <w:tr w:rsidR="00673102" w:rsidRPr="003F2892">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bl>
    <w:p w:rsidR="00BF154F" w:rsidRDefault="00BF154F" w:rsidP="00C85571">
      <w:pPr>
        <w:rPr>
          <w:lang w:eastAsia="zh-CN"/>
        </w:rPr>
      </w:pPr>
    </w:p>
    <w:p w:rsidR="00BF154F" w:rsidRPr="002B3585" w:rsidRDefault="00BF154F" w:rsidP="00BF154F">
      <w:pPr>
        <w:pStyle w:val="TH"/>
      </w:pPr>
      <w:r w:rsidRPr="002B3585">
        <w:t xml:space="preserve">Table 5.2.3.3.2-3A-1: UCI fields for wide-band channel quality and precoding matrix information feedback for UE-selected sub-band reports (transmission mode 9/10 </w:t>
      </w:r>
      <w:r w:rsidRPr="002B3585">
        <w:rPr>
          <w:rFonts w:hint="eastAsia"/>
          <w:lang w:eastAsia="zh-CN"/>
        </w:rPr>
        <w:t xml:space="preserve">configured with 2/4/8 antenna ports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Pr="002B3585">
        <w:t xml:space="preserve"> with K=1 and </w:t>
      </w:r>
      <w:r w:rsidR="00C628D3" w:rsidRPr="002D734A">
        <w:rPr>
          <w:i/>
        </w:rPr>
        <w:t>alternativeCodebook</w:t>
      </w:r>
      <w:r w:rsidR="00C628D3">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12"/>
        <w:gridCol w:w="912"/>
        <w:gridCol w:w="912"/>
      </w:tblGrid>
      <w:tr w:rsidR="00BF154F" w:rsidRPr="002B3585" w:rsidTr="00797E92">
        <w:trPr>
          <w:jc w:val="center"/>
        </w:trPr>
        <w:tc>
          <w:tcPr>
            <w:tcW w:w="0" w:type="auto"/>
            <w:vMerge w:val="restart"/>
            <w:shd w:val="clear" w:color="auto" w:fill="E0E0E0"/>
          </w:tcPr>
          <w:p w:rsidR="00BF154F" w:rsidRPr="002B3585" w:rsidRDefault="00BF154F" w:rsidP="00797E92">
            <w:pPr>
              <w:pStyle w:val="TAH"/>
              <w:rPr>
                <w:lang w:eastAsia="zh-CN"/>
              </w:rPr>
            </w:pPr>
          </w:p>
          <w:p w:rsidR="00BF154F" w:rsidRPr="002B3585" w:rsidRDefault="00BF154F" w:rsidP="00797E92">
            <w:pPr>
              <w:pStyle w:val="TAH"/>
            </w:pPr>
            <w:r w:rsidRPr="002B3585">
              <w:t>Field</w:t>
            </w:r>
          </w:p>
        </w:tc>
        <w:tc>
          <w:tcPr>
            <w:tcW w:w="0" w:type="auto"/>
            <w:gridSpan w:val="6"/>
            <w:shd w:val="clear" w:color="auto" w:fill="E0E0E0"/>
          </w:tcPr>
          <w:p w:rsidR="00BF154F" w:rsidRPr="002B3585" w:rsidRDefault="00BF154F" w:rsidP="00797E92">
            <w:pPr>
              <w:pStyle w:val="TAH"/>
            </w:pPr>
            <w:r w:rsidRPr="002B3585">
              <w:t>Bit width</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gridSpan w:val="2"/>
            <w:shd w:val="clear" w:color="auto" w:fill="E0E0E0"/>
          </w:tcPr>
          <w:p w:rsidR="00BF154F" w:rsidRPr="002B3585" w:rsidRDefault="00BF154F" w:rsidP="00797E92">
            <w:pPr>
              <w:pStyle w:val="TAH"/>
            </w:pPr>
            <w:r w:rsidRPr="002B3585">
              <w:t>2 antenna ports</w:t>
            </w:r>
          </w:p>
        </w:tc>
        <w:tc>
          <w:tcPr>
            <w:tcW w:w="0" w:type="auto"/>
            <w:gridSpan w:val="4"/>
            <w:shd w:val="clear" w:color="auto" w:fill="E0E0E0"/>
          </w:tcPr>
          <w:p w:rsidR="00BF154F" w:rsidRPr="002B3585" w:rsidRDefault="00BF154F" w:rsidP="00797E92">
            <w:pPr>
              <w:pStyle w:val="TAH"/>
              <w:rPr>
                <w:lang w:eastAsia="zh-CN"/>
              </w:rPr>
            </w:pPr>
            <w:r w:rsidRPr="002B3585">
              <w:t>4 antenna ports</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shd w:val="clear" w:color="auto" w:fill="E0E0E0"/>
          </w:tcPr>
          <w:p w:rsidR="00BF154F" w:rsidRPr="002B3585" w:rsidRDefault="00BF154F" w:rsidP="00797E92">
            <w:pPr>
              <w:pStyle w:val="TAH"/>
            </w:pPr>
            <w:r w:rsidRPr="002B3585">
              <w:t>Rank = 1</w:t>
            </w:r>
          </w:p>
        </w:tc>
        <w:tc>
          <w:tcPr>
            <w:tcW w:w="0" w:type="auto"/>
            <w:shd w:val="clear" w:color="auto" w:fill="E0E0E0"/>
          </w:tcPr>
          <w:p w:rsidR="00BF154F" w:rsidRPr="002B3585" w:rsidRDefault="00BF154F" w:rsidP="00797E92">
            <w:pPr>
              <w:pStyle w:val="TAH"/>
              <w:rPr>
                <w:lang w:val="de-DE"/>
              </w:rPr>
            </w:pPr>
            <w:r w:rsidRPr="002B3585">
              <w:rPr>
                <w:lang w:val="de-DE"/>
              </w:rPr>
              <w:t>Rank = 2</w:t>
            </w:r>
          </w:p>
        </w:tc>
        <w:tc>
          <w:tcPr>
            <w:tcW w:w="0" w:type="auto"/>
            <w:shd w:val="clear" w:color="auto" w:fill="E0E0E0"/>
          </w:tcPr>
          <w:p w:rsidR="00BF154F" w:rsidRPr="002B3585" w:rsidRDefault="00BF154F" w:rsidP="00797E92">
            <w:pPr>
              <w:pStyle w:val="TAH"/>
              <w:rPr>
                <w:lang w:val="de-DE"/>
              </w:rPr>
            </w:pPr>
            <w:r w:rsidRPr="002B3585">
              <w:rPr>
                <w:lang w:val="de-DE"/>
              </w:rPr>
              <w:t>Rank = 1</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=2</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=3</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rPr>
                <w:lang w:val="de-DE"/>
              </w:rPr>
              <w:t xml:space="preserve">Wideband CQI </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eastAsia="zh-CN"/>
              </w:rPr>
            </w:pPr>
            <w:r w:rsidRPr="002B3585">
              <w:rPr>
                <w:rFonts w:hint="eastAsia"/>
                <w:lang w:val="de-DE" w:eastAsia="zh-CN"/>
              </w:rPr>
              <w:t>4</w:t>
            </w:r>
          </w:p>
        </w:tc>
        <w:tc>
          <w:tcPr>
            <w:tcW w:w="0" w:type="auto"/>
            <w:vAlign w:val="center"/>
          </w:tcPr>
          <w:p w:rsidR="00BF154F" w:rsidRPr="002B3585" w:rsidRDefault="00BF154F" w:rsidP="00797E92">
            <w:pPr>
              <w:pStyle w:val="TAC"/>
              <w:rPr>
                <w:lang w:val="de-DE" w:eastAsia="zh-CN"/>
              </w:rPr>
            </w:pPr>
            <w:r w:rsidRPr="002B3585">
              <w:rPr>
                <w:rFonts w:hint="eastAsia"/>
                <w:lang w:val="de-DE" w:eastAsia="zh-CN"/>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t>Spatial differential CQI</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r>
      <w:tr w:rsidR="00BF154F" w:rsidRPr="002B3585" w:rsidTr="00797E92">
        <w:trPr>
          <w:jc w:val="center"/>
        </w:trPr>
        <w:tc>
          <w:tcPr>
            <w:tcW w:w="0" w:type="auto"/>
          </w:tcPr>
          <w:p w:rsidR="00BF154F" w:rsidRPr="002B3585" w:rsidRDefault="00BF154F" w:rsidP="00797E92">
            <w:pPr>
              <w:pStyle w:val="TAC"/>
            </w:pPr>
            <w:r w:rsidRPr="002B3585">
              <w:rPr>
                <w:kern w:val="2"/>
              </w:rPr>
              <w:t>i1</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r>
      <w:tr w:rsidR="00BF154F" w:rsidRPr="002B3585" w:rsidTr="00797E92">
        <w:trPr>
          <w:jc w:val="center"/>
        </w:trPr>
        <w:tc>
          <w:tcPr>
            <w:tcW w:w="0" w:type="auto"/>
          </w:tcPr>
          <w:p w:rsidR="00BF154F" w:rsidRPr="002B3585" w:rsidRDefault="00BF154F" w:rsidP="00797E92">
            <w:pPr>
              <w:pStyle w:val="TAC"/>
            </w:pPr>
            <w:r w:rsidRPr="002B3585">
              <w:rPr>
                <w:kern w:val="2"/>
              </w:rPr>
              <w:t>Wide-band i2</w:t>
            </w:r>
          </w:p>
        </w:tc>
        <w:tc>
          <w:tcPr>
            <w:tcW w:w="0" w:type="auto"/>
            <w:vAlign w:val="center"/>
          </w:tcPr>
          <w:p w:rsidR="00BF154F" w:rsidRPr="002B3585" w:rsidRDefault="00BF154F" w:rsidP="00797E92">
            <w:pPr>
              <w:pStyle w:val="TAC"/>
              <w:rPr>
                <w:lang w:eastAsia="zh-CN"/>
              </w:rPr>
            </w:pPr>
            <w:r w:rsidRPr="002B3585">
              <w:rPr>
                <w:rFonts w:hint="eastAsia"/>
                <w:lang w:eastAsia="zh-CN"/>
              </w:rPr>
              <w:t>2</w:t>
            </w:r>
          </w:p>
        </w:tc>
        <w:tc>
          <w:tcPr>
            <w:tcW w:w="0" w:type="auto"/>
            <w:vAlign w:val="center"/>
          </w:tcPr>
          <w:p w:rsidR="00BF154F" w:rsidRPr="002B3585" w:rsidRDefault="00BF154F" w:rsidP="00797E92">
            <w:pPr>
              <w:pStyle w:val="TAC"/>
              <w:rPr>
                <w:lang w:eastAsia="zh-CN"/>
              </w:rPr>
            </w:pPr>
            <w:r w:rsidRPr="002B3585">
              <w:rPr>
                <w:rFonts w:hint="eastAsia"/>
                <w:lang w:eastAsia="zh-CN"/>
              </w:rPr>
              <w:t>1</w:t>
            </w:r>
          </w:p>
        </w:tc>
        <w:tc>
          <w:tcPr>
            <w:tcW w:w="0" w:type="auto"/>
            <w:vAlign w:val="center"/>
          </w:tcPr>
          <w:p w:rsidR="00BF154F" w:rsidRPr="002B3585" w:rsidRDefault="00BF154F" w:rsidP="00797E92">
            <w:pPr>
              <w:pStyle w:val="TAC"/>
              <w:rPr>
                <w:lang w:eastAsia="zh-CN"/>
              </w:rPr>
            </w:pPr>
            <w:r w:rsidRPr="002B3585">
              <w:rPr>
                <w:rFonts w:hint="eastAsia"/>
                <w:lang w:eastAsia="zh-CN"/>
              </w:rPr>
              <w:t>3</w:t>
            </w:r>
          </w:p>
        </w:tc>
        <w:tc>
          <w:tcPr>
            <w:tcW w:w="0" w:type="auto"/>
            <w:vAlign w:val="center"/>
          </w:tcPr>
          <w:p w:rsidR="00BF154F" w:rsidRPr="002B3585" w:rsidRDefault="00BF154F" w:rsidP="00797E92">
            <w:pPr>
              <w:pStyle w:val="TAC"/>
              <w:rPr>
                <w:lang w:eastAsia="zh-CN"/>
              </w:rPr>
            </w:pPr>
            <w:r w:rsidRPr="002B3585">
              <w:rPr>
                <w:rFonts w:hint="eastAsia"/>
                <w:lang w:eastAsia="zh-CN"/>
              </w:rPr>
              <w:t>3</w:t>
            </w:r>
          </w:p>
        </w:tc>
        <w:tc>
          <w:tcPr>
            <w:tcW w:w="0" w:type="auto"/>
            <w:vAlign w:val="center"/>
          </w:tcPr>
          <w:p w:rsidR="00BF154F" w:rsidRPr="002B3585" w:rsidRDefault="00BF154F" w:rsidP="00797E92">
            <w:pPr>
              <w:pStyle w:val="TAC"/>
              <w:rPr>
                <w:lang w:eastAsia="zh-CN"/>
              </w:rPr>
            </w:pPr>
            <w:r w:rsidRPr="002B3585">
              <w:rPr>
                <w:rFonts w:hint="eastAsia"/>
                <w:lang w:eastAsia="zh-CN"/>
              </w:rPr>
              <w:t>2</w:t>
            </w:r>
          </w:p>
        </w:tc>
        <w:tc>
          <w:tcPr>
            <w:tcW w:w="0" w:type="auto"/>
            <w:vAlign w:val="center"/>
          </w:tcPr>
          <w:p w:rsidR="00BF154F" w:rsidRPr="002B3585" w:rsidRDefault="00BF154F" w:rsidP="00797E92">
            <w:pPr>
              <w:pStyle w:val="TAC"/>
              <w:rPr>
                <w:lang w:eastAsia="zh-CN"/>
              </w:rPr>
            </w:pPr>
            <w:r w:rsidRPr="002B3585">
              <w:rPr>
                <w:rFonts w:hint="eastAsia"/>
                <w:lang w:eastAsia="zh-CN"/>
              </w:rPr>
              <w:t>1</w:t>
            </w:r>
          </w:p>
        </w:tc>
      </w:tr>
      <w:tr w:rsidR="00BF154F" w:rsidRPr="002B3585" w:rsidTr="00797E92">
        <w:trPr>
          <w:jc w:val="center"/>
        </w:trPr>
        <w:tc>
          <w:tcPr>
            <w:tcW w:w="0" w:type="auto"/>
            <w:vMerge w:val="restart"/>
            <w:shd w:val="clear" w:color="auto" w:fill="E0E0E0"/>
          </w:tcPr>
          <w:p w:rsidR="00BF154F" w:rsidRPr="002B3585" w:rsidRDefault="00BF154F" w:rsidP="00797E92">
            <w:pPr>
              <w:pStyle w:val="TAH"/>
              <w:rPr>
                <w:lang w:eastAsia="zh-CN"/>
              </w:rPr>
            </w:pPr>
          </w:p>
          <w:p w:rsidR="00BF154F" w:rsidRPr="002B3585" w:rsidRDefault="00BF154F" w:rsidP="00797E92">
            <w:pPr>
              <w:pStyle w:val="TAH"/>
            </w:pPr>
            <w:r w:rsidRPr="002B3585">
              <w:t>Field</w:t>
            </w:r>
          </w:p>
        </w:tc>
        <w:tc>
          <w:tcPr>
            <w:tcW w:w="0" w:type="auto"/>
            <w:gridSpan w:val="6"/>
            <w:shd w:val="clear" w:color="auto" w:fill="E0E0E0"/>
            <w:vAlign w:val="center"/>
          </w:tcPr>
          <w:p w:rsidR="00BF154F" w:rsidRPr="002B3585" w:rsidRDefault="00BF154F" w:rsidP="00797E92">
            <w:pPr>
              <w:pStyle w:val="TAH"/>
            </w:pPr>
            <w:r w:rsidRPr="002B3585">
              <w:t>Bit width</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gridSpan w:val="6"/>
            <w:shd w:val="clear" w:color="auto" w:fill="E0E0E0"/>
            <w:vAlign w:val="center"/>
          </w:tcPr>
          <w:p w:rsidR="00BF154F" w:rsidRPr="002B3585" w:rsidRDefault="00BF154F" w:rsidP="00797E92">
            <w:pPr>
              <w:pStyle w:val="TAH"/>
              <w:rPr>
                <w:lang w:eastAsia="zh-CN"/>
              </w:rPr>
            </w:pPr>
            <w:r w:rsidRPr="002B3585">
              <w:rPr>
                <w:rFonts w:hint="eastAsia"/>
                <w:lang w:eastAsia="zh-CN"/>
              </w:rPr>
              <w:t xml:space="preserve">8 </w:t>
            </w:r>
            <w:r w:rsidRPr="002B3585">
              <w:t>antenna ports</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shd w:val="clear" w:color="auto" w:fill="E0E0E0"/>
            <w:vAlign w:val="center"/>
          </w:tcPr>
          <w:p w:rsidR="00BF154F" w:rsidRPr="002B3585" w:rsidRDefault="00BF154F" w:rsidP="00797E92">
            <w:pPr>
              <w:pStyle w:val="TAH"/>
            </w:pPr>
            <w:r w:rsidRPr="002B3585">
              <w:t>Rank = 1</w:t>
            </w:r>
          </w:p>
        </w:tc>
        <w:tc>
          <w:tcPr>
            <w:tcW w:w="0" w:type="auto"/>
            <w:shd w:val="clear" w:color="auto" w:fill="E0E0E0"/>
            <w:vAlign w:val="center"/>
          </w:tcPr>
          <w:p w:rsidR="00BF154F" w:rsidRPr="002B3585" w:rsidRDefault="00BF154F" w:rsidP="00797E92">
            <w:pPr>
              <w:pStyle w:val="TAH"/>
              <w:rPr>
                <w:lang w:val="de-DE"/>
              </w:rPr>
            </w:pPr>
            <w:r w:rsidRPr="002B3585">
              <w:rPr>
                <w:lang w:val="de-DE"/>
              </w:rPr>
              <w:t>Rank = 2</w:t>
            </w:r>
          </w:p>
        </w:tc>
        <w:tc>
          <w:tcPr>
            <w:tcW w:w="0" w:type="auto"/>
            <w:shd w:val="clear" w:color="auto" w:fill="E0E0E0"/>
            <w:vAlign w:val="center"/>
          </w:tcPr>
          <w:p w:rsidR="00BF154F" w:rsidRPr="002B3585" w:rsidRDefault="00BF154F" w:rsidP="00797E92">
            <w:pPr>
              <w:pStyle w:val="TAH"/>
              <w:rPr>
                <w:lang w:val="de-DE" w:eastAsia="zh-CN"/>
              </w:rPr>
            </w:pPr>
            <w:r w:rsidRPr="002B3585">
              <w:rPr>
                <w:lang w:val="de-DE"/>
              </w:rPr>
              <w:t xml:space="preserve">Rank = </w:t>
            </w:r>
            <w:r w:rsidRPr="002B3585">
              <w:rPr>
                <w:rFonts w:hint="eastAsia"/>
                <w:lang w:val="de-DE" w:eastAsia="zh-CN"/>
              </w:rPr>
              <w:t>3</w:t>
            </w:r>
          </w:p>
        </w:tc>
        <w:tc>
          <w:tcPr>
            <w:tcW w:w="0" w:type="auto"/>
            <w:shd w:val="clear" w:color="auto" w:fill="E0E0E0"/>
            <w:vAlign w:val="center"/>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c>
          <w:tcPr>
            <w:tcW w:w="0" w:type="auto"/>
            <w:gridSpan w:val="2"/>
            <w:shd w:val="clear" w:color="auto" w:fill="E0E0E0"/>
            <w:vAlign w:val="center"/>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=5~8</w:t>
            </w:r>
          </w:p>
        </w:tc>
      </w:tr>
      <w:tr w:rsidR="00BF154F" w:rsidRPr="002B3585" w:rsidTr="00797E92">
        <w:trPr>
          <w:jc w:val="center"/>
        </w:trPr>
        <w:tc>
          <w:tcPr>
            <w:tcW w:w="0" w:type="auto"/>
          </w:tcPr>
          <w:p w:rsidR="00BF154F" w:rsidRPr="002B3585" w:rsidRDefault="00BF154F" w:rsidP="00797E92">
            <w:pPr>
              <w:pStyle w:val="TAC"/>
              <w:rPr>
                <w:lang w:val="de-DE"/>
              </w:rPr>
            </w:pPr>
            <w:r w:rsidRPr="002B3585">
              <w:rPr>
                <w:lang w:val="de-DE"/>
              </w:rPr>
              <w:t xml:space="preserve">Wideband CQI </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gridSpan w:val="2"/>
            <w:vAlign w:val="center"/>
          </w:tcPr>
          <w:p w:rsidR="00BF154F" w:rsidRPr="002B3585" w:rsidRDefault="00BF154F" w:rsidP="00797E92">
            <w:pPr>
              <w:pStyle w:val="TAC"/>
            </w:pPr>
            <w:r w:rsidRPr="002B3585">
              <w:rPr>
                <w:rFonts w:hint="eastAsia"/>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t>Spatial differential CQI</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rPr>
                <w:lang w:eastAsia="zh-CN"/>
              </w:rPr>
            </w:pPr>
            <w:r w:rsidRPr="002B3585">
              <w:rPr>
                <w:rFonts w:hint="eastAsia"/>
              </w:rPr>
              <w:t>3</w:t>
            </w:r>
          </w:p>
        </w:tc>
        <w:tc>
          <w:tcPr>
            <w:tcW w:w="0" w:type="auto"/>
            <w:gridSpan w:val="2"/>
            <w:vAlign w:val="center"/>
          </w:tcPr>
          <w:p w:rsidR="00BF154F" w:rsidRPr="002B3585" w:rsidRDefault="00BF154F" w:rsidP="00797E92">
            <w:pPr>
              <w:pStyle w:val="TAC"/>
            </w:pPr>
            <w:r w:rsidRPr="002B3585">
              <w:rPr>
                <w:rFonts w:hint="eastAsia"/>
              </w:rPr>
              <w:t>3</w:t>
            </w:r>
          </w:p>
        </w:tc>
      </w:tr>
      <w:tr w:rsidR="00BF154F" w:rsidRPr="002B3585" w:rsidTr="00797E92">
        <w:trPr>
          <w:jc w:val="center"/>
        </w:trPr>
        <w:tc>
          <w:tcPr>
            <w:tcW w:w="0" w:type="auto"/>
          </w:tcPr>
          <w:p w:rsidR="00BF154F" w:rsidRPr="002B3585" w:rsidRDefault="00BF154F" w:rsidP="00797E92">
            <w:pPr>
              <w:pStyle w:val="TAC"/>
            </w:pPr>
            <w:r w:rsidRPr="002B3585">
              <w:rPr>
                <w:kern w:val="2"/>
              </w:rPr>
              <w:t>i1</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gridSpan w:val="2"/>
            <w:vAlign w:val="center"/>
          </w:tcPr>
          <w:p w:rsidR="00BF154F" w:rsidRPr="002B3585" w:rsidRDefault="00BF154F" w:rsidP="00797E92">
            <w:pPr>
              <w:pStyle w:val="TAC"/>
            </w:pPr>
            <w:r w:rsidRPr="002B3585">
              <w:rPr>
                <w:rFonts w:hint="eastAsia"/>
              </w:rPr>
              <w:t>0</w:t>
            </w:r>
          </w:p>
        </w:tc>
      </w:tr>
      <w:tr w:rsidR="00BF154F" w:rsidRPr="002B3585" w:rsidTr="00797E92">
        <w:trPr>
          <w:jc w:val="center"/>
        </w:trPr>
        <w:tc>
          <w:tcPr>
            <w:tcW w:w="0" w:type="auto"/>
          </w:tcPr>
          <w:p w:rsidR="00BF154F" w:rsidRPr="002B3585" w:rsidRDefault="00BF154F" w:rsidP="00797E92">
            <w:pPr>
              <w:pStyle w:val="TAC"/>
            </w:pPr>
            <w:r w:rsidRPr="002B3585">
              <w:rPr>
                <w:kern w:val="2"/>
              </w:rPr>
              <w:t>Wide-band i2</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3</w:t>
            </w:r>
          </w:p>
        </w:tc>
        <w:tc>
          <w:tcPr>
            <w:tcW w:w="0" w:type="auto"/>
            <w:gridSpan w:val="2"/>
            <w:vAlign w:val="center"/>
          </w:tcPr>
          <w:p w:rsidR="00BF154F" w:rsidRPr="002B3585" w:rsidRDefault="00BF154F" w:rsidP="00797E92">
            <w:pPr>
              <w:pStyle w:val="TAC"/>
            </w:pPr>
            <w:r w:rsidRPr="002B3585">
              <w:rPr>
                <w:rFonts w:hint="eastAsia"/>
              </w:rPr>
              <w:t>0</w:t>
            </w:r>
          </w:p>
        </w:tc>
      </w:tr>
    </w:tbl>
    <w:p w:rsidR="00564158" w:rsidRDefault="00564158" w:rsidP="00564158">
      <w:pPr>
        <w:rPr>
          <w:lang w:val="en-US"/>
        </w:rPr>
      </w:pPr>
    </w:p>
    <w:p w:rsidR="00564158" w:rsidRPr="002B3585" w:rsidRDefault="00564158" w:rsidP="00564158">
      <w:pPr>
        <w:pStyle w:val="TH"/>
      </w:pPr>
      <w:r w:rsidRPr="002B3585">
        <w:t>Table 5.2.3.3.2-3A-</w:t>
      </w:r>
      <w:r>
        <w:t>2</w:t>
      </w:r>
      <w:r w:rsidRPr="002B3585">
        <w:t xml:space="preserve">: UCI fields for wide-band channel quality feedback for UE-selected sub-band reports (transmission mode 9/10 </w:t>
      </w:r>
      <w:r w:rsidRPr="002B3585">
        <w:rPr>
          <w:rFonts w:hint="eastAsia"/>
          <w:lang w:eastAsia="zh-CN"/>
        </w:rPr>
        <w:t xml:space="preserve">configured with </w:t>
      </w:r>
      <w:r>
        <w:t xml:space="preserve">higher layer </w:t>
      </w:r>
      <w:r w:rsidRPr="0095051D">
        <w:rPr>
          <w:rFonts w:hint="eastAsia"/>
        </w:rPr>
        <w:t>parameter</w:t>
      </w:r>
      <w:r>
        <w:t>s</w:t>
      </w:r>
      <w:r w:rsidRPr="0095051D">
        <w:rPr>
          <w:rFonts w:hint="eastAsia"/>
        </w:rPr>
        <w:t xml:space="preserve"> </w:t>
      </w:r>
      <w:r w:rsidR="00790540">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1219"/>
        <w:gridCol w:w="7"/>
      </w:tblGrid>
      <w:tr w:rsidR="00564158" w:rsidRPr="00466738" w:rsidTr="00020D7C">
        <w:trPr>
          <w:gridAfter w:val="1"/>
          <w:wAfter w:w="7" w:type="dxa"/>
          <w:jc w:val="center"/>
        </w:trPr>
        <w:tc>
          <w:tcPr>
            <w:tcW w:w="0" w:type="auto"/>
            <w:vMerge w:val="restart"/>
            <w:shd w:val="clear" w:color="auto" w:fill="E0E0E0"/>
            <w:vAlign w:val="center"/>
          </w:tcPr>
          <w:p w:rsidR="00564158" w:rsidRPr="00466738" w:rsidRDefault="00564158" w:rsidP="00967D18">
            <w:pPr>
              <w:pStyle w:val="TAH"/>
              <w:rPr>
                <w:lang w:eastAsia="zh-CN"/>
              </w:rPr>
            </w:pPr>
          </w:p>
          <w:p w:rsidR="00564158" w:rsidRPr="00466738" w:rsidRDefault="00564158" w:rsidP="00967D18">
            <w:pPr>
              <w:pStyle w:val="TAH"/>
            </w:pPr>
            <w:r w:rsidRPr="00466738">
              <w:t>Field</w:t>
            </w:r>
          </w:p>
        </w:tc>
        <w:tc>
          <w:tcPr>
            <w:tcW w:w="2181" w:type="dxa"/>
            <w:gridSpan w:val="2"/>
            <w:shd w:val="clear" w:color="auto" w:fill="E0E0E0"/>
            <w:vAlign w:val="center"/>
          </w:tcPr>
          <w:p w:rsidR="00564158" w:rsidRPr="00466738" w:rsidRDefault="00564158" w:rsidP="00967D18">
            <w:pPr>
              <w:pStyle w:val="TAH"/>
            </w:pPr>
            <w:r w:rsidRPr="00466738">
              <w:t>Bit width</w:t>
            </w:r>
          </w:p>
        </w:tc>
      </w:tr>
      <w:tr w:rsidR="00564158" w:rsidRPr="008462B9" w:rsidTr="00020D7C">
        <w:trPr>
          <w:jc w:val="center"/>
        </w:trPr>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r w:rsidRPr="00466738">
              <w:t>Rank = 1</w:t>
            </w:r>
          </w:p>
        </w:tc>
        <w:tc>
          <w:tcPr>
            <w:tcW w:w="1226" w:type="dxa"/>
            <w:gridSpan w:val="2"/>
            <w:shd w:val="clear" w:color="auto" w:fill="E0E0E0"/>
            <w:vAlign w:val="center"/>
          </w:tcPr>
          <w:p w:rsidR="00564158" w:rsidRPr="00466738" w:rsidRDefault="00564158" w:rsidP="00967D18">
            <w:pPr>
              <w:pStyle w:val="TAH"/>
              <w:rPr>
                <w:lang w:val="de-DE"/>
              </w:rPr>
            </w:pPr>
            <w:r w:rsidRPr="00466738">
              <w:rPr>
                <w:lang w:val="de-DE"/>
              </w:rPr>
              <w:t>Rank = 2</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rPr>
                <w:lang w:val="de-DE"/>
              </w:rPr>
            </w:pPr>
            <w:r w:rsidRPr="00466738">
              <w:rPr>
                <w:lang w:val="de-DE"/>
              </w:rPr>
              <w:t xml:space="preserve">Wideband CQI </w:t>
            </w:r>
          </w:p>
        </w:tc>
        <w:tc>
          <w:tcPr>
            <w:tcW w:w="0" w:type="auto"/>
            <w:vAlign w:val="center"/>
          </w:tcPr>
          <w:p w:rsidR="00564158" w:rsidRPr="00466738" w:rsidRDefault="00564158" w:rsidP="00967D18">
            <w:pPr>
              <w:pStyle w:val="TAC"/>
              <w:rPr>
                <w:lang w:val="de-DE"/>
              </w:rPr>
            </w:pPr>
            <w:r w:rsidRPr="00466738">
              <w:rPr>
                <w:lang w:val="de-DE"/>
              </w:rPr>
              <w:t>4</w:t>
            </w:r>
          </w:p>
        </w:tc>
        <w:tc>
          <w:tcPr>
            <w:tcW w:w="1219" w:type="dxa"/>
            <w:vAlign w:val="center"/>
          </w:tcPr>
          <w:p w:rsidR="00564158" w:rsidRPr="00466738" w:rsidRDefault="00564158" w:rsidP="00967D18">
            <w:pPr>
              <w:pStyle w:val="TAC"/>
              <w:rPr>
                <w:lang w:val="de-DE" w:eastAsia="zh-CN"/>
              </w:rPr>
            </w:pPr>
            <w:r w:rsidRPr="00466738">
              <w:rPr>
                <w:lang w:val="de-DE"/>
              </w:rPr>
              <w:t>4</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rPr>
                <w:lang w:val="de-DE"/>
              </w:rPr>
            </w:pPr>
            <w:r w:rsidRPr="00466738">
              <w:t>Spatial differential CQI</w:t>
            </w:r>
          </w:p>
        </w:tc>
        <w:tc>
          <w:tcPr>
            <w:tcW w:w="0" w:type="auto"/>
            <w:vAlign w:val="center"/>
          </w:tcPr>
          <w:p w:rsidR="00564158" w:rsidRPr="00466738" w:rsidRDefault="00564158" w:rsidP="00967D18">
            <w:pPr>
              <w:pStyle w:val="TAC"/>
            </w:pPr>
            <w:r w:rsidRPr="00466738">
              <w:rPr>
                <w:rFonts w:hint="eastAsia"/>
              </w:rPr>
              <w:t>0</w:t>
            </w:r>
          </w:p>
        </w:tc>
        <w:tc>
          <w:tcPr>
            <w:tcW w:w="1219" w:type="dxa"/>
            <w:vAlign w:val="center"/>
          </w:tcPr>
          <w:p w:rsidR="00564158" w:rsidRPr="00466738" w:rsidRDefault="00564158" w:rsidP="00967D18">
            <w:pPr>
              <w:pStyle w:val="TAC"/>
            </w:pPr>
            <w:r w:rsidRPr="00466738">
              <w:rPr>
                <w:rFonts w:hint="eastAsia"/>
              </w:rPr>
              <w:t>3</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pPr>
            <w:r w:rsidRPr="00466738">
              <w:t>Precoding matrix indicator</w:t>
            </w:r>
          </w:p>
        </w:tc>
        <w:tc>
          <w:tcPr>
            <w:tcW w:w="0" w:type="auto"/>
            <w:vAlign w:val="center"/>
          </w:tcPr>
          <w:p w:rsidR="00564158" w:rsidRPr="00466738" w:rsidRDefault="00564158" w:rsidP="00967D18">
            <w:pPr>
              <w:pStyle w:val="TAC"/>
            </w:pPr>
            <w:r>
              <w:t>0</w:t>
            </w:r>
          </w:p>
        </w:tc>
        <w:tc>
          <w:tcPr>
            <w:tcW w:w="1219" w:type="dxa"/>
            <w:vAlign w:val="center"/>
          </w:tcPr>
          <w:p w:rsidR="00564158" w:rsidRPr="00466738" w:rsidRDefault="00564158" w:rsidP="00967D18">
            <w:pPr>
              <w:pStyle w:val="TAC"/>
            </w:pPr>
            <w:r>
              <w:t>0</w:t>
            </w:r>
          </w:p>
        </w:tc>
      </w:tr>
    </w:tbl>
    <w:p w:rsidR="00673102" w:rsidRDefault="00673102" w:rsidP="00C85571">
      <w:pPr>
        <w:rPr>
          <w:lang w:eastAsia="zh-CN"/>
        </w:rPr>
      </w:pPr>
    </w:p>
    <w:p w:rsidR="00673102" w:rsidRDefault="00673102" w:rsidP="00473E5A">
      <w:pPr>
        <w:pStyle w:val="TH"/>
      </w:pPr>
      <w:r w:rsidRPr="00561B1D">
        <w:t>Table 5.2.3.3.</w:t>
      </w:r>
      <w:r>
        <w:t>2</w:t>
      </w:r>
      <w:r w:rsidRPr="00561B1D">
        <w:t>-</w:t>
      </w:r>
      <w:r>
        <w:t xml:space="preserve">3B: UCI fields for </w:t>
      </w:r>
      <w:r w:rsidRPr="00605453">
        <w:t xml:space="preserve">wide-band channel quality and precoding matrix information feedback </w:t>
      </w:r>
      <w:r>
        <w:t xml:space="preserve">for UE-selected sub-band reports </w:t>
      </w:r>
      <w:r w:rsidR="00FD1ED8">
        <w:t>(transmission mode 9</w:t>
      </w:r>
      <w:r w:rsidR="00633B77">
        <w:rPr>
          <w:rFonts w:hint="eastAsia"/>
          <w:lang w:eastAsia="zh-CN"/>
        </w:rPr>
        <w:t xml:space="preserve"> </w:t>
      </w:r>
      <w:r w:rsidR="00633B77">
        <w:t>configured with PMI/RI reporting</w:t>
      </w:r>
      <w:r w:rsidR="00633B77">
        <w:rPr>
          <w:rFonts w:hint="eastAsia"/>
          <w:lang w:eastAsia="zh-CN"/>
        </w:rPr>
        <w:t xml:space="preserve"> with 8 antenna ports</w:t>
      </w:r>
      <w:r w:rsidR="00633B77">
        <w:rPr>
          <w:lang w:eastAsia="zh-CN"/>
        </w:rPr>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FD1ED8">
        <w:t xml:space="preserve"> configured with PMI/RI reporting</w:t>
      </w:r>
      <w:r w:rsidR="00FD1ED8">
        <w:rPr>
          <w:rFonts w:hint="eastAsia"/>
          <w:lang w:eastAsia="zh-CN"/>
        </w:rPr>
        <w:t xml:space="preserve"> with 8 antenna ports</w:t>
      </w:r>
      <w:r w:rsidR="00BF154F">
        <w:rPr>
          <w:i/>
        </w:rPr>
        <w:t xml:space="preserve">, </w:t>
      </w:r>
      <w:r w:rsidR="00BF154F" w:rsidRPr="004F70C7">
        <w:rPr>
          <w:lang w:eastAsia="zh-CN"/>
        </w:rPr>
        <w:t>and</w:t>
      </w:r>
      <w:r w:rsidR="00BF154F">
        <w:rPr>
          <w:i/>
          <w:lang w:eastAsia="zh-CN"/>
        </w:rPr>
        <w:t xml:space="preserve"> </w:t>
      </w:r>
      <w:r w:rsidR="00BF154F">
        <w:t>transmission mode 9</w:t>
      </w:r>
      <w:r w:rsidR="00BF154F">
        <w:rPr>
          <w:rFonts w:hint="eastAsia"/>
          <w:lang w:eastAsia="zh-CN"/>
        </w:rPr>
        <w:t>/10</w:t>
      </w:r>
      <w:r w:rsidR="00BF154F">
        <w:t xml:space="preserve"> configured with PMI/RI reporting with </w:t>
      </w:r>
      <w:r w:rsidR="00BF154F">
        <w:rPr>
          <w:rFonts w:hint="eastAsia"/>
          <w:lang w:eastAsia="zh-CN"/>
        </w:rPr>
        <w:t>8</w:t>
      </w:r>
      <w:r w:rsidR="00BF154F">
        <w:t xml:space="preserve">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K&gt;1</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8 antenna ports</w:t>
      </w:r>
      <w:r w:rsidR="00564158">
        <w:t xml:space="preserve">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tblGrid>
      <w:tr w:rsidR="00673102" w:rsidRPr="000606EF" w:rsidTr="00020D7C">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6"/>
            <w:shd w:val="clear" w:color="auto" w:fill="E0E0E0"/>
            <w:vAlign w:val="center"/>
          </w:tcPr>
          <w:p w:rsidR="00673102" w:rsidRPr="000606EF" w:rsidRDefault="00673102" w:rsidP="00673102">
            <w:pPr>
              <w:pStyle w:val="TAH"/>
            </w:pPr>
            <w:r w:rsidRPr="000606EF">
              <w:t>8 antenna ports</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 1</w:t>
            </w: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w:t>
            </w:r>
            <w:r>
              <w:t>=</w:t>
            </w:r>
            <w:r w:rsidRPr="000606EF">
              <w:t xml:space="preserve"> </w:t>
            </w:r>
            <w:r>
              <w:t>2</w:t>
            </w:r>
          </w:p>
        </w:tc>
        <w:tc>
          <w:tcPr>
            <w:tcW w:w="0" w:type="auto"/>
            <w:gridSpan w:val="2"/>
            <w:shd w:val="clear" w:color="auto" w:fill="E0E0E0"/>
            <w:vAlign w:val="center"/>
          </w:tcPr>
          <w:p w:rsidR="00673102" w:rsidRPr="000606EF" w:rsidRDefault="00673102" w:rsidP="00673102">
            <w:pPr>
              <w:pStyle w:val="TAH"/>
            </w:pPr>
            <w:r>
              <w:t>Rank = 3</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r>
      <w:tr w:rsidR="00673102" w:rsidTr="00020D7C">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Tr="00020D7C">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r>
      <w:tr w:rsidR="00673102" w:rsidTr="00020D7C">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r>
      <w:tr w:rsidR="00673102" w:rsidTr="00020D7C">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RPr="000606EF" w:rsidTr="00020D7C">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6"/>
            <w:shd w:val="clear" w:color="auto" w:fill="E0E0E0"/>
            <w:vAlign w:val="center"/>
          </w:tcPr>
          <w:p w:rsidR="00673102" w:rsidRPr="000606EF" w:rsidRDefault="00673102" w:rsidP="00673102">
            <w:pPr>
              <w:pStyle w:val="TAH"/>
            </w:pPr>
            <w:r w:rsidRPr="000606EF">
              <w:t>8 antenna ports</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R</w:t>
            </w:r>
            <w:r>
              <w:t>ank = 4</w:t>
            </w: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w:t>
            </w:r>
            <w:r>
              <w:t>=</w:t>
            </w:r>
            <w:r w:rsidRPr="000606EF">
              <w:t xml:space="preserve"> </w:t>
            </w:r>
            <w:r>
              <w:t>5, 6, 7</w:t>
            </w:r>
          </w:p>
        </w:tc>
        <w:tc>
          <w:tcPr>
            <w:tcW w:w="0" w:type="auto"/>
            <w:gridSpan w:val="2"/>
            <w:shd w:val="clear" w:color="auto" w:fill="E0E0E0"/>
            <w:vAlign w:val="center"/>
          </w:tcPr>
          <w:p w:rsidR="00673102" w:rsidRPr="000606EF" w:rsidRDefault="00673102" w:rsidP="00673102">
            <w:pPr>
              <w:pStyle w:val="TAH"/>
            </w:pPr>
            <w:r>
              <w:t>Rank = 8</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r>
      <w:tr w:rsidR="00673102" w:rsidTr="00020D7C">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Tr="00020D7C">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r>
      <w:tr w:rsidR="00673102" w:rsidTr="00020D7C">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r w:rsidR="00673102" w:rsidTr="00020D7C">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bl>
    <w:p w:rsidR="00951CDC" w:rsidRDefault="00951CDC" w:rsidP="00951CDC">
      <w:pPr>
        <w:rPr>
          <w:lang w:eastAsia="zh-CN"/>
        </w:rPr>
      </w:pPr>
    </w:p>
    <w:p w:rsidR="00951CDC" w:rsidRDefault="00951CDC" w:rsidP="00951CDC">
      <w:pPr>
        <w:rPr>
          <w:lang w:eastAsia="zh-CN"/>
        </w:rPr>
      </w:pPr>
      <w:r>
        <w:t>Table 5.2.3.3.2-3</w:t>
      </w:r>
      <w:r>
        <w:rPr>
          <w:rFonts w:hint="eastAsia"/>
          <w:lang w:eastAsia="zh-CN"/>
        </w:rPr>
        <w:t>B-1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Pr>
          <w:rFonts w:hint="eastAsia"/>
          <w:lang w:eastAsia="zh-CN"/>
        </w:rPr>
        <w:t xml:space="preserve"> with</w:t>
      </w:r>
      <w:r w:rsidRPr="008A700A">
        <w:rPr>
          <w:i/>
        </w:rPr>
        <w:t xml:space="preserve"> </w:t>
      </w:r>
      <w:r w:rsidR="00C628D3">
        <w:rPr>
          <w:i/>
        </w:rPr>
        <w:t>CodebookConfig</w:t>
      </w:r>
      <w:r>
        <w:rPr>
          <w:rFonts w:hint="eastAsia"/>
          <w:lang w:eastAsia="zh-CN"/>
        </w:rPr>
        <w:t>=</w:t>
      </w:r>
      <w:r w:rsidRPr="00E0039F">
        <w:t>1</w:t>
      </w:r>
      <w:r>
        <w:rPr>
          <w:rFonts w:hint="eastAsia"/>
          <w:lang w:eastAsia="zh-CN"/>
        </w:rPr>
        <w:t>.</w:t>
      </w:r>
      <w:r w:rsidR="0092468F" w:rsidRPr="0092468F">
        <w:rPr>
          <w:rFonts w:hint="eastAsia"/>
          <w:lang w:eastAsia="zh-CN"/>
        </w:rPr>
        <w:t xml:space="preserve"> </w:t>
      </w:r>
      <w:r w:rsidR="0092468F">
        <w:rPr>
          <w:rFonts w:hint="eastAsia"/>
          <w:lang w:eastAsia="zh-CN"/>
        </w:rPr>
        <w:t xml:space="preserve">The parameters </w:t>
      </w:r>
      <w:r w:rsidR="00F070E9">
        <w:rPr>
          <w:position w:val="-10"/>
          <w:lang w:eastAsia="zh-CN"/>
        </w:rPr>
        <w:pict>
          <v:shape id="_x0000_i2955" type="#_x0000_t75" style="width:37.65pt;height:16.75pt">
            <v:imagedata r:id="rId466" o:title=""/>
          </v:shape>
        </w:pict>
      </w:r>
      <w:r w:rsidR="00D054B0">
        <w:rPr>
          <w:rFonts w:hint="eastAsia"/>
          <w:lang w:eastAsia="zh-CN"/>
        </w:rPr>
        <w:t xml:space="preserve"> </w:t>
      </w:r>
      <w:r w:rsidR="0092468F">
        <w:rPr>
          <w:lang w:eastAsia="zh-CN"/>
        </w:rPr>
        <w:t xml:space="preserve">are defined as </w:t>
      </w:r>
      <w:r w:rsidR="00F070E9">
        <w:rPr>
          <w:position w:val="-10"/>
          <w:lang w:eastAsia="zh-CN"/>
        </w:rPr>
        <w:pict>
          <v:shape id="_x0000_i2956" type="#_x0000_t75" style="width:70.35pt;height:16.75pt">
            <v:imagedata r:id="rId467" o:title=""/>
          </v:shape>
        </w:pict>
      </w:r>
      <w:r w:rsidR="0092468F">
        <w:rPr>
          <w:rFonts w:hint="eastAsia"/>
          <w:lang w:eastAsia="zh-CN"/>
        </w:rPr>
        <w:t xml:space="preserve"> for </w:t>
      </w:r>
      <w:r w:rsidR="0092468F">
        <w:rPr>
          <w:i/>
        </w:rPr>
        <w:t>CodebookConfig</w:t>
      </w:r>
      <w:r w:rsidR="0092468F">
        <w:rPr>
          <w:lang w:eastAsia="zh-CN"/>
        </w:rPr>
        <w:t>=</w:t>
      </w:r>
      <w:r w:rsidR="0092468F">
        <w:t>1.</w:t>
      </w:r>
    </w:p>
    <w:p w:rsidR="00951CDC" w:rsidRDefault="00951CDC" w:rsidP="00951CDC">
      <w:pPr>
        <w:rPr>
          <w:lang w:eastAsia="zh-CN"/>
        </w:rPr>
      </w:pPr>
      <w:r>
        <w:t>Table 5.2.3.3.2-3</w:t>
      </w:r>
      <w:r>
        <w:rPr>
          <w:rFonts w:hint="eastAsia"/>
          <w:lang w:eastAsia="zh-CN"/>
        </w:rPr>
        <w:t>B-2</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Pr>
          <w:rFonts w:hint="eastAsia"/>
          <w:lang w:eastAsia="zh-CN"/>
        </w:rPr>
        <w:t xml:space="preserve"> with</w:t>
      </w:r>
      <w:r w:rsidRPr="008A700A">
        <w:rPr>
          <w:i/>
        </w:rPr>
        <w:t xml:space="preserve"> </w:t>
      </w:r>
      <w:r w:rsidR="00C628D3">
        <w:rPr>
          <w:i/>
        </w:rPr>
        <w:t>CodebookConfig</w:t>
      </w:r>
      <w:r>
        <w:rPr>
          <w:rFonts w:hint="eastAsia"/>
          <w:lang w:eastAsia="zh-CN"/>
        </w:rPr>
        <w:t>=2/3/4.</w:t>
      </w:r>
      <w:r w:rsidR="0092468F" w:rsidRPr="0092468F">
        <w:rPr>
          <w:lang w:eastAsia="zh-CN"/>
        </w:rPr>
        <w:t xml:space="preserve"> </w:t>
      </w:r>
      <w:r w:rsidR="0092468F">
        <w:rPr>
          <w:lang w:eastAsia="zh-CN"/>
        </w:rPr>
        <w:t xml:space="preserve">. </w:t>
      </w:r>
      <w:r w:rsidR="0092468F">
        <w:rPr>
          <w:rFonts w:hint="eastAsia"/>
          <w:lang w:eastAsia="zh-CN"/>
        </w:rPr>
        <w:t xml:space="preserve">The parameters </w:t>
      </w:r>
      <w:r w:rsidR="00F070E9">
        <w:rPr>
          <w:position w:val="-10"/>
          <w:lang w:eastAsia="zh-CN"/>
        </w:rPr>
        <w:pict>
          <v:shape id="_x0000_i2957" type="#_x0000_t75" style="width:37.65pt;height:16.75pt">
            <v:imagedata r:id="rId466" o:title=""/>
          </v:shape>
        </w:pict>
      </w:r>
      <w:r w:rsidR="00D054B0">
        <w:rPr>
          <w:rFonts w:hint="eastAsia"/>
          <w:lang w:eastAsia="zh-CN"/>
        </w:rPr>
        <w:t xml:space="preserve"> </w:t>
      </w:r>
      <w:r w:rsidR="0092468F">
        <w:rPr>
          <w:lang w:eastAsia="zh-CN"/>
        </w:rPr>
        <w:t xml:space="preserve">in rank 1 and rank 2 are defined as </w:t>
      </w:r>
      <w:r w:rsidR="00F070E9">
        <w:rPr>
          <w:position w:val="-10"/>
          <w:lang w:eastAsia="zh-CN"/>
        </w:rPr>
        <w:pict>
          <v:shape id="_x0000_i2958" type="#_x0000_t75" style="width:73.65pt;height:16.75pt">
            <v:imagedata r:id="rId532" o:title=""/>
          </v:shape>
        </w:pict>
      </w:r>
      <w:r w:rsidR="0092468F">
        <w:rPr>
          <w:rFonts w:hint="eastAsia"/>
          <w:lang w:eastAsia="zh-CN"/>
        </w:rPr>
        <w:t xml:space="preserve"> for </w:t>
      </w:r>
      <w:r w:rsidR="0092468F">
        <w:rPr>
          <w:i/>
        </w:rPr>
        <w:t>CodebookConfig</w:t>
      </w:r>
      <w:r w:rsidR="0092468F">
        <w:rPr>
          <w:rFonts w:hint="eastAsia"/>
          <w:lang w:eastAsia="zh-CN"/>
        </w:rPr>
        <w:t xml:space="preserve"> =</w:t>
      </w:r>
      <w:r w:rsidR="0092468F">
        <w:t>2,3 and 4.</w:t>
      </w:r>
      <w:r w:rsidR="00D054B0">
        <w:t xml:space="preserve"> </w:t>
      </w:r>
      <w:r w:rsidR="0092468F">
        <w:rPr>
          <w:rFonts w:hint="eastAsia"/>
          <w:lang w:eastAsia="zh-CN"/>
        </w:rPr>
        <w:t xml:space="preserve">The parameters </w:t>
      </w:r>
      <w:r w:rsidR="00F070E9">
        <w:rPr>
          <w:position w:val="-10"/>
          <w:lang w:eastAsia="zh-CN"/>
        </w:rPr>
        <w:pict>
          <v:shape id="_x0000_i2959" type="#_x0000_t75" style="width:37.65pt;height:16.75pt">
            <v:imagedata r:id="rId466" o:title=""/>
          </v:shape>
        </w:pict>
      </w:r>
      <w:r w:rsidR="0092468F">
        <w:rPr>
          <w:rFonts w:hint="eastAsia"/>
          <w:lang w:eastAsia="zh-CN"/>
        </w:rPr>
        <w:t xml:space="preserve"> in rank 3 and 4 are defined as </w:t>
      </w:r>
      <w:r w:rsidR="00F070E9">
        <w:rPr>
          <w:position w:val="-30"/>
          <w:lang w:eastAsia="zh-CN"/>
        </w:rPr>
        <w:pict>
          <v:shape id="_x0000_i2960" type="#_x0000_t75" style="width:98.8pt;height:36pt">
            <v:imagedata r:id="rId468" o:title=""/>
          </v:shape>
        </w:pict>
      </w:r>
      <w:r w:rsidR="0092468F">
        <w:rPr>
          <w:rFonts w:hint="eastAsia"/>
          <w:lang w:eastAsia="zh-CN"/>
        </w:rPr>
        <w:t xml:space="preserve"> for </w:t>
      </w:r>
      <w:r w:rsidR="0092468F">
        <w:rPr>
          <w:i/>
        </w:rPr>
        <w:t>CodebookConfig</w:t>
      </w:r>
      <w:r w:rsidR="0092468F">
        <w:rPr>
          <w:rFonts w:hint="eastAsia"/>
          <w:lang w:eastAsia="zh-CN"/>
        </w:rPr>
        <w:t xml:space="preserve"> =2, </w:t>
      </w:r>
      <w:r w:rsidR="00F070E9">
        <w:rPr>
          <w:position w:val="-30"/>
          <w:lang w:eastAsia="zh-CN"/>
        </w:rPr>
        <w:pict>
          <v:shape id="_x0000_i2961" type="#_x0000_t75" style="width:94.6pt;height:36pt">
            <v:imagedata r:id="rId469" o:title=""/>
          </v:shape>
        </w:pict>
      </w:r>
      <w:r w:rsidR="0092468F">
        <w:rPr>
          <w:rFonts w:hint="eastAsia"/>
          <w:lang w:eastAsia="zh-CN"/>
        </w:rPr>
        <w:t xml:space="preserve"> for </w:t>
      </w:r>
      <w:r w:rsidR="0092468F">
        <w:rPr>
          <w:i/>
        </w:rPr>
        <w:t>CodebookConfig</w:t>
      </w:r>
      <w:r w:rsidR="0092468F">
        <w:rPr>
          <w:rFonts w:hint="eastAsia"/>
          <w:lang w:eastAsia="zh-CN"/>
        </w:rPr>
        <w:t xml:space="preserve"> =3, </w:t>
      </w:r>
      <w:r w:rsidR="00F070E9">
        <w:rPr>
          <w:position w:val="-30"/>
          <w:lang w:eastAsia="zh-CN"/>
        </w:rPr>
        <w:pict>
          <v:shape id="_x0000_i2962" type="#_x0000_t75" style="width:94.6pt;height:36pt">
            <v:imagedata r:id="rId470" o:title=""/>
          </v:shape>
        </w:pict>
      </w:r>
      <w:r w:rsidR="0092468F">
        <w:rPr>
          <w:rFonts w:hint="eastAsia"/>
          <w:lang w:eastAsia="zh-CN"/>
        </w:rPr>
        <w:t xml:space="preserve"> for </w:t>
      </w:r>
      <w:r w:rsidR="0092468F">
        <w:rPr>
          <w:i/>
        </w:rPr>
        <w:t>CodebookConfig</w:t>
      </w:r>
      <w:r w:rsidR="0092468F">
        <w:rPr>
          <w:rFonts w:hint="eastAsia"/>
          <w:lang w:eastAsia="zh-CN"/>
        </w:rPr>
        <w:t xml:space="preserve"> =4</w:t>
      </w:r>
      <w:r w:rsidR="0092468F">
        <w:rPr>
          <w:lang w:eastAsia="zh-CN"/>
        </w:rPr>
        <w:t>.</w:t>
      </w:r>
      <w:r w:rsidR="0092468F">
        <w:rPr>
          <w:rFonts w:hint="eastAsia"/>
          <w:lang w:eastAsia="zh-CN"/>
        </w:rPr>
        <w:t xml:space="preserve"> The parameters </w:t>
      </w:r>
      <w:r w:rsidR="00F070E9">
        <w:rPr>
          <w:position w:val="-10"/>
          <w:lang w:eastAsia="zh-CN"/>
        </w:rPr>
        <w:pict>
          <v:shape id="_x0000_i2963" type="#_x0000_t75" style="width:37.65pt;height:16.75pt">
            <v:imagedata r:id="rId466" o:title=""/>
          </v:shape>
        </w:pict>
      </w:r>
      <w:r w:rsidR="0092468F">
        <w:rPr>
          <w:rFonts w:hint="eastAsia"/>
          <w:lang w:eastAsia="zh-CN"/>
        </w:rPr>
        <w:t xml:space="preserve"> in rank 5 to 8 are defined as </w:t>
      </w:r>
      <w:r w:rsidR="00F070E9">
        <w:rPr>
          <w:position w:val="-30"/>
          <w:lang w:eastAsia="zh-CN"/>
        </w:rPr>
        <w:pict>
          <v:shape id="_x0000_i2964" type="#_x0000_t75" style="width:98.8pt;height:36pt">
            <v:imagedata r:id="rId471" o:title=""/>
          </v:shape>
        </w:pict>
      </w:r>
      <w:r w:rsidR="0092468F">
        <w:rPr>
          <w:rFonts w:hint="eastAsia"/>
          <w:lang w:eastAsia="zh-CN"/>
        </w:rPr>
        <w:t xml:space="preserve"> for </w:t>
      </w:r>
      <w:r w:rsidR="0092468F">
        <w:rPr>
          <w:i/>
        </w:rPr>
        <w:t>CodebookConfig</w:t>
      </w:r>
      <w:r w:rsidR="0092468F">
        <w:rPr>
          <w:rFonts w:hint="eastAsia"/>
          <w:lang w:eastAsia="zh-CN"/>
        </w:rPr>
        <w:t xml:space="preserve"> =2/3/4.</w:t>
      </w:r>
    </w:p>
    <w:p w:rsidR="00951CDC" w:rsidRDefault="00564158" w:rsidP="00951CDC">
      <w:r w:rsidRPr="00401E1C">
        <w:t>Table 5.2.3.3.2-3B</w:t>
      </w:r>
      <w:r w:rsidRPr="00401E1C">
        <w:rPr>
          <w:rFonts w:hint="eastAsia"/>
        </w:rPr>
        <w:t>-</w:t>
      </w:r>
      <w:r>
        <w:t>3</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sidRPr="00401E1C">
        <w:t xml:space="preserve">configured 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401E1C">
        <w:t xml:space="preserve"> with </w:t>
      </w:r>
      <w:r>
        <w:rPr>
          <w:bCs/>
          <w:i/>
        </w:rPr>
        <w:t>CodebookConfig</w:t>
      </w:r>
      <w:r w:rsidRPr="00401E1C">
        <w:rPr>
          <w:rFonts w:hint="eastAsia"/>
        </w:rPr>
        <w:t>=</w:t>
      </w:r>
      <w:r>
        <w:t>1/</w:t>
      </w:r>
      <w:r>
        <w:rPr>
          <w:rFonts w:hint="eastAsia"/>
        </w:rPr>
        <w:t>2/3/4</w:t>
      </w:r>
      <w:r>
        <w:rPr>
          <w:rFonts w:hint="eastAsia"/>
          <w:lang w:eastAsia="zh-CN"/>
        </w:rPr>
        <w:t xml:space="preserve">. The parameters </w:t>
      </w:r>
      <w:r w:rsidR="00F070E9">
        <w:rPr>
          <w:position w:val="-10"/>
          <w:lang w:eastAsia="zh-CN"/>
        </w:rPr>
        <w:pict>
          <v:shape id="_x0000_i2965" type="#_x0000_t75" style="width:37.65pt;height:16.75pt">
            <v:imagedata r:id="rId466" o:title=""/>
          </v:shape>
        </w:pict>
      </w:r>
      <w:r w:rsidR="00D054B0">
        <w:rPr>
          <w:rFonts w:hint="eastAsia"/>
          <w:lang w:eastAsia="zh-CN"/>
        </w:rPr>
        <w:t xml:space="preserve"> </w:t>
      </w:r>
      <w:r>
        <w:rPr>
          <w:lang w:eastAsia="zh-CN"/>
        </w:rPr>
        <w:t xml:space="preserve">in rank 1 and rank 2 are defined as </w:t>
      </w:r>
      <w:r w:rsidR="00F070E9">
        <w:rPr>
          <w:position w:val="-10"/>
          <w:lang w:eastAsia="zh-CN"/>
        </w:rPr>
        <w:pict>
          <v:shape id="_x0000_i2966" type="#_x0000_t75" style="width:70.35pt;height:16.75pt">
            <v:imagedata r:id="rId467" o:title=""/>
          </v:shape>
        </w:pict>
      </w:r>
      <w:r>
        <w:rPr>
          <w:rFonts w:hint="eastAsia"/>
          <w:lang w:eastAsia="zh-CN"/>
        </w:rPr>
        <w:t xml:space="preserve"> for </w:t>
      </w:r>
      <w:r>
        <w:rPr>
          <w:i/>
        </w:rPr>
        <w:t>CodebookConfig</w:t>
      </w:r>
      <w:r>
        <w:rPr>
          <w:lang w:eastAsia="zh-CN"/>
        </w:rPr>
        <w:t>=</w:t>
      </w:r>
      <w:r>
        <w:t xml:space="preserve">1 </w:t>
      </w:r>
      <w:r>
        <w:rPr>
          <w:lang w:eastAsia="zh-CN"/>
        </w:rPr>
        <w:t xml:space="preserve">and </w:t>
      </w:r>
      <w:r w:rsidR="00F070E9">
        <w:rPr>
          <w:position w:val="-10"/>
          <w:lang w:eastAsia="zh-CN"/>
        </w:rPr>
        <w:pict>
          <v:shape id="_x0000_i2967" type="#_x0000_t75" style="width:73.65pt;height:16.75pt">
            <v:imagedata r:id="rId532" o:title=""/>
          </v:shape>
        </w:pict>
      </w:r>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p>
    <w:p w:rsidR="00564158" w:rsidRPr="008A700A" w:rsidRDefault="00564158" w:rsidP="00951CDC">
      <w:pPr>
        <w:rPr>
          <w:lang w:eastAsia="zh-CN"/>
        </w:rPr>
      </w:pPr>
    </w:p>
    <w:p w:rsidR="00951CDC" w:rsidRPr="00DE3AA8" w:rsidRDefault="00951CDC" w:rsidP="00951CDC">
      <w:pPr>
        <w:pStyle w:val="TH"/>
        <w:rPr>
          <w:lang w:eastAsia="zh-CN"/>
        </w:rPr>
      </w:pPr>
      <w:r w:rsidRPr="00401E1C">
        <w:rPr>
          <w:bCs/>
        </w:rPr>
        <w:t>Table 5.2.3.3.2-3B</w:t>
      </w:r>
      <w:r w:rsidRPr="00401E1C">
        <w:rPr>
          <w:rFonts w:hint="eastAsia"/>
          <w:bCs/>
        </w:rPr>
        <w:t>-1</w:t>
      </w:r>
      <w:r w:rsidRPr="00401E1C">
        <w:rPr>
          <w:bCs/>
        </w:rPr>
        <w:t xml:space="preserve">: UCI fields for wide-band channel quality and precoding matrix information feedback for UE-selected sub-band reports (transmission mode </w:t>
      </w:r>
      <w:r w:rsidRPr="00401E1C">
        <w:rPr>
          <w:rFonts w:hint="eastAsia"/>
          <w:bCs/>
        </w:rPr>
        <w:t>9/10</w:t>
      </w:r>
      <w:r w:rsidRPr="00401E1C">
        <w:rPr>
          <w:bCs/>
        </w:rPr>
        <w:t xml:space="preserve"> configured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Pr="00401E1C">
        <w:rPr>
          <w:bCs/>
        </w:rPr>
        <w:t xml:space="preserve"> with </w:t>
      </w:r>
      <w:r w:rsidRPr="00401E1C">
        <w:rPr>
          <w:rFonts w:hint="eastAsia"/>
          <w:bCs/>
        </w:rPr>
        <w:t xml:space="preserve">codebook </w:t>
      </w:r>
      <w:r w:rsidRPr="00401E1C">
        <w:rPr>
          <w:bCs/>
        </w:rPr>
        <w:t>configuration</w:t>
      </w:r>
      <w:r w:rsidR="00F070E9">
        <w:rPr>
          <w:position w:val="-10"/>
          <w:lang w:eastAsia="zh-CN"/>
        </w:rPr>
        <w:pict>
          <v:shape id="_x0000_i2968" type="#_x0000_t75" style="width:51.9pt;height:14.25pt">
            <v:imagedata r:id="rId901" o:title=""/>
          </v:shape>
        </w:pict>
      </w:r>
      <w:r w:rsidRPr="00401E1C">
        <w:rPr>
          <w:rFonts w:hint="eastAsia"/>
          <w:bCs/>
        </w:rPr>
        <w:t>,</w:t>
      </w:r>
      <w:r w:rsidRPr="00401E1C">
        <w:rPr>
          <w:bCs/>
        </w:rPr>
        <w:t xml:space="preserve"> </w:t>
      </w:r>
      <w:r w:rsidRPr="00DE3AA8">
        <w:rPr>
          <w:lang w:eastAsia="zh-CN"/>
        </w:rPr>
        <w:t xml:space="preserve">and </w:t>
      </w:r>
      <w:r w:rsidR="00C628D3">
        <w:rPr>
          <w:i/>
          <w:lang w:eastAsia="zh-CN"/>
        </w:rPr>
        <w:t>CodebookConfig</w:t>
      </w:r>
      <w:r w:rsidRPr="00DE3AA8">
        <w:rPr>
          <w:rFonts w:hint="eastAsia"/>
          <w:lang w:eastAsia="zh-CN"/>
        </w:rPr>
        <w:t>=</w:t>
      </w:r>
      <w:r w:rsidRPr="00DE3AA8">
        <w:rPr>
          <w:lang w:eastAsia="zh-CN"/>
        </w:rPr>
        <w:t>1</w:t>
      </w:r>
      <w:r w:rsidRPr="00DE3AA8">
        <w:rPr>
          <w:rFonts w:hint="eastAsia"/>
          <w:lang w:eastAsia="zh-CN"/>
        </w:rPr>
        <w:t>)</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2326"/>
        <w:gridCol w:w="756"/>
        <w:gridCol w:w="1321"/>
        <w:gridCol w:w="756"/>
        <w:gridCol w:w="2326"/>
        <w:gridCol w:w="756"/>
      </w:tblGrid>
      <w:tr w:rsidR="00951CDC" w:rsidRPr="00DE3AA8" w:rsidTr="00020D7C">
        <w:trPr>
          <w:trHeight w:val="105"/>
          <w:jc w:val="center"/>
        </w:trPr>
        <w:tc>
          <w:tcPr>
            <w:tcW w:w="1047" w:type="dxa"/>
            <w:vMerge w:val="restart"/>
            <w:shd w:val="clear" w:color="auto" w:fill="E0E0E0"/>
            <w:vAlign w:val="center"/>
          </w:tcPr>
          <w:p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rsidR="00951CDC" w:rsidRPr="00255015" w:rsidRDefault="00951CDC" w:rsidP="00797E92">
            <w:pPr>
              <w:pStyle w:val="TAH"/>
            </w:pPr>
            <w:r w:rsidRPr="00255015">
              <w:t>Bit width</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6933" w:type="dxa"/>
            <w:gridSpan w:val="6"/>
            <w:shd w:val="clear" w:color="auto" w:fill="E0E0E0"/>
            <w:vAlign w:val="center"/>
          </w:tcPr>
          <w:p w:rsidR="00951CDC" w:rsidRDefault="00951CDC" w:rsidP="00797E92">
            <w:pPr>
              <w:pStyle w:val="TAH"/>
            </w:pPr>
            <w:r>
              <w:rPr>
                <w:rFonts w:hint="eastAsia"/>
              </w:rPr>
              <w:t>8/12/16</w:t>
            </w:r>
            <w:r w:rsidR="00564158">
              <w:rPr>
                <w:rFonts w:hint="eastAsia"/>
                <w:lang w:eastAsia="zh-CN"/>
              </w:rPr>
              <w:t>/20/24/28/32</w:t>
            </w:r>
            <w:r w:rsidRPr="00255015">
              <w:t xml:space="preserve"> antenna ports</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2519" w:type="dxa"/>
            <w:gridSpan w:val="2"/>
            <w:shd w:val="clear" w:color="auto" w:fill="E0E0E0"/>
            <w:vAlign w:val="center"/>
          </w:tcPr>
          <w:p w:rsidR="00951CDC" w:rsidRPr="00255015" w:rsidRDefault="00951CDC" w:rsidP="00797E92">
            <w:pPr>
              <w:pStyle w:val="TH"/>
              <w:rPr>
                <w:lang w:eastAsia="zh-CN"/>
              </w:rPr>
            </w:pPr>
            <w:r w:rsidRPr="00255015">
              <w:rPr>
                <w:lang w:eastAsia="zh-CN"/>
              </w:rPr>
              <w:t>Rank = 1</w:t>
            </w:r>
          </w:p>
        </w:tc>
        <w:tc>
          <w:tcPr>
            <w:tcW w:w="1830" w:type="dxa"/>
            <w:gridSpan w:val="2"/>
            <w:shd w:val="clear" w:color="auto" w:fill="E0E0E0"/>
            <w:vAlign w:val="center"/>
          </w:tcPr>
          <w:p w:rsidR="00951CDC" w:rsidRPr="00255015" w:rsidRDefault="00951CDC" w:rsidP="00797E92">
            <w:pPr>
              <w:pStyle w:val="TH"/>
              <w:rPr>
                <w:lang w:eastAsia="zh-CN"/>
              </w:rPr>
            </w:pPr>
            <w:r w:rsidRPr="00255015">
              <w:rPr>
                <w:lang w:eastAsia="zh-CN"/>
              </w:rPr>
              <w:t>Rank = 2</w:t>
            </w:r>
          </w:p>
        </w:tc>
        <w:tc>
          <w:tcPr>
            <w:tcW w:w="2584" w:type="dxa"/>
            <w:gridSpan w:val="2"/>
            <w:shd w:val="clear" w:color="auto" w:fill="E0E0E0"/>
            <w:vAlign w:val="center"/>
          </w:tcPr>
          <w:p w:rsidR="00951CDC" w:rsidRPr="00255015" w:rsidRDefault="00951CDC" w:rsidP="00797E92">
            <w:pPr>
              <w:pStyle w:val="TH"/>
              <w:rPr>
                <w:lang w:eastAsia="zh-CN"/>
              </w:rPr>
            </w:pPr>
            <w:r w:rsidRPr="00255015">
              <w:rPr>
                <w:lang w:eastAsia="zh-CN"/>
              </w:rPr>
              <w:t>Rank = 3</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0" w:type="auto"/>
            <w:shd w:val="clear" w:color="auto" w:fill="E0E0E0"/>
            <w:vAlign w:val="center"/>
          </w:tcPr>
          <w:p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074" w:type="dxa"/>
            <w:shd w:val="clear" w:color="auto" w:fill="E0E0E0"/>
            <w:vAlign w:val="center"/>
          </w:tcPr>
          <w:p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828" w:type="dxa"/>
            <w:shd w:val="clear" w:color="auto" w:fill="E0E0E0"/>
            <w:vAlign w:val="center"/>
          </w:tcPr>
          <w:p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rsidR="00951CDC" w:rsidRPr="00255015" w:rsidRDefault="00951CDC" w:rsidP="00797E92">
            <w:pPr>
              <w:pStyle w:val="TH"/>
              <w:rPr>
                <w:lang w:eastAsia="zh-CN"/>
              </w:rPr>
            </w:pPr>
            <w:r w:rsidRPr="00255015">
              <w:rPr>
                <w:lang w:eastAsia="zh-CN"/>
              </w:rPr>
              <w:t>PTI=1</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4</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4</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4</w:t>
            </w:r>
          </w:p>
        </w:tc>
      </w:tr>
      <w:tr w:rsidR="00951CDC" w:rsidRPr="000B0C86" w:rsidTr="00020D7C">
        <w:trPr>
          <w:jc w:val="center"/>
        </w:trPr>
        <w:tc>
          <w:tcPr>
            <w:tcW w:w="1047" w:type="dxa"/>
            <w:vAlign w:val="center"/>
          </w:tcPr>
          <w:p w:rsidR="00951CDC" w:rsidRPr="00255015" w:rsidRDefault="00951CDC" w:rsidP="00797E92">
            <w:pPr>
              <w:pStyle w:val="TAC"/>
            </w:pPr>
            <w:r w:rsidRPr="00255015">
              <w:t>Spatial differential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0</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3</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3</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rsidR="00951CDC" w:rsidRPr="00255015" w:rsidRDefault="00F070E9" w:rsidP="00797E92">
            <w:pPr>
              <w:pStyle w:val="TAC"/>
            </w:pPr>
            <w:bookmarkStart w:id="312" w:name="OLE_LINK97"/>
            <w:bookmarkStart w:id="313" w:name="OLE_LINK100"/>
            <w:r>
              <w:rPr>
                <w:position w:val="-34"/>
                <w:lang w:eastAsia="zh-CN"/>
              </w:rPr>
              <w:pict>
                <v:shape id="_x0000_i2969" type="#_x0000_t75" style="width:46.9pt;height:33.5pt">
                  <v:imagedata r:id="rId902" o:title=""/>
                </v:shape>
              </w:pict>
            </w:r>
            <w:bookmarkEnd w:id="312"/>
            <w:bookmarkEnd w:id="313"/>
          </w:p>
        </w:tc>
        <w:tc>
          <w:tcPr>
            <w:tcW w:w="691" w:type="dxa"/>
            <w:vAlign w:val="center"/>
          </w:tcPr>
          <w:p w:rsidR="00951CDC" w:rsidRPr="00255015" w:rsidRDefault="00951CDC" w:rsidP="00797E92">
            <w:pPr>
              <w:pStyle w:val="TAC"/>
            </w:pPr>
            <w:r w:rsidRPr="00255015">
              <w:t>0</w:t>
            </w:r>
          </w:p>
        </w:tc>
        <w:tc>
          <w:tcPr>
            <w:tcW w:w="1074" w:type="dxa"/>
            <w:vAlign w:val="center"/>
          </w:tcPr>
          <w:p w:rsidR="00951CDC" w:rsidRPr="00255015" w:rsidRDefault="00F070E9" w:rsidP="00797E92">
            <w:pPr>
              <w:pStyle w:val="TAC"/>
            </w:pPr>
            <w:r>
              <w:rPr>
                <w:position w:val="-34"/>
                <w:lang w:eastAsia="zh-CN"/>
              </w:rPr>
              <w:pict>
                <v:shape id="_x0000_i2970" type="#_x0000_t75" style="width:55.25pt;height:31pt">
                  <v:imagedata r:id="rId903" o:title=""/>
                </v:shape>
              </w:pict>
            </w:r>
          </w:p>
        </w:tc>
        <w:tc>
          <w:tcPr>
            <w:tcW w:w="756" w:type="dxa"/>
            <w:vAlign w:val="center"/>
          </w:tcPr>
          <w:p w:rsidR="00951CDC" w:rsidRPr="00255015" w:rsidRDefault="00951CDC" w:rsidP="00797E92">
            <w:pPr>
              <w:pStyle w:val="TAC"/>
            </w:pPr>
            <w:r w:rsidRPr="00255015">
              <w:t>0</w:t>
            </w:r>
          </w:p>
        </w:tc>
        <w:tc>
          <w:tcPr>
            <w:tcW w:w="1828" w:type="dxa"/>
            <w:vAlign w:val="center"/>
          </w:tcPr>
          <w:p w:rsidR="00951CDC" w:rsidRPr="00255015" w:rsidRDefault="00F070E9" w:rsidP="00797E92">
            <w:pPr>
              <w:pStyle w:val="TAC"/>
            </w:pPr>
            <w:r>
              <w:rPr>
                <w:position w:val="-32"/>
                <w:lang w:eastAsia="zh-CN"/>
              </w:rPr>
              <w:pict>
                <v:shape id="_x0000_i2971" type="#_x0000_t75" style="width:105.5pt;height:28.45pt">
                  <v:imagedata r:id="rId509" o:title=""/>
                </v:shape>
              </w:pict>
            </w:r>
          </w:p>
        </w:tc>
        <w:tc>
          <w:tcPr>
            <w:tcW w:w="756" w:type="dxa"/>
            <w:vAlign w:val="center"/>
          </w:tcPr>
          <w:p w:rsidR="00951CDC" w:rsidRPr="00255015" w:rsidRDefault="00951CDC" w:rsidP="00797E92">
            <w:pPr>
              <w:pStyle w:val="TAC"/>
            </w:pPr>
            <w:r w:rsidRPr="00255015">
              <w:t>0</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rsidR="00951CDC" w:rsidRPr="00255015" w:rsidRDefault="00F070E9" w:rsidP="00797E92">
            <w:pPr>
              <w:pStyle w:val="TAC"/>
            </w:pPr>
            <w:r>
              <w:rPr>
                <w:position w:val="-34"/>
                <w:lang w:eastAsia="zh-CN"/>
              </w:rPr>
              <w:pict>
                <v:shape id="_x0000_i2972" type="#_x0000_t75" style="width:49.4pt;height:33.5pt">
                  <v:imagedata r:id="rId904" o:title=""/>
                </v:shape>
              </w:pict>
            </w:r>
          </w:p>
        </w:tc>
        <w:tc>
          <w:tcPr>
            <w:tcW w:w="691" w:type="dxa"/>
            <w:vAlign w:val="center"/>
          </w:tcPr>
          <w:p w:rsidR="00951CDC" w:rsidRPr="00255015" w:rsidRDefault="00951CDC" w:rsidP="00797E92">
            <w:pPr>
              <w:pStyle w:val="TAC"/>
              <w:rPr>
                <w:lang w:eastAsia="zh-CN"/>
              </w:rPr>
            </w:pPr>
            <w:r>
              <w:rPr>
                <w:rFonts w:hint="eastAsia"/>
                <w:lang w:eastAsia="zh-CN"/>
              </w:rPr>
              <w:t>0</w:t>
            </w:r>
          </w:p>
        </w:tc>
        <w:tc>
          <w:tcPr>
            <w:tcW w:w="1074" w:type="dxa"/>
            <w:vAlign w:val="center"/>
          </w:tcPr>
          <w:p w:rsidR="00951CDC" w:rsidRPr="00255015" w:rsidRDefault="00F070E9" w:rsidP="00797E92">
            <w:pPr>
              <w:pStyle w:val="TAC"/>
            </w:pPr>
            <w:bookmarkStart w:id="314" w:name="OLE_LINK95"/>
            <w:bookmarkStart w:id="315" w:name="OLE_LINK96"/>
            <w:r>
              <w:rPr>
                <w:position w:val="-34"/>
                <w:lang w:eastAsia="zh-CN"/>
              </w:rPr>
              <w:pict>
                <v:shape id="_x0000_i2973" type="#_x0000_t75" style="width:52.75pt;height:28.45pt">
                  <v:imagedata r:id="rId905" o:title=""/>
                </v:shape>
              </w:pict>
            </w:r>
            <w:bookmarkEnd w:id="314"/>
            <w:bookmarkEnd w:id="315"/>
          </w:p>
        </w:tc>
        <w:tc>
          <w:tcPr>
            <w:tcW w:w="756" w:type="dxa"/>
            <w:vAlign w:val="center"/>
          </w:tcPr>
          <w:p w:rsidR="00951CDC" w:rsidRPr="00255015" w:rsidRDefault="00951CDC" w:rsidP="00797E92">
            <w:pPr>
              <w:pStyle w:val="TAC"/>
              <w:rPr>
                <w:lang w:eastAsia="zh-CN"/>
              </w:rPr>
            </w:pPr>
            <w:r>
              <w:rPr>
                <w:rFonts w:hint="eastAsia"/>
                <w:lang w:eastAsia="zh-CN"/>
              </w:rPr>
              <w:t>0</w:t>
            </w:r>
          </w:p>
        </w:tc>
        <w:tc>
          <w:tcPr>
            <w:tcW w:w="1828" w:type="dxa"/>
            <w:vAlign w:val="center"/>
          </w:tcPr>
          <w:p w:rsidR="00951CDC" w:rsidRPr="00255015" w:rsidRDefault="00F070E9" w:rsidP="00797E92">
            <w:pPr>
              <w:pStyle w:val="TAC"/>
            </w:pPr>
            <w:r>
              <w:rPr>
                <w:position w:val="-34"/>
                <w:lang w:eastAsia="zh-CN"/>
              </w:rPr>
              <w:pict>
                <v:shape id="_x0000_i2974" type="#_x0000_t75" style="width:49.4pt;height:33.5pt">
                  <v:imagedata r:id="rId905" o:title=""/>
                </v:shape>
              </w:pict>
            </w:r>
          </w:p>
        </w:tc>
        <w:tc>
          <w:tcPr>
            <w:tcW w:w="756" w:type="dxa"/>
            <w:vAlign w:val="center"/>
          </w:tcPr>
          <w:p w:rsidR="00951CDC" w:rsidRPr="00255015" w:rsidRDefault="00951CDC" w:rsidP="00797E92">
            <w:pPr>
              <w:pStyle w:val="TAC"/>
              <w:rPr>
                <w:lang w:eastAsia="zh-CN"/>
              </w:rPr>
            </w:pPr>
            <w:r>
              <w:rPr>
                <w:rFonts w:hint="eastAsia"/>
                <w:lang w:eastAsia="zh-CN"/>
              </w:rPr>
              <w:t>0</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i2</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lang w:eastAsia="zh-CN"/>
              </w:rPr>
            </w:pPr>
            <w:r>
              <w:rPr>
                <w:rFonts w:hint="eastAsia"/>
                <w:lang w:eastAsia="zh-CN"/>
              </w:rPr>
              <w:t>2</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rPr>
                <w:lang w:eastAsia="zh-CN"/>
              </w:rPr>
            </w:pPr>
            <w:r>
              <w:rPr>
                <w:rFonts w:hint="eastAsia"/>
                <w:lang w:eastAsia="zh-CN"/>
              </w:rPr>
              <w:t>2</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rPr>
                <w:lang w:eastAsia="zh-CN"/>
              </w:rPr>
            </w:pPr>
            <w:r>
              <w:rPr>
                <w:rFonts w:hint="eastAsia"/>
                <w:lang w:eastAsia="zh-CN"/>
              </w:rPr>
              <w:t>1</w:t>
            </w:r>
          </w:p>
        </w:tc>
      </w:tr>
      <w:tr w:rsidR="00951CDC" w:rsidRPr="00DE3AA8" w:rsidTr="00020D7C">
        <w:trPr>
          <w:trHeight w:val="105"/>
          <w:jc w:val="center"/>
        </w:trPr>
        <w:tc>
          <w:tcPr>
            <w:tcW w:w="1047" w:type="dxa"/>
            <w:vMerge w:val="restart"/>
            <w:shd w:val="clear" w:color="auto" w:fill="E0E0E0"/>
            <w:vAlign w:val="center"/>
          </w:tcPr>
          <w:p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rsidR="00951CDC" w:rsidRPr="00255015" w:rsidRDefault="00951CDC" w:rsidP="00797E92">
            <w:pPr>
              <w:pStyle w:val="TAH"/>
            </w:pPr>
            <w:r w:rsidRPr="00255015">
              <w:t>Bit width</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6933" w:type="dxa"/>
            <w:gridSpan w:val="6"/>
            <w:shd w:val="clear" w:color="auto" w:fill="E0E0E0"/>
            <w:vAlign w:val="center"/>
          </w:tcPr>
          <w:p w:rsidR="00951CDC" w:rsidRDefault="00020D7C" w:rsidP="00797E92">
            <w:pPr>
              <w:pStyle w:val="TAH"/>
            </w:pPr>
            <w:r w:rsidRPr="00A569D4">
              <w:rPr>
                <w:rFonts w:hint="eastAsia"/>
              </w:rPr>
              <w:t>8/12/16</w:t>
            </w:r>
            <w:r w:rsidRPr="00A569D4">
              <w:rPr>
                <w:rFonts w:hint="eastAsia"/>
                <w:lang w:eastAsia="zh-CN"/>
              </w:rPr>
              <w:t>/20/24/28/32</w:t>
            </w:r>
            <w:r w:rsidRPr="00A569D4">
              <w:t xml:space="preserve"> antenna ports</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2519" w:type="dxa"/>
            <w:gridSpan w:val="2"/>
            <w:shd w:val="clear" w:color="auto" w:fill="E0E0E0"/>
            <w:vAlign w:val="center"/>
          </w:tcPr>
          <w:p w:rsidR="00951CDC" w:rsidRPr="00255015" w:rsidRDefault="00951CDC" w:rsidP="00797E92">
            <w:pPr>
              <w:pStyle w:val="TH"/>
              <w:rPr>
                <w:lang w:eastAsia="zh-CN"/>
              </w:rPr>
            </w:pPr>
            <w:r w:rsidRPr="00255015">
              <w:rPr>
                <w:lang w:eastAsia="zh-CN"/>
              </w:rPr>
              <w:t xml:space="preserve">Rank = </w:t>
            </w:r>
            <w:r>
              <w:rPr>
                <w:rFonts w:hint="eastAsia"/>
                <w:lang w:eastAsia="zh-CN"/>
              </w:rPr>
              <w:t>4</w:t>
            </w:r>
          </w:p>
        </w:tc>
        <w:tc>
          <w:tcPr>
            <w:tcW w:w="4414" w:type="dxa"/>
            <w:gridSpan w:val="4"/>
            <w:shd w:val="clear" w:color="auto" w:fill="E0E0E0"/>
            <w:vAlign w:val="center"/>
          </w:tcPr>
          <w:p w:rsidR="00951CDC" w:rsidRPr="00255015" w:rsidRDefault="00951CDC" w:rsidP="00797E92">
            <w:pPr>
              <w:pStyle w:val="TH"/>
              <w:rPr>
                <w:lang w:eastAsia="zh-CN"/>
              </w:rPr>
            </w:pPr>
            <w:r w:rsidRPr="00255015">
              <w:rPr>
                <w:lang w:eastAsia="zh-CN"/>
              </w:rPr>
              <w:t xml:space="preserve">Rank = </w:t>
            </w:r>
            <w:r>
              <w:rPr>
                <w:rFonts w:hint="eastAsia"/>
                <w:lang w:eastAsia="zh-CN"/>
              </w:rPr>
              <w:t xml:space="preserve">5 to </w:t>
            </w:r>
            <w:r w:rsidRPr="00255015">
              <w:rPr>
                <w:lang w:eastAsia="zh-CN"/>
              </w:rPr>
              <w:t xml:space="preserve">Rank = </w:t>
            </w:r>
            <w:r>
              <w:rPr>
                <w:rFonts w:hint="eastAsia"/>
                <w:lang w:eastAsia="zh-CN"/>
              </w:rPr>
              <w:t>8</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0" w:type="auto"/>
            <w:shd w:val="clear" w:color="auto" w:fill="E0E0E0"/>
            <w:vAlign w:val="center"/>
          </w:tcPr>
          <w:p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830" w:type="dxa"/>
            <w:gridSpan w:val="2"/>
            <w:shd w:val="clear" w:color="auto" w:fill="E0E0E0"/>
            <w:vAlign w:val="center"/>
          </w:tcPr>
          <w:p w:rsidR="00951CDC" w:rsidRPr="00255015" w:rsidRDefault="00951CDC" w:rsidP="00797E92">
            <w:pPr>
              <w:pStyle w:val="TH"/>
              <w:rPr>
                <w:lang w:eastAsia="zh-CN"/>
              </w:rPr>
            </w:pPr>
            <w:r w:rsidRPr="00255015">
              <w:rPr>
                <w:lang w:eastAsia="zh-CN"/>
              </w:rPr>
              <w:t>PTI=0</w:t>
            </w:r>
          </w:p>
        </w:tc>
        <w:tc>
          <w:tcPr>
            <w:tcW w:w="2584" w:type="dxa"/>
            <w:gridSpan w:val="2"/>
            <w:shd w:val="clear" w:color="auto" w:fill="E0E0E0"/>
            <w:vAlign w:val="center"/>
          </w:tcPr>
          <w:p w:rsidR="00951CDC" w:rsidRPr="00255015" w:rsidRDefault="00951CDC" w:rsidP="00797E92">
            <w:pPr>
              <w:pStyle w:val="TH"/>
              <w:rPr>
                <w:lang w:eastAsia="zh-CN"/>
              </w:rPr>
            </w:pPr>
            <w:r w:rsidRPr="00255015">
              <w:rPr>
                <w:lang w:eastAsia="zh-CN"/>
              </w:rPr>
              <w:t>PTI=1</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4</w:t>
            </w:r>
          </w:p>
        </w:tc>
        <w:tc>
          <w:tcPr>
            <w:tcW w:w="1830" w:type="dxa"/>
            <w:gridSpan w:val="2"/>
            <w:vAlign w:val="center"/>
          </w:tcPr>
          <w:p w:rsidR="00951CDC" w:rsidRPr="00255015" w:rsidRDefault="00951CDC" w:rsidP="00797E92">
            <w:pPr>
              <w:pStyle w:val="TAC"/>
            </w:pPr>
            <w:r w:rsidRPr="00255015">
              <w:t>0</w:t>
            </w:r>
          </w:p>
        </w:tc>
        <w:tc>
          <w:tcPr>
            <w:tcW w:w="2584" w:type="dxa"/>
            <w:gridSpan w:val="2"/>
            <w:vAlign w:val="center"/>
          </w:tcPr>
          <w:p w:rsidR="00951CDC" w:rsidRPr="00255015" w:rsidRDefault="00951CDC" w:rsidP="00797E92">
            <w:pPr>
              <w:pStyle w:val="TAC"/>
            </w:pPr>
            <w:r w:rsidRPr="00255015">
              <w:t>4</w:t>
            </w:r>
          </w:p>
        </w:tc>
      </w:tr>
      <w:tr w:rsidR="00951CDC" w:rsidRPr="000B0C86" w:rsidTr="00020D7C">
        <w:trPr>
          <w:jc w:val="center"/>
        </w:trPr>
        <w:tc>
          <w:tcPr>
            <w:tcW w:w="1047" w:type="dxa"/>
            <w:vAlign w:val="center"/>
          </w:tcPr>
          <w:p w:rsidR="00951CDC" w:rsidRPr="00255015" w:rsidRDefault="00951CDC" w:rsidP="00797E92">
            <w:pPr>
              <w:pStyle w:val="TAC"/>
            </w:pPr>
            <w:r w:rsidRPr="00255015">
              <w:t>Spatial differential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lang w:eastAsia="zh-CN"/>
              </w:rPr>
            </w:pPr>
            <w:r>
              <w:rPr>
                <w:rFonts w:hint="eastAsia"/>
                <w:lang w:eastAsia="zh-CN"/>
              </w:rPr>
              <w:t>3</w:t>
            </w:r>
          </w:p>
        </w:tc>
        <w:tc>
          <w:tcPr>
            <w:tcW w:w="1830" w:type="dxa"/>
            <w:gridSpan w:val="2"/>
            <w:vAlign w:val="center"/>
          </w:tcPr>
          <w:p w:rsidR="00951CDC" w:rsidRPr="00255015" w:rsidRDefault="00951CDC" w:rsidP="00797E92">
            <w:pPr>
              <w:pStyle w:val="TAC"/>
            </w:pPr>
            <w:r w:rsidRPr="00255015">
              <w:t>0</w:t>
            </w:r>
          </w:p>
        </w:tc>
        <w:tc>
          <w:tcPr>
            <w:tcW w:w="2584" w:type="dxa"/>
            <w:gridSpan w:val="2"/>
            <w:vAlign w:val="center"/>
          </w:tcPr>
          <w:p w:rsidR="00951CDC" w:rsidRPr="00255015" w:rsidRDefault="00951CDC" w:rsidP="00797E92">
            <w:pPr>
              <w:pStyle w:val="TAC"/>
            </w:pPr>
            <w:r w:rsidRPr="00255015">
              <w:t>3</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rsidR="00951CDC" w:rsidRPr="00255015" w:rsidRDefault="00F070E9" w:rsidP="00797E92">
            <w:pPr>
              <w:pStyle w:val="TAC"/>
            </w:pPr>
            <w:r>
              <w:rPr>
                <w:position w:val="-32"/>
                <w:lang w:eastAsia="zh-CN"/>
              </w:rPr>
              <w:pict>
                <v:shape id="_x0000_i2975" type="#_x0000_t75" style="width:105.5pt;height:28.45pt">
                  <v:imagedata r:id="rId509" o:title=""/>
                </v:shape>
              </w:pict>
            </w:r>
          </w:p>
        </w:tc>
        <w:tc>
          <w:tcPr>
            <w:tcW w:w="691" w:type="dxa"/>
            <w:vAlign w:val="center"/>
          </w:tcPr>
          <w:p w:rsidR="00951CDC" w:rsidRPr="00255015" w:rsidRDefault="00951CDC" w:rsidP="00797E92">
            <w:pPr>
              <w:pStyle w:val="TAC"/>
            </w:pPr>
            <w:r w:rsidRPr="00255015">
              <w:t>0</w:t>
            </w:r>
          </w:p>
        </w:tc>
        <w:tc>
          <w:tcPr>
            <w:tcW w:w="1830" w:type="dxa"/>
            <w:gridSpan w:val="2"/>
            <w:vAlign w:val="center"/>
          </w:tcPr>
          <w:p w:rsidR="00951CDC" w:rsidRPr="00255015" w:rsidRDefault="00F070E9" w:rsidP="00797E92">
            <w:pPr>
              <w:pStyle w:val="TAC"/>
            </w:pPr>
            <w:r>
              <w:rPr>
                <w:position w:val="-34"/>
                <w:lang w:eastAsia="zh-CN"/>
              </w:rPr>
              <w:pict>
                <v:shape id="_x0000_i2976" type="#_x0000_t75" style="width:35.15pt;height:31pt">
                  <v:imagedata r:id="rId903" o:title=""/>
                </v:shape>
              </w:pict>
            </w:r>
          </w:p>
        </w:tc>
        <w:tc>
          <w:tcPr>
            <w:tcW w:w="2584" w:type="dxa"/>
            <w:gridSpan w:val="2"/>
            <w:vAlign w:val="center"/>
          </w:tcPr>
          <w:p w:rsidR="00951CDC" w:rsidRPr="00255015" w:rsidRDefault="00951CDC" w:rsidP="00797E92">
            <w:pPr>
              <w:pStyle w:val="TAC"/>
            </w:pPr>
            <w:r w:rsidRPr="00255015">
              <w:t>0</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rsidR="00951CDC" w:rsidRPr="00255015" w:rsidRDefault="00F070E9" w:rsidP="00797E92">
            <w:pPr>
              <w:pStyle w:val="TAC"/>
            </w:pPr>
            <w:r>
              <w:rPr>
                <w:position w:val="-34"/>
                <w:lang w:eastAsia="zh-CN"/>
              </w:rPr>
              <w:pict>
                <v:shape id="_x0000_i2977" type="#_x0000_t75" style="width:49.4pt;height:33.5pt">
                  <v:imagedata r:id="rId904" o:title=""/>
                </v:shape>
              </w:pict>
            </w:r>
          </w:p>
        </w:tc>
        <w:tc>
          <w:tcPr>
            <w:tcW w:w="691" w:type="dxa"/>
            <w:vAlign w:val="center"/>
          </w:tcPr>
          <w:p w:rsidR="00951CDC" w:rsidRPr="00255015" w:rsidRDefault="00951CDC" w:rsidP="00797E92">
            <w:pPr>
              <w:pStyle w:val="TAC"/>
              <w:rPr>
                <w:lang w:eastAsia="zh-CN"/>
              </w:rPr>
            </w:pPr>
            <w:r>
              <w:rPr>
                <w:rFonts w:hint="eastAsia"/>
                <w:lang w:eastAsia="zh-CN"/>
              </w:rPr>
              <w:t>0</w:t>
            </w:r>
          </w:p>
        </w:tc>
        <w:tc>
          <w:tcPr>
            <w:tcW w:w="1830" w:type="dxa"/>
            <w:gridSpan w:val="2"/>
            <w:vAlign w:val="center"/>
          </w:tcPr>
          <w:p w:rsidR="00951CDC" w:rsidRPr="00255015" w:rsidRDefault="00F070E9" w:rsidP="00797E92">
            <w:pPr>
              <w:pStyle w:val="TAC"/>
              <w:rPr>
                <w:lang w:eastAsia="zh-CN"/>
              </w:rPr>
            </w:pPr>
            <w:r>
              <w:rPr>
                <w:position w:val="-34"/>
                <w:lang w:eastAsia="zh-CN"/>
              </w:rPr>
              <w:pict>
                <v:shape id="_x0000_i2978" type="#_x0000_t75" style="width:37.65pt;height:28.45pt">
                  <v:imagedata r:id="rId905" o:title=""/>
                </v:shape>
              </w:pict>
            </w:r>
          </w:p>
        </w:tc>
        <w:tc>
          <w:tcPr>
            <w:tcW w:w="2584" w:type="dxa"/>
            <w:gridSpan w:val="2"/>
            <w:vAlign w:val="center"/>
          </w:tcPr>
          <w:p w:rsidR="00951CDC" w:rsidRPr="00255015" w:rsidRDefault="00951CDC" w:rsidP="00797E92">
            <w:pPr>
              <w:pStyle w:val="TAC"/>
              <w:rPr>
                <w:lang w:eastAsia="zh-CN"/>
              </w:rPr>
            </w:pPr>
            <w:r>
              <w:rPr>
                <w:rFonts w:hint="eastAsia"/>
                <w:lang w:eastAsia="zh-CN"/>
              </w:rPr>
              <w:t>0</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i2</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lang w:eastAsia="zh-CN"/>
              </w:rPr>
            </w:pPr>
            <w:r>
              <w:rPr>
                <w:rFonts w:hint="eastAsia"/>
                <w:lang w:eastAsia="zh-CN"/>
              </w:rPr>
              <w:t>1</w:t>
            </w:r>
          </w:p>
        </w:tc>
        <w:tc>
          <w:tcPr>
            <w:tcW w:w="1830" w:type="dxa"/>
            <w:gridSpan w:val="2"/>
            <w:vAlign w:val="center"/>
          </w:tcPr>
          <w:p w:rsidR="00951CDC" w:rsidRPr="00255015" w:rsidRDefault="00951CDC" w:rsidP="00797E92">
            <w:pPr>
              <w:pStyle w:val="TAC"/>
              <w:rPr>
                <w:lang w:eastAsia="zh-CN"/>
              </w:rPr>
            </w:pPr>
            <w:r w:rsidRPr="00255015">
              <w:t>0</w:t>
            </w:r>
          </w:p>
        </w:tc>
        <w:tc>
          <w:tcPr>
            <w:tcW w:w="2584" w:type="dxa"/>
            <w:gridSpan w:val="2"/>
            <w:vAlign w:val="center"/>
          </w:tcPr>
          <w:p w:rsidR="00951CDC" w:rsidRPr="00255015" w:rsidRDefault="00951CDC" w:rsidP="00797E92">
            <w:pPr>
              <w:pStyle w:val="TAC"/>
              <w:rPr>
                <w:lang w:eastAsia="zh-CN"/>
              </w:rPr>
            </w:pPr>
            <w:r>
              <w:rPr>
                <w:rFonts w:hint="eastAsia"/>
                <w:lang w:eastAsia="zh-CN"/>
              </w:rPr>
              <w:t>0</w:t>
            </w:r>
          </w:p>
        </w:tc>
      </w:tr>
    </w:tbl>
    <w:p w:rsidR="00951CDC" w:rsidRDefault="00951CDC" w:rsidP="00951CDC"/>
    <w:p w:rsidR="00951CDC" w:rsidRPr="00C85571" w:rsidRDefault="00951CDC" w:rsidP="00C85571">
      <w:pPr>
        <w:pStyle w:val="TH"/>
        <w:rPr>
          <w:rFonts w:eastAsia="SimSun"/>
          <w:lang w:eastAsia="zh-CN"/>
        </w:rPr>
      </w:pPr>
      <w:r w:rsidRPr="00401E1C">
        <w:rPr>
          <w:rFonts w:eastAsia="SimSun"/>
        </w:rPr>
        <w:t>Table 5.2.3.3.2-3B</w:t>
      </w:r>
      <w:r w:rsidRPr="00401E1C">
        <w:rPr>
          <w:rFonts w:eastAsia="SimSun" w:hint="eastAsia"/>
        </w:rPr>
        <w:t>-2</w:t>
      </w:r>
      <w:r w:rsidRPr="00401E1C">
        <w:rPr>
          <w:rFonts w:eastAsia="SimSun"/>
        </w:rPr>
        <w:t>: UCI fields for wide-band channel quality and precoding matrix information feedback for UE-selected sub-band reports</w:t>
      </w:r>
      <w:r w:rsidR="00D054B0">
        <w:rPr>
          <w:rFonts w:eastAsia="SimSun"/>
        </w:rPr>
        <w:t xml:space="preserve"> </w:t>
      </w:r>
      <w:r w:rsidRPr="00401E1C">
        <w:rPr>
          <w:rFonts w:eastAsia="SimSun"/>
        </w:rPr>
        <w:t xml:space="preserve">(transmission mode </w:t>
      </w:r>
      <w:r w:rsidRPr="00401E1C">
        <w:rPr>
          <w:rFonts w:eastAsia="SimSun" w:hint="eastAsia"/>
        </w:rPr>
        <w:t>9/10</w:t>
      </w:r>
      <w:r w:rsidRPr="00401E1C">
        <w:rPr>
          <w:rFonts w:eastAsia="SimSun"/>
        </w:rPr>
        <w:t xml:space="preserve"> configured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Pr="00401E1C">
        <w:rPr>
          <w:rFonts w:eastAsia="SimSun"/>
        </w:rPr>
        <w:t xml:space="preserve"> with </w:t>
      </w:r>
      <w:r w:rsidRPr="00401E1C">
        <w:rPr>
          <w:rFonts w:eastAsia="SimSun" w:hint="eastAsia"/>
        </w:rPr>
        <w:t xml:space="preserve">codebook </w:t>
      </w:r>
      <w:r w:rsidRPr="00401E1C">
        <w:rPr>
          <w:rFonts w:eastAsia="SimSun"/>
        </w:rPr>
        <w:t xml:space="preserve">configuration </w:t>
      </w:r>
      <w:r w:rsidR="00F070E9">
        <w:rPr>
          <w:position w:val="-10"/>
          <w:lang w:eastAsia="zh-CN"/>
        </w:rPr>
        <w:pict>
          <v:shape id="_x0000_i2979" type="#_x0000_t75" style="width:51.9pt;height:14.25pt">
            <v:imagedata r:id="rId495" o:title=""/>
          </v:shape>
        </w:pict>
      </w:r>
      <w:r w:rsidRPr="00401E1C">
        <w:rPr>
          <w:rFonts w:eastAsia="SimSun" w:hint="eastAsia"/>
        </w:rPr>
        <w:t>,</w:t>
      </w:r>
      <w:r w:rsidRPr="00401E1C">
        <w:rPr>
          <w:rFonts w:eastAsia="SimSun"/>
        </w:rPr>
        <w:t xml:space="preserve"> and </w:t>
      </w:r>
      <w:r w:rsidR="00C628D3">
        <w:rPr>
          <w:rFonts w:eastAsia="SimSun"/>
          <w:bCs/>
          <w:i/>
        </w:rPr>
        <w:t>CodebookConfig</w:t>
      </w:r>
      <w:r w:rsidRPr="00401E1C">
        <w:rPr>
          <w:rFonts w:eastAsia="SimSun" w:hint="eastAsia"/>
        </w:rPr>
        <w:t>=2/3/4)</w:t>
      </w:r>
    </w:p>
    <w:tbl>
      <w:tblPr>
        <w:tblW w:w="47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3"/>
        <w:gridCol w:w="2269"/>
        <w:gridCol w:w="9"/>
        <w:gridCol w:w="739"/>
        <w:gridCol w:w="1238"/>
        <w:gridCol w:w="831"/>
        <w:gridCol w:w="2306"/>
        <w:gridCol w:w="756"/>
      </w:tblGrid>
      <w:tr w:rsidR="00020D7C" w:rsidRPr="00A569D4" w:rsidTr="00020D7C">
        <w:trPr>
          <w:trHeight w:val="105"/>
          <w:jc w:val="center"/>
        </w:trPr>
        <w:tc>
          <w:tcPr>
            <w:tcW w:w="558" w:type="pct"/>
            <w:vMerge w:val="restart"/>
            <w:shd w:val="clear" w:color="auto" w:fill="E0E0E0"/>
            <w:vAlign w:val="center"/>
          </w:tcPr>
          <w:p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rsidR="00020D7C" w:rsidRPr="00A569D4" w:rsidRDefault="00020D7C" w:rsidP="00650345">
            <w:pPr>
              <w:pStyle w:val="TAH"/>
            </w:pPr>
            <w:r w:rsidRPr="00A569D4">
              <w:t>Bit width</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4442" w:type="pct"/>
            <w:gridSpan w:val="7"/>
            <w:shd w:val="clear" w:color="auto" w:fill="E0E0E0"/>
            <w:vAlign w:val="center"/>
          </w:tcPr>
          <w:p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645" w:type="pct"/>
            <w:gridSpan w:val="3"/>
            <w:shd w:val="clear" w:color="auto" w:fill="E0E0E0"/>
            <w:vAlign w:val="center"/>
          </w:tcPr>
          <w:p w:rsidR="00020D7C" w:rsidRPr="00A569D4" w:rsidRDefault="00020D7C" w:rsidP="00020D7C">
            <w:pPr>
              <w:pStyle w:val="TH"/>
              <w:rPr>
                <w:lang w:eastAsia="zh-CN"/>
              </w:rPr>
            </w:pPr>
            <w:r w:rsidRPr="00A569D4">
              <w:rPr>
                <w:lang w:eastAsia="zh-CN"/>
              </w:rPr>
              <w:t>Rank = 1</w:t>
            </w:r>
          </w:p>
        </w:tc>
        <w:tc>
          <w:tcPr>
            <w:tcW w:w="1128" w:type="pct"/>
            <w:gridSpan w:val="2"/>
            <w:shd w:val="clear" w:color="auto" w:fill="E0E0E0"/>
            <w:vAlign w:val="center"/>
          </w:tcPr>
          <w:p w:rsidR="00020D7C" w:rsidRPr="00A569D4" w:rsidRDefault="00020D7C" w:rsidP="00020D7C">
            <w:pPr>
              <w:pStyle w:val="TH"/>
              <w:rPr>
                <w:lang w:eastAsia="zh-CN"/>
              </w:rPr>
            </w:pPr>
            <w:r w:rsidRPr="00A569D4">
              <w:rPr>
                <w:lang w:eastAsia="zh-CN"/>
              </w:rPr>
              <w:t>Rank = 2</w:t>
            </w:r>
          </w:p>
        </w:tc>
        <w:tc>
          <w:tcPr>
            <w:tcW w:w="1669" w:type="pct"/>
            <w:gridSpan w:val="2"/>
            <w:shd w:val="clear" w:color="auto" w:fill="E0E0E0"/>
            <w:vAlign w:val="center"/>
          </w:tcPr>
          <w:p w:rsidR="00020D7C" w:rsidRPr="00A569D4" w:rsidRDefault="00020D7C" w:rsidP="00020D7C">
            <w:pPr>
              <w:pStyle w:val="TH"/>
              <w:rPr>
                <w:lang w:eastAsia="zh-CN"/>
              </w:rPr>
            </w:pPr>
            <w:r w:rsidRPr="00A569D4">
              <w:rPr>
                <w:lang w:eastAsia="zh-CN"/>
              </w:rPr>
              <w:t>Rank = 3</w:t>
            </w:r>
          </w:p>
        </w:tc>
      </w:tr>
      <w:tr w:rsidR="00020D7C" w:rsidRPr="00A569D4" w:rsidTr="00650345">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237"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08" w:type="pct"/>
            <w:gridSpan w:val="2"/>
            <w:shd w:val="clear" w:color="auto" w:fill="E0E0E0"/>
            <w:vAlign w:val="center"/>
          </w:tcPr>
          <w:p w:rsidR="00020D7C" w:rsidRPr="00A569D4" w:rsidRDefault="00020D7C" w:rsidP="00020D7C">
            <w:pPr>
              <w:pStyle w:val="TH"/>
              <w:rPr>
                <w:lang w:eastAsia="zh-CN"/>
              </w:rPr>
            </w:pPr>
            <w:r w:rsidRPr="00A569D4">
              <w:rPr>
                <w:lang w:eastAsia="zh-CN"/>
              </w:rPr>
              <w:t>PTI=1</w:t>
            </w:r>
          </w:p>
        </w:tc>
        <w:tc>
          <w:tcPr>
            <w:tcW w:w="675"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53" w:type="pct"/>
            <w:shd w:val="clear" w:color="auto" w:fill="E0E0E0"/>
            <w:vAlign w:val="center"/>
          </w:tcPr>
          <w:p w:rsidR="00020D7C" w:rsidRPr="00A569D4" w:rsidRDefault="00020D7C" w:rsidP="00020D7C">
            <w:pPr>
              <w:pStyle w:val="TH"/>
              <w:rPr>
                <w:lang w:eastAsia="zh-CN"/>
              </w:rPr>
            </w:pPr>
            <w:r w:rsidRPr="00A569D4">
              <w:rPr>
                <w:lang w:eastAsia="zh-CN"/>
              </w:rPr>
              <w:t>PTI=1</w:t>
            </w:r>
          </w:p>
        </w:tc>
        <w:tc>
          <w:tcPr>
            <w:tcW w:w="1257"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12" w:type="pct"/>
            <w:shd w:val="clear" w:color="auto" w:fill="E0E0E0"/>
            <w:vAlign w:val="center"/>
          </w:tcPr>
          <w:p w:rsidR="00020D7C" w:rsidRPr="00A569D4" w:rsidRDefault="00020D7C" w:rsidP="00020D7C">
            <w:pPr>
              <w:pStyle w:val="TH"/>
              <w:rPr>
                <w:lang w:eastAsia="zh-CN"/>
              </w:rPr>
            </w:pPr>
            <w:r w:rsidRPr="00A569D4">
              <w:rPr>
                <w:lang w:eastAsia="zh-CN"/>
              </w:rPr>
              <w:t>PTI=1</w:t>
            </w:r>
          </w:p>
        </w:tc>
      </w:tr>
      <w:tr w:rsidR="00020D7C" w:rsidRPr="00A569D4" w:rsidTr="00650345">
        <w:trPr>
          <w:jc w:val="center"/>
        </w:trPr>
        <w:tc>
          <w:tcPr>
            <w:tcW w:w="558" w:type="pct"/>
            <w:vAlign w:val="center"/>
          </w:tcPr>
          <w:p w:rsidR="00020D7C" w:rsidRPr="00A569D4" w:rsidRDefault="00020D7C" w:rsidP="00650345">
            <w:pPr>
              <w:pStyle w:val="TAC"/>
            </w:pPr>
            <w:r w:rsidRPr="00A569D4">
              <w:t>Wide-band CQI</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pPr>
            <w:r w:rsidRPr="00A569D4">
              <w:t>4</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pPr>
            <w:r w:rsidRPr="00A569D4">
              <w:t>4</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pPr>
            <w:r w:rsidRPr="00A569D4">
              <w:t>4</w:t>
            </w:r>
          </w:p>
        </w:tc>
      </w:tr>
      <w:tr w:rsidR="00020D7C" w:rsidRPr="00A569D4" w:rsidTr="00650345">
        <w:trPr>
          <w:jc w:val="center"/>
        </w:trPr>
        <w:tc>
          <w:tcPr>
            <w:tcW w:w="558" w:type="pct"/>
            <w:vAlign w:val="center"/>
          </w:tcPr>
          <w:p w:rsidR="00020D7C" w:rsidRPr="00A569D4" w:rsidRDefault="00020D7C" w:rsidP="00650345">
            <w:pPr>
              <w:pStyle w:val="TAC"/>
            </w:pPr>
            <w:r w:rsidRPr="00A569D4">
              <w:t>Spatial differential CQI</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pPr>
            <w:r w:rsidRPr="00A569D4">
              <w:t>0</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pPr>
            <w:r w:rsidRPr="00A569D4">
              <w:t>3</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pPr>
            <w:r w:rsidRPr="00A569D4">
              <w:t>3</w:t>
            </w:r>
          </w:p>
        </w:tc>
      </w:tr>
      <w:tr w:rsidR="00020D7C" w:rsidRPr="00A569D4" w:rsidTr="00650345">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37" w:type="pct"/>
            <w:vAlign w:val="center"/>
          </w:tcPr>
          <w:p w:rsidR="00020D7C" w:rsidRPr="00A569D4" w:rsidRDefault="00F070E9" w:rsidP="00650345">
            <w:pPr>
              <w:pStyle w:val="TAC"/>
            </w:pPr>
            <w:r>
              <w:rPr>
                <w:position w:val="-34"/>
                <w:lang w:eastAsia="zh-CN"/>
              </w:rPr>
              <w:pict>
                <v:shape id="_x0000_i2980" type="#_x0000_t75" style="width:54.4pt;height:31pt">
                  <v:imagedata r:id="rId902" o:title=""/>
                </v:shape>
              </w:pict>
            </w:r>
          </w:p>
        </w:tc>
        <w:tc>
          <w:tcPr>
            <w:tcW w:w="408" w:type="pct"/>
            <w:gridSpan w:val="2"/>
            <w:vAlign w:val="center"/>
          </w:tcPr>
          <w:p w:rsidR="00020D7C" w:rsidRPr="00A569D4" w:rsidRDefault="00020D7C" w:rsidP="00650345">
            <w:pPr>
              <w:pStyle w:val="TAC"/>
            </w:pPr>
            <w:r w:rsidRPr="00A569D4">
              <w:t>0</w:t>
            </w:r>
          </w:p>
        </w:tc>
        <w:tc>
          <w:tcPr>
            <w:tcW w:w="675" w:type="pct"/>
            <w:vAlign w:val="center"/>
          </w:tcPr>
          <w:p w:rsidR="00020D7C" w:rsidRPr="00A569D4" w:rsidRDefault="00F070E9" w:rsidP="00650345">
            <w:pPr>
              <w:pStyle w:val="TAC"/>
            </w:pPr>
            <w:r>
              <w:rPr>
                <w:position w:val="-34"/>
                <w:lang w:eastAsia="zh-CN"/>
              </w:rPr>
              <w:pict>
                <v:shape id="_x0000_i2981" type="#_x0000_t75" style="width:40.2pt;height:28.45pt">
                  <v:imagedata r:id="rId903" o:title=""/>
                </v:shape>
              </w:pict>
            </w:r>
          </w:p>
        </w:tc>
        <w:tc>
          <w:tcPr>
            <w:tcW w:w="453" w:type="pct"/>
            <w:vAlign w:val="center"/>
          </w:tcPr>
          <w:p w:rsidR="00020D7C" w:rsidRPr="00A569D4" w:rsidRDefault="00020D7C" w:rsidP="00650345">
            <w:pPr>
              <w:pStyle w:val="TAC"/>
            </w:pPr>
            <w:r w:rsidRPr="00A569D4">
              <w:t>0</w:t>
            </w:r>
          </w:p>
        </w:tc>
        <w:tc>
          <w:tcPr>
            <w:tcW w:w="1257" w:type="pct"/>
            <w:vAlign w:val="center"/>
          </w:tcPr>
          <w:p w:rsidR="00020D7C" w:rsidRPr="00A569D4" w:rsidRDefault="00F070E9" w:rsidP="00650345">
            <w:pPr>
              <w:pStyle w:val="TAC"/>
            </w:pPr>
            <w:r>
              <w:rPr>
                <w:position w:val="-32"/>
                <w:lang w:eastAsia="zh-CN"/>
              </w:rPr>
              <w:pict>
                <v:shape id="_x0000_i2982" type="#_x0000_t75" style="width:105.5pt;height:28.45pt">
                  <v:imagedata r:id="rId509" o:title=""/>
                </v:shape>
              </w:pict>
            </w:r>
          </w:p>
        </w:tc>
        <w:tc>
          <w:tcPr>
            <w:tcW w:w="412" w:type="pct"/>
            <w:vAlign w:val="center"/>
          </w:tcPr>
          <w:p w:rsidR="00020D7C" w:rsidRPr="00A569D4" w:rsidRDefault="00020D7C" w:rsidP="00650345">
            <w:pPr>
              <w:pStyle w:val="TAC"/>
            </w:pPr>
            <w:r w:rsidRPr="00A569D4">
              <w:t>0</w:t>
            </w:r>
          </w:p>
        </w:tc>
      </w:tr>
      <w:tr w:rsidR="00020D7C" w:rsidRPr="00A569D4" w:rsidTr="00650345">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37" w:type="pct"/>
            <w:vAlign w:val="center"/>
          </w:tcPr>
          <w:p w:rsidR="00020D7C" w:rsidRPr="00A569D4" w:rsidRDefault="00F070E9" w:rsidP="00650345">
            <w:pPr>
              <w:pStyle w:val="TAC"/>
            </w:pPr>
            <w:r>
              <w:rPr>
                <w:position w:val="-34"/>
                <w:lang w:eastAsia="zh-CN"/>
              </w:rPr>
              <w:pict>
                <v:shape id="_x0000_i2983" type="#_x0000_t75" style="width:56.1pt;height:29.3pt">
                  <v:imagedata r:id="rId904" o:title=""/>
                </v:shape>
              </w:pict>
            </w:r>
          </w:p>
        </w:tc>
        <w:tc>
          <w:tcPr>
            <w:tcW w:w="408" w:type="pct"/>
            <w:gridSpan w:val="2"/>
            <w:vAlign w:val="center"/>
          </w:tcPr>
          <w:p w:rsidR="00020D7C" w:rsidRPr="00A569D4" w:rsidRDefault="00020D7C" w:rsidP="00650345">
            <w:pPr>
              <w:pStyle w:val="TAC"/>
              <w:rPr>
                <w:lang w:eastAsia="zh-CN"/>
              </w:rPr>
            </w:pPr>
            <w:r w:rsidRPr="00A569D4">
              <w:rPr>
                <w:rFonts w:hint="eastAsia"/>
                <w:lang w:eastAsia="zh-CN"/>
              </w:rPr>
              <w:t>0</w:t>
            </w:r>
          </w:p>
        </w:tc>
        <w:tc>
          <w:tcPr>
            <w:tcW w:w="675" w:type="pct"/>
            <w:vAlign w:val="center"/>
          </w:tcPr>
          <w:p w:rsidR="00020D7C" w:rsidRPr="00A569D4" w:rsidRDefault="00F070E9" w:rsidP="00650345">
            <w:pPr>
              <w:pStyle w:val="TAC"/>
            </w:pPr>
            <w:r>
              <w:rPr>
                <w:position w:val="-34"/>
                <w:lang w:eastAsia="zh-CN"/>
              </w:rPr>
              <w:pict>
                <v:shape id="_x0000_i2984" type="#_x0000_t75" style="width:41pt;height:25.1pt">
                  <v:imagedata r:id="rId905" o:title=""/>
                </v:shape>
              </w:pict>
            </w:r>
          </w:p>
        </w:tc>
        <w:tc>
          <w:tcPr>
            <w:tcW w:w="453" w:type="pct"/>
            <w:vAlign w:val="center"/>
          </w:tcPr>
          <w:p w:rsidR="00020D7C" w:rsidRPr="00A569D4" w:rsidRDefault="00020D7C" w:rsidP="00650345">
            <w:pPr>
              <w:pStyle w:val="TAC"/>
              <w:rPr>
                <w:lang w:eastAsia="zh-CN"/>
              </w:rPr>
            </w:pPr>
            <w:r w:rsidRPr="00A569D4">
              <w:rPr>
                <w:rFonts w:hint="eastAsia"/>
                <w:lang w:eastAsia="zh-CN"/>
              </w:rPr>
              <w:t>0</w:t>
            </w:r>
          </w:p>
        </w:tc>
        <w:tc>
          <w:tcPr>
            <w:tcW w:w="1257" w:type="pct"/>
            <w:vAlign w:val="center"/>
          </w:tcPr>
          <w:p w:rsidR="00020D7C" w:rsidRPr="00A569D4" w:rsidRDefault="00F070E9" w:rsidP="00650345">
            <w:pPr>
              <w:pStyle w:val="TAC"/>
            </w:pPr>
            <w:r>
              <w:rPr>
                <w:position w:val="-34"/>
                <w:lang w:eastAsia="zh-CN"/>
              </w:rPr>
              <w:pict>
                <v:shape id="_x0000_i2985" type="#_x0000_t75" style="width:53.6pt;height:31pt">
                  <v:imagedata r:id="rId905" o:title=""/>
                </v:shape>
              </w:pict>
            </w:r>
          </w:p>
        </w:tc>
        <w:tc>
          <w:tcPr>
            <w:tcW w:w="412" w:type="pct"/>
            <w:vAlign w:val="center"/>
          </w:tcPr>
          <w:p w:rsidR="00020D7C" w:rsidRPr="00A569D4" w:rsidRDefault="00020D7C" w:rsidP="00650345">
            <w:pPr>
              <w:pStyle w:val="TAC"/>
              <w:rPr>
                <w:lang w:eastAsia="zh-CN"/>
              </w:rPr>
            </w:pPr>
            <w:r w:rsidRPr="00A569D4">
              <w:rPr>
                <w:rFonts w:hint="eastAsia"/>
                <w:lang w:eastAsia="zh-CN"/>
              </w:rPr>
              <w:t>0</w:t>
            </w:r>
          </w:p>
        </w:tc>
      </w:tr>
      <w:tr w:rsidR="00020D7C" w:rsidRPr="00A569D4" w:rsidTr="00650345">
        <w:trPr>
          <w:jc w:val="center"/>
        </w:trPr>
        <w:tc>
          <w:tcPr>
            <w:tcW w:w="558" w:type="pct"/>
            <w:vAlign w:val="center"/>
          </w:tcPr>
          <w:p w:rsidR="00020D7C" w:rsidRPr="00A569D4" w:rsidRDefault="00020D7C" w:rsidP="00650345">
            <w:pPr>
              <w:pStyle w:val="TAC"/>
            </w:pPr>
            <w:r w:rsidRPr="00A569D4">
              <w:t>Wide-band i2</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rPr>
                <w:lang w:eastAsia="zh-CN"/>
              </w:rPr>
            </w:pPr>
            <w:r w:rsidRPr="00A569D4">
              <w:rPr>
                <w:rFonts w:hint="eastAsia"/>
                <w:lang w:eastAsia="zh-CN"/>
              </w:rPr>
              <w:t>4</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rPr>
                <w:lang w:eastAsia="zh-CN"/>
              </w:rPr>
            </w:pPr>
            <w:r w:rsidRPr="00A569D4">
              <w:rPr>
                <w:rFonts w:hint="eastAsia"/>
                <w:lang w:eastAsia="zh-CN"/>
              </w:rPr>
              <w:t>4</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rPr>
                <w:lang w:eastAsia="zh-CN"/>
              </w:rPr>
            </w:pPr>
            <w:r w:rsidRPr="00A569D4">
              <w:rPr>
                <w:rFonts w:hint="eastAsia"/>
                <w:lang w:eastAsia="zh-CN"/>
              </w:rPr>
              <w:t>4</w:t>
            </w:r>
          </w:p>
        </w:tc>
      </w:tr>
      <w:tr w:rsidR="00020D7C" w:rsidRPr="00A569D4" w:rsidTr="00020D7C">
        <w:trPr>
          <w:trHeight w:val="105"/>
          <w:jc w:val="center"/>
        </w:trPr>
        <w:tc>
          <w:tcPr>
            <w:tcW w:w="558" w:type="pct"/>
            <w:vMerge w:val="restart"/>
            <w:shd w:val="clear" w:color="auto" w:fill="E0E0E0"/>
            <w:vAlign w:val="center"/>
          </w:tcPr>
          <w:p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rsidR="00020D7C" w:rsidRPr="00A569D4" w:rsidRDefault="00020D7C" w:rsidP="00650345">
            <w:pPr>
              <w:pStyle w:val="TAH"/>
            </w:pPr>
            <w:r w:rsidRPr="00A569D4">
              <w:t>Bit width</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4442" w:type="pct"/>
            <w:gridSpan w:val="7"/>
            <w:shd w:val="clear" w:color="auto" w:fill="E0E0E0"/>
            <w:vAlign w:val="center"/>
          </w:tcPr>
          <w:p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645" w:type="pct"/>
            <w:gridSpan w:val="3"/>
            <w:shd w:val="clear" w:color="auto" w:fill="E0E0E0"/>
            <w:vAlign w:val="center"/>
          </w:tcPr>
          <w:p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4</w:t>
            </w:r>
          </w:p>
        </w:tc>
        <w:tc>
          <w:tcPr>
            <w:tcW w:w="2797" w:type="pct"/>
            <w:gridSpan w:val="4"/>
            <w:shd w:val="clear" w:color="auto" w:fill="E0E0E0"/>
            <w:vAlign w:val="center"/>
          </w:tcPr>
          <w:p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 xml:space="preserve">5 to </w:t>
            </w:r>
            <w:r w:rsidRPr="00A569D4">
              <w:rPr>
                <w:lang w:eastAsia="zh-CN"/>
              </w:rPr>
              <w:t xml:space="preserve">Rank = </w:t>
            </w:r>
            <w:r w:rsidRPr="00A569D4">
              <w:rPr>
                <w:rFonts w:hint="eastAsia"/>
                <w:lang w:eastAsia="zh-CN"/>
              </w:rPr>
              <w:t>8</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242" w:type="pct"/>
            <w:gridSpan w:val="2"/>
            <w:shd w:val="clear" w:color="auto" w:fill="E0E0E0"/>
            <w:vAlign w:val="center"/>
          </w:tcPr>
          <w:p w:rsidR="00020D7C" w:rsidRPr="00A569D4" w:rsidRDefault="00020D7C" w:rsidP="00020D7C">
            <w:pPr>
              <w:pStyle w:val="TH"/>
              <w:rPr>
                <w:lang w:eastAsia="zh-CN"/>
              </w:rPr>
            </w:pPr>
            <w:r w:rsidRPr="00A569D4">
              <w:rPr>
                <w:lang w:eastAsia="zh-CN"/>
              </w:rPr>
              <w:t>PTI=0</w:t>
            </w:r>
          </w:p>
        </w:tc>
        <w:tc>
          <w:tcPr>
            <w:tcW w:w="403" w:type="pct"/>
            <w:shd w:val="clear" w:color="auto" w:fill="E0E0E0"/>
            <w:vAlign w:val="center"/>
          </w:tcPr>
          <w:p w:rsidR="00020D7C" w:rsidRPr="00A569D4" w:rsidRDefault="00020D7C" w:rsidP="00020D7C">
            <w:pPr>
              <w:pStyle w:val="TH"/>
              <w:rPr>
                <w:lang w:eastAsia="zh-CN"/>
              </w:rPr>
            </w:pPr>
            <w:r w:rsidRPr="00A569D4">
              <w:rPr>
                <w:lang w:eastAsia="zh-CN"/>
              </w:rPr>
              <w:t>PTI=1</w:t>
            </w:r>
          </w:p>
        </w:tc>
        <w:tc>
          <w:tcPr>
            <w:tcW w:w="1128" w:type="pct"/>
            <w:gridSpan w:val="2"/>
            <w:shd w:val="clear" w:color="auto" w:fill="E0E0E0"/>
            <w:vAlign w:val="center"/>
          </w:tcPr>
          <w:p w:rsidR="00020D7C" w:rsidRPr="00A569D4" w:rsidRDefault="00020D7C" w:rsidP="00020D7C">
            <w:pPr>
              <w:pStyle w:val="TH"/>
              <w:rPr>
                <w:lang w:eastAsia="zh-CN"/>
              </w:rPr>
            </w:pPr>
            <w:r w:rsidRPr="00A569D4">
              <w:rPr>
                <w:lang w:eastAsia="zh-CN"/>
              </w:rPr>
              <w:t>PTI=0</w:t>
            </w:r>
          </w:p>
        </w:tc>
        <w:tc>
          <w:tcPr>
            <w:tcW w:w="1669" w:type="pct"/>
            <w:gridSpan w:val="2"/>
            <w:shd w:val="clear" w:color="auto" w:fill="E0E0E0"/>
            <w:vAlign w:val="center"/>
          </w:tcPr>
          <w:p w:rsidR="00020D7C" w:rsidRPr="00A569D4" w:rsidRDefault="00020D7C" w:rsidP="00020D7C">
            <w:pPr>
              <w:pStyle w:val="TH"/>
              <w:rPr>
                <w:lang w:eastAsia="zh-CN"/>
              </w:rPr>
            </w:pPr>
            <w:r w:rsidRPr="00A569D4">
              <w:rPr>
                <w:lang w:eastAsia="zh-CN"/>
              </w:rPr>
              <w:t>PTI=1</w:t>
            </w:r>
          </w:p>
        </w:tc>
      </w:tr>
      <w:tr w:rsidR="00020D7C" w:rsidRPr="00A569D4" w:rsidTr="00020D7C">
        <w:trPr>
          <w:jc w:val="center"/>
        </w:trPr>
        <w:tc>
          <w:tcPr>
            <w:tcW w:w="558" w:type="pct"/>
            <w:vAlign w:val="center"/>
          </w:tcPr>
          <w:p w:rsidR="00020D7C" w:rsidRPr="00A569D4" w:rsidRDefault="00020D7C" w:rsidP="00650345">
            <w:pPr>
              <w:pStyle w:val="TAC"/>
            </w:pPr>
            <w:r w:rsidRPr="00A569D4">
              <w:t>Wide-band CQI</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pPr>
            <w:r w:rsidRPr="00A569D4">
              <w:t>4</w:t>
            </w:r>
          </w:p>
        </w:tc>
        <w:tc>
          <w:tcPr>
            <w:tcW w:w="1128" w:type="pct"/>
            <w:gridSpan w:val="2"/>
            <w:vAlign w:val="center"/>
          </w:tcPr>
          <w:p w:rsidR="00020D7C" w:rsidRPr="00A569D4" w:rsidRDefault="00020D7C" w:rsidP="00650345">
            <w:pPr>
              <w:pStyle w:val="TAC"/>
            </w:pPr>
            <w:r w:rsidRPr="00A569D4">
              <w:t>0</w:t>
            </w:r>
          </w:p>
        </w:tc>
        <w:tc>
          <w:tcPr>
            <w:tcW w:w="1669" w:type="pct"/>
            <w:gridSpan w:val="2"/>
            <w:vAlign w:val="center"/>
          </w:tcPr>
          <w:p w:rsidR="00020D7C" w:rsidRPr="00A569D4" w:rsidRDefault="00020D7C" w:rsidP="00650345">
            <w:pPr>
              <w:pStyle w:val="TAC"/>
            </w:pPr>
            <w:r w:rsidRPr="00A569D4">
              <w:t>4</w:t>
            </w:r>
          </w:p>
        </w:tc>
      </w:tr>
      <w:tr w:rsidR="00020D7C" w:rsidRPr="00A569D4" w:rsidTr="00020D7C">
        <w:trPr>
          <w:jc w:val="center"/>
        </w:trPr>
        <w:tc>
          <w:tcPr>
            <w:tcW w:w="558" w:type="pct"/>
            <w:vAlign w:val="center"/>
          </w:tcPr>
          <w:p w:rsidR="00020D7C" w:rsidRPr="00A569D4" w:rsidRDefault="00020D7C" w:rsidP="00650345">
            <w:pPr>
              <w:pStyle w:val="TAC"/>
            </w:pPr>
            <w:r w:rsidRPr="00A569D4">
              <w:t>Spatial differential CQI</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rsidR="00020D7C" w:rsidRPr="00A569D4" w:rsidRDefault="00020D7C" w:rsidP="00650345">
            <w:pPr>
              <w:pStyle w:val="TAC"/>
            </w:pPr>
            <w:r w:rsidRPr="00A569D4">
              <w:t>0</w:t>
            </w:r>
          </w:p>
        </w:tc>
        <w:tc>
          <w:tcPr>
            <w:tcW w:w="1669" w:type="pct"/>
            <w:gridSpan w:val="2"/>
            <w:vAlign w:val="center"/>
          </w:tcPr>
          <w:p w:rsidR="00020D7C" w:rsidRPr="00A569D4" w:rsidRDefault="00020D7C" w:rsidP="00650345">
            <w:pPr>
              <w:pStyle w:val="TAC"/>
            </w:pPr>
            <w:r w:rsidRPr="00A569D4">
              <w:t>3</w:t>
            </w:r>
          </w:p>
        </w:tc>
      </w:tr>
      <w:tr w:rsidR="00020D7C" w:rsidRPr="00A569D4" w:rsidTr="00020D7C">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42" w:type="pct"/>
            <w:gridSpan w:val="2"/>
            <w:vAlign w:val="center"/>
          </w:tcPr>
          <w:p w:rsidR="00020D7C" w:rsidRPr="00A569D4" w:rsidRDefault="00F070E9" w:rsidP="00650345">
            <w:pPr>
              <w:pStyle w:val="TAC"/>
            </w:pPr>
            <w:r>
              <w:rPr>
                <w:position w:val="-32"/>
                <w:lang w:eastAsia="zh-CN"/>
              </w:rPr>
              <w:pict>
                <v:shape id="_x0000_i2986" type="#_x0000_t75" style="width:105.5pt;height:28.45pt">
                  <v:imagedata r:id="rId509" o:title=""/>
                </v:shape>
              </w:pict>
            </w:r>
          </w:p>
        </w:tc>
        <w:tc>
          <w:tcPr>
            <w:tcW w:w="403" w:type="pct"/>
            <w:vAlign w:val="center"/>
          </w:tcPr>
          <w:p w:rsidR="00020D7C" w:rsidRPr="00A569D4" w:rsidRDefault="00020D7C" w:rsidP="00650345">
            <w:pPr>
              <w:pStyle w:val="TAC"/>
            </w:pPr>
            <w:r w:rsidRPr="00A569D4">
              <w:t>0</w:t>
            </w:r>
          </w:p>
        </w:tc>
        <w:tc>
          <w:tcPr>
            <w:tcW w:w="1128" w:type="pct"/>
            <w:gridSpan w:val="2"/>
            <w:vAlign w:val="center"/>
          </w:tcPr>
          <w:p w:rsidR="00020D7C" w:rsidRPr="00A569D4" w:rsidRDefault="00F070E9" w:rsidP="00650345">
            <w:pPr>
              <w:pStyle w:val="TAC"/>
            </w:pPr>
            <w:r>
              <w:rPr>
                <w:position w:val="-34"/>
                <w:lang w:eastAsia="zh-CN"/>
              </w:rPr>
              <w:pict>
                <v:shape id="_x0000_i2987" type="#_x0000_t75" style="width:46.9pt;height:28.45pt">
                  <v:imagedata r:id="rId903" o:title=""/>
                </v:shape>
              </w:pict>
            </w:r>
          </w:p>
        </w:tc>
        <w:tc>
          <w:tcPr>
            <w:tcW w:w="1669" w:type="pct"/>
            <w:gridSpan w:val="2"/>
            <w:vAlign w:val="center"/>
          </w:tcPr>
          <w:p w:rsidR="00020D7C" w:rsidRPr="00A569D4" w:rsidRDefault="00020D7C" w:rsidP="00650345">
            <w:pPr>
              <w:pStyle w:val="TAC"/>
            </w:pPr>
            <w:r w:rsidRPr="00A569D4">
              <w:t>0</w:t>
            </w:r>
          </w:p>
        </w:tc>
      </w:tr>
      <w:tr w:rsidR="00020D7C" w:rsidRPr="00A569D4" w:rsidTr="00020D7C">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42" w:type="pct"/>
            <w:gridSpan w:val="2"/>
            <w:vAlign w:val="center"/>
          </w:tcPr>
          <w:p w:rsidR="00020D7C" w:rsidRPr="00A569D4" w:rsidRDefault="00F070E9" w:rsidP="00650345">
            <w:pPr>
              <w:pStyle w:val="TAC"/>
            </w:pPr>
            <w:r>
              <w:rPr>
                <w:position w:val="-34"/>
                <w:lang w:eastAsia="zh-CN"/>
              </w:rPr>
              <w:pict>
                <v:shape id="_x0000_i2988" type="#_x0000_t75" style="width:55.25pt;height:29.3pt">
                  <v:imagedata r:id="rId904" o:title=""/>
                </v:shape>
              </w:pict>
            </w:r>
          </w:p>
        </w:tc>
        <w:tc>
          <w:tcPr>
            <w:tcW w:w="403" w:type="pct"/>
            <w:vAlign w:val="center"/>
          </w:tcPr>
          <w:p w:rsidR="00020D7C" w:rsidRPr="00A569D4" w:rsidRDefault="00020D7C" w:rsidP="00650345">
            <w:pPr>
              <w:pStyle w:val="TAC"/>
              <w:rPr>
                <w:lang w:eastAsia="zh-CN"/>
              </w:rPr>
            </w:pPr>
            <w:r w:rsidRPr="00A569D4">
              <w:rPr>
                <w:rFonts w:hint="eastAsia"/>
                <w:lang w:eastAsia="zh-CN"/>
              </w:rPr>
              <w:t>0</w:t>
            </w:r>
          </w:p>
        </w:tc>
        <w:tc>
          <w:tcPr>
            <w:tcW w:w="1128" w:type="pct"/>
            <w:gridSpan w:val="2"/>
            <w:vAlign w:val="center"/>
          </w:tcPr>
          <w:p w:rsidR="00020D7C" w:rsidRPr="00A569D4" w:rsidRDefault="00F070E9" w:rsidP="00650345">
            <w:pPr>
              <w:pStyle w:val="TAC"/>
              <w:rPr>
                <w:lang w:eastAsia="zh-CN"/>
              </w:rPr>
            </w:pPr>
            <w:r>
              <w:rPr>
                <w:position w:val="-34"/>
                <w:lang w:eastAsia="zh-CN"/>
              </w:rPr>
              <w:pict>
                <v:shape id="_x0000_i2989" type="#_x0000_t75" style="width:45.2pt;height:25.95pt">
                  <v:imagedata r:id="rId905" o:title=""/>
                </v:shape>
              </w:pict>
            </w:r>
          </w:p>
        </w:tc>
        <w:tc>
          <w:tcPr>
            <w:tcW w:w="1669" w:type="pct"/>
            <w:gridSpan w:val="2"/>
            <w:vAlign w:val="center"/>
          </w:tcPr>
          <w:p w:rsidR="00020D7C" w:rsidRPr="00A569D4" w:rsidRDefault="00020D7C" w:rsidP="00650345">
            <w:pPr>
              <w:pStyle w:val="TAC"/>
              <w:rPr>
                <w:lang w:eastAsia="zh-CN"/>
              </w:rPr>
            </w:pPr>
            <w:r w:rsidRPr="00A569D4">
              <w:rPr>
                <w:rFonts w:hint="eastAsia"/>
                <w:lang w:eastAsia="zh-CN"/>
              </w:rPr>
              <w:t>0</w:t>
            </w:r>
          </w:p>
        </w:tc>
      </w:tr>
      <w:tr w:rsidR="00020D7C" w:rsidRPr="00A569D4" w:rsidTr="00020D7C">
        <w:trPr>
          <w:jc w:val="center"/>
        </w:trPr>
        <w:tc>
          <w:tcPr>
            <w:tcW w:w="558" w:type="pct"/>
            <w:vAlign w:val="center"/>
          </w:tcPr>
          <w:p w:rsidR="00020D7C" w:rsidRPr="00A569D4" w:rsidRDefault="00020D7C" w:rsidP="00650345">
            <w:pPr>
              <w:pStyle w:val="TAC"/>
            </w:pPr>
            <w:r w:rsidRPr="00A569D4">
              <w:t>Wide-band i2</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rsidR="00020D7C" w:rsidRPr="00A569D4" w:rsidRDefault="00020D7C" w:rsidP="00650345">
            <w:pPr>
              <w:pStyle w:val="TAC"/>
              <w:rPr>
                <w:lang w:eastAsia="zh-CN"/>
              </w:rPr>
            </w:pPr>
            <w:r w:rsidRPr="00A569D4">
              <w:t>0</w:t>
            </w:r>
          </w:p>
        </w:tc>
        <w:tc>
          <w:tcPr>
            <w:tcW w:w="1669" w:type="pct"/>
            <w:gridSpan w:val="2"/>
            <w:vAlign w:val="center"/>
          </w:tcPr>
          <w:p w:rsidR="00020D7C" w:rsidRPr="00A569D4" w:rsidRDefault="00020D7C" w:rsidP="00650345">
            <w:pPr>
              <w:pStyle w:val="TAC"/>
              <w:rPr>
                <w:lang w:eastAsia="zh-CN"/>
              </w:rPr>
            </w:pPr>
            <w:r w:rsidRPr="00A569D4">
              <w:rPr>
                <w:rFonts w:hint="eastAsia"/>
                <w:lang w:eastAsia="zh-CN"/>
              </w:rPr>
              <w:t>0</w:t>
            </w:r>
          </w:p>
        </w:tc>
      </w:tr>
    </w:tbl>
    <w:p w:rsidR="00020D7C" w:rsidRDefault="00020D7C" w:rsidP="00544502"/>
    <w:p w:rsidR="00544502" w:rsidRPr="00C85571" w:rsidRDefault="00544502" w:rsidP="00544502">
      <w:pPr>
        <w:pStyle w:val="TH"/>
        <w:rPr>
          <w:lang w:eastAsia="zh-CN"/>
        </w:rPr>
      </w:pPr>
      <w:r w:rsidRPr="00401E1C">
        <w:t>Table 5.2.3.3.2-3B</w:t>
      </w:r>
      <w:r w:rsidRPr="00401E1C">
        <w:rPr>
          <w:rFonts w:hint="eastAsia"/>
        </w:rPr>
        <w:t>-</w:t>
      </w:r>
      <w:r>
        <w:t>3</w:t>
      </w:r>
      <w:r w:rsidRPr="00401E1C">
        <w:t>: UCI fields for wide-band channel quality and precoding matrix information feedback for UE-selected sub-band reports</w:t>
      </w:r>
      <w:r w:rsidR="00D054B0">
        <w:t xml:space="preserve"> </w:t>
      </w:r>
      <w:r w:rsidRPr="00401E1C">
        <w:t xml:space="preserve">(transmission mode </w:t>
      </w:r>
      <w:r w:rsidRPr="00401E1C">
        <w:rPr>
          <w:rFonts w:hint="eastAsia"/>
        </w:rPr>
        <w:t>9/10</w:t>
      </w:r>
      <w:r w:rsidRPr="00401E1C">
        <w:t xml:space="preserve"> configured 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401E1C">
        <w:t xml:space="preserve"> with </w:t>
      </w:r>
      <w:r w:rsidRPr="00401E1C">
        <w:rPr>
          <w:rFonts w:hint="eastAsia"/>
        </w:rPr>
        <w:t xml:space="preserve">codebook </w:t>
      </w:r>
      <w:r w:rsidRPr="00401E1C">
        <w:t xml:space="preserve">configuration </w:t>
      </w:r>
      <w:r w:rsidR="00F070E9">
        <w:rPr>
          <w:position w:val="-10"/>
          <w:lang w:eastAsia="zh-CN"/>
        </w:rPr>
        <w:pict>
          <v:shape id="_x0000_i2990" type="#_x0000_t75" style="width:51.9pt;height:14.25pt">
            <v:imagedata r:id="rId495" o:title=""/>
          </v:shape>
        </w:pict>
      </w:r>
      <w:r w:rsidRPr="00401E1C">
        <w:rPr>
          <w:rFonts w:hint="eastAsia"/>
        </w:rPr>
        <w:t>,</w:t>
      </w:r>
      <w:r w:rsidRPr="00401E1C">
        <w:t xml:space="preserve"> and </w:t>
      </w:r>
      <w:r>
        <w:rPr>
          <w:bCs/>
          <w:i/>
        </w:rPr>
        <w:t>CodebookConfig</w:t>
      </w:r>
      <w:r w:rsidRPr="00401E1C">
        <w:rPr>
          <w:rFonts w:hint="eastAsia"/>
        </w:rPr>
        <w:t>=</w:t>
      </w:r>
      <w:r>
        <w:t>1/</w:t>
      </w:r>
      <w:r w:rsidRPr="00401E1C">
        <w:rPr>
          <w:rFonts w:hint="eastAsia"/>
        </w:rPr>
        <w:t>2/3/4)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7"/>
        <w:gridCol w:w="1204"/>
        <w:gridCol w:w="756"/>
        <w:gridCol w:w="969"/>
        <w:gridCol w:w="756"/>
      </w:tblGrid>
      <w:tr w:rsidR="00544502" w:rsidRPr="00466738" w:rsidTr="003D028C">
        <w:trPr>
          <w:trHeight w:val="105"/>
          <w:jc w:val="center"/>
        </w:trPr>
        <w:tc>
          <w:tcPr>
            <w:tcW w:w="0" w:type="auto"/>
            <w:vMerge w:val="restart"/>
            <w:shd w:val="clear" w:color="auto" w:fill="E0E0E0"/>
            <w:vAlign w:val="center"/>
          </w:tcPr>
          <w:p w:rsidR="00544502" w:rsidRPr="00466738" w:rsidRDefault="00544502" w:rsidP="00967D18">
            <w:pPr>
              <w:pStyle w:val="TH"/>
              <w:rPr>
                <w:lang w:eastAsia="zh-CN"/>
              </w:rPr>
            </w:pPr>
            <w:r w:rsidRPr="00466738">
              <w:rPr>
                <w:lang w:eastAsia="zh-CN"/>
              </w:rPr>
              <w:t>Field</w:t>
            </w:r>
          </w:p>
        </w:tc>
        <w:tc>
          <w:tcPr>
            <w:tcW w:w="0" w:type="auto"/>
            <w:gridSpan w:val="4"/>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gridSpan w:val="4"/>
            <w:shd w:val="clear" w:color="auto" w:fill="E0E0E0"/>
            <w:vAlign w:val="center"/>
          </w:tcPr>
          <w:p w:rsidR="00544502" w:rsidRPr="00466738" w:rsidRDefault="00544502" w:rsidP="00967D18">
            <w:pPr>
              <w:pStyle w:val="TAH"/>
            </w:pPr>
            <w:r w:rsidRPr="00466738">
              <w:rPr>
                <w:rFonts w:hint="eastAsia"/>
              </w:rPr>
              <w:t>8/12/16</w:t>
            </w:r>
            <w:r>
              <w:rPr>
                <w:rFonts w:hint="eastAsia"/>
                <w:lang w:eastAsia="zh-CN"/>
              </w:rPr>
              <w:t>/20/24/28/32</w:t>
            </w:r>
            <w:r w:rsidRPr="00466738">
              <w:t xml:space="preserve"> antenna ports</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gridSpan w:val="2"/>
            <w:shd w:val="clear" w:color="auto" w:fill="E0E0E0"/>
            <w:vAlign w:val="center"/>
          </w:tcPr>
          <w:p w:rsidR="00544502" w:rsidRPr="00466738" w:rsidRDefault="00544502" w:rsidP="00967D18">
            <w:pPr>
              <w:pStyle w:val="TH"/>
              <w:rPr>
                <w:lang w:eastAsia="zh-CN"/>
              </w:rPr>
            </w:pPr>
            <w:r w:rsidRPr="00466738">
              <w:rPr>
                <w:lang w:eastAsia="zh-CN"/>
              </w:rPr>
              <w:t>Rank = 1</w:t>
            </w:r>
          </w:p>
        </w:tc>
        <w:tc>
          <w:tcPr>
            <w:tcW w:w="0" w:type="auto"/>
            <w:gridSpan w:val="2"/>
            <w:shd w:val="clear" w:color="auto" w:fill="E0E0E0"/>
            <w:vAlign w:val="center"/>
          </w:tcPr>
          <w:p w:rsidR="00544502" w:rsidRPr="00466738" w:rsidRDefault="00544502" w:rsidP="00967D18">
            <w:pPr>
              <w:pStyle w:val="TH"/>
              <w:rPr>
                <w:lang w:eastAsia="zh-CN"/>
              </w:rPr>
            </w:pPr>
            <w:r w:rsidRPr="00466738">
              <w:rPr>
                <w:lang w:eastAsia="zh-CN"/>
              </w:rPr>
              <w:t>Rank = 2</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PTI=1</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PTI=1</w:t>
            </w:r>
          </w:p>
        </w:tc>
      </w:tr>
      <w:tr w:rsidR="00544502" w:rsidRPr="00466738" w:rsidTr="003D028C">
        <w:trPr>
          <w:jc w:val="center"/>
        </w:trPr>
        <w:tc>
          <w:tcPr>
            <w:tcW w:w="0" w:type="auto"/>
            <w:vAlign w:val="center"/>
          </w:tcPr>
          <w:p w:rsidR="00544502" w:rsidRPr="00466738" w:rsidRDefault="00544502" w:rsidP="00967D18">
            <w:pPr>
              <w:pStyle w:val="TAC"/>
            </w:pPr>
            <w:r w:rsidRPr="00466738">
              <w:t>Wide-band CQI</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4</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4</w:t>
            </w:r>
          </w:p>
        </w:tc>
      </w:tr>
      <w:tr w:rsidR="00544502" w:rsidRPr="00466738" w:rsidTr="003D028C">
        <w:trPr>
          <w:jc w:val="center"/>
        </w:trPr>
        <w:tc>
          <w:tcPr>
            <w:tcW w:w="0" w:type="auto"/>
            <w:vAlign w:val="center"/>
          </w:tcPr>
          <w:p w:rsidR="00544502" w:rsidRPr="00466738" w:rsidRDefault="00544502" w:rsidP="00967D18">
            <w:pPr>
              <w:pStyle w:val="TAC"/>
            </w:pPr>
            <w:r w:rsidRPr="00466738">
              <w:t>Spatial differential CQI</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3</w:t>
            </w:r>
          </w:p>
        </w:tc>
      </w:tr>
      <w:tr w:rsidR="00544502" w:rsidRPr="00466738" w:rsidTr="003D028C">
        <w:trPr>
          <w:jc w:val="center"/>
        </w:trPr>
        <w:tc>
          <w:tcPr>
            <w:tcW w:w="0" w:type="auto"/>
            <w:vAlign w:val="center"/>
          </w:tcPr>
          <w:p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,1</w:t>
            </w:r>
          </w:p>
        </w:tc>
        <w:tc>
          <w:tcPr>
            <w:tcW w:w="0" w:type="auto"/>
            <w:vAlign w:val="center"/>
          </w:tcPr>
          <w:p w:rsidR="00544502" w:rsidRPr="00466738" w:rsidRDefault="00F070E9" w:rsidP="00967D18">
            <w:pPr>
              <w:pStyle w:val="TAC"/>
            </w:pPr>
            <w:r>
              <w:rPr>
                <w:position w:val="-34"/>
                <w:lang w:eastAsia="zh-CN"/>
              </w:rPr>
              <w:pict>
                <v:shape id="_x0000_i2991" type="#_x0000_t75" style="width:46.9pt;height:33.5pt">
                  <v:imagedata r:id="rId902" o:title=""/>
                </v:shape>
              </w:pic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F070E9" w:rsidP="00967D18">
            <w:pPr>
              <w:pStyle w:val="TAC"/>
            </w:pPr>
            <w:r>
              <w:rPr>
                <w:position w:val="-34"/>
                <w:lang w:eastAsia="zh-CN"/>
              </w:rPr>
              <w:pict>
                <v:shape id="_x0000_i2992" type="#_x0000_t75" style="width:35.15pt;height:31pt">
                  <v:imagedata r:id="rId903" o:title=""/>
                </v:shape>
              </w:pict>
            </w:r>
          </w:p>
        </w:tc>
        <w:tc>
          <w:tcPr>
            <w:tcW w:w="0" w:type="auto"/>
            <w:vAlign w:val="center"/>
          </w:tcPr>
          <w:p w:rsidR="00544502" w:rsidRPr="00466738" w:rsidRDefault="00544502" w:rsidP="00967D18">
            <w:pPr>
              <w:pStyle w:val="TAC"/>
            </w:pPr>
            <w:r w:rsidRPr="00466738">
              <w:t>0</w:t>
            </w:r>
          </w:p>
        </w:tc>
      </w:tr>
      <w:tr w:rsidR="00544502" w:rsidRPr="008462B9" w:rsidTr="003D028C">
        <w:trPr>
          <w:jc w:val="center"/>
        </w:trPr>
        <w:tc>
          <w:tcPr>
            <w:tcW w:w="0" w:type="auto"/>
            <w:vAlign w:val="center"/>
          </w:tcPr>
          <w:p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,2</w:t>
            </w:r>
          </w:p>
        </w:tc>
        <w:tc>
          <w:tcPr>
            <w:tcW w:w="0" w:type="auto"/>
            <w:vAlign w:val="center"/>
          </w:tcPr>
          <w:p w:rsidR="00544502" w:rsidRPr="00466738" w:rsidRDefault="00F070E9" w:rsidP="00967D18">
            <w:pPr>
              <w:pStyle w:val="TAC"/>
            </w:pPr>
            <w:r>
              <w:rPr>
                <w:position w:val="-34"/>
                <w:lang w:eastAsia="zh-CN"/>
              </w:rPr>
              <w:pict>
                <v:shape id="_x0000_i2993" type="#_x0000_t75" style="width:49.4pt;height:33.5pt">
                  <v:imagedata r:id="rId904" o:title=""/>
                </v:shape>
              </w:pict>
            </w:r>
          </w:p>
        </w:tc>
        <w:tc>
          <w:tcPr>
            <w:tcW w:w="0" w:type="auto"/>
            <w:vAlign w:val="center"/>
          </w:tcPr>
          <w:p w:rsidR="00544502" w:rsidRPr="00466738" w:rsidRDefault="00544502" w:rsidP="00967D18">
            <w:pPr>
              <w:pStyle w:val="TAC"/>
              <w:rPr>
                <w:lang w:eastAsia="zh-CN"/>
              </w:rPr>
            </w:pPr>
            <w:r w:rsidRPr="00466738">
              <w:rPr>
                <w:rFonts w:hint="eastAsia"/>
                <w:lang w:eastAsia="zh-CN"/>
              </w:rPr>
              <w:t>0</w:t>
            </w:r>
          </w:p>
        </w:tc>
        <w:tc>
          <w:tcPr>
            <w:tcW w:w="0" w:type="auto"/>
            <w:vAlign w:val="center"/>
          </w:tcPr>
          <w:p w:rsidR="00544502" w:rsidRPr="00466738" w:rsidRDefault="00F070E9" w:rsidP="00967D18">
            <w:pPr>
              <w:pStyle w:val="TAC"/>
            </w:pPr>
            <w:r>
              <w:rPr>
                <w:position w:val="-34"/>
                <w:lang w:eastAsia="zh-CN"/>
              </w:rPr>
              <w:pict>
                <v:shape id="_x0000_i2994" type="#_x0000_t75" style="width:37.65pt;height:28.45pt">
                  <v:imagedata r:id="rId905" o:title=""/>
                </v:shape>
              </w:pict>
            </w:r>
          </w:p>
        </w:tc>
        <w:tc>
          <w:tcPr>
            <w:tcW w:w="0" w:type="auto"/>
            <w:vAlign w:val="center"/>
          </w:tcPr>
          <w:p w:rsidR="00544502" w:rsidRPr="00466738" w:rsidRDefault="00544502" w:rsidP="00967D18">
            <w:pPr>
              <w:pStyle w:val="TAC"/>
              <w:rPr>
                <w:lang w:eastAsia="zh-CN"/>
              </w:rPr>
            </w:pPr>
            <w:r w:rsidRPr="00466738">
              <w:rPr>
                <w:rFonts w:hint="eastAsia"/>
                <w:lang w:eastAsia="zh-CN"/>
              </w:rPr>
              <w:t>0</w:t>
            </w:r>
          </w:p>
        </w:tc>
      </w:tr>
      <w:tr w:rsidR="00544502" w:rsidRPr="008462B9" w:rsidTr="003D028C">
        <w:trPr>
          <w:jc w:val="center"/>
        </w:trPr>
        <w:tc>
          <w:tcPr>
            <w:tcW w:w="0" w:type="auto"/>
            <w:vAlign w:val="center"/>
          </w:tcPr>
          <w:p w:rsidR="00544502" w:rsidRPr="00466738" w:rsidRDefault="00544502" w:rsidP="00967D18">
            <w:pPr>
              <w:pStyle w:val="TAC"/>
            </w:pPr>
            <w:r w:rsidRPr="00466738">
              <w:t>Wide-band i2</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rPr>
                <w:lang w:eastAsia="zh-CN"/>
              </w:rPr>
            </w:pPr>
            <w:r>
              <w:rPr>
                <w:rFonts w:hint="eastAsia"/>
                <w:lang w:eastAsia="zh-CN"/>
              </w:rPr>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rPr>
                <w:lang w:eastAsia="zh-CN"/>
              </w:rPr>
            </w:pPr>
            <w:r>
              <w:rPr>
                <w:lang w:eastAsia="zh-CN"/>
              </w:rPr>
              <w:t>0</w:t>
            </w:r>
          </w:p>
        </w:tc>
      </w:tr>
    </w:tbl>
    <w:p w:rsidR="00C70A30" w:rsidRDefault="00C70A30" w:rsidP="00C70A30"/>
    <w:p w:rsidR="00C70A30" w:rsidRDefault="00C70A30" w:rsidP="00C70A30">
      <w:pPr>
        <w:pStyle w:val="TH"/>
        <w:rPr>
          <w:lang w:eastAsia="zh-CN"/>
        </w:rPr>
      </w:pPr>
      <w:r w:rsidRPr="00561B1D">
        <w:t>Table 5.2.3.3.</w:t>
      </w:r>
      <w:r>
        <w:t>2</w:t>
      </w:r>
      <w:r w:rsidRPr="00561B1D">
        <w:t>-</w:t>
      </w:r>
      <w:r>
        <w:t xml:space="preserve">3C: UCI fields for </w:t>
      </w:r>
      <w:r w:rsidRPr="00605453">
        <w:t xml:space="preserve">wide-band channel quality and precoding matrix information feedback </w:t>
      </w:r>
      <w:r>
        <w:t>for UE-selected sub-band reports with 4 antenna ports (transmission modes 8, 9 and 10</w:t>
      </w:r>
      <w:r>
        <w:rPr>
          <w:rFonts w:hint="eastAsia"/>
          <w:lang w:eastAsia="zh-CN"/>
        </w:rPr>
        <w:t xml:space="preserve"> </w:t>
      </w:r>
      <w:r>
        <w:t>configured with PMI/RI reporting</w:t>
      </w:r>
      <w:r>
        <w:rPr>
          <w:rFonts w:hint="eastAsia"/>
          <w:lang w:eastAsia="zh-CN"/>
        </w:rPr>
        <w:t xml:space="preserve"> </w:t>
      </w:r>
      <w:r>
        <w:rPr>
          <w:lang w:eastAsia="zh-CN"/>
        </w:rPr>
        <w:t xml:space="preserve">and </w:t>
      </w:r>
      <w:r>
        <w:rPr>
          <w:i/>
        </w:rPr>
        <w:t>alternativeCodeBookEnabledFor4TX-r12=TRUE</w:t>
      </w:r>
      <w:r w:rsidR="007B56F4">
        <w:rPr>
          <w:i/>
        </w:rPr>
        <w:t xml:space="preserve">, </w:t>
      </w:r>
      <w:r w:rsidR="007B56F4" w:rsidRPr="004F70C7">
        <w:rPr>
          <w:lang w:eastAsia="zh-CN"/>
        </w:rPr>
        <w:t>and</w:t>
      </w:r>
      <w:r w:rsidR="007B56F4">
        <w:rPr>
          <w:i/>
          <w:lang w:eastAsia="zh-CN"/>
        </w:rPr>
        <w:t xml:space="preserve"> </w:t>
      </w:r>
      <w:r w:rsidR="007B56F4">
        <w:t>transmission mode 9</w:t>
      </w:r>
      <w:r w:rsidR="007B56F4">
        <w:rPr>
          <w:rFonts w:hint="eastAsia"/>
          <w:lang w:eastAsia="zh-CN"/>
        </w:rPr>
        <w:t>/10</w:t>
      </w:r>
      <w:r w:rsidR="007B56F4">
        <w:t xml:space="preserve"> configured </w:t>
      </w:r>
      <w:r w:rsidR="007B56F4">
        <w:rPr>
          <w:rFonts w:hint="eastAsia"/>
          <w:lang w:eastAsia="zh-CN"/>
        </w:rPr>
        <w:t xml:space="preserve">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and K&gt;1, with </w:t>
      </w:r>
      <w:r w:rsidR="007B56F4">
        <w:rPr>
          <w:i/>
        </w:rPr>
        <w:t>alternativeCodeBookEnabledFor4TX-r12=TRUE</w:t>
      </w:r>
      <w:r w:rsidR="00544502" w:rsidRPr="003D028C">
        <w:rPr>
          <w:rFonts w:hint="eastAsia"/>
          <w:lang w:eastAsia="zh-CN"/>
        </w:rPr>
        <w:t>,</w:t>
      </w:r>
      <w:r w:rsidR="00544502">
        <w:rPr>
          <w:rFonts w:hint="eastAsia"/>
          <w:i/>
          <w:lang w:eastAsia="zh-CN"/>
        </w:rPr>
        <w:t xml:space="preserve"> </w:t>
      </w:r>
      <w:r w:rsidR="00544502" w:rsidRPr="002908FD">
        <w:rPr>
          <w:rFonts w:hint="eastAsia"/>
          <w:lang w:eastAsia="zh-CN"/>
        </w:rPr>
        <w:t xml:space="preserve">and </w:t>
      </w:r>
      <w:r w:rsidR="00544502">
        <w:t>transmission mode</w:t>
      </w:r>
      <w:r w:rsidR="00544502">
        <w:rPr>
          <w:lang w:eastAsia="zh-CN"/>
        </w:rPr>
        <w:t xml:space="preserve"> 9/10</w:t>
      </w:r>
      <w:r w:rsidR="00544502">
        <w:t xml:space="preserve">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r w:rsidR="00544502" w:rsidRPr="00077D26">
        <w:rPr>
          <w:i/>
        </w:rPr>
        <w:t>eMIMO-Type</w:t>
      </w:r>
      <w:r w:rsidR="00544502">
        <w:rPr>
          <w:rFonts w:hint="eastAsia"/>
          <w:i/>
          <w:lang w:eastAsia="zh-CN"/>
        </w:rPr>
        <w:t xml:space="preserve"> </w:t>
      </w:r>
      <w:r w:rsidR="00544502">
        <w:t xml:space="preserve">and </w:t>
      </w:r>
      <w:r w:rsidR="00544502" w:rsidRPr="00077D26">
        <w:rPr>
          <w:i/>
        </w:rPr>
        <w:t>eMIMO-Type</w:t>
      </w:r>
      <w:r w:rsidR="00544502">
        <w:rPr>
          <w:rFonts w:hint="eastAsia"/>
          <w:i/>
          <w:lang w:eastAsia="zh-CN"/>
        </w:rPr>
        <w:t>2</w:t>
      </w:r>
      <w:r w:rsidR="00544502">
        <w:rPr>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rPr>
          <w:lang w:eastAsia="zh-CN"/>
        </w:rPr>
        <w:t xml:space="preserve">configured </w:t>
      </w:r>
      <w:r w:rsidR="00544502">
        <w:t xml:space="preserve">with </w:t>
      </w:r>
      <w:r w:rsidR="00544502">
        <w:rPr>
          <w:lang w:eastAsia="zh-CN"/>
        </w:rPr>
        <w:t>PMI/RI</w:t>
      </w:r>
      <w:r w:rsidR="00544502">
        <w:t xml:space="preserve"> reporting with </w:t>
      </w:r>
      <w:r w:rsidR="00544502">
        <w:rPr>
          <w:rFonts w:hint="eastAsia"/>
          <w:lang w:eastAsia="zh-CN"/>
        </w:rPr>
        <w:t>4</w:t>
      </w:r>
      <w:r w:rsidR="00544502">
        <w:t xml:space="preserve"> antenna ports</w:t>
      </w:r>
      <w:r w:rsidR="00544502">
        <w:rPr>
          <w:rFonts w:hint="eastAsia"/>
          <w:lang w:eastAsia="zh-CN"/>
        </w:rPr>
        <w:t xml:space="preserve"> </w:t>
      </w:r>
      <w:r w:rsidR="00544502">
        <w:t>except with</w:t>
      </w:r>
      <w:r w:rsidR="00544502" w:rsidRPr="002D734A">
        <w:rPr>
          <w:i/>
        </w:rPr>
        <w:t xml:space="preserve"> alternativeCodebook</w:t>
      </w:r>
      <w:r w:rsidR="00544502">
        <w:rPr>
          <w:i/>
        </w:rPr>
        <w:t>EnabledCLASSB_K1=TRUE</w:t>
      </w:r>
      <w:r w:rsidR="00544502">
        <w:rPr>
          <w:rFonts w:hint="eastAsia"/>
          <w:lang w:eastAsia="zh-CN"/>
        </w:rPr>
        <w:t xml:space="preserve">, </w:t>
      </w:r>
      <w:r w:rsidR="00544502">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rsidTr="00C70A30">
        <w:trPr>
          <w:trHeight w:val="105"/>
          <w:jc w:val="center"/>
        </w:trPr>
        <w:tc>
          <w:tcPr>
            <w:tcW w:w="0" w:type="auto"/>
            <w:vMerge w:val="restart"/>
            <w:shd w:val="clear" w:color="auto" w:fill="E0E0E0"/>
            <w:vAlign w:val="center"/>
          </w:tcPr>
          <w:p w:rsidR="00C70A30" w:rsidRPr="000606EF" w:rsidRDefault="00C70A30" w:rsidP="00C70A30">
            <w:pPr>
              <w:pStyle w:val="TAH"/>
            </w:pPr>
            <w:r w:rsidRPr="000606EF">
              <w:t>Field</w:t>
            </w:r>
          </w:p>
        </w:tc>
        <w:tc>
          <w:tcPr>
            <w:tcW w:w="0" w:type="auto"/>
            <w:gridSpan w:val="6"/>
            <w:shd w:val="clear" w:color="auto" w:fill="E0E0E0"/>
          </w:tcPr>
          <w:p w:rsidR="00C70A30" w:rsidRPr="000606EF" w:rsidRDefault="00C70A30" w:rsidP="00C70A30">
            <w:pPr>
              <w:pStyle w:val="TAH"/>
            </w:pPr>
            <w:r w:rsidRPr="000606EF">
              <w:t>Bit width</w:t>
            </w:r>
          </w:p>
        </w:tc>
      </w:tr>
      <w:tr w:rsidR="00C70A30"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6"/>
            <w:shd w:val="clear" w:color="auto" w:fill="E0E0E0"/>
          </w:tcPr>
          <w:p w:rsidR="00C70A30" w:rsidRPr="000606EF" w:rsidRDefault="00C70A30" w:rsidP="00C70A30">
            <w:pPr>
              <w:pStyle w:val="TAH"/>
            </w:pPr>
            <w:r w:rsidRPr="000606EF">
              <w:t>4 antenna ports</w:t>
            </w:r>
          </w:p>
        </w:tc>
      </w:tr>
      <w:tr w:rsidR="00C70A30" w:rsidRPr="003F2892"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2"/>
            <w:shd w:val="clear" w:color="auto" w:fill="E0E0E0"/>
            <w:vAlign w:val="center"/>
          </w:tcPr>
          <w:p w:rsidR="00C70A30" w:rsidRPr="000606EF" w:rsidRDefault="00C70A30" w:rsidP="00C70A30">
            <w:pPr>
              <w:pStyle w:val="TAH"/>
            </w:pPr>
            <w:r w:rsidRPr="000606EF">
              <w:t>Rank = 1</w:t>
            </w:r>
          </w:p>
        </w:tc>
        <w:tc>
          <w:tcPr>
            <w:tcW w:w="0" w:type="auto"/>
            <w:gridSpan w:val="2"/>
            <w:shd w:val="clear" w:color="auto" w:fill="E0E0E0"/>
            <w:vAlign w:val="center"/>
          </w:tcPr>
          <w:p w:rsidR="00C70A30" w:rsidRPr="000606EF" w:rsidRDefault="00C70A30" w:rsidP="00C70A30">
            <w:pPr>
              <w:pStyle w:val="TAH"/>
            </w:pPr>
            <w:r w:rsidRPr="000606EF">
              <w:t>Rank = 2</w:t>
            </w:r>
          </w:p>
        </w:tc>
        <w:tc>
          <w:tcPr>
            <w:tcW w:w="0" w:type="auto"/>
            <w:shd w:val="clear" w:color="auto" w:fill="E0E0E0"/>
            <w:vAlign w:val="center"/>
          </w:tcPr>
          <w:p w:rsidR="00C70A30" w:rsidRPr="000606EF" w:rsidRDefault="00C70A30" w:rsidP="00C70A30">
            <w:pPr>
              <w:pStyle w:val="TAH"/>
            </w:pPr>
            <w:r w:rsidRPr="000606EF">
              <w:t xml:space="preserve">Rank = </w:t>
            </w:r>
            <w:r>
              <w:t>3</w:t>
            </w:r>
          </w:p>
        </w:tc>
        <w:tc>
          <w:tcPr>
            <w:tcW w:w="0" w:type="auto"/>
            <w:shd w:val="clear" w:color="auto" w:fill="E0E0E0"/>
            <w:vAlign w:val="center"/>
          </w:tcPr>
          <w:p w:rsidR="00C70A30" w:rsidRPr="000606EF" w:rsidRDefault="00C70A30" w:rsidP="00C70A30">
            <w:pPr>
              <w:pStyle w:val="TAH"/>
            </w:pPr>
            <w:r w:rsidRPr="000606EF">
              <w:t>Rank</w:t>
            </w:r>
            <w:r>
              <w:t>=4</w:t>
            </w:r>
            <w:r w:rsidRPr="000606EF">
              <w:t xml:space="preserve"> </w:t>
            </w:r>
          </w:p>
        </w:tc>
      </w:tr>
      <w:tr w:rsidR="00C70A30" w:rsidRPr="003F2892" w:rsidTr="00C70A30">
        <w:trPr>
          <w:jc w:val="center"/>
        </w:trPr>
        <w:tc>
          <w:tcPr>
            <w:tcW w:w="0" w:type="auto"/>
            <w:vAlign w:val="center"/>
          </w:tcPr>
          <w:p w:rsidR="00C70A30" w:rsidRDefault="00C70A30" w:rsidP="00C70A30">
            <w:pPr>
              <w:pStyle w:val="TAC"/>
            </w:pP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Pr="00543D8E" w:rsidRDefault="00C70A30" w:rsidP="00C70A30">
            <w:pPr>
              <w:pStyle w:val="TAC"/>
            </w:pPr>
            <w:r>
              <w:t>PTI=1</w:t>
            </w:r>
          </w:p>
        </w:tc>
        <w:tc>
          <w:tcPr>
            <w:tcW w:w="0" w:type="auto"/>
            <w:vAlign w:val="center"/>
          </w:tcPr>
          <w:p w:rsidR="00C70A30" w:rsidRPr="00543D8E" w:rsidRDefault="00C70A30" w:rsidP="00C70A30">
            <w:pPr>
              <w:pStyle w:val="TAC"/>
            </w:pPr>
            <w:r>
              <w:t>PTI=1</w:t>
            </w:r>
          </w:p>
        </w:tc>
      </w:tr>
      <w:tr w:rsidR="00C70A30" w:rsidRPr="003F2892" w:rsidTr="00C70A30">
        <w:trPr>
          <w:jc w:val="center"/>
        </w:trPr>
        <w:tc>
          <w:tcPr>
            <w:tcW w:w="0" w:type="auto"/>
            <w:vAlign w:val="center"/>
          </w:tcPr>
          <w:p w:rsidR="00C70A30" w:rsidRDefault="00C70A30" w:rsidP="00C70A30">
            <w:pPr>
              <w:pStyle w:val="TAC"/>
            </w:pPr>
            <w:r>
              <w:t>Wide-band CQI</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Pr="00543D8E" w:rsidRDefault="00C70A30" w:rsidP="00C70A30">
            <w:pPr>
              <w:pStyle w:val="TAC"/>
            </w:pPr>
            <w:r>
              <w:t>4</w:t>
            </w:r>
          </w:p>
        </w:tc>
        <w:tc>
          <w:tcPr>
            <w:tcW w:w="0" w:type="auto"/>
          </w:tcPr>
          <w:p w:rsidR="00C70A30" w:rsidRPr="00543D8E" w:rsidRDefault="00C70A30" w:rsidP="00C70A30">
            <w:pPr>
              <w:pStyle w:val="TAC"/>
            </w:pPr>
            <w:r>
              <w:t>4</w:t>
            </w:r>
          </w:p>
        </w:tc>
      </w:tr>
      <w:tr w:rsidR="00C70A30" w:rsidRPr="003F2892" w:rsidTr="00C70A30">
        <w:trPr>
          <w:jc w:val="center"/>
        </w:trPr>
        <w:tc>
          <w:tcPr>
            <w:tcW w:w="0" w:type="auto"/>
            <w:vAlign w:val="center"/>
          </w:tcPr>
          <w:p w:rsidR="00C70A30" w:rsidRDefault="00C70A30" w:rsidP="00C70A30">
            <w:pPr>
              <w:pStyle w:val="TAC"/>
            </w:pPr>
            <w:r>
              <w:t>Spatial differential CQI</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c>
          <w:tcPr>
            <w:tcW w:w="0" w:type="auto"/>
          </w:tcPr>
          <w:p w:rsidR="00C70A30" w:rsidRDefault="00C70A30" w:rsidP="00C70A30">
            <w:pPr>
              <w:pStyle w:val="TAC"/>
            </w:pPr>
            <w:r>
              <w:t>3</w:t>
            </w:r>
          </w:p>
        </w:tc>
        <w:tc>
          <w:tcPr>
            <w:tcW w:w="0" w:type="auto"/>
          </w:tcPr>
          <w:p w:rsidR="00C70A30" w:rsidRDefault="00C70A30" w:rsidP="00C70A30">
            <w:pPr>
              <w:pStyle w:val="TAC"/>
            </w:pPr>
            <w:r>
              <w:t>3</w:t>
            </w:r>
          </w:p>
        </w:tc>
        <w:tc>
          <w:tcPr>
            <w:tcW w:w="0" w:type="auto"/>
          </w:tcPr>
          <w:p w:rsidR="00C70A30" w:rsidRDefault="00C70A30" w:rsidP="00C70A30">
            <w:pPr>
              <w:pStyle w:val="TAC"/>
            </w:pPr>
            <w:r>
              <w:t>3</w:t>
            </w:r>
          </w:p>
        </w:tc>
      </w:tr>
      <w:tr w:rsidR="00C70A30" w:rsidRPr="003F2892" w:rsidTr="00C70A30">
        <w:trPr>
          <w:jc w:val="center"/>
        </w:trPr>
        <w:tc>
          <w:tcPr>
            <w:tcW w:w="0" w:type="auto"/>
            <w:vAlign w:val="center"/>
          </w:tcPr>
          <w:p w:rsidR="00C70A30" w:rsidRDefault="00C70A30" w:rsidP="00C70A30">
            <w:pPr>
              <w:pStyle w:val="TAC"/>
            </w:pPr>
            <w:r>
              <w:t>i1</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Pr="00AF449F" w:rsidRDefault="00C70A30" w:rsidP="00C70A30">
            <w:pPr>
              <w:pStyle w:val="TAC"/>
            </w:pPr>
            <w:r w:rsidRPr="00AF449F">
              <w:t>0</w:t>
            </w:r>
          </w:p>
        </w:tc>
        <w:tc>
          <w:tcPr>
            <w:tcW w:w="0" w:type="auto"/>
          </w:tcPr>
          <w:p w:rsidR="00C70A30" w:rsidRPr="00AF449F" w:rsidRDefault="00C70A30" w:rsidP="00C70A30">
            <w:pPr>
              <w:pStyle w:val="TAC"/>
            </w:pPr>
            <w:r w:rsidRPr="00AF449F">
              <w:t>0</w:t>
            </w:r>
          </w:p>
        </w:tc>
      </w:tr>
      <w:tr w:rsidR="00C70A30" w:rsidRPr="003F2892" w:rsidTr="00C70A30">
        <w:trPr>
          <w:jc w:val="center"/>
        </w:trPr>
        <w:tc>
          <w:tcPr>
            <w:tcW w:w="0" w:type="auto"/>
            <w:vAlign w:val="center"/>
          </w:tcPr>
          <w:p w:rsidR="00C70A30" w:rsidRDefault="00C70A30" w:rsidP="00C70A30">
            <w:pPr>
              <w:pStyle w:val="TAC"/>
            </w:pPr>
            <w:r>
              <w:t>Wide-band i2</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r>
    </w:tbl>
    <w:p w:rsidR="00544502" w:rsidRDefault="00544502" w:rsidP="00544502"/>
    <w:p w:rsidR="00544502" w:rsidRDefault="00544502" w:rsidP="00544502">
      <w:pPr>
        <w:pStyle w:val="TH"/>
      </w:pPr>
      <w:r w:rsidRPr="00561B1D">
        <w:t>Table 5.2.3.3.</w:t>
      </w:r>
      <w:r>
        <w:t>2</w:t>
      </w:r>
      <w:r w:rsidRPr="00561B1D">
        <w:t>-</w:t>
      </w:r>
      <w:r>
        <w:t xml:space="preserve">3C-1: UCI fields for </w:t>
      </w:r>
      <w:r w:rsidRPr="00605453">
        <w:t xml:space="preserve">wide-band channel quality and precoding matrix information feedback </w:t>
      </w:r>
      <w:r>
        <w:t>for UE-selected sub-band reports with 4/8 antenna ports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t xml:space="preserve">) </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7"/>
        <w:gridCol w:w="702"/>
        <w:gridCol w:w="702"/>
        <w:gridCol w:w="702"/>
        <w:gridCol w:w="702"/>
      </w:tblGrid>
      <w:tr w:rsidR="00544502" w:rsidRPr="00466738" w:rsidTr="00967D18">
        <w:trPr>
          <w:trHeight w:val="105"/>
          <w:jc w:val="center"/>
        </w:trPr>
        <w:tc>
          <w:tcPr>
            <w:tcW w:w="0" w:type="auto"/>
            <w:vMerge w:val="restart"/>
            <w:shd w:val="clear" w:color="auto" w:fill="E0E0E0"/>
            <w:vAlign w:val="center"/>
          </w:tcPr>
          <w:p w:rsidR="00544502" w:rsidRPr="00466738" w:rsidRDefault="00544502" w:rsidP="00967D18">
            <w:pPr>
              <w:pStyle w:val="TAH"/>
            </w:pPr>
            <w:r w:rsidRPr="00466738">
              <w:t>Field</w:t>
            </w:r>
          </w:p>
        </w:tc>
        <w:tc>
          <w:tcPr>
            <w:tcW w:w="0" w:type="auto"/>
            <w:gridSpan w:val="4"/>
            <w:shd w:val="clear" w:color="auto" w:fill="E0E0E0"/>
          </w:tcPr>
          <w:p w:rsidR="00544502" w:rsidRPr="00466738" w:rsidRDefault="00544502" w:rsidP="00967D18">
            <w:pPr>
              <w:pStyle w:val="TAH"/>
            </w:pPr>
            <w:r w:rsidRPr="00466738">
              <w:t>Bit width</w:t>
            </w:r>
          </w:p>
        </w:tc>
      </w:tr>
      <w:tr w:rsidR="00544502" w:rsidRPr="00466738" w:rsidTr="00967D18">
        <w:trPr>
          <w:trHeight w:val="105"/>
          <w:jc w:val="center"/>
        </w:trPr>
        <w:tc>
          <w:tcPr>
            <w:tcW w:w="0" w:type="auto"/>
            <w:vMerge/>
            <w:shd w:val="clear" w:color="auto" w:fill="E0E0E0"/>
            <w:vAlign w:val="center"/>
          </w:tcPr>
          <w:p w:rsidR="00544502" w:rsidRPr="00466738" w:rsidRDefault="00544502" w:rsidP="00967D18">
            <w:pPr>
              <w:pStyle w:val="TAH"/>
            </w:pPr>
          </w:p>
        </w:tc>
        <w:tc>
          <w:tcPr>
            <w:tcW w:w="0" w:type="auto"/>
            <w:gridSpan w:val="2"/>
            <w:shd w:val="clear" w:color="auto" w:fill="E0E0E0"/>
            <w:vAlign w:val="center"/>
          </w:tcPr>
          <w:p w:rsidR="00544502" w:rsidRPr="00466738" w:rsidRDefault="00544502" w:rsidP="00967D18">
            <w:pPr>
              <w:pStyle w:val="TAH"/>
            </w:pPr>
            <w:r w:rsidRPr="00466738">
              <w:t>Rank = 1</w:t>
            </w:r>
          </w:p>
        </w:tc>
        <w:tc>
          <w:tcPr>
            <w:tcW w:w="0" w:type="auto"/>
            <w:gridSpan w:val="2"/>
            <w:shd w:val="clear" w:color="auto" w:fill="E0E0E0"/>
            <w:vAlign w:val="center"/>
          </w:tcPr>
          <w:p w:rsidR="00544502" w:rsidRPr="00466738" w:rsidRDefault="00544502" w:rsidP="00967D18">
            <w:pPr>
              <w:pStyle w:val="TAH"/>
            </w:pPr>
            <w:r w:rsidRPr="00466738">
              <w:t>Rank = 2</w:t>
            </w:r>
          </w:p>
        </w:tc>
      </w:tr>
      <w:tr w:rsidR="00544502" w:rsidRPr="00466738" w:rsidTr="00967D18">
        <w:trPr>
          <w:jc w:val="center"/>
        </w:trPr>
        <w:tc>
          <w:tcPr>
            <w:tcW w:w="0" w:type="auto"/>
            <w:vAlign w:val="center"/>
          </w:tcPr>
          <w:p w:rsidR="00544502" w:rsidRPr="00466738" w:rsidRDefault="00544502" w:rsidP="00967D18">
            <w:pPr>
              <w:pStyle w:val="TAC"/>
            </w:pPr>
          </w:p>
        </w:tc>
        <w:tc>
          <w:tcPr>
            <w:tcW w:w="0" w:type="auto"/>
            <w:vAlign w:val="center"/>
          </w:tcPr>
          <w:p w:rsidR="00544502" w:rsidRPr="00466738" w:rsidRDefault="00544502" w:rsidP="00967D18">
            <w:pPr>
              <w:pStyle w:val="TAC"/>
            </w:pPr>
            <w:r w:rsidRPr="00466738">
              <w:t>PTI=0</w:t>
            </w:r>
          </w:p>
        </w:tc>
        <w:tc>
          <w:tcPr>
            <w:tcW w:w="0" w:type="auto"/>
            <w:vAlign w:val="center"/>
          </w:tcPr>
          <w:p w:rsidR="00544502" w:rsidRPr="00466738" w:rsidRDefault="00544502" w:rsidP="00967D18">
            <w:pPr>
              <w:pStyle w:val="TAC"/>
            </w:pPr>
            <w:r w:rsidRPr="00466738">
              <w:t>PTI=1</w:t>
            </w:r>
          </w:p>
        </w:tc>
        <w:tc>
          <w:tcPr>
            <w:tcW w:w="0" w:type="auto"/>
            <w:vAlign w:val="center"/>
          </w:tcPr>
          <w:p w:rsidR="00544502" w:rsidRPr="00466738" w:rsidRDefault="00544502" w:rsidP="00967D18">
            <w:pPr>
              <w:pStyle w:val="TAC"/>
            </w:pPr>
            <w:r w:rsidRPr="00466738">
              <w:t>PTI=0</w:t>
            </w:r>
          </w:p>
        </w:tc>
        <w:tc>
          <w:tcPr>
            <w:tcW w:w="0" w:type="auto"/>
            <w:vAlign w:val="center"/>
          </w:tcPr>
          <w:p w:rsidR="00544502" w:rsidRPr="00466738" w:rsidRDefault="00544502" w:rsidP="00967D18">
            <w:pPr>
              <w:pStyle w:val="TAC"/>
            </w:pPr>
            <w:r w:rsidRPr="00466738">
              <w:t>PTI=1</w:t>
            </w:r>
          </w:p>
        </w:tc>
      </w:tr>
      <w:tr w:rsidR="00544502" w:rsidRPr="00466738" w:rsidTr="00967D18">
        <w:trPr>
          <w:jc w:val="center"/>
        </w:trPr>
        <w:tc>
          <w:tcPr>
            <w:tcW w:w="0" w:type="auto"/>
            <w:vAlign w:val="center"/>
          </w:tcPr>
          <w:p w:rsidR="00544502" w:rsidRPr="00466738" w:rsidRDefault="00544502" w:rsidP="00967D18">
            <w:pPr>
              <w:pStyle w:val="TAC"/>
            </w:pPr>
            <w:r w:rsidRPr="00466738">
              <w:t>Wide-band CQI</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r>
      <w:tr w:rsidR="00544502" w:rsidRPr="00466738" w:rsidTr="00967D18">
        <w:trPr>
          <w:jc w:val="center"/>
        </w:trPr>
        <w:tc>
          <w:tcPr>
            <w:tcW w:w="0" w:type="auto"/>
            <w:vAlign w:val="center"/>
          </w:tcPr>
          <w:p w:rsidR="00544502" w:rsidRPr="00466738" w:rsidRDefault="00544502" w:rsidP="00967D18">
            <w:pPr>
              <w:pStyle w:val="TAC"/>
            </w:pPr>
            <w:r w:rsidRPr="00466738">
              <w:t>Spatial differential CQI</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3</w:t>
            </w:r>
          </w:p>
        </w:tc>
      </w:tr>
      <w:tr w:rsidR="00544502" w:rsidRPr="00466738" w:rsidTr="00967D18">
        <w:trPr>
          <w:jc w:val="center"/>
        </w:trPr>
        <w:tc>
          <w:tcPr>
            <w:tcW w:w="0" w:type="auto"/>
            <w:vAlign w:val="center"/>
          </w:tcPr>
          <w:p w:rsidR="00544502" w:rsidRPr="00466738" w:rsidRDefault="00544502" w:rsidP="00967D18">
            <w:pPr>
              <w:pStyle w:val="TAC"/>
            </w:pPr>
            <w:r w:rsidRPr="00466738">
              <w:t>i1</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r>
      <w:tr w:rsidR="00544502" w:rsidRPr="00466738" w:rsidTr="00967D18">
        <w:trPr>
          <w:jc w:val="center"/>
        </w:trPr>
        <w:tc>
          <w:tcPr>
            <w:tcW w:w="0" w:type="auto"/>
            <w:vAlign w:val="center"/>
          </w:tcPr>
          <w:p w:rsidR="00544502" w:rsidRPr="00466738" w:rsidRDefault="00544502" w:rsidP="00967D18">
            <w:pPr>
              <w:pStyle w:val="TAC"/>
            </w:pPr>
            <w:r w:rsidRPr="00466738">
              <w:t>Wide-band i2</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t>0</w:t>
            </w:r>
          </w:p>
        </w:tc>
      </w:tr>
    </w:tbl>
    <w:p w:rsidR="00673102" w:rsidRDefault="00673102" w:rsidP="00673102"/>
    <w:p w:rsidR="009F7A98" w:rsidRDefault="009F7A98">
      <w:r>
        <w:t>Table 5.2.3.3.2-4 shows the fields and the corresponding bit width for the rank indication feedback for UE-selected sub-band reports for PDSCH transmissions associated with transmission mode 3, transmission mode 4</w:t>
      </w:r>
      <w:r w:rsidR="00FB7582">
        <w:t>,</w:t>
      </w:r>
      <w:r>
        <w:t xml:space="preserve"> transmission mode 8 configured with PMI/RI reporting</w:t>
      </w:r>
      <w:r w:rsidR="00FB7582">
        <w:t xml:space="preserve"> except with </w:t>
      </w:r>
      <w:r w:rsidR="00FB7582">
        <w:rPr>
          <w:i/>
        </w:rPr>
        <w:t>alternativeCodeBookEnabledFor4TX-r12=TRUE</w:t>
      </w:r>
      <w:r w:rsidR="007B56F4">
        <w:rPr>
          <w:i/>
          <w:lang w:eastAsia="zh-CN"/>
        </w:rPr>
        <w:t>,</w:t>
      </w:r>
      <w:r w:rsidR="007B56F4" w:rsidRPr="004E315D">
        <w:rPr>
          <w:i/>
          <w:lang w:eastAsia="zh-CN"/>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rsidRPr="002D734A">
        <w:rPr>
          <w:i/>
        </w:rPr>
        <w:t>alternativeCodebook</w:t>
      </w:r>
      <w:r w:rsidR="00C628D3">
        <w:rPr>
          <w:i/>
        </w:rPr>
        <w:t>EnabledCLASSB_K1=TRUE</w:t>
      </w:r>
      <w:r w:rsidR="007B56F4">
        <w:rPr>
          <w:rFonts w:hint="eastAsia"/>
          <w:lang w:eastAsia="zh-CN"/>
        </w:rPr>
        <w:t xml:space="preserve">, </w:t>
      </w:r>
      <w:r w:rsidR="007B56F4">
        <w:t>transmission mode 9</w:t>
      </w:r>
      <w:r w:rsidR="007B56F4">
        <w:rPr>
          <w:rFonts w:hint="eastAsia"/>
        </w:rPr>
        <w:t xml:space="preserve">/10 </w:t>
      </w:r>
      <w:r w:rsidR="007B56F4">
        <w:t xml:space="preserve">configured without PMI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rPr>
        <w:t xml:space="preserve"> </w:t>
      </w:r>
      <w:r w:rsidR="007B56F4">
        <w:t xml:space="preserve">with </w:t>
      </w:r>
      <w:r w:rsidR="007B56F4">
        <w:rPr>
          <w:rFonts w:hint="eastAsia"/>
          <w:lang w:eastAsia="zh-CN"/>
        </w:rPr>
        <w:t xml:space="preserve">K=1 and </w:t>
      </w:r>
      <w:r w:rsidR="00C628D3" w:rsidRPr="002D734A">
        <w:rPr>
          <w:i/>
        </w:rPr>
        <w:t>alternativeCodebook</w:t>
      </w:r>
      <w:r w:rsidR="00C628D3">
        <w:rPr>
          <w:i/>
        </w:rPr>
        <w:t>EnabledCLASSB_K1=TRUE</w:t>
      </w:r>
      <w:r w:rsidR="007B56F4">
        <w:rPr>
          <w:rFonts w:hint="eastAsia"/>
          <w:lang w:eastAsia="zh-CN"/>
        </w:rPr>
        <w:t xml:space="preserve"> for </w:t>
      </w:r>
      <w:r w:rsidR="007B56F4">
        <w:t>2/4/8 antenna ports</w:t>
      </w:r>
      <w:r w:rsidR="00544502">
        <w:rPr>
          <w:rFonts w:hint="eastAsia"/>
          <w:lang w:eastAsia="zh-CN"/>
        </w:rPr>
        <w:t xml:space="preserve">,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544502">
        <w:rPr>
          <w:rFonts w:hint="eastAsia"/>
          <w:lang w:eastAsia="zh-CN"/>
        </w:rPr>
        <w:t xml:space="preserve">, </w:t>
      </w:r>
      <w:r w:rsidR="00544502">
        <w:t>and transmission mode 9</w:t>
      </w:r>
      <w:r w:rsidR="00544502">
        <w:rPr>
          <w:rFonts w:hint="eastAsia"/>
        </w:rPr>
        <w:t xml:space="preserve">/10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r w:rsidR="00544502" w:rsidRPr="00077D26">
        <w:rPr>
          <w:i/>
        </w:rPr>
        <w:t>eMIMO-Type</w:t>
      </w:r>
      <w:r w:rsidR="00544502">
        <w:t xml:space="preserve"> and </w:t>
      </w:r>
      <w:r w:rsidR="00544502" w:rsidRPr="00077D26">
        <w:rPr>
          <w:i/>
        </w:rPr>
        <w:t>eMIMO-Type</w:t>
      </w:r>
      <w:r w:rsidR="00544502">
        <w:rPr>
          <w:rFonts w:hint="eastAsia"/>
          <w:i/>
          <w:lang w:eastAsia="zh-CN"/>
        </w:rPr>
        <w:t xml:space="preserve">2, </w:t>
      </w:r>
      <w:r w:rsidR="00544502">
        <w:t xml:space="preserve">and </w:t>
      </w:r>
      <w:r w:rsidR="00544502" w:rsidRPr="00077D26">
        <w:rPr>
          <w:i/>
        </w:rPr>
        <w:t>eMIMO-Type</w:t>
      </w:r>
      <w:r w:rsidR="00544502">
        <w:rPr>
          <w:rFonts w:hint="eastAsia"/>
          <w:i/>
          <w:lang w:eastAsia="zh-CN"/>
        </w:rPr>
        <w:t>2</w:t>
      </w:r>
      <w:r w:rsidR="00544502">
        <w:rPr>
          <w:rFonts w:hint="eastAsia"/>
        </w:rPr>
        <w:t xml:space="preserve"> </w:t>
      </w:r>
      <w:r w:rsidR="00544502">
        <w:t>configured without PMI reporting with</w:t>
      </w:r>
      <w:r w:rsidR="00544502">
        <w:rPr>
          <w:rFonts w:hint="eastAsia"/>
          <w:lang w:eastAsia="zh-CN"/>
        </w:rPr>
        <w:t xml:space="preserve"> </w:t>
      </w:r>
      <w:r w:rsidR="00544502" w:rsidRPr="002D734A">
        <w:rPr>
          <w:i/>
        </w:rPr>
        <w:t>alternativeCodebook</w:t>
      </w:r>
      <w:r w:rsidR="00544502">
        <w:rPr>
          <w:i/>
        </w:rPr>
        <w:t>EnabledCLASSB_K1=TRUE</w:t>
      </w:r>
      <w:r w:rsidR="00544502">
        <w:rPr>
          <w:rFonts w:hint="eastAsia"/>
          <w:lang w:eastAsia="zh-CN"/>
        </w:rPr>
        <w:t xml:space="preserve"> for </w:t>
      </w:r>
      <w:r w:rsidR="00544502">
        <w:t>2/4/8 antenna ports</w:t>
      </w:r>
      <w:r>
        <w:t>.</w:t>
      </w:r>
    </w:p>
    <w:p w:rsidR="007B56F4" w:rsidRDefault="007B56F4"/>
    <w:p w:rsidR="007B56F4" w:rsidRDefault="009F7A98" w:rsidP="007B56F4">
      <w:pPr>
        <w:pStyle w:val="TH"/>
        <w:rPr>
          <w:lang w:eastAsia="zh-CN"/>
        </w:rPr>
      </w:pPr>
      <w:r>
        <w:t>Table 5.2.3.3.2-4: UCI fields for rank indication feedback for UE-selected sub-band reports (transmission mode 3, transmission mode 4</w:t>
      </w:r>
      <w:r w:rsidR="00FB7582">
        <w:t>,</w:t>
      </w:r>
      <w:r>
        <w:t xml:space="preserve"> and transmission mode 8 configured with PMI/RI reporting</w:t>
      </w:r>
      <w:r w:rsidR="00FB7582">
        <w:t xml:space="preserve"> </w:t>
      </w:r>
      <w:r w:rsidR="00FB7582">
        <w:rPr>
          <w:lang w:eastAsia="zh-CN"/>
        </w:rPr>
        <w:t xml:space="preserve">except with </w:t>
      </w:r>
      <w:r w:rsidR="00FB7582">
        <w:rPr>
          <w:i/>
        </w:rPr>
        <w:t>alternativeCodeBookEnabledFor4TX-r12=TRUE</w:t>
      </w:r>
      <w:r w:rsidR="007B56F4">
        <w:rPr>
          <w:rFonts w:hint="eastAsia"/>
          <w:i/>
          <w:lang w:eastAsia="zh-CN"/>
        </w:rPr>
        <w:t>,</w:t>
      </w:r>
      <w:r w:rsidR="007B56F4" w:rsidRPr="004E315D">
        <w:rPr>
          <w:lang w:eastAsia="zh-CN"/>
        </w:rPr>
        <w:t xml:space="preserve"> </w:t>
      </w:r>
      <w:r w:rsidR="007B56F4">
        <w:t>transmission mode 9</w:t>
      </w:r>
      <w:r w:rsidR="007B56F4">
        <w:rPr>
          <w:rFonts w:hint="eastAsia"/>
          <w:lang w:eastAsia="zh-CN"/>
        </w:rPr>
        <w:t>/10</w:t>
      </w:r>
      <w:r w:rsidR="007B56F4">
        <w:t xml:space="preserve"> configured with PMI/RI </w:t>
      </w:r>
      <w:r w:rsidR="00544502">
        <w:t xml:space="preserve">or without PMI </w:t>
      </w:r>
      <w:r w:rsidR="007B56F4">
        <w:t>reporting</w:t>
      </w:r>
      <w:r w:rsidR="007B56F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rsidRPr="002D734A">
        <w:rPr>
          <w:i/>
        </w:rPr>
        <w:t>alternativeCodebook</w:t>
      </w:r>
      <w:r w:rsidR="00C628D3">
        <w:rPr>
          <w:i/>
        </w:rPr>
        <w:t>EnabledCLASSB_K1=TRUE</w:t>
      </w:r>
      <w:r w:rsidR="00544502">
        <w:rPr>
          <w:rFonts w:hint="eastAsia"/>
          <w:lang w:eastAsia="zh-CN"/>
        </w:rPr>
        <w:t xml:space="preserve">, </w:t>
      </w:r>
      <w:r w:rsidR="00544502">
        <w:t>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or without PMI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7B56F4" w:rsidRPr="00ED590A" w:rsidTr="003D028C">
        <w:trPr>
          <w:trHeight w:val="105"/>
          <w:jc w:val="center"/>
        </w:trPr>
        <w:tc>
          <w:tcPr>
            <w:tcW w:w="0" w:type="auto"/>
            <w:vMerge w:val="restart"/>
            <w:shd w:val="clear" w:color="auto" w:fill="E0E0E0"/>
            <w:vAlign w:val="center"/>
          </w:tcPr>
          <w:p w:rsidR="007B56F4" w:rsidRPr="00ED590A" w:rsidRDefault="007B56F4" w:rsidP="001A1692">
            <w:pPr>
              <w:pStyle w:val="TAH"/>
            </w:pPr>
            <w:r w:rsidRPr="00ED590A">
              <w:t>Field</w:t>
            </w:r>
          </w:p>
        </w:tc>
        <w:tc>
          <w:tcPr>
            <w:tcW w:w="0" w:type="auto"/>
            <w:gridSpan w:val="6"/>
            <w:shd w:val="clear" w:color="auto" w:fill="E0E0E0"/>
            <w:vAlign w:val="center"/>
          </w:tcPr>
          <w:p w:rsidR="007B56F4" w:rsidRPr="00ED590A" w:rsidRDefault="007B56F4" w:rsidP="001A1692">
            <w:pPr>
              <w:pStyle w:val="TAH"/>
            </w:pPr>
            <w:r w:rsidRPr="00ED590A">
              <w:t>Bit width</w:t>
            </w:r>
          </w:p>
        </w:tc>
      </w:tr>
      <w:tr w:rsidR="007B56F4" w:rsidRPr="00ED590A" w:rsidTr="003D028C">
        <w:trPr>
          <w:trHeight w:val="105"/>
          <w:jc w:val="center"/>
        </w:trPr>
        <w:tc>
          <w:tcPr>
            <w:tcW w:w="0" w:type="auto"/>
            <w:vMerge/>
            <w:shd w:val="clear" w:color="auto" w:fill="E0E0E0"/>
            <w:vAlign w:val="center"/>
          </w:tcPr>
          <w:p w:rsidR="007B56F4" w:rsidRPr="00ED590A" w:rsidRDefault="007B56F4" w:rsidP="001A1692">
            <w:pPr>
              <w:pStyle w:val="TAH"/>
            </w:pPr>
          </w:p>
        </w:tc>
        <w:tc>
          <w:tcPr>
            <w:tcW w:w="0" w:type="auto"/>
            <w:vMerge w:val="restart"/>
            <w:shd w:val="clear" w:color="auto" w:fill="E0E0E0"/>
            <w:vAlign w:val="center"/>
          </w:tcPr>
          <w:p w:rsidR="007B56F4" w:rsidRPr="00ED590A" w:rsidRDefault="007B56F4" w:rsidP="001A1692">
            <w:pPr>
              <w:pStyle w:val="TAH"/>
            </w:pPr>
            <w:r w:rsidRPr="00ED590A">
              <w:t>2 antenna ports</w:t>
            </w:r>
          </w:p>
        </w:tc>
        <w:tc>
          <w:tcPr>
            <w:tcW w:w="0" w:type="auto"/>
            <w:gridSpan w:val="2"/>
            <w:shd w:val="clear" w:color="auto" w:fill="E0E0E0"/>
            <w:vAlign w:val="center"/>
          </w:tcPr>
          <w:p w:rsidR="007B56F4" w:rsidRPr="00ED590A" w:rsidRDefault="007B56F4" w:rsidP="001A1692">
            <w:pPr>
              <w:pStyle w:val="TAH"/>
            </w:pPr>
            <w:r w:rsidRPr="00ED590A">
              <w:t>4 antenna ports</w:t>
            </w:r>
          </w:p>
        </w:tc>
        <w:tc>
          <w:tcPr>
            <w:tcW w:w="0" w:type="auto"/>
            <w:gridSpan w:val="3"/>
            <w:shd w:val="clear" w:color="auto" w:fill="E0E0E0"/>
            <w:vAlign w:val="center"/>
          </w:tcPr>
          <w:p w:rsidR="007B56F4" w:rsidRPr="00ED590A" w:rsidRDefault="007B56F4" w:rsidP="001A1692">
            <w:pPr>
              <w:pStyle w:val="TAH"/>
            </w:pPr>
            <w:r w:rsidRPr="00ED590A">
              <w:t>8 antenna ports</w:t>
            </w:r>
          </w:p>
        </w:tc>
      </w:tr>
      <w:tr w:rsidR="007B56F4" w:rsidRPr="00ED590A" w:rsidTr="003D028C">
        <w:trPr>
          <w:trHeight w:val="105"/>
          <w:jc w:val="center"/>
        </w:trPr>
        <w:tc>
          <w:tcPr>
            <w:tcW w:w="0" w:type="auto"/>
            <w:vMerge/>
            <w:shd w:val="clear" w:color="auto" w:fill="E0E0E0"/>
            <w:vAlign w:val="center"/>
          </w:tcPr>
          <w:p w:rsidR="007B56F4" w:rsidRPr="00ED590A" w:rsidRDefault="007B56F4" w:rsidP="001A1692">
            <w:pPr>
              <w:pStyle w:val="TAH"/>
            </w:pPr>
          </w:p>
        </w:tc>
        <w:tc>
          <w:tcPr>
            <w:tcW w:w="0" w:type="auto"/>
            <w:vMerge/>
            <w:shd w:val="clear" w:color="auto" w:fill="E0E0E0"/>
            <w:vAlign w:val="center"/>
          </w:tcPr>
          <w:p w:rsidR="007B56F4" w:rsidRPr="00ED590A" w:rsidRDefault="007B56F4" w:rsidP="001A1692">
            <w:pPr>
              <w:pStyle w:val="TAH"/>
            </w:pP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8 layers</w:t>
            </w:r>
          </w:p>
        </w:tc>
      </w:tr>
      <w:tr w:rsidR="007B56F4" w:rsidRPr="00ED590A" w:rsidTr="003D028C">
        <w:trPr>
          <w:jc w:val="center"/>
        </w:trPr>
        <w:tc>
          <w:tcPr>
            <w:tcW w:w="0" w:type="auto"/>
            <w:vAlign w:val="center"/>
          </w:tcPr>
          <w:p w:rsidR="007B56F4" w:rsidRPr="00ED590A" w:rsidRDefault="007B56F4" w:rsidP="001A1692">
            <w:pPr>
              <w:pStyle w:val="TAC"/>
            </w:pPr>
            <w:r w:rsidRPr="00ED590A">
              <w:t>Rank indication</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2</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2</w:t>
            </w:r>
          </w:p>
        </w:tc>
        <w:tc>
          <w:tcPr>
            <w:tcW w:w="0" w:type="auto"/>
            <w:vAlign w:val="center"/>
          </w:tcPr>
          <w:p w:rsidR="007B56F4" w:rsidRPr="00ED590A" w:rsidRDefault="007B56F4" w:rsidP="001A1692">
            <w:pPr>
              <w:pStyle w:val="TAC"/>
            </w:pPr>
            <w:r w:rsidRPr="00ED590A">
              <w:t>3</w:t>
            </w:r>
          </w:p>
        </w:tc>
      </w:tr>
    </w:tbl>
    <w:p w:rsidR="007B56F4" w:rsidRDefault="007B56F4" w:rsidP="007B56F4">
      <w:pPr>
        <w:rPr>
          <w:lang w:eastAsia="zh-CN"/>
        </w:rPr>
      </w:pPr>
    </w:p>
    <w:p w:rsidR="007B56F4" w:rsidRDefault="00673102" w:rsidP="007B56F4">
      <w:pPr>
        <w:rPr>
          <w:i/>
          <w:lang w:eastAsia="zh-CN"/>
        </w:rPr>
      </w:pPr>
      <w:r>
        <w:t>Table 5.2.3.3.2-4A</w:t>
      </w:r>
      <w:r w:rsidR="00FB7582">
        <w:t xml:space="preserve"> </w:t>
      </w:r>
      <w:r>
        <w:t>show</w:t>
      </w:r>
      <w:r w:rsidR="007B56F4">
        <w:t>s</w:t>
      </w:r>
      <w:r>
        <w:t xml:space="preserve"> the fields and the corresponding bit width for the rank indication and precoder type indication (PTI) feedback for UE-selected sub-band reports for PDSCH transmissions associated with transmission mode 9</w:t>
      </w:r>
      <w:r w:rsidR="00633B77">
        <w:rPr>
          <w:rFonts w:hint="eastAsia"/>
          <w:lang w:eastAsia="zh-CN"/>
        </w:rPr>
        <w:t xml:space="preserve"> </w:t>
      </w:r>
      <w:r w:rsidR="00633B77">
        <w:t>configured with PMI/RI reporting</w:t>
      </w:r>
      <w:r w:rsidR="00633B77">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633B77">
          <w:rPr>
            <w:rFonts w:hint="eastAsia"/>
          </w:rPr>
          <w:t>2/4/8</w:t>
        </w:r>
      </w:smartTag>
      <w:r w:rsidR="00633B77">
        <w:rPr>
          <w:rFonts w:hint="eastAsia"/>
        </w:rPr>
        <w:t xml:space="preserve"> antenna ports</w:t>
      </w:r>
      <w:r w:rsidR="00633B77">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rsidRPr="004C5D49">
        <w:t xml:space="preserve"> </w:t>
      </w:r>
      <w:r w:rsidR="00BC791A">
        <w:t>configured with PMI/RI reporting</w:t>
      </w:r>
      <w:r w:rsidR="00BC791A">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791A">
          <w:rPr>
            <w:rFonts w:hint="eastAsia"/>
          </w:rPr>
          <w:t>2/4/8</w:t>
        </w:r>
      </w:smartTag>
      <w:r w:rsidR="00BC791A">
        <w:rPr>
          <w:rFonts w:hint="eastAsia"/>
        </w:rPr>
        <w:t xml:space="preserve"> antenna ports</w:t>
      </w:r>
      <w:r w:rsidR="007B56F4">
        <w:rPr>
          <w:i/>
        </w:rPr>
        <w:t xml:space="preserve">, </w:t>
      </w:r>
      <w:r w:rsidR="007B56F4">
        <w:t>and transmission mode</w:t>
      </w:r>
      <w:r w:rsidR="007B56F4">
        <w:rPr>
          <w:lang w:eastAsia="zh-CN"/>
        </w:rPr>
        <w:t xml:space="preserve"> 9/10</w:t>
      </w:r>
      <w:r w:rsidR="007B56F4">
        <w:t xml:space="preserve"> </w:t>
      </w:r>
      <w:r w:rsidR="007B56F4">
        <w:rPr>
          <w:lang w:eastAsia="zh-CN"/>
        </w:rPr>
        <w:t xml:space="preserve">configured </w:t>
      </w:r>
      <w:r w:rsidR="007B56F4">
        <w:t xml:space="preserve">with </w:t>
      </w:r>
      <w:r w:rsidR="007B56F4">
        <w:rPr>
          <w:lang w:eastAsia="zh-CN"/>
        </w:rPr>
        <w:t>PMI/RI</w:t>
      </w:r>
      <w:r w:rsidR="007B56F4">
        <w:t xml:space="preserve"> reporting with </w:t>
      </w:r>
      <w:r w:rsidR="007B56F4">
        <w:rPr>
          <w:rFonts w:hint="eastAsia"/>
          <w:lang w:eastAsia="zh-CN"/>
        </w:rPr>
        <w:t>2/4/8</w:t>
      </w:r>
      <w:r w:rsidR="007B56F4">
        <w:t xml:space="preserve"> antenna ports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lang w:eastAsia="zh-CN"/>
        </w:rPr>
        <w:t xml:space="preserve"> </w:t>
      </w:r>
      <w:r w:rsidR="007B56F4">
        <w:t>with</w:t>
      </w:r>
      <w:r w:rsidR="007B56F4">
        <w:rPr>
          <w:lang w:eastAsia="zh-CN"/>
        </w:rPr>
        <w:t xml:space="preserve"> K=1</w:t>
      </w:r>
      <w:r w:rsidR="007B56F4">
        <w:t xml:space="preserve"> </w:t>
      </w:r>
      <w:r w:rsidR="007B56F4">
        <w:rPr>
          <w:rFonts w:hint="eastAsia"/>
          <w:lang w:eastAsia="zh-CN"/>
        </w:rPr>
        <w:t>and</w:t>
      </w:r>
      <w:r w:rsidR="007B56F4">
        <w:t xml:space="preserve">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w:t>
      </w:r>
      <w:r w:rsidR="00BF2B9C" w:rsidRPr="00BF2B9C">
        <w:t>x</w:t>
      </w:r>
      <w:r w:rsidR="007B56F4" w:rsidRPr="00481070">
        <w:rPr>
          <w:rFonts w:hint="eastAsia"/>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7B56F4">
        <w:rPr>
          <w:i/>
        </w:rPr>
        <w:t>.</w:t>
      </w:r>
      <w:r w:rsidR="007B56F4">
        <w:rPr>
          <w:rFonts w:hint="eastAsia"/>
          <w:i/>
          <w:lang w:eastAsia="zh-CN"/>
        </w:rPr>
        <w:t xml:space="preserve"> </w:t>
      </w:r>
    </w:p>
    <w:p w:rsidR="00673102" w:rsidRDefault="007B56F4" w:rsidP="007B56F4">
      <w:r>
        <w:t>Table 5.2.3.3.2-4B show</w:t>
      </w:r>
      <w:r>
        <w:rPr>
          <w:rFonts w:hint="eastAsia"/>
          <w:lang w:eastAsia="zh-CN"/>
        </w:rPr>
        <w:t>s</w:t>
      </w:r>
      <w:r>
        <w:t xml:space="preserve"> the fields and the corresponding bit width for the rank indication and precoder type indication (PTI) feedback </w:t>
      </w:r>
      <w:r>
        <w:rPr>
          <w:rFonts w:hint="eastAsia"/>
          <w:lang w:eastAsia="zh-CN"/>
        </w:rPr>
        <w:t xml:space="preserve">with 4 antenna ports </w:t>
      </w:r>
      <w:r>
        <w:t>for UE-selected sub-band reports for PDSCH transmissions associated with transmission mode 8</w:t>
      </w:r>
      <w:r>
        <w:rPr>
          <w:rFonts w:hint="eastAsia"/>
          <w:lang w:eastAsia="zh-CN"/>
        </w:rPr>
        <w:t xml:space="preserve">, transmission mode 9 and transmission mode 10 </w:t>
      </w:r>
      <w:r>
        <w:t>configured with PMI/RI reporting</w:t>
      </w:r>
      <w:r>
        <w:rPr>
          <w:rFonts w:hint="eastAsia"/>
        </w:rPr>
        <w:t xml:space="preserve"> </w:t>
      </w:r>
      <w:r>
        <w:t xml:space="preserve">and </w:t>
      </w:r>
      <w:r>
        <w:rPr>
          <w:i/>
        </w:rPr>
        <w:t xml:space="preserve">alternativeCodeBookEnabledFor4TX-r12 </w:t>
      </w:r>
      <w:r w:rsidRPr="006E34E5">
        <w:rPr>
          <w:i/>
        </w:rPr>
        <w:t>=TRUE</w:t>
      </w:r>
      <w:r>
        <w:rPr>
          <w:i/>
        </w:rPr>
        <w:t xml:space="preserve">, </w:t>
      </w:r>
      <w:r>
        <w:t>transmission mode 9</w:t>
      </w:r>
      <w:r>
        <w:rPr>
          <w:rFonts w:hint="eastAsia"/>
          <w:lang w:eastAsia="zh-CN"/>
        </w:rPr>
        <w:t>/10</w:t>
      </w:r>
      <w:r>
        <w:t xml:space="preserve"> configured with PMI/RI reporting</w:t>
      </w:r>
      <w:r>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Pr>
          <w:rFonts w:hint="eastAsia"/>
          <w:lang w:eastAsia="zh-CN"/>
        </w:rPr>
        <w:t xml:space="preserve">, K&gt;1, </w:t>
      </w:r>
      <w:r>
        <w:rPr>
          <w:lang w:eastAsia="zh-CN"/>
        </w:rPr>
        <w:t xml:space="preserve">with </w:t>
      </w:r>
      <w:r>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lang w:eastAsia="zh-CN"/>
        </w:rPr>
        <w:t>,</w:t>
      </w:r>
      <w:r w:rsidR="00544502">
        <w:rPr>
          <w:rFonts w:hint="eastAsia"/>
          <w:lang w:eastAsia="zh-CN"/>
        </w:rPr>
        <w:t xml:space="preserve"> </w:t>
      </w:r>
      <w:r w:rsidR="00544502">
        <w:rPr>
          <w:lang w:eastAsia="zh-CN"/>
        </w:rPr>
        <w:t xml:space="preserve">with </w:t>
      </w:r>
      <w:r w:rsidR="00544502">
        <w:rPr>
          <w:i/>
        </w:rPr>
        <w:t>alternativeCodeBookEnabledFor4TX-r12=TRUE</w:t>
      </w:r>
      <w:r w:rsidR="00673102">
        <w:t>.</w:t>
      </w:r>
    </w:p>
    <w:p w:rsidR="007B56F4" w:rsidRDefault="007B56F4" w:rsidP="007B56F4"/>
    <w:p w:rsidR="00673102" w:rsidRDefault="00673102" w:rsidP="00473E5A">
      <w:pPr>
        <w:pStyle w:val="TH"/>
      </w:pPr>
      <w:r w:rsidRPr="00561B1D">
        <w:t>Table 5.2.3.3.</w:t>
      </w:r>
      <w:r>
        <w:t>2</w:t>
      </w:r>
      <w:r w:rsidRPr="00561B1D">
        <w:t>-</w:t>
      </w:r>
      <w:r>
        <w:t xml:space="preserve">4A: UCI fields for joint report of RI and PTI </w:t>
      </w:r>
      <w:r w:rsidR="00BC791A">
        <w:t>(transmission mode 9</w:t>
      </w:r>
      <w:r w:rsidR="00633B77">
        <w:rPr>
          <w:rFonts w:hint="eastAsia"/>
          <w:lang w:eastAsia="zh-CN"/>
        </w:rPr>
        <w:t xml:space="preserve"> </w:t>
      </w:r>
      <w:r w:rsidR="00633B77">
        <w:t>configured with PMI/RI reporting</w:t>
      </w:r>
      <w:r w:rsidR="00633B77">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633B77">
          <w:rPr>
            <w:rFonts w:hint="eastAsia"/>
            <w:lang w:eastAsia="zh-CN"/>
          </w:rPr>
          <w:t>2/4/8</w:t>
        </w:r>
      </w:smartTag>
      <w:r w:rsidR="00633B77">
        <w:rPr>
          <w:rFonts w:hint="eastAsia"/>
          <w:lang w:eastAsia="zh-CN"/>
        </w:rPr>
        <w:t xml:space="preserve"> antenna ports</w:t>
      </w:r>
      <w:r w:rsidR="00FB7582">
        <w:rPr>
          <w:lang w:eastAsia="zh-CN"/>
        </w:rPr>
        <w:t xml:space="preserve"> except with </w:t>
      </w:r>
      <w:r w:rsidR="00FB7582">
        <w:rPr>
          <w:i/>
        </w:rPr>
        <w:t>alternativeCodeBookEnabledFor4TX-r12=TRUE,</w:t>
      </w:r>
      <w:r w:rsidR="00633B77">
        <w:rPr>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t xml:space="preserve"> configured with PMI/RI reporting</w:t>
      </w:r>
      <w:r w:rsidR="00BC791A">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791A">
          <w:rPr>
            <w:rFonts w:hint="eastAsia"/>
            <w:lang w:eastAsia="zh-CN"/>
          </w:rPr>
          <w:t>2/4/8</w:t>
        </w:r>
      </w:smartTag>
      <w:r w:rsidR="00BC791A">
        <w:rPr>
          <w:rFonts w:hint="eastAsia"/>
          <w:lang w:eastAsia="zh-CN"/>
        </w:rPr>
        <w:t xml:space="preserve"> antenna ports</w:t>
      </w:r>
      <w:r w:rsidR="00FB7582" w:rsidRPr="008D4088">
        <w:rPr>
          <w:lang w:eastAsia="zh-CN"/>
        </w:rPr>
        <w:t xml:space="preserve"> </w:t>
      </w:r>
      <w:r w:rsidR="00FB7582">
        <w:rPr>
          <w:lang w:eastAsia="zh-CN"/>
        </w:rPr>
        <w:t xml:space="preserve">except with </w:t>
      </w:r>
      <w:r w:rsidR="00FB7582">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7B56F4">
          <w:rPr>
            <w:rFonts w:hint="eastAsia"/>
            <w:lang w:eastAsia="zh-CN"/>
          </w:rPr>
          <w:t>2/4/8</w:t>
        </w:r>
      </w:smartTag>
      <w:r w:rsidR="007B56F4">
        <w:rPr>
          <w:rFonts w:hint="eastAsia"/>
          <w:lang w:eastAsia="zh-CN"/>
        </w:rPr>
        <w:t xml:space="preserve"> antenna ports with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4Tx</w:t>
      </w:r>
      <w:r w:rsidR="007B56F4">
        <w:rPr>
          <w:rFonts w:hint="eastAsia"/>
          <w:i/>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A</w:t>
      </w:r>
      <w:r w:rsidR="00D054B0">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BC791A">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9"/>
        <w:gridCol w:w="1402"/>
        <w:gridCol w:w="1446"/>
        <w:gridCol w:w="1156"/>
        <w:gridCol w:w="1446"/>
        <w:gridCol w:w="1156"/>
        <w:gridCol w:w="1156"/>
      </w:tblGrid>
      <w:tr w:rsidR="00673102" w:rsidTr="003D028C">
        <w:trPr>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6"/>
            <w:shd w:val="clear" w:color="auto" w:fill="E0E0E0"/>
            <w:vAlign w:val="center"/>
          </w:tcPr>
          <w:p w:rsidR="00673102" w:rsidRDefault="00673102" w:rsidP="00673102">
            <w:pPr>
              <w:pStyle w:val="TAH"/>
            </w:pPr>
            <w:r>
              <w:t>Bit width</w:t>
            </w:r>
          </w:p>
        </w:tc>
      </w:tr>
      <w:tr w:rsidR="00673102" w:rsidTr="003D028C">
        <w:trPr>
          <w:trHeight w:val="105"/>
          <w:jc w:val="center"/>
        </w:trPr>
        <w:tc>
          <w:tcPr>
            <w:tcW w:w="0" w:type="auto"/>
            <w:vMerge/>
            <w:shd w:val="clear" w:color="auto" w:fill="E0E0E0"/>
            <w:vAlign w:val="center"/>
          </w:tcPr>
          <w:p w:rsidR="00673102" w:rsidRDefault="00673102" w:rsidP="00673102">
            <w:pPr>
              <w:pStyle w:val="TAH"/>
            </w:pPr>
          </w:p>
        </w:tc>
        <w:tc>
          <w:tcPr>
            <w:tcW w:w="0" w:type="auto"/>
            <w:vMerge w:val="restart"/>
            <w:shd w:val="clear" w:color="auto" w:fill="E0E0E0"/>
            <w:vAlign w:val="center"/>
          </w:tcPr>
          <w:p w:rsidR="00673102" w:rsidRDefault="00673102" w:rsidP="00673102">
            <w:pPr>
              <w:pStyle w:val="TAH"/>
            </w:pPr>
            <w:r>
              <w:t>2 antenna ports</w:t>
            </w:r>
          </w:p>
        </w:tc>
        <w:tc>
          <w:tcPr>
            <w:tcW w:w="0" w:type="auto"/>
            <w:gridSpan w:val="2"/>
            <w:shd w:val="clear" w:color="auto" w:fill="E0E0E0"/>
            <w:vAlign w:val="center"/>
          </w:tcPr>
          <w:p w:rsidR="00673102" w:rsidRDefault="00673102" w:rsidP="00673102">
            <w:pPr>
              <w:pStyle w:val="TAH"/>
            </w:pPr>
            <w:r>
              <w:t>4 antenna ports</w:t>
            </w:r>
          </w:p>
        </w:tc>
        <w:tc>
          <w:tcPr>
            <w:tcW w:w="0" w:type="auto"/>
            <w:gridSpan w:val="3"/>
            <w:shd w:val="clear" w:color="auto" w:fill="E0E0E0"/>
            <w:vAlign w:val="center"/>
          </w:tcPr>
          <w:p w:rsidR="00673102" w:rsidRDefault="00673102" w:rsidP="00673102">
            <w:pPr>
              <w:pStyle w:val="TAH"/>
            </w:pPr>
            <w:r>
              <w:t>8</w:t>
            </w:r>
            <w:r w:rsidR="007B56F4">
              <w:rPr>
                <w:rFonts w:hint="eastAsia"/>
                <w:lang w:eastAsia="zh-CN"/>
              </w:rPr>
              <w:t>/12/16</w:t>
            </w:r>
            <w:r w:rsidR="00544502">
              <w:t>/20/24/28/32</w:t>
            </w:r>
            <w:r>
              <w:t xml:space="preserve"> antenna ports</w:t>
            </w:r>
          </w:p>
        </w:tc>
      </w:tr>
      <w:tr w:rsidR="00673102" w:rsidRPr="003F2892" w:rsidTr="003D028C">
        <w:trPr>
          <w:trHeight w:val="105"/>
          <w:jc w:val="center"/>
        </w:trPr>
        <w:tc>
          <w:tcPr>
            <w:tcW w:w="0" w:type="auto"/>
            <w:vMerge/>
            <w:shd w:val="clear" w:color="auto" w:fill="E0E0E0"/>
            <w:vAlign w:val="center"/>
          </w:tcPr>
          <w:p w:rsidR="00673102" w:rsidRDefault="00673102" w:rsidP="00673102">
            <w:pPr>
              <w:pStyle w:val="TAH"/>
            </w:pPr>
          </w:p>
        </w:tc>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8 layers</w:t>
            </w:r>
          </w:p>
        </w:tc>
      </w:tr>
      <w:tr w:rsidR="00673102" w:rsidRPr="003F2892" w:rsidTr="003D028C">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3</w:t>
            </w:r>
          </w:p>
        </w:tc>
      </w:tr>
      <w:tr w:rsidR="00673102" w:rsidRPr="003F2892" w:rsidTr="003D028C">
        <w:trPr>
          <w:jc w:val="center"/>
        </w:trPr>
        <w:tc>
          <w:tcPr>
            <w:tcW w:w="0" w:type="auto"/>
            <w:vAlign w:val="center"/>
          </w:tcPr>
          <w:p w:rsidR="00673102" w:rsidRDefault="00673102" w:rsidP="00673102">
            <w:pPr>
              <w:pStyle w:val="TAC"/>
            </w:pPr>
            <w:r>
              <w:t>Precoder type indication</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r>
    </w:tbl>
    <w:p w:rsidR="00FB7582" w:rsidRDefault="00FB7582" w:rsidP="00FB7582"/>
    <w:p w:rsidR="00FB7582" w:rsidRDefault="00FB7582" w:rsidP="00FB7582">
      <w:pPr>
        <w:pStyle w:val="TH"/>
        <w:rPr>
          <w:lang w:eastAsia="zh-CN"/>
        </w:rPr>
      </w:pPr>
      <w:r w:rsidRPr="00561B1D">
        <w:t>Table 5.2.3.3.</w:t>
      </w:r>
      <w:r>
        <w:t>2</w:t>
      </w:r>
      <w:r w:rsidRPr="00561B1D">
        <w:t>-</w:t>
      </w:r>
      <w:r>
        <w:t xml:space="preserve">4B: UCI fields for joint report of RI and PTI with 4 antenna ports (transmission mode 8, transmission mode 9 and transmission mode 10 configured with PMI/RI reporting and </w:t>
      </w:r>
      <w:r>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K&gt;1, </w:t>
      </w:r>
      <w:r w:rsidR="007B56F4">
        <w:rPr>
          <w:lang w:eastAsia="zh-CN"/>
        </w:rPr>
        <w:t xml:space="preserve">with </w:t>
      </w:r>
      <w:r w:rsidR="007B56F4">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rFonts w:hint="eastAsia"/>
          <w:lang w:eastAsia="zh-CN"/>
        </w:rPr>
        <w:t xml:space="preserve">, </w:t>
      </w:r>
      <w:r w:rsidR="00544502">
        <w:rPr>
          <w:lang w:eastAsia="zh-CN"/>
        </w:rPr>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8"/>
        <w:gridCol w:w="1667"/>
        <w:gridCol w:w="1287"/>
      </w:tblGrid>
      <w:tr w:rsidR="00FB7582" w:rsidTr="003D028C">
        <w:trPr>
          <w:trHeight w:val="105"/>
          <w:jc w:val="center"/>
        </w:trPr>
        <w:tc>
          <w:tcPr>
            <w:tcW w:w="0" w:type="auto"/>
            <w:vMerge w:val="restart"/>
            <w:shd w:val="clear" w:color="auto" w:fill="E0E0E0"/>
            <w:vAlign w:val="center"/>
          </w:tcPr>
          <w:p w:rsidR="00FB7582" w:rsidRPr="0073454B" w:rsidRDefault="00FB7582" w:rsidP="00785282">
            <w:pPr>
              <w:pStyle w:val="TAH"/>
            </w:pPr>
            <w:r w:rsidRPr="0073454B">
              <w:t>Field</w:t>
            </w:r>
          </w:p>
        </w:tc>
        <w:tc>
          <w:tcPr>
            <w:tcW w:w="0" w:type="auto"/>
            <w:gridSpan w:val="2"/>
            <w:shd w:val="clear" w:color="auto" w:fill="E0E0E0"/>
            <w:vAlign w:val="center"/>
          </w:tcPr>
          <w:p w:rsidR="00FB7582" w:rsidRPr="0073454B" w:rsidRDefault="00FB7582" w:rsidP="00785282">
            <w:pPr>
              <w:pStyle w:val="TAH"/>
            </w:pPr>
            <w:r w:rsidRPr="0073454B">
              <w:t>Bit width</w:t>
            </w:r>
          </w:p>
        </w:tc>
      </w:tr>
      <w:tr w:rsidR="00FB7582" w:rsidTr="003D028C">
        <w:trPr>
          <w:trHeight w:val="105"/>
          <w:jc w:val="center"/>
        </w:trPr>
        <w:tc>
          <w:tcPr>
            <w:tcW w:w="0" w:type="auto"/>
            <w:vMerge/>
            <w:shd w:val="clear" w:color="auto" w:fill="E0E0E0"/>
            <w:vAlign w:val="center"/>
          </w:tcPr>
          <w:p w:rsidR="00FB7582" w:rsidRPr="0073454B" w:rsidRDefault="00FB7582" w:rsidP="00785282">
            <w:pPr>
              <w:pStyle w:val="TAH"/>
            </w:pPr>
          </w:p>
        </w:tc>
        <w:tc>
          <w:tcPr>
            <w:tcW w:w="0" w:type="auto"/>
            <w:gridSpan w:val="2"/>
            <w:shd w:val="clear" w:color="auto" w:fill="E0E0E0"/>
            <w:vAlign w:val="center"/>
          </w:tcPr>
          <w:p w:rsidR="00FB7582" w:rsidRPr="0073454B" w:rsidRDefault="00FB7582" w:rsidP="00785282">
            <w:pPr>
              <w:pStyle w:val="TAH"/>
            </w:pPr>
            <w:r w:rsidRPr="0073454B">
              <w:t>4 antenna ports</w:t>
            </w:r>
          </w:p>
        </w:tc>
      </w:tr>
      <w:tr w:rsidR="00FB7582" w:rsidRPr="003F2892" w:rsidTr="003D028C">
        <w:trPr>
          <w:trHeight w:val="105"/>
          <w:jc w:val="center"/>
        </w:trPr>
        <w:tc>
          <w:tcPr>
            <w:tcW w:w="0" w:type="auto"/>
            <w:vMerge/>
            <w:shd w:val="clear" w:color="auto" w:fill="E0E0E0"/>
            <w:vAlign w:val="center"/>
          </w:tcPr>
          <w:p w:rsidR="00FB7582" w:rsidRPr="0073454B" w:rsidRDefault="00FB7582" w:rsidP="00785282">
            <w:pPr>
              <w:pStyle w:val="TAH"/>
            </w:pPr>
          </w:p>
        </w:tc>
        <w:tc>
          <w:tcPr>
            <w:tcW w:w="0" w:type="auto"/>
            <w:shd w:val="clear" w:color="auto" w:fill="E0E0E0"/>
            <w:vAlign w:val="center"/>
          </w:tcPr>
          <w:p w:rsidR="00FB7582" w:rsidRPr="0073454B" w:rsidRDefault="00FB7582" w:rsidP="00785282">
            <w:pPr>
              <w:pStyle w:val="TAH"/>
            </w:pPr>
            <w:smartTag w:uri="urn:schemas:contacts" w:element="GivenName">
              <w:r w:rsidRPr="0073454B">
                <w:t>Max</w:t>
              </w:r>
            </w:smartTag>
            <w:r w:rsidRPr="0073454B">
              <w:t xml:space="preserve"> </w:t>
            </w:r>
            <w:r w:rsidR="00AC6991">
              <w:t xml:space="preserve">1 or </w:t>
            </w:r>
            <w:r w:rsidRPr="0073454B">
              <w:t>2 layers</w:t>
            </w:r>
          </w:p>
        </w:tc>
        <w:tc>
          <w:tcPr>
            <w:tcW w:w="0" w:type="auto"/>
            <w:shd w:val="clear" w:color="auto" w:fill="E0E0E0"/>
            <w:vAlign w:val="center"/>
          </w:tcPr>
          <w:p w:rsidR="00FB7582" w:rsidRPr="0073454B" w:rsidRDefault="00FB7582" w:rsidP="00785282">
            <w:pPr>
              <w:pStyle w:val="TAH"/>
            </w:pPr>
            <w:smartTag w:uri="urn:schemas:contacts" w:element="GivenName">
              <w:r w:rsidRPr="0073454B">
                <w:t>Max</w:t>
              </w:r>
            </w:smartTag>
            <w:r w:rsidRPr="0073454B">
              <w:t xml:space="preserve"> 4 layers</w:t>
            </w:r>
          </w:p>
        </w:tc>
      </w:tr>
      <w:tr w:rsidR="00FB7582" w:rsidRPr="003F2892" w:rsidTr="003D028C">
        <w:trPr>
          <w:jc w:val="center"/>
        </w:trPr>
        <w:tc>
          <w:tcPr>
            <w:tcW w:w="0" w:type="auto"/>
            <w:vAlign w:val="center"/>
          </w:tcPr>
          <w:p w:rsidR="00FB7582" w:rsidRPr="0073454B" w:rsidRDefault="00FB7582" w:rsidP="00785282">
            <w:pPr>
              <w:pStyle w:val="TAC"/>
            </w:pPr>
            <w:r w:rsidRPr="0073454B">
              <w:t>Rank indication</w:t>
            </w:r>
          </w:p>
        </w:tc>
        <w:tc>
          <w:tcPr>
            <w:tcW w:w="0" w:type="auto"/>
            <w:vAlign w:val="center"/>
          </w:tcPr>
          <w:p w:rsidR="00FB7582" w:rsidRPr="0073454B" w:rsidRDefault="00FB7582" w:rsidP="00785282">
            <w:pPr>
              <w:pStyle w:val="TAC"/>
            </w:pPr>
            <w:r w:rsidRPr="0073454B">
              <w:t>1</w:t>
            </w:r>
          </w:p>
        </w:tc>
        <w:tc>
          <w:tcPr>
            <w:tcW w:w="0" w:type="auto"/>
            <w:vAlign w:val="center"/>
          </w:tcPr>
          <w:p w:rsidR="00FB7582" w:rsidRPr="0073454B" w:rsidRDefault="00FB7582" w:rsidP="00785282">
            <w:pPr>
              <w:pStyle w:val="TAC"/>
            </w:pPr>
            <w:r w:rsidRPr="0073454B">
              <w:t>2</w:t>
            </w:r>
          </w:p>
        </w:tc>
      </w:tr>
      <w:tr w:rsidR="00FB7582" w:rsidRPr="003F2892" w:rsidTr="003D028C">
        <w:trPr>
          <w:jc w:val="center"/>
        </w:trPr>
        <w:tc>
          <w:tcPr>
            <w:tcW w:w="0" w:type="auto"/>
            <w:vAlign w:val="center"/>
          </w:tcPr>
          <w:p w:rsidR="00FB7582" w:rsidRPr="0073454B" w:rsidRDefault="00FB7582" w:rsidP="00785282">
            <w:pPr>
              <w:pStyle w:val="TAC"/>
            </w:pPr>
            <w:r w:rsidRPr="0073454B">
              <w:t>Precoder type indication</w:t>
            </w:r>
          </w:p>
        </w:tc>
        <w:tc>
          <w:tcPr>
            <w:tcW w:w="0" w:type="auto"/>
            <w:vAlign w:val="center"/>
          </w:tcPr>
          <w:p w:rsidR="00FB7582" w:rsidRPr="0073454B" w:rsidRDefault="00FB7582" w:rsidP="00785282">
            <w:pPr>
              <w:pStyle w:val="TAC"/>
            </w:pPr>
            <w:r w:rsidRPr="0073454B">
              <w:t>1</w:t>
            </w:r>
          </w:p>
        </w:tc>
        <w:tc>
          <w:tcPr>
            <w:tcW w:w="0" w:type="auto"/>
            <w:vAlign w:val="center"/>
          </w:tcPr>
          <w:p w:rsidR="00FB7582" w:rsidRPr="0073454B" w:rsidRDefault="00FB7582" w:rsidP="00785282">
            <w:pPr>
              <w:pStyle w:val="TAC"/>
            </w:pPr>
            <w:r w:rsidRPr="0073454B">
              <w:t>1</w:t>
            </w:r>
          </w:p>
        </w:tc>
      </w:tr>
    </w:tbl>
    <w:p w:rsidR="007B56F4" w:rsidRDefault="007B56F4" w:rsidP="007B56F4">
      <w:pPr>
        <w:rPr>
          <w:lang w:eastAsia="zh-CN"/>
        </w:rPr>
      </w:pPr>
    </w:p>
    <w:p w:rsidR="007B56F4" w:rsidRDefault="007B56F4" w:rsidP="007B56F4">
      <w:pPr>
        <w:rPr>
          <w:lang w:eastAsia="zh-CN"/>
        </w:rPr>
      </w:pPr>
      <w:r>
        <w:t>Table 5.2.3.3.</w:t>
      </w:r>
      <w:r>
        <w:rPr>
          <w:rFonts w:hint="eastAsia"/>
          <w:lang w:eastAsia="zh-CN"/>
        </w:rPr>
        <w:t>2</w:t>
      </w:r>
      <w:r>
        <w:t>-</w:t>
      </w:r>
      <w:r>
        <w:rPr>
          <w:rFonts w:hint="eastAsia"/>
          <w:lang w:eastAsia="zh-CN"/>
        </w:rPr>
        <w:t>4C</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rsidR="00D054B0">
        <w:rPr>
          <w:rFonts w:hint="eastAsia"/>
          <w:lang w:eastAsia="zh-CN"/>
        </w:rPr>
        <w:t xml:space="preserve"> </w:t>
      </w:r>
      <w:r>
        <w:t xml:space="preserve">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Pr>
          <w:rFonts w:hint="eastAsia"/>
          <w:lang w:eastAsia="zh-CN"/>
        </w:rPr>
        <w:t>,</w:t>
      </w:r>
      <w:r w:rsidR="00544502">
        <w:rPr>
          <w:lang w:eastAsia="zh-CN"/>
        </w:rPr>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lang w:eastAsia="zh-CN"/>
        </w:rPr>
        <w:t>.</w:t>
      </w:r>
    </w:p>
    <w:p w:rsidR="007B56F4" w:rsidRDefault="007B56F4" w:rsidP="007B56F4">
      <w:r>
        <w:t>Table 5.2.3.3.</w:t>
      </w:r>
      <w:r>
        <w:rPr>
          <w:rFonts w:hint="eastAsia"/>
        </w:rPr>
        <w:t>2</w:t>
      </w:r>
      <w:r>
        <w:t>-</w:t>
      </w:r>
      <w:r>
        <w:rPr>
          <w:rFonts w:hint="eastAsia"/>
        </w:rPr>
        <w:t>4D</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rPr>
        <w:t xml:space="preserve"> with</w:t>
      </w:r>
      <w:r>
        <w:t xml:space="preserve"> 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rPr>
        <w:t>.</w:t>
      </w:r>
    </w:p>
    <w:p w:rsidR="007B56F4" w:rsidRPr="008F6CD0" w:rsidRDefault="007B56F4" w:rsidP="007B56F4">
      <w:pPr>
        <w:rPr>
          <w:lang w:eastAsia="zh-CN"/>
        </w:rPr>
      </w:pPr>
    </w:p>
    <w:p w:rsidR="00BF2B9C" w:rsidRDefault="007B56F4" w:rsidP="00BF2B9C">
      <w:pPr>
        <w:pStyle w:val="TH"/>
      </w:pPr>
      <w:r>
        <w:t>Table 5.2.3.3.</w:t>
      </w:r>
      <w:r>
        <w:rPr>
          <w:rFonts w:hint="eastAsia"/>
          <w:lang w:eastAsia="zh-CN"/>
        </w:rPr>
        <w:t>2</w:t>
      </w:r>
      <w:r>
        <w:t>-</w:t>
      </w:r>
      <w:r>
        <w:rPr>
          <w:rFonts w:hint="eastAsia"/>
          <w:lang w:eastAsia="zh-CN"/>
        </w:rPr>
        <w:t>4C</w:t>
      </w:r>
      <w:r>
        <w:t xml:space="preserve">: UCI fields for </w:t>
      </w:r>
      <w:r>
        <w:rPr>
          <w:rFonts w:hint="eastAsia"/>
          <w:lang w:eastAsia="zh-CN"/>
        </w:rPr>
        <w:t xml:space="preserve">joint report of CRI and </w:t>
      </w:r>
      <w:r>
        <w:t xml:space="preserve">rank indication feedback for </w:t>
      </w:r>
      <w:r w:rsidR="00BF2B9C">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Pr>
          <w:rFonts w:hint="eastAsia"/>
          <w:lang w:eastAsia="zh-CN"/>
        </w:rPr>
        <w:t>,</w:t>
      </w:r>
      <w:r w:rsidRPr="006C57A6">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lang w:eastAsia="zh-CN"/>
        </w:rPr>
        <w:t>)</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3"/>
        <w:gridCol w:w="1941"/>
        <w:gridCol w:w="1499"/>
        <w:gridCol w:w="1940"/>
        <w:gridCol w:w="1498"/>
      </w:tblGrid>
      <w:tr w:rsidR="00BF2B9C" w:rsidRPr="000B0C86" w:rsidTr="003D028C">
        <w:trPr>
          <w:trHeight w:val="449"/>
          <w:jc w:val="center"/>
        </w:trPr>
        <w:tc>
          <w:tcPr>
            <w:tcW w:w="2013" w:type="dxa"/>
            <w:vMerge w:val="restart"/>
            <w:shd w:val="clear" w:color="auto" w:fill="E0E0E0"/>
            <w:vAlign w:val="center"/>
          </w:tcPr>
          <w:p w:rsidR="00BF2B9C" w:rsidRPr="00255015" w:rsidRDefault="00BF2B9C" w:rsidP="006D2BB3">
            <w:pPr>
              <w:pStyle w:val="TAH"/>
            </w:pPr>
            <w:r w:rsidRPr="00255015">
              <w:t>Field</w:t>
            </w:r>
          </w:p>
        </w:tc>
        <w:tc>
          <w:tcPr>
            <w:tcW w:w="3440" w:type="dxa"/>
            <w:gridSpan w:val="2"/>
            <w:shd w:val="clear" w:color="auto" w:fill="E0E0E0"/>
            <w:vAlign w:val="center"/>
          </w:tcPr>
          <w:p w:rsidR="00BF2B9C" w:rsidRPr="00255015" w:rsidRDefault="00BF2B9C" w:rsidP="006D2BB3">
            <w:pPr>
              <w:pStyle w:val="TAH"/>
            </w:pPr>
            <w:r w:rsidRPr="00255015">
              <w:t>Bit width</w:t>
            </w:r>
          </w:p>
        </w:tc>
        <w:tc>
          <w:tcPr>
            <w:tcW w:w="3438" w:type="dxa"/>
            <w:gridSpan w:val="2"/>
            <w:shd w:val="clear" w:color="auto" w:fill="E0E0E0"/>
            <w:vAlign w:val="center"/>
          </w:tcPr>
          <w:p w:rsidR="00BF2B9C" w:rsidRPr="00255015" w:rsidRDefault="00BF2B9C" w:rsidP="006D2BB3">
            <w:pPr>
              <w:pStyle w:val="TAH"/>
            </w:pPr>
            <w:r w:rsidRPr="00255015">
              <w:t>Bit width</w:t>
            </w:r>
          </w:p>
        </w:tc>
      </w:tr>
      <w:tr w:rsidR="00BF2B9C" w:rsidRPr="000B0C86" w:rsidTr="003D028C">
        <w:trPr>
          <w:trHeight w:val="111"/>
          <w:jc w:val="center"/>
        </w:trPr>
        <w:tc>
          <w:tcPr>
            <w:tcW w:w="2013" w:type="dxa"/>
            <w:vMerge/>
            <w:shd w:val="clear" w:color="auto" w:fill="E0E0E0"/>
            <w:vAlign w:val="center"/>
          </w:tcPr>
          <w:p w:rsidR="00BF2B9C" w:rsidRPr="00255015" w:rsidRDefault="00BF2B9C" w:rsidP="006D2BB3">
            <w:pPr>
              <w:pStyle w:val="TAH"/>
            </w:pPr>
          </w:p>
        </w:tc>
        <w:tc>
          <w:tcPr>
            <w:tcW w:w="0" w:type="auto"/>
            <w:gridSpan w:val="2"/>
            <w:shd w:val="clear" w:color="auto" w:fill="E0E0E0"/>
            <w:vAlign w:val="center"/>
          </w:tcPr>
          <w:p w:rsidR="00BF2B9C" w:rsidRPr="00255015" w:rsidRDefault="00BF2B9C" w:rsidP="006D2BB3">
            <w:pPr>
              <w:pStyle w:val="TAH"/>
            </w:pPr>
            <w:r>
              <w:t>2 antenna ports</w:t>
            </w:r>
          </w:p>
        </w:tc>
        <w:tc>
          <w:tcPr>
            <w:tcW w:w="0" w:type="auto"/>
            <w:gridSpan w:val="2"/>
            <w:shd w:val="clear" w:color="auto" w:fill="E0E0E0"/>
            <w:vAlign w:val="center"/>
          </w:tcPr>
          <w:p w:rsidR="00BF2B9C" w:rsidRPr="00255015" w:rsidRDefault="00BF2B9C" w:rsidP="006D2BB3">
            <w:pPr>
              <w:pStyle w:val="TAH"/>
            </w:pPr>
            <w:r>
              <w:t>4 antenna ports</w:t>
            </w:r>
          </w:p>
        </w:tc>
      </w:tr>
      <w:tr w:rsidR="00BF2B9C" w:rsidRPr="000B0C86" w:rsidTr="003D028C">
        <w:trPr>
          <w:trHeight w:val="111"/>
          <w:jc w:val="center"/>
        </w:trPr>
        <w:tc>
          <w:tcPr>
            <w:tcW w:w="2013" w:type="dxa"/>
            <w:vMerge w:val="restart"/>
            <w:shd w:val="clear" w:color="auto" w:fill="E0E0E0"/>
            <w:vAlign w:val="center"/>
          </w:tcPr>
          <w:p w:rsidR="00BF2B9C" w:rsidRPr="00255015" w:rsidRDefault="00BF2B9C" w:rsidP="006D2BB3">
            <w:pPr>
              <w:pStyle w:val="TAC"/>
            </w:pPr>
            <w:r>
              <w:rPr>
                <w:rFonts w:hint="eastAsia"/>
                <w:lang w:eastAsia="zh-CN"/>
              </w:rPr>
              <w:t>CRI</w:t>
            </w:r>
          </w:p>
        </w:tc>
        <w:tc>
          <w:tcPr>
            <w:tcW w:w="0" w:type="auto"/>
            <w:shd w:val="clear" w:color="auto" w:fill="E0E0E0"/>
            <w:vAlign w:val="center"/>
          </w:tcPr>
          <w:p w:rsidR="00BF2B9C" w:rsidRPr="00255015" w:rsidRDefault="00BF2B9C" w:rsidP="006D2BB3">
            <w:pPr>
              <w:pStyle w:val="TAH"/>
            </w:pPr>
            <w:r>
              <w:t xml:space="preserve">Max </w:t>
            </w:r>
            <w:r w:rsidR="00AC6991">
              <w:t xml:space="preserve">1 or </w:t>
            </w:r>
            <w:r>
              <w:t>2 layers</w:t>
            </w:r>
          </w:p>
        </w:tc>
        <w:tc>
          <w:tcPr>
            <w:tcW w:w="0" w:type="auto"/>
            <w:shd w:val="clear" w:color="auto" w:fill="E0E0E0"/>
            <w:vAlign w:val="center"/>
          </w:tcPr>
          <w:p w:rsidR="00BF2B9C" w:rsidRPr="00255015" w:rsidRDefault="00BF2B9C" w:rsidP="006D2BB3">
            <w:pPr>
              <w:pStyle w:val="TAH"/>
            </w:pPr>
            <w:r>
              <w:t>Max 4 layers</w:t>
            </w:r>
          </w:p>
        </w:tc>
        <w:tc>
          <w:tcPr>
            <w:tcW w:w="0" w:type="auto"/>
            <w:shd w:val="clear" w:color="auto" w:fill="E0E0E0"/>
            <w:vAlign w:val="center"/>
          </w:tcPr>
          <w:p w:rsidR="00BF2B9C" w:rsidRPr="00255015" w:rsidRDefault="00BF2B9C" w:rsidP="006D2BB3">
            <w:pPr>
              <w:pStyle w:val="TAH"/>
            </w:pPr>
            <w:r w:rsidRPr="00255015">
              <w:t xml:space="preserve">Max </w:t>
            </w:r>
            <w:r w:rsidR="00AC6991">
              <w:t xml:space="preserve">1 or </w:t>
            </w:r>
            <w:r>
              <w:t>2</w:t>
            </w:r>
            <w:r w:rsidRPr="00255015">
              <w:t xml:space="preserve"> layers</w:t>
            </w:r>
          </w:p>
        </w:tc>
        <w:tc>
          <w:tcPr>
            <w:tcW w:w="0" w:type="auto"/>
            <w:shd w:val="clear" w:color="auto" w:fill="E0E0E0"/>
            <w:vAlign w:val="center"/>
          </w:tcPr>
          <w:p w:rsidR="00BF2B9C" w:rsidRPr="00255015" w:rsidRDefault="00BF2B9C" w:rsidP="006D2BB3">
            <w:pPr>
              <w:pStyle w:val="TAH"/>
            </w:pPr>
            <w:r w:rsidRPr="00255015">
              <w:t>Max 4 layers</w:t>
            </w:r>
          </w:p>
        </w:tc>
      </w:tr>
      <w:tr w:rsidR="00BF2B9C" w:rsidRPr="000B0C86" w:rsidTr="003D028C">
        <w:trPr>
          <w:trHeight w:val="428"/>
          <w:jc w:val="center"/>
        </w:trPr>
        <w:tc>
          <w:tcPr>
            <w:tcW w:w="2013" w:type="dxa"/>
            <w:vMerge/>
            <w:vAlign w:val="center"/>
          </w:tcPr>
          <w:p w:rsidR="00BF2B9C" w:rsidRPr="00255015" w:rsidRDefault="00BF2B9C" w:rsidP="006D2BB3">
            <w:pPr>
              <w:pStyle w:val="TAC"/>
            </w:pPr>
          </w:p>
        </w:tc>
        <w:tc>
          <w:tcPr>
            <w:tcW w:w="0" w:type="auto"/>
            <w:vAlign w:val="center"/>
          </w:tcPr>
          <w:p w:rsidR="00BF2B9C" w:rsidRPr="00255015" w:rsidRDefault="00535058" w:rsidP="006D2BB3">
            <w:pPr>
              <w:pStyle w:val="TAC"/>
            </w:pPr>
            <w:r w:rsidRPr="006E3F65">
              <w:rPr>
                <w:noProof/>
                <w:position w:val="-12"/>
                <w:lang w:eastAsia="en-GB"/>
              </w:rPr>
              <w:drawing>
                <wp:inline distT="0" distB="0" distL="0" distR="0" wp14:anchorId="55C0F99F" wp14:editId="67352FC9">
                  <wp:extent cx="666750" cy="228600"/>
                  <wp:effectExtent l="0" t="0" r="0" b="0"/>
                  <wp:docPr id="221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7E7728DA" wp14:editId="3C67368C">
                  <wp:extent cx="666750" cy="228600"/>
                  <wp:effectExtent l="0" t="0" r="0" b="0"/>
                  <wp:docPr id="222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5EA45C5E" wp14:editId="6278753D">
                  <wp:extent cx="666750" cy="228600"/>
                  <wp:effectExtent l="0" t="0" r="0" b="0"/>
                  <wp:docPr id="2221"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255015" w:rsidRDefault="00535058" w:rsidP="006D2BB3">
            <w:pPr>
              <w:pStyle w:val="TAC"/>
            </w:pPr>
            <w:r w:rsidRPr="006E3F65">
              <w:rPr>
                <w:noProof/>
                <w:position w:val="-12"/>
                <w:lang w:eastAsia="en-GB"/>
              </w:rPr>
              <w:drawing>
                <wp:inline distT="0" distB="0" distL="0" distR="0" wp14:anchorId="42367F00" wp14:editId="3FB2F4AC">
                  <wp:extent cx="666750" cy="228600"/>
                  <wp:effectExtent l="0" t="0" r="0" b="0"/>
                  <wp:docPr id="2222"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r>
      <w:tr w:rsidR="00BF2B9C" w:rsidRPr="000B0C86" w:rsidTr="003D028C">
        <w:trPr>
          <w:trHeight w:val="231"/>
          <w:jc w:val="center"/>
        </w:trPr>
        <w:tc>
          <w:tcPr>
            <w:tcW w:w="2013" w:type="dxa"/>
            <w:vAlign w:val="center"/>
          </w:tcPr>
          <w:p w:rsidR="00BF2B9C" w:rsidRPr="00255015" w:rsidRDefault="00BF2B9C" w:rsidP="006D2BB3">
            <w:pPr>
              <w:pStyle w:val="TAC"/>
            </w:pPr>
            <w:r w:rsidRPr="00255015">
              <w:t>Rank indication</w:t>
            </w:r>
          </w:p>
        </w:tc>
        <w:tc>
          <w:tcPr>
            <w:tcW w:w="0" w:type="auto"/>
            <w:vAlign w:val="center"/>
          </w:tcPr>
          <w:p w:rsidR="00BF2B9C" w:rsidRPr="00255015" w:rsidRDefault="00BF2B9C" w:rsidP="006D2BB3">
            <w:pPr>
              <w:pStyle w:val="TAC"/>
            </w:pPr>
            <w:r w:rsidRPr="00255015">
              <w:t>1</w:t>
            </w:r>
          </w:p>
        </w:tc>
        <w:tc>
          <w:tcPr>
            <w:tcW w:w="0" w:type="auto"/>
            <w:vAlign w:val="center"/>
          </w:tcPr>
          <w:p w:rsidR="00BF2B9C" w:rsidRPr="00255015" w:rsidRDefault="00BF2B9C" w:rsidP="006D2BB3">
            <w:pPr>
              <w:pStyle w:val="TAC"/>
            </w:pPr>
            <w:r w:rsidRPr="00255015">
              <w:t>1</w:t>
            </w:r>
          </w:p>
        </w:tc>
        <w:tc>
          <w:tcPr>
            <w:tcW w:w="0" w:type="auto"/>
            <w:vAlign w:val="center"/>
          </w:tcPr>
          <w:p w:rsidR="00BF2B9C" w:rsidRPr="00255015" w:rsidRDefault="00BF2B9C" w:rsidP="006D2BB3">
            <w:pPr>
              <w:pStyle w:val="TAC"/>
            </w:pPr>
            <w:r>
              <w:t>2</w:t>
            </w:r>
          </w:p>
        </w:tc>
        <w:tc>
          <w:tcPr>
            <w:tcW w:w="0" w:type="auto"/>
            <w:vAlign w:val="center"/>
          </w:tcPr>
          <w:p w:rsidR="00BF2B9C" w:rsidRPr="00255015" w:rsidRDefault="00BF2B9C" w:rsidP="006D2BB3">
            <w:pPr>
              <w:pStyle w:val="TAC"/>
            </w:pPr>
            <w:r w:rsidRPr="00255015">
              <w:t>2</w:t>
            </w:r>
          </w:p>
        </w:tc>
      </w:tr>
    </w:tbl>
    <w:p w:rsidR="007B56F4" w:rsidRDefault="007B56F4" w:rsidP="007B56F4">
      <w:pPr>
        <w:rPr>
          <w:lang w:eastAsia="zh-CN"/>
        </w:rPr>
      </w:pPr>
    </w:p>
    <w:p w:rsidR="007B56F4" w:rsidRPr="008F6CD0" w:rsidRDefault="007B56F4" w:rsidP="007B56F4">
      <w:pPr>
        <w:pStyle w:val="TH"/>
        <w:rPr>
          <w:lang w:eastAsia="zh-CN"/>
        </w:rPr>
      </w:pPr>
      <w:r w:rsidRPr="00561B1D">
        <w:t>Table 5.2.3.3.</w:t>
      </w:r>
      <w:r>
        <w:t>2</w:t>
      </w:r>
      <w:r w:rsidRPr="00561B1D">
        <w:t>-</w:t>
      </w:r>
      <w:r>
        <w:t>4</w:t>
      </w:r>
      <w:r>
        <w:rPr>
          <w:rFonts w:hint="eastAsia"/>
          <w:lang w:eastAsia="zh-CN"/>
        </w:rPr>
        <w:t>D</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 K&gt;1,</w:t>
      </w:r>
      <w:r>
        <w:rPr>
          <w:lang w:eastAsia="zh-CN"/>
        </w:rPr>
        <w:t xml:space="preserve"> </w:t>
      </w:r>
      <w:r w:rsidR="00A023CB">
        <w:t>transmission mode 9</w:t>
      </w:r>
      <w:r w:rsidR="00A023CB">
        <w:rPr>
          <w:rFonts w:hint="eastAsia"/>
          <w:lang w:eastAsia="zh-CN"/>
        </w:rPr>
        <w:t xml:space="preserve">/10 </w:t>
      </w:r>
      <w:r w:rsidR="00A023CB">
        <w:t>configured with PMI/RI reporting</w:t>
      </w:r>
      <w:r w:rsidR="00A023CB">
        <w:rPr>
          <w:rFonts w:hint="eastAsia"/>
          <w:lang w:eastAsia="zh-CN"/>
        </w:rPr>
        <w:t xml:space="preserve"> with </w:t>
      </w:r>
      <w:r w:rsidR="00A023CB">
        <w:rPr>
          <w:lang w:eastAsia="zh-CN"/>
        </w:rPr>
        <w:t>4</w:t>
      </w:r>
      <w:r w:rsidR="00A023CB">
        <w:rPr>
          <w:rFonts w:hint="eastAsia"/>
          <w:lang w:eastAsia="zh-CN"/>
        </w:rPr>
        <w:t xml:space="preserve"> antenna ports with Class B CSI reporting with K&gt;1</w:t>
      </w:r>
      <w:r>
        <w:rPr>
          <w:lang w:eastAsia="zh-CN"/>
        </w:rPr>
        <w:t xml:space="preserve">with </w:t>
      </w:r>
      <w:r>
        <w:rPr>
          <w:i/>
        </w:rPr>
        <w:t>alternativeCodeBookEnabledFor4TX-r12=TRUE</w:t>
      </w:r>
      <w:r w:rsidR="00544502">
        <w:rPr>
          <w:lang w:eastAsia="zh-CN"/>
        </w:rPr>
        <w:t>,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7B56F4" w:rsidRPr="000B0C86" w:rsidTr="003D028C">
        <w:trPr>
          <w:trHeight w:val="105"/>
          <w:jc w:val="center"/>
        </w:trPr>
        <w:tc>
          <w:tcPr>
            <w:tcW w:w="2094" w:type="dxa"/>
            <w:vMerge w:val="restart"/>
            <w:shd w:val="clear" w:color="auto" w:fill="E0E0E0"/>
            <w:vAlign w:val="center"/>
          </w:tcPr>
          <w:p w:rsidR="007B56F4" w:rsidRPr="00255015" w:rsidRDefault="007B56F4" w:rsidP="001A1692">
            <w:pPr>
              <w:pStyle w:val="TAH"/>
            </w:pPr>
            <w:r w:rsidRPr="00255015">
              <w:t>Field</w:t>
            </w:r>
          </w:p>
        </w:tc>
        <w:tc>
          <w:tcPr>
            <w:tcW w:w="7761" w:type="dxa"/>
            <w:gridSpan w:val="5"/>
            <w:shd w:val="clear" w:color="auto" w:fill="E0E0E0"/>
            <w:vAlign w:val="center"/>
          </w:tcPr>
          <w:p w:rsidR="007B56F4" w:rsidRPr="00255015" w:rsidRDefault="007B56F4" w:rsidP="001A1692">
            <w:pPr>
              <w:pStyle w:val="TAH"/>
            </w:pPr>
            <w:r w:rsidRPr="00255015">
              <w:t>Bit width</w:t>
            </w:r>
          </w:p>
        </w:tc>
      </w:tr>
      <w:tr w:rsidR="007B56F4" w:rsidRPr="000B0C86" w:rsidTr="003D028C">
        <w:trPr>
          <w:trHeight w:val="105"/>
          <w:jc w:val="center"/>
        </w:trPr>
        <w:tc>
          <w:tcPr>
            <w:tcW w:w="2094" w:type="dxa"/>
            <w:vMerge/>
            <w:shd w:val="clear" w:color="auto" w:fill="E0E0E0"/>
            <w:vAlign w:val="center"/>
          </w:tcPr>
          <w:p w:rsidR="007B56F4" w:rsidRPr="00255015" w:rsidRDefault="007B56F4" w:rsidP="001A1692">
            <w:pPr>
              <w:pStyle w:val="TAH"/>
            </w:pPr>
          </w:p>
        </w:tc>
        <w:tc>
          <w:tcPr>
            <w:tcW w:w="3401" w:type="dxa"/>
            <w:gridSpan w:val="2"/>
            <w:shd w:val="clear" w:color="auto" w:fill="E0E0E0"/>
            <w:vAlign w:val="center"/>
          </w:tcPr>
          <w:p w:rsidR="007B56F4" w:rsidRPr="00255015" w:rsidRDefault="007B56F4" w:rsidP="00A023CB">
            <w:pPr>
              <w:pStyle w:val="TAH"/>
            </w:pPr>
            <w:r w:rsidRPr="00255015">
              <w:t xml:space="preserve">4 </w:t>
            </w:r>
            <w:r w:rsidR="00A023CB">
              <w:t>antenna ports</w:t>
            </w:r>
          </w:p>
        </w:tc>
        <w:tc>
          <w:tcPr>
            <w:tcW w:w="4360" w:type="dxa"/>
            <w:gridSpan w:val="3"/>
            <w:shd w:val="clear" w:color="auto" w:fill="E0E0E0"/>
            <w:vAlign w:val="center"/>
          </w:tcPr>
          <w:p w:rsidR="007B56F4" w:rsidRPr="00255015" w:rsidRDefault="007B56F4" w:rsidP="00A023CB">
            <w:pPr>
              <w:pStyle w:val="TAH"/>
              <w:rPr>
                <w:lang w:eastAsia="zh-CN"/>
              </w:rPr>
            </w:pPr>
            <w:r>
              <w:rPr>
                <w:rFonts w:hint="eastAsia"/>
                <w:lang w:eastAsia="zh-CN"/>
              </w:rPr>
              <w:t>8</w:t>
            </w:r>
            <w:r w:rsidR="00A023CB">
              <w:rPr>
                <w:lang w:eastAsia="zh-CN"/>
              </w:rPr>
              <w:t xml:space="preserve"> </w:t>
            </w:r>
            <w:r w:rsidR="00A023CB">
              <w:t>antenna ports</w:t>
            </w:r>
          </w:p>
        </w:tc>
      </w:tr>
      <w:tr w:rsidR="007B56F4" w:rsidRPr="000B0C86" w:rsidTr="003D028C">
        <w:trPr>
          <w:trHeight w:val="105"/>
          <w:jc w:val="center"/>
        </w:trPr>
        <w:tc>
          <w:tcPr>
            <w:tcW w:w="2094" w:type="dxa"/>
            <w:vMerge/>
            <w:shd w:val="clear" w:color="auto" w:fill="E0E0E0"/>
            <w:vAlign w:val="center"/>
          </w:tcPr>
          <w:p w:rsidR="007B56F4" w:rsidRPr="00255015" w:rsidRDefault="007B56F4" w:rsidP="001A1692">
            <w:pPr>
              <w:pStyle w:val="TAH"/>
            </w:pPr>
          </w:p>
        </w:tc>
        <w:tc>
          <w:tcPr>
            <w:tcW w:w="1849" w:type="dxa"/>
            <w:shd w:val="clear" w:color="auto" w:fill="E0E0E0"/>
            <w:vAlign w:val="center"/>
          </w:tcPr>
          <w:p w:rsidR="007B56F4" w:rsidRPr="00255015" w:rsidRDefault="007B56F4" w:rsidP="001A1692">
            <w:pPr>
              <w:pStyle w:val="TAH"/>
            </w:pPr>
            <w:r w:rsidRPr="00255015">
              <w:t xml:space="preserve">Max </w:t>
            </w:r>
            <w:r w:rsidR="00AC6991">
              <w:t xml:space="preserve">1 or </w:t>
            </w:r>
            <w:r w:rsidRPr="00255015">
              <w:t>2 layers</w:t>
            </w:r>
          </w:p>
        </w:tc>
        <w:tc>
          <w:tcPr>
            <w:tcW w:w="1552"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4 layers</w:t>
            </w:r>
          </w:p>
        </w:tc>
        <w:tc>
          <w:tcPr>
            <w:tcW w:w="1559"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4 layers</w:t>
            </w:r>
          </w:p>
        </w:tc>
        <w:tc>
          <w:tcPr>
            <w:tcW w:w="0" w:type="auto"/>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8 layers</w:t>
            </w:r>
          </w:p>
        </w:tc>
      </w:tr>
      <w:tr w:rsidR="007B56F4" w:rsidRPr="000B0C86" w:rsidTr="003D028C">
        <w:trPr>
          <w:jc w:val="center"/>
        </w:trPr>
        <w:tc>
          <w:tcPr>
            <w:tcW w:w="2094" w:type="dxa"/>
            <w:vAlign w:val="center"/>
          </w:tcPr>
          <w:p w:rsidR="007B56F4" w:rsidRPr="00255015" w:rsidRDefault="007B56F4" w:rsidP="001A1692">
            <w:pPr>
              <w:pStyle w:val="TAC"/>
            </w:pPr>
            <w:r>
              <w:rPr>
                <w:rFonts w:hint="eastAsia"/>
                <w:lang w:eastAsia="zh-CN"/>
              </w:rPr>
              <w:t>CRI</w:t>
            </w:r>
          </w:p>
        </w:tc>
        <w:tc>
          <w:tcPr>
            <w:tcW w:w="1849" w:type="dxa"/>
            <w:vAlign w:val="center"/>
          </w:tcPr>
          <w:p w:rsidR="007B56F4" w:rsidRPr="00255015" w:rsidRDefault="00535058" w:rsidP="001A1692">
            <w:pPr>
              <w:pStyle w:val="TAC"/>
            </w:pPr>
            <w:r w:rsidRPr="00D81EC5">
              <w:rPr>
                <w:noProof/>
                <w:position w:val="-12"/>
                <w:lang w:eastAsia="en-GB"/>
              </w:rPr>
              <w:drawing>
                <wp:inline distT="0" distB="0" distL="0" distR="0" wp14:anchorId="4F6143E0" wp14:editId="6175B699">
                  <wp:extent cx="657225" cy="228600"/>
                  <wp:effectExtent l="0" t="0" r="0" b="0"/>
                  <wp:docPr id="222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rsidR="007B56F4" w:rsidRPr="00255015" w:rsidRDefault="00535058" w:rsidP="001A1692">
            <w:pPr>
              <w:pStyle w:val="TAC"/>
            </w:pPr>
            <w:r w:rsidRPr="00D81EC5">
              <w:rPr>
                <w:noProof/>
                <w:position w:val="-12"/>
                <w:lang w:eastAsia="en-GB"/>
              </w:rPr>
              <w:drawing>
                <wp:inline distT="0" distB="0" distL="0" distR="0" wp14:anchorId="7BEAFDB2" wp14:editId="01138802">
                  <wp:extent cx="657225" cy="228600"/>
                  <wp:effectExtent l="0" t="0" r="0" b="0"/>
                  <wp:docPr id="222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vAlign w:val="center"/>
          </w:tcPr>
          <w:p w:rsidR="007B56F4" w:rsidRPr="00255015" w:rsidRDefault="00535058" w:rsidP="001A1692">
            <w:pPr>
              <w:pStyle w:val="TAC"/>
            </w:pPr>
            <w:r w:rsidRPr="00D81EC5">
              <w:rPr>
                <w:noProof/>
                <w:position w:val="-12"/>
                <w:lang w:eastAsia="en-GB"/>
              </w:rPr>
              <w:drawing>
                <wp:inline distT="0" distB="0" distL="0" distR="0" wp14:anchorId="65556F65" wp14:editId="199F5827">
                  <wp:extent cx="657225" cy="228600"/>
                  <wp:effectExtent l="0" t="0" r="0" b="0"/>
                  <wp:docPr id="222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vAlign w:val="center"/>
          </w:tcPr>
          <w:p w:rsidR="007B56F4" w:rsidRPr="00255015" w:rsidRDefault="00535058" w:rsidP="001A1692">
            <w:pPr>
              <w:pStyle w:val="TAC"/>
            </w:pPr>
            <w:r w:rsidRPr="00D81EC5">
              <w:rPr>
                <w:noProof/>
                <w:position w:val="-12"/>
                <w:lang w:eastAsia="en-GB"/>
              </w:rPr>
              <w:drawing>
                <wp:inline distT="0" distB="0" distL="0" distR="0" wp14:anchorId="110582AC" wp14:editId="1B72C44C">
                  <wp:extent cx="657225" cy="228600"/>
                  <wp:effectExtent l="0" t="0" r="0" b="0"/>
                  <wp:docPr id="222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vAlign w:val="center"/>
          </w:tcPr>
          <w:p w:rsidR="007B56F4" w:rsidRPr="00255015" w:rsidRDefault="00535058" w:rsidP="001A1692">
            <w:pPr>
              <w:pStyle w:val="TAC"/>
            </w:pPr>
            <w:r w:rsidRPr="00D81EC5">
              <w:rPr>
                <w:noProof/>
                <w:position w:val="-12"/>
                <w:lang w:eastAsia="en-GB"/>
              </w:rPr>
              <w:drawing>
                <wp:inline distT="0" distB="0" distL="0" distR="0" wp14:anchorId="1CE159D9" wp14:editId="0C40A331">
                  <wp:extent cx="657225" cy="228600"/>
                  <wp:effectExtent l="0" t="0" r="0" b="0"/>
                  <wp:docPr id="222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7B56F4" w:rsidRPr="000B0C86" w:rsidTr="003D028C">
        <w:trPr>
          <w:trHeight w:val="424"/>
          <w:jc w:val="center"/>
        </w:trPr>
        <w:tc>
          <w:tcPr>
            <w:tcW w:w="2094" w:type="dxa"/>
            <w:vAlign w:val="center"/>
          </w:tcPr>
          <w:p w:rsidR="007B56F4" w:rsidRPr="00255015" w:rsidRDefault="007B56F4" w:rsidP="001A1692">
            <w:pPr>
              <w:pStyle w:val="TAC"/>
            </w:pPr>
            <w:r w:rsidRPr="00255015">
              <w:t>Rank indication</w:t>
            </w:r>
          </w:p>
        </w:tc>
        <w:tc>
          <w:tcPr>
            <w:tcW w:w="1849" w:type="dxa"/>
            <w:vAlign w:val="center"/>
          </w:tcPr>
          <w:p w:rsidR="007B56F4" w:rsidRPr="00255015" w:rsidRDefault="007B56F4" w:rsidP="001A1692">
            <w:pPr>
              <w:pStyle w:val="TAC"/>
            </w:pPr>
            <w:r>
              <w:rPr>
                <w:rFonts w:hint="eastAsia"/>
                <w:lang w:eastAsia="zh-CN"/>
              </w:rPr>
              <w:t>1</w:t>
            </w:r>
          </w:p>
        </w:tc>
        <w:tc>
          <w:tcPr>
            <w:tcW w:w="1552" w:type="dxa"/>
            <w:vAlign w:val="center"/>
          </w:tcPr>
          <w:p w:rsidR="007B56F4" w:rsidRPr="00255015" w:rsidRDefault="007B56F4" w:rsidP="001A1692">
            <w:pPr>
              <w:pStyle w:val="TAC"/>
            </w:pPr>
            <w:r>
              <w:rPr>
                <w:rFonts w:hint="eastAsia"/>
                <w:lang w:eastAsia="zh-CN"/>
              </w:rPr>
              <w:t>2</w:t>
            </w:r>
          </w:p>
        </w:tc>
        <w:tc>
          <w:tcPr>
            <w:tcW w:w="1559" w:type="dxa"/>
            <w:vAlign w:val="center"/>
          </w:tcPr>
          <w:p w:rsidR="007B56F4" w:rsidRPr="00255015" w:rsidRDefault="007B56F4" w:rsidP="001A1692">
            <w:pPr>
              <w:pStyle w:val="TAC"/>
            </w:pPr>
            <w:r>
              <w:rPr>
                <w:rFonts w:hint="eastAsia"/>
                <w:lang w:eastAsia="zh-CN"/>
              </w:rPr>
              <w:t>1</w:t>
            </w:r>
          </w:p>
        </w:tc>
        <w:tc>
          <w:tcPr>
            <w:tcW w:w="1512" w:type="dxa"/>
            <w:vAlign w:val="center"/>
          </w:tcPr>
          <w:p w:rsidR="007B56F4" w:rsidRPr="00255015" w:rsidRDefault="007B56F4" w:rsidP="001A1692">
            <w:pPr>
              <w:pStyle w:val="TAC"/>
            </w:pPr>
            <w:r>
              <w:rPr>
                <w:rFonts w:hint="eastAsia"/>
                <w:lang w:eastAsia="zh-CN"/>
              </w:rPr>
              <w:t>2</w:t>
            </w:r>
          </w:p>
        </w:tc>
        <w:tc>
          <w:tcPr>
            <w:tcW w:w="0" w:type="auto"/>
            <w:vAlign w:val="center"/>
          </w:tcPr>
          <w:p w:rsidR="007B56F4" w:rsidRPr="00255015" w:rsidRDefault="007B56F4" w:rsidP="001A1692">
            <w:pPr>
              <w:pStyle w:val="TAC"/>
              <w:rPr>
                <w:lang w:eastAsia="zh-CN"/>
              </w:rPr>
            </w:pPr>
            <w:r>
              <w:rPr>
                <w:rFonts w:hint="eastAsia"/>
                <w:lang w:eastAsia="zh-CN"/>
              </w:rPr>
              <w:t>3</w:t>
            </w:r>
          </w:p>
        </w:tc>
      </w:tr>
      <w:tr w:rsidR="007B56F4" w:rsidRPr="000B0C86" w:rsidTr="003D028C">
        <w:trPr>
          <w:trHeight w:val="424"/>
          <w:jc w:val="center"/>
        </w:trPr>
        <w:tc>
          <w:tcPr>
            <w:tcW w:w="2094" w:type="dxa"/>
            <w:vAlign w:val="center"/>
          </w:tcPr>
          <w:p w:rsidR="007B56F4" w:rsidRPr="00255015" w:rsidRDefault="007B56F4" w:rsidP="001A1692">
            <w:pPr>
              <w:pStyle w:val="TAC"/>
            </w:pPr>
            <w:r w:rsidRPr="00ED590A">
              <w:t>Precoder type indication</w:t>
            </w:r>
          </w:p>
        </w:tc>
        <w:tc>
          <w:tcPr>
            <w:tcW w:w="1849" w:type="dxa"/>
            <w:vAlign w:val="center"/>
          </w:tcPr>
          <w:p w:rsidR="007B56F4" w:rsidRDefault="007B56F4" w:rsidP="001A1692">
            <w:pPr>
              <w:pStyle w:val="TAC"/>
              <w:rPr>
                <w:lang w:eastAsia="zh-CN"/>
              </w:rPr>
            </w:pPr>
            <w:r>
              <w:rPr>
                <w:rFonts w:hint="eastAsia"/>
                <w:lang w:eastAsia="zh-CN"/>
              </w:rPr>
              <w:t>1</w:t>
            </w:r>
          </w:p>
        </w:tc>
        <w:tc>
          <w:tcPr>
            <w:tcW w:w="1552" w:type="dxa"/>
            <w:vAlign w:val="center"/>
          </w:tcPr>
          <w:p w:rsidR="007B56F4" w:rsidRDefault="007B56F4" w:rsidP="001A1692">
            <w:pPr>
              <w:pStyle w:val="TAC"/>
              <w:rPr>
                <w:lang w:eastAsia="zh-CN"/>
              </w:rPr>
            </w:pPr>
            <w:r>
              <w:rPr>
                <w:rFonts w:hint="eastAsia"/>
                <w:lang w:eastAsia="zh-CN"/>
              </w:rPr>
              <w:t>1</w:t>
            </w:r>
          </w:p>
        </w:tc>
        <w:tc>
          <w:tcPr>
            <w:tcW w:w="1559" w:type="dxa"/>
            <w:vAlign w:val="center"/>
          </w:tcPr>
          <w:p w:rsidR="007B56F4" w:rsidRPr="00255015" w:rsidRDefault="007B56F4" w:rsidP="001A1692">
            <w:pPr>
              <w:pStyle w:val="TAC"/>
              <w:rPr>
                <w:lang w:eastAsia="zh-CN"/>
              </w:rPr>
            </w:pPr>
            <w:r>
              <w:rPr>
                <w:rFonts w:hint="eastAsia"/>
                <w:lang w:eastAsia="zh-CN"/>
              </w:rPr>
              <w:t>1</w:t>
            </w:r>
          </w:p>
        </w:tc>
        <w:tc>
          <w:tcPr>
            <w:tcW w:w="1512" w:type="dxa"/>
            <w:vAlign w:val="center"/>
          </w:tcPr>
          <w:p w:rsidR="007B56F4" w:rsidRPr="00255015" w:rsidRDefault="007B56F4" w:rsidP="001A1692">
            <w:pPr>
              <w:pStyle w:val="TAC"/>
              <w:rPr>
                <w:lang w:eastAsia="zh-CN"/>
              </w:rPr>
            </w:pPr>
            <w:r>
              <w:rPr>
                <w:rFonts w:hint="eastAsia"/>
                <w:lang w:eastAsia="zh-CN"/>
              </w:rPr>
              <w:t>1</w:t>
            </w:r>
          </w:p>
        </w:tc>
        <w:tc>
          <w:tcPr>
            <w:tcW w:w="0" w:type="auto"/>
            <w:vAlign w:val="center"/>
          </w:tcPr>
          <w:p w:rsidR="007B56F4" w:rsidRPr="00255015" w:rsidRDefault="007B56F4" w:rsidP="001A1692">
            <w:pPr>
              <w:pStyle w:val="TAC"/>
              <w:rPr>
                <w:lang w:eastAsia="zh-CN"/>
              </w:rPr>
            </w:pPr>
            <w:r>
              <w:rPr>
                <w:rFonts w:hint="eastAsia"/>
                <w:lang w:eastAsia="zh-CN"/>
              </w:rPr>
              <w:t>1</w:t>
            </w:r>
          </w:p>
        </w:tc>
      </w:tr>
    </w:tbl>
    <w:p w:rsidR="00A023CB" w:rsidRDefault="00A023CB" w:rsidP="00A023CB"/>
    <w:p w:rsidR="00A023CB" w:rsidRDefault="00A023CB" w:rsidP="00A023CB">
      <w:r>
        <w:t>Table 5.2.3.3.</w:t>
      </w:r>
      <w:r>
        <w:rPr>
          <w:rFonts w:hint="eastAsia"/>
        </w:rPr>
        <w:t>2</w:t>
      </w:r>
      <w:r>
        <w:t>-</w:t>
      </w:r>
      <w:r>
        <w:rPr>
          <w:rFonts w:hint="eastAsia"/>
        </w:rPr>
        <w:t>4</w:t>
      </w:r>
      <w:r>
        <w:t xml:space="preserve">E shows the fields and the corresponding bit width for </w:t>
      </w:r>
      <w:r>
        <w:rPr>
          <w:rFonts w:hint="eastAsia"/>
        </w:rPr>
        <w:t xml:space="preserve">CRI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00544502">
        <w:t xml:space="preserve"> </w:t>
      </w:r>
      <w:r w:rsidR="00544502">
        <w:rPr>
          <w:lang w:eastAsia="zh-CN"/>
        </w:rPr>
        <w:t>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sidR="00544502">
        <w:t>,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r w:rsidR="00544502" w:rsidRPr="00077D26">
        <w:rPr>
          <w:i/>
        </w:rPr>
        <w:t>eMIMO-Type</w:t>
      </w:r>
      <w:r w:rsidR="00544502">
        <w:t xml:space="preserve"> is set to </w:t>
      </w:r>
      <w:r w:rsidR="00D054B0">
        <w:t>'</w:t>
      </w:r>
      <w:r w:rsidR="00544502">
        <w:t xml:space="preserve">CLASS </w:t>
      </w:r>
      <w:r w:rsidR="00544502">
        <w:rPr>
          <w:rFonts w:hint="eastAsia"/>
          <w:lang w:eastAsia="zh-CN"/>
        </w:rPr>
        <w:t>B</w:t>
      </w:r>
      <w:r w:rsidR="00D054B0">
        <w:t>'</w:t>
      </w:r>
      <w:r w:rsidR="00544502">
        <w:rPr>
          <w:rFonts w:hint="eastAsia"/>
          <w:lang w:eastAsia="zh-CN"/>
        </w:rPr>
        <w:t xml:space="preserve"> with K&gt;1</w:t>
      </w:r>
      <w:r w:rsidR="00544502">
        <w:rPr>
          <w:lang w:eastAsia="zh-CN"/>
        </w:rPr>
        <w:t xml:space="preserve">, where CRI is associated with </w:t>
      </w:r>
      <w:r w:rsidR="00544502" w:rsidRPr="00077D26">
        <w:rPr>
          <w:i/>
        </w:rPr>
        <w:t>eMIMO-Type</w:t>
      </w:r>
      <w:r>
        <w:rPr>
          <w:rFonts w:hint="eastAsia"/>
        </w:rPr>
        <w:t>.</w:t>
      </w:r>
    </w:p>
    <w:p w:rsidR="00A023CB" w:rsidRDefault="00A023CB" w:rsidP="00A023CB">
      <w:pPr>
        <w:pStyle w:val="TH"/>
      </w:pPr>
      <w:r>
        <w:t>Table 5.2.3.3.2-4</w:t>
      </w:r>
      <w:r>
        <w:rPr>
          <w:lang w:eastAsia="zh-CN"/>
        </w:rPr>
        <w:t>E</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sidR="00544502">
        <w:t xml:space="preserve">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r w:rsidR="00544502" w:rsidRPr="00077D26">
        <w:rPr>
          <w:i/>
        </w:rPr>
        <w:t>eMIMO-Type</w:t>
      </w:r>
      <w:r w:rsidR="00544502">
        <w:t xml:space="preserve"> is set to </w:t>
      </w:r>
      <w:r w:rsidR="00D054B0">
        <w:t>'</w:t>
      </w:r>
      <w:r w:rsidR="00544502">
        <w:t xml:space="preserve">CLASS </w:t>
      </w:r>
      <w:r w:rsidR="00544502">
        <w:rPr>
          <w:rFonts w:hint="eastAsia"/>
          <w:lang w:eastAsia="zh-CN"/>
        </w:rPr>
        <w:t>B</w:t>
      </w:r>
      <w:r w:rsidR="00D054B0">
        <w:t>'</w:t>
      </w:r>
      <w:r w:rsidR="00544502">
        <w:rPr>
          <w:rFonts w:hint="eastAsia"/>
          <w:lang w:eastAsia="zh-CN"/>
        </w:rPr>
        <w:t xml:space="preserve"> with K&gt;1</w:t>
      </w:r>
      <w:r w:rsidR="00544502">
        <w:rPr>
          <w:lang w:eastAsia="zh-CN"/>
        </w:rPr>
        <w:t xml:space="preserve">, where CRI is associated with </w:t>
      </w:r>
      <w:r w:rsidR="00544502" w:rsidRPr="00077D26">
        <w:rPr>
          <w:i/>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A023CB" w:rsidRPr="00290CB4" w:rsidTr="003D028C">
        <w:trPr>
          <w:trHeight w:val="106"/>
          <w:jc w:val="center"/>
        </w:trPr>
        <w:tc>
          <w:tcPr>
            <w:tcW w:w="3407" w:type="dxa"/>
            <w:vMerge w:val="restart"/>
            <w:shd w:val="clear" w:color="auto" w:fill="E0E0E0"/>
            <w:vAlign w:val="center"/>
          </w:tcPr>
          <w:p w:rsidR="00A023CB" w:rsidRPr="00290CB4" w:rsidRDefault="00A023CB" w:rsidP="0074564D">
            <w:pPr>
              <w:pStyle w:val="TAH"/>
            </w:pPr>
            <w:r w:rsidRPr="00290CB4">
              <w:t>Field</w:t>
            </w:r>
          </w:p>
        </w:tc>
        <w:tc>
          <w:tcPr>
            <w:tcW w:w="4683" w:type="dxa"/>
            <w:gridSpan w:val="3"/>
            <w:shd w:val="clear" w:color="auto" w:fill="E0E0E0"/>
            <w:vAlign w:val="center"/>
          </w:tcPr>
          <w:p w:rsidR="00A023CB" w:rsidRPr="00290CB4" w:rsidRDefault="00A023CB" w:rsidP="0074564D">
            <w:pPr>
              <w:pStyle w:val="TAH"/>
            </w:pPr>
            <w:r w:rsidRPr="00290CB4">
              <w:t>Bit width</w:t>
            </w:r>
          </w:p>
        </w:tc>
      </w:tr>
      <w:tr w:rsidR="00A023CB" w:rsidRPr="00290CB4" w:rsidTr="003D028C">
        <w:trPr>
          <w:trHeight w:val="106"/>
          <w:jc w:val="center"/>
        </w:trPr>
        <w:tc>
          <w:tcPr>
            <w:tcW w:w="3407" w:type="dxa"/>
            <w:vMerge/>
            <w:shd w:val="clear" w:color="auto" w:fill="E0E0E0"/>
            <w:vAlign w:val="center"/>
          </w:tcPr>
          <w:p w:rsidR="00A023CB" w:rsidRPr="00290CB4" w:rsidRDefault="00A023CB" w:rsidP="0074564D">
            <w:pPr>
              <w:pStyle w:val="TAH"/>
            </w:pPr>
          </w:p>
        </w:tc>
        <w:tc>
          <w:tcPr>
            <w:tcW w:w="1598" w:type="dxa"/>
            <w:shd w:val="clear" w:color="auto" w:fill="E0E0E0"/>
            <w:vAlign w:val="center"/>
          </w:tcPr>
          <w:p w:rsidR="00A023CB" w:rsidRPr="00290CB4" w:rsidRDefault="00A023CB" w:rsidP="0074564D">
            <w:pPr>
              <w:pStyle w:val="TAH"/>
              <w:rPr>
                <w:lang w:eastAsia="zh-CN"/>
              </w:rPr>
            </w:pPr>
            <w:r>
              <w:rPr>
                <w:rFonts w:hint="eastAsia"/>
                <w:lang w:eastAsia="zh-CN"/>
              </w:rPr>
              <w:t>K = 2</w:t>
            </w:r>
          </w:p>
        </w:tc>
        <w:tc>
          <w:tcPr>
            <w:tcW w:w="1574" w:type="dxa"/>
            <w:shd w:val="clear" w:color="auto" w:fill="E0E0E0"/>
            <w:vAlign w:val="center"/>
          </w:tcPr>
          <w:p w:rsidR="00A023CB" w:rsidRPr="00290CB4" w:rsidRDefault="00A023CB" w:rsidP="0074564D">
            <w:pPr>
              <w:pStyle w:val="TAH"/>
              <w:rPr>
                <w:lang w:eastAsia="zh-CN"/>
              </w:rPr>
            </w:pPr>
            <w:r>
              <w:rPr>
                <w:rFonts w:hint="eastAsia"/>
                <w:lang w:eastAsia="zh-CN"/>
              </w:rPr>
              <w:t>K = 3 and K = 4</w:t>
            </w:r>
          </w:p>
        </w:tc>
        <w:tc>
          <w:tcPr>
            <w:tcW w:w="1511" w:type="dxa"/>
            <w:shd w:val="clear" w:color="auto" w:fill="E0E0E0"/>
            <w:vAlign w:val="center"/>
          </w:tcPr>
          <w:p w:rsidR="00A023CB" w:rsidRPr="00290CB4" w:rsidRDefault="00A023CB" w:rsidP="0074564D">
            <w:pPr>
              <w:pStyle w:val="TAH"/>
              <w:rPr>
                <w:lang w:eastAsia="zh-CN"/>
              </w:rPr>
            </w:pPr>
            <w:r>
              <w:rPr>
                <w:rFonts w:hint="eastAsia"/>
                <w:lang w:eastAsia="zh-CN"/>
              </w:rPr>
              <w:t>K = 5 to K = 8</w:t>
            </w:r>
          </w:p>
        </w:tc>
      </w:tr>
      <w:tr w:rsidR="00A023CB" w:rsidRPr="00290CB4" w:rsidTr="003D028C">
        <w:trPr>
          <w:trHeight w:val="224"/>
          <w:jc w:val="center"/>
        </w:trPr>
        <w:tc>
          <w:tcPr>
            <w:tcW w:w="3407" w:type="dxa"/>
            <w:shd w:val="clear" w:color="auto" w:fill="auto"/>
            <w:vAlign w:val="center"/>
          </w:tcPr>
          <w:p w:rsidR="00A023CB" w:rsidRPr="00290CB4" w:rsidRDefault="00A023CB" w:rsidP="0074564D">
            <w:pPr>
              <w:pStyle w:val="TAC"/>
            </w:pPr>
            <w:r>
              <w:rPr>
                <w:rFonts w:hint="eastAsia"/>
                <w:lang w:eastAsia="zh-CN"/>
              </w:rPr>
              <w:t>CRI</w:t>
            </w:r>
          </w:p>
        </w:tc>
        <w:tc>
          <w:tcPr>
            <w:tcW w:w="1598" w:type="dxa"/>
            <w:shd w:val="clear" w:color="auto" w:fill="auto"/>
            <w:vAlign w:val="center"/>
          </w:tcPr>
          <w:p w:rsidR="00A023CB" w:rsidRPr="00290CB4" w:rsidRDefault="00A023CB" w:rsidP="0074564D">
            <w:pPr>
              <w:pStyle w:val="TAC"/>
              <w:rPr>
                <w:lang w:eastAsia="zh-CN"/>
              </w:rPr>
            </w:pPr>
            <w:r>
              <w:rPr>
                <w:rFonts w:hint="eastAsia"/>
                <w:lang w:eastAsia="zh-CN"/>
              </w:rPr>
              <w:t>1</w:t>
            </w:r>
          </w:p>
        </w:tc>
        <w:tc>
          <w:tcPr>
            <w:tcW w:w="1574" w:type="dxa"/>
            <w:shd w:val="clear" w:color="auto" w:fill="auto"/>
            <w:vAlign w:val="center"/>
          </w:tcPr>
          <w:p w:rsidR="00A023CB" w:rsidRPr="00290CB4" w:rsidRDefault="00A023CB" w:rsidP="0074564D">
            <w:pPr>
              <w:pStyle w:val="TAC"/>
              <w:rPr>
                <w:lang w:eastAsia="zh-CN"/>
              </w:rPr>
            </w:pPr>
            <w:r>
              <w:rPr>
                <w:rFonts w:hint="eastAsia"/>
                <w:lang w:eastAsia="zh-CN"/>
              </w:rPr>
              <w:t>2</w:t>
            </w:r>
          </w:p>
        </w:tc>
        <w:tc>
          <w:tcPr>
            <w:tcW w:w="1511" w:type="dxa"/>
            <w:shd w:val="clear" w:color="auto" w:fill="auto"/>
            <w:vAlign w:val="center"/>
          </w:tcPr>
          <w:p w:rsidR="00A023CB" w:rsidRPr="00290CB4" w:rsidRDefault="00A023CB" w:rsidP="0074564D">
            <w:pPr>
              <w:pStyle w:val="TAC"/>
              <w:rPr>
                <w:lang w:eastAsia="zh-CN"/>
              </w:rPr>
            </w:pPr>
            <w:r>
              <w:rPr>
                <w:rFonts w:hint="eastAsia"/>
                <w:lang w:eastAsia="zh-CN"/>
              </w:rPr>
              <w:t>3</w:t>
            </w:r>
          </w:p>
        </w:tc>
      </w:tr>
    </w:tbl>
    <w:p w:rsidR="00544502" w:rsidRDefault="00544502" w:rsidP="00544502">
      <w:pPr>
        <w:rPr>
          <w:lang w:eastAsia="zh-CN"/>
        </w:rPr>
      </w:pPr>
    </w:p>
    <w:p w:rsidR="00544502" w:rsidRDefault="00544502" w:rsidP="00544502">
      <w:pPr>
        <w:rPr>
          <w:lang w:eastAsia="zh-CN"/>
        </w:rPr>
      </w:pPr>
      <w:r>
        <w:t>Table 5.2.3.3.</w:t>
      </w:r>
      <w:r>
        <w:rPr>
          <w:rFonts w:hint="eastAsia"/>
          <w:lang w:eastAsia="zh-CN"/>
        </w:rPr>
        <w:t>2</w:t>
      </w:r>
      <w:r>
        <w:t>-</w:t>
      </w:r>
      <w:r>
        <w:rPr>
          <w:rFonts w:hint="eastAsia"/>
          <w:lang w:eastAsia="zh-CN"/>
        </w:rPr>
        <w:t>4F</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Pr="00887EC6" w:rsidRDefault="00544502" w:rsidP="00544502">
      <w:pPr>
        <w:rPr>
          <w:lang w:val="en-US" w:eastAsia="zh-CN"/>
        </w:rPr>
      </w:pPr>
      <w:r>
        <w:t>Table 5.2.3.3.</w:t>
      </w:r>
      <w:r>
        <w:rPr>
          <w:rFonts w:hint="eastAsia"/>
        </w:rPr>
        <w:t>2</w:t>
      </w:r>
      <w:r>
        <w:t>-</w:t>
      </w:r>
      <w:r>
        <w:rPr>
          <w:rFonts w:hint="eastAsia"/>
        </w:rPr>
        <w:t>4</w:t>
      </w:r>
      <w:r>
        <w:rPr>
          <w:rFonts w:hint="eastAsia"/>
          <w:lang w:eastAsia="zh-CN"/>
        </w:rPr>
        <w:t>G</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with</w:t>
      </w:r>
      <w:r>
        <w:t xml:space="preserve">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Default="00544502" w:rsidP="00544502">
      <w:pPr>
        <w:pStyle w:val="TH"/>
      </w:pPr>
      <w:r>
        <w:t>Table 5.2.3.3.</w:t>
      </w:r>
      <w:r>
        <w:rPr>
          <w:rFonts w:hint="eastAsia"/>
          <w:lang w:eastAsia="zh-CN"/>
        </w:rPr>
        <w:t>2</w:t>
      </w:r>
      <w:r>
        <w:t>-</w:t>
      </w:r>
      <w:r>
        <w:rPr>
          <w:rFonts w:hint="eastAsia"/>
          <w:lang w:eastAsia="zh-CN"/>
        </w:rPr>
        <w:t>4F</w:t>
      </w:r>
      <w:r>
        <w:t xml:space="preserve">: UCI fields for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w:t>
      </w:r>
      <w:r>
        <w:rPr>
          <w:rFonts w:hint="eastAsia"/>
          <w:lang w:eastAsia="zh-CN"/>
        </w:rPr>
        <w:t xml:space="preserve"> or without PMI</w:t>
      </w:r>
      <w:r>
        <w:t xml:space="preserve">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lang w:eastAsia="zh-CN"/>
        </w:rPr>
        <w:t>)</w:t>
      </w:r>
    </w:p>
    <w:tbl>
      <w:tblPr>
        <w:tblW w:w="889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3"/>
        <w:gridCol w:w="1941"/>
        <w:gridCol w:w="1499"/>
        <w:gridCol w:w="1940"/>
        <w:gridCol w:w="1498"/>
      </w:tblGrid>
      <w:tr w:rsidR="00544502" w:rsidRPr="00466738" w:rsidTr="003D028C">
        <w:trPr>
          <w:trHeight w:val="449"/>
          <w:jc w:val="center"/>
        </w:trPr>
        <w:tc>
          <w:tcPr>
            <w:tcW w:w="2013" w:type="dxa"/>
            <w:vMerge w:val="restart"/>
            <w:shd w:val="clear" w:color="auto" w:fill="E0E0E0"/>
            <w:vAlign w:val="center"/>
          </w:tcPr>
          <w:p w:rsidR="00544502" w:rsidRPr="00466738" w:rsidRDefault="00544502" w:rsidP="00967D18">
            <w:pPr>
              <w:pStyle w:val="TAH"/>
            </w:pPr>
            <w:r w:rsidRPr="00466738">
              <w:t>Field</w:t>
            </w:r>
          </w:p>
        </w:tc>
        <w:tc>
          <w:tcPr>
            <w:tcW w:w="3440" w:type="dxa"/>
            <w:gridSpan w:val="2"/>
            <w:shd w:val="clear" w:color="auto" w:fill="E0E0E0"/>
            <w:vAlign w:val="center"/>
          </w:tcPr>
          <w:p w:rsidR="00544502" w:rsidRPr="00466738" w:rsidRDefault="00544502" w:rsidP="00967D18">
            <w:pPr>
              <w:pStyle w:val="TAH"/>
            </w:pPr>
            <w:r w:rsidRPr="00466738">
              <w:t>Bit width</w:t>
            </w:r>
          </w:p>
        </w:tc>
        <w:tc>
          <w:tcPr>
            <w:tcW w:w="3438" w:type="dxa"/>
            <w:gridSpan w:val="2"/>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11"/>
          <w:jc w:val="center"/>
        </w:trPr>
        <w:tc>
          <w:tcPr>
            <w:tcW w:w="2013" w:type="dxa"/>
            <w:vMerge/>
            <w:shd w:val="clear" w:color="auto" w:fill="E0E0E0"/>
            <w:vAlign w:val="center"/>
          </w:tcPr>
          <w:p w:rsidR="00544502" w:rsidRPr="00466738" w:rsidRDefault="00544502" w:rsidP="00967D18">
            <w:pPr>
              <w:pStyle w:val="TAH"/>
            </w:pPr>
          </w:p>
        </w:tc>
        <w:tc>
          <w:tcPr>
            <w:tcW w:w="0" w:type="auto"/>
            <w:gridSpan w:val="2"/>
            <w:shd w:val="clear" w:color="auto" w:fill="E0E0E0"/>
            <w:vAlign w:val="center"/>
          </w:tcPr>
          <w:p w:rsidR="00544502" w:rsidRPr="00466738" w:rsidRDefault="00544502" w:rsidP="00967D18">
            <w:pPr>
              <w:pStyle w:val="TAH"/>
            </w:pPr>
            <w:r w:rsidRPr="00466738">
              <w:t>2 antenna ports</w:t>
            </w:r>
          </w:p>
        </w:tc>
        <w:tc>
          <w:tcPr>
            <w:tcW w:w="0" w:type="auto"/>
            <w:gridSpan w:val="2"/>
            <w:shd w:val="clear" w:color="auto" w:fill="E0E0E0"/>
            <w:vAlign w:val="center"/>
          </w:tcPr>
          <w:p w:rsidR="00544502" w:rsidRPr="00466738" w:rsidRDefault="00544502" w:rsidP="00967D18">
            <w:pPr>
              <w:pStyle w:val="TAH"/>
            </w:pPr>
            <w:r w:rsidRPr="00466738">
              <w:t>4 antenna ports</w:t>
            </w:r>
          </w:p>
        </w:tc>
      </w:tr>
      <w:tr w:rsidR="00544502" w:rsidRPr="00466738" w:rsidTr="003D028C">
        <w:trPr>
          <w:trHeight w:val="111"/>
          <w:jc w:val="center"/>
        </w:trPr>
        <w:tc>
          <w:tcPr>
            <w:tcW w:w="2013" w:type="dxa"/>
            <w:vMerge w:val="restart"/>
            <w:shd w:val="clear" w:color="auto" w:fill="E0E0E0"/>
            <w:vAlign w:val="center"/>
          </w:tcPr>
          <w:p w:rsidR="00544502" w:rsidRPr="00466738" w:rsidRDefault="00544502" w:rsidP="00967D18">
            <w:pPr>
              <w:pStyle w:val="TAC"/>
            </w:pPr>
            <w:r w:rsidRPr="00466738">
              <w:rPr>
                <w:rFonts w:hint="eastAsia"/>
                <w:lang w:eastAsia="zh-CN"/>
              </w:rPr>
              <w:t>CRI</w:t>
            </w:r>
          </w:p>
        </w:tc>
        <w:tc>
          <w:tcPr>
            <w:tcW w:w="0" w:type="auto"/>
            <w:shd w:val="clear" w:color="auto" w:fill="E0E0E0"/>
            <w:vAlign w:val="center"/>
          </w:tcPr>
          <w:p w:rsidR="00544502" w:rsidRPr="00466738" w:rsidRDefault="00544502" w:rsidP="00967D18">
            <w:pPr>
              <w:pStyle w:val="TAH"/>
            </w:pPr>
            <w:r w:rsidRPr="00466738">
              <w:t>Max 1 or 2 layers</w:t>
            </w:r>
          </w:p>
        </w:tc>
        <w:tc>
          <w:tcPr>
            <w:tcW w:w="0" w:type="auto"/>
            <w:shd w:val="clear" w:color="auto" w:fill="E0E0E0"/>
            <w:vAlign w:val="center"/>
          </w:tcPr>
          <w:p w:rsidR="00544502" w:rsidRPr="00466738" w:rsidRDefault="00544502" w:rsidP="00967D18">
            <w:pPr>
              <w:pStyle w:val="TAH"/>
            </w:pPr>
            <w:r w:rsidRPr="00466738">
              <w:t>Max 4 layers</w:t>
            </w:r>
          </w:p>
        </w:tc>
        <w:tc>
          <w:tcPr>
            <w:tcW w:w="0" w:type="auto"/>
            <w:shd w:val="clear" w:color="auto" w:fill="E0E0E0"/>
            <w:vAlign w:val="center"/>
          </w:tcPr>
          <w:p w:rsidR="00544502" w:rsidRPr="00466738" w:rsidRDefault="00544502" w:rsidP="00967D18">
            <w:pPr>
              <w:pStyle w:val="TAH"/>
            </w:pPr>
            <w:r w:rsidRPr="00466738">
              <w:t>Max 1 or 2 layers</w:t>
            </w:r>
          </w:p>
        </w:tc>
        <w:tc>
          <w:tcPr>
            <w:tcW w:w="0" w:type="auto"/>
            <w:shd w:val="clear" w:color="auto" w:fill="E0E0E0"/>
            <w:vAlign w:val="center"/>
          </w:tcPr>
          <w:p w:rsidR="00544502" w:rsidRPr="00466738" w:rsidRDefault="00544502" w:rsidP="00967D18">
            <w:pPr>
              <w:pStyle w:val="TAH"/>
            </w:pPr>
            <w:r w:rsidRPr="00466738">
              <w:t>Max 4 layers</w:t>
            </w:r>
          </w:p>
        </w:tc>
      </w:tr>
      <w:tr w:rsidR="00544502" w:rsidRPr="00466738" w:rsidTr="003D028C">
        <w:trPr>
          <w:trHeight w:val="428"/>
          <w:jc w:val="center"/>
        </w:trPr>
        <w:tc>
          <w:tcPr>
            <w:tcW w:w="2013" w:type="dxa"/>
            <w:vMerge/>
            <w:vAlign w:val="center"/>
          </w:tcPr>
          <w:p w:rsidR="00544502" w:rsidRPr="00466738" w:rsidRDefault="00544502" w:rsidP="00967D18">
            <w:pPr>
              <w:pStyle w:val="TAC"/>
            </w:pPr>
          </w:p>
        </w:tc>
        <w:tc>
          <w:tcPr>
            <w:tcW w:w="0" w:type="auto"/>
            <w:vAlign w:val="center"/>
          </w:tcPr>
          <w:p w:rsidR="00544502" w:rsidRPr="00466738" w:rsidRDefault="00F070E9" w:rsidP="00967D18">
            <w:pPr>
              <w:pStyle w:val="TAC"/>
            </w:pPr>
            <w:r>
              <w:rPr>
                <w:position w:val="-12"/>
              </w:rPr>
              <w:pict>
                <v:shape id="_x0000_i2995" type="#_x0000_t75" style="width:46.9pt;height:16.75pt">
                  <v:imagedata r:id="rId551" o:title=""/>
                </v:shape>
              </w:pict>
            </w:r>
          </w:p>
        </w:tc>
        <w:tc>
          <w:tcPr>
            <w:tcW w:w="0" w:type="auto"/>
            <w:vAlign w:val="center"/>
          </w:tcPr>
          <w:p w:rsidR="00544502" w:rsidRPr="00466738" w:rsidRDefault="00F070E9" w:rsidP="00967D18">
            <w:pPr>
              <w:pStyle w:val="TAC"/>
              <w:rPr>
                <w:noProof/>
                <w:position w:val="-12"/>
                <w:lang w:val="en-US" w:eastAsia="zh-CN"/>
              </w:rPr>
            </w:pPr>
            <w:r>
              <w:rPr>
                <w:position w:val="-12"/>
              </w:rPr>
              <w:pict>
                <v:shape id="_x0000_i2996" type="#_x0000_t75" style="width:46.9pt;height:16.75pt">
                  <v:imagedata r:id="rId551" o:title=""/>
                </v:shape>
              </w:pict>
            </w:r>
          </w:p>
        </w:tc>
        <w:tc>
          <w:tcPr>
            <w:tcW w:w="0" w:type="auto"/>
            <w:vAlign w:val="center"/>
          </w:tcPr>
          <w:p w:rsidR="00544502" w:rsidRPr="00466738" w:rsidRDefault="00F070E9" w:rsidP="00967D18">
            <w:pPr>
              <w:pStyle w:val="TAC"/>
              <w:rPr>
                <w:noProof/>
                <w:position w:val="-12"/>
                <w:lang w:val="en-US" w:eastAsia="zh-CN"/>
              </w:rPr>
            </w:pPr>
            <w:r>
              <w:rPr>
                <w:position w:val="-12"/>
              </w:rPr>
              <w:pict>
                <v:shape id="_x0000_i2997" type="#_x0000_t75" style="width:46.9pt;height:16.75pt">
                  <v:imagedata r:id="rId551" o:title=""/>
                </v:shape>
              </w:pict>
            </w:r>
          </w:p>
        </w:tc>
        <w:tc>
          <w:tcPr>
            <w:tcW w:w="0" w:type="auto"/>
            <w:vAlign w:val="center"/>
          </w:tcPr>
          <w:p w:rsidR="00544502" w:rsidRPr="00466738" w:rsidRDefault="00F070E9" w:rsidP="00967D18">
            <w:pPr>
              <w:pStyle w:val="TAC"/>
            </w:pPr>
            <w:r>
              <w:rPr>
                <w:position w:val="-12"/>
              </w:rPr>
              <w:pict>
                <v:shape id="_x0000_i2998" type="#_x0000_t75" style="width:46.9pt;height:16.75pt">
                  <v:imagedata r:id="rId551" o:title=""/>
                </v:shape>
              </w:pict>
            </w:r>
          </w:p>
        </w:tc>
      </w:tr>
      <w:tr w:rsidR="00544502" w:rsidRPr="00466738" w:rsidTr="003D028C">
        <w:trPr>
          <w:trHeight w:val="231"/>
          <w:jc w:val="center"/>
        </w:trPr>
        <w:tc>
          <w:tcPr>
            <w:tcW w:w="2013" w:type="dxa"/>
            <w:vAlign w:val="center"/>
          </w:tcPr>
          <w:p w:rsidR="00544502" w:rsidRPr="00466738" w:rsidRDefault="00544502" w:rsidP="00967D18">
            <w:pPr>
              <w:pStyle w:val="TAC"/>
            </w:pPr>
            <w:r w:rsidRPr="00466738">
              <w:t>Rank indication</w:t>
            </w:r>
          </w:p>
        </w:tc>
        <w:tc>
          <w:tcPr>
            <w:tcW w:w="0" w:type="auto"/>
            <w:vAlign w:val="center"/>
          </w:tcPr>
          <w:p w:rsidR="00544502" w:rsidRPr="00466738" w:rsidRDefault="00544502" w:rsidP="00967D18">
            <w:pPr>
              <w:pStyle w:val="TAC"/>
            </w:pPr>
            <w:r w:rsidRPr="00466738">
              <w:t>1</w:t>
            </w:r>
          </w:p>
        </w:tc>
        <w:tc>
          <w:tcPr>
            <w:tcW w:w="0" w:type="auto"/>
            <w:vAlign w:val="center"/>
          </w:tcPr>
          <w:p w:rsidR="00544502" w:rsidRPr="00466738" w:rsidRDefault="00544502" w:rsidP="00967D18">
            <w:pPr>
              <w:pStyle w:val="TAC"/>
            </w:pPr>
            <w:r w:rsidRPr="00466738">
              <w:t>1</w:t>
            </w:r>
          </w:p>
        </w:tc>
        <w:tc>
          <w:tcPr>
            <w:tcW w:w="0" w:type="auto"/>
            <w:vAlign w:val="center"/>
          </w:tcPr>
          <w:p w:rsidR="00544502" w:rsidRPr="00466738" w:rsidRDefault="00544502" w:rsidP="00967D18">
            <w:pPr>
              <w:pStyle w:val="TAC"/>
            </w:pPr>
            <w:r w:rsidRPr="00466738">
              <w:t>2</w:t>
            </w:r>
          </w:p>
        </w:tc>
        <w:tc>
          <w:tcPr>
            <w:tcW w:w="0" w:type="auto"/>
            <w:vAlign w:val="center"/>
          </w:tcPr>
          <w:p w:rsidR="00544502" w:rsidRPr="00466738" w:rsidRDefault="00544502" w:rsidP="00967D18">
            <w:pPr>
              <w:pStyle w:val="TAC"/>
            </w:pPr>
            <w:r w:rsidRPr="00466738">
              <w:t>2</w:t>
            </w:r>
          </w:p>
        </w:tc>
      </w:tr>
    </w:tbl>
    <w:p w:rsidR="00544502" w:rsidRDefault="00544502" w:rsidP="00544502">
      <w:pPr>
        <w:rPr>
          <w:lang w:eastAsia="zh-CN"/>
        </w:rPr>
      </w:pPr>
    </w:p>
    <w:p w:rsidR="00544502" w:rsidRPr="008F6CD0" w:rsidRDefault="00544502" w:rsidP="00544502">
      <w:pPr>
        <w:pStyle w:val="TH"/>
        <w:rPr>
          <w:lang w:eastAsia="zh-CN"/>
        </w:rPr>
      </w:pPr>
      <w:r w:rsidRPr="00561B1D">
        <w:t>Table 5.2.3.3.</w:t>
      </w:r>
      <w:r>
        <w:t>2</w:t>
      </w:r>
      <w:r w:rsidRPr="00561B1D">
        <w:t>-</w:t>
      </w:r>
      <w:r>
        <w:t>4</w:t>
      </w:r>
      <w:r>
        <w:rPr>
          <w:rFonts w:hint="eastAsia"/>
          <w:lang w:eastAsia="zh-CN"/>
        </w:rPr>
        <w:t>G</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Pr>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with </w:t>
      </w:r>
      <w:r>
        <w:rPr>
          <w:lang w:eastAsia="zh-CN"/>
        </w:rPr>
        <w:t>4</w:t>
      </w:r>
      <w:r>
        <w:rPr>
          <w:rFonts w:hint="eastAsia"/>
          <w:lang w:eastAsia="zh-CN"/>
        </w:rPr>
        <w:t xml:space="preserve"> antenna ports with Class B CSI reporting with K&gt;1</w:t>
      </w:r>
      <w:r w:rsidRPr="00F66D71">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and </w:t>
      </w:r>
      <w:r>
        <w:rPr>
          <w:lang w:eastAsia="zh-CN"/>
        </w:rPr>
        <w:t xml:space="preserve">with </w:t>
      </w:r>
      <w:r>
        <w:rPr>
          <w:i/>
        </w:rPr>
        <w:t>alternativeCodeBookEnabledFor4TX-r12=TRUE</w:t>
      </w:r>
      <w:r>
        <w:rPr>
          <w:rFonts w:hint="eastAsia"/>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09"/>
        <w:gridCol w:w="1797"/>
        <w:gridCol w:w="1522"/>
        <w:gridCol w:w="1529"/>
        <w:gridCol w:w="1485"/>
        <w:gridCol w:w="1279"/>
      </w:tblGrid>
      <w:tr w:rsidR="00544502" w:rsidRPr="00466738" w:rsidTr="003D028C">
        <w:trPr>
          <w:trHeight w:val="105"/>
          <w:jc w:val="center"/>
        </w:trPr>
        <w:tc>
          <w:tcPr>
            <w:tcW w:w="2094" w:type="dxa"/>
            <w:vMerge w:val="restart"/>
            <w:shd w:val="clear" w:color="auto" w:fill="E0E0E0"/>
            <w:vAlign w:val="center"/>
          </w:tcPr>
          <w:p w:rsidR="00544502" w:rsidRPr="00466738" w:rsidRDefault="00544502" w:rsidP="00967D18">
            <w:pPr>
              <w:pStyle w:val="TAH"/>
            </w:pPr>
            <w:r w:rsidRPr="00466738">
              <w:t>Field</w:t>
            </w:r>
          </w:p>
        </w:tc>
        <w:tc>
          <w:tcPr>
            <w:tcW w:w="7761" w:type="dxa"/>
            <w:gridSpan w:val="5"/>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05"/>
          <w:jc w:val="center"/>
        </w:trPr>
        <w:tc>
          <w:tcPr>
            <w:tcW w:w="2094" w:type="dxa"/>
            <w:vMerge/>
            <w:shd w:val="clear" w:color="auto" w:fill="E0E0E0"/>
            <w:vAlign w:val="center"/>
          </w:tcPr>
          <w:p w:rsidR="00544502" w:rsidRPr="00466738" w:rsidRDefault="00544502" w:rsidP="00967D18">
            <w:pPr>
              <w:pStyle w:val="TAH"/>
            </w:pPr>
          </w:p>
        </w:tc>
        <w:tc>
          <w:tcPr>
            <w:tcW w:w="3401" w:type="dxa"/>
            <w:gridSpan w:val="2"/>
            <w:shd w:val="clear" w:color="auto" w:fill="E0E0E0"/>
            <w:vAlign w:val="center"/>
          </w:tcPr>
          <w:p w:rsidR="00544502" w:rsidRPr="00466738" w:rsidRDefault="00544502" w:rsidP="00967D18">
            <w:pPr>
              <w:pStyle w:val="TAH"/>
            </w:pPr>
            <w:r w:rsidRPr="00466738">
              <w:t>4 antenna ports</w:t>
            </w:r>
          </w:p>
        </w:tc>
        <w:tc>
          <w:tcPr>
            <w:tcW w:w="4360" w:type="dxa"/>
            <w:gridSpan w:val="3"/>
            <w:shd w:val="clear" w:color="auto" w:fill="E0E0E0"/>
            <w:vAlign w:val="center"/>
          </w:tcPr>
          <w:p w:rsidR="00544502" w:rsidRPr="00466738" w:rsidRDefault="00544502"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44502" w:rsidRPr="00466738" w:rsidTr="003D028C">
        <w:trPr>
          <w:trHeight w:val="105"/>
          <w:jc w:val="center"/>
        </w:trPr>
        <w:tc>
          <w:tcPr>
            <w:tcW w:w="2094" w:type="dxa"/>
            <w:vMerge/>
            <w:shd w:val="clear" w:color="auto" w:fill="E0E0E0"/>
            <w:vAlign w:val="center"/>
          </w:tcPr>
          <w:p w:rsidR="00544502" w:rsidRPr="00466738" w:rsidRDefault="00544502" w:rsidP="00967D18">
            <w:pPr>
              <w:pStyle w:val="TAH"/>
            </w:pPr>
          </w:p>
        </w:tc>
        <w:tc>
          <w:tcPr>
            <w:tcW w:w="1849" w:type="dxa"/>
            <w:shd w:val="clear" w:color="auto" w:fill="E0E0E0"/>
            <w:vAlign w:val="center"/>
          </w:tcPr>
          <w:p w:rsidR="00544502" w:rsidRPr="00466738" w:rsidRDefault="00544502" w:rsidP="00967D18">
            <w:pPr>
              <w:pStyle w:val="TAH"/>
            </w:pPr>
            <w:r w:rsidRPr="00466738">
              <w:t>Max 1 or 2 layers</w:t>
            </w:r>
          </w:p>
        </w:tc>
        <w:tc>
          <w:tcPr>
            <w:tcW w:w="1552"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8 layers</w:t>
            </w:r>
          </w:p>
        </w:tc>
      </w:tr>
      <w:tr w:rsidR="00544502" w:rsidRPr="00466738" w:rsidTr="003D028C">
        <w:trPr>
          <w:jc w:val="center"/>
        </w:trPr>
        <w:tc>
          <w:tcPr>
            <w:tcW w:w="2094" w:type="dxa"/>
            <w:vAlign w:val="center"/>
          </w:tcPr>
          <w:p w:rsidR="00544502" w:rsidRPr="00466738" w:rsidRDefault="00544502" w:rsidP="00967D18">
            <w:pPr>
              <w:pStyle w:val="TAC"/>
            </w:pPr>
            <w:r w:rsidRPr="00466738">
              <w:rPr>
                <w:rFonts w:hint="eastAsia"/>
                <w:lang w:eastAsia="zh-CN"/>
              </w:rPr>
              <w:t>CRI</w:t>
            </w:r>
          </w:p>
        </w:tc>
        <w:tc>
          <w:tcPr>
            <w:tcW w:w="1849" w:type="dxa"/>
            <w:vAlign w:val="center"/>
          </w:tcPr>
          <w:p w:rsidR="00544502" w:rsidRPr="00466738" w:rsidRDefault="00F070E9" w:rsidP="00967D18">
            <w:pPr>
              <w:pStyle w:val="TAC"/>
            </w:pPr>
            <w:r>
              <w:rPr>
                <w:position w:val="-12"/>
              </w:rPr>
              <w:pict>
                <v:shape id="_x0000_i2999" type="#_x0000_t75" style="width:46.9pt;height:16.75pt">
                  <v:imagedata r:id="rId551" o:title=""/>
                </v:shape>
              </w:pict>
            </w:r>
          </w:p>
        </w:tc>
        <w:tc>
          <w:tcPr>
            <w:tcW w:w="1552" w:type="dxa"/>
            <w:vAlign w:val="center"/>
          </w:tcPr>
          <w:p w:rsidR="00544502" w:rsidRPr="00466738" w:rsidRDefault="00F070E9" w:rsidP="00967D18">
            <w:pPr>
              <w:pStyle w:val="TAC"/>
            </w:pPr>
            <w:r>
              <w:rPr>
                <w:position w:val="-12"/>
              </w:rPr>
              <w:pict>
                <v:shape id="_x0000_i3000" type="#_x0000_t75" style="width:46.9pt;height:16.75pt">
                  <v:imagedata r:id="rId551" o:title=""/>
                </v:shape>
              </w:pict>
            </w:r>
          </w:p>
        </w:tc>
        <w:tc>
          <w:tcPr>
            <w:tcW w:w="1559" w:type="dxa"/>
            <w:vAlign w:val="center"/>
          </w:tcPr>
          <w:p w:rsidR="00544502" w:rsidRPr="00466738" w:rsidRDefault="00F070E9" w:rsidP="00967D18">
            <w:pPr>
              <w:pStyle w:val="TAC"/>
            </w:pPr>
            <w:r>
              <w:rPr>
                <w:position w:val="-12"/>
              </w:rPr>
              <w:pict>
                <v:shape id="_x0000_i3001" type="#_x0000_t75" style="width:46.9pt;height:16.75pt">
                  <v:imagedata r:id="rId551" o:title=""/>
                </v:shape>
              </w:pict>
            </w:r>
          </w:p>
        </w:tc>
        <w:tc>
          <w:tcPr>
            <w:tcW w:w="1512" w:type="dxa"/>
            <w:vAlign w:val="center"/>
          </w:tcPr>
          <w:p w:rsidR="00544502" w:rsidRPr="00466738" w:rsidRDefault="00F070E9" w:rsidP="00967D18">
            <w:pPr>
              <w:pStyle w:val="TAC"/>
            </w:pPr>
            <w:r>
              <w:rPr>
                <w:position w:val="-12"/>
              </w:rPr>
              <w:pict>
                <v:shape id="_x0000_i3002" type="#_x0000_t75" style="width:46.9pt;height:16.75pt">
                  <v:imagedata r:id="rId551" o:title=""/>
                </v:shape>
              </w:pict>
            </w:r>
          </w:p>
        </w:tc>
        <w:tc>
          <w:tcPr>
            <w:tcW w:w="0" w:type="auto"/>
            <w:vAlign w:val="center"/>
          </w:tcPr>
          <w:p w:rsidR="00544502" w:rsidRPr="00466738" w:rsidRDefault="00F070E9" w:rsidP="00967D18">
            <w:pPr>
              <w:pStyle w:val="TAC"/>
            </w:pPr>
            <w:r>
              <w:rPr>
                <w:position w:val="-12"/>
              </w:rPr>
              <w:pict>
                <v:shape id="_x0000_i3003" type="#_x0000_t75" style="width:46.9pt;height:16.75pt">
                  <v:imagedata r:id="rId551" o:title=""/>
                </v:shape>
              </w:pict>
            </w:r>
          </w:p>
        </w:tc>
      </w:tr>
      <w:tr w:rsidR="00544502" w:rsidRPr="00466738" w:rsidTr="003D028C">
        <w:trPr>
          <w:trHeight w:val="424"/>
          <w:jc w:val="center"/>
        </w:trPr>
        <w:tc>
          <w:tcPr>
            <w:tcW w:w="2094" w:type="dxa"/>
            <w:vAlign w:val="center"/>
          </w:tcPr>
          <w:p w:rsidR="00544502" w:rsidRPr="00466738" w:rsidRDefault="00544502" w:rsidP="00967D18">
            <w:pPr>
              <w:pStyle w:val="TAC"/>
            </w:pPr>
            <w:r w:rsidRPr="00466738">
              <w:t>Rank indication</w:t>
            </w:r>
          </w:p>
        </w:tc>
        <w:tc>
          <w:tcPr>
            <w:tcW w:w="1849" w:type="dxa"/>
            <w:vAlign w:val="center"/>
          </w:tcPr>
          <w:p w:rsidR="00544502" w:rsidRPr="00466738" w:rsidRDefault="00544502" w:rsidP="00967D18">
            <w:pPr>
              <w:pStyle w:val="TAC"/>
            </w:pPr>
            <w:r w:rsidRPr="00466738">
              <w:rPr>
                <w:rFonts w:hint="eastAsia"/>
                <w:lang w:eastAsia="zh-CN"/>
              </w:rPr>
              <w:t>1</w:t>
            </w:r>
          </w:p>
        </w:tc>
        <w:tc>
          <w:tcPr>
            <w:tcW w:w="1552" w:type="dxa"/>
            <w:vAlign w:val="center"/>
          </w:tcPr>
          <w:p w:rsidR="00544502" w:rsidRPr="00466738" w:rsidRDefault="00544502" w:rsidP="00967D18">
            <w:pPr>
              <w:pStyle w:val="TAC"/>
            </w:pPr>
            <w:r w:rsidRPr="00466738">
              <w:rPr>
                <w:rFonts w:hint="eastAsia"/>
                <w:lang w:eastAsia="zh-CN"/>
              </w:rPr>
              <w:t>2</w:t>
            </w:r>
          </w:p>
        </w:tc>
        <w:tc>
          <w:tcPr>
            <w:tcW w:w="1559" w:type="dxa"/>
            <w:vAlign w:val="center"/>
          </w:tcPr>
          <w:p w:rsidR="00544502" w:rsidRPr="00466738" w:rsidRDefault="00544502" w:rsidP="00967D18">
            <w:pPr>
              <w:pStyle w:val="TAC"/>
            </w:pPr>
            <w:r w:rsidRPr="00466738">
              <w:rPr>
                <w:rFonts w:hint="eastAsia"/>
                <w:lang w:eastAsia="zh-CN"/>
              </w:rPr>
              <w:t>1</w:t>
            </w:r>
          </w:p>
        </w:tc>
        <w:tc>
          <w:tcPr>
            <w:tcW w:w="1512" w:type="dxa"/>
            <w:vAlign w:val="center"/>
          </w:tcPr>
          <w:p w:rsidR="00544502" w:rsidRPr="00466738" w:rsidRDefault="00544502" w:rsidP="00967D18">
            <w:pPr>
              <w:pStyle w:val="TAC"/>
            </w:pPr>
            <w:r w:rsidRPr="00466738">
              <w:rPr>
                <w:rFonts w:hint="eastAsia"/>
                <w:lang w:eastAsia="zh-CN"/>
              </w:rPr>
              <w:t>2</w:t>
            </w:r>
          </w:p>
        </w:tc>
        <w:tc>
          <w:tcPr>
            <w:tcW w:w="0" w:type="auto"/>
            <w:vAlign w:val="center"/>
          </w:tcPr>
          <w:p w:rsidR="00544502" w:rsidRPr="00466738" w:rsidRDefault="00544502" w:rsidP="00967D18">
            <w:pPr>
              <w:pStyle w:val="TAC"/>
              <w:rPr>
                <w:lang w:eastAsia="zh-CN"/>
              </w:rPr>
            </w:pPr>
            <w:r w:rsidRPr="00466738">
              <w:rPr>
                <w:rFonts w:hint="eastAsia"/>
                <w:lang w:eastAsia="zh-CN"/>
              </w:rPr>
              <w:t>3</w:t>
            </w:r>
          </w:p>
        </w:tc>
      </w:tr>
      <w:tr w:rsidR="00544502" w:rsidRPr="00466738" w:rsidTr="003D028C">
        <w:trPr>
          <w:trHeight w:val="424"/>
          <w:jc w:val="center"/>
        </w:trPr>
        <w:tc>
          <w:tcPr>
            <w:tcW w:w="2094" w:type="dxa"/>
            <w:vAlign w:val="center"/>
          </w:tcPr>
          <w:p w:rsidR="00544502" w:rsidRPr="00466738" w:rsidRDefault="00544502" w:rsidP="00967D18">
            <w:pPr>
              <w:pStyle w:val="TAC"/>
            </w:pPr>
            <w:r w:rsidRPr="00466738">
              <w:t>Precoder type indication</w:t>
            </w:r>
          </w:p>
        </w:tc>
        <w:tc>
          <w:tcPr>
            <w:tcW w:w="1849" w:type="dxa"/>
            <w:vAlign w:val="center"/>
          </w:tcPr>
          <w:p w:rsidR="00544502" w:rsidRPr="00466738" w:rsidRDefault="00544502" w:rsidP="00967D18">
            <w:pPr>
              <w:pStyle w:val="TAC"/>
              <w:rPr>
                <w:lang w:eastAsia="zh-CN"/>
              </w:rPr>
            </w:pPr>
            <w:r w:rsidRPr="00466738">
              <w:rPr>
                <w:rFonts w:hint="eastAsia"/>
                <w:lang w:eastAsia="zh-CN"/>
              </w:rPr>
              <w:t>1</w:t>
            </w:r>
          </w:p>
        </w:tc>
        <w:tc>
          <w:tcPr>
            <w:tcW w:w="1552" w:type="dxa"/>
            <w:vAlign w:val="center"/>
          </w:tcPr>
          <w:p w:rsidR="00544502" w:rsidRPr="00466738" w:rsidRDefault="00544502" w:rsidP="00967D18">
            <w:pPr>
              <w:pStyle w:val="TAC"/>
              <w:rPr>
                <w:lang w:eastAsia="zh-CN"/>
              </w:rPr>
            </w:pPr>
            <w:r w:rsidRPr="00466738">
              <w:rPr>
                <w:rFonts w:hint="eastAsia"/>
                <w:lang w:eastAsia="zh-CN"/>
              </w:rPr>
              <w:t>1</w:t>
            </w:r>
          </w:p>
        </w:tc>
        <w:tc>
          <w:tcPr>
            <w:tcW w:w="1559" w:type="dxa"/>
            <w:vAlign w:val="center"/>
          </w:tcPr>
          <w:p w:rsidR="00544502" w:rsidRPr="00466738" w:rsidRDefault="00544502" w:rsidP="00967D18">
            <w:pPr>
              <w:pStyle w:val="TAC"/>
              <w:rPr>
                <w:lang w:eastAsia="zh-CN"/>
              </w:rPr>
            </w:pPr>
            <w:r w:rsidRPr="00466738">
              <w:rPr>
                <w:rFonts w:hint="eastAsia"/>
                <w:lang w:eastAsia="zh-CN"/>
              </w:rPr>
              <w:t>1</w:t>
            </w:r>
          </w:p>
        </w:tc>
        <w:tc>
          <w:tcPr>
            <w:tcW w:w="1512" w:type="dxa"/>
            <w:vAlign w:val="center"/>
          </w:tcPr>
          <w:p w:rsidR="00544502" w:rsidRPr="00466738" w:rsidRDefault="00544502" w:rsidP="00967D18">
            <w:pPr>
              <w:pStyle w:val="TAC"/>
              <w:rPr>
                <w:lang w:eastAsia="zh-CN"/>
              </w:rPr>
            </w:pPr>
            <w:r w:rsidRPr="00466738">
              <w:rPr>
                <w:rFonts w:hint="eastAsia"/>
                <w:lang w:eastAsia="zh-CN"/>
              </w:rPr>
              <w:t>1</w:t>
            </w:r>
          </w:p>
        </w:tc>
        <w:tc>
          <w:tcPr>
            <w:tcW w:w="0" w:type="auto"/>
            <w:vAlign w:val="center"/>
          </w:tcPr>
          <w:p w:rsidR="00544502" w:rsidRPr="00466738" w:rsidRDefault="00544502" w:rsidP="00967D18">
            <w:pPr>
              <w:pStyle w:val="TAC"/>
              <w:rPr>
                <w:lang w:eastAsia="zh-CN"/>
              </w:rPr>
            </w:pPr>
            <w:r w:rsidRPr="00466738">
              <w:rPr>
                <w:rFonts w:hint="eastAsia"/>
                <w:lang w:eastAsia="zh-CN"/>
              </w:rPr>
              <w:t>1</w:t>
            </w:r>
          </w:p>
        </w:tc>
      </w:tr>
    </w:tbl>
    <w:p w:rsidR="00544502" w:rsidRDefault="00544502" w:rsidP="00544502"/>
    <w:p w:rsidR="00544502" w:rsidRPr="00922FA3" w:rsidRDefault="00544502" w:rsidP="00544502">
      <w:pPr>
        <w:rPr>
          <w:lang w:val="en-US" w:eastAsia="zh-CN"/>
        </w:rPr>
      </w:pPr>
      <w:r>
        <w:t>Table 5.2.3.3.</w:t>
      </w:r>
      <w:r>
        <w:rPr>
          <w:rFonts w:hint="eastAsia"/>
        </w:rPr>
        <w:t>2</w:t>
      </w:r>
      <w:r>
        <w:t>-</w:t>
      </w:r>
      <w:r>
        <w:rPr>
          <w:rFonts w:hint="eastAsia"/>
        </w:rPr>
        <w:t>4</w:t>
      </w:r>
      <w:r>
        <w:rPr>
          <w:rFonts w:hint="eastAsia"/>
          <w:lang w:eastAsia="zh-CN"/>
        </w:rPr>
        <w:t>H</w:t>
      </w:r>
      <w:r>
        <w:t xml:space="preserve"> shows the fields and the corresponding bit width for </w:t>
      </w:r>
      <w:r>
        <w:rPr>
          <w:rFonts w:hint="eastAsia"/>
        </w:rPr>
        <w:t xml:space="preserve">CRI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Default="00544502" w:rsidP="00544502">
      <w:pPr>
        <w:pStyle w:val="TH"/>
      </w:pPr>
      <w:r>
        <w:t>Table 5.2.3.3.2-4</w:t>
      </w:r>
      <w:r>
        <w:rPr>
          <w:rFonts w:hint="eastAsia"/>
          <w:lang w:eastAsia="zh-CN"/>
        </w:rPr>
        <w:t>H</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544502" w:rsidRPr="00D3085C" w:rsidTr="00967D18">
        <w:trPr>
          <w:trHeight w:val="106"/>
          <w:jc w:val="center"/>
        </w:trPr>
        <w:tc>
          <w:tcPr>
            <w:tcW w:w="3407" w:type="dxa"/>
            <w:vMerge w:val="restart"/>
            <w:shd w:val="clear" w:color="auto" w:fill="E0E0E0"/>
            <w:vAlign w:val="center"/>
          </w:tcPr>
          <w:p w:rsidR="00544502" w:rsidRPr="00D3085C" w:rsidRDefault="00544502" w:rsidP="00967D18">
            <w:pPr>
              <w:pStyle w:val="TAH"/>
            </w:pPr>
            <w:r w:rsidRPr="00D3085C">
              <w:t>Field</w:t>
            </w:r>
          </w:p>
        </w:tc>
        <w:tc>
          <w:tcPr>
            <w:tcW w:w="4683" w:type="dxa"/>
            <w:gridSpan w:val="2"/>
            <w:shd w:val="clear" w:color="auto" w:fill="E0E0E0"/>
            <w:vAlign w:val="center"/>
          </w:tcPr>
          <w:p w:rsidR="00544502" w:rsidRPr="00D3085C" w:rsidRDefault="00544502" w:rsidP="00967D18">
            <w:pPr>
              <w:pStyle w:val="TAH"/>
            </w:pPr>
            <w:r w:rsidRPr="00D3085C">
              <w:t>Bit width</w:t>
            </w:r>
          </w:p>
        </w:tc>
      </w:tr>
      <w:tr w:rsidR="00544502" w:rsidRPr="00D3085C" w:rsidTr="00967D18">
        <w:trPr>
          <w:trHeight w:val="106"/>
          <w:jc w:val="center"/>
        </w:trPr>
        <w:tc>
          <w:tcPr>
            <w:tcW w:w="3407" w:type="dxa"/>
            <w:vMerge/>
            <w:shd w:val="clear" w:color="auto" w:fill="E0E0E0"/>
            <w:vAlign w:val="center"/>
          </w:tcPr>
          <w:p w:rsidR="00544502" w:rsidRPr="00D3085C" w:rsidRDefault="00544502" w:rsidP="00967D18">
            <w:pPr>
              <w:pStyle w:val="TAH"/>
            </w:pPr>
          </w:p>
        </w:tc>
        <w:tc>
          <w:tcPr>
            <w:tcW w:w="1598" w:type="dxa"/>
            <w:shd w:val="clear" w:color="auto" w:fill="E0E0E0"/>
            <w:vAlign w:val="center"/>
          </w:tcPr>
          <w:p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44502" w:rsidRPr="00D3085C" w:rsidTr="00967D18">
        <w:trPr>
          <w:trHeight w:val="224"/>
          <w:jc w:val="center"/>
        </w:trPr>
        <w:tc>
          <w:tcPr>
            <w:tcW w:w="3407" w:type="dxa"/>
            <w:shd w:val="clear" w:color="auto" w:fill="auto"/>
            <w:vAlign w:val="center"/>
          </w:tcPr>
          <w:p w:rsidR="00544502" w:rsidRPr="00D3085C" w:rsidRDefault="00544502" w:rsidP="00967D18">
            <w:pPr>
              <w:pStyle w:val="TAC"/>
            </w:pPr>
            <w:r w:rsidRPr="00D3085C">
              <w:rPr>
                <w:rFonts w:hint="eastAsia"/>
                <w:lang w:eastAsia="zh-CN"/>
              </w:rPr>
              <w:t>CRI</w:t>
            </w:r>
          </w:p>
        </w:tc>
        <w:tc>
          <w:tcPr>
            <w:tcW w:w="1598" w:type="dxa"/>
            <w:shd w:val="clear" w:color="auto" w:fill="auto"/>
            <w:vAlign w:val="center"/>
          </w:tcPr>
          <w:p w:rsidR="00544502" w:rsidRPr="00D3085C" w:rsidRDefault="00544502" w:rsidP="00967D18">
            <w:pPr>
              <w:pStyle w:val="TAC"/>
              <w:rPr>
                <w:lang w:eastAsia="zh-CN"/>
              </w:rPr>
            </w:pPr>
            <w:r w:rsidRPr="00D3085C">
              <w:rPr>
                <w:rFonts w:hint="eastAsia"/>
                <w:lang w:eastAsia="zh-CN"/>
              </w:rPr>
              <w:t>1</w:t>
            </w:r>
          </w:p>
        </w:tc>
        <w:tc>
          <w:tcPr>
            <w:tcW w:w="3085" w:type="dxa"/>
            <w:shd w:val="clear" w:color="auto" w:fill="FFFFFF"/>
            <w:vAlign w:val="center"/>
          </w:tcPr>
          <w:p w:rsidR="00544502" w:rsidRPr="00D3085C" w:rsidRDefault="00544502" w:rsidP="00967D18">
            <w:pPr>
              <w:pStyle w:val="TAC"/>
              <w:rPr>
                <w:lang w:eastAsia="zh-CN"/>
              </w:rPr>
            </w:pPr>
            <w:r>
              <w:rPr>
                <w:rFonts w:hint="eastAsia"/>
                <w:lang w:eastAsia="zh-CN"/>
              </w:rPr>
              <w:t>2</w:t>
            </w:r>
          </w:p>
        </w:tc>
      </w:tr>
    </w:tbl>
    <w:p w:rsidR="00544502" w:rsidRDefault="00544502" w:rsidP="00544502">
      <w:pPr>
        <w:rPr>
          <w:lang w:eastAsia="zh-CN"/>
        </w:rPr>
      </w:pPr>
    </w:p>
    <w:p w:rsidR="00544502" w:rsidRPr="005F48EA" w:rsidRDefault="00544502" w:rsidP="00544502">
      <w:pPr>
        <w:rPr>
          <w:lang w:val="en-US" w:eastAsia="zh-CN"/>
        </w:rPr>
      </w:pPr>
      <w:r>
        <w:t>Table 5.2.</w:t>
      </w:r>
      <w:r>
        <w:rPr>
          <w:rFonts w:hint="eastAsia"/>
          <w:lang w:eastAsia="zh-CN"/>
        </w:rPr>
        <w:t>3</w:t>
      </w:r>
      <w:r>
        <w:t>.</w:t>
      </w:r>
      <w:r>
        <w:rPr>
          <w:rFonts w:hint="eastAsia"/>
          <w:lang w:eastAsia="zh-CN"/>
        </w:rPr>
        <w:t>3</w:t>
      </w:r>
      <w:r>
        <w:t>.</w:t>
      </w:r>
      <w:r>
        <w:rPr>
          <w:rFonts w:hint="eastAsia"/>
          <w:lang w:eastAsia="zh-CN"/>
        </w:rPr>
        <w:t>1</w:t>
      </w:r>
      <w:r>
        <w:t>-</w:t>
      </w:r>
      <w:r>
        <w:rPr>
          <w:rFonts w:hint="eastAsia"/>
          <w:lang w:eastAsia="zh-CN"/>
        </w:rPr>
        <w:t>4I</w:t>
      </w:r>
      <w:r>
        <w:t xml:space="preserve"> shows the fields and the corresponding bit widths for the joint transmission of rank indication and i1 for UE-selected sub-band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922FA3">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lang w:val="en-US" w:eastAsia="zh-CN"/>
        </w:rPr>
        <w:t xml:space="preserve"> </w:t>
      </w:r>
      <w:r w:rsidRPr="00077D26">
        <w:rPr>
          <w:i/>
        </w:rPr>
        <w:t>eMIMO-Type</w:t>
      </w:r>
      <w:r>
        <w:rPr>
          <w:rFonts w:hint="eastAsia"/>
          <w:i/>
          <w:lang w:eastAsia="zh-CN"/>
        </w:rPr>
        <w:t>2</w:t>
      </w:r>
      <w:r>
        <w:rPr>
          <w:lang w:val="en-US" w:eastAsia="zh-CN"/>
        </w:rPr>
        <w:t xml:space="preserve"> is set to </w:t>
      </w:r>
      <w:r w:rsidR="00D054B0">
        <w:rPr>
          <w:lang w:val="en-US" w:eastAsia="zh-CN"/>
        </w:rPr>
        <w:t>'</w:t>
      </w:r>
      <w:r>
        <w:rPr>
          <w:lang w:val="en-US" w:eastAsia="zh-CN"/>
        </w:rPr>
        <w:t>CLASS B</w:t>
      </w:r>
      <w:r w:rsidR="00D054B0">
        <w:rPr>
          <w:lang w:val="en-US" w:eastAsia="zh-CN"/>
        </w:rPr>
        <w:t>'</w:t>
      </w:r>
      <w:r>
        <w:rPr>
          <w:lang w:val="en-US" w:eastAsia="zh-CN"/>
        </w:rPr>
        <w:t>, where rank indication and i1 are associated with Class A.</w:t>
      </w:r>
      <w:r>
        <w:rPr>
          <w:rFonts w:hint="eastAsia"/>
          <w:lang w:val="en-US" w:eastAsia="zh-CN"/>
        </w:rPr>
        <w:t xml:space="preserve"> </w:t>
      </w:r>
      <w:r>
        <w:rPr>
          <w:rFonts w:hint="eastAsia"/>
          <w:lang w:eastAsia="zh-CN"/>
        </w:rPr>
        <w:t xml:space="preserve">The parameters </w:t>
      </w:r>
      <w:r w:rsidR="00F070E9">
        <w:rPr>
          <w:position w:val="-10"/>
          <w:lang w:eastAsia="zh-CN"/>
        </w:rPr>
        <w:pict>
          <v:shape id="_x0000_i3004" type="#_x0000_t75" style="width:37.65pt;height:16.75pt">
            <v:imagedata r:id="rId466" o:title=""/>
          </v:shape>
        </w:pict>
      </w:r>
      <w:r w:rsidR="00D054B0">
        <w:rPr>
          <w:rFonts w:hint="eastAsia"/>
          <w:lang w:eastAsia="zh-CN"/>
        </w:rPr>
        <w:t xml:space="preserve"> </w:t>
      </w:r>
      <w:r>
        <w:rPr>
          <w:lang w:eastAsia="zh-CN"/>
        </w:rPr>
        <w:t xml:space="preserve">in rank 1 and rank 2 are defined as </w:t>
      </w:r>
      <w:r w:rsidR="00F070E9">
        <w:rPr>
          <w:position w:val="-10"/>
          <w:lang w:eastAsia="zh-CN"/>
        </w:rPr>
        <w:pict>
          <v:shape id="_x0000_i3005" type="#_x0000_t75" style="width:70.35pt;height:16.75pt">
            <v:imagedata r:id="rId467" o:title=""/>
          </v:shape>
        </w:pict>
      </w:r>
      <w:r>
        <w:rPr>
          <w:rFonts w:hint="eastAsia"/>
          <w:lang w:eastAsia="zh-CN"/>
        </w:rPr>
        <w:t xml:space="preserve"> for </w:t>
      </w:r>
      <w:r>
        <w:rPr>
          <w:i/>
        </w:rPr>
        <w:t>CodebookConfig</w:t>
      </w:r>
      <w:r>
        <w:rPr>
          <w:lang w:eastAsia="zh-CN"/>
        </w:rPr>
        <w:t>=</w:t>
      </w:r>
      <w:r>
        <w:t xml:space="preserve">1 </w:t>
      </w:r>
      <w:r>
        <w:rPr>
          <w:lang w:eastAsia="zh-CN"/>
        </w:rPr>
        <w:t xml:space="preserve">and </w:t>
      </w:r>
      <w:r w:rsidR="00F070E9">
        <w:rPr>
          <w:position w:val="-10"/>
          <w:lang w:eastAsia="zh-CN"/>
        </w:rPr>
        <w:pict>
          <v:shape id="_x0000_i3006" type="#_x0000_t75" style="width:73.65pt;height:16.75pt">
            <v:imagedata r:id="rId532" o:title=""/>
          </v:shape>
        </w:pict>
      </w:r>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r>
        <w:rPr>
          <w:rFonts w:hint="eastAsia"/>
          <w:lang w:eastAsia="zh-CN"/>
        </w:rPr>
        <w:t xml:space="preserve"> The parameters </w:t>
      </w:r>
      <w:r w:rsidR="00F070E9">
        <w:rPr>
          <w:position w:val="-10"/>
          <w:lang w:eastAsia="zh-CN"/>
        </w:rPr>
        <w:pict>
          <v:shape id="_x0000_i3007" type="#_x0000_t75" style="width:37.65pt;height:16.75pt">
            <v:imagedata r:id="rId466" o:title=""/>
          </v:shape>
        </w:pict>
      </w:r>
      <w:r>
        <w:rPr>
          <w:rFonts w:hint="eastAsia"/>
          <w:lang w:eastAsia="zh-CN"/>
        </w:rPr>
        <w:t xml:space="preserve"> in rank 3 and 4 are defined as </w:t>
      </w:r>
      <w:r w:rsidR="00F070E9">
        <w:rPr>
          <w:position w:val="-10"/>
          <w:lang w:eastAsia="zh-CN"/>
        </w:rPr>
        <w:pict>
          <v:shape id="_x0000_i3008" type="#_x0000_t75" style="width:70.35pt;height:16.75pt">
            <v:imagedata r:id="rId467" o:title=""/>
          </v:shape>
        </w:pict>
      </w:r>
      <w:r>
        <w:rPr>
          <w:rFonts w:hint="eastAsia"/>
          <w:lang w:eastAsia="zh-CN"/>
        </w:rPr>
        <w:t xml:space="preserve"> for </w:t>
      </w:r>
      <w:r>
        <w:rPr>
          <w:i/>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F070E9">
        <w:rPr>
          <w:position w:val="-30"/>
          <w:lang w:eastAsia="zh-CN"/>
        </w:rPr>
        <w:pict>
          <v:shape id="_x0000_i3009" type="#_x0000_t75" style="width:98.8pt;height:36pt">
            <v:imagedata r:id="rId468" o:title=""/>
          </v:shape>
        </w:pict>
      </w:r>
      <w:r>
        <w:rPr>
          <w:rFonts w:hint="eastAsia"/>
          <w:lang w:eastAsia="zh-CN"/>
        </w:rPr>
        <w:t xml:space="preserve"> for </w:t>
      </w:r>
      <w:r>
        <w:rPr>
          <w:i/>
        </w:rPr>
        <w:t>CodebookConfig</w:t>
      </w:r>
      <w:r>
        <w:rPr>
          <w:rFonts w:hint="eastAsia"/>
          <w:lang w:eastAsia="zh-CN"/>
        </w:rPr>
        <w:t xml:space="preserve">=2, </w:t>
      </w:r>
      <w:r w:rsidR="00F070E9">
        <w:rPr>
          <w:position w:val="-30"/>
          <w:lang w:eastAsia="zh-CN"/>
        </w:rPr>
        <w:pict>
          <v:shape id="_x0000_i3010" type="#_x0000_t75" style="width:94.6pt;height:36pt">
            <v:imagedata r:id="rId469" o:title=""/>
          </v:shape>
        </w:pict>
      </w:r>
      <w:r>
        <w:rPr>
          <w:rFonts w:hint="eastAsia"/>
          <w:lang w:eastAsia="zh-CN"/>
        </w:rPr>
        <w:t xml:space="preserve"> for </w:t>
      </w:r>
      <w:r>
        <w:rPr>
          <w:i/>
        </w:rPr>
        <w:t>CodebookConfig</w:t>
      </w:r>
      <w:r>
        <w:rPr>
          <w:rFonts w:hint="eastAsia"/>
          <w:lang w:eastAsia="zh-CN"/>
        </w:rPr>
        <w:t xml:space="preserve">=3, </w:t>
      </w:r>
      <w:r w:rsidR="00F070E9">
        <w:rPr>
          <w:position w:val="-30"/>
          <w:lang w:eastAsia="zh-CN"/>
        </w:rPr>
        <w:pict>
          <v:shape id="_x0000_i3011" type="#_x0000_t75" style="width:94.6pt;height:36pt">
            <v:imagedata r:id="rId470" o:title=""/>
          </v:shape>
        </w:pict>
      </w:r>
      <w:r>
        <w:rPr>
          <w:rFonts w:hint="eastAsia"/>
          <w:lang w:eastAsia="zh-CN"/>
        </w:rPr>
        <w:t xml:space="preserve"> for </w:t>
      </w:r>
      <w:r>
        <w:rPr>
          <w:i/>
        </w:rPr>
        <w:t>CodebookConfig</w:t>
      </w:r>
      <w:r>
        <w:rPr>
          <w:rFonts w:hint="eastAsia"/>
          <w:lang w:eastAsia="zh-CN"/>
        </w:rPr>
        <w:t>=4</w:t>
      </w:r>
      <w:r>
        <w:rPr>
          <w:lang w:eastAsia="zh-CN"/>
        </w:rPr>
        <w:t>.</w:t>
      </w:r>
    </w:p>
    <w:p w:rsidR="00544502" w:rsidRPr="005C0CF8" w:rsidRDefault="00544502" w:rsidP="00544502">
      <w:pPr>
        <w:pStyle w:val="TH"/>
        <w:ind w:firstLineChars="50" w:firstLine="100"/>
        <w:rPr>
          <w:lang w:eastAsia="zh-CN"/>
        </w:rPr>
      </w:pPr>
      <w:r w:rsidRPr="00E0039F">
        <w:t xml:space="preserve">Table </w:t>
      </w:r>
      <w:r>
        <w:t>5.2.</w:t>
      </w:r>
      <w:r>
        <w:rPr>
          <w:rFonts w:hint="eastAsia"/>
          <w:lang w:eastAsia="zh-CN"/>
        </w:rPr>
        <w:t>3</w:t>
      </w:r>
      <w:r>
        <w:t>.</w:t>
      </w:r>
      <w:r>
        <w:rPr>
          <w:rFonts w:hint="eastAsia"/>
          <w:lang w:eastAsia="zh-CN"/>
        </w:rPr>
        <w:t>3</w:t>
      </w:r>
      <w:r>
        <w:t>.</w:t>
      </w:r>
      <w:r>
        <w:rPr>
          <w:rFonts w:hint="eastAsia"/>
          <w:lang w:eastAsia="zh-CN"/>
        </w:rPr>
        <w:t>2</w:t>
      </w:r>
      <w:r>
        <w:t>-</w:t>
      </w:r>
      <w:r>
        <w:rPr>
          <w:lang w:eastAsia="zh-CN"/>
        </w:rPr>
        <w:t>4I</w:t>
      </w:r>
      <w:r w:rsidRPr="00E0039F">
        <w:t xml:space="preserve">: </w:t>
      </w:r>
      <w:r w:rsidRPr="00974FB6">
        <w:t>UCI fields for channel quality information feedback for</w:t>
      </w:r>
      <w:r>
        <w:rPr>
          <w:rFonts w:hint="eastAsia"/>
          <w:lang w:eastAsia="zh-CN"/>
        </w:rPr>
        <w:t xml:space="preserve"> report of i1</w:t>
      </w:r>
      <w:r>
        <w:rPr>
          <w:lang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sidRPr="003105FA">
        <w:rPr>
          <w:rFonts w:hint="eastAsia"/>
        </w:rPr>
        <w:t xml:space="preserve">codebook </w:t>
      </w:r>
      <w:r w:rsidRPr="003105FA">
        <w:t xml:space="preserve">configuration </w:t>
      </w:r>
      <w:r w:rsidR="00F070E9">
        <w:rPr>
          <w:position w:val="-10"/>
          <w:lang w:eastAsia="zh-CN"/>
        </w:rPr>
        <w:pict>
          <v:shape id="_x0000_i3012" type="#_x0000_t75" style="width:51.9pt;height:14.25pt">
            <v:imagedata r:id="rId495" o:title=""/>
          </v:shape>
        </w:pict>
      </w:r>
      <w:r>
        <w:rPr>
          <w:lang w:eastAsia="zh-CN"/>
        </w:rPr>
        <w:t xml:space="preserve">, where </w:t>
      </w:r>
      <w:r>
        <w:rPr>
          <w:lang w:val="en-US" w:eastAsia="zh-CN"/>
        </w:rPr>
        <w:t xml:space="preserve">i1 and rank indication are associated with </w:t>
      </w:r>
      <w:r>
        <w:t>Class A</w:t>
      </w:r>
      <w:r w:rsidRPr="00E0039F">
        <w:rPr>
          <w:rFonts w:hint="eastAsia"/>
          <w:lang w:eastAsia="zh-CN"/>
        </w:rPr>
        <w:t>)</w:t>
      </w:r>
    </w:p>
    <w:tbl>
      <w:tblPr>
        <w:tblW w:w="9759" w:type="dxa"/>
        <w:jc w:val="center"/>
        <w:tblCellMar>
          <w:left w:w="0" w:type="dxa"/>
          <w:right w:w="0" w:type="dxa"/>
        </w:tblCellMar>
        <w:tblLook w:val="04A0" w:firstRow="1" w:lastRow="0" w:firstColumn="1" w:lastColumn="0" w:noHBand="0" w:noVBand="1"/>
      </w:tblPr>
      <w:tblGrid>
        <w:gridCol w:w="1027"/>
        <w:gridCol w:w="2860"/>
        <w:gridCol w:w="3467"/>
        <w:gridCol w:w="2405"/>
      </w:tblGrid>
      <w:tr w:rsidR="00544502" w:rsidRPr="00290CB4" w:rsidTr="00967D18">
        <w:trPr>
          <w:cantSplit/>
          <w:trHeight w:val="20"/>
          <w:jc w:val="center"/>
        </w:trPr>
        <w:tc>
          <w:tcPr>
            <w:tcW w:w="1027"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en-GB"/>
              </w:rPr>
            </w:pPr>
            <w:r w:rsidRPr="00064EEE">
              <w:rPr>
                <w:lang w:val="en-GB"/>
              </w:rPr>
              <w:t>Field</w:t>
            </w:r>
          </w:p>
        </w:tc>
        <w:tc>
          <w:tcPr>
            <w:tcW w:w="8732" w:type="dxa"/>
            <w:gridSpan w:val="3"/>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064EEE">
              <w:rPr>
                <w:lang w:val="en-GB"/>
              </w:rPr>
              <w:t>Bit width</w:t>
            </w:r>
          </w:p>
        </w:tc>
      </w:tr>
      <w:tr w:rsidR="00544502" w:rsidRPr="00290CB4"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en-GB"/>
              </w:rPr>
            </w:pPr>
          </w:p>
        </w:tc>
        <w:tc>
          <w:tcPr>
            <w:tcW w:w="2860" w:type="dxa"/>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255015">
              <w:t xml:space="preserve">Max </w:t>
            </w:r>
            <w:r>
              <w:t xml:space="preserve">1 or </w:t>
            </w:r>
            <w:r w:rsidRPr="00255015">
              <w:t>2 layers</w:t>
            </w:r>
          </w:p>
        </w:tc>
        <w:tc>
          <w:tcPr>
            <w:tcW w:w="5872" w:type="dxa"/>
            <w:gridSpan w:val="2"/>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44502" w:rsidRPr="00290CB4"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vAlign w:val="center"/>
          </w:tcPr>
          <w:p w:rsidR="00544502" w:rsidRPr="00B7584F" w:rsidRDefault="00544502" w:rsidP="00967D18">
            <w:pPr>
              <w:rPr>
                <w:rFonts w:ascii="Arial" w:eastAsia="Calibri" w:hAnsi="Arial" w:cs="Arial"/>
                <w:b/>
                <w:bCs/>
                <w:sz w:val="18"/>
                <w:szCs w:val="18"/>
              </w:rPr>
            </w:pPr>
          </w:p>
        </w:tc>
        <w:tc>
          <w:tcPr>
            <w:tcW w:w="2860"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de-DE"/>
              </w:rPr>
            </w:pPr>
            <w:r w:rsidRPr="00064EEE">
              <w:rPr>
                <w:lang w:val="en-GB"/>
              </w:rPr>
              <w:t>Rank = 1</w:t>
            </w:r>
          </w:p>
        </w:tc>
        <w:tc>
          <w:tcPr>
            <w:tcW w:w="3467"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de-DE"/>
              </w:rPr>
            </w:pPr>
            <w:r w:rsidRPr="00064EEE">
              <w:rPr>
                <w:lang w:val="en-GB"/>
              </w:rPr>
              <w:t>Rank = 1</w:t>
            </w:r>
          </w:p>
        </w:tc>
        <w:tc>
          <w:tcPr>
            <w:tcW w:w="2405" w:type="dxa"/>
            <w:tcBorders>
              <w:top w:val="single" w:sz="8" w:space="0" w:color="auto"/>
              <w:left w:val="single" w:sz="8" w:space="0" w:color="auto"/>
              <w:bottom w:val="single" w:sz="8" w:space="0" w:color="auto"/>
              <w:right w:val="single" w:sz="8" w:space="0" w:color="auto"/>
            </w:tcBorders>
            <w:shd w:val="clear" w:color="auto" w:fill="E0E0E0"/>
            <w:vAlign w:val="center"/>
          </w:tcPr>
          <w:p w:rsidR="00544502" w:rsidRPr="00064EEE" w:rsidRDefault="00544502" w:rsidP="00967D18">
            <w:pPr>
              <w:pStyle w:val="tah0"/>
              <w:rPr>
                <w:lang w:val="de-DE"/>
              </w:rPr>
            </w:pPr>
            <w:r w:rsidRPr="00064EEE">
              <w:rPr>
                <w:lang w:val="de-DE"/>
              </w:rPr>
              <w:t xml:space="preserve">Rank </w:t>
            </w:r>
            <w:r>
              <w:rPr>
                <w:rFonts w:eastAsia="SimSun" w:hint="eastAsia"/>
                <w:lang w:val="de-DE" w:eastAsia="zh-CN"/>
              </w:rPr>
              <w:t>=3</w: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C23386" w:rsidRDefault="00544502"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F070E9" w:rsidP="00967D18">
            <w:pPr>
              <w:pStyle w:val="tac0"/>
              <w:rPr>
                <w:rFonts w:eastAsia="SimSun"/>
                <w:lang w:val="de-DE" w:eastAsia="zh-CN"/>
              </w:rPr>
            </w:pPr>
            <w:r>
              <w:rPr>
                <w:position w:val="-12"/>
                <w:lang w:eastAsia="zh-CN"/>
              </w:rPr>
              <w:pict>
                <v:shape id="_x0000_i3013" type="#_x0000_t75" style="width:72.85pt;height:15.9pt">
                  <v:imagedata r:id="rId548"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F070E9" w:rsidP="00967D18">
            <w:pPr>
              <w:pStyle w:val="tac0"/>
              <w:rPr>
                <w:rFonts w:eastAsia="SimSun"/>
                <w:lang w:val="de-DE" w:eastAsia="zh-CN"/>
              </w:rPr>
            </w:pPr>
            <w:r>
              <w:rPr>
                <w:position w:val="-12"/>
                <w:lang w:eastAsia="zh-CN"/>
              </w:rPr>
              <w:pict>
                <v:shape id="_x0000_i3014" type="#_x0000_t75" style="width:72.85pt;height:15.9pt">
                  <v:imagedata r:id="rId548" o:title=""/>
                </v:shape>
              </w:pict>
            </w:r>
          </w:p>
        </w:tc>
        <w:tc>
          <w:tcPr>
            <w:tcW w:w="2405" w:type="dxa"/>
            <w:tcBorders>
              <w:top w:val="single" w:sz="8" w:space="0" w:color="auto"/>
              <w:left w:val="single" w:sz="8" w:space="0" w:color="auto"/>
              <w:bottom w:val="single" w:sz="8" w:space="0" w:color="auto"/>
              <w:right w:val="single" w:sz="8" w:space="0" w:color="auto"/>
            </w:tcBorders>
            <w:vAlign w:val="center"/>
          </w:tcPr>
          <w:p w:rsidR="00544502" w:rsidRPr="003B0BFF" w:rsidRDefault="00F070E9" w:rsidP="00967D18">
            <w:pPr>
              <w:pStyle w:val="tac0"/>
              <w:rPr>
                <w:rFonts w:eastAsia="SimSun"/>
                <w:lang w:eastAsia="zh-CN"/>
              </w:rPr>
            </w:pPr>
            <w:r>
              <w:rPr>
                <w:position w:val="-32"/>
                <w:lang w:eastAsia="zh-CN"/>
              </w:rPr>
              <w:pict>
                <v:shape id="_x0000_i3015" type="#_x0000_t75" style="width:105.5pt;height:28.45pt">
                  <v:imagedata r:id="rId509" o:title=""/>
                </v:shape>
              </w:pic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C23386" w:rsidRDefault="00544502"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F070E9" w:rsidP="00967D18">
            <w:pPr>
              <w:pStyle w:val="tac0"/>
              <w:rPr>
                <w:rFonts w:eastAsia="SimSun"/>
                <w:lang w:val="de-DE" w:eastAsia="zh-CN"/>
              </w:rPr>
            </w:pPr>
            <w:r>
              <w:rPr>
                <w:position w:val="-12"/>
                <w:lang w:eastAsia="zh-CN"/>
              </w:rPr>
              <w:pict>
                <v:shape id="_x0000_i3016" type="#_x0000_t75" style="width:76.2pt;height:15.9pt">
                  <v:imagedata r:id="rId549"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F070E9" w:rsidP="00967D18">
            <w:pPr>
              <w:pStyle w:val="tac0"/>
              <w:rPr>
                <w:rFonts w:eastAsia="SimSun"/>
                <w:lang w:val="de-DE" w:eastAsia="zh-CN"/>
              </w:rPr>
            </w:pPr>
            <w:r>
              <w:rPr>
                <w:position w:val="-12"/>
                <w:lang w:eastAsia="zh-CN"/>
              </w:rPr>
              <w:pict>
                <v:shape id="_x0000_i3017" type="#_x0000_t75" style="width:76.2pt;height:15.9pt">
                  <v:imagedata r:id="rId549" o:title=""/>
                </v:shape>
              </w:pict>
            </w:r>
          </w:p>
        </w:tc>
        <w:tc>
          <w:tcPr>
            <w:tcW w:w="2405" w:type="dxa"/>
            <w:tcBorders>
              <w:top w:val="single" w:sz="8" w:space="0" w:color="auto"/>
              <w:left w:val="single" w:sz="8" w:space="0" w:color="auto"/>
              <w:bottom w:val="single" w:sz="8" w:space="0" w:color="auto"/>
              <w:right w:val="single" w:sz="8" w:space="0" w:color="auto"/>
            </w:tcBorders>
            <w:vAlign w:val="center"/>
          </w:tcPr>
          <w:p w:rsidR="00544502" w:rsidRDefault="00F070E9" w:rsidP="00967D18">
            <w:pPr>
              <w:pStyle w:val="tac0"/>
              <w:rPr>
                <w:lang w:eastAsia="zh-CN"/>
              </w:rPr>
            </w:pPr>
            <w:r>
              <w:rPr>
                <w:position w:val="-12"/>
                <w:lang w:eastAsia="zh-CN"/>
              </w:rPr>
              <w:pict>
                <v:shape id="_x0000_i3018" type="#_x0000_t75" style="width:76.2pt;height:15.9pt">
                  <v:imagedata r:id="rId549" o:title=""/>
                </v:shape>
              </w:pic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633863" w:rsidRDefault="00544502" w:rsidP="00967D18">
            <w:pPr>
              <w:pStyle w:val="tac0"/>
              <w:rPr>
                <w:rFonts w:eastAsia="SimSun"/>
                <w:lang w:val="en-GB" w:eastAsia="zh-CN"/>
              </w:rPr>
            </w:pPr>
            <w:r>
              <w:rPr>
                <w:rFonts w:eastAsia="SimSun" w:hint="eastAsia"/>
                <w:lang w:val="en-GB" w:eastAsia="zh-CN"/>
              </w:rPr>
              <w:t>RI</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3B2DA3" w:rsidRDefault="00544502" w:rsidP="00967D18">
            <w:pPr>
              <w:pStyle w:val="tac0"/>
              <w:rPr>
                <w:rFonts w:eastAsia="SimSun"/>
                <w:lang w:eastAsia="zh-CN"/>
              </w:rPr>
            </w:pPr>
            <w:r>
              <w:rPr>
                <w:rFonts w:eastAsia="SimSun" w:hint="eastAsia"/>
                <w:lang w:eastAsia="zh-CN"/>
              </w:rPr>
              <w:t>0</w:t>
            </w:r>
          </w:p>
        </w:tc>
        <w:tc>
          <w:tcPr>
            <w:tcW w:w="5872"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544502" w:rsidP="00967D18">
            <w:pPr>
              <w:pStyle w:val="tac0"/>
              <w:rPr>
                <w:lang w:eastAsia="zh-CN"/>
              </w:rPr>
            </w:pPr>
            <w:r>
              <w:rPr>
                <w:rFonts w:eastAsia="SimSun" w:hint="eastAsia"/>
                <w:lang w:eastAsia="zh-CN"/>
              </w:rPr>
              <w:t>1</w:t>
            </w:r>
          </w:p>
        </w:tc>
      </w:tr>
    </w:tbl>
    <w:p w:rsidR="007B56F4" w:rsidRDefault="007B56F4" w:rsidP="007B56F4">
      <w:pPr>
        <w:rPr>
          <w:lang w:eastAsia="zh-CN"/>
        </w:rPr>
      </w:pPr>
    </w:p>
    <w:p w:rsidR="00CA23FD" w:rsidRDefault="009F7A98" w:rsidP="00FB7582">
      <w:r>
        <w:t>The channel quality bits in Table 5.2.3.3.2-1 through Table 5.2.3.3.2-</w:t>
      </w:r>
      <w:r w:rsidR="00544502">
        <w:rPr>
          <w:rFonts w:hint="eastAsia"/>
          <w:lang w:eastAsia="zh-CN"/>
        </w:rPr>
        <w:t>3C-1</w:t>
      </w:r>
      <w:r w:rsidR="00A023CB">
        <w:t xml:space="preserve"> </w:t>
      </w:r>
      <w:r>
        <w:t xml:space="preserve">form the bit sequence </w:t>
      </w:r>
      <w:r w:rsidR="00F070E9">
        <w:rPr>
          <w:position w:val="-10"/>
        </w:rPr>
        <w:pict>
          <v:shape id="_x0000_i3019" type="#_x0000_t75" style="width:88.75pt;height:15.05pt">
            <v:imagedata r:id="rId877" o:title=""/>
          </v:shape>
        </w:pict>
      </w:r>
      <w:r>
        <w:t xml:space="preserve"> with </w:t>
      </w:r>
      <w:r w:rsidR="00F070E9">
        <w:rPr>
          <w:position w:val="-10"/>
        </w:rPr>
        <w:pict>
          <v:shape id="_x0000_i3020" type="#_x0000_t75" style="width:13.4pt;height:15.05pt">
            <v:imagedata r:id="rId893" o:title=""/>
          </v:shape>
        </w:pict>
      </w:r>
      <w:r>
        <w:t xml:space="preserve"> corresponding to the first bit of the first field in each of the tables, </w:t>
      </w:r>
      <w:r w:rsidR="00F070E9">
        <w:rPr>
          <w:position w:val="-10"/>
        </w:rPr>
        <w:pict>
          <v:shape id="_x0000_i3021" type="#_x0000_t75" style="width:11.7pt;height:15.05pt">
            <v:imagedata r:id="rId894" o:title=""/>
          </v:shape>
        </w:pict>
      </w:r>
      <w:r>
        <w:t xml:space="preserve"> corresponding to the second bit of the first field in each of the tables, and </w:t>
      </w:r>
      <w:r w:rsidR="00F070E9">
        <w:rPr>
          <w:position w:val="-10"/>
        </w:rPr>
        <w:pict>
          <v:shape id="_x0000_i3022" type="#_x0000_t75" style="width:20.95pt;height:15.05pt">
            <v:imagedata r:id="rId895" o:title=""/>
          </v:shape>
        </w:pict>
      </w:r>
      <w:r>
        <w:t xml:space="preserve"> corresponding to the last bit in the last field in each of the tables. The first bit of each field corresponds to MSB and the last bit LSB. The RI feedback for one bit is mapped according to Table 5.2.2.6-5 with </w:t>
      </w:r>
      <w:r w:rsidR="00F070E9">
        <w:rPr>
          <w:position w:val="-10"/>
        </w:rPr>
        <w:pict>
          <v:shape id="_x0000_i3023" type="#_x0000_t75" style="width:16.75pt;height:16.75pt">
            <v:imagedata r:id="rId896" o:title=""/>
          </v:shape>
        </w:pict>
      </w:r>
      <w:r>
        <w:t xml:space="preserve"> replaced by </w:t>
      </w:r>
      <w:r w:rsidR="00F070E9">
        <w:rPr>
          <w:position w:val="-10"/>
        </w:rPr>
        <w:pict>
          <v:shape id="_x0000_i3024" type="#_x0000_t75" style="width:13.4pt;height:15.05pt">
            <v:imagedata r:id="rId897" o:title=""/>
          </v:shape>
        </w:pict>
      </w:r>
      <w:r>
        <w:t xml:space="preserve">. The RI feedback for two bits is mapped according to Table 5.2.2.6-6 with </w:t>
      </w:r>
      <w:r w:rsidR="00F070E9">
        <w:rPr>
          <w:position w:val="-10"/>
        </w:rPr>
        <w:pict>
          <v:shape id="_x0000_i3025" type="#_x0000_t75" style="width:16.75pt;height:16.75pt">
            <v:imagedata r:id="rId896" o:title=""/>
          </v:shape>
        </w:pict>
      </w:r>
      <w:r>
        <w:t xml:space="preserve">, </w:t>
      </w:r>
      <w:r w:rsidR="00F070E9">
        <w:rPr>
          <w:position w:val="-10"/>
        </w:rPr>
        <w:pict>
          <v:shape id="_x0000_i3026" type="#_x0000_t75" style="width:16.75pt;height:16.75pt">
            <v:imagedata r:id="rId898" o:title=""/>
          </v:shape>
        </w:pict>
      </w:r>
      <w:r>
        <w:t xml:space="preserve"> replaced by </w:t>
      </w:r>
      <w:r w:rsidR="00F070E9">
        <w:rPr>
          <w:position w:val="-10"/>
        </w:rPr>
        <w:pict>
          <v:shape id="_x0000_i3027" type="#_x0000_t75" style="width:25.1pt;height:15.05pt">
            <v:imagedata r:id="rId899"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F070E9">
        <w:rPr>
          <w:position w:val="-10"/>
        </w:rPr>
        <w:pict>
          <v:shape id="_x0000_i3028" type="#_x0000_t75" style="width:16.75pt;height:16.75pt">
            <v:imagedata r:id="rId896" o:title=""/>
          </v:shape>
        </w:pict>
      </w:r>
      <w:r w:rsidR="00B45842">
        <w:t xml:space="preserve">, </w:t>
      </w:r>
      <w:r w:rsidR="00F070E9">
        <w:rPr>
          <w:position w:val="-10"/>
        </w:rPr>
        <w:pict>
          <v:shape id="_x0000_i3029" type="#_x0000_t75" style="width:16.75pt;height:16.75pt">
            <v:imagedata r:id="rId898" o:title=""/>
          </v:shape>
        </w:pict>
      </w:r>
      <w:r w:rsidR="00B45842">
        <w:rPr>
          <w:rFonts w:hint="eastAsia"/>
          <w:lang w:eastAsia="zh-CN"/>
        </w:rPr>
        <w:t xml:space="preserve">, </w:t>
      </w:r>
      <w:r w:rsidR="00F070E9">
        <w:rPr>
          <w:position w:val="-10"/>
        </w:rPr>
        <w:pict>
          <v:shape id="_x0000_i3030" type="#_x0000_t75" style="width:16.75pt;height:16.75pt">
            <v:imagedata r:id="rId407" o:title=""/>
          </v:shape>
        </w:pict>
      </w:r>
      <w:r w:rsidR="00B45842">
        <w:rPr>
          <w:rFonts w:hint="eastAsia"/>
          <w:lang w:eastAsia="zh-CN"/>
        </w:rPr>
        <w:t xml:space="preserve"> </w:t>
      </w:r>
      <w:r w:rsidR="00B45842">
        <w:t xml:space="preserve">replaced by </w:t>
      </w:r>
      <w:r w:rsidR="00F070E9">
        <w:rPr>
          <w:position w:val="-12"/>
        </w:rPr>
        <w:pict>
          <v:shape id="_x0000_i3031" type="#_x0000_t75" style="width:42.7pt;height:18.4pt">
            <v:imagedata r:id="rId900" o:title=""/>
          </v:shape>
        </w:pict>
      </w:r>
      <w:r w:rsidR="00B45842">
        <w:t>.</w:t>
      </w:r>
      <w:r w:rsidR="00A023CB">
        <w:t xml:space="preserve"> The same procedures for RI mapping are applied to CRI, replacing RI with CRI.</w:t>
      </w:r>
    </w:p>
    <w:p w:rsidR="00A023CB" w:rsidRDefault="00CA23FD" w:rsidP="00A023CB">
      <w:r>
        <w:t>When multiplexed with UL-SCH, the channel coding and multiplexing for the transmission configurations in Table 5.2.3.3.2-4</w:t>
      </w:r>
      <w:r w:rsidR="00FB7582">
        <w:t>,</w:t>
      </w:r>
      <w:r>
        <w:t xml:space="preserve"> Table 5.2.3.3.2-4A</w:t>
      </w:r>
      <w:r w:rsidR="007B56F4">
        <w:t>,</w:t>
      </w:r>
      <w:r w:rsidR="00FB7582">
        <w:t xml:space="preserve"> Table 5.2.3.3.2-4B</w:t>
      </w:r>
      <w:r w:rsidR="007B56F4">
        <w:t>, Table 5.2.3.3.2-4</w:t>
      </w:r>
      <w:r w:rsidR="007B56F4">
        <w:rPr>
          <w:rFonts w:hint="eastAsia"/>
          <w:lang w:eastAsia="zh-CN"/>
        </w:rPr>
        <w:t>C</w:t>
      </w:r>
      <w:r w:rsidR="00544502">
        <w:rPr>
          <w:lang w:eastAsia="zh-CN"/>
        </w:rPr>
        <w:t>,</w:t>
      </w:r>
      <w:r w:rsidR="007B56F4">
        <w:rPr>
          <w:rFonts w:hint="eastAsia"/>
          <w:lang w:eastAsia="zh-CN"/>
        </w:rPr>
        <w:t xml:space="preserve"> </w:t>
      </w:r>
      <w:r w:rsidR="007B56F4">
        <w:t>Table 5.2.3.3.2-4</w:t>
      </w:r>
      <w:r w:rsidR="007B56F4">
        <w:rPr>
          <w:rFonts w:hint="eastAsia"/>
          <w:lang w:eastAsia="zh-CN"/>
        </w:rPr>
        <w:t>D</w:t>
      </w:r>
      <w:r w:rsidR="00544502">
        <w:rPr>
          <w:rFonts w:hint="eastAsia"/>
          <w:lang w:eastAsia="zh-CN"/>
        </w:rPr>
        <w:t>,</w:t>
      </w:r>
      <w:r w:rsidR="00544502" w:rsidRPr="006570DD">
        <w:t xml:space="preserve"> </w:t>
      </w:r>
      <w:r w:rsidR="00544502">
        <w:t>Table 5.2.3.3.2-4</w:t>
      </w:r>
      <w:r w:rsidR="00544502">
        <w:rPr>
          <w:rFonts w:hint="eastAsia"/>
          <w:lang w:eastAsia="zh-CN"/>
        </w:rPr>
        <w:t xml:space="preserve">F, </w:t>
      </w:r>
      <w:r w:rsidR="00544502">
        <w:t>Table 5.2.3.3.2-4</w:t>
      </w:r>
      <w:r w:rsidR="00544502">
        <w:rPr>
          <w:rFonts w:hint="eastAsia"/>
          <w:lang w:eastAsia="zh-CN"/>
        </w:rPr>
        <w:t xml:space="preserve">G and </w:t>
      </w:r>
      <w:r w:rsidR="00544502" w:rsidRPr="00E0039F">
        <w:t xml:space="preserve">Table </w:t>
      </w:r>
      <w:r w:rsidR="00544502">
        <w:t>5.2.</w:t>
      </w:r>
      <w:r w:rsidR="00544502">
        <w:rPr>
          <w:rFonts w:hint="eastAsia"/>
          <w:lang w:eastAsia="zh-CN"/>
        </w:rPr>
        <w:t>3</w:t>
      </w:r>
      <w:r w:rsidR="00544502">
        <w:t>.</w:t>
      </w:r>
      <w:r w:rsidR="00544502">
        <w:rPr>
          <w:rFonts w:hint="eastAsia"/>
          <w:lang w:eastAsia="zh-CN"/>
        </w:rPr>
        <w:t>3</w:t>
      </w:r>
      <w:r w:rsidR="00544502">
        <w:t>.</w:t>
      </w:r>
      <w:r w:rsidR="00544502">
        <w:rPr>
          <w:rFonts w:hint="eastAsia"/>
          <w:lang w:eastAsia="zh-CN"/>
        </w:rPr>
        <w:t>2</w:t>
      </w:r>
      <w:r w:rsidR="00544502">
        <w:t>-</w:t>
      </w:r>
      <w:r w:rsidR="00544502">
        <w:rPr>
          <w:lang w:eastAsia="zh-CN"/>
        </w:rPr>
        <w:t>4I</w:t>
      </w:r>
      <w:r>
        <w:t xml:space="preserve"> is performed assuming RI transmission in </w:t>
      </w:r>
      <w:r w:rsidR="00357752">
        <w:t>subclause</w:t>
      </w:r>
      <w:r>
        <w:t xml:space="preserve"> 5.2.2.6. All other transmission configurations in this </w:t>
      </w:r>
      <w:r w:rsidR="00357752">
        <w:t>subclause</w:t>
      </w:r>
      <w:r>
        <w:t xml:space="preserve"> are coded and multiplexed assuming CQI/PMI transmission in </w:t>
      </w:r>
      <w:r w:rsidR="00357752">
        <w:t>subclause</w:t>
      </w:r>
      <w:r>
        <w:t xml:space="preserve"> 5.2.2.6.</w:t>
      </w:r>
      <w:r w:rsidR="00A023CB" w:rsidRPr="00A023CB">
        <w:t xml:space="preserve"> </w:t>
      </w:r>
    </w:p>
    <w:p w:rsidR="00544502" w:rsidRDefault="00A023CB" w:rsidP="00544502">
      <w:pPr>
        <w:rPr>
          <w:lang w:eastAsia="zh-CN"/>
        </w:rPr>
      </w:pPr>
      <w:r>
        <w:t xml:space="preserve">For transmission mode 9/10 configured with Class B CSI reporting and K&gt;1, the number of antenna port </w:t>
      </w:r>
      <w:r>
        <w:rPr>
          <w:rFonts w:hint="eastAsia"/>
          <w:lang w:eastAsia="zh-CN"/>
        </w:rPr>
        <w:t xml:space="preserve">in Table 5.2.3.3.2-4C, 5.2.3.3.2-4D </w:t>
      </w:r>
      <w:r>
        <w:t>refers to the maximum number of antenna ports of K CSI-RS resources configured for the CSI-process for the UE.</w:t>
      </w:r>
      <w:r w:rsidR="00544502" w:rsidRPr="00544502">
        <w:rPr>
          <w:rFonts w:hint="eastAsia"/>
          <w:lang w:eastAsia="zh-CN"/>
        </w:rPr>
        <w:t xml:space="preserve"> </w:t>
      </w:r>
    </w:p>
    <w:p w:rsidR="00544502" w:rsidRDefault="00544502" w:rsidP="00544502">
      <w:r>
        <w:t>For transmission mode 9/10 configured with Class B CSI reporting and K&gt;1</w:t>
      </w:r>
      <w:r>
        <w:rPr>
          <w:rFonts w:hint="eastAsia"/>
          <w:lang w:eastAsia="zh-CN"/>
        </w:rPr>
        <w:t>, and with</w:t>
      </w:r>
      <w:r w:rsidRPr="006570DD">
        <w:rPr>
          <w:rFonts w:hint="eastAsia"/>
          <w:i/>
          <w:lang w:eastAsia="zh-CN"/>
        </w:rPr>
        <w:t xml:space="preserve"> </w:t>
      </w:r>
      <w:r w:rsidR="00790540">
        <w:rPr>
          <w:rFonts w:hint="eastAsia"/>
          <w:i/>
          <w:lang w:eastAsia="zh-CN"/>
        </w:rPr>
        <w:t>activatedResources</w:t>
      </w:r>
      <w:r>
        <w:rPr>
          <w:rFonts w:hint="eastAsia"/>
          <w:lang w:eastAsia="zh-CN"/>
        </w:rPr>
        <w:t>&gt;</w:t>
      </w:r>
      <w:r w:rsidRPr="0092310B">
        <w:rPr>
          <w:rFonts w:hint="eastAsia"/>
          <w:lang w:eastAsia="zh-CN"/>
        </w:rPr>
        <w:t>1</w:t>
      </w:r>
      <w:r>
        <w:t xml:space="preserve">, the number of antenna ports </w:t>
      </w:r>
      <w:r>
        <w:rPr>
          <w:rFonts w:hint="eastAsia"/>
          <w:lang w:eastAsia="zh-CN"/>
        </w:rPr>
        <w:t>in Table 5.2.3.3.2-4F</w:t>
      </w:r>
      <w:r>
        <w:rPr>
          <w:lang w:eastAsia="zh-CN"/>
        </w:rPr>
        <w:t xml:space="preserve"> and Table</w:t>
      </w:r>
      <w:r>
        <w:rPr>
          <w:rFonts w:hint="eastAsia"/>
          <w:lang w:eastAsia="zh-CN"/>
        </w:rPr>
        <w:t xml:space="preserve"> 5.2.3.3.2-4G </w:t>
      </w:r>
      <w:r>
        <w:t xml:space="preserve">refers to the maximum number of antenna ports of </w:t>
      </w:r>
      <w:r>
        <w:rPr>
          <w:rFonts w:hint="eastAsia"/>
          <w:lang w:eastAsia="zh-CN"/>
        </w:rPr>
        <w:t>N</w:t>
      </w:r>
      <w:r>
        <w:t xml:space="preserve"> CSI-RS resources </w:t>
      </w:r>
      <w:r>
        <w:rPr>
          <w:rFonts w:hint="eastAsia"/>
          <w:lang w:eastAsia="zh-CN"/>
        </w:rPr>
        <w:t>activate</w:t>
      </w:r>
      <w:r>
        <w:t>d for the CSI-process for the UE.</w:t>
      </w:r>
    </w:p>
    <w:p w:rsidR="009F7A98" w:rsidRDefault="009F7A98">
      <w:pPr>
        <w:pStyle w:val="Heading4"/>
      </w:pPr>
      <w:bookmarkStart w:id="316" w:name="_Toc4404106"/>
      <w:r>
        <w:t>5.2.3.4</w:t>
      </w:r>
      <w:r>
        <w:tab/>
        <w:t>Channel coding for UCI channel quality information and HARQ-ACK</w:t>
      </w:r>
      <w:bookmarkEnd w:id="316"/>
    </w:p>
    <w:p w:rsidR="009F7A98" w:rsidRDefault="009F7A98">
      <w:r>
        <w:t xml:space="preserve">This </w:t>
      </w:r>
      <w:r w:rsidR="00357752">
        <w:t>subclause</w:t>
      </w:r>
      <w:r>
        <w:t xml:space="preserve"> defines the channel coding scheme for the simultaneous transmission of channel quality information and HARQ-ACK information in a subframe. </w:t>
      </w:r>
    </w:p>
    <w:p w:rsidR="009F7A98" w:rsidRDefault="009F7A98">
      <w:r>
        <w:t xml:space="preserve">When normal CP is used for uplink transmission, the channel quality information is coded according to </w:t>
      </w:r>
      <w:r w:rsidR="00357752">
        <w:t>subclause</w:t>
      </w:r>
      <w:r>
        <w:t xml:space="preserve"> 5.2.3.3 with input bit sequence </w:t>
      </w:r>
      <w:r w:rsidR="00F070E9">
        <w:rPr>
          <w:position w:val="-10"/>
        </w:rPr>
        <w:pict>
          <v:shape id="_x0000_i3032" type="#_x0000_t75" style="width:83.7pt;height:15.05pt">
            <v:imagedata r:id="rId906" o:title=""/>
          </v:shape>
        </w:pict>
      </w:r>
      <w:r>
        <w:t xml:space="preserve"> and output bit sequence </w:t>
      </w:r>
      <w:r w:rsidR="00F070E9">
        <w:rPr>
          <w:position w:val="-10"/>
        </w:rPr>
        <w:pict>
          <v:shape id="_x0000_i3033" type="#_x0000_t75" style="width:85.4pt;height:15.05pt">
            <v:imagedata r:id="rId907" o:title=""/>
          </v:shape>
        </w:pict>
      </w:r>
      <w:r>
        <w:t xml:space="preserve">, where </w:t>
      </w:r>
      <w:r w:rsidR="00F070E9">
        <w:rPr>
          <w:position w:val="-6"/>
        </w:rPr>
        <w:pict>
          <v:shape id="_x0000_i3034" type="#_x0000_t75" style="width:34.35pt;height:13.4pt">
            <v:imagedata r:id="rId908" o:title=""/>
          </v:shape>
        </w:pict>
      </w:r>
      <w:r>
        <w:t xml:space="preserve">. The HARQ-ACK bits are denoted by </w:t>
      </w:r>
      <w:r w:rsidR="00F070E9">
        <w:rPr>
          <w:position w:val="-10"/>
        </w:rPr>
        <w:pict>
          <v:shape id="_x0000_i3035" type="#_x0000_t75" style="width:13.4pt;height:15.05pt">
            <v:imagedata r:id="rId909" o:title=""/>
          </v:shape>
        </w:pict>
      </w:r>
      <w:r>
        <w:t xml:space="preserve"> in case one HARQ-ACK bit or </w:t>
      </w:r>
      <w:r w:rsidR="00F070E9">
        <w:rPr>
          <w:position w:val="-10"/>
        </w:rPr>
        <w:pict>
          <v:shape id="_x0000_i3036" type="#_x0000_t75" style="width:25.1pt;height:15.05pt">
            <v:imagedata r:id="rId910" o:title=""/>
          </v:shape>
        </w:pict>
      </w:r>
      <w:r>
        <w:t xml:space="preserve"> in case two HARQ-ACK bits are reported per subframe. Each positive acknowledgement (ACK) is encoded as a binary </w:t>
      </w:r>
      <w:r w:rsidR="00D054B0">
        <w:t>'</w:t>
      </w:r>
      <w:r>
        <w:t>1</w:t>
      </w:r>
      <w:r w:rsidR="00D054B0">
        <w:t>'</w:t>
      </w:r>
      <w:r>
        <w:t xml:space="preserve"> and each negative acknowledgement (NA</w:t>
      </w:r>
      <w:r w:rsidR="004F6B38">
        <w:t>C</w:t>
      </w:r>
      <w:r>
        <w:t xml:space="preserve">K) is encoded as a binary </w:t>
      </w:r>
      <w:r w:rsidR="00D054B0">
        <w:t>'</w:t>
      </w:r>
      <w:r>
        <w:t>0</w:t>
      </w:r>
      <w:r w:rsidR="00D054B0">
        <w:t>'</w:t>
      </w:r>
      <w:r>
        <w:t>.</w:t>
      </w:r>
    </w:p>
    <w:p w:rsidR="009F7A98" w:rsidRDefault="009F7A98">
      <w:r>
        <w:t xml:space="preserve">The output of this channel coding block for normal CP is denoted by </w:t>
      </w:r>
      <w:r w:rsidR="00F070E9">
        <w:rPr>
          <w:position w:val="-10"/>
        </w:rPr>
        <w:pict>
          <v:shape id="_x0000_i3037" type="#_x0000_t75" style="width:83.7pt;height:15.05pt">
            <v:imagedata r:id="rId617" o:title=""/>
          </v:shape>
        </w:pict>
      </w:r>
      <w:r>
        <w:t xml:space="preserve">, where </w:t>
      </w:r>
    </w:p>
    <w:p w:rsidR="009F7A98" w:rsidRDefault="00F070E9" w:rsidP="007A4888">
      <w:pPr>
        <w:pStyle w:val="B1"/>
      </w:pPr>
      <w:r>
        <w:rPr>
          <w:position w:val="-10"/>
        </w:rPr>
        <w:pict>
          <v:shape id="_x0000_i3038" type="#_x0000_t75" style="width:88.75pt;height:15.05pt">
            <v:imagedata r:id="rId911" o:title=""/>
          </v:shape>
        </w:pict>
      </w:r>
    </w:p>
    <w:p w:rsidR="009F7A98" w:rsidRDefault="009F7A98">
      <w:r>
        <w:t>In case one HARQ-ACK bit is reported per subframe:</w:t>
      </w:r>
    </w:p>
    <w:p w:rsidR="009F7A98" w:rsidRDefault="00F070E9" w:rsidP="007A4888">
      <w:pPr>
        <w:pStyle w:val="B1"/>
      </w:pPr>
      <w:r>
        <w:rPr>
          <w:position w:val="-10"/>
        </w:rPr>
        <w:pict>
          <v:shape id="_x0000_i3039" type="#_x0000_t75" style="width:34.35pt;height:15.05pt">
            <v:imagedata r:id="rId912" o:title=""/>
          </v:shape>
        </w:pict>
      </w:r>
      <w:r w:rsidR="009F7A98">
        <w:t xml:space="preserve"> and </w:t>
      </w:r>
      <w:r>
        <w:rPr>
          <w:position w:val="-10"/>
        </w:rPr>
        <w:pict>
          <v:shape id="_x0000_i3040" type="#_x0000_t75" style="width:46.9pt;height:15.05pt">
            <v:imagedata r:id="rId913" o:title=""/>
          </v:shape>
        </w:pict>
      </w:r>
    </w:p>
    <w:p w:rsidR="009F7A98" w:rsidRDefault="009F7A98">
      <w:r>
        <w:t>In case two HARQ-ACK bits are reported per subframe:</w:t>
      </w:r>
    </w:p>
    <w:p w:rsidR="009F7A98" w:rsidRDefault="00F070E9" w:rsidP="007A4888">
      <w:pPr>
        <w:pStyle w:val="B1"/>
      </w:pPr>
      <w:r>
        <w:rPr>
          <w:position w:val="-10"/>
        </w:rPr>
        <w:pict>
          <v:shape id="_x0000_i3041" type="#_x0000_t75" style="width:76.2pt;height:15.05pt">
            <v:imagedata r:id="rId914" o:title=""/>
          </v:shape>
        </w:pict>
      </w:r>
      <w:r w:rsidR="009F7A98">
        <w:t xml:space="preserve"> and </w:t>
      </w:r>
      <w:r>
        <w:rPr>
          <w:position w:val="-10"/>
        </w:rPr>
        <w:pict>
          <v:shape id="_x0000_i3042" type="#_x0000_t75" style="width:49.4pt;height:15.05pt">
            <v:imagedata r:id="rId915" o:title=""/>
          </v:shape>
        </w:pict>
      </w:r>
    </w:p>
    <w:p w:rsidR="009F7A98" w:rsidRDefault="009F7A98">
      <w:r>
        <w:t xml:space="preserve">When extended CP is used for uplink transmission, the channel quality information and the HARQ-ACK bits are jointly coded. The HARQ-ACK bits are denoted by </w:t>
      </w:r>
      <w:r w:rsidR="00F070E9">
        <w:rPr>
          <w:position w:val="-10"/>
        </w:rPr>
        <w:pict>
          <v:shape id="_x0000_i3043" type="#_x0000_t75" style="width:13.4pt;height:15.05pt">
            <v:imagedata r:id="rId909" o:title=""/>
          </v:shape>
        </w:pict>
      </w:r>
      <w:r>
        <w:t xml:space="preserve"> in case one HARQ-ACK bit or </w:t>
      </w:r>
      <w:r w:rsidR="00F070E9">
        <w:rPr>
          <w:position w:val="-10"/>
        </w:rPr>
        <w:pict>
          <v:shape id="_x0000_i3044" type="#_x0000_t75" style="width:31.8pt;height:15.05pt">
            <v:imagedata r:id="rId916" o:title=""/>
          </v:shape>
        </w:pict>
      </w:r>
      <w:r>
        <w:t xml:space="preserve"> in case two HARQ-ACK bits are reported per subframe. </w:t>
      </w:r>
    </w:p>
    <w:p w:rsidR="009F7A98" w:rsidRDefault="009F7A98">
      <w:r>
        <w:t xml:space="preserve">The channel quality information denoted by </w:t>
      </w:r>
      <w:r w:rsidR="00F070E9">
        <w:rPr>
          <w:position w:val="-10"/>
        </w:rPr>
        <w:pict>
          <v:shape id="_x0000_i3045" type="#_x0000_t75" style="width:83.7pt;height:15.05pt">
            <v:imagedata r:id="rId917" o:title=""/>
          </v:shape>
        </w:pict>
      </w:r>
      <w:r>
        <w:t xml:space="preserve"> is multiplexed with the HARQ-ACK bits to yield the sequence </w:t>
      </w:r>
      <w:r w:rsidR="00F070E9">
        <w:rPr>
          <w:position w:val="-10"/>
        </w:rPr>
        <w:pict>
          <v:shape id="_x0000_i3046" type="#_x0000_t75" style="width:88.75pt;height:15.05pt">
            <v:imagedata r:id="rId877" o:title=""/>
          </v:shape>
        </w:pict>
      </w:r>
      <w:r>
        <w:t xml:space="preserve"> as follows</w:t>
      </w:r>
    </w:p>
    <w:p w:rsidR="009F7A98" w:rsidRDefault="00F070E9" w:rsidP="007A4888">
      <w:pPr>
        <w:pStyle w:val="B1"/>
      </w:pPr>
      <w:r>
        <w:rPr>
          <w:position w:val="-10"/>
        </w:rPr>
        <w:pict>
          <v:shape id="_x0000_i3047" type="#_x0000_t75" style="width:91.25pt;height:15.05pt">
            <v:imagedata r:id="rId918" o:title=""/>
          </v:shape>
        </w:pict>
      </w:r>
    </w:p>
    <w:p w:rsidR="009F7A98" w:rsidRDefault="009F7A98">
      <w:r>
        <w:t xml:space="preserve">and </w:t>
      </w:r>
    </w:p>
    <w:p w:rsidR="009F7A98" w:rsidRDefault="00F070E9" w:rsidP="007A4888">
      <w:pPr>
        <w:pStyle w:val="B1"/>
      </w:pPr>
      <w:r>
        <w:rPr>
          <w:position w:val="-10"/>
        </w:rPr>
        <w:pict>
          <v:shape id="_x0000_i3048" type="#_x0000_t75" style="width:37.65pt;height:15.05pt">
            <v:imagedata r:id="rId919" o:title=""/>
          </v:shape>
        </w:pict>
      </w:r>
      <w:r w:rsidR="009F7A98">
        <w:t xml:space="preserve"> and </w:t>
      </w:r>
      <w:r>
        <w:rPr>
          <w:position w:val="-10"/>
        </w:rPr>
        <w:pict>
          <v:shape id="_x0000_i3049" type="#_x0000_t75" style="width:47.7pt;height:15.05pt">
            <v:imagedata r:id="rId920" o:title=""/>
          </v:shape>
        </w:pict>
      </w:r>
      <w:r w:rsidR="009F7A98">
        <w:t xml:space="preserve"> in case one HARQ-ACK bit is reported per subframe, or</w:t>
      </w:r>
    </w:p>
    <w:p w:rsidR="009F7A98" w:rsidRDefault="00F070E9" w:rsidP="007A4888">
      <w:pPr>
        <w:pStyle w:val="B1"/>
      </w:pPr>
      <w:r>
        <w:rPr>
          <w:position w:val="-10"/>
        </w:rPr>
        <w:pict>
          <v:shape id="_x0000_i3050" type="#_x0000_t75" style="width:37.65pt;height:15.05pt">
            <v:imagedata r:id="rId921" o:title=""/>
          </v:shape>
        </w:pict>
      </w:r>
      <w:r w:rsidR="009F7A98">
        <w:t xml:space="preserve">, </w:t>
      </w:r>
      <w:r>
        <w:rPr>
          <w:position w:val="-14"/>
        </w:rPr>
        <w:pict>
          <v:shape id="_x0000_i3051" type="#_x0000_t75" style="width:49.4pt;height:16.75pt">
            <v:imagedata r:id="rId922" o:title=""/>
          </v:shape>
        </w:pict>
      </w:r>
      <w:r w:rsidR="009F7A98">
        <w:t xml:space="preserve"> and </w:t>
      </w:r>
      <w:r>
        <w:rPr>
          <w:position w:val="-10"/>
        </w:rPr>
        <w:pict>
          <v:shape id="_x0000_i3052" type="#_x0000_t75" style="width:49.4pt;height:15.05pt">
            <v:imagedata r:id="rId923" o:title=""/>
          </v:shape>
        </w:pict>
      </w:r>
      <w:r w:rsidR="009F7A98">
        <w:t xml:space="preserve"> in case two HARQ-ACK bits are reported per subframe.</w:t>
      </w:r>
    </w:p>
    <w:p w:rsidR="009F7A98" w:rsidRDefault="009F7A98">
      <w:r>
        <w:t xml:space="preserve">The sequence </w:t>
      </w:r>
      <w:r w:rsidR="00F070E9">
        <w:rPr>
          <w:position w:val="-10"/>
        </w:rPr>
        <w:pict>
          <v:shape id="_x0000_i3053" type="#_x0000_t75" style="width:88.75pt;height:15.05pt">
            <v:imagedata r:id="rId877" o:title=""/>
          </v:shape>
        </w:pict>
      </w:r>
      <w:r>
        <w:t xml:space="preserve"> is encoded according to </w:t>
      </w:r>
      <w:r w:rsidR="00357752">
        <w:t>subclause</w:t>
      </w:r>
      <w:r>
        <w:t xml:space="preserve"> 5.2.3.3 to yield the output bit sequence </w:t>
      </w:r>
      <w:r w:rsidR="00F070E9">
        <w:rPr>
          <w:position w:val="-10"/>
        </w:rPr>
        <w:pict>
          <v:shape id="_x0000_i3054" type="#_x0000_t75" style="width:83.7pt;height:15.05pt">
            <v:imagedata r:id="rId617" o:title=""/>
          </v:shape>
        </w:pict>
      </w:r>
      <w:r>
        <w:t xml:space="preserve"> where </w:t>
      </w:r>
      <w:r w:rsidR="00F070E9">
        <w:rPr>
          <w:position w:val="-6"/>
        </w:rPr>
        <w:pict>
          <v:shape id="_x0000_i3055" type="#_x0000_t75" style="width:31.8pt;height:11.7pt">
            <v:imagedata r:id="rId878" o:title=""/>
          </v:shape>
        </w:pict>
      </w:r>
      <w:r>
        <w:t>.</w:t>
      </w:r>
    </w:p>
    <w:p w:rsidR="009F7A98" w:rsidRDefault="009F7A98">
      <w:pPr>
        <w:pStyle w:val="Heading3"/>
      </w:pPr>
      <w:bookmarkStart w:id="317" w:name="_Toc4404107"/>
      <w:r>
        <w:t>5.2.4</w:t>
      </w:r>
      <w:r>
        <w:tab/>
        <w:t>Uplink control information on PUSCH without UL-SCH data</w:t>
      </w:r>
      <w:bookmarkEnd w:id="317"/>
    </w:p>
    <w:p w:rsidR="009F7A98" w:rsidRDefault="009F7A98">
      <w:r>
        <w:rPr>
          <w:rFonts w:eastAsia="MS Mincho" w:hint="eastAsia"/>
          <w:lang w:eastAsia="ja-JP"/>
        </w:rPr>
        <w:t xml:space="preserve">When control data </w:t>
      </w:r>
      <w:r>
        <w:rPr>
          <w:rFonts w:eastAsia="MS Mincho"/>
          <w:lang w:eastAsia="ja-JP"/>
        </w:rPr>
        <w:t>are</w:t>
      </w:r>
      <w:r>
        <w:rPr>
          <w:rFonts w:eastAsia="MS Mincho" w:hint="eastAsia"/>
          <w:lang w:eastAsia="ja-JP"/>
        </w:rPr>
        <w:t xml:space="preserve"> sent via </w:t>
      </w:r>
      <w:r>
        <w:rPr>
          <w:rFonts w:eastAsia="MS Mincho"/>
          <w:lang w:eastAsia="ja-JP"/>
        </w:rPr>
        <w:t>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rPr>
          <w:rFonts w:eastAsia="MS Mincho"/>
        </w:rPr>
        <w:t>, t</w:t>
      </w:r>
      <w:r>
        <w:t>he following coding steps can be identified:</w:t>
      </w:r>
    </w:p>
    <w:p w:rsidR="009F7A98" w:rsidRDefault="001B1658" w:rsidP="001B1658">
      <w:pPr>
        <w:pStyle w:val="B1"/>
      </w:pPr>
      <w:r>
        <w:t>-</w:t>
      </w:r>
      <w:r>
        <w:tab/>
      </w:r>
      <w:r w:rsidR="009F7A98">
        <w:t>Channel coding of control information</w:t>
      </w:r>
    </w:p>
    <w:p w:rsidR="009F7A98" w:rsidRDefault="001B1658" w:rsidP="001B1658">
      <w:pPr>
        <w:pStyle w:val="B1"/>
      </w:pPr>
      <w:r>
        <w:t>-</w:t>
      </w:r>
      <w:r>
        <w:tab/>
      </w:r>
      <w:r w:rsidR="009F7A98">
        <w:t>Control information mapping</w:t>
      </w:r>
    </w:p>
    <w:p w:rsidR="009F7A98" w:rsidRDefault="001B1658" w:rsidP="001B1658">
      <w:pPr>
        <w:pStyle w:val="B1"/>
      </w:pPr>
      <w:r>
        <w:t>-</w:t>
      </w:r>
      <w:r>
        <w:tab/>
      </w:r>
      <w:r w:rsidR="009F7A98">
        <w:t>Channel interleaver</w:t>
      </w:r>
    </w:p>
    <w:p w:rsidR="009F7A98" w:rsidRDefault="00944C62">
      <w:pPr>
        <w:pStyle w:val="Heading4"/>
      </w:pPr>
      <w:bookmarkStart w:id="318" w:name="_Toc4404108"/>
      <w:r>
        <w:t>5.2.4.1</w:t>
      </w:r>
      <w:r w:rsidR="009F7A98">
        <w:tab/>
        <w:t>Channel coding of control information</w:t>
      </w:r>
      <w:bookmarkEnd w:id="318"/>
    </w:p>
    <w:p w:rsidR="009F7A98" w:rsidRDefault="009F7A98">
      <w:r>
        <w:t xml:space="preserve">Control data arrives at the coding unit in the form of channel quality information (CQI and/or PMI), HARQ-ACK and rank indication. Different coding rates for the control information are achieved by allocating different number of coded symbols for its transmission. When the UE transmits HARQ-ACK bits or rank indicator bits, it shall determine the number of coded symbols </w:t>
      </w:r>
      <w:r w:rsidR="00F070E9">
        <w:rPr>
          <w:position w:val="-10"/>
        </w:rPr>
        <w:pict>
          <v:shape id="_x0000_i3056" type="#_x0000_t75" style="width:15.05pt;height:16.75pt">
            <v:imagedata r:id="rId232" o:title=""/>
          </v:shape>
        </w:pict>
      </w:r>
      <w:r>
        <w:t xml:space="preserve"> for HARQ-ACK or rank indicator as</w:t>
      </w:r>
    </w:p>
    <w:p w:rsidR="009F7A98" w:rsidRDefault="00F070E9" w:rsidP="00422414">
      <w:pPr>
        <w:pStyle w:val="EQ"/>
        <w:jc w:val="center"/>
      </w:pPr>
      <w:r>
        <w:rPr>
          <w:position w:val="-36"/>
        </w:rPr>
        <w:pict>
          <v:shape id="_x0000_i3057" type="#_x0000_t75" style="width:280.45pt;height:42.7pt">
            <v:imagedata r:id="rId924" o:title=""/>
          </v:shape>
        </w:pict>
      </w:r>
    </w:p>
    <w:p w:rsidR="005F1EAB" w:rsidRDefault="009F7A98">
      <w:r>
        <w:t xml:space="preserve">where </w:t>
      </w:r>
    </w:p>
    <w:p w:rsidR="005F1EAB" w:rsidRDefault="005F1EAB" w:rsidP="00761093">
      <w:pPr>
        <w:pStyle w:val="B1"/>
      </w:pPr>
      <w:r>
        <w:t>-</w:t>
      </w:r>
      <w:r>
        <w:tab/>
      </w:r>
      <w:r w:rsidR="00F070E9">
        <w:rPr>
          <w:position w:val="-6"/>
        </w:rPr>
        <w:pict>
          <v:shape id="_x0000_i3058" type="#_x0000_t75" style="width:11.7pt;height:13.4pt">
            <v:imagedata r:id="rId234" o:title=""/>
          </v:shape>
        </w:pict>
      </w:r>
      <w:r w:rsidR="009F7A98">
        <w:t xml:space="preserve"> is the number of HARQ-ACK bits</w:t>
      </w:r>
      <w:r w:rsidR="00866231">
        <w:rPr>
          <w:rFonts w:hint="eastAsia"/>
          <w:lang w:eastAsia="zh-CN"/>
        </w:rPr>
        <w:t xml:space="preserve"> as defined in</w:t>
      </w:r>
      <w:r w:rsidR="009F7A98">
        <w:t xml:space="preserve"> </w:t>
      </w:r>
      <w:r w:rsidR="00357752">
        <w:t>subclause</w:t>
      </w:r>
      <w:r w:rsidR="009F7A98">
        <w:t xml:space="preserve"> 5.2.2.6,</w:t>
      </w:r>
      <w:r w:rsidR="00D054B0">
        <w:t xml:space="preserve"> </w:t>
      </w:r>
      <w:r w:rsidR="009F7A98">
        <w:t xml:space="preserve">or rank indicator bits, </w:t>
      </w:r>
    </w:p>
    <w:p w:rsidR="005F1EAB" w:rsidRDefault="005F1EAB" w:rsidP="00761093">
      <w:pPr>
        <w:pStyle w:val="B1"/>
      </w:pPr>
      <w:r>
        <w:t>-</w:t>
      </w:r>
      <w:r>
        <w:tab/>
      </w:r>
      <w:r w:rsidR="00F070E9">
        <w:rPr>
          <w:position w:val="-14"/>
        </w:rPr>
        <w:pict>
          <v:shape id="_x0000_i3059" type="#_x0000_t75" style="width:43.55pt;height:19.25pt">
            <v:imagedata r:id="rId925" o:title=""/>
          </v:shape>
        </w:pict>
      </w:r>
      <w:r w:rsidR="009F7A98">
        <w:t xml:space="preserve"> is the number of CQI bits including CRC bits</w:t>
      </w:r>
      <w:r w:rsidR="009F7A98">
        <w:rPr>
          <w:rFonts w:eastAsia="Malgun Gothic" w:hint="eastAsia"/>
          <w:lang w:eastAsia="ko-KR"/>
        </w:rPr>
        <w:t xml:space="preserve"> </w:t>
      </w:r>
      <w:r w:rsidR="009F7A98">
        <w:rPr>
          <w:rFonts w:hint="eastAsia"/>
          <w:lang w:eastAsia="ko-KR"/>
        </w:rPr>
        <w:t>assuming rank equals to 1</w:t>
      </w:r>
      <w:r w:rsidR="00422BFD">
        <w:rPr>
          <w:lang w:eastAsia="ko-KR"/>
        </w:rPr>
        <w:t xml:space="preserve"> for all serving cells for which </w:t>
      </w:r>
      <w:r w:rsidR="00633B77">
        <w:rPr>
          <w:lang w:eastAsia="ko-KR"/>
        </w:rPr>
        <w:t>an</w:t>
      </w:r>
      <w:r w:rsidR="00422BFD">
        <w:rPr>
          <w:lang w:eastAsia="ko-KR"/>
        </w:rPr>
        <w:t xml:space="preserve"> aperiodic CSI report</w:t>
      </w:r>
      <w:r w:rsidR="00633B77">
        <w:rPr>
          <w:lang w:eastAsia="ko-KR"/>
        </w:rPr>
        <w:t xml:space="preserve"> is</w:t>
      </w:r>
      <w:r w:rsidR="00422BFD">
        <w:rPr>
          <w:lang w:eastAsia="ko-KR"/>
        </w:rPr>
        <w:t xml:space="preserve"> triggered [3]</w:t>
      </w:r>
      <w:r w:rsidR="009F7A98">
        <w:t>,</w:t>
      </w:r>
    </w:p>
    <w:p w:rsidR="005F1EAB" w:rsidRDefault="005F1EAB" w:rsidP="00761093">
      <w:pPr>
        <w:pStyle w:val="B1"/>
        <w:rPr>
          <w:lang w:eastAsia="zh-CN"/>
        </w:rPr>
      </w:pPr>
      <w:r>
        <w:t>-</w:t>
      </w:r>
      <w:r>
        <w:tab/>
      </w:r>
      <w:r w:rsidR="00F070E9">
        <w:rPr>
          <w:position w:val="-14"/>
        </w:rPr>
        <w:pict>
          <v:shape id="_x0000_i3060" type="#_x0000_t75" style="width:28.45pt;height:19.25pt">
            <v:imagedata r:id="rId235" o:title=""/>
          </v:shape>
        </w:pict>
      </w:r>
      <w:r>
        <w:t>is 4 for PUSCH</w:t>
      </w:r>
      <w:r>
        <w:rPr>
          <w:rFonts w:hint="eastAsia"/>
          <w:lang w:eastAsia="zh-CN"/>
        </w:rPr>
        <w:t xml:space="preserve"> with subframe duration</w:t>
      </w:r>
      <w:r>
        <w:t xml:space="preserve">, </w:t>
      </w:r>
      <w:r w:rsidR="006C4413" w:rsidRPr="00357752">
        <w:rPr>
          <w:noProof/>
          <w:position w:val="-14"/>
          <w:lang w:eastAsia="en-GB"/>
        </w:rPr>
        <w:drawing>
          <wp:inline distT="0" distB="0" distL="0" distR="0" wp14:anchorId="26C13B9C" wp14:editId="5E189AF9">
            <wp:extent cx="367030" cy="249555"/>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w:t>
      </w:r>
      <w:r>
        <w:t>2 for PUSCH</w:t>
      </w:r>
      <w:r>
        <w:rPr>
          <w:rFonts w:hint="eastAsia"/>
          <w:lang w:eastAsia="zh-CN"/>
        </w:rPr>
        <w:t xml:space="preserve"> with slot duration</w:t>
      </w:r>
      <w:r>
        <w:t xml:space="preserve">, </w:t>
      </w:r>
      <w:r w:rsidR="006C4413">
        <w:t xml:space="preserve">or for Partial </w:t>
      </w:r>
      <w:r w:rsidR="006C4413">
        <w:rPr>
          <w:lang w:eastAsia="zh-CN"/>
        </w:rPr>
        <w:t>PUSCH Mode 2 or 3</w:t>
      </w:r>
      <w:r w:rsidR="006C4413">
        <w:t xml:space="preserve">. </w:t>
      </w:r>
      <w:r w:rsidR="006C4413" w:rsidRPr="00357752">
        <w:rPr>
          <w:noProof/>
          <w:position w:val="-14"/>
          <w:lang w:eastAsia="en-GB"/>
        </w:rPr>
        <w:drawing>
          <wp:inline distT="0" distB="0" distL="0" distR="0" wp14:anchorId="70FE3159" wp14:editId="62B81CF0">
            <wp:extent cx="367030" cy="249555"/>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 </w:t>
      </w:r>
      <w:r>
        <w:t>1 for PUSCH</w:t>
      </w:r>
      <w:r>
        <w:rPr>
          <w:rFonts w:hint="eastAsia"/>
          <w:lang w:eastAsia="zh-CN"/>
        </w:rPr>
        <w:t xml:space="preserve"> with subslot duration</w:t>
      </w:r>
      <w:r>
        <w:t>,</w:t>
      </w:r>
    </w:p>
    <w:p w:rsidR="005F1EAB" w:rsidRDefault="005F1EAB" w:rsidP="00761093">
      <w:pPr>
        <w:pStyle w:val="B1"/>
        <w:rPr>
          <w:rFonts w:eastAsia="Malgun Gothic"/>
          <w:lang w:eastAsia="ko-KR"/>
        </w:rPr>
      </w:pPr>
      <w:r>
        <w:t>-</w:t>
      </w:r>
      <w:r>
        <w:tab/>
      </w:r>
      <w:r w:rsidR="00F070E9">
        <w:rPr>
          <w:position w:val="-10"/>
        </w:rPr>
        <w:pict>
          <v:shape id="_x0000_i3061" type="#_x0000_t75" style="width:37.65pt;height:16.75pt">
            <v:imagedata r:id="rId926" o:title=""/>
          </v:shape>
        </w:pict>
      </w:r>
      <w:r w:rsidR="009F7A98">
        <w:t xml:space="preserve"> is the scheduled bandwidth for PUSCH transmission in the current subframe</w:t>
      </w:r>
      <w:r>
        <w:t>/slot/subslot</w:t>
      </w:r>
      <w:r w:rsidR="009F7A98">
        <w:t xml:space="preserve"> expressed as a number of subcarriers in [2]</w:t>
      </w:r>
      <w:r w:rsidR="009F7A98">
        <w:rPr>
          <w:rFonts w:eastAsia="Malgun Gothic" w:hint="eastAsia"/>
          <w:lang w:eastAsia="ko-KR"/>
        </w:rPr>
        <w:t xml:space="preserve">, and </w:t>
      </w:r>
    </w:p>
    <w:p w:rsidR="005F1EAB" w:rsidRDefault="005F1EAB" w:rsidP="00761093">
      <w:pPr>
        <w:pStyle w:val="B1"/>
        <w:rPr>
          <w:rFonts w:eastAsia="Malgun Gothic"/>
          <w:lang w:eastAsia="ko-KR"/>
        </w:rPr>
      </w:pPr>
      <w:r>
        <w:rPr>
          <w:rFonts w:eastAsia="Malgun Gothic"/>
        </w:rPr>
        <w:t>-</w:t>
      </w:r>
      <w:r>
        <w:rPr>
          <w:rFonts w:eastAsia="Malgun Gothic"/>
        </w:rPr>
        <w:tab/>
      </w:r>
      <w:r w:rsidR="00F070E9">
        <w:rPr>
          <w:rFonts w:eastAsia="Malgun Gothic"/>
          <w:position w:val="-14"/>
        </w:rPr>
        <w:pict>
          <v:shape id="_x0000_i3062" type="#_x0000_t75" style="width:37.65pt;height:19.25pt">
            <v:imagedata r:id="rId927" o:title=""/>
          </v:shape>
        </w:pict>
      </w:r>
      <w:r w:rsidR="009F7A98">
        <w:rPr>
          <w:rFonts w:eastAsia="Malgun Gothic" w:hint="eastAsia"/>
          <w:lang w:eastAsia="ko-KR"/>
        </w:rPr>
        <w:t>is</w:t>
      </w:r>
      <w:r w:rsidR="009F7A98">
        <w:rPr>
          <w:rFonts w:eastAsia="Malgun Gothic"/>
        </w:rPr>
        <w:t xml:space="preserve"> </w:t>
      </w:r>
      <w:r w:rsidR="009F7A98">
        <w:rPr>
          <w:rFonts w:hint="eastAsia"/>
          <w:lang w:eastAsia="ko-KR"/>
        </w:rPr>
        <w:t xml:space="preserve">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t>/slot/subslot</w:t>
      </w:r>
      <w:r w:rsidR="009F7A98">
        <w:rPr>
          <w:rFonts w:eastAsia="Malgun Gothic" w:hint="eastAsia"/>
          <w:lang w:eastAsia="ko-KR"/>
        </w:rPr>
        <w:t xml:space="preserve"> given </w:t>
      </w:r>
      <w:r w:rsidR="009F7A98">
        <w:rPr>
          <w:rFonts w:eastAsia="Malgun Gothic"/>
        </w:rPr>
        <w:t>by</w:t>
      </w:r>
      <w:r w:rsidR="006C2FE6">
        <w:rPr>
          <w:rFonts w:hint="eastAsia"/>
          <w:lang w:eastAsia="zh-TW"/>
        </w:rPr>
        <w:t xml:space="preserve"> </w:t>
      </w:r>
      <w:r w:rsidR="00F070E9">
        <w:rPr>
          <w:rFonts w:eastAsia="Malgun Gothic"/>
          <w:position w:val="-14"/>
        </w:rPr>
        <w:pict>
          <v:shape id="_x0000_i3063" type="#_x0000_t75" style="width:208.45pt;height:20.95pt">
            <v:imagedata r:id="rId928" o:title=""/>
          </v:shape>
        </w:pict>
      </w:r>
      <w:r w:rsidR="009F7A98">
        <w:rPr>
          <w:rFonts w:eastAsia="Malgun Gothic" w:hint="eastAsia"/>
          <w:lang w:eastAsia="ko-KR"/>
        </w:rPr>
        <w:t xml:space="preserve">, where </w:t>
      </w:r>
    </w:p>
    <w:p w:rsidR="005F1EAB" w:rsidRDefault="005F1EAB" w:rsidP="005F1EAB">
      <w:pPr>
        <w:pStyle w:val="B2"/>
        <w:rPr>
          <w:lang w:eastAsia="zh-CN"/>
        </w:rPr>
      </w:pPr>
      <w:r>
        <w:t>-</w:t>
      </w:r>
      <w:r>
        <w:rPr>
          <w:rFonts w:eastAsia="Malgun Gothic"/>
          <w:lang w:eastAsia="ko-KR"/>
        </w:rPr>
        <w:tab/>
      </w:r>
      <w:r w:rsidR="00F070E9">
        <w:rPr>
          <w:position w:val="-14"/>
        </w:rPr>
        <w:pict>
          <v:shape id="_x0000_i3064" type="#_x0000_t75" style="width:88.75pt;height:20.95pt">
            <v:imagedata r:id="rId241" o:title=""/>
          </v:shape>
        </w:pict>
      </w:r>
      <w:r>
        <w:t xml:space="preserve"> for PUSCH</w:t>
      </w:r>
      <w:r w:rsidRPr="006C1A6E">
        <w:t xml:space="preserve"> </w:t>
      </w:r>
      <w:r>
        <w:t>with slot</w:t>
      </w:r>
      <w:r>
        <w:rPr>
          <w:rFonts w:hint="eastAsia"/>
          <w:lang w:eastAsia="zh-CN"/>
        </w:rPr>
        <w:t xml:space="preserve"> duration</w:t>
      </w:r>
      <w:r w:rsidR="006C4413">
        <w:t xml:space="preserve">, or for Partial </w:t>
      </w:r>
      <w:r w:rsidR="006C4413">
        <w:rPr>
          <w:lang w:eastAsia="zh-CN"/>
        </w:rPr>
        <w:t>PUSCH Mode 2 or 3</w:t>
      </w:r>
      <w:r>
        <w:rPr>
          <w:rFonts w:hint="eastAsia"/>
          <w:lang w:eastAsia="zh-CN"/>
        </w:rPr>
        <w:t>, or</w:t>
      </w:r>
    </w:p>
    <w:p w:rsidR="005F1EAB" w:rsidRDefault="005F1EAB" w:rsidP="005F1EAB">
      <w:pPr>
        <w:pStyle w:val="B2"/>
        <w:rPr>
          <w:lang w:eastAsia="zh-CN"/>
        </w:rPr>
      </w:pPr>
      <w:r w:rsidRPr="00486858">
        <w:rPr>
          <w:rFonts w:hint="eastAsia"/>
          <w:lang w:eastAsia="zh-CN"/>
        </w:rPr>
        <w:t>-</w:t>
      </w:r>
      <w:r w:rsidRPr="00486858">
        <w:rPr>
          <w:rFonts w:hint="eastAsia"/>
          <w:lang w:eastAsia="zh-CN"/>
        </w:rPr>
        <w:tab/>
      </w:r>
      <w:r w:rsidR="00F070E9">
        <w:rPr>
          <w:position w:val="-14"/>
        </w:rPr>
        <w:pict>
          <v:shape id="_x0000_i3065" type="#_x0000_t75" style="width:112.2pt;height:20.95pt">
            <v:imagedata r:id="rId242" o:title=""/>
          </v:shape>
        </w:pict>
      </w:r>
      <w:r>
        <w:t xml:space="preserve"> for PUSCH</w:t>
      </w:r>
      <w:r w:rsidRPr="006C1A6E">
        <w:t xml:space="preserve"> </w:t>
      </w:r>
      <w:r>
        <w:t>with</w:t>
      </w:r>
      <w:r>
        <w:rPr>
          <w:rFonts w:hint="eastAsia"/>
          <w:lang w:eastAsia="zh-CN"/>
        </w:rPr>
        <w:t xml:space="preserve"> </w:t>
      </w:r>
      <w:r>
        <w:t xml:space="preserve">subslot duration, </w:t>
      </w:r>
    </w:p>
    <w:p w:rsidR="005F1EAB" w:rsidRDefault="005F1EAB" w:rsidP="00761093">
      <w:pPr>
        <w:pStyle w:val="B3"/>
      </w:pPr>
      <w:r>
        <w:rPr>
          <w:lang w:eastAsia="zh-CN"/>
        </w:rPr>
        <w:t>-</w:t>
      </w:r>
      <w:r>
        <w:rPr>
          <w:lang w:eastAsia="zh-CN"/>
        </w:rPr>
        <w:tab/>
      </w:r>
      <w:r w:rsidR="00F070E9">
        <w:rPr>
          <w:position w:val="-14"/>
        </w:rPr>
        <w:pict>
          <v:shape id="_x0000_i3066" type="#_x0000_t75" style="width:34.35pt;height:19.25pt">
            <v:imagedata r:id="rId243" o:title=""/>
          </v:shape>
        </w:pict>
      </w:r>
      <w:r>
        <w:t xml:space="preserve"> is the number of SC-FDMA symbols of the subslot</w:t>
      </w:r>
      <w:r>
        <w:rPr>
          <w:rFonts w:hint="eastAsia"/>
          <w:lang w:eastAsia="zh-CN"/>
        </w:rPr>
        <w:t xml:space="preserve"> as</w:t>
      </w:r>
      <w:r>
        <w:t xml:space="preserve"> defined in </w:t>
      </w:r>
      <w:r w:rsidR="00357752">
        <w:t>subclause</w:t>
      </w:r>
      <w:r>
        <w:t xml:space="preserve"> </w:t>
      </w:r>
      <w:r>
        <w:rPr>
          <w:lang w:eastAsia="zh-CN"/>
        </w:rPr>
        <w:t>4.1</w:t>
      </w:r>
      <w:r>
        <w:t xml:space="preserve"> of [2],</w:t>
      </w:r>
    </w:p>
    <w:p w:rsidR="005F1EAB" w:rsidRDefault="005F1EAB" w:rsidP="00761093">
      <w:pPr>
        <w:pStyle w:val="B3"/>
      </w:pPr>
      <w:r>
        <w:rPr>
          <w:lang w:eastAsia="zh-CN"/>
        </w:rPr>
        <w:t>-</w:t>
      </w:r>
      <w:r>
        <w:rPr>
          <w:lang w:eastAsia="zh-CN"/>
        </w:rPr>
        <w:tab/>
      </w:r>
      <w:r w:rsidR="00F070E9">
        <w:rPr>
          <w:position w:val="-12"/>
        </w:rPr>
        <w:pict>
          <v:shape id="_x0000_i3067" type="#_x0000_t75" style="width:32.65pt;height:18.4pt">
            <v:imagedata r:id="rId244" o:title=""/>
          </v:shape>
        </w:pict>
      </w:r>
      <w:r>
        <w:t xml:space="preserve"> is the number of SC-FDMA symbols for DMRS of the subslot</w:t>
      </w:r>
      <w:r>
        <w:rPr>
          <w:rFonts w:hint="eastAsia"/>
          <w:lang w:eastAsia="zh-CN"/>
        </w:rPr>
        <w:t xml:space="preserve"> as</w:t>
      </w:r>
      <w:r>
        <w:t xml:space="preserve"> defined in </w:t>
      </w:r>
      <w:r w:rsidR="00357752">
        <w:t>subclause</w:t>
      </w:r>
      <w:r>
        <w:t xml:space="preserve"> </w:t>
      </w:r>
      <w:r>
        <w:rPr>
          <w:lang w:eastAsia="zh-CN"/>
        </w:rPr>
        <w:t>5.5.2.1.2</w:t>
      </w:r>
      <w:r>
        <w:t xml:space="preserve"> of [</w:t>
      </w:r>
      <w:r>
        <w:rPr>
          <w:rFonts w:hint="eastAsia"/>
          <w:lang w:eastAsia="zh-CN"/>
        </w:rPr>
        <w:t>2</w:t>
      </w:r>
      <w:r>
        <w:t>]</w:t>
      </w:r>
    </w:p>
    <w:p w:rsidR="005F1EAB" w:rsidRPr="00D962D3" w:rsidRDefault="005F1EAB" w:rsidP="005F1EAB">
      <w:pPr>
        <w:pStyle w:val="B2"/>
        <w:rPr>
          <w:lang w:eastAsia="zh-CN"/>
        </w:rPr>
      </w:pPr>
      <w:r>
        <w:t>-</w:t>
      </w:r>
      <w:r>
        <w:tab/>
      </w:r>
      <w:r>
        <w:rPr>
          <w:rFonts w:hint="eastAsia"/>
          <w:lang w:eastAsia="zh-CN"/>
        </w:rPr>
        <w:t>otherwise</w:t>
      </w:r>
      <w:r>
        <w:t xml:space="preserve"> </w:t>
      </w:r>
      <w:r w:rsidR="00F070E9">
        <w:rPr>
          <w:position w:val="-14"/>
        </w:rPr>
        <w:pict>
          <v:shape id="_x0000_i3068" type="#_x0000_t75" style="width:92.95pt;height:20.95pt">
            <v:imagedata r:id="rId245" o:title=""/>
          </v:shape>
        </w:pict>
      </w:r>
      <w:r>
        <w:t>.</w:t>
      </w:r>
    </w:p>
    <w:p w:rsidR="005F1EAB" w:rsidRDefault="00AE37C2" w:rsidP="00761093">
      <w:pPr>
        <w:pStyle w:val="B2"/>
        <w:rPr>
          <w:lang w:eastAsia="ko-KR"/>
        </w:rPr>
      </w:pPr>
      <w:r>
        <w:t>-</w:t>
      </w:r>
      <w:r>
        <w:tab/>
      </w:r>
      <w:r w:rsidR="00F070E9">
        <w:rPr>
          <w:position w:val="-12"/>
        </w:rPr>
        <w:pict>
          <v:shape id="_x0000_i3069" type="#_x0000_t75" style="width:23.45pt;height:16.75pt">
            <v:imagedata r:id="rId246" o:title=""/>
          </v:shape>
        </w:pict>
      </w:r>
      <w:r w:rsidR="009F7A98">
        <w:rPr>
          <w:rFonts w:hint="eastAsia"/>
          <w:lang w:eastAsia="ko-KR"/>
        </w:rPr>
        <w:t xml:space="preserve">is equal to 1 </w:t>
      </w:r>
    </w:p>
    <w:p w:rsidR="005F1EAB" w:rsidRDefault="00AE37C2" w:rsidP="00761093">
      <w:pPr>
        <w:pStyle w:val="B3"/>
        <w:rPr>
          <w:lang w:eastAsia="ko-KR"/>
        </w:rPr>
      </w:pPr>
      <w:r>
        <w:rPr>
          <w:lang w:eastAsia="ko-KR"/>
        </w:rPr>
        <w:t>-</w:t>
      </w:r>
      <w:r>
        <w:rPr>
          <w:lang w:eastAsia="ko-KR"/>
        </w:rPr>
        <w:tab/>
      </w:r>
      <w:r w:rsidR="009F7A98">
        <w:rPr>
          <w:lang w:eastAsia="ko-KR"/>
        </w:rPr>
        <w:t>if UE is configured to send PUSCH and SRS in the same subframe</w:t>
      </w:r>
      <w:r w:rsidR="005F1EAB">
        <w:rPr>
          <w:lang w:eastAsia="ko-KR"/>
        </w:rPr>
        <w:t>/slot/subslot</w:t>
      </w:r>
      <w:r w:rsidR="009F7A98">
        <w:rPr>
          <w:lang w:eastAsia="ko-KR"/>
        </w:rPr>
        <w:t xml:space="preserve"> for the current subframe</w:t>
      </w:r>
      <w:r w:rsidR="0029599A">
        <w:rPr>
          <w:lang w:eastAsia="ko-KR"/>
        </w:rPr>
        <w:t>,</w:t>
      </w:r>
      <w:r w:rsidR="009F7A98">
        <w:rPr>
          <w:lang w:eastAsia="ko-KR"/>
        </w:rPr>
        <w:t xml:space="preserve"> or </w:t>
      </w:r>
    </w:p>
    <w:p w:rsidR="005F1EAB" w:rsidRDefault="00AE37C2" w:rsidP="0076109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for the current subframe</w:t>
      </w:r>
      <w:r>
        <w:rPr>
          <w:lang w:eastAsia="ko-KR"/>
        </w:rPr>
        <w:t>/slot/subslot</w:t>
      </w:r>
      <w:r w:rsidR="009F7A98">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357752">
        <w:rPr>
          <w:lang w:eastAsia="ko-KR"/>
        </w:rPr>
        <w:t>subclause</w:t>
      </w:r>
      <w:r w:rsidR="009F7A98">
        <w:rPr>
          <w:rFonts w:hint="eastAsia"/>
          <w:lang w:eastAsia="ko-KR"/>
        </w:rPr>
        <w:t xml:space="preserve"> 5.5.3 of [2]</w:t>
      </w:r>
      <w:r w:rsidR="0029599A">
        <w:rPr>
          <w:lang w:eastAsia="ko-KR"/>
        </w:rPr>
        <w:t>,</w:t>
      </w:r>
      <w:r w:rsidR="0029599A" w:rsidRPr="0053538C">
        <w:rPr>
          <w:lang w:eastAsia="ko-KR"/>
        </w:rPr>
        <w:t xml:space="preserve"> </w:t>
      </w:r>
      <w:r w:rsidR="00307CCF">
        <w:rPr>
          <w:rFonts w:hint="eastAsia"/>
          <w:lang w:eastAsia="zh-CN"/>
        </w:rPr>
        <w:t>and for PUSCH with slot</w:t>
      </w:r>
      <w:r w:rsidR="00307CCF">
        <w:rPr>
          <w:lang w:eastAsia="zh-CN"/>
        </w:rPr>
        <w:t>/subslot</w:t>
      </w:r>
      <w:r w:rsidR="00307CCF">
        <w:rPr>
          <w:rFonts w:hint="eastAsia"/>
          <w:lang w:eastAsia="zh-CN"/>
        </w:rPr>
        <w:t xml:space="preserve"> duration if the current slot</w:t>
      </w:r>
      <w:r w:rsidR="00307CCF">
        <w:rPr>
          <w:lang w:eastAsia="zh-CN"/>
        </w:rPr>
        <w:t>/subslot</w:t>
      </w:r>
      <w:r w:rsidR="00307CCF">
        <w:rPr>
          <w:rFonts w:hint="eastAsia"/>
          <w:lang w:eastAsia="zh-CN"/>
        </w:rPr>
        <w:t xml:space="preserve"> is the last slot</w:t>
      </w:r>
      <w:r w:rsidR="00307CCF">
        <w:rPr>
          <w:lang w:eastAsia="zh-CN"/>
        </w:rPr>
        <w:t>/subslot</w:t>
      </w:r>
      <w:r w:rsidR="00307CCF">
        <w:rPr>
          <w:rFonts w:hint="eastAsia"/>
          <w:lang w:eastAsia="zh-CN"/>
        </w:rPr>
        <w:t xml:space="preserve"> in a subframe,</w:t>
      </w:r>
      <w:r w:rsidR="00307CCF">
        <w:rPr>
          <w:lang w:eastAsia="ko-KR"/>
        </w:rPr>
        <w:t xml:space="preserve"> </w:t>
      </w:r>
      <w:r w:rsidR="0029599A">
        <w:rPr>
          <w:lang w:eastAsia="ko-KR"/>
        </w:rPr>
        <w:t xml:space="preserve">or </w:t>
      </w:r>
    </w:p>
    <w:p w:rsidR="005F1EAB" w:rsidRDefault="00AE37C2" w:rsidP="00761093">
      <w:pPr>
        <w:pStyle w:val="B3"/>
        <w:rPr>
          <w:lang w:eastAsia="zh-CN"/>
        </w:rPr>
      </w:pPr>
      <w:r>
        <w:rPr>
          <w:lang w:eastAsia="ko-KR"/>
        </w:rPr>
        <w:t>-</w:t>
      </w:r>
      <w:r>
        <w:rPr>
          <w:lang w:eastAsia="ko-KR"/>
        </w:rPr>
        <w:tab/>
      </w:r>
      <w:r w:rsidR="0029599A">
        <w:rPr>
          <w:lang w:eastAsia="ko-KR"/>
        </w:rPr>
        <w:t>if the current subframe</w:t>
      </w:r>
      <w:r>
        <w:rPr>
          <w:lang w:eastAsia="ko-KR"/>
        </w:rPr>
        <w:t>/slot/subslot</w:t>
      </w:r>
      <w:r w:rsidR="0029599A">
        <w:rPr>
          <w:lang w:eastAsia="ko-KR"/>
        </w:rPr>
        <w:t xml:space="preserve"> is </w:t>
      </w:r>
      <w:r>
        <w:rPr>
          <w:lang w:eastAsia="ko-KR"/>
        </w:rPr>
        <w:t xml:space="preserve">within </w:t>
      </w:r>
      <w:r w:rsidR="0029599A">
        <w:rPr>
          <w:lang w:eastAsia="ko-KR"/>
        </w:rPr>
        <w:t xml:space="preserve">a UE-specific type-1 SRS subframe as defined in </w:t>
      </w:r>
      <w:r w:rsidR="00357752">
        <w:rPr>
          <w:lang w:eastAsia="ko-KR"/>
        </w:rPr>
        <w:t>Subclause</w:t>
      </w:r>
      <w:r w:rsidR="0029599A">
        <w:rPr>
          <w:lang w:eastAsia="ko-KR"/>
        </w:rPr>
        <w:t xml:space="preserve"> 8.2 of [3]</w:t>
      </w:r>
      <w:r w:rsidR="00633B77">
        <w:rPr>
          <w:rFonts w:hint="eastAsia"/>
          <w:lang w:eastAsia="zh-CN"/>
        </w:rPr>
        <w:t xml:space="preserve">, </w:t>
      </w:r>
      <w:r>
        <w:rPr>
          <w:rFonts w:hint="eastAsia"/>
          <w:lang w:eastAsia="zh-CN"/>
        </w:rPr>
        <w:t>and for PUSCH with slot</w:t>
      </w:r>
      <w:r>
        <w:rPr>
          <w:lang w:eastAsia="zh-CN"/>
        </w:rPr>
        <w:t>/subslot</w:t>
      </w:r>
      <w:r>
        <w:rPr>
          <w:rFonts w:hint="eastAsia"/>
          <w:lang w:eastAsia="zh-CN"/>
        </w:rPr>
        <w:t xml:space="preserve"> duration if the current slot</w:t>
      </w:r>
      <w:r>
        <w:rPr>
          <w:lang w:eastAsia="zh-CN"/>
        </w:rPr>
        <w:t>/subslot</w:t>
      </w:r>
      <w:r>
        <w:rPr>
          <w:rFonts w:hint="eastAsia"/>
          <w:lang w:eastAsia="zh-CN"/>
        </w:rPr>
        <w:t xml:space="preserve"> is the last slot</w:t>
      </w:r>
      <w:r>
        <w:rPr>
          <w:lang w:eastAsia="zh-CN"/>
        </w:rPr>
        <w:t>/subslot</w:t>
      </w:r>
      <w:r>
        <w:rPr>
          <w:rFonts w:hint="eastAsia"/>
          <w:lang w:eastAsia="zh-CN"/>
        </w:rPr>
        <w:t xml:space="preserve"> in a subframe, </w:t>
      </w:r>
      <w:r w:rsidR="00633B77">
        <w:rPr>
          <w:rFonts w:hint="eastAsia"/>
          <w:lang w:eastAsia="zh-CN"/>
        </w:rPr>
        <w:t xml:space="preserve">or </w:t>
      </w:r>
    </w:p>
    <w:p w:rsidR="00AE37C2" w:rsidRDefault="00AE37C2" w:rsidP="00761093">
      <w:pPr>
        <w:pStyle w:val="B3"/>
        <w:rPr>
          <w:lang w:eastAsia="ko-KR"/>
        </w:rPr>
      </w:pPr>
      <w:r>
        <w:rPr>
          <w:lang w:eastAsia="zh-CN"/>
        </w:rPr>
        <w:t>-</w:t>
      </w:r>
      <w:r>
        <w:rPr>
          <w:lang w:eastAsia="zh-CN"/>
        </w:rPr>
        <w:tab/>
      </w:r>
      <w:r w:rsidR="00633B77">
        <w:rPr>
          <w:rFonts w:hint="eastAsia"/>
          <w:lang w:eastAsia="zh-CN"/>
        </w:rPr>
        <w:t xml:space="preserve">if the </w:t>
      </w:r>
      <w:r w:rsidR="00633B77">
        <w:rPr>
          <w:lang w:eastAsia="zh-CN"/>
        </w:rPr>
        <w:t xml:space="preserve">current </w:t>
      </w:r>
      <w:r w:rsidR="00633B77">
        <w:rPr>
          <w:rFonts w:hint="eastAsia"/>
          <w:lang w:eastAsia="zh-CN"/>
        </w:rPr>
        <w:t>subframe</w:t>
      </w:r>
      <w:r>
        <w:rPr>
          <w:lang w:eastAsia="ko-KR"/>
        </w:rPr>
        <w:t>/slot/subslot</w:t>
      </w:r>
      <w:r w:rsidR="00633B77">
        <w:rPr>
          <w:rFonts w:hint="eastAsia"/>
          <w:lang w:eastAsia="zh-CN"/>
        </w:rPr>
        <w:t xml:space="preserve"> is </w:t>
      </w:r>
      <w:r>
        <w:rPr>
          <w:lang w:eastAsia="zh-CN"/>
        </w:rPr>
        <w:t xml:space="preserve">within </w:t>
      </w:r>
      <w:r w:rsidR="00633B77">
        <w:rPr>
          <w:rFonts w:hint="eastAsia"/>
          <w:lang w:eastAsia="zh-CN"/>
        </w:rPr>
        <w:t xml:space="preserve">a UE-specific type-0 SRS subframe as defined in </w:t>
      </w:r>
      <w:r w:rsidR="00357752">
        <w:rPr>
          <w:rFonts w:hint="eastAsia"/>
          <w:lang w:eastAsia="zh-CN"/>
        </w:rPr>
        <w:t>subclause</w:t>
      </w:r>
      <w:r w:rsidR="00633B77">
        <w:rPr>
          <w:rFonts w:hint="eastAsia"/>
          <w:lang w:eastAsia="zh-CN"/>
        </w:rPr>
        <w:t xml:space="preserve"> 8.2 of [3] and the UE is configured with multiple TAGs</w:t>
      </w:r>
      <w:r>
        <w:rPr>
          <w:lang w:eastAsia="zh-CN"/>
        </w:rPr>
        <w:t>,</w:t>
      </w:r>
      <w:r>
        <w:rPr>
          <w:rFonts w:hint="eastAsia"/>
          <w:lang w:eastAsia="zh-CN"/>
        </w:rPr>
        <w:t xml:space="preserve"> and for PUSCH with slot</w:t>
      </w:r>
      <w:r>
        <w:rPr>
          <w:lang w:eastAsia="zh-CN"/>
        </w:rPr>
        <w:t>/subslot</w:t>
      </w:r>
      <w:r>
        <w:rPr>
          <w:rFonts w:hint="eastAsia"/>
          <w:lang w:eastAsia="zh-CN"/>
        </w:rPr>
        <w:t xml:space="preserve"> duration if the current slot</w:t>
      </w:r>
      <w:r>
        <w:rPr>
          <w:lang w:eastAsia="zh-CN"/>
        </w:rPr>
        <w:t>/subslot</w:t>
      </w:r>
      <w:r>
        <w:rPr>
          <w:rFonts w:hint="eastAsia"/>
          <w:lang w:eastAsia="zh-CN"/>
        </w:rPr>
        <w:t xml:space="preserve"> is the last slot</w:t>
      </w:r>
      <w:r>
        <w:rPr>
          <w:lang w:eastAsia="zh-CN"/>
        </w:rPr>
        <w:t>/subslot</w:t>
      </w:r>
      <w:r>
        <w:rPr>
          <w:rFonts w:hint="eastAsia"/>
          <w:lang w:eastAsia="zh-CN"/>
        </w:rPr>
        <w:t xml:space="preserve"> in a subframe</w:t>
      </w:r>
      <w:r w:rsidR="009F7A98">
        <w:rPr>
          <w:rFonts w:hint="eastAsia"/>
          <w:lang w:eastAsia="ko-KR"/>
        </w:rPr>
        <w:t xml:space="preserve">. </w:t>
      </w:r>
    </w:p>
    <w:p w:rsidR="00AE37C2" w:rsidRDefault="00AE37C2" w:rsidP="00761093">
      <w:pPr>
        <w:pStyle w:val="B3"/>
        <w:rPr>
          <w:lang w:eastAsia="zh-CN"/>
        </w:rPr>
      </w:pPr>
      <w:r>
        <w:rPr>
          <w:lang w:eastAsia="ko-KR"/>
        </w:rPr>
        <w:t>-</w:t>
      </w:r>
      <w:r>
        <w:rPr>
          <w:lang w:eastAsia="ko-KR"/>
        </w:rPr>
        <w:tab/>
      </w:r>
      <w:r w:rsidR="009F7A98">
        <w:rPr>
          <w:lang w:eastAsia="ko-KR"/>
        </w:rPr>
        <w:t>O</w:t>
      </w:r>
      <w:r w:rsidR="009F7A98">
        <w:rPr>
          <w:rFonts w:hint="eastAsia"/>
          <w:lang w:eastAsia="ko-KR"/>
        </w:rPr>
        <w:t xml:space="preserve">therwise </w:t>
      </w:r>
      <w:r w:rsidR="00F070E9">
        <w:rPr>
          <w:position w:val="-12"/>
        </w:rPr>
        <w:pict>
          <v:shape id="_x0000_i3070" type="#_x0000_t75" style="width:23.45pt;height:16.75pt">
            <v:imagedata r:id="rId246" o:title=""/>
          </v:shape>
        </w:pict>
      </w:r>
      <w:r w:rsidR="009F7A98">
        <w:rPr>
          <w:rFonts w:hint="eastAsia"/>
          <w:lang w:eastAsia="ko-KR"/>
        </w:rPr>
        <w:t>is equal to 0</w:t>
      </w:r>
      <w:r w:rsidR="009F7A98">
        <w:rPr>
          <w:rFonts w:eastAsia="Malgun Gothic"/>
        </w:rPr>
        <w:t>.</w:t>
      </w:r>
      <w:r w:rsidR="006A07DB">
        <w:rPr>
          <w:rFonts w:hint="eastAsia"/>
          <w:lang w:eastAsia="zh-CN"/>
        </w:rPr>
        <w:t xml:space="preserve"> </w:t>
      </w:r>
    </w:p>
    <w:p w:rsidR="00AE37C2" w:rsidRDefault="00AE37C2" w:rsidP="00761093">
      <w:pPr>
        <w:pStyle w:val="B1"/>
        <w:rPr>
          <w:lang w:eastAsia="zh-CN"/>
        </w:rPr>
      </w:pPr>
      <w:r>
        <w:t>-</w:t>
      </w:r>
      <w:r>
        <w:tab/>
      </w:r>
      <w:r w:rsidR="00F070E9">
        <w:rPr>
          <w:position w:val="-12"/>
        </w:rPr>
        <w:pict>
          <v:shape id="_x0000_i3071" type="#_x0000_t75" style="width:37.65pt;height:19.25pt">
            <v:imagedata r:id="rId458" o:title=""/>
          </v:shape>
        </w:pict>
      </w:r>
      <w:r w:rsidR="006A07DB">
        <w:t xml:space="preserve"> </w:t>
      </w:r>
      <w:r w:rsidR="006A07DB">
        <w:rPr>
          <w:rFonts w:hint="eastAsia"/>
          <w:lang w:eastAsia="ko-KR"/>
        </w:rPr>
        <w:t>is equal to 1</w:t>
      </w:r>
      <w:r w:rsidR="006A07DB">
        <w:rPr>
          <w:rFonts w:hint="eastAsia"/>
          <w:lang w:eastAsia="zh-CN"/>
        </w:rPr>
        <w:t xml:space="preserve"> when the UE</w:t>
      </w:r>
      <w:r w:rsidR="006A07DB" w:rsidRPr="00E220D0">
        <w:rPr>
          <w:rFonts w:hint="eastAsia"/>
          <w:lang w:eastAsia="zh-CN"/>
        </w:rPr>
        <w:t xml:space="preserve"> </w:t>
      </w:r>
      <w:r w:rsidR="006A07DB">
        <w:rPr>
          <w:rFonts w:hint="eastAsia"/>
          <w:lang w:eastAsia="zh-CN"/>
        </w:rPr>
        <w:t xml:space="preserve">configured for uplink transmission on a LAA SCell is indicated to transmit the PUSCH </w:t>
      </w:r>
      <w:r w:rsidR="006A07DB">
        <w:rPr>
          <w:lang w:eastAsia="zh-CN"/>
        </w:rPr>
        <w:t xml:space="preserve">not </w:t>
      </w:r>
      <w:r w:rsidR="006A07DB">
        <w:rPr>
          <w:rFonts w:hint="eastAsia"/>
          <w:lang w:eastAsia="zh-CN"/>
        </w:rPr>
        <w:t xml:space="preserve">starting from the </w:t>
      </w:r>
      <w:r w:rsidR="006A07DB">
        <w:rPr>
          <w:lang w:eastAsia="zh-CN"/>
        </w:rPr>
        <w:t>beginning of the first</w:t>
      </w:r>
      <w:r w:rsidR="006A07DB" w:rsidDel="00460E76">
        <w:rPr>
          <w:rFonts w:hint="eastAsia"/>
          <w:lang w:eastAsia="zh-CN"/>
        </w:rPr>
        <w:t xml:space="preserve"> </w:t>
      </w:r>
      <w:r w:rsidR="006A07DB">
        <w:rPr>
          <w:rFonts w:hint="eastAsia"/>
          <w:lang w:eastAsia="zh-CN"/>
        </w:rPr>
        <w:t xml:space="preserve">symbol </w:t>
      </w:r>
      <w:r w:rsidR="006C4413">
        <w:rPr>
          <w:lang w:eastAsia="zh-CN"/>
        </w:rPr>
        <w:t xml:space="preserve">or the seventh symbol </w:t>
      </w:r>
      <w:r w:rsidR="006A07DB">
        <w:rPr>
          <w:rFonts w:hint="eastAsia"/>
          <w:lang w:eastAsia="zh-CN"/>
        </w:rPr>
        <w:t>of the</w:t>
      </w:r>
      <w:r w:rsidR="006C2FE6">
        <w:rPr>
          <w:rFonts w:hint="eastAsia"/>
          <w:lang w:eastAsia="zh-TW"/>
        </w:rPr>
        <w:t xml:space="preserve"> current</w:t>
      </w:r>
      <w:r w:rsidR="006A07DB">
        <w:rPr>
          <w:rFonts w:hint="eastAsia"/>
          <w:lang w:eastAsia="zh-CN"/>
        </w:rPr>
        <w:t xml:space="preserve"> subframe, otherwise is equal to 0. </w:t>
      </w:r>
    </w:p>
    <w:p w:rsidR="009F7A98" w:rsidRDefault="00AE37C2" w:rsidP="00761093">
      <w:pPr>
        <w:pStyle w:val="B1"/>
        <w:rPr>
          <w:rFonts w:eastAsia="Malgun Gothic"/>
        </w:rPr>
      </w:pPr>
      <w:r>
        <w:t>-</w:t>
      </w:r>
      <w:r>
        <w:tab/>
      </w:r>
      <w:r w:rsidR="00F070E9">
        <w:rPr>
          <w:position w:val="-12"/>
        </w:rPr>
        <w:pict>
          <v:shape id="_x0000_i3072" type="#_x0000_t75" style="width:37.65pt;height:19.25pt">
            <v:imagedata r:id="rId459" o:title=""/>
          </v:shape>
        </w:pict>
      </w:r>
      <w:r w:rsidR="006A07DB">
        <w:t xml:space="preserve"> </w:t>
      </w:r>
      <w:r w:rsidR="006A07DB">
        <w:rPr>
          <w:rFonts w:hint="eastAsia"/>
          <w:lang w:eastAsia="ko-KR"/>
        </w:rPr>
        <w:t>is equal to 1</w:t>
      </w:r>
      <w:r w:rsidR="006A07DB" w:rsidRPr="00FF5698">
        <w:rPr>
          <w:rFonts w:hint="eastAsia"/>
          <w:lang w:eastAsia="zh-CN"/>
        </w:rPr>
        <w:t xml:space="preserve"> </w:t>
      </w:r>
      <w:r w:rsidR="006A07DB">
        <w:rPr>
          <w:rFonts w:hint="eastAsia"/>
          <w:lang w:eastAsia="zh-CN"/>
        </w:rPr>
        <w:t>when the UE</w:t>
      </w:r>
      <w:r w:rsidR="006A07DB" w:rsidRPr="00E220D0">
        <w:rPr>
          <w:rFonts w:hint="eastAsia"/>
          <w:lang w:eastAsia="zh-CN"/>
        </w:rPr>
        <w:t xml:space="preserve"> </w:t>
      </w:r>
      <w:r w:rsidR="006A07DB">
        <w:rPr>
          <w:rFonts w:hint="eastAsia"/>
          <w:lang w:eastAsia="zh-CN"/>
        </w:rPr>
        <w:t xml:space="preserve">configured for uplink transmission on a LAA SCell is indicated to transmit the PUSCH up to the second </w:t>
      </w:r>
      <w:r w:rsidR="006A07DB">
        <w:rPr>
          <w:lang w:eastAsia="zh-CN"/>
        </w:rPr>
        <w:t xml:space="preserve">to </w:t>
      </w:r>
      <w:r w:rsidR="006A07DB">
        <w:rPr>
          <w:rFonts w:hint="eastAsia"/>
          <w:lang w:eastAsia="zh-CN"/>
        </w:rPr>
        <w:t>last symbol of the</w:t>
      </w:r>
      <w:r w:rsidR="006C2FE6">
        <w:rPr>
          <w:rFonts w:hint="eastAsia"/>
          <w:lang w:eastAsia="zh-TW"/>
        </w:rPr>
        <w:t xml:space="preserve"> current</w:t>
      </w:r>
      <w:r w:rsidR="006A07DB">
        <w:rPr>
          <w:rFonts w:hint="eastAsia"/>
          <w:lang w:eastAsia="zh-CN"/>
        </w:rPr>
        <w:t xml:space="preserve"> subframe and </w:t>
      </w:r>
      <w:r w:rsidR="00F070E9">
        <w:rPr>
          <w:position w:val="-12"/>
        </w:rPr>
        <w:pict>
          <v:shape id="_x0000_i3073" type="#_x0000_t75" style="width:25.1pt;height:18.4pt">
            <v:imagedata r:id="rId246" o:title=""/>
          </v:shape>
        </w:pict>
      </w:r>
      <w:r w:rsidR="006A07DB">
        <w:rPr>
          <w:rFonts w:hint="eastAsia"/>
          <w:lang w:eastAsia="zh-CN"/>
        </w:rPr>
        <w:t xml:space="preserve"> is equal to 0, otherwise is equal to 0.</w:t>
      </w:r>
    </w:p>
    <w:p w:rsidR="009F7A98" w:rsidRDefault="009F7A98"/>
    <w:p w:rsidR="009F7A98" w:rsidRDefault="009F7A98">
      <w:r>
        <w:t xml:space="preserve">For HARQ-ACK information </w:t>
      </w:r>
      <w:r w:rsidR="00F070E9">
        <w:rPr>
          <w:position w:val="-12"/>
        </w:rPr>
        <w:pict>
          <v:shape id="_x0000_i3074" type="#_x0000_t75" style="width:75.35pt;height:18.4pt">
            <v:imagedata r:id="rId279" o:title=""/>
          </v:shape>
        </w:pict>
      </w:r>
      <w:r>
        <w:t xml:space="preserve"> and [</w:t>
      </w:r>
      <w:r w:rsidR="00F070E9">
        <w:rPr>
          <w:position w:val="-14"/>
        </w:rPr>
        <w:pict>
          <v:shape id="_x0000_i3075" type="#_x0000_t75" style="width:132.3pt;height:19.25pt">
            <v:imagedata r:id="rId929" o:title=""/>
          </v:shape>
        </w:pict>
      </w:r>
      <w:r>
        <w:t>]</w:t>
      </w:r>
      <w:r w:rsidR="004811DE">
        <w:rPr>
          <w:rFonts w:hint="eastAsia"/>
          <w:lang w:eastAsia="zh-CN"/>
        </w:rPr>
        <w:t>. For UEs configured with no more than five DL cells,</w:t>
      </w:r>
      <w:r>
        <w:t xml:space="preserve"> </w:t>
      </w:r>
      <w:r w:rsidR="00F070E9">
        <w:rPr>
          <w:position w:val="-14"/>
        </w:rPr>
        <w:pict>
          <v:shape id="_x0000_i3076" type="#_x0000_t75" style="width:52.75pt;height:19.25pt">
            <v:imagedata r:id="rId930" o:title=""/>
          </v:shape>
        </w:pict>
      </w:r>
      <w:r>
        <w:t xml:space="preserve"> shall be determined according to [3]</w:t>
      </w:r>
      <w:r w:rsidR="008B7B5E" w:rsidRPr="00204E7C">
        <w:t xml:space="preserve"> </w:t>
      </w:r>
      <w:r w:rsidR="008B7B5E">
        <w:t>depending on the duration for the corresponding PUSCH (subframe/slot/subslot), and the beta offset indicator in PDCCH/SPDCCH with DCI format 7-0A/7-0B when the duration for the corresponding PUSCH is subslot</w:t>
      </w:r>
      <w:r>
        <w:t>.</w:t>
      </w:r>
      <w:r w:rsidR="004811DE">
        <w:rPr>
          <w:rFonts w:hint="eastAsia"/>
          <w:lang w:eastAsia="zh-CN"/>
        </w:rPr>
        <w:t xml:space="preserve"> For UEs configured with more than five DL cells, </w:t>
      </w:r>
      <w:r w:rsidR="00F070E9">
        <w:rPr>
          <w:position w:val="-14"/>
        </w:rPr>
        <w:pict>
          <v:shape id="_x0000_i3077" type="#_x0000_t75" style="width:52.75pt;height:19.25pt">
            <v:imagedata r:id="rId282" o:title=""/>
          </v:shape>
        </w:pict>
      </w:r>
      <w:r w:rsidR="004811DE">
        <w:t xml:space="preserve"> </w:t>
      </w:r>
      <w:r w:rsidR="004811DE">
        <w:rPr>
          <w:rFonts w:hint="eastAsia"/>
          <w:lang w:eastAsia="ko-KR"/>
        </w:rPr>
        <w:t xml:space="preserve">shall be </w:t>
      </w:r>
      <w:r w:rsidR="004811DE">
        <w:rPr>
          <w:lang w:eastAsia="ko-KR"/>
        </w:rPr>
        <w:t>determined</w:t>
      </w:r>
      <w:r w:rsidR="004811DE">
        <w:rPr>
          <w:rFonts w:hint="eastAsia"/>
          <w:lang w:eastAsia="ko-KR"/>
        </w:rPr>
        <w:t xml:space="preserve"> according to [</w:t>
      </w:r>
      <w:r w:rsidR="004811DE">
        <w:rPr>
          <w:lang w:eastAsia="ko-KR"/>
        </w:rPr>
        <w:t>3</w:t>
      </w:r>
      <w:r w:rsidR="004811DE">
        <w:rPr>
          <w:rFonts w:hint="eastAsia"/>
          <w:lang w:eastAsia="ko-KR"/>
        </w:rPr>
        <w:t>]</w:t>
      </w:r>
      <w:r w:rsidR="004811DE">
        <w:rPr>
          <w:lang w:eastAsia="ko-KR"/>
        </w:rPr>
        <w:t xml:space="preserve"> depending on </w:t>
      </w:r>
      <w:r w:rsidR="004811DE">
        <w:rPr>
          <w:rFonts w:hint="eastAsia"/>
          <w:lang w:eastAsia="zh-CN"/>
        </w:rPr>
        <w:t xml:space="preserve">the number of HARQ-ACK </w:t>
      </w:r>
      <w:r w:rsidR="004811DE">
        <w:rPr>
          <w:lang w:eastAsia="zh-CN"/>
        </w:rPr>
        <w:t xml:space="preserve">feedback </w:t>
      </w:r>
      <w:r w:rsidR="004811DE">
        <w:rPr>
          <w:rFonts w:hint="eastAsia"/>
          <w:lang w:eastAsia="zh-CN"/>
        </w:rPr>
        <w:t>bits</w:t>
      </w:r>
      <w:r w:rsidR="00AE37C2">
        <w:rPr>
          <w:rFonts w:hint="eastAsia"/>
          <w:lang w:eastAsia="zh-CN"/>
        </w:rPr>
        <w:t xml:space="preserve">, </w:t>
      </w:r>
      <w:r w:rsidR="00AE37C2">
        <w:rPr>
          <w:lang w:eastAsia="zh-CN"/>
        </w:rPr>
        <w:t>the duration for the corresponding PUSCH</w:t>
      </w:r>
      <w:r w:rsidR="00AE37C2">
        <w:rPr>
          <w:rFonts w:hint="eastAsia"/>
          <w:lang w:eastAsia="zh-CN"/>
        </w:rPr>
        <w:t xml:space="preserve"> </w:t>
      </w:r>
      <w:r w:rsidR="008B7B5E">
        <w:rPr>
          <w:lang w:eastAsia="zh-CN"/>
        </w:rPr>
        <w:t>(subframe/slot/subslot),</w:t>
      </w:r>
      <w:r w:rsidR="00AE37C2">
        <w:rPr>
          <w:rFonts w:hint="eastAsia"/>
          <w:lang w:eastAsia="zh-CN"/>
        </w:rPr>
        <w:t xml:space="preserve">and the beta offset indicator in </w:t>
      </w:r>
      <w:r w:rsidR="008B7B5E">
        <w:rPr>
          <w:lang w:eastAsia="zh-CN"/>
        </w:rPr>
        <w:t>PDCCH/</w:t>
      </w:r>
      <w:r w:rsidR="00AE37C2">
        <w:rPr>
          <w:rFonts w:hint="eastAsia"/>
          <w:lang w:eastAsia="zh-CN"/>
        </w:rPr>
        <w:t xml:space="preserve">SPDCCH </w:t>
      </w:r>
      <w:r w:rsidR="00AE37C2">
        <w:t>with DCI format 7-0A/7-0B</w:t>
      </w:r>
      <w:r w:rsidR="00AE37C2">
        <w:rPr>
          <w:rFonts w:hint="eastAsia"/>
          <w:lang w:eastAsia="zh-CN"/>
        </w:rPr>
        <w:t xml:space="preserve"> when the duration for the corresponding PUSCH is subslot</w:t>
      </w:r>
      <w:r w:rsidR="004811DE">
        <w:t>.</w:t>
      </w:r>
    </w:p>
    <w:p w:rsidR="009F7A98" w:rsidRDefault="009F7A98">
      <w:r>
        <w:t>For rank indication</w:t>
      </w:r>
      <w:r w:rsidR="007B56F4" w:rsidRPr="007B56F4">
        <w:rPr>
          <w:rFonts w:hint="eastAsia"/>
          <w:lang w:eastAsia="zh-CN"/>
        </w:rPr>
        <w:t xml:space="preserve"> </w:t>
      </w:r>
      <w:r w:rsidR="007B56F4">
        <w:rPr>
          <w:rFonts w:hint="eastAsia"/>
          <w:lang w:eastAsia="zh-CN"/>
        </w:rPr>
        <w:t>or CRI,</w:t>
      </w:r>
      <w:r>
        <w:t xml:space="preserve"> </w:t>
      </w:r>
      <w:r w:rsidR="00F070E9">
        <w:rPr>
          <w:position w:val="-12"/>
        </w:rPr>
        <w:pict>
          <v:shape id="_x0000_i3078" type="#_x0000_t75" style="width:67.8pt;height:18.4pt">
            <v:imagedata r:id="rId284" o:title=""/>
          </v:shape>
        </w:pict>
      </w:r>
      <w:r w:rsidR="007B56F4">
        <w:rPr>
          <w:rFonts w:hint="eastAsia"/>
          <w:lang w:eastAsia="zh-CN"/>
        </w:rPr>
        <w:t xml:space="preserve">, </w:t>
      </w:r>
      <w:r w:rsidR="00F070E9">
        <w:rPr>
          <w:position w:val="-12"/>
        </w:rPr>
        <w:pict>
          <v:shape id="_x0000_i3079" type="#_x0000_t75" style="width:73.65pt;height:18.4pt">
            <v:imagedata r:id="rId285" o:title=""/>
          </v:shape>
        </w:pict>
      </w:r>
      <w:r>
        <w:t xml:space="preserve"> and [</w:t>
      </w:r>
      <w:r w:rsidR="00F070E9">
        <w:rPr>
          <w:position w:val="-14"/>
        </w:rPr>
        <w:pict>
          <v:shape id="_x0000_i3080" type="#_x0000_t75" style="width:108pt;height:19.25pt">
            <v:imagedata r:id="rId931" o:title=""/>
          </v:shape>
        </w:pict>
      </w:r>
      <w:r>
        <w:t xml:space="preserve">], where </w:t>
      </w:r>
      <w:r w:rsidR="00F070E9">
        <w:rPr>
          <w:position w:val="-14"/>
        </w:rPr>
        <w:pict>
          <v:shape id="_x0000_i3081" type="#_x0000_t75" style="width:26.8pt;height:19.25pt">
            <v:imagedata r:id="rId932" o:title=""/>
          </v:shape>
        </w:pict>
      </w:r>
      <w:r>
        <w:t xml:space="preserve"> shall be determined according to [3]</w:t>
      </w:r>
      <w:r w:rsidR="008B7B5E" w:rsidRPr="00546186">
        <w:t xml:space="preserve"> </w:t>
      </w:r>
      <w:r w:rsidR="008B7B5E">
        <w:t>depending on the duration for the corresponding PUSCH (subframe/slot/subslot), and the beta offset indicator in PDCCH/SPDCCH with DCI format 7-0A/7-0B when the duration for the corresponding PUSCH is subslot</w:t>
      </w:r>
      <w:r>
        <w:t>.</w:t>
      </w:r>
    </w:p>
    <w:p w:rsidR="009F7A98" w:rsidRDefault="009F7A98">
      <w:pPr>
        <w:rPr>
          <w:rFonts w:eastAsia="Malgun Gothic"/>
          <w:lang w:eastAsia="ko-KR"/>
        </w:rPr>
      </w:pPr>
      <w:r>
        <w:rPr>
          <w:rFonts w:eastAsia="Malgun Gothic" w:hint="eastAsia"/>
          <w:lang w:eastAsia="ko-KR"/>
        </w:rPr>
        <w:t xml:space="preserve">For CQI and/or PMI information </w:t>
      </w:r>
      <w:r w:rsidR="00F070E9">
        <w:rPr>
          <w:rFonts w:eastAsia="Malgun Gothic"/>
          <w:position w:val="-14"/>
        </w:rPr>
        <w:pict>
          <v:shape id="_x0000_i3082" type="#_x0000_t75" style="width:153.2pt;height:18.4pt">
            <v:imagedata r:id="rId933" o:title=""/>
          </v:shape>
        </w:pict>
      </w:r>
      <w:r>
        <w:rPr>
          <w:rFonts w:eastAsia="Malgun Gothic" w:hint="eastAsia"/>
          <w:lang w:eastAsia="ko-KR"/>
        </w:rPr>
        <w:t>.</w:t>
      </w:r>
    </w:p>
    <w:p w:rsidR="009F7A98" w:rsidRDefault="009F7A98">
      <w:r>
        <w:t xml:space="preserve">The channel coding and rate matching of the control data is performed according to </w:t>
      </w:r>
      <w:r w:rsidR="00357752">
        <w:t>subclause</w:t>
      </w:r>
      <w:r>
        <w:t xml:space="preserve"> 5.2.2.6. The coded output sequence for channel quality information is denoted by </w:t>
      </w:r>
      <w:r w:rsidR="00F070E9">
        <w:rPr>
          <w:rFonts w:eastAsia="Malgun Gothic"/>
          <w:position w:val="-16"/>
        </w:rPr>
        <w:pict>
          <v:shape id="_x0000_i3083" type="#_x0000_t75" style="width:103.8pt;height:19.25pt">
            <v:imagedata r:id="rId934" o:title=""/>
          </v:shape>
        </w:pict>
      </w:r>
      <w:r>
        <w:t xml:space="preserve">, the coded vector sequence output for HARQ-ACK is denoted by </w:t>
      </w:r>
      <w:r w:rsidR="00F070E9">
        <w:rPr>
          <w:position w:val="-20"/>
        </w:rPr>
        <w:pict>
          <v:shape id="_x0000_i3084" type="#_x0000_t75" style="width:126.4pt;height:22.6pt">
            <v:imagedata r:id="rId703" o:title=""/>
          </v:shape>
        </w:pict>
      </w:r>
      <w:r>
        <w:t xml:space="preserve"> and the coded vector sequence output for rank indication</w:t>
      </w:r>
      <w:r w:rsidR="007B56F4">
        <w:rPr>
          <w:rFonts w:hint="eastAsia"/>
          <w:lang w:eastAsia="zh-CN"/>
        </w:rPr>
        <w:t xml:space="preserve"> or CRI,</w:t>
      </w:r>
      <w:r>
        <w:t xml:space="preserve"> is denoted by </w:t>
      </w:r>
      <w:r w:rsidR="00F070E9">
        <w:rPr>
          <w:position w:val="-18"/>
        </w:rPr>
        <w:pict>
          <v:shape id="_x0000_i3085" type="#_x0000_t75" style="width:88.75pt;height:20.95pt">
            <v:imagedata r:id="rId935" o:title=""/>
          </v:shape>
        </w:pict>
      </w:r>
      <w:r>
        <w:t>.</w:t>
      </w:r>
    </w:p>
    <w:p w:rsidR="009F7A98" w:rsidRDefault="00944C62">
      <w:pPr>
        <w:pStyle w:val="Heading4"/>
      </w:pPr>
      <w:bookmarkStart w:id="319" w:name="_Toc4404109"/>
      <w:r>
        <w:t>5.2.4.2</w:t>
      </w:r>
      <w:r w:rsidR="009F7A98">
        <w:tab/>
        <w:t>Control information mapping</w:t>
      </w:r>
      <w:bookmarkEnd w:id="319"/>
    </w:p>
    <w:p w:rsidR="009F7A98" w:rsidRDefault="009F7A98">
      <w:r>
        <w:t>The input</w:t>
      </w:r>
      <w:r>
        <w:rPr>
          <w:rFonts w:eastAsia="MS Mincho" w:hint="eastAsia"/>
          <w:lang w:eastAsia="ja-JP"/>
        </w:rPr>
        <w:t xml:space="preserve"> </w:t>
      </w:r>
      <w:r>
        <w:rPr>
          <w:rFonts w:eastAsia="MS Mincho"/>
          <w:lang w:eastAsia="ja-JP"/>
        </w:rPr>
        <w:t>are</w:t>
      </w:r>
      <w:r>
        <w:rPr>
          <w:rFonts w:eastAsia="MS Mincho" w:hint="eastAsia"/>
          <w:lang w:eastAsia="ja-JP"/>
        </w:rPr>
        <w:t xml:space="preserve"> </w:t>
      </w:r>
      <w:r>
        <w:t xml:space="preserve">the coded bits of the channel quality information denoted by </w:t>
      </w:r>
      <w:r w:rsidR="00F070E9">
        <w:rPr>
          <w:rFonts w:eastAsia="Malgun Gothic"/>
          <w:position w:val="-16"/>
        </w:rPr>
        <w:pict>
          <v:shape id="_x0000_i3086" type="#_x0000_t75" style="width:103.8pt;height:19.25pt">
            <v:imagedata r:id="rId936" o:title=""/>
          </v:shape>
        </w:pict>
      </w:r>
      <w:r>
        <w:t xml:space="preserve">. The output is denoted by </w:t>
      </w:r>
      <w:r w:rsidR="00F070E9">
        <w:rPr>
          <w:position w:val="-16"/>
        </w:rPr>
        <w:pict>
          <v:shape id="_x0000_i3087" type="#_x0000_t75" style="width:98.8pt;height:18.4pt">
            <v:imagedata r:id="rId659" o:title=""/>
          </v:shape>
        </w:pict>
      </w:r>
      <w:r>
        <w:t xml:space="preserve">, where </w:t>
      </w:r>
      <w:r w:rsidR="00F070E9">
        <w:rPr>
          <w:rFonts w:eastAsia="Malgun Gothic"/>
          <w:position w:val="-14"/>
        </w:rPr>
        <w:pict>
          <v:shape id="_x0000_i3088" type="#_x0000_t75" style="width:43.55pt;height:16.75pt">
            <v:imagedata r:id="rId937" o:title=""/>
          </v:shape>
        </w:pict>
      </w:r>
      <w:r>
        <w:t xml:space="preserve"> and </w:t>
      </w:r>
      <w:r w:rsidR="00F070E9">
        <w:rPr>
          <w:position w:val="-10"/>
        </w:rPr>
        <w:pict>
          <v:shape id="_x0000_i3089" type="#_x0000_t75" style="width:54.4pt;height:15.05pt">
            <v:imagedata r:id="rId938" o:title=""/>
          </v:shape>
        </w:pict>
      </w:r>
      <w:r>
        <w:t>, and where</w:t>
      </w:r>
      <w:r w:rsidR="00F070E9">
        <w:rPr>
          <w:position w:val="-16"/>
        </w:rPr>
        <w:pict>
          <v:shape id="_x0000_i3090" type="#_x0000_t75" style="width:13.4pt;height:18.4pt">
            <v:imagedata r:id="rId662" o:title=""/>
          </v:shape>
        </w:pict>
      </w:r>
      <w:r>
        <w:t xml:space="preserve">, </w:t>
      </w:r>
      <w:r w:rsidR="00F070E9">
        <w:rPr>
          <w:position w:val="-8"/>
        </w:rPr>
        <w:pict>
          <v:shape id="_x0000_i3091" type="#_x0000_t75" style="width:60.3pt;height:13.4pt">
            <v:imagedata r:id="rId663" o:title=""/>
          </v:shape>
        </w:pict>
      </w:r>
      <w:r>
        <w:t xml:space="preserve"> are column vectors of length </w:t>
      </w:r>
      <w:r w:rsidR="00F070E9">
        <w:rPr>
          <w:position w:val="-10"/>
        </w:rPr>
        <w:pict>
          <v:shape id="_x0000_i3092" type="#_x0000_t75" style="width:16.75pt;height:15.05pt">
            <v:imagedata r:id="rId939" o:title=""/>
          </v:shape>
        </w:pict>
      </w:r>
      <w:r>
        <w:t>.</w:t>
      </w:r>
      <w:r>
        <w:rPr>
          <w:rFonts w:eastAsia="Malgun Gothic" w:hint="eastAsia"/>
          <w:lang w:eastAsia="ko-KR"/>
        </w:rPr>
        <w:t xml:space="preserve"> </w:t>
      </w:r>
      <w:r>
        <w:rPr>
          <w:rFonts w:eastAsia="Malgun Gothic"/>
          <w:i/>
        </w:rPr>
        <w:t>H</w:t>
      </w:r>
      <w:r>
        <w:rPr>
          <w:rFonts w:eastAsia="Malgun Gothic"/>
        </w:rPr>
        <w:t xml:space="preserve"> is the total number of coded bits allocated for CQI/PMI </w:t>
      </w:r>
      <w:r>
        <w:rPr>
          <w:rFonts w:eastAsia="Malgun Gothic" w:hint="eastAsia"/>
          <w:lang w:eastAsia="ko-KR"/>
        </w:rPr>
        <w:t>information.</w:t>
      </w:r>
    </w:p>
    <w:p w:rsidR="009F7A98" w:rsidRDefault="009F7A98">
      <w:r>
        <w:t xml:space="preserve">The control information shall be </w:t>
      </w:r>
      <w:r>
        <w:rPr>
          <w:rFonts w:eastAsia="MS Mincho" w:hint="eastAsia"/>
          <w:lang w:eastAsia="ja-JP"/>
        </w:rPr>
        <w:t>mapped</w:t>
      </w:r>
      <w:r>
        <w:t xml:space="preserve"> as follows:</w:t>
      </w:r>
    </w:p>
    <w:p w:rsidR="009F7A98" w:rsidRDefault="009F7A98">
      <w:r>
        <w:t xml:space="preserve">Set </w:t>
      </w:r>
      <w:r>
        <w:rPr>
          <w:i/>
        </w:rPr>
        <w:t>j</w:t>
      </w:r>
      <w:r>
        <w:t xml:space="preserve">, </w:t>
      </w:r>
      <w:r>
        <w:rPr>
          <w:i/>
        </w:rPr>
        <w:t>k</w:t>
      </w:r>
      <w:r>
        <w:t xml:space="preserve"> to 0</w:t>
      </w:r>
    </w:p>
    <w:p w:rsidR="009F7A98" w:rsidRDefault="009F7A98">
      <w:r>
        <w:t xml:space="preserve">while </w:t>
      </w:r>
      <w:r w:rsidR="00F070E9">
        <w:rPr>
          <w:rFonts w:eastAsia="Malgun Gothic"/>
          <w:position w:val="-14"/>
        </w:rPr>
        <w:pict>
          <v:shape id="_x0000_i3093" type="#_x0000_t75" style="width:41pt;height:18.4pt">
            <v:imagedata r:id="rId940" o:title=""/>
          </v:shape>
        </w:pict>
      </w:r>
    </w:p>
    <w:p w:rsidR="009F7A98" w:rsidRDefault="00F070E9" w:rsidP="00A304CD">
      <w:pPr>
        <w:pStyle w:val="B1"/>
      </w:pPr>
      <w:r>
        <w:rPr>
          <w:position w:val="-16"/>
        </w:rPr>
        <w:pict>
          <v:shape id="_x0000_i3094" type="#_x0000_t75" style="width:91.25pt;height:19.25pt">
            <v:imagedata r:id="rId941" o:title=""/>
          </v:shape>
        </w:pict>
      </w:r>
    </w:p>
    <w:p w:rsidR="009F7A98" w:rsidRDefault="00F070E9" w:rsidP="00A304CD">
      <w:pPr>
        <w:pStyle w:val="B1"/>
      </w:pPr>
      <w:r>
        <w:rPr>
          <w:position w:val="-10"/>
        </w:rPr>
        <w:pict>
          <v:shape id="_x0000_i3095" type="#_x0000_t75" style="width:46.9pt;height:15.05pt">
            <v:imagedata r:id="rId942" o:title=""/>
          </v:shape>
        </w:pict>
      </w:r>
    </w:p>
    <w:p w:rsidR="009F7A98" w:rsidRDefault="00F070E9" w:rsidP="00A304CD">
      <w:pPr>
        <w:pStyle w:val="B1"/>
      </w:pPr>
      <w:r>
        <w:rPr>
          <w:position w:val="-6"/>
        </w:rPr>
        <w:pict>
          <v:shape id="_x0000_i3096" type="#_x0000_t75" style="width:37.65pt;height:13.4pt">
            <v:imagedata r:id="rId385" o:title=""/>
          </v:shape>
        </w:pict>
      </w:r>
    </w:p>
    <w:p w:rsidR="009F7A98" w:rsidRDefault="009F7A98">
      <w:r>
        <w:t>end while</w:t>
      </w:r>
    </w:p>
    <w:p w:rsidR="009F7A98" w:rsidRDefault="009F7A98">
      <w:pPr>
        <w:pStyle w:val="Heading4"/>
      </w:pPr>
      <w:bookmarkStart w:id="320" w:name="_Toc4404110"/>
      <w:r>
        <w:t>5.2</w:t>
      </w:r>
      <w:r w:rsidR="00944C62">
        <w:t>.4.3</w:t>
      </w:r>
      <w:r>
        <w:tab/>
        <w:t>Channel interleaver</w:t>
      </w:r>
      <w:bookmarkEnd w:id="320"/>
    </w:p>
    <w:p w:rsidR="009F7A98" w:rsidRDefault="009F7A98">
      <w:pPr>
        <w:rPr>
          <w:rFonts w:eastAsia="MS PMincho"/>
        </w:rPr>
      </w:pPr>
      <w:r>
        <w:t xml:space="preserve">The vector sequences </w:t>
      </w:r>
      <w:r w:rsidR="00F070E9">
        <w:rPr>
          <w:position w:val="-16"/>
        </w:rPr>
        <w:pict>
          <v:shape id="_x0000_i3097" type="#_x0000_t75" style="width:83.7pt;height:20.95pt">
            <v:imagedata r:id="rId701" o:title=""/>
          </v:shape>
        </w:pict>
      </w:r>
      <w:r>
        <w:t xml:space="preserve">, </w:t>
      </w:r>
      <w:r w:rsidR="00F070E9">
        <w:rPr>
          <w:position w:val="-20"/>
        </w:rPr>
        <w:pict>
          <v:shape id="_x0000_i3098" type="#_x0000_t75" style="width:100.45pt;height:22.6pt">
            <v:imagedata r:id="rId702" o:title=""/>
          </v:shape>
        </w:pict>
      </w:r>
      <w:r>
        <w:t xml:space="preserve"> and </w:t>
      </w:r>
      <w:r w:rsidR="00F070E9">
        <w:rPr>
          <w:position w:val="-20"/>
        </w:rPr>
        <w:pict>
          <v:shape id="_x0000_i3099" type="#_x0000_t75" style="width:126.4pt;height:22.6pt">
            <v:imagedata r:id="rId703" o:title=""/>
          </v:shape>
        </w:pict>
      </w:r>
      <w:r>
        <w:t xml:space="preserve"> are channel interleaved according </w:t>
      </w:r>
      <w:r w:rsidR="00357752">
        <w:t>subclause</w:t>
      </w:r>
      <w:r>
        <w:t xml:space="preserve"> 5.2.2.8. The bits after channel interleaving are denoted by </w:t>
      </w:r>
      <w:r w:rsidR="00F070E9">
        <w:rPr>
          <w:position w:val="-12"/>
        </w:rPr>
        <w:pict>
          <v:shape id="_x0000_i3100" type="#_x0000_t75" style="width:82.9pt;height:18.4pt">
            <v:imagedata r:id="rId943" o:title=""/>
          </v:shape>
        </w:pict>
      </w:r>
      <w:r>
        <w:rPr>
          <w:rFonts w:eastAsia="MS PMincho"/>
        </w:rPr>
        <w:t>.</w:t>
      </w:r>
    </w:p>
    <w:p w:rsidR="00963BBA" w:rsidRDefault="009F7A98" w:rsidP="00963BBA">
      <w:pPr>
        <w:pStyle w:val="Heading2"/>
        <w:rPr>
          <w:lang w:eastAsia="zh-CN"/>
        </w:rPr>
      </w:pPr>
      <w:bookmarkStart w:id="321" w:name="_Toc4404111"/>
      <w:r>
        <w:t>5.3</w:t>
      </w:r>
      <w:r>
        <w:tab/>
        <w:t>Downlink transport channels and control information</w:t>
      </w:r>
      <w:bookmarkEnd w:id="321"/>
      <w:r w:rsidR="00963BBA" w:rsidRPr="00963BBA">
        <w:rPr>
          <w:rFonts w:hint="eastAsia"/>
          <w:lang w:eastAsia="zh-CN"/>
        </w:rPr>
        <w:t xml:space="preserve"> </w:t>
      </w:r>
    </w:p>
    <w:p w:rsidR="004811DE" w:rsidRDefault="00963BBA" w:rsidP="004811DE">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004811DE" w:rsidRPr="004811DE">
        <w:rPr>
          <w:lang w:eastAsia="zh-CN"/>
        </w:rPr>
        <w:t xml:space="preserve"> </w:t>
      </w:r>
    </w:p>
    <w:p w:rsidR="009F7A98" w:rsidRDefault="004811DE" w:rsidP="004811DE">
      <w:r>
        <w:rPr>
          <w:rFonts w:hint="eastAsia"/>
          <w:lang w:eastAsia="zh-CN"/>
        </w:rPr>
        <w:t xml:space="preserve">If the </w:t>
      </w:r>
      <w:r>
        <w:t>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p>
    <w:p w:rsidR="00357A3A" w:rsidRDefault="00357A3A" w:rsidP="004811DE">
      <w:pPr>
        <w:rPr>
          <w:noProof/>
          <w:lang w:eastAsia="zh-CN"/>
        </w:rPr>
      </w:pPr>
      <w:r w:rsidRPr="005B6B1C">
        <w:t>If the UE is configured with a</w:t>
      </w:r>
      <w:r>
        <w:t xml:space="preserve"> LAA</w:t>
      </w:r>
      <w:r w:rsidRPr="005B6B1C">
        <w:t xml:space="preserve"> SCell, the procedures described in this clause are applied assuming the </w:t>
      </w:r>
      <w:r>
        <w:t xml:space="preserve">LAA </w:t>
      </w:r>
      <w:r w:rsidRPr="005B6B1C">
        <w:t>SCell is an FDD SCell.</w:t>
      </w:r>
    </w:p>
    <w:p w:rsidR="009F7A98" w:rsidRDefault="009F7A98">
      <w:pPr>
        <w:pStyle w:val="Heading3"/>
      </w:pPr>
      <w:bookmarkStart w:id="322" w:name="_Toc4404112"/>
      <w:r>
        <w:t>5.3.1</w:t>
      </w:r>
      <w:r>
        <w:tab/>
        <w:t>Broadcast channel</w:t>
      </w:r>
      <w:bookmarkEnd w:id="322"/>
    </w:p>
    <w:p w:rsidR="009F7A98" w:rsidRDefault="009F7A98">
      <w:r>
        <w:t>Figure 5.3.1-1 shows the processing structure for the BCH transport channel. Data arrives to the coding unit in the form of a maximum of one transport block every transmission time interval (TTI) of 40ms</w:t>
      </w:r>
      <w:r w:rsidR="000E6C82">
        <w:t xml:space="preserve">, or 160ms </w:t>
      </w:r>
      <w:r w:rsidR="000E6C82">
        <w:rPr>
          <w:lang w:eastAsia="zh-CN"/>
        </w:rPr>
        <w:t>for a</w:t>
      </w:r>
      <w:r w:rsidR="000E6C82">
        <w:rPr>
          <w:rFonts w:hint="eastAsia"/>
          <w:lang w:eastAsia="zh-CN"/>
        </w:rPr>
        <w:t xml:space="preserve"> </w:t>
      </w:r>
      <w:r w:rsidR="000E6C82" w:rsidRPr="00F91580">
        <w:rPr>
          <w:lang w:eastAsia="zh-CN"/>
        </w:rPr>
        <w:t>MBMS-dedicated cell</w:t>
      </w:r>
      <w:r>
        <w:t>. The following coding steps can be identified:</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9F7A98">
      <w:r>
        <w:t xml:space="preserve">The coding steps for BCH transport channel are shown in the figure below. </w:t>
      </w:r>
    </w:p>
    <w:p w:rsidR="009F7A98" w:rsidRDefault="00B04F48" w:rsidP="00A304CD">
      <w:pPr>
        <w:pStyle w:val="TH"/>
      </w:pPr>
      <w:r>
        <w:pict>
          <v:shape id="_x0000_i3101" type="#_x0000_t75" style="width:130.6pt;height:232.75pt">
            <v:imagedata r:id="rId944" o:title=""/>
          </v:shape>
        </w:pict>
      </w:r>
    </w:p>
    <w:p w:rsidR="009F7A98" w:rsidRDefault="009F7A98">
      <w:pPr>
        <w:pStyle w:val="TF"/>
      </w:pPr>
      <w:r>
        <w:t>Figure 5.3.1-1: Trans</w:t>
      </w:r>
      <w:r w:rsidR="00422414">
        <w:t>port channel processing for BCH</w:t>
      </w:r>
    </w:p>
    <w:p w:rsidR="009F7A98" w:rsidRDefault="009F7A98">
      <w:pPr>
        <w:pStyle w:val="Heading4"/>
      </w:pPr>
      <w:bookmarkStart w:id="323" w:name="_Toc4404113"/>
      <w:r>
        <w:t>5.3.1.1</w:t>
      </w:r>
      <w:r>
        <w:tab/>
        <w:t>Transport block CRC attachment</w:t>
      </w:r>
      <w:bookmarkEnd w:id="323"/>
    </w:p>
    <w:p w:rsidR="009F7A98" w:rsidRDefault="009F7A98">
      <w:r>
        <w:t xml:space="preserve">Error detection is provided on BCH transport blocks through a Cyclic Redundancy Check (CRC). </w:t>
      </w:r>
    </w:p>
    <w:p w:rsidR="009F7A98" w:rsidRDefault="009F7A98">
      <w:r>
        <w:t>The entire transport block is used to calculate the CRC parity bits. Denote the bits in a transport block delivered to layer 1 by</w:t>
      </w:r>
      <w:r w:rsidR="00F070E9">
        <w:rPr>
          <w:position w:val="-10"/>
        </w:rPr>
        <w:pict>
          <v:shape id="_x0000_i3102" type="#_x0000_t75" style="width:88.75pt;height:15.05pt">
            <v:imagedata r:id="rId20" o:title=""/>
          </v:shape>
        </w:pict>
      </w:r>
      <w:r>
        <w:t>, and the parity bits by</w:t>
      </w:r>
      <w:r w:rsidR="00F070E9">
        <w:rPr>
          <w:position w:val="-10"/>
        </w:rPr>
        <w:pict>
          <v:shape id="_x0000_i3103" type="#_x0000_t75" style="width:94.6pt;height:15.05pt">
            <v:imagedata r:id="rId21" o:title=""/>
          </v:shape>
        </w:pict>
      </w:r>
      <w:r>
        <w:t xml:space="preserve">. </w:t>
      </w:r>
      <w:r>
        <w:rPr>
          <w:i/>
        </w:rPr>
        <w:t>A</w:t>
      </w:r>
      <w:r>
        <w:t xml:space="preserve"> is the size of the transport block </w:t>
      </w:r>
      <w:r>
        <w:rPr>
          <w:rFonts w:eastAsia="MS Mincho" w:hint="eastAsia"/>
        </w:rPr>
        <w:t xml:space="preserve">and set to 24 bits </w:t>
      </w:r>
      <w:r>
        <w:t xml:space="preserve">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357752">
        <w:t>subclause</w:t>
      </w:r>
      <w:r>
        <w:t xml:space="preserve"> 6.1.1 of [5].</w:t>
      </w:r>
    </w:p>
    <w:p w:rsidR="009F7A98" w:rsidRDefault="009F7A98">
      <w:r>
        <w:t xml:space="preserve">The parity bits are computed and attached to the BCH transport block according to </w:t>
      </w:r>
      <w:r w:rsidR="00357752">
        <w:t>subclause</w:t>
      </w:r>
      <w:r>
        <w:t xml:space="preserve"> 5.1.1 setting </w:t>
      </w:r>
      <w:r>
        <w:rPr>
          <w:i/>
        </w:rPr>
        <w:t>L</w:t>
      </w:r>
      <w:r>
        <w:t xml:space="preserve"> to 16 bits. After the attachment, the CRC bits are scrambled according to the eNodeB transmit antenna configuration with the sequence </w:t>
      </w:r>
      <w:r w:rsidR="00F070E9">
        <w:rPr>
          <w:position w:val="-12"/>
        </w:rPr>
        <w:pict>
          <v:shape id="_x0000_i3104" type="#_x0000_t75" style="width:87.05pt;height:16.75pt">
            <v:imagedata r:id="rId945" o:title=""/>
          </v:shape>
        </w:pict>
      </w:r>
      <w:r>
        <w:t xml:space="preserve"> as indicated in Table 5.3.1.1-1 to form the sequence of bits</w:t>
      </w:r>
      <w:r w:rsidR="00F070E9">
        <w:rPr>
          <w:position w:val="-10"/>
        </w:rPr>
        <w:pict>
          <v:shape id="_x0000_i3105" type="#_x0000_t75" style="width:82.9pt;height:15.05pt">
            <v:imagedata r:id="rId946" o:title=""/>
          </v:shape>
        </w:pict>
      </w:r>
      <w:r>
        <w:t xml:space="preserve"> where</w:t>
      </w:r>
    </w:p>
    <w:p w:rsidR="009F7A98" w:rsidRDefault="00F070E9" w:rsidP="00A304CD">
      <w:pPr>
        <w:pStyle w:val="B1"/>
      </w:pPr>
      <w:r>
        <w:rPr>
          <w:position w:val="-10"/>
        </w:rPr>
        <w:pict>
          <v:shape id="_x0000_i3106" type="#_x0000_t75" style="width:32.65pt;height:15.05pt">
            <v:imagedata r:id="rId947" o:title=""/>
          </v:shape>
        </w:pict>
      </w:r>
      <w:r w:rsidR="00D054B0">
        <w:tab/>
      </w:r>
      <w:r w:rsidR="009F7A98">
        <w:t xml:space="preserve">for </w:t>
      </w:r>
      <w:r w:rsidR="009F7A98">
        <w:rPr>
          <w:i/>
        </w:rPr>
        <w:t>k</w:t>
      </w:r>
      <w:r w:rsidR="009F7A98">
        <w:t xml:space="preserve"> = 0, 1, 2, …, </w:t>
      </w:r>
      <w:r w:rsidR="009F7A98">
        <w:rPr>
          <w:i/>
        </w:rPr>
        <w:t>A</w:t>
      </w:r>
      <w:r w:rsidR="009F7A98">
        <w:t>-1</w:t>
      </w:r>
    </w:p>
    <w:p w:rsidR="009F7A98" w:rsidRDefault="00F070E9" w:rsidP="00A304CD">
      <w:pPr>
        <w:pStyle w:val="B1"/>
      </w:pPr>
      <w:r>
        <w:rPr>
          <w:position w:val="-12"/>
        </w:rPr>
        <w:pict>
          <v:shape id="_x0000_i3107" type="#_x0000_t75" style="width:117.2pt;height:16.75pt">
            <v:imagedata r:id="rId948" o:title=""/>
          </v:shape>
        </w:pict>
      </w:r>
      <w:r w:rsidR="009F7A98">
        <w:tab/>
        <w:t xml:space="preserve">for </w:t>
      </w:r>
      <w:r w:rsidR="009F7A98">
        <w:rPr>
          <w:i/>
        </w:rPr>
        <w:t>k</w:t>
      </w:r>
      <w:r w:rsidR="009F7A98">
        <w:t xml:space="preserve"> = </w:t>
      </w:r>
      <w:r w:rsidR="009F7A98">
        <w:rPr>
          <w:i/>
        </w:rPr>
        <w:t>A</w:t>
      </w:r>
      <w:r w:rsidR="009F7A98">
        <w:t xml:space="preserve">, </w:t>
      </w:r>
      <w:r w:rsidR="009F7A98">
        <w:rPr>
          <w:i/>
        </w:rPr>
        <w:t>A</w:t>
      </w:r>
      <w:r w:rsidR="009F7A98">
        <w:t xml:space="preserve">+1, </w:t>
      </w:r>
      <w:r w:rsidR="009F7A98">
        <w:rPr>
          <w:i/>
        </w:rPr>
        <w:t>A</w:t>
      </w:r>
      <w:r w:rsidR="009F7A98">
        <w:t>+2,</w:t>
      </w:r>
      <w:r w:rsidR="00A304CD">
        <w:t xml:space="preserve"> </w:t>
      </w:r>
      <w:r w:rsidR="009F7A98">
        <w:t xml:space="preserve">..., </w:t>
      </w:r>
      <w:r w:rsidR="009F7A98">
        <w:rPr>
          <w:i/>
        </w:rPr>
        <w:t>A</w:t>
      </w:r>
      <w:r w:rsidR="009F7A98">
        <w:t>+15.</w:t>
      </w:r>
    </w:p>
    <w:p w:rsidR="009F7A98" w:rsidRDefault="009F7A98">
      <w:pPr>
        <w:pStyle w:val="TH"/>
      </w:pPr>
      <w:r>
        <w:t>Table 5.3.1.1-1: CRC mask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7"/>
        <w:gridCol w:w="3529"/>
      </w:tblGrid>
      <w:tr w:rsidR="009F7A98" w:rsidTr="003D028C">
        <w:trPr>
          <w:jc w:val="center"/>
        </w:trPr>
        <w:tc>
          <w:tcPr>
            <w:tcW w:w="0" w:type="auto"/>
            <w:vAlign w:val="center"/>
          </w:tcPr>
          <w:p w:rsidR="009F7A98" w:rsidRDefault="009F7A98">
            <w:pPr>
              <w:pStyle w:val="TAH"/>
            </w:pPr>
            <w:r>
              <w:t>Number of transmit antenna ports at eNodeB</w:t>
            </w:r>
          </w:p>
        </w:tc>
        <w:tc>
          <w:tcPr>
            <w:tcW w:w="0" w:type="auto"/>
            <w:vAlign w:val="center"/>
          </w:tcPr>
          <w:p w:rsidR="009F7A98" w:rsidRDefault="009F7A98">
            <w:pPr>
              <w:pStyle w:val="TAH"/>
            </w:pPr>
            <w:r>
              <w:t>PBCH CRC mask</w:t>
            </w:r>
            <w:r>
              <w:br/>
            </w:r>
            <w:r w:rsidR="00F070E9">
              <w:rPr>
                <w:position w:val="-12"/>
              </w:rPr>
              <w:pict>
                <v:shape id="_x0000_i3108" type="#_x0000_t75" style="width:106.35pt;height:16.75pt">
                  <v:imagedata r:id="rId949" o:title=""/>
                </v:shape>
              </w:pict>
            </w:r>
          </w:p>
        </w:tc>
      </w:tr>
      <w:tr w:rsidR="009F7A98" w:rsidTr="003D028C">
        <w:trPr>
          <w:jc w:val="center"/>
        </w:trPr>
        <w:tc>
          <w:tcPr>
            <w:tcW w:w="0" w:type="auto"/>
            <w:vAlign w:val="center"/>
          </w:tcPr>
          <w:p w:rsidR="009F7A98" w:rsidRDefault="009F7A98">
            <w:pPr>
              <w:pStyle w:val="TAC"/>
            </w:pPr>
            <w:r>
              <w:t>1</w:t>
            </w:r>
          </w:p>
        </w:tc>
        <w:tc>
          <w:tcPr>
            <w:tcW w:w="0" w:type="auto"/>
            <w:vAlign w:val="center"/>
          </w:tcPr>
          <w:p w:rsidR="009F7A98" w:rsidRDefault="009F7A98">
            <w:pPr>
              <w:pStyle w:val="TAC"/>
            </w:pPr>
            <w:r>
              <w:t>&lt;0, 0, 0, 0, 0, 0, 0, 0, 0, 0, 0, 0, 0, 0, 0, 0&gt;</w:t>
            </w:r>
          </w:p>
        </w:tc>
      </w:tr>
      <w:tr w:rsidR="009F7A98" w:rsidTr="003D028C">
        <w:trPr>
          <w:jc w:val="center"/>
        </w:trPr>
        <w:tc>
          <w:tcPr>
            <w:tcW w:w="0" w:type="auto"/>
            <w:vAlign w:val="center"/>
          </w:tcPr>
          <w:p w:rsidR="009F7A98" w:rsidRDefault="009F7A98">
            <w:pPr>
              <w:pStyle w:val="TAC"/>
            </w:pPr>
            <w:r>
              <w:t>2</w:t>
            </w:r>
          </w:p>
        </w:tc>
        <w:tc>
          <w:tcPr>
            <w:tcW w:w="0" w:type="auto"/>
            <w:vAlign w:val="center"/>
          </w:tcPr>
          <w:p w:rsidR="009F7A98" w:rsidRDefault="009F7A98">
            <w:pPr>
              <w:pStyle w:val="TAC"/>
            </w:pPr>
            <w:r>
              <w:t>&lt;1, 1, 1, 1, 1, 1, 1, 1, 1, 1, 1, 1, 1, 1, 1, 1&gt;</w:t>
            </w:r>
          </w:p>
        </w:tc>
      </w:tr>
      <w:tr w:rsidR="009F7A98" w:rsidTr="003D028C">
        <w:trPr>
          <w:jc w:val="center"/>
        </w:trPr>
        <w:tc>
          <w:tcPr>
            <w:tcW w:w="0" w:type="auto"/>
            <w:vAlign w:val="center"/>
          </w:tcPr>
          <w:p w:rsidR="009F7A98" w:rsidRDefault="009F7A98">
            <w:pPr>
              <w:pStyle w:val="TAC"/>
            </w:pPr>
            <w:r>
              <w:t>4</w:t>
            </w:r>
          </w:p>
        </w:tc>
        <w:tc>
          <w:tcPr>
            <w:tcW w:w="0" w:type="auto"/>
            <w:vAlign w:val="center"/>
          </w:tcPr>
          <w:p w:rsidR="009F7A98" w:rsidRDefault="009F7A98">
            <w:pPr>
              <w:pStyle w:val="TAC"/>
            </w:pPr>
            <w:r>
              <w:t>&lt;0, 1, 0, 1, 0, 1, 0, 1, 0, 1, 0, 1, 0, 1, 0, 1&gt;</w:t>
            </w:r>
          </w:p>
        </w:tc>
      </w:tr>
    </w:tbl>
    <w:p w:rsidR="009F7A98" w:rsidRDefault="009F7A98"/>
    <w:p w:rsidR="009F7A98" w:rsidRDefault="009F7A98">
      <w:pPr>
        <w:pStyle w:val="Heading4"/>
      </w:pPr>
      <w:bookmarkStart w:id="324" w:name="_Toc4404114"/>
      <w:r>
        <w:t>5.3.1.2</w:t>
      </w:r>
      <w:r>
        <w:tab/>
        <w:t>Channel coding</w:t>
      </w:r>
      <w:bookmarkEnd w:id="324"/>
    </w:p>
    <w:p w:rsidR="009F7A98" w:rsidRDefault="009F7A98">
      <w:r>
        <w:t>Information bits are delivered to the channel coding block. They are denoted by</w:t>
      </w:r>
      <w:r w:rsidR="00F070E9">
        <w:rPr>
          <w:position w:val="-10"/>
        </w:rPr>
        <w:pict>
          <v:shape id="_x0000_i3109" type="#_x0000_t75" style="width:79.55pt;height:15.05pt">
            <v:imagedata r:id="rId950" o:title=""/>
          </v:shape>
        </w:pict>
      </w:r>
      <w:r>
        <w:t xml:space="preserve"> , where </w:t>
      </w:r>
      <w:r>
        <w:rPr>
          <w:i/>
        </w:rPr>
        <w:t>K</w:t>
      </w:r>
      <w:r>
        <w:t xml:space="preserve"> is the number of bits, and they are tail biting convolutionally encoded according to </w:t>
      </w:r>
      <w:r w:rsidR="00357752">
        <w:t>subclause</w:t>
      </w:r>
      <w:r>
        <w:t xml:space="preserve"> 5.1.3.1. </w:t>
      </w:r>
    </w:p>
    <w:p w:rsidR="009F7A98" w:rsidRDefault="009F7A98">
      <w:r>
        <w:t>After encoding the bits are denoted by</w:t>
      </w:r>
      <w:r w:rsidR="00F070E9">
        <w:rPr>
          <w:position w:val="-10"/>
        </w:rPr>
        <w:pict>
          <v:shape id="_x0000_i3110" type="#_x0000_t75" style="width:106.35pt;height:16.75pt">
            <v:imagedata r:id="rId951" o:title=""/>
          </v:shape>
        </w:pict>
      </w:r>
      <w:r>
        <w:t>, with</w:t>
      </w:r>
      <w:r w:rsidR="00F070E9">
        <w:rPr>
          <w:position w:val="-8"/>
        </w:rPr>
        <w:pict>
          <v:shape id="_x0000_i3111" type="#_x0000_t75" style="width:52.75pt;height:13.4pt">
            <v:imagedata r:id="rId215" o:title=""/>
          </v:shape>
        </w:pict>
      </w:r>
      <w:r>
        <w:t xml:space="preserve">, and where </w:t>
      </w:r>
      <w:r>
        <w:rPr>
          <w:i/>
        </w:rPr>
        <w:t>D</w:t>
      </w:r>
      <w:r>
        <w:t xml:space="preserve"> is the number of bits on the </w:t>
      </w:r>
      <w:r>
        <w:rPr>
          <w:i/>
        </w:rPr>
        <w:t>i</w:t>
      </w:r>
      <w:r>
        <w:t xml:space="preserve">-th coded stream, i.e., </w:t>
      </w:r>
      <w:r w:rsidR="00F070E9">
        <w:rPr>
          <w:position w:val="-4"/>
        </w:rPr>
        <w:pict>
          <v:shape id="_x0000_i3112" type="#_x0000_t75" style="width:31pt;height:10.9pt">
            <v:imagedata r:id="rId952" o:title=""/>
          </v:shape>
        </w:pict>
      </w:r>
      <w:r>
        <w:t>.</w:t>
      </w:r>
    </w:p>
    <w:p w:rsidR="009F7A98" w:rsidRDefault="009F7A98">
      <w:pPr>
        <w:pStyle w:val="Heading4"/>
      </w:pPr>
      <w:bookmarkStart w:id="325" w:name="_Toc4404115"/>
      <w:r>
        <w:t>5.3.1.3</w:t>
      </w:r>
      <w:r w:rsidR="00D054B0">
        <w:tab/>
      </w:r>
      <w:r>
        <w:t>Rate matching</w:t>
      </w:r>
      <w:bookmarkEnd w:id="325"/>
    </w:p>
    <w:p w:rsidR="009F7A98" w:rsidRDefault="009F7A98">
      <w:r>
        <w:t>A tail biting convolutionally coded block is delivered to the rate matching block. This block of coded bits is denoted by</w:t>
      </w:r>
      <w:r w:rsidR="00F070E9">
        <w:rPr>
          <w:position w:val="-10"/>
        </w:rPr>
        <w:pict>
          <v:shape id="_x0000_i3113" type="#_x0000_t75" style="width:106.35pt;height:16.75pt">
            <v:imagedata r:id="rId951" o:title=""/>
          </v:shape>
        </w:pict>
      </w:r>
      <w:r>
        <w:t>, with</w:t>
      </w:r>
      <w:r w:rsidR="00F070E9">
        <w:rPr>
          <w:position w:val="-8"/>
        </w:rPr>
        <w:pict>
          <v:shape id="_x0000_i3114" type="#_x0000_t75" style="width:52.75pt;height:13.4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357752">
        <w:t>subclause</w:t>
      </w:r>
      <w:r>
        <w:t xml:space="preserve"> 5.1.4.2.</w:t>
      </w:r>
    </w:p>
    <w:p w:rsidR="009F7A98" w:rsidRDefault="009F7A98">
      <w:r>
        <w:t>After rate matching, the bits are denoted by</w:t>
      </w:r>
      <w:r w:rsidR="00F070E9">
        <w:rPr>
          <w:position w:val="-10"/>
        </w:rPr>
        <w:pict>
          <v:shape id="_x0000_i3115" type="#_x0000_t75" style="width:79.55pt;height:15.05pt">
            <v:imagedata r:id="rId953" o:title=""/>
          </v:shape>
        </w:pict>
      </w:r>
      <w:r>
        <w:t xml:space="preserve">, where </w:t>
      </w:r>
      <w:r>
        <w:rPr>
          <w:i/>
        </w:rPr>
        <w:t>E</w:t>
      </w:r>
      <w:r>
        <w:t xml:space="preserve"> is the number of rate matched bits as defined in </w:t>
      </w:r>
      <w:r w:rsidR="00357752">
        <w:t>subclause</w:t>
      </w:r>
      <w:r>
        <w:t xml:space="preserve"> 6.6.1 of [2].</w:t>
      </w:r>
    </w:p>
    <w:p w:rsidR="009F7A98" w:rsidRDefault="009F7A98">
      <w:pPr>
        <w:pStyle w:val="Heading3"/>
      </w:pPr>
      <w:bookmarkStart w:id="326" w:name="_Toc4404116"/>
      <w:r>
        <w:t>5.3.2</w:t>
      </w:r>
      <w:r>
        <w:tab/>
        <w:t>Downlink shared channel, Paging channel and Multicast channel</w:t>
      </w:r>
      <w:bookmarkEnd w:id="326"/>
    </w:p>
    <w:p w:rsidR="009F7A98" w:rsidRDefault="009F7A98">
      <w:r>
        <w:t>Figure 5.3.2-1 shows the processing structure for each transport block for the DL-SCH, PCH and MCH transport channels. Data arrives to the coding unit in the form of a maximum of two transport blocks every transmission time interval (TTI)</w:t>
      </w:r>
      <w:r w:rsidR="00167289">
        <w:t xml:space="preserve"> per DL cell</w:t>
      </w:r>
      <w:r>
        <w:t>. The following coding steps can be identified for each transport block</w:t>
      </w:r>
      <w:r w:rsidR="00167289">
        <w:t xml:space="preserve"> of a DL cell</w:t>
      </w:r>
      <w:r>
        <w:t>:</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Code block segmentation and code block CRC attachment</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1B1658" w:rsidP="001B1658">
      <w:pPr>
        <w:pStyle w:val="B1"/>
      </w:pPr>
      <w:r>
        <w:t>-</w:t>
      </w:r>
      <w:r>
        <w:tab/>
      </w:r>
      <w:r w:rsidR="009F7A98">
        <w:t>Code block concatenation</w:t>
      </w:r>
    </w:p>
    <w:p w:rsidR="009F7A98" w:rsidRDefault="009F7A98">
      <w:r>
        <w:t>The coding steps for PCH and MCH transport channels</w:t>
      </w:r>
      <w:r w:rsidR="00167289">
        <w:t>, and for one transport block of DL-SCH</w:t>
      </w:r>
      <w:r>
        <w:t xml:space="preserve"> are shown in the figure below. </w:t>
      </w:r>
      <w:r w:rsidR="00167289">
        <w:t>The same processing applies for each transport block on each DL cell.</w:t>
      </w:r>
    </w:p>
    <w:p w:rsidR="009F7A98" w:rsidRDefault="00B04F48" w:rsidP="00473E5A">
      <w:pPr>
        <w:pStyle w:val="TH"/>
      </w:pPr>
      <w:r>
        <w:pict>
          <v:shape id="_x0000_i3116" type="#_x0000_t75" style="width:157.4pt;height:358.35pt">
            <v:imagedata r:id="rId954" o:title=""/>
          </v:shape>
        </w:pict>
      </w:r>
    </w:p>
    <w:p w:rsidR="009F7A98" w:rsidRDefault="009F7A98">
      <w:pPr>
        <w:pStyle w:val="TF"/>
      </w:pPr>
      <w:r>
        <w:t xml:space="preserve">Figure 5.3.2-1: Transport </w:t>
      </w:r>
      <w:r w:rsidR="00167289">
        <w:t xml:space="preserve">block </w:t>
      </w:r>
      <w:r>
        <w:t>pro</w:t>
      </w:r>
      <w:r w:rsidR="00422414">
        <w:t>cessing for DL-SCH, PCH and MCH</w:t>
      </w:r>
    </w:p>
    <w:p w:rsidR="009F7A98" w:rsidRDefault="009F7A98">
      <w:pPr>
        <w:pStyle w:val="Heading4"/>
      </w:pPr>
      <w:bookmarkStart w:id="327" w:name="historyclause"/>
      <w:bookmarkStart w:id="328" w:name="_Toc4404117"/>
      <w:r>
        <w:t>5.3.2.1</w:t>
      </w:r>
      <w:r>
        <w:tab/>
        <w:t>Transport block CRC attachment</w:t>
      </w:r>
      <w:bookmarkEnd w:id="328"/>
    </w:p>
    <w:p w:rsidR="009F7A98" w:rsidRDefault="009F7A98">
      <w:r>
        <w:t xml:space="preserve">Error detection is provided on transport blocks through a Cyclic Redundancy Check (CRC). </w:t>
      </w:r>
    </w:p>
    <w:p w:rsidR="009F7A98" w:rsidRDefault="009F7A98">
      <w:r>
        <w:t>The entire transport block is used to calculate the CRC parity bits. Denote the bits in a transport block delivered to layer 1 by</w:t>
      </w:r>
      <w:r w:rsidR="00F070E9">
        <w:rPr>
          <w:position w:val="-10"/>
        </w:rPr>
        <w:pict>
          <v:shape id="_x0000_i3117" type="#_x0000_t75" style="width:88.75pt;height:15.05pt">
            <v:imagedata r:id="rId20" o:title=""/>
          </v:shape>
        </w:pict>
      </w:r>
      <w:r>
        <w:t>, and the parity bits by</w:t>
      </w:r>
      <w:r w:rsidR="00F070E9">
        <w:rPr>
          <w:position w:val="-10"/>
        </w:rPr>
        <w:pict>
          <v:shape id="_x0000_i3118" type="#_x0000_t75" style="width:94.6pt;height:15.0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357752">
        <w:t>subclause</w:t>
      </w:r>
      <w:r>
        <w:t xml:space="preserve"> 6.1.1 of [5].</w:t>
      </w:r>
    </w:p>
    <w:p w:rsidR="009F7A98" w:rsidRDefault="009F7A98">
      <w:r>
        <w:t xml:space="preserve">The parity bits are computed and attached to the transport block according to </w:t>
      </w:r>
      <w:r w:rsidR="00357752">
        <w:t>subclause</w:t>
      </w:r>
      <w:r>
        <w:t xml:space="preserve"> 5.1.1 setting </w:t>
      </w:r>
      <w:r>
        <w:rPr>
          <w:i/>
        </w:rPr>
        <w:t>L</w:t>
      </w:r>
      <w:r>
        <w:t xml:space="preserve"> to 24 bits and using the generator polynomial g</w:t>
      </w:r>
      <w:r>
        <w:rPr>
          <w:vertAlign w:val="subscript"/>
        </w:rPr>
        <w:t>CRC24A</w:t>
      </w:r>
      <w:r>
        <w:t>(</w:t>
      </w:r>
      <w:r>
        <w:rPr>
          <w:i/>
        </w:rPr>
        <w:t>D</w:t>
      </w:r>
      <w:r>
        <w:t>).</w:t>
      </w:r>
    </w:p>
    <w:p w:rsidR="009F7A98" w:rsidRDefault="009F7A98">
      <w:pPr>
        <w:pStyle w:val="Heading4"/>
      </w:pPr>
      <w:bookmarkStart w:id="329" w:name="_Toc4404118"/>
      <w:r>
        <w:t>5.3.2.2</w:t>
      </w:r>
      <w:r>
        <w:tab/>
        <w:t>Code block segmentation and code block CRC attachment</w:t>
      </w:r>
      <w:bookmarkEnd w:id="329"/>
    </w:p>
    <w:p w:rsidR="009F7A98" w:rsidRDefault="009F7A98">
      <w:r>
        <w:t xml:space="preserve">The bits input to the code block segmentation are denoted by </w:t>
      </w:r>
      <w:r w:rsidR="00F070E9">
        <w:rPr>
          <w:position w:val="-10"/>
        </w:rPr>
        <w:pict>
          <v:shape id="_x0000_i3119" type="#_x0000_t75" style="width:83.7pt;height:15.05pt">
            <v:imagedata r:id="rId25" o:title=""/>
          </v:shape>
        </w:pict>
      </w:r>
      <w:r>
        <w:t xml:space="preserve"> where </w:t>
      </w:r>
      <w:r>
        <w:rPr>
          <w:i/>
        </w:rPr>
        <w:t>B</w:t>
      </w:r>
      <w:r>
        <w:t xml:space="preserve"> is the number of bits in the transport block (including CRC). </w:t>
      </w:r>
    </w:p>
    <w:p w:rsidR="009F7A98" w:rsidRDefault="009F7A98">
      <w:r>
        <w:t xml:space="preserve">Code block segmentation and code block CRC attachment are performed according to </w:t>
      </w:r>
      <w:r w:rsidR="00357752">
        <w:t>subclause</w:t>
      </w:r>
      <w:r>
        <w:t xml:space="preserve"> 5.1.2. </w:t>
      </w:r>
    </w:p>
    <w:p w:rsidR="009F7A98" w:rsidRDefault="009F7A98">
      <w:r>
        <w:t>The bits after code block segmentation are denoted by</w:t>
      </w:r>
      <w:r w:rsidR="00F070E9">
        <w:rPr>
          <w:position w:val="-14"/>
        </w:rPr>
        <w:pict>
          <v:shape id="_x0000_i3120" type="#_x0000_t75" style="width:111.35pt;height:16.75pt">
            <v:imagedata r:id="rId212"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w:t>
      </w:r>
    </w:p>
    <w:p w:rsidR="009F7A98" w:rsidRDefault="009F7A98">
      <w:pPr>
        <w:pStyle w:val="Heading4"/>
      </w:pPr>
      <w:bookmarkStart w:id="330" w:name="_Toc4404119"/>
      <w:r>
        <w:t>5.3.2.3</w:t>
      </w:r>
      <w:r>
        <w:tab/>
        <w:t>Channel coding</w:t>
      </w:r>
      <w:bookmarkEnd w:id="330"/>
    </w:p>
    <w:p w:rsidR="009F7A98" w:rsidRDefault="009F7A98">
      <w:r>
        <w:t>Code blocks are delivered to the channel coding block. They are denoted by</w:t>
      </w:r>
      <w:r w:rsidR="00F070E9">
        <w:rPr>
          <w:position w:val="-14"/>
        </w:rPr>
        <w:pict>
          <v:shape id="_x0000_i3121" type="#_x0000_t75" style="width:111.35pt;height:16.75pt">
            <v:imagedata r:id="rId212"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357752">
        <w:t>subclause</w:t>
      </w:r>
      <w:r>
        <w:t xml:space="preserve"> 5.1.3.2. </w:t>
      </w:r>
    </w:p>
    <w:p w:rsidR="009F7A98" w:rsidRDefault="009F7A98">
      <w:r>
        <w:t>After encoding the bits are denoted by</w:t>
      </w:r>
      <w:r w:rsidR="00F070E9">
        <w:rPr>
          <w:position w:val="-16"/>
        </w:rPr>
        <w:pict>
          <v:shape id="_x0000_i3122" type="#_x0000_t75" style="width:117.2pt;height:19.25pt">
            <v:imagedata r:id="rId214" o:title=""/>
          </v:shape>
        </w:pict>
      </w:r>
      <w:r>
        <w:t>, with</w:t>
      </w:r>
      <w:r w:rsidR="00F070E9">
        <w:rPr>
          <w:position w:val="-8"/>
        </w:rPr>
        <w:pict>
          <v:shape id="_x0000_i3123" type="#_x0000_t75" style="width:52.75pt;height:13.4pt">
            <v:imagedata r:id="rId215" o:title=""/>
          </v:shape>
        </w:pict>
      </w:r>
      <w:r>
        <w:t xml:space="preserve">, and where </w:t>
      </w:r>
      <w:r w:rsidR="00F070E9">
        <w:rPr>
          <w:position w:val="-10"/>
        </w:rPr>
        <w:pict>
          <v:shape id="_x0000_i3124" type="#_x0000_t75" style="width:15.05pt;height:15.05pt">
            <v:imagedata r:id="rId216" o:title=""/>
          </v:shape>
        </w:pict>
      </w:r>
      <w:r>
        <w:t xml:space="preserve"> is the number of bits on the </w:t>
      </w:r>
      <w:r>
        <w:rPr>
          <w:i/>
        </w:rPr>
        <w:t>i</w:t>
      </w:r>
      <w:r>
        <w:t xml:space="preserve">-th coded stream for code block number </w:t>
      </w:r>
      <w:r>
        <w:rPr>
          <w:i/>
        </w:rPr>
        <w:t>r</w:t>
      </w:r>
      <w:r>
        <w:t>, i.e.</w:t>
      </w:r>
      <w:r w:rsidR="00F070E9">
        <w:rPr>
          <w:position w:val="-10"/>
        </w:rPr>
        <w:pict>
          <v:shape id="_x0000_i3125" type="#_x0000_t75" style="width:52.75pt;height:15.05pt">
            <v:imagedata r:id="rId217" o:title=""/>
          </v:shape>
        </w:pict>
      </w:r>
      <w:r>
        <w:t xml:space="preserve">. </w:t>
      </w:r>
    </w:p>
    <w:p w:rsidR="009F7A98" w:rsidRDefault="009F7A98">
      <w:pPr>
        <w:pStyle w:val="Heading4"/>
      </w:pPr>
      <w:bookmarkStart w:id="331" w:name="_Toc4404120"/>
      <w:r>
        <w:t>5.3.2.4</w:t>
      </w:r>
      <w:r>
        <w:tab/>
        <w:t>Rate matching</w:t>
      </w:r>
      <w:bookmarkEnd w:id="331"/>
    </w:p>
    <w:p w:rsidR="009F7A98" w:rsidRDefault="009F7A98">
      <w:r>
        <w:t>Turbo coded blocks are delivered to the rate matching block. They are denoted by</w:t>
      </w:r>
      <w:r w:rsidR="00F070E9">
        <w:rPr>
          <w:position w:val="-16"/>
        </w:rPr>
        <w:pict>
          <v:shape id="_x0000_i3126" type="#_x0000_t75" style="width:117.2pt;height:19.25pt">
            <v:imagedata r:id="rId218" o:title=""/>
          </v:shape>
        </w:pict>
      </w:r>
      <w:r>
        <w:t>, with</w:t>
      </w:r>
      <w:r w:rsidR="00F070E9">
        <w:rPr>
          <w:position w:val="-8"/>
        </w:rPr>
        <w:pict>
          <v:shape id="_x0000_i3127" type="#_x0000_t75" style="width:52.75pt;height:13.4pt">
            <v:imagedata r:id="rId215" o:title=""/>
          </v:shape>
        </w:pict>
      </w:r>
      <w:r>
        <w:t xml:space="preserve">, and where </w:t>
      </w:r>
      <w:r>
        <w:rPr>
          <w:i/>
        </w:rPr>
        <w:t>r</w:t>
      </w:r>
      <w:r>
        <w:t xml:space="preserve"> is the code block number, </w:t>
      </w:r>
      <w:r>
        <w:rPr>
          <w:i/>
        </w:rPr>
        <w:t>i</w:t>
      </w:r>
      <w:r>
        <w:t xml:space="preserve"> is the coded stream index, and </w:t>
      </w:r>
      <w:r w:rsidR="00F070E9">
        <w:rPr>
          <w:position w:val="-10"/>
        </w:rPr>
        <w:pict>
          <v:shape id="_x0000_i3128" type="#_x0000_t75" style="width:15.05pt;height:15.05pt">
            <v:imagedata r:id="rId219"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357752">
        <w:t>subclause</w:t>
      </w:r>
      <w:r>
        <w:t xml:space="preserve"> 5.1.4.1.</w:t>
      </w:r>
    </w:p>
    <w:p w:rsidR="009F7A98" w:rsidRDefault="009F7A98">
      <w:r>
        <w:t>After rate matching, the bits are denoted by</w:t>
      </w:r>
      <w:r w:rsidR="00F070E9">
        <w:rPr>
          <w:position w:val="-14"/>
        </w:rPr>
        <w:pict>
          <v:shape id="_x0000_i3129" type="#_x0000_t75" style="width:103.8pt;height:16.75pt">
            <v:imagedata r:id="rId220" o:title=""/>
          </v:shape>
        </w:pict>
      </w:r>
      <w:r>
        <w:t xml:space="preserve">, where </w:t>
      </w:r>
      <w:r>
        <w:rPr>
          <w:i/>
        </w:rPr>
        <w:t>r</w:t>
      </w:r>
      <w:r>
        <w:t xml:space="preserve"> is the coded block number, and where </w:t>
      </w:r>
      <w:r w:rsidR="00F070E9">
        <w:rPr>
          <w:position w:val="-10"/>
        </w:rPr>
        <w:pict>
          <v:shape id="_x0000_i3130" type="#_x0000_t75" style="width:13.4pt;height:15.05pt">
            <v:imagedata r:id="rId221" o:title=""/>
          </v:shape>
        </w:pict>
      </w:r>
      <w:r>
        <w:t xml:space="preserve"> is the number of rate matched bits for code block number </w:t>
      </w:r>
      <w:r>
        <w:rPr>
          <w:i/>
        </w:rPr>
        <w:t>r</w:t>
      </w:r>
      <w:r>
        <w:t xml:space="preserve">. </w:t>
      </w:r>
    </w:p>
    <w:p w:rsidR="009F7A98" w:rsidRPr="00422414" w:rsidRDefault="009F7A98">
      <w:pPr>
        <w:pStyle w:val="Heading4"/>
        <w:rPr>
          <w:rStyle w:val="GuidanceChar"/>
          <w:color w:val="auto"/>
        </w:rPr>
      </w:pPr>
      <w:bookmarkStart w:id="332" w:name="_Toc4404121"/>
      <w:r>
        <w:t>5.3.2.5</w:t>
      </w:r>
      <w:r>
        <w:tab/>
        <w:t>Code block concatenation</w:t>
      </w:r>
      <w:bookmarkEnd w:id="332"/>
    </w:p>
    <w:p w:rsidR="009F7A98" w:rsidRDefault="009F7A98">
      <w:r>
        <w:t xml:space="preserve">The bits input to the code block concatenation block are denoted by </w:t>
      </w:r>
      <w:r w:rsidR="00F070E9">
        <w:rPr>
          <w:position w:val="-14"/>
        </w:rPr>
        <w:pict>
          <v:shape id="_x0000_i3131" type="#_x0000_t75" style="width:103.8pt;height:16.75pt">
            <v:imagedata r:id="rId220" o:title=""/>
          </v:shape>
        </w:pict>
      </w:r>
      <w:r>
        <w:t xml:space="preserve"> for </w:t>
      </w:r>
      <w:r w:rsidR="00F070E9">
        <w:rPr>
          <w:position w:val="-8"/>
        </w:rPr>
        <w:pict>
          <v:shape id="_x0000_i3132" type="#_x0000_t75" style="width:56.95pt;height:13.4pt">
            <v:imagedata r:id="rId222" o:title=""/>
          </v:shape>
        </w:pict>
      </w:r>
      <w:r>
        <w:t xml:space="preserve"> and where </w:t>
      </w:r>
      <w:r w:rsidR="00F070E9">
        <w:rPr>
          <w:position w:val="-10"/>
        </w:rPr>
        <w:pict>
          <v:shape id="_x0000_i3133" type="#_x0000_t75" style="width:13.4pt;height:15.05pt">
            <v:imagedata r:id="rId223" o:title=""/>
          </v:shape>
        </w:pict>
      </w:r>
      <w:r>
        <w:t xml:space="preserve"> is the number of rate matched bits for the </w:t>
      </w:r>
      <w:r>
        <w:rPr>
          <w:i/>
        </w:rPr>
        <w:t>r</w:t>
      </w:r>
      <w:r>
        <w:t xml:space="preserve">-th code block. </w:t>
      </w:r>
    </w:p>
    <w:p w:rsidR="009F7A98" w:rsidRDefault="009F7A98">
      <w:r>
        <w:t xml:space="preserve">Code block concatenation is performed according to </w:t>
      </w:r>
      <w:r w:rsidR="00357752">
        <w:t>subclause</w:t>
      </w:r>
      <w:r>
        <w:t xml:space="preserve"> 5.1.5. </w:t>
      </w:r>
    </w:p>
    <w:p w:rsidR="009F7A98" w:rsidRDefault="009F7A98">
      <w:r>
        <w:t>The bits after code block concatenation are denoted by</w:t>
      </w:r>
      <w:r w:rsidR="00F070E9">
        <w:rPr>
          <w:position w:val="-10"/>
        </w:rPr>
        <w:pict>
          <v:shape id="_x0000_i3134" type="#_x0000_t75" style="width:83.7pt;height:15.05pt">
            <v:imagedata r:id="rId224" o:title=""/>
          </v:shape>
        </w:pict>
      </w:r>
      <w:r>
        <w:t xml:space="preserve">, where </w:t>
      </w:r>
      <w:r>
        <w:rPr>
          <w:i/>
        </w:rPr>
        <w:t>G</w:t>
      </w:r>
      <w:r>
        <w:t xml:space="preserve"> is the total number of coded bits for transmission. This sequence of coded bits corresponding to one transport block after code block concatenation is referred to as one codeword in </w:t>
      </w:r>
      <w:r w:rsidR="00357752">
        <w:t>subclause</w:t>
      </w:r>
      <w:r>
        <w:t xml:space="preserve"> 6.3.1 of [2]. In case of multiple transport blocks per TTI, the transport block to codeword mapping is specified according to </w:t>
      </w:r>
      <w:r w:rsidR="00357752">
        <w:t>subclause</w:t>
      </w:r>
      <w:r>
        <w:t xml:space="preserve"> 5.3.3.1.5, 5.3.3.1.5A or 5.3.3.1.5B, depending on the DCI Format.</w:t>
      </w:r>
    </w:p>
    <w:p w:rsidR="009F7A98" w:rsidRDefault="009F7A98"/>
    <w:p w:rsidR="009F7A98" w:rsidRDefault="009F7A98">
      <w:pPr>
        <w:pStyle w:val="Heading3"/>
      </w:pPr>
      <w:bookmarkStart w:id="333" w:name="_Toc4404122"/>
      <w:r>
        <w:t>5.3.3</w:t>
      </w:r>
      <w:r>
        <w:tab/>
        <w:t>Downlink control information</w:t>
      </w:r>
      <w:bookmarkEnd w:id="333"/>
    </w:p>
    <w:p w:rsidR="009F7A98" w:rsidRDefault="009F7A98">
      <w:r>
        <w:t>A DCI transports downlink</w:t>
      </w:r>
      <w:r w:rsidR="009250A5">
        <w:t>,</w:t>
      </w:r>
      <w:r>
        <w:t xml:space="preserve"> uplink </w:t>
      </w:r>
      <w:r w:rsidR="009250A5">
        <w:t xml:space="preserve">or sidelink </w:t>
      </w:r>
      <w:r>
        <w:t xml:space="preserve">scheduling information, requests for aperiodic CQI reports, </w:t>
      </w:r>
      <w:r w:rsidR="009318C6">
        <w:t xml:space="preserve">LAA common information, </w:t>
      </w:r>
      <w:r>
        <w:t>not</w:t>
      </w:r>
      <w:r>
        <w:rPr>
          <w:rFonts w:hint="eastAsia"/>
          <w:lang w:eastAsia="zh-CN"/>
        </w:rPr>
        <w:t>ifications of</w:t>
      </w:r>
      <w:r>
        <w:t xml:space="preserve"> MCCH change</w:t>
      </w:r>
      <w:r>
        <w:rPr>
          <w:rFonts w:hint="eastAsia"/>
          <w:lang w:eastAsia="zh-CN"/>
        </w:rPr>
        <w:t xml:space="preserve"> [6]</w:t>
      </w:r>
      <w:r>
        <w:t xml:space="preserve"> or uplink power control commands for one </w:t>
      </w:r>
      <w:r w:rsidR="00167289">
        <w:t xml:space="preserve">cell and one </w:t>
      </w:r>
      <w:r>
        <w:t>RNTI.</w:t>
      </w:r>
      <w:r w:rsidR="00D054B0">
        <w:t xml:space="preserve"> </w:t>
      </w:r>
      <w:r>
        <w:t>The RNTI is implicitly encoded in the CRC.</w:t>
      </w:r>
    </w:p>
    <w:p w:rsidR="009F7A98" w:rsidRDefault="009F7A98">
      <w:r>
        <w:t xml:space="preserve">Figure 5.3.3-1 shows the processing structure for </w:t>
      </w:r>
      <w:r w:rsidR="00167289">
        <w:t xml:space="preserve">one </w:t>
      </w:r>
      <w:r>
        <w:t>DCI. The following coding steps can be identified:</w:t>
      </w:r>
    </w:p>
    <w:p w:rsidR="009F7A98" w:rsidRDefault="001B1658" w:rsidP="001B1658">
      <w:pPr>
        <w:pStyle w:val="B1"/>
      </w:pPr>
      <w:r>
        <w:t>-</w:t>
      </w:r>
      <w:r>
        <w:tab/>
      </w:r>
      <w:r w:rsidR="009F7A98">
        <w:t>Information element multiplexing</w:t>
      </w:r>
    </w:p>
    <w:p w:rsidR="009F7A98" w:rsidRDefault="001B1658" w:rsidP="001B1658">
      <w:pPr>
        <w:pStyle w:val="B1"/>
      </w:pPr>
      <w:r>
        <w:t>-</w:t>
      </w:r>
      <w:r>
        <w:tab/>
      </w:r>
      <w:r w:rsidR="009F7A98">
        <w:t>CRC attachment</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9F7A98">
      <w:r>
        <w:t xml:space="preserve">The coding steps for DCI are shown in the figure below. </w:t>
      </w:r>
    </w:p>
    <w:p w:rsidR="009F7A98" w:rsidRDefault="00B04F48" w:rsidP="00473E5A">
      <w:pPr>
        <w:pStyle w:val="TH"/>
      </w:pPr>
      <w:r>
        <w:pict>
          <v:shape id="_x0000_i3135" type="#_x0000_t75" style="width:129.75pt;height:232.75pt">
            <v:imagedata r:id="rId773" o:title=""/>
          </v:shape>
        </w:pict>
      </w:r>
    </w:p>
    <w:p w:rsidR="009F7A98" w:rsidRDefault="009F7A98">
      <w:pPr>
        <w:pStyle w:val="TF"/>
      </w:pPr>
      <w:r>
        <w:t xml:space="preserve">Figure 5.3.3-1: Processing for </w:t>
      </w:r>
      <w:r w:rsidR="00167289">
        <w:t xml:space="preserve">one </w:t>
      </w:r>
      <w:r w:rsidR="00422414">
        <w:t>DCI</w:t>
      </w:r>
    </w:p>
    <w:p w:rsidR="009F7A98" w:rsidRDefault="009F7A98">
      <w:pPr>
        <w:pStyle w:val="Heading4"/>
      </w:pPr>
      <w:bookmarkStart w:id="334" w:name="_Toc4404123"/>
      <w:r>
        <w:t>5.3.3.1</w:t>
      </w:r>
      <w:r>
        <w:tab/>
        <w:t>DCI formats</w:t>
      </w:r>
      <w:bookmarkEnd w:id="334"/>
    </w:p>
    <w:p w:rsidR="009F7A98" w:rsidRDefault="009F7A98">
      <w:r>
        <w:t xml:space="preserve">The fields defined in the DCI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rsidR="009F7A98" w:rsidRDefault="009F7A98">
      <w:r>
        <w:t xml:space="preserve">Each field is mapped in the order in which it appears in the description, including the zero-padding bit(s), if any,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rsidR="009F7A98" w:rsidRDefault="009F7A98">
      <w:pPr>
        <w:pStyle w:val="Heading5"/>
      </w:pPr>
      <w:bookmarkStart w:id="335" w:name="_Toc4404124"/>
      <w:r>
        <w:t>5.3.3.1.1</w:t>
      </w:r>
      <w:r>
        <w:tab/>
        <w:t>Format 0</w:t>
      </w:r>
      <w:bookmarkEnd w:id="335"/>
    </w:p>
    <w:p w:rsidR="009F7A98" w:rsidRDefault="009F7A98">
      <w:r>
        <w:t>DCI format 0 is used for the scheduling of PUSCH</w:t>
      </w:r>
      <w:r w:rsidR="00167289">
        <w:t xml:space="preserve"> in one UL cell</w:t>
      </w:r>
      <w:r>
        <w:t xml:space="preserve">. </w:t>
      </w:r>
    </w:p>
    <w:p w:rsidR="009F7A98" w:rsidRDefault="009F7A98">
      <w:r>
        <w:t>The following information is transmitted by means of the DCI format 0:</w:t>
      </w:r>
    </w:p>
    <w:p w:rsidR="00167289" w:rsidRDefault="00167289" w:rsidP="00167289">
      <w:pPr>
        <w:pStyle w:val="B1"/>
      </w:pPr>
      <w:r>
        <w:t>- Carrier indicator – 0 or 3 bits. This field is present according to the definitions in [3].</w:t>
      </w:r>
    </w:p>
    <w:p w:rsidR="009F7A98" w:rsidRDefault="009F7A98">
      <w:pPr>
        <w:pStyle w:val="B1"/>
      </w:pPr>
      <w:r>
        <w:t>- Flag for format0/format1A differentiation – 1 bit, where value 0 indicates format 0 and value 1 indicates format 1A</w:t>
      </w:r>
    </w:p>
    <w:p w:rsidR="009F7A98" w:rsidRDefault="009F7A98">
      <w:pPr>
        <w:pStyle w:val="B1"/>
      </w:pPr>
      <w:r>
        <w:t xml:space="preserve">- Frequency hopping flag – 1 bit as defined in </w:t>
      </w:r>
      <w:r w:rsidR="00357752">
        <w:t>subclause</w:t>
      </w:r>
      <w:r>
        <w:t xml:space="preserve"> 8.4 of [3]</w:t>
      </w:r>
      <w:r w:rsidR="00167289">
        <w:t xml:space="preserve">. This field is used as the MSB of the corresponding resource allocation </w:t>
      </w:r>
      <w:r w:rsidR="00C32C1C">
        <w:t>field for resource allocation type 1</w:t>
      </w:r>
      <w:r w:rsidR="00167289">
        <w:t>.</w:t>
      </w:r>
    </w:p>
    <w:p w:rsidR="009F7A98" w:rsidRDefault="009F7A98">
      <w:pPr>
        <w:pStyle w:val="B1"/>
      </w:pPr>
      <w:r>
        <w:t xml:space="preserve">- Resource block assignment and hopping resource allocation – </w:t>
      </w:r>
      <w:r w:rsidR="00F070E9">
        <w:rPr>
          <w:position w:val="-10"/>
        </w:rPr>
        <w:pict>
          <v:shape id="_x0000_i3136" type="#_x0000_t75" style="width:111.35pt;height:19.25pt">
            <v:imagedata r:id="rId955" o:title=""/>
          </v:shape>
        </w:pict>
      </w:r>
      <w:r>
        <w:t xml:space="preserve"> bits</w:t>
      </w:r>
    </w:p>
    <w:p w:rsidR="009F7A98" w:rsidRDefault="009F7A98" w:rsidP="00761093">
      <w:pPr>
        <w:pStyle w:val="B2"/>
      </w:pPr>
      <w:r>
        <w:t>- For PUSCH hopping</w:t>
      </w:r>
      <w:r w:rsidR="00167289">
        <w:t xml:space="preserve"> (</w:t>
      </w:r>
      <w:r w:rsidR="00C32C1C">
        <w:t xml:space="preserve">resource </w:t>
      </w:r>
      <w:r w:rsidR="00167289">
        <w:t xml:space="preserve">allocation </w:t>
      </w:r>
      <w:r w:rsidR="00C32C1C">
        <w:t xml:space="preserve">type 0 </w:t>
      </w:r>
      <w:r w:rsidR="00167289">
        <w:t>only)</w:t>
      </w:r>
      <w:r>
        <w:t>:</w:t>
      </w:r>
    </w:p>
    <w:p w:rsidR="009F7A98" w:rsidRDefault="009F7A98" w:rsidP="00761093">
      <w:pPr>
        <w:pStyle w:val="B3"/>
      </w:pPr>
      <w:r>
        <w:t xml:space="preserve">- </w:t>
      </w:r>
      <w:r>
        <w:rPr>
          <w:i/>
        </w:rPr>
        <w:t>N</w:t>
      </w:r>
      <w:r>
        <w:rPr>
          <w:i/>
          <w:vertAlign w:val="subscript"/>
        </w:rPr>
        <w:t>UL_hop</w:t>
      </w:r>
      <w:r>
        <w:t xml:space="preserve"> MSB bits are used to obtain the value of </w:t>
      </w:r>
      <w:r w:rsidR="00F070E9">
        <w:rPr>
          <w:position w:val="-10"/>
        </w:rPr>
        <w:pict>
          <v:shape id="_x0000_i3137" type="#_x0000_t75" style="width:32.65pt;height:15.05pt">
            <v:imagedata r:id="rId956" o:title=""/>
          </v:shape>
        </w:pict>
      </w:r>
      <w:r>
        <w:t xml:space="preserve"> as indicated in </w:t>
      </w:r>
      <w:r w:rsidR="00357752">
        <w:t>subclause</w:t>
      </w:r>
      <w:r>
        <w:t xml:space="preserve"> 8.4 of [3] </w:t>
      </w:r>
    </w:p>
    <w:p w:rsidR="009F7A98" w:rsidRDefault="009F7A98" w:rsidP="00761093">
      <w:pPr>
        <w:pStyle w:val="B3"/>
      </w:pPr>
      <w:r>
        <w:t xml:space="preserve">- </w:t>
      </w:r>
      <w:r w:rsidR="00F070E9">
        <w:rPr>
          <w:position w:val="-22"/>
        </w:rPr>
        <w:pict>
          <v:shape id="_x0000_i3138" type="#_x0000_t75" style="width:160.75pt;height:26.8pt">
            <v:imagedata r:id="rId957" o:title=""/>
          </v:shape>
        </w:pict>
      </w:r>
      <w:r>
        <w:t xml:space="preserve"> bits provide the resource allocation of the first slot in the UL subframe</w:t>
      </w:r>
    </w:p>
    <w:p w:rsidR="009F7A98" w:rsidRDefault="009F7A98" w:rsidP="00761093">
      <w:pPr>
        <w:pStyle w:val="B2"/>
      </w:pPr>
      <w:r>
        <w:t>- For non-hopping PUSCH</w:t>
      </w:r>
      <w:r w:rsidR="00167289">
        <w:t xml:space="preserve"> with </w:t>
      </w:r>
      <w:r w:rsidR="00C32C1C">
        <w:t>resource</w:t>
      </w:r>
      <w:r w:rsidR="00167289">
        <w:t xml:space="preserve"> allocation</w:t>
      </w:r>
      <w:r w:rsidR="00C32C1C">
        <w:t xml:space="preserve"> type 0</w:t>
      </w:r>
      <w:r>
        <w:t>:</w:t>
      </w:r>
    </w:p>
    <w:p w:rsidR="009F7A98" w:rsidRDefault="009F7A98" w:rsidP="00761093">
      <w:pPr>
        <w:pStyle w:val="B3"/>
      </w:pPr>
      <w:r>
        <w:t xml:space="preserve">- </w:t>
      </w:r>
      <w:r w:rsidR="00F070E9">
        <w:rPr>
          <w:position w:val="-22"/>
        </w:rPr>
        <w:pict>
          <v:shape id="_x0000_i3139" type="#_x0000_t75" style="width:118.9pt;height:26.8pt">
            <v:imagedata r:id="rId958" o:title=""/>
          </v:shape>
        </w:pict>
      </w:r>
      <w:r>
        <w:t xml:space="preserve"> bits provide the resource allocation in the UL subframe as defined in </w:t>
      </w:r>
      <w:r w:rsidR="00357752">
        <w:t>subclause</w:t>
      </w:r>
      <w:r>
        <w:t xml:space="preserve"> 8.1</w:t>
      </w:r>
      <w:r w:rsidR="0029599A">
        <w:t>.1</w:t>
      </w:r>
      <w:r>
        <w:t xml:space="preserve"> of [3]</w:t>
      </w:r>
    </w:p>
    <w:p w:rsidR="00167289" w:rsidRDefault="00167289" w:rsidP="00761093">
      <w:pPr>
        <w:pStyle w:val="B2"/>
      </w:pPr>
      <w:r>
        <w:t xml:space="preserve">- For non-hopping PUSCH with </w:t>
      </w:r>
      <w:r w:rsidR="00C32C1C">
        <w:t>resource</w:t>
      </w:r>
      <w:r>
        <w:t xml:space="preserve"> allocation</w:t>
      </w:r>
      <w:r w:rsidR="00C32C1C">
        <w:t xml:space="preserve"> type 1</w:t>
      </w:r>
      <w:r>
        <w:t>:</w:t>
      </w:r>
      <w:r w:rsidR="00952F85">
        <w:t xml:space="preserve"> </w:t>
      </w:r>
    </w:p>
    <w:p w:rsidR="00167289" w:rsidRDefault="00167289" w:rsidP="00761093">
      <w:pPr>
        <w:pStyle w:val="B3"/>
      </w:pPr>
      <w:r>
        <w:t xml:space="preserve">- </w:t>
      </w:r>
      <w:r w:rsidR="00C32C1C">
        <w:t>The concatenation of the frequency hopping flag field and the resource block assignment and hopping resource allocation field</w:t>
      </w:r>
      <w:r>
        <w:t xml:space="preserve"> provide</w:t>
      </w:r>
      <w:r w:rsidR="00C32C1C">
        <w:t>s</w:t>
      </w:r>
      <w:r>
        <w:t xml:space="preserve"> the resource allocation </w:t>
      </w:r>
      <w:r w:rsidR="00C32C1C">
        <w:t xml:space="preserve">field </w:t>
      </w:r>
      <w:r>
        <w:t xml:space="preserve">in the UL subframe as defined in </w:t>
      </w:r>
      <w:r w:rsidR="00357752">
        <w:t>subclause</w:t>
      </w:r>
      <w:r>
        <w:t xml:space="preserve"> </w:t>
      </w:r>
      <w:r w:rsidR="00882040">
        <w:t>8.1.2</w:t>
      </w:r>
      <w:r>
        <w:t xml:space="preserve"> of [3]</w:t>
      </w:r>
    </w:p>
    <w:p w:rsidR="009F7A98" w:rsidRDefault="009F7A98">
      <w:pPr>
        <w:pStyle w:val="B1"/>
      </w:pPr>
      <w:r>
        <w:t xml:space="preserve">- Modulation and coding scheme and redundancy version – 5 bits as defined in </w:t>
      </w:r>
      <w:r w:rsidR="00357752">
        <w:t>subclause</w:t>
      </w:r>
      <w:r>
        <w:t xml:space="preserve"> 8.6 of [3]</w:t>
      </w:r>
    </w:p>
    <w:p w:rsidR="003D5FAD" w:rsidRDefault="009F7A98" w:rsidP="003D5FAD">
      <w:pPr>
        <w:pStyle w:val="B1"/>
      </w:pPr>
      <w:r>
        <w:t>- New data indicator – 1 bit</w:t>
      </w:r>
    </w:p>
    <w:p w:rsidR="003D5FAD" w:rsidRDefault="003D5FAD" w:rsidP="003D5FAD">
      <w:pPr>
        <w:pStyle w:val="B1"/>
      </w:pPr>
      <w:r>
        <w:t>- HARQ process number –</w:t>
      </w:r>
      <w:r>
        <w:rPr>
          <w:rFonts w:hint="eastAsia"/>
          <w:lang w:eastAsia="zh-CN"/>
        </w:rPr>
        <w:t xml:space="preserve"> 4 </w:t>
      </w:r>
      <w:r>
        <w:t xml:space="preserve">bits if higher layer parameter </w:t>
      </w:r>
      <w:r w:rsidRPr="00FD2702">
        <w:rPr>
          <w:i/>
        </w:rPr>
        <w:t>ul-TTI-Length</w:t>
      </w:r>
      <w:r>
        <w:t xml:space="preserve"> is configured for the cell, otherwise 3 bits (this field is present when higher layer parameter </w:t>
      </w:r>
      <w:r w:rsidRPr="00325869">
        <w:rPr>
          <w:i/>
        </w:rPr>
        <w:t>shortProcessingTime</w:t>
      </w:r>
      <w:r>
        <w:t xml:space="preserve"> is configured for the cell </w:t>
      </w:r>
      <w:r>
        <w:rPr>
          <w:lang w:eastAsia="ko-KR"/>
        </w:rPr>
        <w:t>and the corresponding DCI is mapped onto the UE specific search space given by the C-RNTI as defined in [3]</w:t>
      </w:r>
      <w:r>
        <w:t>)</w:t>
      </w:r>
    </w:p>
    <w:p w:rsidR="009F7A98" w:rsidRDefault="003D5FAD" w:rsidP="003D5FAD">
      <w:pPr>
        <w:pStyle w:val="B1"/>
      </w:pPr>
      <w:r>
        <w:t xml:space="preserve">- Redundancy version – 2 bits (this field is present when higher layer parameter </w:t>
      </w:r>
      <w:r w:rsidRPr="00325869">
        <w:rPr>
          <w:i/>
        </w:rPr>
        <w:t>shortProcessingTime</w:t>
      </w:r>
      <w:r>
        <w:t xml:space="preserve"> is configured for the cell </w:t>
      </w:r>
      <w:r>
        <w:rPr>
          <w:lang w:eastAsia="ko-KR"/>
        </w:rPr>
        <w:t>and the corresponding DCI is mapped onto the UE specific search space given by the C-RNTI as defined in [3]</w:t>
      </w:r>
      <w:r>
        <w:t>)</w:t>
      </w:r>
    </w:p>
    <w:p w:rsidR="009F7A98" w:rsidRDefault="009F7A98">
      <w:pPr>
        <w:pStyle w:val="B1"/>
      </w:pPr>
      <w:r>
        <w:t xml:space="preserve">- TPC command for scheduled PUSCH – 2 bits as defined in </w:t>
      </w:r>
      <w:r w:rsidR="00357752">
        <w:t>subclause</w:t>
      </w:r>
      <w:r>
        <w:t xml:space="preserve"> 5.1.1.1 of [3]</w:t>
      </w:r>
    </w:p>
    <w:p w:rsidR="006C7A9F" w:rsidRPr="00D84DB4" w:rsidRDefault="009F7A98" w:rsidP="006C7A9F">
      <w:pPr>
        <w:pStyle w:val="B1"/>
        <w:rPr>
          <w:lang w:val="en-US"/>
        </w:rPr>
      </w:pPr>
      <w:r>
        <w:t>- Cyclic shift for DM RS</w:t>
      </w:r>
      <w:r w:rsidR="00167289">
        <w:t xml:space="preserve"> and OCC index</w:t>
      </w:r>
      <w:r>
        <w:t xml:space="preserve"> </w:t>
      </w:r>
      <w:r w:rsidR="00497AA5">
        <w:rPr>
          <w:lang w:val="en-US"/>
        </w:rPr>
        <w:t>and IFDMA</w:t>
      </w:r>
      <w:r w:rsidR="00497AA5">
        <w:rPr>
          <w:rFonts w:hint="eastAsia"/>
          <w:lang w:val="en-US" w:eastAsia="zh-CN"/>
        </w:rPr>
        <w:t xml:space="preserve"> configuration</w:t>
      </w:r>
      <w:r w:rsidR="00497AA5">
        <w:t xml:space="preserve"> </w:t>
      </w:r>
      <w:r>
        <w:t xml:space="preserve">– 3 bits as defined in </w:t>
      </w:r>
      <w:r w:rsidR="00357752">
        <w:t>subclause</w:t>
      </w:r>
      <w:r>
        <w:t xml:space="preserve"> 5.5.2.1.1 of [2]</w:t>
      </w:r>
      <w:r w:rsidR="006C7A9F" w:rsidRPr="006C7A9F">
        <w:rPr>
          <w:lang w:val="en-US"/>
        </w:rPr>
        <w:t xml:space="preserve"> </w:t>
      </w:r>
      <w:r w:rsidR="006C7A9F">
        <w:rPr>
          <w:lang w:val="en-US"/>
        </w:rPr>
        <w:t>(</w:t>
      </w:r>
      <w:r w:rsidR="006C7A9F">
        <w:t xml:space="preserve">this field </w:t>
      </w:r>
      <w:r w:rsidR="006C7A9F">
        <w:rPr>
          <w:rFonts w:hint="eastAsia"/>
          <w:lang w:eastAsia="ko-KR"/>
        </w:rPr>
        <w:t xml:space="preserve">is </w:t>
      </w:r>
      <w:r w:rsidR="006C7A9F">
        <w:rPr>
          <w:lang w:val="en-US" w:eastAsia="ko-KR"/>
        </w:rPr>
        <w:t xml:space="preserve">not </w:t>
      </w:r>
      <w:r w:rsidR="006C7A9F">
        <w:rPr>
          <w:rFonts w:hint="eastAsia"/>
          <w:lang w:eastAsia="ko-KR"/>
        </w:rPr>
        <w:t>present</w:t>
      </w:r>
      <w:r w:rsidR="006C7A9F">
        <w:rPr>
          <w:lang w:val="en-US" w:eastAsia="ko-KR"/>
        </w:rPr>
        <w:t xml:space="preserve"> when the format 0 CRC is </w:t>
      </w:r>
      <w:r w:rsidR="006C7A9F">
        <w:t>scrambled by</w:t>
      </w:r>
      <w:r w:rsidR="006C7A9F">
        <w:rPr>
          <w:lang w:val="en-US"/>
        </w:rPr>
        <w:t xml:space="preserve"> UL-SPS-V-RNTI)</w:t>
      </w:r>
    </w:p>
    <w:p w:rsidR="006C7A9F" w:rsidRPr="00DE1710" w:rsidRDefault="006C7A9F" w:rsidP="006C7A9F">
      <w:pPr>
        <w:pStyle w:val="B1"/>
        <w:rPr>
          <w:lang w:val="en-US"/>
        </w:rPr>
      </w:pPr>
      <w:r>
        <w:rPr>
          <w:lang w:val="en-US"/>
        </w:rPr>
        <w:t xml:space="preserve">- UL </w:t>
      </w:r>
      <w:r w:rsidRPr="000969AE">
        <w:rPr>
          <w:lang w:eastAsia="zh-CN"/>
        </w:rPr>
        <w:t>SPS configuration index</w:t>
      </w:r>
      <w:r>
        <w:rPr>
          <w:lang w:eastAsia="zh-CN"/>
        </w:rPr>
        <w:t xml:space="preserve"> </w:t>
      </w:r>
      <w:r>
        <w:rPr>
          <w:lang w:val="en-US" w:eastAsia="zh-CN"/>
        </w:rPr>
        <w:t xml:space="preserve">– 3 bits </w:t>
      </w:r>
      <w:r>
        <w:rPr>
          <w:lang w:eastAsia="zh-CN"/>
        </w:rPr>
        <w:t>as defined in</w:t>
      </w:r>
      <w:r w:rsidRPr="000969AE">
        <w:rPr>
          <w:lang w:eastAsia="zh-CN"/>
        </w:rPr>
        <w:t xml:space="preserve"> </w:t>
      </w:r>
      <w:r w:rsidR="00357752">
        <w:rPr>
          <w:lang w:eastAsia="zh-CN"/>
        </w:rPr>
        <w:t>subclause</w:t>
      </w:r>
      <w:r w:rsidRPr="000969AE">
        <w:rPr>
          <w:lang w:eastAsia="zh-CN"/>
        </w:rPr>
        <w:t xml:space="preserve"> </w:t>
      </w:r>
      <w:r>
        <w:rPr>
          <w:lang w:val="en-US" w:eastAsia="zh-CN"/>
        </w:rPr>
        <w:t>9.2.1</w:t>
      </w:r>
      <w:r w:rsidRPr="000969AE">
        <w:rPr>
          <w:lang w:eastAsia="zh-CN"/>
        </w:rPr>
        <w:t xml:space="preserve"> of</w:t>
      </w:r>
      <w:r>
        <w:rPr>
          <w:lang w:eastAsia="zh-CN"/>
        </w:rPr>
        <w:t xml:space="preserve"> [</w:t>
      </w:r>
      <w:r>
        <w:rPr>
          <w:lang w:val="en-US" w:eastAsia="zh-CN"/>
        </w:rPr>
        <w:t>3</w:t>
      </w:r>
      <w:r>
        <w:rPr>
          <w:lang w:eastAsia="zh-CN"/>
        </w:rPr>
        <w:t>].</w:t>
      </w:r>
      <w:r>
        <w:rPr>
          <w:lang w:val="en-US"/>
        </w:rPr>
        <w:t xml:space="preserve"> (</w:t>
      </w:r>
      <w:r>
        <w:t xml:space="preserve">this field </w:t>
      </w:r>
      <w:r>
        <w:rPr>
          <w:rFonts w:hint="eastAsia"/>
          <w:lang w:eastAsia="ko-KR"/>
        </w:rPr>
        <w:t>is present</w:t>
      </w:r>
      <w:r>
        <w:rPr>
          <w:lang w:val="en-US" w:eastAsia="ko-KR"/>
        </w:rPr>
        <w:t xml:space="preserve"> when the format 0 CRC is </w:t>
      </w:r>
      <w:r>
        <w:t>scrambled by</w:t>
      </w:r>
      <w:r>
        <w:rPr>
          <w:lang w:val="en-US"/>
        </w:rPr>
        <w:t xml:space="preserve"> UL-SPS-V-RNTI)</w:t>
      </w:r>
    </w:p>
    <w:p w:rsidR="009F7A98" w:rsidRDefault="009F7A98">
      <w:pPr>
        <w:pStyle w:val="B1"/>
      </w:pPr>
      <w:r>
        <w:t xml:space="preserve">- UL index – 2 bits as defined in </w:t>
      </w:r>
      <w:r w:rsidR="00357752">
        <w:t>subclause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C95E3C">
        <w:rPr>
          <w:lang w:eastAsia="ko-KR"/>
        </w:rPr>
        <w:t xml:space="preserve">, or TDD operation with uplink-downlink configuration 6 and special subframe configuration 10 when the higher layer parameter </w:t>
      </w:r>
      <w:r w:rsidR="00C95E3C" w:rsidRPr="00CE37C0">
        <w:rPr>
          <w:i/>
          <w:lang w:eastAsia="ko-KR"/>
        </w:rPr>
        <w:t>symPUSCH-UpPts</w:t>
      </w:r>
      <w:r w:rsidR="00C95E3C">
        <w:rPr>
          <w:lang w:eastAsia="ko-KR"/>
        </w:rPr>
        <w:t xml:space="preserve"> </w:t>
      </w:r>
      <w:r w:rsidR="003D5FAD">
        <w:rPr>
          <w:rFonts w:hint="eastAsia"/>
          <w:lang w:eastAsia="zh-CN"/>
        </w:rPr>
        <w:t xml:space="preserve">or </w:t>
      </w:r>
      <w:r w:rsidR="003D5FAD" w:rsidRPr="00362316">
        <w:rPr>
          <w:rFonts w:hint="eastAsia"/>
          <w:i/>
          <w:lang w:eastAsia="ko-KR"/>
        </w:rPr>
        <w:t>shortProcessingTime</w:t>
      </w:r>
      <w:r w:rsidR="003D5FAD">
        <w:rPr>
          <w:rFonts w:hint="eastAsia"/>
          <w:lang w:eastAsia="zh-CN"/>
        </w:rPr>
        <w:t xml:space="preserve"> </w:t>
      </w:r>
      <w:r w:rsidR="00C95E3C">
        <w:rPr>
          <w:lang w:eastAsia="ko-KR"/>
        </w:rPr>
        <w:t xml:space="preserve">is configured </w:t>
      </w:r>
      <w:r w:rsidR="003D5FAD">
        <w:rPr>
          <w:lang w:eastAsia="ko-KR"/>
        </w:rPr>
        <w:t xml:space="preserve">for the cell </w:t>
      </w:r>
      <w:r w:rsidR="00C95E3C">
        <w:rPr>
          <w:lang w:eastAsia="ko-KR"/>
        </w:rPr>
        <w:t>and the corresponding DCI is mapped onto the UE specific search space given by the C-RNTI as defined in [3]</w:t>
      </w:r>
      <w:r>
        <w:rPr>
          <w:rFonts w:hint="eastAsia"/>
          <w:lang w:eastAsia="ko-KR"/>
        </w:rPr>
        <w:t>)</w:t>
      </w:r>
    </w:p>
    <w:p w:rsidR="009F7A98" w:rsidRDefault="00AA53C3">
      <w:pPr>
        <w:pStyle w:val="B1"/>
      </w:pPr>
      <w:r>
        <w:t xml:space="preserve">- </w:t>
      </w:r>
      <w:r w:rsidR="009F7A98">
        <w:t xml:space="preserve">Downlink Assignment Index (DAI) – 2 bits as defined in </w:t>
      </w:r>
      <w:r w:rsidR="00357752">
        <w:t>subclause</w:t>
      </w:r>
      <w:r w:rsidR="009F7A98">
        <w:t xml:space="preserve"> 7.3 of [3] (this field </w:t>
      </w:r>
      <w:r w:rsidR="009F7A98">
        <w:rPr>
          <w:rFonts w:hint="eastAsia"/>
          <w:lang w:eastAsia="ko-KR"/>
        </w:rPr>
        <w:t xml:space="preserve">is present only for </w:t>
      </w:r>
      <w:r w:rsidR="00C94A2C">
        <w:rPr>
          <w:rFonts w:hint="eastAsia"/>
          <w:lang w:eastAsia="zh-CN"/>
        </w:rPr>
        <w:t>the following</w:t>
      </w:r>
      <w:r w:rsidR="00C94A2C">
        <w:rPr>
          <w:lang w:eastAsia="zh-CN"/>
        </w:rPr>
        <w:t xml:space="preserve"> </w:t>
      </w:r>
      <w:r w:rsidR="00A41D9E">
        <w:rPr>
          <w:lang w:eastAsia="ko-KR"/>
        </w:rPr>
        <w:t>cases</w:t>
      </w:r>
      <w:r w:rsidR="00C94A2C">
        <w:rPr>
          <w:lang w:eastAsia="ko-KR"/>
        </w:rPr>
        <w:t>: 1)</w:t>
      </w:r>
      <w:r w:rsidR="00A41D9E">
        <w:rPr>
          <w:lang w:eastAsia="ko-KR"/>
        </w:rPr>
        <w:t xml:space="preserve"> </w:t>
      </w:r>
      <w:r w:rsidR="009F7A98">
        <w:rPr>
          <w:rFonts w:hint="eastAsia"/>
          <w:lang w:eastAsia="ko-KR"/>
        </w:rPr>
        <w:t xml:space="preserve">TDD </w:t>
      </w:r>
      <w:r w:rsidR="00A41D9E">
        <w:rPr>
          <w:lang w:eastAsia="ko-KR"/>
        </w:rPr>
        <w:t xml:space="preserve">primary cell and either TDD </w:t>
      </w:r>
      <w:r w:rsidR="009F7A98">
        <w:rPr>
          <w:rFonts w:hint="eastAsia"/>
          <w:lang w:eastAsia="ko-KR"/>
        </w:rPr>
        <w:t>operation with uplink-downlink configurations 1-6</w:t>
      </w:r>
      <w:r w:rsidR="00A41D9E">
        <w:rPr>
          <w:lang w:eastAsia="ko-KR"/>
        </w:rPr>
        <w:t xml:space="preserve"> or FDD operation</w:t>
      </w:r>
      <w:r w:rsidR="00C94A2C">
        <w:rPr>
          <w:rFonts w:hint="eastAsia"/>
          <w:lang w:eastAsia="zh-CN"/>
        </w:rPr>
        <w:t>; or 2) EN-DC</w:t>
      </w:r>
      <w:r w:rsidR="00422032">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higher layer parameter </w:t>
      </w:r>
      <w:r w:rsidR="00C94A2C">
        <w:rPr>
          <w:rFonts w:hint="eastAsia"/>
          <w:i/>
          <w:lang w:eastAsia="zh-CN"/>
        </w:rPr>
        <w:t>subframeAssignment-r15</w:t>
      </w:r>
      <w:r w:rsidR="00C94A2C">
        <w:rPr>
          <w:rFonts w:hint="eastAsia"/>
          <w:lang w:eastAsia="zh-CN"/>
        </w:rPr>
        <w:t xml:space="preserve"> configured and </w:t>
      </w:r>
      <w:r w:rsidR="00C94A2C">
        <w:rPr>
          <w:lang w:eastAsia="ko-KR"/>
        </w:rPr>
        <w:t>the corresponding DCI is mapped onto the UE specific search space given by the C-RNTI as defined in [3]</w:t>
      </w:r>
      <w:r w:rsidR="009F7A98">
        <w:rPr>
          <w:rFonts w:hint="eastAsia"/>
          <w:lang w:eastAsia="ko-KR"/>
        </w:rPr>
        <w:t>)</w:t>
      </w:r>
    </w:p>
    <w:p w:rsidR="00497AA5" w:rsidRDefault="00167289" w:rsidP="00497AA5">
      <w:pPr>
        <w:pStyle w:val="B1"/>
        <w:rPr>
          <w:lang w:eastAsia="zh-CN"/>
        </w:rPr>
      </w:pPr>
      <w:r>
        <w:t xml:space="preserve">- </w:t>
      </w:r>
      <w:r w:rsidR="00882040">
        <w:t xml:space="preserve">CSI </w:t>
      </w:r>
      <w:r>
        <w:t>request – 1</w:t>
      </w:r>
      <w:r w:rsidR="00531A4D">
        <w:t>, 2</w:t>
      </w:r>
      <w:r w:rsidR="00497AA5">
        <w:rPr>
          <w:rFonts w:hint="eastAsia"/>
          <w:lang w:eastAsia="zh-CN"/>
        </w:rPr>
        <w:t>, 3, 4</w:t>
      </w:r>
      <w:r>
        <w:t xml:space="preserve"> or </w:t>
      </w:r>
      <w:r w:rsidR="00497AA5">
        <w:t xml:space="preserve">5 </w:t>
      </w:r>
      <w:r>
        <w:t xml:space="preserve">bits as defined in </w:t>
      </w:r>
      <w:r w:rsidR="00357752">
        <w:t>subclause</w:t>
      </w:r>
      <w:r>
        <w:t xml:space="preserve"> 7.2.1 of [3]. </w:t>
      </w:r>
    </w:p>
    <w:p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and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rsidR="00B45842" w:rsidRDefault="00497AA5" w:rsidP="008462B9">
      <w:pPr>
        <w:pStyle w:val="B3"/>
      </w:pPr>
      <w:r>
        <w:t>t</w:t>
      </w:r>
      <w:r w:rsidRPr="00A447E7">
        <w:t xml:space="preserve">he </w:t>
      </w:r>
      <w:r w:rsidR="00167289" w:rsidRPr="00A447E7">
        <w:t xml:space="preserve">2-bit field applies to </w:t>
      </w:r>
      <w:r w:rsidR="00531A4D">
        <w:rPr>
          <w:rFonts w:hint="eastAsia"/>
          <w:lang w:eastAsia="zh-CN"/>
        </w:rPr>
        <w:t>UEs configured with no more than five DL cells and to</w:t>
      </w:r>
    </w:p>
    <w:p w:rsidR="00B45842" w:rsidRDefault="00B45842" w:rsidP="008462B9">
      <w:pPr>
        <w:pStyle w:val="B3"/>
      </w:pPr>
      <w:r>
        <w:t>-</w:t>
      </w:r>
      <w:r>
        <w:tab/>
      </w:r>
      <w:r w:rsidR="00167289" w:rsidRPr="00A447E7">
        <w:t>UEs that are configured with more than one DL cell and</w:t>
      </w:r>
      <w:r w:rsidR="00167289">
        <w:t xml:space="preserve"> when the</w:t>
      </w:r>
      <w:r w:rsidR="00167289" w:rsidRPr="00A447E7">
        <w:t xml:space="preserve"> </w:t>
      </w:r>
      <w:r w:rsidR="00167289">
        <w:t xml:space="preserve">corresponding DCI </w:t>
      </w:r>
      <w:r w:rsidR="00891DDC">
        <w:t xml:space="preserve">format </w:t>
      </w:r>
      <w:r w:rsidR="00167289">
        <w:t xml:space="preserve">is mapped onto the UE specific search space </w:t>
      </w:r>
      <w:r w:rsidR="00805E79">
        <w:t xml:space="preserve">given by the C-RNTI </w:t>
      </w:r>
      <w:r w:rsidR="00167289">
        <w:t>as defined in [3]</w:t>
      </w:r>
      <w:r w:rsidR="00A41D9E">
        <w:t>;</w:t>
      </w:r>
    </w:p>
    <w:p w:rsidR="00A41D9E" w:rsidRDefault="00B45842" w:rsidP="008462B9">
      <w:pPr>
        <w:pStyle w:val="B3"/>
        <w:rPr>
          <w:lang w:eastAsia="zh-CN"/>
        </w:rPr>
      </w:pPr>
      <w:r>
        <w:t>-</w:t>
      </w:r>
      <w:r w:rsidR="00D054B0">
        <w:tab/>
      </w:r>
      <w:r w:rsidRPr="00A447E7">
        <w:t xml:space="preserve">UEs that </w:t>
      </w:r>
      <w:r w:rsidRPr="009C1DED">
        <w:rPr>
          <w:lang w:eastAsia="zh-CN"/>
        </w:rPr>
        <w:t xml:space="preserve">are configured by higher layers </w:t>
      </w:r>
      <w:r w:rsidR="00D04D44">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corresponding DCI format is mapped onto the UE specific search space given by the C-RNTI as defined in [3]</w:t>
      </w:r>
      <w:r w:rsidR="006E0A09">
        <w:t xml:space="preserve">; </w:t>
      </w:r>
    </w:p>
    <w:p w:rsidR="00B45842" w:rsidRDefault="00A41D9E" w:rsidP="008462B9">
      <w:pPr>
        <w:pStyle w:val="B3"/>
      </w:pPr>
      <w:r>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531A4D" w:rsidRDefault="00531A4D" w:rsidP="008462B9">
      <w:pPr>
        <w:pStyle w:val="B3"/>
      </w:pPr>
      <w:r w:rsidRPr="00531A4D">
        <w:t>the 3-bit field applies to UEs that are configured with more than five DL cells and when the corresponding DCI format is mapped onto the UE specific search space given by the C-RNTI as defined in [3];</w:t>
      </w:r>
    </w:p>
    <w:p w:rsidR="00497AA5" w:rsidRDefault="006E0A09" w:rsidP="008462B9">
      <w:pPr>
        <w:pStyle w:val="B3"/>
        <w:rPr>
          <w:lang w:eastAsia="zh-CN"/>
        </w:rPr>
      </w:pPr>
      <w:r>
        <w:t>otherwise the 1-bit field applies</w:t>
      </w:r>
      <w:r w:rsidR="00497AA5" w:rsidRPr="00497AA5">
        <w:rPr>
          <w:rFonts w:hint="eastAsia"/>
          <w:lang w:eastAsia="zh-CN"/>
        </w:rPr>
        <w:t xml:space="preserve"> </w:t>
      </w:r>
    </w:p>
    <w:p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D4A49">
        <w:rPr>
          <w:rFonts w:hint="eastAsia"/>
          <w:lang w:eastAsia="zh-CN"/>
        </w:rPr>
        <w:t>and</w:t>
      </w:r>
      <w:r>
        <w:rPr>
          <w:rFonts w:hint="eastAsia"/>
          <w:lang w:eastAsia="zh-CN"/>
        </w:rPr>
        <w:t xml:space="preserve">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&gt;1 for at least one CSI process,</w:t>
      </w:r>
      <w:r w:rsidRPr="00EF6CB1">
        <w:t xml:space="preserve"> </w:t>
      </w:r>
    </w:p>
    <w:p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rsidR="00497AA5" w:rsidRDefault="00497AA5" w:rsidP="008462B9">
      <w:pPr>
        <w:pStyle w:val="B3"/>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497AA5" w:rsidRDefault="00497AA5" w:rsidP="008462B9">
      <w:pPr>
        <w:pStyle w:val="B3"/>
      </w:pPr>
      <w:r w:rsidRPr="00531A4D">
        <w:t xml:space="preserve">the </w:t>
      </w:r>
      <w:r>
        <w:rPr>
          <w:rFonts w:hint="eastAsia"/>
          <w:lang w:eastAsia="zh-CN"/>
        </w:rPr>
        <w:t>5</w:t>
      </w:r>
      <w:r w:rsidRPr="00531A4D">
        <w:t>-bit field applies to UEs that are configured with more than five DL cells and when the corresponding DCI format is mapped onto the UE specific search space given by the C-RNTI as defined in [3];</w:t>
      </w:r>
    </w:p>
    <w:p w:rsidR="00167289" w:rsidRDefault="00497AA5" w:rsidP="008462B9">
      <w:pPr>
        <w:pStyle w:val="B3"/>
      </w:pPr>
      <w:r>
        <w:t xml:space="preserve">otherwise the </w:t>
      </w:r>
      <w:r>
        <w:rPr>
          <w:rFonts w:hint="eastAsia"/>
          <w:lang w:eastAsia="zh-CN"/>
        </w:rPr>
        <w:t>3</w:t>
      </w:r>
      <w:r>
        <w:t>-bit field applies</w:t>
      </w:r>
      <w:r>
        <w:rPr>
          <w:rFonts w:hint="eastAsia"/>
          <w:lang w:eastAsia="zh-CN"/>
        </w:rPr>
        <w:t>.</w:t>
      </w:r>
    </w:p>
    <w:p w:rsidR="00167289" w:rsidRDefault="00167289" w:rsidP="00167289">
      <w:pPr>
        <w:pStyle w:val="B1"/>
      </w:pPr>
      <w:r>
        <w:t xml:space="preserve">- SRS request – 0 or 1 bit. This field can only be present in DCI formats scheduling PUSCH which are mapped onto the UE specific search space </w:t>
      </w:r>
      <w:r w:rsidR="00805E79">
        <w:t xml:space="preserve">given by the C-RNTI </w:t>
      </w:r>
      <w:r>
        <w:t xml:space="preserve">as defined in [3]. </w:t>
      </w:r>
      <w:r>
        <w:rPr>
          <w:lang w:eastAsia="ko-KR"/>
        </w:rPr>
        <w:t xml:space="preserve">The interpretation of this field is provided </w:t>
      </w:r>
      <w:r>
        <w:t xml:space="preserve">in </w:t>
      </w:r>
      <w:r w:rsidR="00357752">
        <w:t>subclause</w:t>
      </w:r>
      <w:r>
        <w:t xml:space="preserve"> </w:t>
      </w:r>
      <w:r w:rsidR="00882040">
        <w:t>8.2</w:t>
      </w:r>
      <w:r>
        <w:t xml:space="preserve"> of [3]</w:t>
      </w:r>
    </w:p>
    <w:p w:rsidR="00497AA5" w:rsidRDefault="00AC6E10" w:rsidP="00497AA5">
      <w:pPr>
        <w:pStyle w:val="B1"/>
        <w:rPr>
          <w:lang w:val="en-US" w:eastAsia="zh-CN"/>
        </w:rPr>
      </w:pPr>
      <w:r>
        <w:t xml:space="preserve">- Resource allocation type – 1 bit. This field is only present if </w:t>
      </w:r>
      <w:r w:rsidR="00F070E9">
        <w:rPr>
          <w:position w:val="-10"/>
        </w:rPr>
        <w:pict>
          <v:shape id="_x0000_i3140" type="#_x0000_t75" style="width:52.75pt;height:16.75pt">
            <v:imagedata r:id="rId959" o:title=""/>
          </v:shape>
        </w:pict>
      </w:r>
      <w:r>
        <w:t xml:space="preserve">. The interpretation of this field is provided in </w:t>
      </w:r>
      <w:r w:rsidR="00357752">
        <w:t>subclause</w:t>
      </w:r>
      <w:r>
        <w:t xml:space="preserve"> 8.1 of [3]</w:t>
      </w:r>
      <w:r w:rsidR="00497AA5" w:rsidRPr="00497AA5">
        <w:rPr>
          <w:lang w:val="en-US" w:eastAsia="zh-CN"/>
        </w:rPr>
        <w:t xml:space="preserve"> </w:t>
      </w:r>
    </w:p>
    <w:p w:rsidR="00497AA5" w:rsidRDefault="00497AA5" w:rsidP="00497AA5">
      <w:pPr>
        <w:pStyle w:val="B1"/>
      </w:pPr>
      <w:r>
        <w:t>- C</w:t>
      </w:r>
      <w:r>
        <w:rPr>
          <w:rFonts w:hint="eastAsia"/>
          <w:lang w:eastAsia="zh-CN"/>
        </w:rPr>
        <w:t>yclic Shift Field mapping</w:t>
      </w:r>
      <w:r>
        <w:rPr>
          <w:rFonts w:hint="eastAsia"/>
        </w:rPr>
        <w:t xml:space="preserve"> table for DMRS</w:t>
      </w:r>
      <w:r>
        <w:t xml:space="preserve"> – </w:t>
      </w:r>
      <w:r>
        <w:rPr>
          <w:rFonts w:hint="eastAsia"/>
        </w:rPr>
        <w:t>1</w:t>
      </w:r>
      <w:r>
        <w:t xml:space="preserve"> bit as defined in </w:t>
      </w:r>
      <w:r w:rsidR="00357752">
        <w:t>subclause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lang w:eastAsia="zh-CN"/>
        </w:rPr>
        <w:t xml:space="preserve"> to U</w:t>
      </w:r>
      <w:r>
        <w:rPr>
          <w:lang w:eastAsia="zh-CN"/>
        </w:rPr>
        <w:t xml:space="preserve">Es </w:t>
      </w:r>
      <w:r>
        <w:rPr>
          <w:rFonts w:hint="eastAsia"/>
          <w:lang w:eastAsia="zh-CN"/>
        </w:rPr>
        <w:t>that are configured with higher layer parameter</w:t>
      </w:r>
      <w:r>
        <w:rPr>
          <w:rFonts w:hint="eastAsia"/>
        </w:rPr>
        <w:t xml:space="preserve"> </w:t>
      </w:r>
      <w:r w:rsidRPr="002F5B50">
        <w:rPr>
          <w:i/>
        </w:rPr>
        <w:t>UL-DMRS-IFDMA</w:t>
      </w:r>
      <w:r>
        <w:rPr>
          <w:rFonts w:hint="eastAsia"/>
        </w:rPr>
        <w:t xml:space="preserve">, and </w:t>
      </w:r>
      <w:r>
        <w:t>when the</w:t>
      </w:r>
      <w:r w:rsidRPr="00A447E7">
        <w:t xml:space="preserve"> </w:t>
      </w:r>
      <w:r>
        <w:t>corresponding DCI format is mapped onto the UE</w:t>
      </w:r>
      <w:r>
        <w:rPr>
          <w:rFonts w:hint="eastAsia"/>
          <w:lang w:eastAsia="zh-CN"/>
        </w:rPr>
        <w:t>-</w:t>
      </w:r>
      <w:r>
        <w:t>specific search space given by the C-RNTI as defined in [3]</w:t>
      </w:r>
      <w:r>
        <w:rPr>
          <w:rFonts w:hint="eastAsia"/>
        </w:rPr>
        <w:t>.</w:t>
      </w:r>
      <w:r>
        <w:rPr>
          <w:rFonts w:hint="eastAsia"/>
          <w:lang w:eastAsia="zh-CN"/>
        </w:rPr>
        <w:t xml:space="preserve"> When </w:t>
      </w:r>
      <w:r>
        <w:t xml:space="preserve">the format </w:t>
      </w:r>
      <w:r>
        <w:rPr>
          <w:rFonts w:hint="eastAsia"/>
          <w:lang w:eastAsia="zh-CN"/>
        </w:rPr>
        <w:t>0</w:t>
      </w:r>
      <w:r>
        <w:t xml:space="preserve"> CRC is scrambled</w:t>
      </w:r>
      <w:r w:rsidRPr="00B1267E">
        <w:rPr>
          <w:rFonts w:eastAsia="MS Mincho"/>
          <w:lang w:eastAsia="ja-JP"/>
        </w:rPr>
        <w:t xml:space="preserve"> by SPS C-RNTI</w:t>
      </w:r>
      <w:r>
        <w:rPr>
          <w:lang w:val="en-US" w:eastAsia="zh-CN"/>
        </w:rPr>
        <w:t>,</w:t>
      </w:r>
      <w:r>
        <w:rPr>
          <w:rFonts w:hint="eastAsia"/>
          <w:lang w:eastAsia="zh-CN"/>
        </w:rPr>
        <w:t xml:space="preserve"> this field </w:t>
      </w:r>
      <w:r w:rsidRPr="00B1267E">
        <w:rPr>
          <w:rFonts w:eastAsia="MS Mincho"/>
          <w:lang w:eastAsia="ja-JP"/>
        </w:rPr>
        <w:t xml:space="preserve">is </w:t>
      </w:r>
      <w:r>
        <w:rPr>
          <w:rFonts w:hint="eastAsia"/>
          <w:lang w:eastAsia="zh-CN"/>
        </w:rPr>
        <w:t>set to</w:t>
      </w:r>
      <w:r w:rsidRPr="00B1267E">
        <w:rPr>
          <w:rFonts w:eastAsia="MS Mincho"/>
          <w:lang w:eastAsia="ja-JP"/>
        </w:rPr>
        <w:t xml:space="preserve"> zero</w:t>
      </w:r>
      <w:r>
        <w:rPr>
          <w:rFonts w:hint="eastAsia"/>
          <w:lang w:eastAsia="zh-CN"/>
        </w:rPr>
        <w:t>.</w:t>
      </w:r>
    </w:p>
    <w:p w:rsidR="009F7A98" w:rsidRDefault="009F7A98">
      <w:r>
        <w:t xml:space="preserve">If the number of information bits in format 0 </w:t>
      </w:r>
      <w:r w:rsidR="00891DDC">
        <w:t xml:space="preserve">mapped onto a given search space </w:t>
      </w:r>
      <w:r>
        <w:t xml:space="preserve">is less than the payload size of format 1A </w:t>
      </w:r>
      <w:r w:rsidR="00891DDC">
        <w:t xml:space="preserve">for scheduling the same serving cell and mapped onto the same search space </w:t>
      </w:r>
      <w:r>
        <w:t>(including any padding bits appended to format 1A), zeros shall be appended to format 0 until the payload size equals that of format 1A.</w:t>
      </w:r>
    </w:p>
    <w:p w:rsidR="006A07DB" w:rsidRDefault="006A07DB" w:rsidP="006A07DB">
      <w:pPr>
        <w:pStyle w:val="Heading5"/>
        <w:rPr>
          <w:lang w:eastAsia="zh-CN"/>
        </w:rPr>
      </w:pPr>
      <w:bookmarkStart w:id="336" w:name="_Toc4404125"/>
      <w:r>
        <w:t>5.3.3.1.1</w:t>
      </w:r>
      <w:r>
        <w:rPr>
          <w:rFonts w:hint="eastAsia"/>
          <w:lang w:eastAsia="zh-CN"/>
        </w:rPr>
        <w:t>A</w:t>
      </w:r>
      <w:r>
        <w:tab/>
        <w:t>Format 0</w:t>
      </w:r>
      <w:r>
        <w:rPr>
          <w:rFonts w:hint="eastAsia"/>
          <w:lang w:eastAsia="zh-CN"/>
        </w:rPr>
        <w:t>A</w:t>
      </w:r>
      <w:bookmarkEnd w:id="336"/>
    </w:p>
    <w:p w:rsidR="006A07DB" w:rsidRDefault="006A07DB" w:rsidP="006A07DB">
      <w:pPr>
        <w:rPr>
          <w:lang w:eastAsia="zh-CN"/>
        </w:rPr>
      </w:pPr>
      <w:r>
        <w:t>DCI format 0</w:t>
      </w:r>
      <w:r>
        <w:rPr>
          <w:rFonts w:hint="eastAsia"/>
          <w:lang w:eastAsia="zh-CN"/>
        </w:rPr>
        <w:t>A</w:t>
      </w:r>
      <w:r>
        <w:t xml:space="preserve"> is used for the scheduling of PUSCH in </w:t>
      </w:r>
      <w:r>
        <w:rPr>
          <w:rFonts w:hint="eastAsia"/>
          <w:lang w:eastAsia="zh-CN"/>
        </w:rPr>
        <w:t>a LAA</w:t>
      </w:r>
      <w:r>
        <w:t xml:space="preserve"> </w:t>
      </w:r>
      <w:r>
        <w:rPr>
          <w:rFonts w:hint="eastAsia"/>
          <w:lang w:eastAsia="zh-CN"/>
        </w:rPr>
        <w:t>SC</w:t>
      </w:r>
      <w:r>
        <w:t>ell</w:t>
      </w:r>
      <w:r w:rsidR="006C4413">
        <w:t>, or activating/releasing AUL transmission as defined in [3], or indicating AUL</w:t>
      </w:r>
      <w:r w:rsidR="006C4413">
        <w:rPr>
          <w:lang w:eastAsia="zh-CN"/>
        </w:rPr>
        <w:t xml:space="preserve"> downlink</w:t>
      </w:r>
      <w:r w:rsidR="006C4413">
        <w:t xml:space="preserve"> feedback information</w:t>
      </w:r>
      <w:r w:rsidR="006C4413">
        <w:rPr>
          <w:lang w:eastAsia="zh-CN"/>
        </w:rPr>
        <w:t xml:space="preserve"> (AUL-DFI)</w:t>
      </w:r>
      <w:r w:rsidR="006C4413">
        <w:t xml:space="preserve"> to a UE that is activated with AUL transmission</w:t>
      </w:r>
      <w:r>
        <w:rPr>
          <w:rFonts w:hint="eastAsia"/>
          <w:lang w:eastAsia="zh-CN"/>
        </w:rPr>
        <w:t xml:space="preserve">. </w:t>
      </w:r>
    </w:p>
    <w:p w:rsidR="006A07DB" w:rsidRDefault="006A07DB" w:rsidP="006A07DB">
      <w:r>
        <w:t>The following information is transmitted by means of the DCI format 0</w:t>
      </w:r>
      <w:r>
        <w:rPr>
          <w:rFonts w:hint="eastAsia"/>
          <w:lang w:eastAsia="zh-CN"/>
        </w:rPr>
        <w:t>A</w:t>
      </w:r>
      <w:r>
        <w:t>:</w:t>
      </w:r>
    </w:p>
    <w:p w:rsidR="006A07DB" w:rsidRDefault="006A07DB" w:rsidP="006A07DB">
      <w:pPr>
        <w:pStyle w:val="B1"/>
      </w:pPr>
      <w:r>
        <w:t>-</w:t>
      </w:r>
      <w:r>
        <w:tab/>
        <w:t>Carrier indicator – 0 or 3 bits. This field is present according to the definitions in [3].</w:t>
      </w:r>
    </w:p>
    <w:p w:rsidR="006C4413" w:rsidRPr="00357752" w:rsidRDefault="006C4413" w:rsidP="00357752">
      <w:pPr>
        <w:rPr>
          <w:rFonts w:eastAsiaTheme="minorEastAsia"/>
        </w:rPr>
      </w:pPr>
      <w:r w:rsidRPr="006C4413">
        <w:rPr>
          <w:rFonts w:eastAsiaTheme="minorEastAsia"/>
        </w:rPr>
        <w:t>If the format 0A DCI is scrambled by C-RNTI</w:t>
      </w:r>
    </w:p>
    <w:p w:rsidR="006C4413" w:rsidRPr="006C4413" w:rsidRDefault="006A07DB" w:rsidP="00357752">
      <w:pPr>
        <w:pStyle w:val="B1"/>
        <w:rPr>
          <w:rFonts w:eastAsiaTheme="minorEastAsia"/>
        </w:rPr>
      </w:pPr>
      <w:r>
        <w:t>-</w:t>
      </w:r>
      <w:r>
        <w:tab/>
        <w:t>Flag for format0</w:t>
      </w:r>
      <w:r>
        <w:rPr>
          <w:rFonts w:hint="eastAsia"/>
          <w:lang w:eastAsia="zh-CN"/>
        </w:rPr>
        <w:t>A</w:t>
      </w:r>
      <w:r>
        <w:t>/format1A differentiation – 1 bit, where value 0 indicates format 0</w:t>
      </w:r>
      <w:r>
        <w:rPr>
          <w:rFonts w:hint="eastAsia"/>
          <w:lang w:eastAsia="zh-CN"/>
        </w:rPr>
        <w:t>A</w:t>
      </w:r>
      <w:r>
        <w:t xml:space="preserve"> and value 1 indicates format 1A</w:t>
      </w:r>
      <w:r w:rsidR="006C4413" w:rsidRPr="006C4413">
        <w:rPr>
          <w:rFonts w:eastAsiaTheme="minorEastAsia"/>
        </w:rPr>
        <w:t>;</w:t>
      </w:r>
    </w:p>
    <w:p w:rsidR="006C4413" w:rsidRPr="006C4413" w:rsidRDefault="006C4413" w:rsidP="006C4413">
      <w:pPr>
        <w:rPr>
          <w:rFonts w:eastAsiaTheme="minorEastAsia"/>
        </w:rPr>
      </w:pPr>
      <w:r w:rsidRPr="006C4413">
        <w:rPr>
          <w:rFonts w:eastAsiaTheme="minorEastAsia"/>
        </w:rPr>
        <w:t>Else</w:t>
      </w:r>
    </w:p>
    <w:p w:rsidR="006C4413" w:rsidRPr="006C4413" w:rsidRDefault="006C4413" w:rsidP="00357752">
      <w:pPr>
        <w:pStyle w:val="B1"/>
        <w:rPr>
          <w:rFonts w:eastAsiaTheme="minorEastAsia"/>
          <w:lang w:eastAsia="zh-CN"/>
        </w:rPr>
      </w:pPr>
      <w:r w:rsidRPr="006C4413">
        <w:rPr>
          <w:rFonts w:eastAsiaTheme="minorEastAsia"/>
        </w:rPr>
        <w:t>-</w:t>
      </w:r>
      <w:r w:rsidRPr="006C4413">
        <w:rPr>
          <w:rFonts w:eastAsiaTheme="minorEastAsia"/>
        </w:rPr>
        <w:tab/>
        <w:t>Flag for AUL differentiation – 1 bit, where value 0 indicates activating/releasing AUL transmission and value 1 indicates AUL</w:t>
      </w:r>
      <w:r w:rsidRPr="006C4413">
        <w:rPr>
          <w:rFonts w:eastAsiaTheme="minorEastAsia"/>
          <w:lang w:eastAsia="zh-CN"/>
        </w:rPr>
        <w:t>-DFI</w:t>
      </w:r>
      <w:r w:rsidRPr="006C4413">
        <w:rPr>
          <w:rFonts w:eastAsiaTheme="minorEastAsia" w:hint="eastAsia"/>
          <w:lang w:eastAsia="zh-CN"/>
        </w:rPr>
        <w:t>.</w:t>
      </w:r>
    </w:p>
    <w:p w:rsidR="006A07DB" w:rsidRPr="00357752" w:rsidRDefault="006C4413" w:rsidP="00357752">
      <w:pPr>
        <w:rPr>
          <w:rFonts w:eastAsiaTheme="minorEastAsia"/>
          <w:lang w:eastAsia="zh-CN"/>
        </w:rPr>
      </w:pPr>
      <w:r w:rsidRPr="006C4413">
        <w:rPr>
          <w:rFonts w:eastAsiaTheme="minorEastAsia"/>
          <w:lang w:eastAsia="ko-KR"/>
        </w:rPr>
        <w:t xml:space="preserve">If the format 0A is used for </w:t>
      </w:r>
      <w:r w:rsidRPr="006C4413">
        <w:rPr>
          <w:rFonts w:eastAsiaTheme="minorEastAsia"/>
        </w:rPr>
        <w:t xml:space="preserve">the scheduling of PUSCH in </w:t>
      </w:r>
      <w:r w:rsidRPr="006C4413">
        <w:rPr>
          <w:rFonts w:eastAsiaTheme="minorEastAsia"/>
          <w:lang w:eastAsia="zh-CN"/>
        </w:rPr>
        <w:t>a LAA</w:t>
      </w:r>
      <w:r w:rsidRPr="006C4413">
        <w:rPr>
          <w:rFonts w:eastAsiaTheme="minorEastAsia"/>
        </w:rPr>
        <w:t xml:space="preserve"> </w:t>
      </w:r>
      <w:r w:rsidRPr="006C4413">
        <w:rPr>
          <w:rFonts w:eastAsiaTheme="minorEastAsia"/>
          <w:lang w:eastAsia="zh-CN"/>
        </w:rPr>
        <w:t>SC</w:t>
      </w:r>
      <w:r w:rsidRPr="006C4413">
        <w:rPr>
          <w:rFonts w:eastAsiaTheme="minorEastAsia"/>
        </w:rPr>
        <w:t xml:space="preserve">ell or activating/releasing AUL transmission for a UE, </w:t>
      </w:r>
      <w:r w:rsidRPr="006C4413">
        <w:rPr>
          <w:rFonts w:eastAsiaTheme="minorEastAsia"/>
          <w:lang w:val="en-US" w:eastAsia="zh-CN"/>
        </w:rPr>
        <w:t>all the remaining fields are set as follows</w:t>
      </w:r>
      <w:r w:rsidRPr="006C4413">
        <w:rPr>
          <w:rFonts w:eastAsiaTheme="minorEastAsia"/>
        </w:rPr>
        <w:t>:</w:t>
      </w:r>
    </w:p>
    <w:p w:rsidR="006A07DB" w:rsidRDefault="006A07DB" w:rsidP="006A07DB">
      <w:pPr>
        <w:pStyle w:val="B1"/>
        <w:rPr>
          <w:lang w:eastAsia="zh-CN"/>
        </w:rPr>
      </w:pPr>
      <w:r>
        <w:rPr>
          <w:lang w:eastAsia="zh-CN"/>
        </w:rPr>
        <w:t>-</w:t>
      </w:r>
      <w:r>
        <w:rPr>
          <w:lang w:eastAsia="zh-CN"/>
        </w:rPr>
        <w:tab/>
      </w:r>
      <w:r>
        <w:rPr>
          <w:rFonts w:hint="eastAsia"/>
          <w:lang w:eastAsia="zh-CN"/>
        </w:rPr>
        <w:t xml:space="preserve">PUSCH trigger A </w:t>
      </w:r>
      <w:r>
        <w:t>– 1 bit,</w:t>
      </w:r>
      <w:r>
        <w:rPr>
          <w:rFonts w:hint="eastAsia"/>
          <w:lang w:eastAsia="zh-CN"/>
        </w:rPr>
        <w:t xml:space="preserve"> </w:t>
      </w:r>
      <w:r>
        <w:t xml:space="preserve">where value 0 indicates </w:t>
      </w:r>
      <w:r>
        <w:rPr>
          <w:rFonts w:hint="eastAsia"/>
          <w:lang w:eastAsia="zh-CN"/>
        </w:rPr>
        <w:t>non-triggered scheduling</w:t>
      </w:r>
      <w:r>
        <w:t xml:space="preserve"> and value 1 indicates </w:t>
      </w:r>
      <w:r>
        <w:rPr>
          <w:rFonts w:hint="eastAsia"/>
          <w:lang w:eastAsia="zh-CN"/>
        </w:rPr>
        <w:t>triggered scheduling</w:t>
      </w:r>
      <w:r w:rsidRPr="0067189F">
        <w:rPr>
          <w:rFonts w:hint="eastAsia"/>
          <w:lang w:eastAsia="zh-CN"/>
        </w:rPr>
        <w:t xml:space="preserve"> </w:t>
      </w:r>
      <w:r>
        <w:rPr>
          <w:rFonts w:hint="eastAsia"/>
          <w:lang w:eastAsia="zh-CN"/>
        </w:rPr>
        <w:t xml:space="preserve">as defined in </w:t>
      </w:r>
      <w:r w:rsidR="00357752">
        <w:rPr>
          <w:rFonts w:hint="eastAsia"/>
          <w:lang w:eastAsia="zh-CN"/>
        </w:rPr>
        <w:t>subclause</w:t>
      </w:r>
      <w:r>
        <w:rPr>
          <w:rFonts w:hint="eastAsia"/>
          <w:lang w:eastAsia="zh-CN"/>
        </w:rPr>
        <w:t xml:space="preserve"> 8.0 of [3].</w:t>
      </w:r>
    </w:p>
    <w:p w:rsidR="006A07DB" w:rsidRDefault="006A07DB" w:rsidP="006A07DB">
      <w:pPr>
        <w:pStyle w:val="B1"/>
        <w:rPr>
          <w:lang w:eastAsia="zh-CN"/>
        </w:rPr>
      </w:pPr>
      <w:r>
        <w:t>-</w:t>
      </w:r>
      <w:r>
        <w:tab/>
      </w:r>
      <w:r>
        <w:rPr>
          <w:rFonts w:hint="eastAsia"/>
          <w:lang w:eastAsia="zh-CN"/>
        </w:rPr>
        <w:t xml:space="preserve">Timing offset </w:t>
      </w:r>
      <w:r>
        <w:t xml:space="preserve">– </w:t>
      </w:r>
      <w:r>
        <w:rPr>
          <w:rFonts w:hint="eastAsia"/>
          <w:lang w:eastAsia="zh-CN"/>
        </w:rPr>
        <w:t>4</w:t>
      </w:r>
      <w:r>
        <w:t xml:space="preserve"> bits</w:t>
      </w:r>
      <w:r w:rsidRPr="00827F83">
        <w:t xml:space="preserve"> </w:t>
      </w:r>
      <w:r>
        <w:t>as defined in</w:t>
      </w:r>
      <w:r w:rsidR="00DF320A" w:rsidRPr="00DF320A">
        <w:rPr>
          <w:rFonts w:hint="eastAsia"/>
          <w:lang w:eastAsia="zh-CN"/>
        </w:rPr>
        <w:t xml:space="preserve"> </w:t>
      </w:r>
      <w:r w:rsidR="00357752">
        <w:rPr>
          <w:rFonts w:hint="eastAsia"/>
          <w:lang w:eastAsia="zh-CN"/>
        </w:rPr>
        <w:t>subclause</w:t>
      </w:r>
      <w:r w:rsidR="00DF320A">
        <w:rPr>
          <w:rFonts w:hint="eastAsia"/>
          <w:lang w:eastAsia="zh-CN"/>
        </w:rPr>
        <w:t xml:space="preserve"> 8.0 of</w:t>
      </w:r>
      <w:r>
        <w:t xml:space="preserve"> [3].</w:t>
      </w:r>
    </w:p>
    <w:p w:rsidR="006A07DB" w:rsidRDefault="006A07DB" w:rsidP="006A07DB">
      <w:pPr>
        <w:pStyle w:val="B2"/>
        <w:rPr>
          <w:lang w:eastAsia="zh-CN"/>
        </w:rPr>
      </w:pPr>
      <w:r>
        <w:t>-</w:t>
      </w:r>
      <w:r>
        <w:tab/>
      </w:r>
      <w:r>
        <w:rPr>
          <w:rFonts w:hint="eastAsia"/>
          <w:lang w:eastAsia="zh-CN"/>
        </w:rPr>
        <w:t xml:space="preserve">When the </w:t>
      </w:r>
      <w:r w:rsidR="00DF320A">
        <w:rPr>
          <w:lang w:eastAsia="zh-CN"/>
        </w:rPr>
        <w:t>PUSCH trigger A</w:t>
      </w:r>
      <w:r>
        <w:rPr>
          <w:rFonts w:hint="eastAsia"/>
          <w:lang w:eastAsia="zh-CN"/>
        </w:rPr>
        <w:t xml:space="preserve"> is set to 0, </w:t>
      </w:r>
    </w:p>
    <w:p w:rsidR="006A07DB" w:rsidRDefault="006A07DB" w:rsidP="001F1578">
      <w:pPr>
        <w:pStyle w:val="B3"/>
        <w:rPr>
          <w:lang w:eastAsia="zh-CN"/>
        </w:rPr>
      </w:pPr>
      <w:r>
        <w:rPr>
          <w:lang w:eastAsia="zh-CN"/>
        </w:rPr>
        <w:t>-</w:t>
      </w:r>
      <w:r>
        <w:rPr>
          <w:lang w:eastAsia="zh-CN"/>
        </w:rPr>
        <w:tab/>
      </w:r>
      <w:r>
        <w:rPr>
          <w:rFonts w:hint="eastAsia"/>
          <w:lang w:eastAsia="zh-CN"/>
        </w:rPr>
        <w:t xml:space="preserve">The field indicates the absolute timing offset for the PUSCH transmission. </w:t>
      </w:r>
    </w:p>
    <w:p w:rsidR="006A07DB" w:rsidRDefault="006A07DB" w:rsidP="006A07DB">
      <w:pPr>
        <w:pStyle w:val="B2"/>
        <w:rPr>
          <w:lang w:eastAsia="zh-CN"/>
        </w:rPr>
      </w:pPr>
      <w:r>
        <w:rPr>
          <w:lang w:eastAsia="zh-CN"/>
        </w:rPr>
        <w:t>-</w:t>
      </w:r>
      <w:r>
        <w:rPr>
          <w:lang w:eastAsia="zh-CN"/>
        </w:rPr>
        <w:tab/>
      </w:r>
      <w:r>
        <w:rPr>
          <w:rFonts w:hint="eastAsia"/>
          <w:lang w:eastAsia="zh-CN"/>
        </w:rPr>
        <w:t xml:space="preserve">Otherwise, </w:t>
      </w:r>
    </w:p>
    <w:p w:rsidR="006A07DB" w:rsidRDefault="006A07DB" w:rsidP="001F1578">
      <w:pPr>
        <w:pStyle w:val="B3"/>
        <w:rPr>
          <w:lang w:eastAsia="zh-CN"/>
        </w:rPr>
      </w:pPr>
      <w:r>
        <w:rPr>
          <w:lang w:eastAsia="zh-CN"/>
        </w:rPr>
        <w:t>-</w:t>
      </w:r>
      <w:r>
        <w:rPr>
          <w:lang w:eastAsia="zh-CN"/>
        </w:rPr>
        <w:tab/>
      </w:r>
      <w:r>
        <w:rPr>
          <w:rFonts w:hint="eastAsia"/>
          <w:lang w:eastAsia="zh-CN"/>
        </w:rPr>
        <w:t>The first two bits of the field indicate the timing offset</w:t>
      </w:r>
      <w:r w:rsidR="001876DE">
        <w:rPr>
          <w:lang w:eastAsia="zh-CN"/>
        </w:rPr>
        <w:t xml:space="preserve">, relative to the UL offset </w:t>
      </w:r>
      <w:r w:rsidR="001876DE">
        <w:rPr>
          <w:i/>
          <w:lang w:eastAsia="zh-CN"/>
        </w:rPr>
        <w:t xml:space="preserve">l </w:t>
      </w:r>
      <w:r w:rsidR="001876DE">
        <w:rPr>
          <w:lang w:eastAsia="zh-CN"/>
        </w:rPr>
        <w:t xml:space="preserve">as defined in </w:t>
      </w:r>
      <w:r w:rsidR="00357752">
        <w:rPr>
          <w:lang w:eastAsia="zh-CN"/>
        </w:rPr>
        <w:t>clause</w:t>
      </w:r>
      <w:r w:rsidR="001876DE">
        <w:rPr>
          <w:lang w:eastAsia="zh-CN"/>
        </w:rPr>
        <w:t xml:space="preserve"> 13A of [3],</w:t>
      </w:r>
      <w:r>
        <w:rPr>
          <w:rFonts w:hint="eastAsia"/>
          <w:lang w:eastAsia="zh-CN"/>
        </w:rPr>
        <w:t xml:space="preserve"> for the PUSCH transmission. </w:t>
      </w:r>
    </w:p>
    <w:p w:rsidR="006A07DB" w:rsidRDefault="006A07DB" w:rsidP="001F1578">
      <w:pPr>
        <w:pStyle w:val="B3"/>
        <w:rPr>
          <w:lang w:eastAsia="zh-CN"/>
        </w:rPr>
      </w:pPr>
      <w:r>
        <w:rPr>
          <w:lang w:eastAsia="zh-CN"/>
        </w:rPr>
        <w:t>-</w:t>
      </w:r>
      <w:r>
        <w:rPr>
          <w:lang w:eastAsia="zh-CN"/>
        </w:rPr>
        <w:tab/>
      </w:r>
      <w:r>
        <w:rPr>
          <w:rFonts w:hint="eastAsia"/>
          <w:lang w:eastAsia="zh-CN"/>
        </w:rPr>
        <w:t>The last two bits of the field indicate the time window</w:t>
      </w:r>
      <w:r>
        <w:rPr>
          <w:lang w:eastAsia="zh-CN"/>
        </w:rPr>
        <w:t xml:space="preserve"> </w:t>
      </w:r>
      <w:r w:rsidRPr="001335BA">
        <w:rPr>
          <w:lang w:eastAsia="zh-CN"/>
        </w:rPr>
        <w:t>within which the scheduling of PUSCH vi</w:t>
      </w:r>
      <w:r>
        <w:rPr>
          <w:lang w:eastAsia="zh-CN"/>
        </w:rPr>
        <w:t>a triggered scheduling is valid</w:t>
      </w:r>
      <w:r>
        <w:rPr>
          <w:rFonts w:hint="eastAsia"/>
          <w:lang w:eastAsia="zh-CN"/>
        </w:rPr>
        <w:t xml:space="preserve">. </w:t>
      </w:r>
    </w:p>
    <w:p w:rsidR="006A07DB" w:rsidRDefault="006A07DB" w:rsidP="001F1578">
      <w:pPr>
        <w:pStyle w:val="B1"/>
        <w:rPr>
          <w:lang w:eastAsia="zh-CN"/>
        </w:rPr>
      </w:pPr>
      <w:r>
        <w:t>-</w:t>
      </w:r>
      <w:r>
        <w:tab/>
        <w:t>Resource block assignment</w:t>
      </w:r>
      <w:r>
        <w:rPr>
          <w:rFonts w:hint="eastAsia"/>
          <w:lang w:eastAsia="zh-CN"/>
        </w:rPr>
        <w:t xml:space="preserve"> </w:t>
      </w:r>
      <w:r>
        <w:t xml:space="preserve">– </w:t>
      </w:r>
      <w:r w:rsidR="0066795C">
        <w:t xml:space="preserve">5 or </w:t>
      </w:r>
      <w:r>
        <w:rPr>
          <w:rFonts w:hint="eastAsia"/>
          <w:lang w:eastAsia="zh-CN"/>
        </w:rPr>
        <w:t>6</w:t>
      </w:r>
      <w:r>
        <w:t xml:space="preserve"> bits</w:t>
      </w:r>
      <w:r>
        <w:rPr>
          <w:rFonts w:hint="eastAsia"/>
          <w:lang w:eastAsia="zh-CN"/>
        </w:rPr>
        <w:t xml:space="preserve"> provide the resource allocation in the UL subframe as defined in </w:t>
      </w:r>
      <w:r w:rsidR="00357752">
        <w:rPr>
          <w:rFonts w:hint="eastAsia"/>
          <w:lang w:eastAsia="zh-CN"/>
        </w:rPr>
        <w:t>subclause</w:t>
      </w:r>
      <w:r>
        <w:rPr>
          <w:rFonts w:hint="eastAsia"/>
          <w:lang w:eastAsia="zh-CN"/>
        </w:rPr>
        <w:t xml:space="preserve"> 8.1.4 of [3]</w:t>
      </w:r>
    </w:p>
    <w:p w:rsidR="006A07DB" w:rsidRDefault="006A07DB" w:rsidP="001F1578">
      <w:pPr>
        <w:pStyle w:val="B1"/>
        <w:rPr>
          <w:lang w:eastAsia="zh-CN"/>
        </w:rPr>
      </w:pPr>
      <w:r>
        <w:t>-</w:t>
      </w:r>
      <w:r>
        <w:tab/>
        <w:t xml:space="preserve">Modulation and coding scheme – 5 bits as defined in </w:t>
      </w:r>
      <w:r w:rsidR="00357752">
        <w:t>subclause</w:t>
      </w:r>
      <w:r>
        <w:t xml:space="preserve"> </w:t>
      </w:r>
      <w:r>
        <w:rPr>
          <w:rFonts w:hint="eastAsia"/>
          <w:lang w:eastAsia="zh-CN"/>
        </w:rPr>
        <w:t>8</w:t>
      </w:r>
      <w:r>
        <w:t>.</w:t>
      </w:r>
      <w:r>
        <w:rPr>
          <w:rFonts w:hint="eastAsia"/>
          <w:lang w:eastAsia="zh-CN"/>
        </w:rPr>
        <w:t>6</w:t>
      </w:r>
      <w:r>
        <w:t xml:space="preserve"> of [3]</w:t>
      </w:r>
    </w:p>
    <w:p w:rsidR="006A07DB" w:rsidRDefault="006A07DB" w:rsidP="001F1578">
      <w:pPr>
        <w:pStyle w:val="B1"/>
        <w:rPr>
          <w:lang w:eastAsia="zh-CN"/>
        </w:rPr>
      </w:pPr>
      <w:r>
        <w:t>-</w:t>
      </w:r>
      <w:r>
        <w:tab/>
        <w:t>HARQ process number – 4 bits</w:t>
      </w:r>
      <w:r>
        <w:rPr>
          <w:rFonts w:hint="eastAsia"/>
          <w:lang w:eastAsia="zh-CN"/>
        </w:rPr>
        <w:t>.</w:t>
      </w:r>
    </w:p>
    <w:p w:rsidR="006A07DB" w:rsidRDefault="006A07DB" w:rsidP="001F1578">
      <w:pPr>
        <w:pStyle w:val="B1"/>
        <w:rPr>
          <w:lang w:eastAsia="zh-CN"/>
        </w:rPr>
      </w:pPr>
      <w:r>
        <w:t>-</w:t>
      </w:r>
      <w:r>
        <w:tab/>
        <w:t>New data indicator – 1 bit</w:t>
      </w:r>
    </w:p>
    <w:p w:rsidR="006A07DB" w:rsidRDefault="006A07DB" w:rsidP="001F1578">
      <w:pPr>
        <w:pStyle w:val="B1"/>
      </w:pPr>
      <w:r>
        <w:t>-</w:t>
      </w:r>
      <w:r>
        <w:tab/>
        <w:t>Redundancy version – 2 bits</w:t>
      </w:r>
      <w:r w:rsidR="00DF320A" w:rsidRPr="000A6027">
        <w:t xml:space="preserve"> </w:t>
      </w:r>
      <w:r w:rsidR="00DF320A">
        <w:t xml:space="preserve">as defined in </w:t>
      </w:r>
      <w:r w:rsidR="00357752">
        <w:t>subclause</w:t>
      </w:r>
      <w:r w:rsidR="00DF320A">
        <w:t xml:space="preserve"> 8.6.1 of [3]</w:t>
      </w:r>
    </w:p>
    <w:p w:rsidR="006A07DB" w:rsidRDefault="006A07DB" w:rsidP="001F1578">
      <w:pPr>
        <w:pStyle w:val="B1"/>
      </w:pPr>
      <w:r>
        <w:t>-</w:t>
      </w:r>
      <w:r>
        <w:tab/>
        <w:t xml:space="preserve">TPC command for scheduled PUSCH – 2 bits as defined in </w:t>
      </w:r>
      <w:r w:rsidR="00357752">
        <w:t>subclause</w:t>
      </w:r>
      <w:r>
        <w:t xml:space="preserve"> 5.1.1.1 of [3]</w:t>
      </w:r>
    </w:p>
    <w:p w:rsidR="006A07DB" w:rsidRDefault="006A07DB" w:rsidP="001F1578">
      <w:pPr>
        <w:pStyle w:val="B1"/>
      </w:pPr>
      <w:r>
        <w:t>-</w:t>
      </w:r>
      <w:r>
        <w:tab/>
        <w:t xml:space="preserve">Cyclic shift for DM RS and OCC index – 3 bits as defined in </w:t>
      </w:r>
      <w:r w:rsidR="00357752">
        <w:t>subclause</w:t>
      </w:r>
      <w:r>
        <w:t xml:space="preserve"> 5.5.2.1.1 of [2]</w:t>
      </w:r>
    </w:p>
    <w:p w:rsidR="006A07DB" w:rsidRDefault="006A07DB" w:rsidP="001F1578">
      <w:pPr>
        <w:pStyle w:val="B1"/>
      </w:pPr>
      <w:r>
        <w:t>-</w:t>
      </w:r>
      <w:r>
        <w:tab/>
        <w:t xml:space="preserve">CSI request – 1, 2 or 3 bits as defined in </w:t>
      </w:r>
      <w:r w:rsidR="00357752">
        <w:t>subclause</w:t>
      </w:r>
      <w:r>
        <w:t xml:space="preserve"> 7.2.1 of [3]. </w:t>
      </w:r>
      <w:r w:rsidRPr="00A447E7">
        <w:t xml:space="preserve">The 2-bit field applies to </w:t>
      </w:r>
      <w:r>
        <w:rPr>
          <w:rFonts w:hint="eastAsia"/>
          <w:lang w:eastAsia="zh-CN"/>
        </w:rPr>
        <w:t>UEs configured with no more than five DL cells and to</w:t>
      </w:r>
    </w:p>
    <w:p w:rsidR="006A07DB" w:rsidRDefault="006A07DB" w:rsidP="001F1578">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6A07DB" w:rsidRDefault="006A07DB" w:rsidP="001F1578">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6A07DB" w:rsidRDefault="006A07DB" w:rsidP="001F1578">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6A07DB" w:rsidRDefault="006A07DB" w:rsidP="001F1578">
      <w:pPr>
        <w:pStyle w:val="B1"/>
      </w:pPr>
      <w:r>
        <w:tab/>
      </w:r>
      <w:r w:rsidRPr="00531A4D">
        <w:t>the 3-bit field applies to UEs that are configured with more than five DL cells and when the corresponding DCI format is mapped onto the UE specific search space given by the C-RNTI as defined in [3];</w:t>
      </w:r>
    </w:p>
    <w:p w:rsidR="006A07DB" w:rsidRDefault="006A07DB" w:rsidP="001F1578">
      <w:pPr>
        <w:pStyle w:val="B1"/>
      </w:pPr>
      <w:r>
        <w:tab/>
        <w:t>otherwise the 1-bit field applies</w:t>
      </w:r>
    </w:p>
    <w:p w:rsidR="006A07DB" w:rsidRDefault="006A07DB" w:rsidP="001F1578">
      <w:pPr>
        <w:pStyle w:val="B1"/>
      </w:pPr>
      <w:r>
        <w:t>-</w:t>
      </w:r>
      <w:r>
        <w:tab/>
        <w:t>SRS request –</w:t>
      </w:r>
      <w:r>
        <w:rPr>
          <w:rFonts w:hint="eastAsia"/>
          <w:lang w:eastAsia="zh-CN"/>
        </w:rPr>
        <w:t xml:space="preserve"> </w:t>
      </w:r>
      <w:r>
        <w:t xml:space="preserve">1 bit. </w:t>
      </w:r>
      <w:r>
        <w:rPr>
          <w:lang w:eastAsia="ko-KR"/>
        </w:rPr>
        <w:t xml:space="preserve">The interpretation of this field is provided </w:t>
      </w:r>
      <w:r>
        <w:t xml:space="preserve">in </w:t>
      </w:r>
      <w:r w:rsidR="00357752">
        <w:t>subclause</w:t>
      </w:r>
      <w:r>
        <w:t xml:space="preserve"> </w:t>
      </w:r>
      <w:r>
        <w:rPr>
          <w:rFonts w:hint="eastAsia"/>
          <w:lang w:eastAsia="zh-CN"/>
        </w:rPr>
        <w:t>8</w:t>
      </w:r>
      <w:r>
        <w:t>.</w:t>
      </w:r>
      <w:r>
        <w:rPr>
          <w:rFonts w:hint="eastAsia"/>
          <w:lang w:eastAsia="zh-CN"/>
        </w:rPr>
        <w:t>2</w:t>
      </w:r>
      <w:r>
        <w:t xml:space="preserve"> of [3]</w:t>
      </w:r>
    </w:p>
    <w:p w:rsidR="006C4413" w:rsidRPr="00357752" w:rsidRDefault="006C4413" w:rsidP="006C4413">
      <w:pPr>
        <w:pStyle w:val="B1"/>
        <w:rPr>
          <w:rFonts w:eastAsiaTheme="minorEastAsia"/>
          <w:lang w:val="en-US" w:eastAsia="zh-CN"/>
        </w:rPr>
      </w:pPr>
      <w:r w:rsidRPr="006C4413">
        <w:rPr>
          <w:rFonts w:eastAsiaTheme="minorEastAsia"/>
          <w:lang w:eastAsia="zh-CN"/>
        </w:rPr>
        <w:t>-</w:t>
      </w:r>
      <w:r w:rsidRPr="006C4413">
        <w:rPr>
          <w:rFonts w:eastAsiaTheme="minorEastAsia"/>
          <w:lang w:eastAsia="zh-CN"/>
        </w:rPr>
        <w:tab/>
        <w:t xml:space="preserve">Partial PUSCH Mode – 2 bits as specified in </w:t>
      </w:r>
      <w:r w:rsidRPr="006C4413">
        <w:rPr>
          <w:rFonts w:eastAsiaTheme="minorEastAsia"/>
        </w:rPr>
        <w:t>Table 5.3.3.1.1</w:t>
      </w:r>
      <w:r w:rsidRPr="006C4413">
        <w:rPr>
          <w:rFonts w:eastAsiaTheme="minorEastAsia"/>
          <w:lang w:eastAsia="zh-CN"/>
        </w:rPr>
        <w:t>A</w:t>
      </w:r>
      <w:r w:rsidRPr="006C4413">
        <w:rPr>
          <w:rFonts w:eastAsiaTheme="minorEastAsia"/>
        </w:rPr>
        <w:t>-3</w:t>
      </w:r>
      <w:r w:rsidRPr="006C4413">
        <w:rPr>
          <w:rFonts w:eastAsiaTheme="minorEastAsia"/>
          <w:lang w:eastAsia="zh-CN"/>
        </w:rPr>
        <w:t xml:space="preserve">. This field is </w:t>
      </w:r>
      <w:r w:rsidRPr="006C4413">
        <w:rPr>
          <w:rFonts w:eastAsiaTheme="minorEastAsia"/>
        </w:rPr>
        <w:t xml:space="preserve">only present </w:t>
      </w:r>
      <w:r w:rsidRPr="006C4413">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r w:rsidR="00000E86" w:rsidRPr="009D7F1B">
        <w:rPr>
          <w:i/>
          <w:lang w:val="en-US"/>
        </w:rPr>
        <w:t>laa-PUSCH-Mode</w:t>
      </w:r>
      <w:r w:rsidR="00000E86" w:rsidRPr="009D7F1B">
        <w:rPr>
          <w:i/>
        </w:rPr>
        <w:t>2</w:t>
      </w:r>
      <w:r w:rsidR="00000E86" w:rsidRPr="009D7F1B">
        <w:t>,</w:t>
      </w:r>
      <w:r w:rsidR="00000E86" w:rsidRPr="009D7F1B">
        <w:rPr>
          <w:i/>
        </w:rPr>
        <w:t xml:space="preserve"> </w:t>
      </w:r>
      <w:r w:rsidR="00000E86" w:rsidRPr="001A58FC">
        <w:rPr>
          <w:lang w:eastAsia="zh-CN"/>
        </w:rPr>
        <w:t>and</w:t>
      </w:r>
      <w:r w:rsidR="00000E86">
        <w:rPr>
          <w:i/>
          <w:lang w:eastAsia="zh-CN"/>
        </w:rPr>
        <w:t xml:space="preserve"> </w:t>
      </w:r>
      <w:r w:rsidR="00000E86" w:rsidRPr="009D7F1B">
        <w:rPr>
          <w:i/>
          <w:lang w:val="en-US"/>
        </w:rPr>
        <w:t>laa-PUSCH-Mode</w:t>
      </w:r>
      <w:r w:rsidR="00000E86" w:rsidRPr="009D7F1B">
        <w:rPr>
          <w:i/>
        </w:rPr>
        <w:t xml:space="preserve">3 </w:t>
      </w:r>
      <w:r w:rsidR="00000E86" w:rsidRPr="009E3091">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6C4413">
        <w:rPr>
          <w:rFonts w:eastAsiaTheme="minorEastAsia"/>
          <w:lang w:eastAsia="zh-CN"/>
        </w:rPr>
        <w:t>.</w:t>
      </w:r>
    </w:p>
    <w:p w:rsidR="006C4413" w:rsidRPr="006C4413" w:rsidRDefault="006A07DB" w:rsidP="006C4413">
      <w:pPr>
        <w:pStyle w:val="B1"/>
        <w:rPr>
          <w:rFonts w:eastAsiaTheme="minorEastAsia"/>
          <w:lang w:eastAsia="zh-CN"/>
        </w:rPr>
      </w:pPr>
      <w:r>
        <w:rPr>
          <w:lang w:eastAsia="zh-CN"/>
        </w:rPr>
        <w:t>-</w:t>
      </w:r>
      <w:r>
        <w:rPr>
          <w:lang w:eastAsia="zh-CN"/>
        </w:rPr>
        <w:tab/>
      </w:r>
      <w:r>
        <w:rPr>
          <w:rFonts w:hint="eastAsia"/>
          <w:lang w:eastAsia="zh-CN"/>
        </w:rPr>
        <w:t xml:space="preserve">PUSCH starting position </w:t>
      </w:r>
      <w:r>
        <w:t>–</w:t>
      </w:r>
      <w:r>
        <w:rPr>
          <w:rFonts w:hint="eastAsia"/>
          <w:lang w:eastAsia="zh-CN"/>
        </w:rPr>
        <w:t xml:space="preserve"> 2 bits </w:t>
      </w:r>
    </w:p>
    <w:p w:rsidR="006C4413" w:rsidRPr="006C4413" w:rsidRDefault="006C4413" w:rsidP="00357752">
      <w:pPr>
        <w:pStyle w:val="B2"/>
        <w:rPr>
          <w:rFonts w:eastAsiaTheme="minorEastAsia"/>
        </w:rPr>
      </w:pPr>
      <w:r w:rsidRPr="006C4413">
        <w:rPr>
          <w:rFonts w:eastAsiaTheme="minorEastAsia"/>
        </w:rPr>
        <w:t>-</w:t>
      </w:r>
      <w:r w:rsidRPr="006C4413">
        <w:rPr>
          <w:rFonts w:eastAsiaTheme="minorEastAsia"/>
        </w:rPr>
        <w:tab/>
        <w:t>as specified in Table 5.3.3.1.1</w:t>
      </w:r>
      <w:r w:rsidRPr="006C4413">
        <w:rPr>
          <w:rFonts w:eastAsiaTheme="minorEastAsia"/>
          <w:lang w:eastAsia="zh-CN"/>
        </w:rPr>
        <w:t>A</w:t>
      </w:r>
      <w:r w:rsidRPr="006C4413">
        <w:rPr>
          <w:rFonts w:eastAsiaTheme="minorEastAsia"/>
        </w:rPr>
        <w:t xml:space="preserve">-2 if </w:t>
      </w:r>
      <w:r w:rsidRPr="006C4413">
        <w:rPr>
          <w:rFonts w:eastAsiaTheme="minorEastAsia"/>
          <w:lang w:eastAsia="zh-CN"/>
        </w:rPr>
        <w:t>the</w:t>
      </w:r>
      <w:r w:rsidRPr="006C4413">
        <w:rPr>
          <w:rFonts w:eastAsiaTheme="minorEastAsia"/>
        </w:rPr>
        <w:t xml:space="preserve"> </w:t>
      </w:r>
      <w:r w:rsidR="00952A92">
        <w:rPr>
          <w:rFonts w:eastAsiaTheme="minorEastAsia"/>
        </w:rPr>
        <w:t>'</w:t>
      </w:r>
      <w:r w:rsidRPr="006C4413">
        <w:rPr>
          <w:rFonts w:eastAsiaTheme="minorEastAsia"/>
          <w:lang w:eastAsia="zh-CN"/>
        </w:rPr>
        <w:t>Partial PUSCH Mode</w:t>
      </w:r>
      <w:r w:rsidR="00952A92">
        <w:rPr>
          <w:rFonts w:eastAsiaTheme="minorEastAsia"/>
        </w:rPr>
        <w:t>'</w:t>
      </w:r>
      <w:r w:rsidRPr="006C4413">
        <w:rPr>
          <w:rFonts w:eastAsiaTheme="minorEastAsia"/>
        </w:rPr>
        <w:t xml:space="preserve"> field indicates Partial PUSCH </w:t>
      </w:r>
      <w:r w:rsidRPr="006C4413">
        <w:rPr>
          <w:rFonts w:eastAsiaTheme="minorEastAsia"/>
          <w:lang w:eastAsia="zh-CN"/>
        </w:rPr>
        <w:t>Mode 2;</w:t>
      </w:r>
    </w:p>
    <w:p w:rsidR="006A07DB" w:rsidRDefault="006C4413" w:rsidP="00357752">
      <w:pPr>
        <w:pStyle w:val="B2"/>
        <w:rPr>
          <w:lang w:eastAsia="zh-CN"/>
        </w:rPr>
      </w:pPr>
      <w:r w:rsidRPr="006C4413">
        <w:rPr>
          <w:rFonts w:eastAsiaTheme="minorEastAsia"/>
        </w:rPr>
        <w:t>-</w:t>
      </w:r>
      <w:r w:rsidRPr="006C4413">
        <w:rPr>
          <w:rFonts w:eastAsiaTheme="minorEastAsia"/>
        </w:rPr>
        <w:tab/>
      </w:r>
      <w:r w:rsidR="006A07DB">
        <w:t>as specified in Table 5.3.3.1.</w:t>
      </w:r>
      <w:r w:rsidR="004D60D7">
        <w:t>1</w:t>
      </w:r>
      <w:r w:rsidR="004D60D7">
        <w:rPr>
          <w:rFonts w:hint="eastAsia"/>
          <w:lang w:eastAsia="zh-CN"/>
        </w:rPr>
        <w:t>A</w:t>
      </w:r>
      <w:r w:rsidR="006A07DB">
        <w:t>-1</w:t>
      </w:r>
      <w:r>
        <w:t xml:space="preserve"> otherwise</w:t>
      </w:r>
      <w:r w:rsidR="006A07DB">
        <w:rPr>
          <w:rFonts w:hint="eastAsia"/>
          <w:lang w:eastAsia="zh-CN"/>
        </w:rPr>
        <w:t xml:space="preserve">. </w:t>
      </w:r>
    </w:p>
    <w:p w:rsidR="001363A9" w:rsidRPr="001363A9" w:rsidRDefault="006A07DB" w:rsidP="001363A9">
      <w:pPr>
        <w:pStyle w:val="B1"/>
        <w:rPr>
          <w:rFonts w:eastAsiaTheme="minorEastAsia"/>
        </w:rPr>
      </w:pPr>
      <w:r>
        <w:rPr>
          <w:lang w:eastAsia="zh-CN"/>
        </w:rPr>
        <w:t>-</w:t>
      </w:r>
      <w:r>
        <w:rPr>
          <w:lang w:eastAsia="zh-CN"/>
        </w:rPr>
        <w:tab/>
      </w:r>
      <w:r>
        <w:rPr>
          <w:rFonts w:hint="eastAsia"/>
          <w:lang w:eastAsia="zh-CN"/>
        </w:rPr>
        <w:t>PUSCH ending symbol</w:t>
      </w:r>
      <w:r>
        <w:rPr>
          <w:lang w:eastAsia="zh-CN"/>
        </w:rPr>
        <w:t xml:space="preserve"> </w:t>
      </w:r>
      <w:r>
        <w:t>–</w:t>
      </w:r>
      <w:r>
        <w:rPr>
          <w:rFonts w:hint="eastAsia"/>
          <w:lang w:eastAsia="zh-CN"/>
        </w:rPr>
        <w:t xml:space="preserve"> </w:t>
      </w:r>
      <w:r>
        <w:t>1 bit</w:t>
      </w:r>
      <w:r>
        <w:rPr>
          <w:rFonts w:hint="eastAsia"/>
          <w:lang w:eastAsia="zh-CN"/>
        </w:rPr>
        <w:t>,</w:t>
      </w:r>
      <w:r w:rsidRPr="0007227D">
        <w:t xml:space="preserve"> </w:t>
      </w:r>
      <w:r>
        <w:t xml:space="preserve">where </w:t>
      </w:r>
    </w:p>
    <w:p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lang w:eastAsia="zh-CN"/>
        </w:rPr>
        <w:t>Partial PUSCH Mode</w:t>
      </w:r>
      <w:r w:rsidR="00952A92">
        <w:rPr>
          <w:rFonts w:eastAsiaTheme="minorEastAsia"/>
        </w:rPr>
        <w:t>'</w:t>
      </w:r>
      <w:r w:rsidRPr="001363A9">
        <w:rPr>
          <w:rFonts w:eastAsiaTheme="minorEastAsia"/>
        </w:rPr>
        <w:t xml:space="preserve"> field indicates Partial PUSCH Mode 3, </w:t>
      </w:r>
      <w:r w:rsidRPr="001363A9">
        <w:rPr>
          <w:rFonts w:eastAsiaTheme="minorEastAsia"/>
          <w:lang w:eastAsia="zh-CN"/>
        </w:rPr>
        <w:t xml:space="preserve">value 0 indicates symbol 6 of the subframe, </w:t>
      </w:r>
      <w:r w:rsidRPr="001363A9">
        <w:rPr>
          <w:rFonts w:eastAsiaTheme="minorEastAsia"/>
        </w:rPr>
        <w:t>and value 1 indicates</w:t>
      </w:r>
      <w:r w:rsidRPr="001363A9">
        <w:rPr>
          <w:rFonts w:eastAsiaTheme="minorEastAsia"/>
          <w:lang w:eastAsia="zh-CN"/>
        </w:rPr>
        <w:t xml:space="preserve"> symbol 3 of the subframe.</w:t>
      </w:r>
    </w:p>
    <w:p w:rsidR="006A07DB" w:rsidRDefault="001363A9" w:rsidP="00357752">
      <w:pPr>
        <w:pStyle w:val="B2"/>
        <w:rPr>
          <w:lang w:eastAsia="zh-CN"/>
        </w:rPr>
      </w:pPr>
      <w:r w:rsidRPr="001363A9">
        <w:rPr>
          <w:rFonts w:eastAsiaTheme="minorEastAsia"/>
        </w:rPr>
        <w:t>-</w:t>
      </w:r>
      <w:r w:rsidRPr="001363A9">
        <w:rPr>
          <w:rFonts w:eastAsiaTheme="minorEastAsia"/>
        </w:rPr>
        <w:tab/>
      </w:r>
      <w:r w:rsidRPr="001363A9">
        <w:rPr>
          <w:rFonts w:eastAsiaTheme="minorEastAsia"/>
          <w:lang w:eastAsia="zh-CN"/>
        </w:rPr>
        <w:t>otherwise</w:t>
      </w:r>
      <w:r w:rsidRPr="001363A9">
        <w:rPr>
          <w:rFonts w:eastAsiaTheme="minorEastAsia"/>
        </w:rPr>
        <w:t xml:space="preserve"> </w:t>
      </w:r>
      <w:r w:rsidR="006A07DB">
        <w:t xml:space="preserve">value 0 indicates </w:t>
      </w:r>
      <w:r w:rsidR="006A07DB">
        <w:rPr>
          <w:rFonts w:hint="eastAsia"/>
          <w:lang w:eastAsia="zh-CN"/>
        </w:rPr>
        <w:t>the last symbol of the subframe</w:t>
      </w:r>
      <w:r w:rsidR="006A07DB">
        <w:t xml:space="preserve"> and value 1 indicates </w:t>
      </w:r>
      <w:r w:rsidR="006A07DB">
        <w:rPr>
          <w:rFonts w:hint="eastAsia"/>
          <w:lang w:eastAsia="zh-CN"/>
        </w:rPr>
        <w:t xml:space="preserve">the second </w:t>
      </w:r>
      <w:r w:rsidR="006A07DB">
        <w:rPr>
          <w:lang w:eastAsia="zh-CN"/>
        </w:rPr>
        <w:t xml:space="preserve">to </w:t>
      </w:r>
      <w:r w:rsidR="006A07DB">
        <w:rPr>
          <w:rFonts w:hint="eastAsia"/>
          <w:lang w:eastAsia="zh-CN"/>
        </w:rPr>
        <w:t xml:space="preserve">last symbol of the subframe. </w:t>
      </w:r>
    </w:p>
    <w:p w:rsidR="006A07DB" w:rsidRDefault="006A07DB" w:rsidP="001F1578">
      <w:pPr>
        <w:pStyle w:val="B1"/>
        <w:rPr>
          <w:lang w:eastAsia="zh-CN"/>
        </w:rPr>
      </w:pPr>
      <w:r>
        <w:rPr>
          <w:lang w:eastAsia="zh-CN"/>
        </w:rPr>
        <w:t>-</w:t>
      </w:r>
      <w:r>
        <w:rPr>
          <w:lang w:eastAsia="zh-CN"/>
        </w:rPr>
        <w:tab/>
      </w:r>
      <w:r w:rsidRPr="00F715DB">
        <w:rPr>
          <w:lang w:eastAsia="zh-CN"/>
        </w:rPr>
        <w:t xml:space="preserve">Channel Access type – 1 bit as defined in </w:t>
      </w:r>
      <w:r w:rsidR="00357752">
        <w:rPr>
          <w:lang w:eastAsia="zh-CN"/>
        </w:rPr>
        <w:t>subclause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rsidR="006A07DB" w:rsidRDefault="006A07DB" w:rsidP="001F1578">
      <w:pPr>
        <w:pStyle w:val="B1"/>
        <w:rPr>
          <w:lang w:eastAsia="zh-CN"/>
        </w:rPr>
      </w:pPr>
      <w:r>
        <w:rPr>
          <w:lang w:eastAsia="zh-CN"/>
        </w:rPr>
        <w:t>-</w:t>
      </w:r>
      <w:r>
        <w:rPr>
          <w:lang w:eastAsia="zh-CN"/>
        </w:rPr>
        <w:tab/>
      </w:r>
      <w:r w:rsidRPr="00F715DB">
        <w:rPr>
          <w:lang w:eastAsia="zh-CN"/>
        </w:rPr>
        <w:t xml:space="preserve">Channel Access </w:t>
      </w:r>
      <w:r>
        <w:rPr>
          <w:lang w:eastAsia="zh-CN"/>
        </w:rPr>
        <w:t>Priority Class – 2</w:t>
      </w:r>
      <w:r w:rsidRPr="00F715DB">
        <w:rPr>
          <w:lang w:eastAsia="zh-CN"/>
        </w:rPr>
        <w:t xml:space="preserve"> bit</w:t>
      </w:r>
      <w:r>
        <w:rPr>
          <w:lang w:eastAsia="zh-CN"/>
        </w:rPr>
        <w:t>s</w:t>
      </w:r>
      <w:r w:rsidRPr="00F715DB">
        <w:rPr>
          <w:lang w:eastAsia="zh-CN"/>
        </w:rPr>
        <w:t xml:space="preserve"> as defined in </w:t>
      </w:r>
      <w:r w:rsidR="00357752">
        <w:rPr>
          <w:lang w:eastAsia="zh-CN"/>
        </w:rPr>
        <w:t>subclause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rsidR="001363A9" w:rsidRPr="001363A9" w:rsidRDefault="001363A9" w:rsidP="001363A9">
      <w:pPr>
        <w:rPr>
          <w:rFonts w:eastAsiaTheme="minorEastAsia"/>
        </w:rPr>
      </w:pPr>
      <w:r w:rsidRPr="001363A9">
        <w:rPr>
          <w:rFonts w:eastAsiaTheme="minorEastAsia"/>
        </w:rPr>
        <w:t xml:space="preserve">If </w:t>
      </w:r>
      <w:r w:rsidRPr="001363A9">
        <w:rPr>
          <w:rFonts w:eastAsiaTheme="minorEastAsia"/>
          <w:lang w:eastAsia="ko-KR"/>
        </w:rPr>
        <w:t xml:space="preserve">the format 0A is used for </w:t>
      </w:r>
      <w:r w:rsidRPr="001363A9">
        <w:rPr>
          <w:rFonts w:eastAsiaTheme="minorEastAsia"/>
        </w:rPr>
        <w:t>indicating AUL</w:t>
      </w:r>
      <w:r w:rsidRPr="001363A9">
        <w:rPr>
          <w:rFonts w:eastAsiaTheme="minorEastAsia"/>
          <w:lang w:eastAsia="zh-CN"/>
        </w:rPr>
        <w:t>-DFI</w:t>
      </w:r>
      <w:r w:rsidRPr="001363A9">
        <w:rPr>
          <w:rFonts w:eastAsiaTheme="minorEastAsia"/>
        </w:rPr>
        <w:t xml:space="preserve"> to a UE that is activated with AUL transmission, </w:t>
      </w:r>
      <w:r w:rsidRPr="001363A9">
        <w:rPr>
          <w:rFonts w:eastAsiaTheme="minorEastAsia"/>
          <w:lang w:val="en-US" w:eastAsia="zh-CN"/>
        </w:rPr>
        <w:t>all the remaining fields are set as follows</w:t>
      </w:r>
      <w:r w:rsidRPr="001363A9">
        <w:rPr>
          <w:rFonts w:eastAsiaTheme="minorEastAsia"/>
        </w:rPr>
        <w:t>:</w:t>
      </w:r>
    </w:p>
    <w:p w:rsidR="001363A9" w:rsidRPr="001363A9" w:rsidRDefault="001363A9" w:rsidP="00357752">
      <w:pPr>
        <w:pStyle w:val="B1"/>
        <w:rPr>
          <w:rFonts w:eastAsiaTheme="minorEastAsia"/>
        </w:rPr>
      </w:pPr>
      <w:r w:rsidRPr="001363A9">
        <w:rPr>
          <w:rFonts w:eastAsiaTheme="minorEastAsia"/>
        </w:rPr>
        <w:t>-</w:t>
      </w:r>
      <w:r w:rsidRPr="001363A9">
        <w:rPr>
          <w:rFonts w:eastAsiaTheme="minorEastAsia"/>
        </w:rPr>
        <w:tab/>
        <w:t>HARQ-ACK bitmap – 16 bits</w:t>
      </w:r>
      <w:r w:rsidR="00675E2A">
        <w:t xml:space="preserve">, where </w:t>
      </w:r>
      <w:r w:rsidR="00675E2A">
        <w:rPr>
          <w:lang w:eastAsia="zh-CN"/>
        </w:rPr>
        <w:t>t</w:t>
      </w:r>
      <w:r w:rsidR="00675E2A">
        <w:rPr>
          <w:rFonts w:hint="eastAsia"/>
          <w:lang w:eastAsia="zh-CN"/>
        </w:rPr>
        <w:t>h</w:t>
      </w:r>
      <w:r w:rsidR="00675E2A">
        <w:t>e order of the bitmap to HARQ process index mapping is such that HARQ process</w:t>
      </w:r>
      <w:r w:rsidR="00675E2A">
        <w:rPr>
          <w:rFonts w:hint="eastAsia"/>
          <w:lang w:eastAsia="zh-CN"/>
        </w:rPr>
        <w:t xml:space="preserve"> </w:t>
      </w:r>
      <w:r w:rsidR="00675E2A">
        <w:t xml:space="preserve">indices are mapped in ascending order from 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1363A9">
        <w:rPr>
          <w:rFonts w:eastAsiaTheme="minorEastAsia"/>
        </w:rPr>
        <w:t>.</w:t>
      </w:r>
    </w:p>
    <w:p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 xml:space="preserve">TPC command – 2 bits as defined in </w:t>
      </w:r>
      <w:r w:rsidR="00357752">
        <w:rPr>
          <w:rFonts w:eastAsiaTheme="minorEastAsia"/>
        </w:rPr>
        <w:t>subclause</w:t>
      </w:r>
      <w:r w:rsidRPr="001363A9">
        <w:rPr>
          <w:rFonts w:eastAsiaTheme="minorEastAsia"/>
        </w:rPr>
        <w:t xml:space="preserve"> 5.1.1.1 of [3].</w:t>
      </w:r>
    </w:p>
    <w:p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All the remaining bits in format 0A are set to zero.</w:t>
      </w:r>
    </w:p>
    <w:p w:rsidR="006A07DB" w:rsidRDefault="006A07DB" w:rsidP="006A07DB">
      <w:r>
        <w:t>If the number of information bits in format 0</w:t>
      </w:r>
      <w:r>
        <w:rPr>
          <w:rFonts w:hint="eastAsia"/>
          <w:lang w:eastAsia="zh-CN"/>
        </w:rPr>
        <w:t>A</w:t>
      </w:r>
      <w:r>
        <w:t xml:space="preserve"> mapped onto a given search space is less than the payload size of format 1A for scheduling the same serving cell and mapped onto the same search space (including any padding bits appended to format 1A), zeros shall be appended to format 0</w:t>
      </w:r>
      <w:r>
        <w:rPr>
          <w:rFonts w:hint="eastAsia"/>
          <w:lang w:eastAsia="zh-CN"/>
        </w:rPr>
        <w:t>A</w:t>
      </w:r>
      <w:r>
        <w:t xml:space="preserve"> until the payload size equals that of format 1A.</w:t>
      </w:r>
    </w:p>
    <w:p w:rsidR="006A07DB" w:rsidRPr="005777CA" w:rsidRDefault="006A07DB" w:rsidP="006A07DB">
      <w:pPr>
        <w:pStyle w:val="TH"/>
        <w:rPr>
          <w:rFonts w:cs="Arial"/>
        </w:rPr>
      </w:pPr>
      <w:r w:rsidRPr="005777CA">
        <w:rPr>
          <w:rFonts w:cs="Arial"/>
        </w:rPr>
        <w:t>Table 5.3.3.1.</w:t>
      </w:r>
      <w:r>
        <w:rPr>
          <w:rFonts w:cs="Arial" w:hint="eastAsia"/>
          <w:lang w:eastAsia="zh-CN"/>
        </w:rPr>
        <w:t>1A</w:t>
      </w:r>
      <w:r w:rsidRPr="005777CA">
        <w:rPr>
          <w:rFonts w:cs="Arial"/>
        </w:rPr>
        <w:t xml:space="preserve">-1: </w:t>
      </w:r>
      <w:r>
        <w:rPr>
          <w:rFonts w:hint="eastAsia"/>
          <w:lang w:eastAsia="zh-CN"/>
        </w:rPr>
        <w:t>PUSCH starting position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6A07DB" w:rsidTr="001363A9">
        <w:trPr>
          <w:jc w:val="center"/>
        </w:trPr>
        <w:tc>
          <w:tcPr>
            <w:tcW w:w="0" w:type="auto"/>
            <w:vAlign w:val="center"/>
          </w:tcPr>
          <w:p w:rsidR="006A07DB" w:rsidRPr="007C69F5" w:rsidRDefault="006A07DB" w:rsidP="001F1578">
            <w:pPr>
              <w:pStyle w:val="TAH"/>
              <w:rPr>
                <w:lang w:eastAsia="zh-CN"/>
              </w:rPr>
            </w:pPr>
            <w:r w:rsidRPr="007C69F5">
              <w:rPr>
                <w:rFonts w:hint="eastAsia"/>
                <w:lang w:eastAsia="zh-CN"/>
              </w:rPr>
              <w:t>Value</w:t>
            </w:r>
          </w:p>
        </w:tc>
        <w:tc>
          <w:tcPr>
            <w:tcW w:w="0" w:type="auto"/>
          </w:tcPr>
          <w:p w:rsidR="006A07DB" w:rsidRPr="007C69F5" w:rsidRDefault="006A07DB" w:rsidP="001F1578">
            <w:pPr>
              <w:pStyle w:val="TAH"/>
              <w:rPr>
                <w:lang w:eastAsia="zh-CN"/>
              </w:rPr>
            </w:pPr>
            <w:r w:rsidRPr="007C69F5">
              <w:rPr>
                <w:rFonts w:hint="eastAsia"/>
                <w:lang w:eastAsia="zh-CN"/>
              </w:rPr>
              <w:t>PUSCH starting position</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00</w:t>
            </w:r>
          </w:p>
        </w:tc>
        <w:tc>
          <w:tcPr>
            <w:tcW w:w="0" w:type="auto"/>
          </w:tcPr>
          <w:p w:rsidR="006A07DB" w:rsidRDefault="006A07DB" w:rsidP="001F1578">
            <w:pPr>
              <w:pStyle w:val="TAC"/>
              <w:rPr>
                <w:lang w:eastAsia="zh-CN"/>
              </w:rPr>
            </w:pPr>
            <w:r>
              <w:rPr>
                <w:lang w:eastAsia="zh-CN"/>
              </w:rPr>
              <w:t>s</w:t>
            </w:r>
            <w:r>
              <w:rPr>
                <w:rFonts w:hint="eastAsia"/>
                <w:lang w:eastAsia="zh-CN"/>
              </w:rPr>
              <w:t>ymbol 0</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01</w:t>
            </w:r>
          </w:p>
        </w:tc>
        <w:tc>
          <w:tcPr>
            <w:tcW w:w="0" w:type="auto"/>
          </w:tcPr>
          <w:p w:rsidR="006A07DB" w:rsidRDefault="006A07DB" w:rsidP="001F1578">
            <w:pPr>
              <w:pStyle w:val="TAC"/>
              <w:rPr>
                <w:lang w:eastAsia="zh-CN"/>
              </w:rPr>
            </w:pPr>
            <w:r>
              <w:rPr>
                <w:rFonts w:hint="eastAsia"/>
                <w:lang w:eastAsia="zh-CN"/>
              </w:rPr>
              <w:t>25</w:t>
            </w:r>
            <w:r>
              <w:rPr>
                <w:lang w:eastAsia="zh-CN"/>
              </w:rPr>
              <w:t>µ</w:t>
            </w:r>
            <w:r>
              <w:rPr>
                <w:rFonts w:hint="eastAsia"/>
                <w:lang w:eastAsia="zh-CN"/>
              </w:rPr>
              <w:t>s in symbol 0</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10</w:t>
            </w:r>
          </w:p>
        </w:tc>
        <w:tc>
          <w:tcPr>
            <w:tcW w:w="0" w:type="auto"/>
          </w:tcPr>
          <w:p w:rsidR="006A07DB" w:rsidRDefault="006A07DB" w:rsidP="001F1578">
            <w:pPr>
              <w:pStyle w:val="TAC"/>
              <w:rPr>
                <w:lang w:eastAsia="zh-CN"/>
              </w:rPr>
            </w:pPr>
            <w:r>
              <w:rPr>
                <w:rFonts w:hint="eastAsia"/>
                <w:lang w:eastAsia="zh-CN"/>
              </w:rPr>
              <w:t>(25+TA)</w:t>
            </w:r>
            <w:r>
              <w:rPr>
                <w:lang w:eastAsia="zh-CN"/>
              </w:rPr>
              <w:t xml:space="preserve"> µ</w:t>
            </w:r>
            <w:r>
              <w:rPr>
                <w:rFonts w:hint="eastAsia"/>
                <w:lang w:eastAsia="zh-CN"/>
              </w:rPr>
              <w:t>s in symbol 0</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11</w:t>
            </w:r>
          </w:p>
        </w:tc>
        <w:tc>
          <w:tcPr>
            <w:tcW w:w="0" w:type="auto"/>
          </w:tcPr>
          <w:p w:rsidR="006A07DB" w:rsidRPr="00332523" w:rsidRDefault="006A07DB" w:rsidP="001F1578">
            <w:pPr>
              <w:pStyle w:val="TAC"/>
              <w:rPr>
                <w:lang w:eastAsia="zh-CN"/>
              </w:rPr>
            </w:pPr>
            <w:r>
              <w:rPr>
                <w:lang w:eastAsia="zh-CN"/>
              </w:rPr>
              <w:t>s</w:t>
            </w:r>
            <w:r>
              <w:rPr>
                <w:rFonts w:hint="eastAsia"/>
                <w:lang w:eastAsia="zh-CN"/>
              </w:rPr>
              <w:t>ymbol 1</w:t>
            </w:r>
          </w:p>
        </w:tc>
      </w:tr>
    </w:tbl>
    <w:p w:rsidR="001363A9" w:rsidRPr="001363A9" w:rsidRDefault="001363A9" w:rsidP="00357752">
      <w:pPr>
        <w:rPr>
          <w:rFonts w:eastAsiaTheme="minorEastAsia"/>
        </w:rPr>
      </w:pPr>
    </w:p>
    <w:p w:rsidR="001363A9" w:rsidRPr="001363A9" w:rsidRDefault="001363A9" w:rsidP="00357752">
      <w:pPr>
        <w:pStyle w:val="TH"/>
        <w:rPr>
          <w:rFonts w:eastAsiaTheme="minorEastAsia" w:cs="Arial"/>
        </w:rPr>
      </w:pPr>
      <w:r w:rsidRPr="001363A9">
        <w:rPr>
          <w:rFonts w:eastAsiaTheme="minorEastAsia" w:cs="Arial"/>
        </w:rPr>
        <w:t>Table 5.3.3.1.</w:t>
      </w:r>
      <w:r w:rsidRPr="001363A9">
        <w:rPr>
          <w:rFonts w:eastAsiaTheme="minorEastAsia" w:cs="Arial"/>
          <w:lang w:eastAsia="zh-CN"/>
        </w:rPr>
        <w:t>1A</w:t>
      </w:r>
      <w:r w:rsidRPr="001363A9">
        <w:rPr>
          <w:rFonts w:eastAsiaTheme="minorEastAsia" w:cs="Arial"/>
        </w:rPr>
        <w:t xml:space="preserve">-2: </w:t>
      </w:r>
      <w:r w:rsidRPr="001363A9">
        <w:rPr>
          <w:rFonts w:eastAsiaTheme="minorEastAsia"/>
          <w:lang w:eastAsia="zh-CN"/>
        </w:rPr>
        <w:t>PUSCH starting position in the second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PUSCH starting position</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7</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25µs in symbol 7</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(25+TA) µs in symbol 7</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8</w:t>
            </w:r>
          </w:p>
        </w:tc>
      </w:tr>
    </w:tbl>
    <w:p w:rsidR="001363A9" w:rsidRPr="001363A9" w:rsidRDefault="001363A9" w:rsidP="001363A9">
      <w:pPr>
        <w:rPr>
          <w:rFonts w:eastAsiaTheme="minorEastAsia"/>
          <w:lang w:eastAsia="zh-CN"/>
        </w:rPr>
      </w:pPr>
    </w:p>
    <w:p w:rsidR="001363A9" w:rsidRPr="001363A9" w:rsidRDefault="001363A9" w:rsidP="00357752">
      <w:pPr>
        <w:pStyle w:val="TH"/>
        <w:rPr>
          <w:rFonts w:eastAsiaTheme="minorEastAsia"/>
        </w:rPr>
      </w:pPr>
      <w:r w:rsidRPr="001363A9">
        <w:rPr>
          <w:rFonts w:eastAsiaTheme="minorEastAsia"/>
        </w:rPr>
        <w:t>Table 5.3.3.1.</w:t>
      </w:r>
      <w:r w:rsidRPr="001363A9">
        <w:rPr>
          <w:rFonts w:eastAsiaTheme="minorEastAsia"/>
          <w:lang w:eastAsia="zh-CN"/>
        </w:rPr>
        <w:t>1A</w:t>
      </w:r>
      <w:r w:rsidRPr="001363A9">
        <w:rPr>
          <w:rFonts w:eastAsiaTheme="minorEastAsia"/>
        </w:rPr>
        <w:t xml:space="preserve">-3: </w:t>
      </w:r>
      <w:r w:rsidRPr="001363A9">
        <w:rPr>
          <w:rFonts w:eastAsiaTheme="minorEastAsia"/>
          <w:lang w:eastAsia="zh-CN"/>
        </w:rPr>
        <w:t>Partial PUSCH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057"/>
        <w:gridCol w:w="3400"/>
        <w:gridCol w:w="3400"/>
      </w:tblGrid>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Partial PUSCH Mode</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Starting position</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Ending symbol</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0</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1</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or at symbol 7, based on the result of the channel access procedure in 4.2.1 defined in [8]</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2</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-2</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The last symbol of the subframe or the second to last symbol of the subframe</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3</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Symbol 3 of the subframe or symbol 6 of the subframe</w:t>
            </w:r>
          </w:p>
        </w:tc>
      </w:tr>
    </w:tbl>
    <w:p w:rsidR="006A07DB" w:rsidRDefault="006A07DB" w:rsidP="006A07DB">
      <w:pPr>
        <w:rPr>
          <w:lang w:eastAsia="zh-CN"/>
        </w:rPr>
      </w:pPr>
    </w:p>
    <w:p w:rsidR="006A07DB" w:rsidRDefault="006A07DB" w:rsidP="006A07DB">
      <w:pPr>
        <w:pStyle w:val="Heading5"/>
        <w:rPr>
          <w:lang w:eastAsia="zh-CN"/>
        </w:rPr>
      </w:pPr>
      <w:bookmarkStart w:id="337" w:name="_Toc4404126"/>
      <w:r>
        <w:t>5.3.3.1.1</w:t>
      </w:r>
      <w:r>
        <w:rPr>
          <w:rFonts w:hint="eastAsia"/>
          <w:lang w:eastAsia="zh-CN"/>
        </w:rPr>
        <w:t>B</w:t>
      </w:r>
      <w:r>
        <w:tab/>
        <w:t>Format 0</w:t>
      </w:r>
      <w:r>
        <w:rPr>
          <w:rFonts w:hint="eastAsia"/>
          <w:lang w:eastAsia="zh-CN"/>
        </w:rPr>
        <w:t>B</w:t>
      </w:r>
      <w:bookmarkEnd w:id="337"/>
    </w:p>
    <w:p w:rsidR="006A07DB" w:rsidRDefault="006A07DB" w:rsidP="006A07DB">
      <w:r>
        <w:t>DCI format 0</w:t>
      </w:r>
      <w:r>
        <w:rPr>
          <w:rFonts w:hint="eastAsia"/>
          <w:lang w:eastAsia="zh-CN"/>
        </w:rPr>
        <w:t>B</w:t>
      </w:r>
      <w:r>
        <w:t xml:space="preserve"> is used for the scheduling of PUSCH</w:t>
      </w:r>
      <w:r>
        <w:rPr>
          <w:rFonts w:hint="eastAsia"/>
          <w:lang w:eastAsia="zh-CN"/>
        </w:rPr>
        <w:t xml:space="preserve"> 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r>
        <w:rPr>
          <w:rFonts w:hint="eastAsia"/>
          <w:lang w:eastAsia="zh-CN"/>
        </w:rPr>
        <w:t>.</w:t>
      </w:r>
      <w:r>
        <w:t xml:space="preserve"> </w:t>
      </w:r>
    </w:p>
    <w:p w:rsidR="006A07DB" w:rsidRDefault="006A07DB" w:rsidP="006A07DB">
      <w:r>
        <w:t>The following information is transmitted by means of the DCI format 0</w:t>
      </w:r>
      <w:r>
        <w:rPr>
          <w:rFonts w:hint="eastAsia"/>
          <w:lang w:eastAsia="zh-CN"/>
        </w:rPr>
        <w:t>B</w:t>
      </w:r>
      <w:r>
        <w:t>:</w:t>
      </w:r>
    </w:p>
    <w:p w:rsidR="006A07DB" w:rsidRDefault="008D22DB" w:rsidP="008D22DB">
      <w:pPr>
        <w:pStyle w:val="B1"/>
        <w:rPr>
          <w:lang w:eastAsia="zh-CN"/>
        </w:rPr>
      </w:pPr>
      <w:r>
        <w:t>-</w:t>
      </w:r>
      <w:r>
        <w:tab/>
      </w:r>
      <w:r w:rsidR="006A07DB">
        <w:t>Carrier indicator – 0 or 3 bits. This field is present according to the definitions in [3].</w:t>
      </w:r>
    </w:p>
    <w:p w:rsidR="006A07DB" w:rsidRDefault="008D22DB" w:rsidP="008D22DB">
      <w:pPr>
        <w:pStyle w:val="B1"/>
        <w:rPr>
          <w:lang w:eastAsia="zh-CN"/>
        </w:rPr>
      </w:pPr>
      <w:r>
        <w:rPr>
          <w:lang w:eastAsia="zh-CN"/>
        </w:rPr>
        <w:t>-</w:t>
      </w:r>
      <w:r>
        <w:rPr>
          <w:lang w:eastAsia="zh-CN"/>
        </w:rPr>
        <w:tab/>
      </w:r>
      <w:r w:rsidR="006A07DB">
        <w:rPr>
          <w:rFonts w:hint="eastAsia"/>
          <w:lang w:eastAsia="zh-CN"/>
        </w:rPr>
        <w:t xml:space="preserve">PUSCH trigger A </w:t>
      </w:r>
      <w:r w:rsidR="006A07DB">
        <w:t>– 1 bit,</w:t>
      </w:r>
      <w:r w:rsidR="006A07DB">
        <w:rPr>
          <w:rFonts w:hint="eastAsia"/>
          <w:lang w:eastAsia="zh-CN"/>
        </w:rPr>
        <w:t xml:space="preserve"> </w:t>
      </w:r>
      <w:r w:rsidR="006A07DB">
        <w:t xml:space="preserve">where value 0 indicates </w:t>
      </w:r>
      <w:r w:rsidR="006A07DB">
        <w:rPr>
          <w:rFonts w:hint="eastAsia"/>
          <w:lang w:eastAsia="zh-CN"/>
        </w:rPr>
        <w:t>non-triggered scheduling</w:t>
      </w:r>
      <w:r w:rsidR="006A07DB">
        <w:t xml:space="preserve"> and value 1 indicates </w:t>
      </w:r>
      <w:r w:rsidR="006A07DB">
        <w:rPr>
          <w:rFonts w:hint="eastAsia"/>
          <w:lang w:eastAsia="zh-CN"/>
        </w:rPr>
        <w:t>triggered scheduling</w:t>
      </w:r>
      <w:r w:rsidR="006A07DB" w:rsidRPr="0067189F">
        <w:rPr>
          <w:rFonts w:hint="eastAsia"/>
          <w:lang w:eastAsia="zh-CN"/>
        </w:rPr>
        <w:t xml:space="preserve"> </w:t>
      </w:r>
      <w:r w:rsidR="006A07DB">
        <w:rPr>
          <w:rFonts w:hint="eastAsia"/>
          <w:lang w:eastAsia="zh-CN"/>
        </w:rPr>
        <w:t xml:space="preserve">as defined in </w:t>
      </w:r>
      <w:r w:rsidR="00357752">
        <w:rPr>
          <w:rFonts w:hint="eastAsia"/>
          <w:lang w:eastAsia="zh-CN"/>
        </w:rPr>
        <w:t>subclause</w:t>
      </w:r>
      <w:r w:rsidR="006A07DB">
        <w:rPr>
          <w:rFonts w:hint="eastAsia"/>
          <w:lang w:eastAsia="zh-CN"/>
        </w:rPr>
        <w:t xml:space="preserve"> 8.0 of [3].</w:t>
      </w:r>
    </w:p>
    <w:p w:rsidR="006A07DB" w:rsidRDefault="008D22DB" w:rsidP="008D22DB">
      <w:pPr>
        <w:pStyle w:val="B1"/>
        <w:rPr>
          <w:lang w:eastAsia="zh-CN"/>
        </w:rPr>
      </w:pPr>
      <w:r>
        <w:t>-</w:t>
      </w:r>
      <w:r>
        <w:tab/>
      </w:r>
      <w:r w:rsidR="006A07DB">
        <w:rPr>
          <w:rFonts w:hint="eastAsia"/>
          <w:lang w:eastAsia="zh-CN"/>
        </w:rPr>
        <w:t xml:space="preserve">Timing offset </w:t>
      </w:r>
      <w:r w:rsidR="006A07DB">
        <w:t xml:space="preserve">– </w:t>
      </w:r>
      <w:r w:rsidR="006A07DB">
        <w:rPr>
          <w:rFonts w:hint="eastAsia"/>
          <w:lang w:eastAsia="zh-CN"/>
        </w:rPr>
        <w:t>4</w:t>
      </w:r>
      <w:r w:rsidR="006A07DB">
        <w:t xml:space="preserve"> bits</w:t>
      </w:r>
      <w:r w:rsidR="006A07DB" w:rsidRPr="00827F83">
        <w:t xml:space="preserve"> </w:t>
      </w:r>
      <w:r w:rsidR="006A07DB">
        <w:t>as defined in</w:t>
      </w:r>
      <w:r w:rsidR="00DF320A" w:rsidRPr="00DF320A">
        <w:rPr>
          <w:rFonts w:hint="eastAsia"/>
          <w:lang w:eastAsia="zh-CN"/>
        </w:rPr>
        <w:t xml:space="preserve"> </w:t>
      </w:r>
      <w:r w:rsidR="00357752">
        <w:rPr>
          <w:rFonts w:hint="eastAsia"/>
          <w:lang w:eastAsia="zh-CN"/>
        </w:rPr>
        <w:t>subclause</w:t>
      </w:r>
      <w:r w:rsidR="00DF320A">
        <w:rPr>
          <w:rFonts w:hint="eastAsia"/>
          <w:lang w:eastAsia="zh-CN"/>
        </w:rPr>
        <w:t xml:space="preserve"> 8.0 of</w:t>
      </w:r>
      <w:r w:rsidR="006A07DB">
        <w:t xml:space="preserve"> [3].</w:t>
      </w:r>
    </w:p>
    <w:p w:rsidR="006A07DB" w:rsidRDefault="008D22DB" w:rsidP="008D22DB">
      <w:pPr>
        <w:pStyle w:val="B2"/>
        <w:rPr>
          <w:lang w:eastAsia="zh-CN"/>
        </w:rPr>
      </w:pPr>
      <w:r>
        <w:t>-</w:t>
      </w:r>
      <w:r>
        <w:tab/>
      </w:r>
      <w:r w:rsidR="006A07DB">
        <w:rPr>
          <w:rFonts w:hint="eastAsia"/>
          <w:lang w:eastAsia="zh-CN"/>
        </w:rPr>
        <w:t xml:space="preserve">When the </w:t>
      </w:r>
      <w:r w:rsidR="00DF320A">
        <w:rPr>
          <w:lang w:eastAsia="zh-CN"/>
        </w:rPr>
        <w:t>PUSCH trigger A</w:t>
      </w:r>
      <w:r w:rsidR="006A07DB">
        <w:rPr>
          <w:rFonts w:hint="eastAsia"/>
          <w:lang w:eastAsia="zh-CN"/>
        </w:rPr>
        <w:t xml:space="preserve"> is set to 0, </w:t>
      </w:r>
    </w:p>
    <w:p w:rsidR="006A07DB" w:rsidRDefault="008D22DB" w:rsidP="001F1578">
      <w:pPr>
        <w:pStyle w:val="B3"/>
        <w:rPr>
          <w:lang w:eastAsia="zh-CN"/>
        </w:rPr>
      </w:pPr>
      <w:r>
        <w:rPr>
          <w:lang w:eastAsia="zh-CN"/>
        </w:rPr>
        <w:t>-</w:t>
      </w:r>
      <w:r>
        <w:rPr>
          <w:lang w:eastAsia="zh-CN"/>
        </w:rPr>
        <w:tab/>
      </w:r>
      <w:r w:rsidR="006A07DB">
        <w:rPr>
          <w:rFonts w:hint="eastAsia"/>
          <w:lang w:eastAsia="zh-CN"/>
        </w:rPr>
        <w:t xml:space="preserve">The field indicates the absolute timing offset for the PUSCH transmission. </w:t>
      </w:r>
    </w:p>
    <w:p w:rsidR="006A07DB" w:rsidRDefault="008D22DB" w:rsidP="008D22DB">
      <w:pPr>
        <w:pStyle w:val="B2"/>
        <w:rPr>
          <w:lang w:eastAsia="zh-CN"/>
        </w:rPr>
      </w:pPr>
      <w:r>
        <w:rPr>
          <w:lang w:eastAsia="zh-CN"/>
        </w:rPr>
        <w:t>-</w:t>
      </w:r>
      <w:r>
        <w:rPr>
          <w:lang w:eastAsia="zh-CN"/>
        </w:rPr>
        <w:tab/>
      </w:r>
      <w:r w:rsidR="006A07DB">
        <w:rPr>
          <w:rFonts w:hint="eastAsia"/>
          <w:lang w:eastAsia="zh-CN"/>
        </w:rPr>
        <w:t xml:space="preserve">Otherwise, </w:t>
      </w:r>
    </w:p>
    <w:p w:rsidR="006A07DB" w:rsidRDefault="008D22DB" w:rsidP="001F1578">
      <w:pPr>
        <w:pStyle w:val="B3"/>
        <w:rPr>
          <w:lang w:eastAsia="zh-CN"/>
        </w:rPr>
      </w:pPr>
      <w:r>
        <w:rPr>
          <w:lang w:eastAsia="zh-CN"/>
        </w:rPr>
        <w:t>-</w:t>
      </w:r>
      <w:r>
        <w:rPr>
          <w:lang w:eastAsia="zh-CN"/>
        </w:rPr>
        <w:tab/>
      </w:r>
      <w:r w:rsidR="006A07DB">
        <w:rPr>
          <w:rFonts w:hint="eastAsia"/>
          <w:lang w:eastAsia="zh-CN"/>
        </w:rPr>
        <w:t>The first two bits of the field indicate the timing offset</w:t>
      </w:r>
      <w:r w:rsidR="001876DE">
        <w:rPr>
          <w:lang w:eastAsia="zh-CN"/>
        </w:rPr>
        <w:t xml:space="preserve">, relative to the UL offset </w:t>
      </w:r>
      <w:r w:rsidR="001876DE">
        <w:rPr>
          <w:i/>
          <w:lang w:eastAsia="zh-CN"/>
        </w:rPr>
        <w:t>l</w:t>
      </w:r>
      <w:r w:rsidR="001876DE">
        <w:rPr>
          <w:lang w:eastAsia="zh-CN"/>
        </w:rPr>
        <w:t xml:space="preserve"> as described in </w:t>
      </w:r>
      <w:r w:rsidR="00357752">
        <w:rPr>
          <w:lang w:eastAsia="zh-CN"/>
        </w:rPr>
        <w:t>clause</w:t>
      </w:r>
      <w:r w:rsidR="001876DE">
        <w:rPr>
          <w:lang w:eastAsia="zh-CN"/>
        </w:rPr>
        <w:t xml:space="preserve"> 13A of [3],</w:t>
      </w:r>
      <w:r w:rsidR="006A07DB">
        <w:rPr>
          <w:rFonts w:hint="eastAsia"/>
          <w:lang w:eastAsia="zh-CN"/>
        </w:rPr>
        <w:t xml:space="preserve"> for the PUSCH transmission. </w:t>
      </w:r>
    </w:p>
    <w:p w:rsidR="006A07DB" w:rsidRDefault="008D22DB" w:rsidP="001F1578">
      <w:pPr>
        <w:pStyle w:val="B3"/>
        <w:rPr>
          <w:lang w:eastAsia="zh-CN"/>
        </w:rPr>
      </w:pPr>
      <w:r>
        <w:rPr>
          <w:lang w:eastAsia="zh-CN"/>
        </w:rPr>
        <w:t>-</w:t>
      </w:r>
      <w:r>
        <w:rPr>
          <w:lang w:eastAsia="zh-CN"/>
        </w:rPr>
        <w:tab/>
      </w:r>
      <w:r w:rsidR="006A07DB">
        <w:rPr>
          <w:rFonts w:hint="eastAsia"/>
          <w:lang w:eastAsia="zh-CN"/>
        </w:rPr>
        <w:t>The last two bits of the field indicate the time window</w:t>
      </w:r>
      <w:r w:rsidR="006A07DB">
        <w:rPr>
          <w:lang w:eastAsia="zh-CN"/>
        </w:rPr>
        <w:t xml:space="preserve"> </w:t>
      </w:r>
      <w:r w:rsidR="006A07DB" w:rsidRPr="001335BA">
        <w:rPr>
          <w:lang w:eastAsia="zh-CN"/>
        </w:rPr>
        <w:t>within which the scheduling of PUSCH vi</w:t>
      </w:r>
      <w:r w:rsidR="006A07DB">
        <w:rPr>
          <w:lang w:eastAsia="zh-CN"/>
        </w:rPr>
        <w:t>a triggered scheduling is valid</w:t>
      </w:r>
      <w:r w:rsidR="006A07DB">
        <w:rPr>
          <w:rFonts w:hint="eastAsia"/>
          <w:lang w:eastAsia="zh-CN"/>
        </w:rPr>
        <w:t xml:space="preserve">. </w:t>
      </w:r>
    </w:p>
    <w:p w:rsidR="006A07DB" w:rsidRDefault="008D22DB" w:rsidP="001F1578">
      <w:pPr>
        <w:pStyle w:val="B1"/>
        <w:rPr>
          <w:lang w:eastAsia="zh-CN"/>
        </w:rPr>
      </w:pPr>
      <w:r>
        <w:t>-</w:t>
      </w:r>
      <w:r>
        <w:tab/>
      </w:r>
      <w:r w:rsidR="006A07DB">
        <w:rPr>
          <w:rFonts w:hint="eastAsia"/>
          <w:lang w:eastAsia="zh-CN"/>
        </w:rPr>
        <w:t xml:space="preserve">Number of scheduled subframes </w:t>
      </w:r>
      <w:r w:rsidR="006A07DB">
        <w:t xml:space="preserve">– </w:t>
      </w:r>
      <w:r w:rsidR="006A07DB">
        <w:rPr>
          <w:rFonts w:hint="eastAsia"/>
          <w:lang w:eastAsia="zh-CN"/>
        </w:rPr>
        <w:t>1</w:t>
      </w:r>
      <w:r w:rsidR="006A07DB">
        <w:t xml:space="preserve"> or </w:t>
      </w:r>
      <w:r w:rsidR="006A07DB">
        <w:rPr>
          <w:rFonts w:hint="eastAsia"/>
          <w:lang w:eastAsia="zh-CN"/>
        </w:rPr>
        <w:t>2</w:t>
      </w:r>
      <w:r w:rsidR="006A07DB">
        <w:t xml:space="preserve"> bits.</w:t>
      </w:r>
      <w:r w:rsidR="006A07DB">
        <w:rPr>
          <w:rFonts w:hint="eastAsia"/>
          <w:lang w:eastAsia="zh-CN"/>
        </w:rPr>
        <w:t xml:space="preserve"> The 1-bit field applies when </w:t>
      </w:r>
      <w:r w:rsidR="006A07DB" w:rsidRPr="002C75DA">
        <w:rPr>
          <w:i/>
        </w:rPr>
        <w:t>maxNumberOfSchedSubframes-Format0B-r14</w:t>
      </w:r>
      <w:r w:rsidR="006A07DB">
        <w:rPr>
          <w:rFonts w:hint="eastAsia"/>
          <w:lang w:eastAsia="zh-CN"/>
        </w:rPr>
        <w:t xml:space="preserve"> is configured </w:t>
      </w:r>
      <w:r w:rsidR="006A07DB">
        <w:rPr>
          <w:lang w:eastAsia="zh-CN"/>
        </w:rPr>
        <w:t xml:space="preserve">by higher layers </w:t>
      </w:r>
      <w:r w:rsidR="006A07DB">
        <w:rPr>
          <w:rFonts w:hint="eastAsia"/>
          <w:lang w:eastAsia="zh-CN"/>
        </w:rPr>
        <w:t>to two, otherwise the 2-bit field applies.</w:t>
      </w:r>
    </w:p>
    <w:p w:rsidR="006A07DB" w:rsidRDefault="008D22DB" w:rsidP="001F1578">
      <w:pPr>
        <w:pStyle w:val="B1"/>
        <w:rPr>
          <w:lang w:eastAsia="zh-CN"/>
        </w:rPr>
      </w:pPr>
      <w:r>
        <w:t>-</w:t>
      </w:r>
      <w:r>
        <w:tab/>
      </w:r>
      <w:r w:rsidR="006A07DB">
        <w:t>Resource block assignment</w:t>
      </w:r>
      <w:r w:rsidR="006A07DB">
        <w:rPr>
          <w:rFonts w:hint="eastAsia"/>
          <w:lang w:eastAsia="zh-CN"/>
        </w:rPr>
        <w:t xml:space="preserve"> </w:t>
      </w:r>
      <w:r w:rsidR="006A07DB">
        <w:t xml:space="preserve">– </w:t>
      </w:r>
      <w:r w:rsidR="0066795C">
        <w:t xml:space="preserve">5 or </w:t>
      </w:r>
      <w:r w:rsidR="006A07DB">
        <w:rPr>
          <w:rFonts w:hint="eastAsia"/>
          <w:lang w:eastAsia="zh-CN"/>
        </w:rPr>
        <w:t>6</w:t>
      </w:r>
      <w:r w:rsidR="006A07DB">
        <w:t xml:space="preserve"> bits</w:t>
      </w:r>
      <w:r w:rsidR="006A07DB">
        <w:rPr>
          <w:rFonts w:hint="eastAsia"/>
          <w:lang w:eastAsia="zh-CN"/>
        </w:rPr>
        <w:t xml:space="preserve"> provide the resource allocation in the UL subframe as defined in </w:t>
      </w:r>
      <w:r w:rsidR="00357752">
        <w:rPr>
          <w:rFonts w:hint="eastAsia"/>
          <w:lang w:eastAsia="zh-CN"/>
        </w:rPr>
        <w:t>subclause</w:t>
      </w:r>
      <w:r w:rsidR="006A07DB">
        <w:rPr>
          <w:rFonts w:hint="eastAsia"/>
          <w:lang w:eastAsia="zh-CN"/>
        </w:rPr>
        <w:t xml:space="preserve"> 8.1.4 of [3]</w:t>
      </w:r>
      <w:r w:rsidR="004D60D7">
        <w:rPr>
          <w:lang w:eastAsia="zh-CN"/>
        </w:rPr>
        <w:t>.</w:t>
      </w:r>
    </w:p>
    <w:p w:rsidR="006A07DB" w:rsidRDefault="008D22DB" w:rsidP="001F1578">
      <w:pPr>
        <w:pStyle w:val="B1"/>
      </w:pPr>
      <w:r>
        <w:t>-</w:t>
      </w:r>
      <w:r>
        <w:tab/>
      </w:r>
      <w:r w:rsidR="006A07DB">
        <w:t xml:space="preserve">Modulation and coding scheme – 5 bits as defined in </w:t>
      </w:r>
      <w:r w:rsidR="00357752">
        <w:t>subclause</w:t>
      </w:r>
      <w:r w:rsidR="006A07DB">
        <w:t xml:space="preserve"> </w:t>
      </w:r>
      <w:r w:rsidR="006A07DB">
        <w:rPr>
          <w:rFonts w:hint="eastAsia"/>
          <w:lang w:eastAsia="zh-CN"/>
        </w:rPr>
        <w:t>8</w:t>
      </w:r>
      <w:r w:rsidR="006A07DB">
        <w:t>.</w:t>
      </w:r>
      <w:r w:rsidR="006A07DB">
        <w:rPr>
          <w:rFonts w:hint="eastAsia"/>
          <w:lang w:eastAsia="zh-CN"/>
        </w:rPr>
        <w:t>6</w:t>
      </w:r>
      <w:r w:rsidR="006A07DB">
        <w:t xml:space="preserve"> of [3]</w:t>
      </w:r>
      <w:r w:rsidR="004D60D7">
        <w:t>.</w:t>
      </w:r>
    </w:p>
    <w:p w:rsidR="006A07DB" w:rsidRDefault="008D22DB" w:rsidP="001F1578">
      <w:pPr>
        <w:pStyle w:val="B1"/>
        <w:rPr>
          <w:lang w:eastAsia="zh-CN"/>
        </w:rPr>
      </w:pPr>
      <w:r>
        <w:t>-</w:t>
      </w:r>
      <w:r>
        <w:tab/>
      </w:r>
      <w:r w:rsidR="006A07DB">
        <w:t>HARQ process number - 4 bits</w:t>
      </w:r>
      <w:r w:rsidR="006A07DB">
        <w:rPr>
          <w:rFonts w:hint="eastAsia"/>
          <w:lang w:eastAsia="zh-CN"/>
        </w:rPr>
        <w:t>.</w:t>
      </w:r>
      <w:r w:rsidR="006A07DB">
        <w:t xml:space="preserve"> </w:t>
      </w:r>
      <w:r w:rsidR="006A07DB">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357752">
        <w:rPr>
          <w:rFonts w:hint="eastAsia"/>
          <w:lang w:eastAsia="zh-CN"/>
        </w:rPr>
        <w:t>subclause</w:t>
      </w:r>
      <w:r w:rsidR="00DF320A">
        <w:rPr>
          <w:rFonts w:hint="eastAsia"/>
          <w:lang w:eastAsia="zh-CN"/>
        </w:rPr>
        <w:t xml:space="preserve"> 8.0 of</w:t>
      </w:r>
      <w:r w:rsidR="006A07DB">
        <w:rPr>
          <w:rFonts w:hint="eastAsia"/>
          <w:lang w:eastAsia="zh-CN"/>
        </w:rPr>
        <w:t xml:space="preserve"> [3]</w:t>
      </w:r>
      <w:r w:rsidR="004D60D7">
        <w:rPr>
          <w:lang w:eastAsia="zh-CN"/>
        </w:rPr>
        <w:t>.</w:t>
      </w:r>
    </w:p>
    <w:p w:rsidR="006A07DB" w:rsidRDefault="008D22DB" w:rsidP="001F1578">
      <w:pPr>
        <w:pStyle w:val="B1"/>
        <w:rPr>
          <w:lang w:eastAsia="zh-CN"/>
        </w:rPr>
      </w:pPr>
      <w:r>
        <w:t>-</w:t>
      </w:r>
      <w:r>
        <w:tab/>
      </w:r>
      <w:r w:rsidR="006A07DB">
        <w:t>New data indicator –</w:t>
      </w:r>
      <w:r w:rsidR="006A07DB">
        <w:rPr>
          <w:rFonts w:hint="eastAsia"/>
          <w:lang w:eastAsia="zh-CN"/>
        </w:rPr>
        <w:t xml:space="preserve"> </w:t>
      </w:r>
      <w:r w:rsidR="006A07DB" w:rsidRPr="002C75DA">
        <w:rPr>
          <w:i/>
        </w:rPr>
        <w:t>maxNumberOfSchedSubframes-Format0B-r14</w:t>
      </w:r>
      <w:r w:rsidR="006A07DB">
        <w:t xml:space="preserve"> bit</w:t>
      </w:r>
      <w:r w:rsidR="006A07DB">
        <w:rPr>
          <w:rFonts w:hint="eastAsia"/>
          <w:lang w:eastAsia="zh-CN"/>
        </w:rPr>
        <w:t xml:space="preserve">s. Each scheduled PUSCH corresponds to 1 bit. </w:t>
      </w:r>
    </w:p>
    <w:p w:rsidR="006A07DB" w:rsidRDefault="008D22DB" w:rsidP="001F1578">
      <w:pPr>
        <w:pStyle w:val="B1"/>
        <w:rPr>
          <w:lang w:eastAsia="zh-CN"/>
        </w:rPr>
      </w:pPr>
      <w:r>
        <w:t>-</w:t>
      </w:r>
      <w:r>
        <w:tab/>
      </w:r>
      <w:r w:rsidR="006A07DB">
        <w:t>Redundancy version –</w:t>
      </w:r>
      <w:r w:rsidR="006A07DB">
        <w:rPr>
          <w:rFonts w:hint="eastAsia"/>
          <w:lang w:eastAsia="zh-CN"/>
        </w:rPr>
        <w:t xml:space="preserve"> </w:t>
      </w:r>
      <w:r w:rsidR="006A07DB" w:rsidRPr="002C75DA">
        <w:rPr>
          <w:i/>
        </w:rPr>
        <w:t>maxNumberOfSchedSubframes-Format0B-r14</w:t>
      </w:r>
      <w:r w:rsidR="006A07DB">
        <w:t xml:space="preserve"> bits</w:t>
      </w:r>
      <w:r w:rsidR="006A07DB">
        <w:rPr>
          <w:rFonts w:hint="eastAsia"/>
          <w:lang w:eastAsia="zh-CN"/>
        </w:rPr>
        <w:t>. Each scheduled PUSCH corresponds to 1 bit</w:t>
      </w:r>
      <w:r w:rsidR="006A07DB" w:rsidRPr="00EC5149">
        <w:t xml:space="preserve"> </w:t>
      </w:r>
      <w:r w:rsidR="006A07DB">
        <w:t xml:space="preserve">as defined in </w:t>
      </w:r>
      <w:r w:rsidR="00357752">
        <w:t>subclause</w:t>
      </w:r>
      <w:r w:rsidR="006A07DB">
        <w:t xml:space="preserve"> </w:t>
      </w:r>
      <w:r w:rsidR="00DF320A">
        <w:t>8.6.1</w:t>
      </w:r>
      <w:r w:rsidR="006A07DB">
        <w:t xml:space="preserve"> of [3]</w:t>
      </w:r>
      <w:r w:rsidR="006A07DB">
        <w:rPr>
          <w:rFonts w:hint="eastAsia"/>
          <w:lang w:eastAsia="zh-CN"/>
        </w:rPr>
        <w:t>.</w:t>
      </w:r>
    </w:p>
    <w:p w:rsidR="006A07DB" w:rsidRDefault="008D22DB" w:rsidP="001F1578">
      <w:pPr>
        <w:pStyle w:val="B1"/>
      </w:pPr>
      <w:r>
        <w:t>-</w:t>
      </w:r>
      <w:r>
        <w:tab/>
      </w:r>
      <w:r w:rsidR="006A07DB">
        <w:t xml:space="preserve">TPC command for scheduled PUSCH – 2 bits as defined in </w:t>
      </w:r>
      <w:r w:rsidR="00357752">
        <w:t>subclause</w:t>
      </w:r>
      <w:r w:rsidR="006A07DB">
        <w:t xml:space="preserve"> 5.1.1.1 of [3]</w:t>
      </w:r>
      <w:r w:rsidR="004D60D7">
        <w:t>.</w:t>
      </w:r>
    </w:p>
    <w:p w:rsidR="006A07DB" w:rsidRDefault="008D22DB" w:rsidP="001F1578">
      <w:pPr>
        <w:pStyle w:val="B1"/>
      </w:pPr>
      <w:r>
        <w:t>-</w:t>
      </w:r>
      <w:r>
        <w:tab/>
      </w:r>
      <w:r w:rsidR="006A07DB">
        <w:t xml:space="preserve">Cyclic shift for DM RS and OCC index – 3 bits as defined in </w:t>
      </w:r>
      <w:r w:rsidR="00357752">
        <w:t>subclause</w:t>
      </w:r>
      <w:r w:rsidR="006A07DB">
        <w:t xml:space="preserve"> 5.5.2.1.1 of [2]</w:t>
      </w:r>
      <w:r w:rsidR="004D60D7">
        <w:t>.</w:t>
      </w:r>
    </w:p>
    <w:p w:rsidR="006A07DB" w:rsidRDefault="008D22DB" w:rsidP="001F1578">
      <w:pPr>
        <w:pStyle w:val="B1"/>
      </w:pPr>
      <w:r>
        <w:t>-</w:t>
      </w:r>
      <w:r>
        <w:tab/>
      </w:r>
      <w:r w:rsidR="006A07DB">
        <w:t xml:space="preserve">CSI request – 1, 2 or 3 bits as defined in </w:t>
      </w:r>
      <w:r w:rsidR="00357752">
        <w:t>subclause</w:t>
      </w:r>
      <w:r w:rsidR="006A07DB">
        <w:t xml:space="preserve"> 7.2.1 of [3]. </w:t>
      </w:r>
      <w:r w:rsidR="006A07DB" w:rsidRPr="00A447E7">
        <w:t xml:space="preserve">The 2-bit field applies to </w:t>
      </w:r>
      <w:r w:rsidR="006A07DB">
        <w:rPr>
          <w:rFonts w:hint="eastAsia"/>
          <w:lang w:eastAsia="zh-CN"/>
        </w:rPr>
        <w:t>UEs configured with no more than five DL cells and to</w:t>
      </w:r>
    </w:p>
    <w:p w:rsidR="006A07DB" w:rsidRDefault="008D22DB" w:rsidP="001F1578">
      <w:pPr>
        <w:pStyle w:val="B2"/>
      </w:pPr>
      <w:r>
        <w:t>-</w:t>
      </w:r>
      <w:r>
        <w:tab/>
      </w:r>
      <w:r w:rsidR="006A07DB" w:rsidRPr="00A447E7">
        <w:t>UEs that are configured with more than one DL cell and</w:t>
      </w:r>
      <w:r w:rsidR="006A07DB">
        <w:t xml:space="preserve"> when the</w:t>
      </w:r>
      <w:r w:rsidR="006A07DB" w:rsidRPr="00A447E7">
        <w:t xml:space="preserve"> </w:t>
      </w:r>
      <w:r w:rsidR="006A07DB">
        <w:t>corresponding DCI format is mapped onto the UE specific search space given by the C-RNTI as defined in [3];</w:t>
      </w:r>
    </w:p>
    <w:p w:rsidR="006A07DB" w:rsidRDefault="008D22DB" w:rsidP="001F1578">
      <w:pPr>
        <w:pStyle w:val="B2"/>
        <w:rPr>
          <w:lang w:eastAsia="zh-CN"/>
        </w:rPr>
      </w:pPr>
      <w:r>
        <w:t>-</w:t>
      </w:r>
      <w:r>
        <w:tab/>
      </w:r>
      <w:r w:rsidR="006A07DB" w:rsidRPr="00A447E7">
        <w:t xml:space="preserve">UEs that </w:t>
      </w:r>
      <w:r w:rsidR="006A07DB" w:rsidRPr="009C1DED">
        <w:rPr>
          <w:lang w:eastAsia="zh-CN"/>
        </w:rPr>
        <w:t xml:space="preserve">are configured by higher layers </w:t>
      </w:r>
      <w:r w:rsidR="006A07DB">
        <w:rPr>
          <w:rFonts w:hint="eastAsia"/>
          <w:lang w:eastAsia="zh-CN"/>
        </w:rPr>
        <w:t>with more than one CSI process</w:t>
      </w:r>
      <w:r w:rsidR="006A07DB" w:rsidRPr="009C1DED">
        <w:rPr>
          <w:rFonts w:hint="eastAsia"/>
          <w:lang w:eastAsia="zh-CN"/>
        </w:rPr>
        <w:t xml:space="preserve"> </w:t>
      </w:r>
      <w:r w:rsidR="006A07DB">
        <w:rPr>
          <w:rFonts w:hint="eastAsia"/>
          <w:lang w:eastAsia="zh-CN"/>
        </w:rPr>
        <w:t xml:space="preserve">and </w:t>
      </w:r>
      <w:r w:rsidR="006A07DB">
        <w:t>when the</w:t>
      </w:r>
      <w:r w:rsidR="006A07DB" w:rsidRPr="00A447E7">
        <w:t xml:space="preserve"> </w:t>
      </w:r>
      <w:r w:rsidR="006A07DB">
        <w:t xml:space="preserve">corresponding DCI format is mapped onto the UE specific search space given by the C-RNTI as defined in [3]; </w:t>
      </w:r>
    </w:p>
    <w:p w:rsidR="006A07DB" w:rsidRDefault="008D22DB" w:rsidP="001F1578">
      <w:pPr>
        <w:pStyle w:val="B2"/>
      </w:pPr>
      <w:r>
        <w:t>-</w:t>
      </w:r>
      <w:r>
        <w:tab/>
      </w:r>
      <w:r w:rsidR="006A07DB" w:rsidRPr="00A447E7">
        <w:t xml:space="preserve">UEs that </w:t>
      </w:r>
      <w:r w:rsidR="006A07DB" w:rsidRPr="009C1DED">
        <w:rPr>
          <w:lang w:eastAsia="zh-CN"/>
        </w:rPr>
        <w:t xml:space="preserve">are configured </w:t>
      </w:r>
      <w:r w:rsidR="006A07DB">
        <w:rPr>
          <w:rFonts w:hint="eastAsia"/>
          <w:lang w:eastAsia="zh-CN"/>
        </w:rPr>
        <w:t>with two CSI measurement sets by higher layers with the parameter</w:t>
      </w:r>
      <w:r w:rsidR="006A07DB">
        <w:rPr>
          <w:rFonts w:hint="eastAsia"/>
          <w:i/>
          <w:lang w:eastAsia="zh-CN"/>
        </w:rPr>
        <w:t xml:space="preserve"> csi-MeasSubframeSet,</w:t>
      </w:r>
      <w:r w:rsidR="006A07DB">
        <w:rPr>
          <w:rFonts w:hint="eastAsia"/>
          <w:lang w:eastAsia="zh-CN"/>
        </w:rPr>
        <w:t xml:space="preserve"> and </w:t>
      </w:r>
      <w:r w:rsidR="006A07DB">
        <w:t>when the</w:t>
      </w:r>
      <w:r w:rsidR="006A07DB" w:rsidRPr="00A447E7">
        <w:t xml:space="preserve"> </w:t>
      </w:r>
      <w:r w:rsidR="006A07DB">
        <w:t>corresponding DCI format is mapped onto the UE specific search space given by the C-RNTI as defined in [3];</w:t>
      </w:r>
    </w:p>
    <w:p w:rsidR="006A07DB" w:rsidRDefault="008D22DB" w:rsidP="001F1578">
      <w:pPr>
        <w:pStyle w:val="B1"/>
      </w:pPr>
      <w:r>
        <w:tab/>
      </w:r>
      <w:r w:rsidR="006A07DB" w:rsidRPr="00531A4D">
        <w:t>the 3-bit field applies to UEs that are configured with more than five DL cells and when the corresponding DCI format is mapped onto the UE specific search space given by the C-RNTI as defined in [3];</w:t>
      </w:r>
    </w:p>
    <w:p w:rsidR="006A07DB" w:rsidRDefault="008D22DB" w:rsidP="001F1578">
      <w:pPr>
        <w:pStyle w:val="B1"/>
      </w:pPr>
      <w:r>
        <w:tab/>
      </w:r>
      <w:r w:rsidR="006A07DB">
        <w:t>otherwise the 1-bit field applies</w:t>
      </w:r>
      <w:r w:rsidR="004D60D7">
        <w:t>.</w:t>
      </w:r>
    </w:p>
    <w:p w:rsidR="006A07DB" w:rsidRDefault="008D22DB" w:rsidP="001F1578">
      <w:pPr>
        <w:pStyle w:val="B1"/>
      </w:pPr>
      <w:r>
        <w:t>-</w:t>
      </w:r>
      <w:r>
        <w:tab/>
      </w:r>
      <w:r w:rsidR="006A07DB">
        <w:t xml:space="preserve">SRS request – </w:t>
      </w:r>
      <w:r w:rsidR="006A07DB">
        <w:rPr>
          <w:rFonts w:hint="eastAsia"/>
          <w:lang w:eastAsia="zh-CN"/>
        </w:rPr>
        <w:t>2</w:t>
      </w:r>
      <w:r w:rsidR="006A07DB">
        <w:t xml:space="preserve"> bit</w:t>
      </w:r>
      <w:r w:rsidR="006A07DB">
        <w:rPr>
          <w:rFonts w:hint="eastAsia"/>
          <w:lang w:eastAsia="zh-CN"/>
        </w:rPr>
        <w:t>s</w:t>
      </w:r>
      <w:r w:rsidR="006A07DB">
        <w:t xml:space="preserve">. </w:t>
      </w:r>
      <w:r w:rsidR="006A07DB">
        <w:rPr>
          <w:lang w:eastAsia="ko-KR"/>
        </w:rPr>
        <w:t xml:space="preserve">The interpretation of this field is provided </w:t>
      </w:r>
      <w:r w:rsidR="006A07DB">
        <w:t xml:space="preserve">in </w:t>
      </w:r>
      <w:r w:rsidR="00357752">
        <w:t>subclause</w:t>
      </w:r>
      <w:r w:rsidR="006A07DB">
        <w:t xml:space="preserve"> </w:t>
      </w:r>
      <w:r w:rsidR="006A07DB">
        <w:rPr>
          <w:rFonts w:hint="eastAsia"/>
          <w:lang w:eastAsia="zh-CN"/>
        </w:rPr>
        <w:t>8</w:t>
      </w:r>
      <w:r w:rsidR="006A07DB">
        <w:t>.</w:t>
      </w:r>
      <w:r w:rsidR="006A07DB">
        <w:rPr>
          <w:rFonts w:hint="eastAsia"/>
          <w:lang w:eastAsia="zh-CN"/>
        </w:rPr>
        <w:t>2</w:t>
      </w:r>
      <w:r w:rsidR="006A07DB">
        <w:t xml:space="preserve"> of [3]</w:t>
      </w:r>
      <w:r w:rsidR="004D60D7">
        <w:t>.</w:t>
      </w:r>
    </w:p>
    <w:p w:rsidR="001363A9" w:rsidRPr="001363A9" w:rsidRDefault="001363A9" w:rsidP="00357752">
      <w:pPr>
        <w:pStyle w:val="B1"/>
        <w:rPr>
          <w:rFonts w:eastAsiaTheme="minorEastAsia"/>
          <w:lang w:eastAsia="zh-CN"/>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1</w:t>
      </w:r>
      <w:r w:rsidRPr="001363A9">
        <w:rPr>
          <w:rFonts w:eastAsiaTheme="minorEastAsia"/>
          <w:lang w:eastAsia="zh-CN"/>
        </w:rPr>
        <w:t xml:space="preserve"> – 1 bit</w:t>
      </w:r>
      <w:r w:rsidRPr="001363A9">
        <w:rPr>
          <w:rFonts w:eastAsiaTheme="minorEastAsia"/>
        </w:rPr>
        <w:t xml:space="preserve"> only present if </w:t>
      </w:r>
      <w:r w:rsidR="00000E86" w:rsidRPr="00F05C27">
        <w:rPr>
          <w:i/>
          <w:lang w:val="en-US"/>
        </w:rPr>
        <w:t>laa-PUSCH-Mode1</w:t>
      </w:r>
      <w:r w:rsidRPr="001363A9">
        <w:rPr>
          <w:rFonts w:eastAsiaTheme="minorEastAsia"/>
          <w:lang w:eastAsia="zh-CN"/>
        </w:rPr>
        <w:t xml:space="preserve"> is configured by higher layer, and applicable to each of the scheduled subframe(s), </w:t>
      </w:r>
      <w:r w:rsidRPr="001363A9">
        <w:rPr>
          <w:rFonts w:eastAsiaTheme="minorEastAsia"/>
        </w:rPr>
        <w:t xml:space="preserve">except for the first scheduled subframe in case the </w:t>
      </w:r>
      <w:r w:rsidR="00952A92">
        <w:rPr>
          <w:rFonts w:eastAsiaTheme="minorEastAsia"/>
        </w:rPr>
        <w:t>'</w:t>
      </w:r>
      <w:r w:rsidRPr="001363A9">
        <w:rPr>
          <w:rFonts w:eastAsiaTheme="minorEastAsia"/>
        </w:rPr>
        <w:t>Partial PUSCH Mode 2</w:t>
      </w:r>
      <w:r w:rsidR="00952A92">
        <w:rPr>
          <w:rFonts w:eastAsiaTheme="minorEastAsia"/>
        </w:rPr>
        <w:t>'</w:t>
      </w:r>
      <w:r w:rsidRPr="001363A9">
        <w:rPr>
          <w:rFonts w:eastAsiaTheme="minorEastAsia"/>
        </w:rPr>
        <w:t xml:space="preserve"> field is value 1 and the last scheduled subframe in case the </w:t>
      </w:r>
      <w:r w:rsidR="00952A92">
        <w:rPr>
          <w:rFonts w:eastAsiaTheme="minorEastAsia"/>
        </w:rPr>
        <w:t>'</w:t>
      </w:r>
      <w:r w:rsidRPr="001363A9">
        <w:rPr>
          <w:rFonts w:eastAsiaTheme="minorEastAsia"/>
        </w:rPr>
        <w:t>Partial PUSCH Mode 3</w:t>
      </w:r>
      <w:r w:rsidR="00952A92">
        <w:rPr>
          <w:rFonts w:eastAsiaTheme="minorEastAsia"/>
        </w:rPr>
        <w:t>'</w:t>
      </w:r>
      <w:r w:rsidRPr="001363A9">
        <w:rPr>
          <w:rFonts w:eastAsiaTheme="minorEastAsia"/>
        </w:rPr>
        <w:t xml:space="preserve"> field is value 1</w:t>
      </w:r>
      <w:r w:rsidRPr="001363A9">
        <w:rPr>
          <w:rFonts w:eastAsiaTheme="minorEastAsia"/>
          <w:lang w:eastAsia="zh-CN"/>
        </w:rPr>
        <w:t xml:space="preserve">, where </w:t>
      </w:r>
    </w:p>
    <w:p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0 indicates the starting position of the PUSCH is determined following </w:t>
      </w:r>
      <w:r w:rsidRPr="001363A9">
        <w:rPr>
          <w:rFonts w:eastAsiaTheme="minorEastAsia"/>
        </w:rPr>
        <w:t xml:space="preserve">Partial </w:t>
      </w:r>
      <w:r w:rsidRPr="001363A9">
        <w:rPr>
          <w:rFonts w:eastAsiaTheme="minorEastAsia"/>
          <w:lang w:eastAsia="zh-CN"/>
        </w:rPr>
        <w:t xml:space="preserve">PUSCH Mode 0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w:t>
      </w:r>
    </w:p>
    <w:p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1 indicates the starting position of the PUSCH of the first transmitted subframe is determined following  </w:t>
      </w:r>
      <w:r w:rsidRPr="001363A9">
        <w:rPr>
          <w:rFonts w:eastAsiaTheme="minorEastAsia"/>
        </w:rPr>
        <w:t xml:space="preserve">Partial </w:t>
      </w:r>
      <w:r w:rsidRPr="001363A9">
        <w:rPr>
          <w:rFonts w:eastAsiaTheme="minorEastAsia"/>
          <w:lang w:eastAsia="zh-CN"/>
        </w:rPr>
        <w:t xml:space="preserve">PUSCH Mode 1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 xml:space="preserve">. </w:t>
      </w:r>
    </w:p>
    <w:p w:rsidR="001363A9" w:rsidRPr="001363A9" w:rsidRDefault="001363A9" w:rsidP="00357752">
      <w:pPr>
        <w:pStyle w:val="B1"/>
        <w:rPr>
          <w:rFonts w:eastAsiaTheme="minorEastAsia"/>
          <w:lang w:eastAsia="zh-CN"/>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2</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2</w:t>
      </w:r>
      <w:r w:rsidRPr="001363A9">
        <w:rPr>
          <w:rFonts w:eastAsiaTheme="minorEastAsia"/>
          <w:lang w:eastAsia="zh-CN"/>
        </w:rPr>
        <w:t xml:space="preserve"> is configured by higher layer,</w:t>
      </w:r>
      <w:r w:rsidRPr="001363A9">
        <w:rPr>
          <w:rFonts w:eastAsiaTheme="minorEastAsia"/>
        </w:rPr>
        <w:t xml:space="preserve"> and applicable to only the first scheduled subframe.</w:t>
      </w:r>
    </w:p>
    <w:p w:rsidR="001363A9" w:rsidRPr="00357752" w:rsidRDefault="001363A9" w:rsidP="001363A9">
      <w:pPr>
        <w:pStyle w:val="B1"/>
        <w:rPr>
          <w:rFonts w:eastAsiaTheme="minorEastAsia"/>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3</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3</w:t>
      </w:r>
      <w:r w:rsidRPr="001363A9">
        <w:rPr>
          <w:rFonts w:eastAsiaTheme="minorEastAsia"/>
          <w:lang w:eastAsia="zh-CN"/>
        </w:rPr>
        <w:t xml:space="preserve"> is configured by higher layer,</w:t>
      </w:r>
      <w:r w:rsidRPr="001363A9">
        <w:rPr>
          <w:rFonts w:eastAsiaTheme="minorEastAsia"/>
        </w:rPr>
        <w:t xml:space="preserve"> and applicable to only the last scheduled subframe.</w:t>
      </w:r>
    </w:p>
    <w:p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 xml:space="preserve">PUSCH starting position </w:t>
      </w:r>
      <w:r w:rsidR="006A07DB">
        <w:t>–</w:t>
      </w:r>
      <w:r w:rsidR="006A07DB">
        <w:rPr>
          <w:rFonts w:hint="eastAsia"/>
          <w:lang w:eastAsia="zh-CN"/>
        </w:rPr>
        <w:t xml:space="preserve"> 2 bits</w:t>
      </w:r>
      <w:r w:rsidR="006A07DB" w:rsidRPr="004C71E2">
        <w:t xml:space="preserve"> </w:t>
      </w:r>
    </w:p>
    <w:p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as specified in Table 5.3.3.1.1</w:t>
      </w:r>
      <w:r w:rsidRPr="001363A9">
        <w:rPr>
          <w:rFonts w:eastAsiaTheme="minorEastAsia"/>
          <w:lang w:eastAsia="zh-CN"/>
        </w:rPr>
        <w:t>A</w:t>
      </w:r>
      <w:r w:rsidRPr="001363A9">
        <w:rPr>
          <w:rFonts w:eastAsiaTheme="minorEastAsia"/>
        </w:rPr>
        <w:t xml:space="preserve">-2 applicable to only the first scheduled subframe, 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rPr>
        <w:t xml:space="preserve">Partial </w:t>
      </w:r>
      <w:r w:rsidRPr="001363A9">
        <w:rPr>
          <w:rFonts w:eastAsiaTheme="minorEastAsia"/>
          <w:lang w:eastAsia="zh-CN"/>
        </w:rPr>
        <w:t>PUSCH Mode 2</w:t>
      </w:r>
      <w:r w:rsidR="00952A92">
        <w:rPr>
          <w:rFonts w:eastAsiaTheme="minorEastAsia"/>
        </w:rPr>
        <w:t>'</w:t>
      </w:r>
      <w:r w:rsidRPr="001363A9">
        <w:rPr>
          <w:rFonts w:eastAsiaTheme="minorEastAsia"/>
        </w:rPr>
        <w:t xml:space="preserve"> field is </w:t>
      </w:r>
      <w:r w:rsidRPr="001363A9">
        <w:rPr>
          <w:rFonts w:eastAsiaTheme="minorEastAsia"/>
          <w:lang w:eastAsia="zh-CN"/>
        </w:rPr>
        <w:t>value 1;</w:t>
      </w:r>
    </w:p>
    <w:p w:rsidR="006A07DB" w:rsidRDefault="001363A9" w:rsidP="00357752">
      <w:pPr>
        <w:pStyle w:val="B2"/>
        <w:rPr>
          <w:lang w:eastAsia="zh-CN"/>
        </w:rPr>
      </w:pPr>
      <w:r w:rsidRPr="001363A9">
        <w:rPr>
          <w:rFonts w:eastAsiaTheme="minorEastAsia"/>
        </w:rPr>
        <w:t>-</w:t>
      </w:r>
      <w:r w:rsidRPr="001363A9">
        <w:rPr>
          <w:rFonts w:eastAsiaTheme="minorEastAsia"/>
        </w:rPr>
        <w:tab/>
      </w:r>
      <w:r w:rsidR="006A07DB">
        <w:t>as specified in Table 5.3.3.1.</w:t>
      </w:r>
      <w:r w:rsidR="004D60D7">
        <w:t>1</w:t>
      </w:r>
      <w:r w:rsidR="004D60D7">
        <w:rPr>
          <w:rFonts w:hint="eastAsia"/>
          <w:lang w:eastAsia="zh-CN"/>
        </w:rPr>
        <w:t>A</w:t>
      </w:r>
      <w:r w:rsidR="006A07DB">
        <w:t>-1</w:t>
      </w:r>
      <w:r w:rsidR="004D60D7" w:rsidRPr="004D60D7">
        <w:t xml:space="preserve"> </w:t>
      </w:r>
      <w:r w:rsidR="004D60D7">
        <w:t>applicable to only the first scheduled subframe</w:t>
      </w:r>
      <w:r>
        <w:t xml:space="preserve"> otherwise</w:t>
      </w:r>
      <w:r w:rsidR="006A07DB">
        <w:rPr>
          <w:rFonts w:hint="eastAsia"/>
          <w:lang w:eastAsia="zh-CN"/>
        </w:rPr>
        <w:t>.</w:t>
      </w:r>
    </w:p>
    <w:p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PUSCH ending symbol</w:t>
      </w:r>
      <w:r w:rsidR="006A07DB">
        <w:rPr>
          <w:lang w:eastAsia="zh-CN"/>
        </w:rPr>
        <w:t xml:space="preserve"> </w:t>
      </w:r>
      <w:r w:rsidR="006A07DB">
        <w:t>–</w:t>
      </w:r>
      <w:r w:rsidR="006A07DB">
        <w:rPr>
          <w:rFonts w:hint="eastAsia"/>
          <w:lang w:eastAsia="zh-CN"/>
        </w:rPr>
        <w:t xml:space="preserve"> </w:t>
      </w:r>
      <w:r w:rsidR="006A07DB">
        <w:t>1 bit</w:t>
      </w:r>
      <w:r w:rsidR="006A07DB">
        <w:rPr>
          <w:rFonts w:hint="eastAsia"/>
          <w:lang w:eastAsia="zh-CN"/>
        </w:rPr>
        <w:t>,</w:t>
      </w:r>
      <w:r w:rsidR="006A07DB" w:rsidRPr="0007227D">
        <w:t xml:space="preserve"> </w:t>
      </w:r>
      <w:r w:rsidR="006A07DB">
        <w:t xml:space="preserve">where </w:t>
      </w:r>
    </w:p>
    <w:p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rPr>
        <w:t xml:space="preserve">Partial </w:t>
      </w:r>
      <w:r w:rsidRPr="001363A9">
        <w:rPr>
          <w:rFonts w:eastAsiaTheme="minorEastAsia"/>
          <w:lang w:eastAsia="zh-CN"/>
        </w:rPr>
        <w:t>PUSCH Mode 3</w:t>
      </w:r>
      <w:r w:rsidR="00952A92">
        <w:rPr>
          <w:rFonts w:eastAsiaTheme="minorEastAsia"/>
        </w:rPr>
        <w:t>'</w:t>
      </w:r>
      <w:r w:rsidRPr="001363A9">
        <w:rPr>
          <w:rFonts w:eastAsiaTheme="minorEastAsia"/>
          <w:lang w:eastAsia="zh-CN"/>
        </w:rPr>
        <w:t xml:space="preserve"> field</w:t>
      </w:r>
      <w:r w:rsidRPr="001363A9">
        <w:rPr>
          <w:rFonts w:eastAsiaTheme="minorEastAsia"/>
        </w:rPr>
        <w:t xml:space="preserve"> is value 1, </w:t>
      </w:r>
      <w:r w:rsidRPr="001363A9">
        <w:rPr>
          <w:rFonts w:eastAsiaTheme="minorEastAsia"/>
          <w:lang w:eastAsia="zh-CN"/>
        </w:rPr>
        <w:t xml:space="preserve">value 0 indicates symbol 6 of the last scheduled subframe, </w:t>
      </w:r>
      <w:r w:rsidRPr="001363A9">
        <w:rPr>
          <w:rFonts w:eastAsiaTheme="minorEastAsia"/>
        </w:rPr>
        <w:t>and value 1 indicates</w:t>
      </w:r>
      <w:r w:rsidRPr="001363A9">
        <w:rPr>
          <w:rFonts w:eastAsiaTheme="minorEastAsia"/>
          <w:lang w:eastAsia="zh-CN"/>
        </w:rPr>
        <w:t xml:space="preserve"> symbol 3 of the last scheduled subframe</w:t>
      </w:r>
      <w:r w:rsidRPr="001363A9">
        <w:rPr>
          <w:rFonts w:eastAsiaTheme="minorEastAsia"/>
        </w:rPr>
        <w:t>;</w:t>
      </w:r>
    </w:p>
    <w:p w:rsidR="006A07DB" w:rsidRDefault="001363A9" w:rsidP="00357752">
      <w:pPr>
        <w:pStyle w:val="B2"/>
        <w:rPr>
          <w:lang w:eastAsia="zh-CN"/>
        </w:rPr>
      </w:pPr>
      <w:r w:rsidRPr="001363A9">
        <w:rPr>
          <w:rFonts w:eastAsiaTheme="minorEastAsia"/>
        </w:rPr>
        <w:t>-</w:t>
      </w:r>
      <w:r w:rsidRPr="001363A9">
        <w:rPr>
          <w:rFonts w:eastAsiaTheme="minorEastAsia"/>
        </w:rPr>
        <w:tab/>
        <w:t xml:space="preserve">otherwise </w:t>
      </w:r>
      <w:r w:rsidR="006A07DB">
        <w:t xml:space="preserve">value 0 indicates </w:t>
      </w:r>
      <w:r w:rsidR="006A07DB">
        <w:rPr>
          <w:rFonts w:hint="eastAsia"/>
          <w:lang w:eastAsia="zh-CN"/>
        </w:rPr>
        <w:t>the last symbol of the last scheduled subframe</w:t>
      </w:r>
      <w:r w:rsidR="006A07DB">
        <w:t xml:space="preserve"> and value 1 indicates </w:t>
      </w:r>
      <w:r w:rsidR="006A07DB">
        <w:rPr>
          <w:rFonts w:hint="eastAsia"/>
          <w:lang w:eastAsia="zh-CN"/>
        </w:rPr>
        <w:t xml:space="preserve">the second </w:t>
      </w:r>
      <w:r w:rsidR="004D60D7">
        <w:rPr>
          <w:lang w:eastAsia="zh-CN"/>
        </w:rPr>
        <w:t xml:space="preserve">to </w:t>
      </w:r>
      <w:r w:rsidR="006A07DB">
        <w:rPr>
          <w:rFonts w:hint="eastAsia"/>
          <w:lang w:eastAsia="zh-CN"/>
        </w:rPr>
        <w:t>last symbol of the last scheduled subframe.</w:t>
      </w:r>
    </w:p>
    <w:p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type – 1 bit as defined in </w:t>
      </w:r>
      <w:r w:rsidR="00357752">
        <w:rPr>
          <w:lang w:eastAsia="zh-CN"/>
        </w:rPr>
        <w:t>subclause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w:t>
      </w:r>
      <w:r w:rsidR="006A07DB">
        <w:rPr>
          <w:lang w:eastAsia="zh-CN"/>
        </w:rPr>
        <w:t>Priority Class – 2</w:t>
      </w:r>
      <w:r w:rsidR="006A07DB" w:rsidRPr="00F715DB">
        <w:rPr>
          <w:lang w:eastAsia="zh-CN"/>
        </w:rPr>
        <w:t xml:space="preserve"> bit</w:t>
      </w:r>
      <w:r w:rsidR="006A07DB">
        <w:rPr>
          <w:lang w:eastAsia="zh-CN"/>
        </w:rPr>
        <w:t>s</w:t>
      </w:r>
      <w:r w:rsidR="006A07DB" w:rsidRPr="00F715DB">
        <w:rPr>
          <w:lang w:eastAsia="zh-CN"/>
        </w:rPr>
        <w:t xml:space="preserve"> as defined in </w:t>
      </w:r>
      <w:r w:rsidR="00357752">
        <w:rPr>
          <w:lang w:eastAsia="zh-CN"/>
        </w:rPr>
        <w:t>subclause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rsidR="0066795C" w:rsidRDefault="0066795C" w:rsidP="0066795C">
      <w:pPr>
        <w:rPr>
          <w:noProof/>
        </w:rPr>
      </w:pPr>
      <w:r w:rsidRPr="00D23B88">
        <w:rPr>
          <w:noProof/>
        </w:rPr>
        <w:t xml:space="preserve">If the number of information bits in format </w:t>
      </w:r>
      <w:r>
        <w:rPr>
          <w:rFonts w:eastAsia="MS Mincho" w:hint="eastAsia"/>
          <w:noProof/>
          <w:lang w:eastAsia="ja-JP"/>
        </w:rPr>
        <w:t>0B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 xml:space="preserve">transmission mode in the same serving cell, one zero bit shall be appended to format </w:t>
      </w:r>
      <w:r>
        <w:rPr>
          <w:rFonts w:eastAsia="MS Mincho" w:hint="eastAsia"/>
          <w:noProof/>
          <w:lang w:eastAsia="ja-JP"/>
        </w:rPr>
        <w:t>0B</w:t>
      </w:r>
      <w:r w:rsidRPr="00D23B88">
        <w:rPr>
          <w:noProof/>
        </w:rPr>
        <w:t>.</w:t>
      </w:r>
    </w:p>
    <w:p w:rsidR="00911F76" w:rsidRDefault="00911F76" w:rsidP="00911F76">
      <w:pPr>
        <w:pStyle w:val="Heading5"/>
        <w:rPr>
          <w:lang w:eastAsia="zh-CN"/>
        </w:rPr>
      </w:pPr>
      <w:bookmarkStart w:id="338" w:name="_Toc4404127"/>
      <w:r>
        <w:t>5.3.3.1.1C</w:t>
      </w:r>
      <w:r>
        <w:tab/>
        <w:t>Format 0C</w:t>
      </w:r>
      <w:bookmarkEnd w:id="338"/>
    </w:p>
    <w:p w:rsidR="00911F76" w:rsidRDefault="00911F76" w:rsidP="00911F76">
      <w:r>
        <w:t xml:space="preserve">DCI format </w:t>
      </w:r>
      <w:r>
        <w:rPr>
          <w:lang w:eastAsia="zh-CN"/>
        </w:rPr>
        <w:t>0C</w:t>
      </w:r>
      <w:r>
        <w:t xml:space="preserve"> is used for the scheduling of PUSCH in one UL cell. </w:t>
      </w:r>
    </w:p>
    <w:p w:rsidR="00911F76" w:rsidRPr="004D2E76" w:rsidRDefault="00911F76" w:rsidP="00911F76">
      <w:pPr>
        <w:rPr>
          <w:lang w:eastAsia="zh-CN"/>
        </w:rPr>
      </w:pPr>
      <w:r>
        <w:t>The following information is transmitted by means of the DCI format 0C:</w:t>
      </w:r>
    </w:p>
    <w:p w:rsidR="00911F76" w:rsidRPr="00251945" w:rsidRDefault="00911F76" w:rsidP="00911F76">
      <w:pPr>
        <w:pStyle w:val="B1"/>
      </w:pPr>
      <w:r>
        <w:t>-</w:t>
      </w:r>
      <w:r>
        <w:tab/>
        <w:t>Flag for format 0C/format1A differentiation – 1 bit, where value 0 indicates format 0C and value 1 indicates format 1A</w:t>
      </w:r>
    </w:p>
    <w:p w:rsidR="00911F76" w:rsidRDefault="00911F76" w:rsidP="00911F76">
      <w:pPr>
        <w:pStyle w:val="B1"/>
      </w:pPr>
      <w:r>
        <w:t>-</w:t>
      </w:r>
      <w:r>
        <w:tab/>
        <w:t xml:space="preserve">Resource allocation type – 1 bit. This field is only present if </w:t>
      </w:r>
      <w:r w:rsidR="00F070E9">
        <w:rPr>
          <w:position w:val="-10"/>
        </w:rPr>
        <w:pict>
          <v:shape id="_x0000_i3141" type="#_x0000_t75" style="width:52.75pt;height:16.75pt">
            <v:imagedata r:id="rId959" o:title=""/>
          </v:shape>
        </w:pict>
      </w:r>
      <w:r>
        <w:t xml:space="preserve">. The interpretation of this field is provided in </w:t>
      </w:r>
      <w:r w:rsidR="00357752">
        <w:t>subclause</w:t>
      </w:r>
      <w:r>
        <w:t xml:space="preserve"> 8.1 of [3]</w:t>
      </w:r>
    </w:p>
    <w:p w:rsidR="00911F76" w:rsidRDefault="00911F76" w:rsidP="00911F76">
      <w:pPr>
        <w:pStyle w:val="B1"/>
      </w:pPr>
      <w:r>
        <w:t>-</w:t>
      </w:r>
      <w:r>
        <w:tab/>
        <w:t xml:space="preserve">Frequency hopping flag – 1 bit as defined in </w:t>
      </w:r>
      <w:r w:rsidR="00357752">
        <w:t>subclause</w:t>
      </w:r>
      <w:r>
        <w:t xml:space="preserve"> 5.3.4 of [2]. This field is used as the MSB of the corresponding resource allocation field for resource allocation type 1.</w:t>
      </w:r>
    </w:p>
    <w:p w:rsidR="00911F76" w:rsidRDefault="00911F76" w:rsidP="00911F76">
      <w:pPr>
        <w:pStyle w:val="B1"/>
      </w:pPr>
      <w:r>
        <w:t>-</w:t>
      </w:r>
      <w:r>
        <w:tab/>
        <w:t xml:space="preserve">Resource block assignment – </w:t>
      </w:r>
      <w:r w:rsidR="00F070E9">
        <w:rPr>
          <w:position w:val="-10"/>
        </w:rPr>
        <w:pict>
          <v:shape id="_x0000_i3142" type="#_x0000_t75" style="width:111.35pt;height:19.25pt">
            <v:imagedata r:id="rId955" o:title=""/>
          </v:shape>
        </w:pict>
      </w:r>
      <w:r>
        <w:t xml:space="preserve"> bits</w:t>
      </w:r>
    </w:p>
    <w:p w:rsidR="00911F76" w:rsidRDefault="00911F76" w:rsidP="008462B9">
      <w:pPr>
        <w:pStyle w:val="B2"/>
      </w:pPr>
      <w:r>
        <w:t>-</w:t>
      </w:r>
      <w:r>
        <w:tab/>
        <w:t>For PUSCH with resource allocation type 0:</w:t>
      </w:r>
    </w:p>
    <w:p w:rsidR="00911F76" w:rsidRDefault="00911F76" w:rsidP="008462B9">
      <w:pPr>
        <w:pStyle w:val="B3"/>
      </w:pPr>
      <w:r>
        <w:t>-</w:t>
      </w:r>
      <w:r>
        <w:tab/>
      </w:r>
      <w:r w:rsidR="00F070E9">
        <w:rPr>
          <w:position w:val="-10"/>
        </w:rPr>
        <w:pict>
          <v:shape id="_x0000_i3143" type="#_x0000_t75" style="width:111.35pt;height:19.25pt">
            <v:imagedata r:id="rId955" o:title=""/>
          </v:shape>
        </w:pict>
      </w:r>
      <w:r>
        <w:t xml:space="preserve">bits provide the resource allocation in the UL subframe as defined in </w:t>
      </w:r>
      <w:r w:rsidR="00357752">
        <w:t>subclause</w:t>
      </w:r>
      <w:r>
        <w:t xml:space="preserve"> 8.1.1 of [3]</w:t>
      </w:r>
    </w:p>
    <w:p w:rsidR="00911F76" w:rsidRDefault="00911F76" w:rsidP="008462B9">
      <w:pPr>
        <w:pStyle w:val="B2"/>
      </w:pPr>
      <w:r>
        <w:t>-</w:t>
      </w:r>
      <w:r>
        <w:tab/>
        <w:t>For non-hopping PUSCH with resource allocation type 1:</w:t>
      </w:r>
      <w:r w:rsidR="00952F85">
        <w:t xml:space="preserve"> </w:t>
      </w:r>
    </w:p>
    <w:p w:rsidR="00911F76" w:rsidRDefault="00911F76" w:rsidP="008462B9">
      <w:pPr>
        <w:pStyle w:val="B3"/>
      </w:pPr>
      <w:r>
        <w:t>-</w:t>
      </w:r>
      <w:r>
        <w:tab/>
        <w:t xml:space="preserve">The concatenation of the frequency hopping flag field and the resource block assignment field provides the resource allocation field in the UL subframe as defined in </w:t>
      </w:r>
      <w:r w:rsidR="00357752">
        <w:t>subclause</w:t>
      </w:r>
      <w:r>
        <w:t xml:space="preserve"> 8.1.2 of [3]</w:t>
      </w:r>
    </w:p>
    <w:p w:rsidR="00911F76" w:rsidRPr="00C43DB7" w:rsidRDefault="00911F76" w:rsidP="00911F76">
      <w:pPr>
        <w:pStyle w:val="B1"/>
        <w:rPr>
          <w:lang w:val="en-US" w:eastAsia="zh-CN"/>
        </w:rPr>
      </w:pPr>
      <w:r>
        <w:t>-</w:t>
      </w:r>
      <w:r>
        <w:tab/>
        <w:t xml:space="preserve">Modulation and coding scheme – </w:t>
      </w:r>
      <w:r>
        <w:rPr>
          <w:lang w:eastAsia="zh-CN"/>
        </w:rPr>
        <w:t>5</w:t>
      </w:r>
      <w:r>
        <w:rPr>
          <w:rFonts w:hint="eastAsia"/>
          <w:lang w:eastAsia="zh-CN"/>
        </w:rPr>
        <w:t xml:space="preserve"> </w:t>
      </w:r>
      <w:r>
        <w:t xml:space="preserve">bits as defined in </w:t>
      </w:r>
      <w:r w:rsidR="00357752">
        <w:t>subclause</w:t>
      </w:r>
      <w:r>
        <w:t xml:space="preserve"> 8.6 of [3]</w:t>
      </w:r>
    </w:p>
    <w:p w:rsidR="00911F76" w:rsidRDefault="00911F76" w:rsidP="00911F76">
      <w:pPr>
        <w:pStyle w:val="B1"/>
        <w:rPr>
          <w:lang w:eastAsia="zh-CN"/>
        </w:rPr>
      </w:pPr>
      <w:r>
        <w:t>-</w:t>
      </w:r>
      <w:r>
        <w:tab/>
      </w:r>
      <w:r>
        <w:rPr>
          <w:rFonts w:hint="eastAsia"/>
          <w:lang w:eastAsia="zh-CN"/>
        </w:rPr>
        <w:t>Repetition number</w:t>
      </w:r>
      <w:r>
        <w:t xml:space="preserve"> – </w:t>
      </w:r>
      <w:r>
        <w:rPr>
          <w:lang w:eastAsia="zh-CN"/>
        </w:rPr>
        <w:t>3</w:t>
      </w:r>
      <w:r>
        <w:t xml:space="preserve"> bit</w:t>
      </w:r>
      <w:r>
        <w:rPr>
          <w:rFonts w:hint="eastAsia"/>
          <w:lang w:eastAsia="zh-CN"/>
        </w:rPr>
        <w:t xml:space="preserve">s as defined in </w:t>
      </w:r>
      <w:r w:rsidR="00357752">
        <w:rPr>
          <w:rFonts w:hint="eastAsia"/>
          <w:lang w:eastAsia="zh-CN"/>
        </w:rPr>
        <w:t>subclause</w:t>
      </w:r>
      <w:r>
        <w:rPr>
          <w:rFonts w:hint="eastAsia"/>
          <w:lang w:eastAsia="zh-CN"/>
        </w:rPr>
        <w:t xml:space="preserve"> </w:t>
      </w:r>
      <w:r>
        <w:rPr>
          <w:lang w:eastAsia="zh-CN"/>
        </w:rPr>
        <w:t>8.0</w:t>
      </w:r>
      <w:r>
        <w:rPr>
          <w:rFonts w:hint="eastAsia"/>
          <w:lang w:eastAsia="zh-CN"/>
        </w:rPr>
        <w:t xml:space="preserve"> of [3]</w:t>
      </w:r>
    </w:p>
    <w:p w:rsidR="00911F76" w:rsidRDefault="00911F76" w:rsidP="00911F76">
      <w:pPr>
        <w:pStyle w:val="B1"/>
        <w:rPr>
          <w:lang w:eastAsia="zh-CN"/>
        </w:rPr>
      </w:pPr>
      <w:r>
        <w:t>-</w:t>
      </w:r>
      <w:r>
        <w:tab/>
        <w:t>HARQ process number – 3 bits</w:t>
      </w:r>
      <w:r>
        <w:rPr>
          <w:rFonts w:hint="eastAsia"/>
          <w:lang w:eastAsia="zh-CN"/>
        </w:rPr>
        <w:t xml:space="preserve"> </w:t>
      </w:r>
    </w:p>
    <w:p w:rsidR="00911F76" w:rsidRDefault="00911F76" w:rsidP="00911F76">
      <w:pPr>
        <w:pStyle w:val="B1"/>
      </w:pPr>
      <w:r>
        <w:t>-</w:t>
      </w:r>
      <w:r>
        <w:tab/>
        <w:t>New data indicator – 1 bit</w:t>
      </w:r>
    </w:p>
    <w:p w:rsidR="00911F76" w:rsidRDefault="00911F76" w:rsidP="00911F76">
      <w:pPr>
        <w:pStyle w:val="B1"/>
      </w:pPr>
      <w:r>
        <w:t>-</w:t>
      </w:r>
      <w:r>
        <w:tab/>
        <w:t>Redundancy version – 2 bits</w:t>
      </w:r>
    </w:p>
    <w:p w:rsidR="00911F76" w:rsidRDefault="00911F76" w:rsidP="00911F76">
      <w:pPr>
        <w:pStyle w:val="B1"/>
      </w:pPr>
      <w:r>
        <w:t>-</w:t>
      </w:r>
      <w:r>
        <w:tab/>
        <w:t xml:space="preserve">TPC command for scheduled PUSCH – 2 bits as defined in </w:t>
      </w:r>
      <w:r w:rsidR="00357752">
        <w:t>subclause</w:t>
      </w:r>
      <w:r>
        <w:t xml:space="preserve"> 5.1.1.1 of [3]</w:t>
      </w:r>
    </w:p>
    <w:p w:rsidR="00911F76" w:rsidRDefault="00911F76" w:rsidP="00911F76">
      <w:pPr>
        <w:pStyle w:val="B1"/>
        <w:rPr>
          <w:lang w:eastAsia="zh-CN"/>
        </w:rPr>
      </w:pPr>
      <w:r>
        <w:t>-</w:t>
      </w:r>
      <w:r>
        <w:tab/>
        <w:t xml:space="preserve">Cyclic shift for DM RS and OCC index – 3 bits as defined in </w:t>
      </w:r>
      <w:r w:rsidR="00357752">
        <w:t>subclause</w:t>
      </w:r>
      <w:r>
        <w:t xml:space="preserve"> 5.5.2.1.1 of [2]</w:t>
      </w:r>
    </w:p>
    <w:p w:rsidR="00911F76" w:rsidRDefault="00911F76" w:rsidP="00911F76">
      <w:pPr>
        <w:pStyle w:val="B1"/>
      </w:pPr>
      <w:r>
        <w:t>-</w:t>
      </w:r>
      <w:r>
        <w:tab/>
        <w:t xml:space="preserve">UL index – 2 bits as defined in </w:t>
      </w:r>
      <w:r w:rsidR="00357752">
        <w:t>subclause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1D1DA3">
        <w:rPr>
          <w:lang w:eastAsia="ko-KR"/>
        </w:rPr>
        <w:t>,</w:t>
      </w:r>
      <w:r w:rsidR="001D1DA3" w:rsidRPr="002A2D42">
        <w:rPr>
          <w:lang w:eastAsia="ko-KR"/>
        </w:rPr>
        <w:t xml:space="preserve"> </w:t>
      </w:r>
      <w:r w:rsidR="001D1DA3">
        <w:rPr>
          <w:lang w:eastAsia="ko-KR"/>
        </w:rPr>
        <w:t xml:space="preserve">or TDD operation with uplink-downlink configuration 6 and special subframe configuration 10 when the higher layer parameter </w:t>
      </w:r>
      <w:r w:rsidR="001D1DA3" w:rsidRPr="00CE37C0">
        <w:rPr>
          <w:i/>
          <w:lang w:eastAsia="ko-KR"/>
        </w:rPr>
        <w:t>symPUSCH-UpPts</w:t>
      </w:r>
      <w:r w:rsidR="001D1DA3">
        <w:rPr>
          <w:lang w:eastAsia="ko-KR"/>
        </w:rPr>
        <w:t xml:space="preserve"> is configured</w:t>
      </w:r>
      <w:r>
        <w:rPr>
          <w:rFonts w:hint="eastAsia"/>
          <w:lang w:eastAsia="ko-KR"/>
        </w:rPr>
        <w:t>)</w:t>
      </w:r>
    </w:p>
    <w:p w:rsidR="00911F76" w:rsidRDefault="00911F76" w:rsidP="00911F76">
      <w:pPr>
        <w:pStyle w:val="B1"/>
        <w:rPr>
          <w:lang w:eastAsia="ko-KR"/>
        </w:rPr>
      </w:pPr>
      <w:r>
        <w:t>-</w:t>
      </w:r>
      <w:r>
        <w:tab/>
        <w:t xml:space="preserve">Downlink Assignment Index (DAI) – 2 bits as defined in </w:t>
      </w:r>
      <w:r w:rsidR="00357752">
        <w:t>subclause</w:t>
      </w:r>
      <w:r>
        <w:t xml:space="preserve"> 7.3 of [3] (</w:t>
      </w:r>
      <w:r>
        <w:rPr>
          <w:rFonts w:hint="eastAsia"/>
          <w:lang w:eastAsia="zh-CN"/>
        </w:rPr>
        <w:t>T</w:t>
      </w:r>
      <w:r>
        <w:t xml:space="preserve">his field </w:t>
      </w:r>
      <w:r>
        <w:rPr>
          <w:rFonts w:hint="eastAsia"/>
          <w:lang w:eastAsia="ko-KR"/>
        </w:rPr>
        <w:t>is present only for</w:t>
      </w:r>
      <w:r w:rsidR="00C94A2C">
        <w:rPr>
          <w:rFonts w:hint="eastAsia"/>
          <w:lang w:eastAsia="zh-CN"/>
        </w:rPr>
        <w:t xml:space="preserve"> the following</w:t>
      </w:r>
      <w:r>
        <w:rPr>
          <w:rFonts w:hint="eastAsia"/>
          <w:lang w:eastAsia="ko-KR"/>
        </w:rPr>
        <w:t xml:space="preserve"> </w:t>
      </w:r>
      <w:r>
        <w:rPr>
          <w:lang w:eastAsia="ko-KR"/>
        </w:rPr>
        <w:t>cases</w:t>
      </w:r>
      <w:r w:rsidR="00C94A2C">
        <w:rPr>
          <w:lang w:eastAsia="ko-KR"/>
        </w:rPr>
        <w:t>: 1)</w:t>
      </w:r>
      <w:r>
        <w:rPr>
          <w:lang w:eastAsia="ko-KR"/>
        </w:rPr>
        <w:t xml:space="preserve">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00964662">
        <w:rPr>
          <w:rFonts w:hint="eastAsia"/>
          <w:lang w:eastAsia="zh-CN"/>
        </w:rPr>
        <w:t>; or 2)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rPr>
          <w:rFonts w:hint="eastAsia"/>
          <w:lang w:eastAsia="ko-KR"/>
        </w:rPr>
        <w:t>)</w:t>
      </w:r>
    </w:p>
    <w:p w:rsidR="00911F76" w:rsidRDefault="00911F76" w:rsidP="00911F76">
      <w:pPr>
        <w:pStyle w:val="B1"/>
      </w:pPr>
      <w:r>
        <w:t>-</w:t>
      </w:r>
      <w:r>
        <w:tab/>
        <w:t xml:space="preserve">CSI request – 1, 2 or 3 bits as defined in </w:t>
      </w:r>
      <w:r w:rsidR="00357752">
        <w:t>subclause</w:t>
      </w:r>
      <w:r>
        <w:t xml:space="preserve"> 7.2.1 of [3]. </w:t>
      </w:r>
      <w:r w:rsidRPr="00A447E7">
        <w:t xml:space="preserve">The 2-bit field applies to </w:t>
      </w:r>
      <w:r>
        <w:rPr>
          <w:rFonts w:hint="eastAsia"/>
          <w:lang w:eastAsia="zh-CN"/>
        </w:rPr>
        <w:t>UEs configured with no more than five DL cells and to</w:t>
      </w:r>
    </w:p>
    <w:p w:rsidR="00911F76" w:rsidRDefault="00911F76" w:rsidP="00911F76">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911F76" w:rsidRDefault="00911F76" w:rsidP="008462B9">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911F76" w:rsidRDefault="00911F76" w:rsidP="008462B9">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911F76" w:rsidRDefault="00911F76" w:rsidP="00911F76">
      <w:pPr>
        <w:pStyle w:val="B1"/>
      </w:pPr>
      <w:r w:rsidRPr="00531A4D">
        <w:t>the 3-bit field applies to UEs that are configured with more than five DL cells and when the corresponding DCI format is mapped onto the UE specific search space given by the C-RNTI as defined in [3];</w:t>
      </w:r>
    </w:p>
    <w:p w:rsidR="00911F76" w:rsidRDefault="00911F76" w:rsidP="00911F76">
      <w:pPr>
        <w:pStyle w:val="B1"/>
      </w:pPr>
      <w:r>
        <w:t>otherwise the 1-bit field applies</w:t>
      </w:r>
    </w:p>
    <w:p w:rsidR="00911F76" w:rsidRDefault="00911F76" w:rsidP="00911F76">
      <w:pPr>
        <w:pStyle w:val="B1"/>
      </w:pPr>
      <w:r>
        <w:t>-</w:t>
      </w:r>
      <w:r>
        <w:tab/>
        <w:t xml:space="preserve">SRS request –1 bit. </w:t>
      </w:r>
      <w:r>
        <w:rPr>
          <w:lang w:eastAsia="ko-KR"/>
        </w:rPr>
        <w:t xml:space="preserve">The interpretation of this field is provided </w:t>
      </w:r>
      <w:r>
        <w:t xml:space="preserve">in </w:t>
      </w:r>
      <w:r w:rsidR="00357752">
        <w:t>subclause</w:t>
      </w:r>
      <w:r>
        <w:t xml:space="preserve"> 8.2 of [3]</w:t>
      </w:r>
    </w:p>
    <w:p w:rsidR="00911F76" w:rsidRDefault="00911F76" w:rsidP="00911F76">
      <w:pPr>
        <w:pStyle w:val="B1"/>
      </w:pPr>
      <w:r>
        <w:t>-</w:t>
      </w:r>
      <w:r>
        <w:tab/>
        <w:t xml:space="preserve">Modulation order override – 1 bit as defined in </w:t>
      </w:r>
      <w:r w:rsidR="00357752">
        <w:t>subclause</w:t>
      </w:r>
      <w:r>
        <w:t xml:space="preserve"> </w:t>
      </w:r>
      <w:r w:rsidR="00B83C28">
        <w:t xml:space="preserve">8.6.1 </w:t>
      </w:r>
      <w:r>
        <w:t>of [3]</w:t>
      </w:r>
    </w:p>
    <w:p w:rsidR="00911F76" w:rsidRPr="006B12BD" w:rsidRDefault="00911F76" w:rsidP="00911F76">
      <w:pPr>
        <w:pStyle w:val="B1"/>
        <w:rPr>
          <w:lang w:eastAsia="zh-CN"/>
        </w:rPr>
      </w:pPr>
      <w:r>
        <w:t>-</w:t>
      </w:r>
      <w:r>
        <w:tab/>
        <w:t xml:space="preserve">Precoding information: number of bits as specified in Table 5.3.3.1.8-1. This field is present only if the higher layer parameter </w:t>
      </w:r>
      <w:r w:rsidRPr="00F34168">
        <w:rPr>
          <w:i/>
          <w:noProof/>
          <w:lang w:eastAsia="en-GB"/>
        </w:rPr>
        <w:t>transmissionModeUL</w:t>
      </w:r>
      <w:r w:rsidRPr="00E046AF">
        <w:t xml:space="preserve"> </w:t>
      </w:r>
      <w:r>
        <w:t>is configured to be</w:t>
      </w:r>
      <w:r w:rsidRPr="00E046AF">
        <w:t xml:space="preserve"> transmission mode 2</w:t>
      </w:r>
      <w:r>
        <w:t xml:space="preserve">. Bit field as shown in Table 5.3.3.1.8-2 and Table 5.3.3.1.8-3, where only codeword 0 is enabled and the indexes corresponding to 1 layer are used. </w:t>
      </w:r>
      <w:r>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 xml:space="preserve">.2-5 of [2]. </w:t>
      </w:r>
      <w:r>
        <w:t>The transport block is mapped to codeword 0</w:t>
      </w:r>
      <w:r w:rsidRPr="00A26681">
        <w:t>.</w:t>
      </w:r>
    </w:p>
    <w:p w:rsidR="00911F76" w:rsidRDefault="00911F76" w:rsidP="0066795C">
      <w:r>
        <w:t>If the number of information bits in format 0C mapped onto a given search space is less than the payload size of format 1A for scheduling the same serving cell and mapped onto the same search space (including any padding bits appended to format 1A), zeros shall be appended to format 0C until the payload size equals that of format 1A.</w:t>
      </w:r>
    </w:p>
    <w:p w:rsidR="009F7A98" w:rsidRDefault="009F7A98">
      <w:pPr>
        <w:pStyle w:val="Heading5"/>
      </w:pPr>
      <w:bookmarkStart w:id="339" w:name="_Toc4404128"/>
      <w:r>
        <w:t>5.3.3.1.2</w:t>
      </w:r>
      <w:r>
        <w:tab/>
        <w:t>Format 1</w:t>
      </w:r>
      <w:bookmarkEnd w:id="339"/>
    </w:p>
    <w:p w:rsidR="009F7A98" w:rsidRDefault="009F7A98">
      <w:r>
        <w:t>DCI format 1 is used for the scheduling of one PDSCH codeword</w:t>
      </w:r>
      <w:r w:rsidR="00167289">
        <w:t xml:space="preserve"> in one cell</w:t>
      </w:r>
      <w:r>
        <w:t xml:space="preserve">. </w:t>
      </w:r>
    </w:p>
    <w:p w:rsidR="009F7A98" w:rsidRDefault="009F7A98">
      <w:r>
        <w:t>The following information is transmitted by means of the DCI format 1:</w:t>
      </w:r>
    </w:p>
    <w:p w:rsidR="00167289" w:rsidRDefault="00167289" w:rsidP="00167289">
      <w:pPr>
        <w:pStyle w:val="B1"/>
      </w:pPr>
      <w:r>
        <w:t>- Carrier indicator – 0 or 3 bits. This field is present according to the definitions in [3].</w:t>
      </w:r>
    </w:p>
    <w:p w:rsidR="009F7A98" w:rsidRDefault="009F7A98">
      <w:pPr>
        <w:pStyle w:val="B1"/>
      </w:pPr>
      <w:r>
        <w:t xml:space="preserve">- Resource allocation header (resource allocation type 0 / type 1) – 1 bit as defined in </w:t>
      </w:r>
      <w:r w:rsidR="00357752">
        <w:t>subclause</w:t>
      </w:r>
      <w:r>
        <w:t xml:space="preserve"> 7.1.6 of [3]</w:t>
      </w:r>
    </w:p>
    <w:p w:rsidR="009F7A98" w:rsidRPr="003D028C" w:rsidRDefault="009F7A98" w:rsidP="00D054B0">
      <w:pPr>
        <w:pStyle w:val="B2"/>
        <w:rPr>
          <w:lang w:val="en-US" w:eastAsia="zh-CN"/>
        </w:rPr>
      </w:pPr>
      <w:r w:rsidRPr="003D028C">
        <w:rPr>
          <w:rFonts w:hint="eastAsia"/>
          <w:lang w:val="en-US" w:eastAsia="zh-CN"/>
        </w:rPr>
        <w:t>If downlink bandwidth is less than or equal to 10 PRBs, there is no resource allocation header and resource allocation type 0 is assumed.</w:t>
      </w:r>
      <w:r w:rsidRPr="003D028C">
        <w:rPr>
          <w:lang w:val="en-US" w:eastAsia="zh-CN"/>
        </w:rPr>
        <w:t xml:space="preserve"> </w:t>
      </w:r>
    </w:p>
    <w:p w:rsidR="009F7A98" w:rsidRDefault="009F7A98">
      <w:pPr>
        <w:pStyle w:val="B1"/>
      </w:pPr>
      <w:r>
        <w:t>- Resource block assignment:</w:t>
      </w:r>
    </w:p>
    <w:p w:rsidR="009F7A98" w:rsidRDefault="009F7A98" w:rsidP="00761093">
      <w:pPr>
        <w:pStyle w:val="B2"/>
      </w:pPr>
      <w:r>
        <w:t xml:space="preserve">- For resource allocation type 0 as defined in </w:t>
      </w:r>
      <w:r w:rsidR="00357752">
        <w:t>subclause</w:t>
      </w:r>
      <w:r>
        <w:t xml:space="preserve"> 7.1.6.1 of [3]: </w:t>
      </w:r>
    </w:p>
    <w:p w:rsidR="009F7A98" w:rsidRDefault="009F7A98" w:rsidP="00761093">
      <w:pPr>
        <w:pStyle w:val="B3"/>
      </w:pPr>
      <w:r>
        <w:t xml:space="preserve">- </w:t>
      </w:r>
      <w:r w:rsidR="00F070E9">
        <w:rPr>
          <w:position w:val="-10"/>
        </w:rPr>
        <w:pict>
          <v:shape id="_x0000_i3144" type="#_x0000_t75" style="width:46.9pt;height:19.25pt">
            <v:imagedata r:id="rId960" o:title=""/>
          </v:shape>
        </w:pict>
      </w:r>
      <w:r>
        <w:t xml:space="preserve">bits provide the resource allocation </w:t>
      </w:r>
    </w:p>
    <w:p w:rsidR="009F7A98" w:rsidRDefault="009F7A98" w:rsidP="00761093">
      <w:pPr>
        <w:pStyle w:val="B2"/>
      </w:pPr>
      <w:r>
        <w:t xml:space="preserve">- For resource allocation type 1 as defined in </w:t>
      </w:r>
      <w:r w:rsidR="00357752">
        <w:t>subclause</w:t>
      </w:r>
      <w:r>
        <w:t xml:space="preserve"> 7.1.6.2 of [3]: </w:t>
      </w:r>
    </w:p>
    <w:p w:rsidR="009F7A98" w:rsidRDefault="009F7A98" w:rsidP="00761093">
      <w:pPr>
        <w:pStyle w:val="B3"/>
      </w:pPr>
      <w:r>
        <w:t xml:space="preserve">- </w:t>
      </w:r>
      <w:r w:rsidR="00F070E9">
        <w:rPr>
          <w:position w:val="-10"/>
        </w:rPr>
        <w:pict>
          <v:shape id="_x0000_i3145" type="#_x0000_t75" style="width:42.7pt;height:15.05pt">
            <v:imagedata r:id="rId961" o:title=""/>
          </v:shape>
        </w:pict>
      </w:r>
      <w:r>
        <w:t xml:space="preserve"> bits of this field are used as a header specific to this resource allocation type to indicate the selected resource blocks subset</w:t>
      </w:r>
    </w:p>
    <w:p w:rsidR="009F7A98" w:rsidRDefault="009F7A98" w:rsidP="00761093">
      <w:pPr>
        <w:pStyle w:val="B3"/>
      </w:pPr>
      <w:r>
        <w:t>- 1 bit indicates a shift of the resource allocation span</w:t>
      </w:r>
    </w:p>
    <w:p w:rsidR="009F7A98" w:rsidRDefault="009F7A98" w:rsidP="00761093">
      <w:pPr>
        <w:pStyle w:val="B3"/>
      </w:pPr>
      <w:r>
        <w:t xml:space="preserve">- </w:t>
      </w:r>
      <w:r w:rsidR="00F070E9">
        <w:rPr>
          <w:position w:val="-10"/>
        </w:rPr>
        <w:pict>
          <v:shape id="_x0000_i3146" type="#_x0000_t75" style="width:111.35pt;height:19.25pt">
            <v:imagedata r:id="rId962" o:title=""/>
          </v:shape>
        </w:pict>
      </w:r>
      <w:r>
        <w:t xml:space="preserve"> bits provide the resource allocation</w:t>
      </w:r>
    </w:p>
    <w:p w:rsidR="009F7A98" w:rsidRDefault="009F7A98">
      <w:pPr>
        <w:pStyle w:val="B1"/>
        <w:ind w:firstLine="0"/>
      </w:pPr>
      <w:r>
        <w:t xml:space="preserve">where the value of P depends on the number of DL resource blocks as indicated in </w:t>
      </w:r>
      <w:r w:rsidR="00357752">
        <w:t>subclause</w:t>
      </w:r>
      <w:r>
        <w:t xml:space="preserve"> 7.1.6</w:t>
      </w:r>
      <w:r w:rsidR="00385ACB">
        <w:t>.1</w:t>
      </w:r>
      <w:r>
        <w:t xml:space="preserve"> of [3]</w:t>
      </w:r>
    </w:p>
    <w:p w:rsidR="009F7A98" w:rsidRDefault="009F7A98">
      <w:pPr>
        <w:pStyle w:val="B1"/>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7.1.7 of [3]</w:t>
      </w:r>
    </w:p>
    <w:p w:rsidR="009F7A98" w:rsidRDefault="009F7A98">
      <w:pPr>
        <w:pStyle w:val="B1"/>
      </w:pPr>
      <w:r>
        <w:t xml:space="preserve">- HARQ process number – </w:t>
      </w:r>
      <w:r w:rsidR="003D5FAD">
        <w:t xml:space="preserve">4 bits if higher layer parameter </w:t>
      </w:r>
      <w:r w:rsidR="003D5FAD">
        <w:rPr>
          <w:i/>
        </w:rPr>
        <w:t>d</w:t>
      </w:r>
      <w:r w:rsidR="003D5FAD" w:rsidRPr="00D574DC">
        <w:rPr>
          <w:i/>
        </w:rPr>
        <w:t>l-TTI-Length</w:t>
      </w:r>
      <w:r w:rsidR="003D5FAD">
        <w:t xml:space="preserve"> is configured for the cell,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lang w:eastAsia="zh-CN"/>
        </w:rPr>
        <w:t xml:space="preserve"> 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0F1DDC">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xml:space="preserve">- TPC command for PUCCH – 2 bits as defined in </w:t>
      </w:r>
      <w:r w:rsidR="00357752">
        <w:t>subclause</w:t>
      </w:r>
      <w:r>
        <w:t xml:space="preserve"> 5.1.2.1 of [3]</w:t>
      </w:r>
    </w:p>
    <w:p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rsidR="00D46387" w:rsidRDefault="00D04D44"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497AA5" w:rsidRDefault="00D46387" w:rsidP="00497AA5">
      <w:pPr>
        <w:pStyle w:val="B1"/>
        <w:rPr>
          <w:lang w:eastAsia="zh-CN"/>
        </w:rPr>
      </w:pPr>
      <w:r>
        <w:t xml:space="preserve">- MUST </w:t>
      </w:r>
      <w:r>
        <w:rPr>
          <w:rFonts w:hint="eastAsia"/>
          <w:lang w:eastAsia="zh-CN"/>
        </w:rPr>
        <w:t xml:space="preserve">interference </w:t>
      </w:r>
      <w:r>
        <w:t xml:space="preserve">presence and power ratio </w:t>
      </w:r>
      <w:r w:rsidRPr="0086710E">
        <w:t>–</w:t>
      </w:r>
      <w:r>
        <w:t xml:space="preserve"> 0 or 2 bits as defined in </w:t>
      </w:r>
      <w:r w:rsidR="00357752">
        <w:t>subclause</w:t>
      </w:r>
      <w:r>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rsidR="00497AA5" w:rsidRDefault="00497AA5" w:rsidP="007B3AE6">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sidRPr="004F61B8">
        <w:rPr>
          <w:i/>
          <w:lang w:eastAsia="zh-CN"/>
        </w:rPr>
        <w:t>csi-RS-ConfigZP-ApList</w:t>
      </w:r>
      <w:r>
        <w:rPr>
          <w:rFonts w:hint="eastAsia"/>
          <w:lang w:eastAsia="zh-CN"/>
        </w:rPr>
        <w:t>.</w:t>
      </w:r>
    </w:p>
    <w:p w:rsidR="00AC7DC0" w:rsidRDefault="00AC7DC0" w:rsidP="00AC7DC0">
      <w:r>
        <w:rPr>
          <w:rFonts w:hint="eastAsia"/>
          <w:lang w:eastAsia="zh-CN"/>
        </w:rPr>
        <w:t xml:space="preserve">If </w:t>
      </w:r>
      <w:r>
        <w:rPr>
          <w:lang w:eastAsia="zh-CN"/>
        </w:rPr>
        <w:t xml:space="preserve">the UE </w:t>
      </w:r>
      <w:r w:rsidRPr="00415E5C">
        <w:rPr>
          <w:rFonts w:eastAsia="MS Mincho"/>
        </w:rPr>
        <w:t xml:space="preserve">is not configured to decode PDCCH </w:t>
      </w:r>
      <w:r w:rsidR="00B133FB">
        <w:rPr>
          <w:rFonts w:eastAsia="MS Mincho"/>
        </w:rPr>
        <w:t xml:space="preserve">or EPDCCH </w:t>
      </w:r>
      <w:r w:rsidRPr="00415E5C">
        <w:rPr>
          <w:rFonts w:eastAsia="MS Mincho"/>
        </w:rPr>
        <w:t>with CRC scrambled by the C-RNTI</w:t>
      </w:r>
      <w:r>
        <w:rPr>
          <w:rFonts w:eastAsia="MS Mincho"/>
        </w:rPr>
        <w:t xml:space="preserve"> and </w:t>
      </w:r>
      <w:r>
        <w:rPr>
          <w:rFonts w:hint="eastAsia"/>
          <w:lang w:eastAsia="zh-CN"/>
        </w:rPr>
        <w:t>the number of information bits in format 1 is equal to that for format 0/1A, one bit of value zero shall be appended to format 1.</w:t>
      </w:r>
    </w:p>
    <w:p w:rsidR="009F7A98" w:rsidRDefault="009F7A98">
      <w:r>
        <w:t xml:space="preserve">If </w:t>
      </w:r>
      <w:r w:rsidR="00AC7DC0">
        <w:rPr>
          <w:lang w:eastAsia="zh-CN"/>
        </w:rPr>
        <w:t xml:space="preserve">the UE </w:t>
      </w:r>
      <w:r w:rsidR="00AC7DC0">
        <w:rPr>
          <w:rFonts w:eastAsia="MS Mincho"/>
        </w:rPr>
        <w:t xml:space="preserve">is </w:t>
      </w:r>
      <w:r w:rsidR="00AC7DC0" w:rsidRPr="00415E5C">
        <w:rPr>
          <w:rFonts w:eastAsia="MS Mincho"/>
        </w:rPr>
        <w:t xml:space="preserve">configured to decode PDCCH </w:t>
      </w:r>
      <w:r w:rsidR="00B133FB">
        <w:rPr>
          <w:rFonts w:eastAsia="MS Mincho"/>
        </w:rPr>
        <w:t xml:space="preserve">or EPDCCH </w:t>
      </w:r>
      <w:r w:rsidR="00AC7DC0" w:rsidRPr="00415E5C">
        <w:rPr>
          <w:rFonts w:eastAsia="MS Mincho"/>
        </w:rPr>
        <w:t>with CRC scrambled by the C-RNTI</w:t>
      </w:r>
      <w:r w:rsidR="00AC7DC0">
        <w:rPr>
          <w:rFonts w:eastAsia="MS Mincho"/>
        </w:rPr>
        <w:t xml:space="preserve"> and</w:t>
      </w:r>
      <w:r w:rsidR="00AC7DC0">
        <w:t xml:space="preserve"> </w:t>
      </w:r>
      <w:r>
        <w:t>the number of information bits in format 1 is equal to that for format 0/1A</w:t>
      </w:r>
      <w:r w:rsidR="00891DDC">
        <w:t xml:space="preserve"> for scheduling the same serving cell and mapped onto the </w:t>
      </w:r>
      <w:r w:rsidR="00891DDC" w:rsidRPr="00DD5617">
        <w:t xml:space="preserve">UE specific search space </w:t>
      </w:r>
      <w:r w:rsidR="00C41BEF">
        <w:t xml:space="preserve">given </w:t>
      </w:r>
      <w:r w:rsidR="00C41BEF" w:rsidRPr="00DD5617">
        <w:t xml:space="preserve">by </w:t>
      </w:r>
      <w:r w:rsidR="00C41BEF">
        <w:t xml:space="preserve">the </w:t>
      </w:r>
      <w:r w:rsidR="00C41BEF" w:rsidRPr="00DD5617">
        <w:t xml:space="preserve">C-RNTI </w:t>
      </w:r>
      <w:r w:rsidR="00891DDC" w:rsidRPr="00DD5617">
        <w:t>as defined in [3]</w:t>
      </w:r>
      <w:r>
        <w:t>, one bit of value zero shall be appended to format 1.</w:t>
      </w:r>
    </w:p>
    <w:p w:rsidR="009F7A98" w:rsidRDefault="009F7A98">
      <w:r>
        <w:t xml:space="preserve">If the number of information bits in format 1 </w:t>
      </w:r>
      <w:r w:rsidR="00D04D44">
        <w:t xml:space="preserve">carried by PDCCH </w:t>
      </w:r>
      <w:r>
        <w:t xml:space="preserve">belongs to one of the sizes in Table 5.3.3.1.2-1, </w:t>
      </w:r>
      <w:r>
        <w:rPr>
          <w:rFonts w:hint="eastAsia"/>
          <w:lang w:eastAsia="ko-KR"/>
        </w:rPr>
        <w:t xml:space="preserve">one or more zero bit(s) shall be appended to format 1 </w:t>
      </w:r>
      <w:r>
        <w:rPr>
          <w:lang w:eastAsia="ko-KR"/>
        </w:rPr>
        <w:t xml:space="preserve">until the payload size of format 1 </w:t>
      </w:r>
      <w:r>
        <w:rPr>
          <w:rFonts w:hint="eastAsia"/>
          <w:lang w:eastAsia="ko-KR"/>
        </w:rPr>
        <w:t>does</w:t>
      </w:r>
      <w:r>
        <w:rPr>
          <w:lang w:eastAsia="ko-KR"/>
        </w:rPr>
        <w:t xml:space="preserve"> not </w:t>
      </w:r>
      <w:r>
        <w:rPr>
          <w:rFonts w:hint="eastAsia"/>
          <w:lang w:eastAsia="ko-KR"/>
        </w:rPr>
        <w:t>belong</w:t>
      </w:r>
      <w:r>
        <w:rPr>
          <w:lang w:eastAsia="ko-KR"/>
        </w:rPr>
        <w:t xml:space="preserve"> </w:t>
      </w:r>
      <w:r>
        <w:rPr>
          <w:rFonts w:hint="eastAsia"/>
          <w:lang w:eastAsia="ko-KR"/>
        </w:rPr>
        <w:t>to one of the sizes in Table 5.3.3.1.2-1</w:t>
      </w:r>
      <w:r>
        <w:rPr>
          <w:lang w:eastAsia="ko-KR"/>
        </w:rPr>
        <w:t xml:space="preserve"> and is not equal to that of format 0/1A</w:t>
      </w:r>
      <w:r w:rsidR="00891DDC">
        <w:rPr>
          <w:lang w:eastAsia="ko-KR"/>
        </w:rPr>
        <w:t xml:space="preserve"> </w:t>
      </w:r>
      <w:r w:rsidR="00891DDC">
        <w:t>mapped onto the same search space</w:t>
      </w:r>
      <w:r>
        <w:rPr>
          <w:rFonts w:hint="eastAsia"/>
          <w:lang w:eastAsia="ko-KR"/>
        </w:rPr>
        <w:t>.</w:t>
      </w:r>
    </w:p>
    <w:p w:rsidR="009F7A98" w:rsidRDefault="009F7A98">
      <w:pPr>
        <w:pStyle w:val="TH"/>
      </w:pPr>
      <w:r>
        <w:t>Table 5.3.3.1.2-1: Ambi</w:t>
      </w:r>
      <w:r w:rsidR="00422414">
        <w:t>guous Sizes of Information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tblGrid>
      <w:tr w:rsidR="009F7A98">
        <w:trPr>
          <w:jc w:val="center"/>
        </w:trPr>
        <w:tc>
          <w:tcPr>
            <w:tcW w:w="4219" w:type="dxa"/>
          </w:tcPr>
          <w:p w:rsidR="009F7A98" w:rsidRDefault="009F7A98">
            <w:pPr>
              <w:pStyle w:val="TAC"/>
            </w:pPr>
            <w:r>
              <w:t>{</w:t>
            </w:r>
            <w:r>
              <w:rPr>
                <w:lang w:val="en-US"/>
              </w:rPr>
              <w:t>12, 14, 16 ,20, 24, 26, 32, 40, 44, 56}</w:t>
            </w:r>
          </w:p>
        </w:tc>
      </w:tr>
    </w:tbl>
    <w:p w:rsidR="000F1DDC" w:rsidRDefault="000F1DDC" w:rsidP="00AA53C3"/>
    <w:p w:rsidR="000F1DDC" w:rsidRDefault="000F1DDC" w:rsidP="000F1DDC">
      <w:pPr>
        <w:pStyle w:val="TH"/>
      </w:pPr>
      <w:r>
        <w:t xml:space="preserve">Table 5.3.3.1.2-2: Number of bits for </w:t>
      </w:r>
      <w:r>
        <w:rPr>
          <w:lang w:eastAsia="zh-CN"/>
        </w:rPr>
        <w:t>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8000"/>
      </w:tblGrid>
      <w:tr w:rsidR="000F1DDC" w:rsidRPr="00F270A5" w:rsidTr="00AA53C3">
        <w:trPr>
          <w:jc w:val="center"/>
        </w:trPr>
        <w:tc>
          <w:tcPr>
            <w:tcW w:w="1134" w:type="dxa"/>
          </w:tcPr>
          <w:p w:rsidR="000F1DDC" w:rsidRPr="00155DBE" w:rsidRDefault="000F1DDC" w:rsidP="00FD4BD5">
            <w:pPr>
              <w:pStyle w:val="TAH"/>
            </w:pPr>
            <w:r w:rsidRPr="00155DBE">
              <w:t xml:space="preserve">Number </w:t>
            </w:r>
            <w:r w:rsidRPr="00155DBE">
              <w:br/>
              <w:t>of bits</w:t>
            </w:r>
          </w:p>
        </w:tc>
        <w:tc>
          <w:tcPr>
            <w:tcW w:w="8000" w:type="dxa"/>
          </w:tcPr>
          <w:p w:rsidR="000F1DDC" w:rsidRPr="00155DBE" w:rsidRDefault="000F1DDC" w:rsidP="00FD4BD5">
            <w:pPr>
              <w:pStyle w:val="TAH"/>
            </w:pPr>
          </w:p>
        </w:tc>
      </w:tr>
      <w:tr w:rsidR="00531A4D" w:rsidRPr="0043714B" w:rsidTr="00D4059F">
        <w:trPr>
          <w:jc w:val="center"/>
        </w:trPr>
        <w:tc>
          <w:tcPr>
            <w:tcW w:w="1134" w:type="dxa"/>
          </w:tcPr>
          <w:p w:rsidR="00531A4D" w:rsidRPr="006A6EF6" w:rsidRDefault="00531A4D" w:rsidP="00357752">
            <w:pPr>
              <w:pStyle w:val="TAL"/>
              <w:rPr>
                <w:lang w:val="en-US" w:eastAsia="zh-CN"/>
              </w:rPr>
            </w:pPr>
            <w:r>
              <w:rPr>
                <w:rFonts w:hint="eastAsia"/>
                <w:lang w:val="en-US" w:eastAsia="zh-CN"/>
              </w:rPr>
              <w:t>4</w:t>
            </w:r>
          </w:p>
        </w:tc>
        <w:tc>
          <w:tcPr>
            <w:tcW w:w="8000" w:type="dxa"/>
          </w:tcPr>
          <w:p w:rsidR="00531A4D" w:rsidRDefault="00531A4D" w:rsidP="00357752">
            <w:pPr>
              <w:pStyle w:val="TAL"/>
              <w:rPr>
                <w:rFonts w:cs="Arial"/>
                <w:szCs w:val="18"/>
                <w:lang w:eastAsia="zh-CN"/>
              </w:rPr>
            </w:pPr>
            <w:r w:rsidRPr="008C0565">
              <w:rPr>
                <w:rFonts w:cs="Arial"/>
                <w:szCs w:val="18"/>
                <w:lang w:eastAsia="zh-CN"/>
              </w:rPr>
              <w:t xml:space="preserve">For UEs </w:t>
            </w:r>
            <w:r w:rsidRPr="008C0565">
              <w:rPr>
                <w:rFonts w:cs="Arial"/>
                <w:szCs w:val="18"/>
              </w:rPr>
              <w:t xml:space="preserve">configured by higher layers with </w:t>
            </w:r>
            <w:r w:rsidRPr="0040676D">
              <w:rPr>
                <w:rFonts w:cs="Arial"/>
                <w:i/>
                <w:szCs w:val="18"/>
              </w:rPr>
              <w:t>codebooksizeDetermination-r13</w:t>
            </w:r>
            <w:r w:rsidRPr="0040676D">
              <w:rPr>
                <w:rFonts w:cs="Arial"/>
                <w:i/>
                <w:szCs w:val="18"/>
                <w:lang w:eastAsia="zh-CN"/>
              </w:rPr>
              <w:t xml:space="preserve"> = </w:t>
            </w:r>
            <w:r w:rsidR="00F5163D">
              <w:rPr>
                <w:rFonts w:cs="Arial"/>
                <w:i/>
                <w:szCs w:val="18"/>
                <w:lang w:eastAsia="zh-CN"/>
              </w:rPr>
              <w:t>dai</w:t>
            </w:r>
            <w:r w:rsidR="005F0811">
              <w:rPr>
                <w:rFonts w:cs="Arial"/>
                <w:i/>
                <w:szCs w:val="18"/>
                <w:lang w:eastAsia="zh-CN"/>
              </w:rPr>
              <w:t xml:space="preserve"> </w:t>
            </w:r>
            <w:r w:rsidR="005F0811">
              <w:rPr>
                <w:rFonts w:cs="Arial"/>
                <w:noProof/>
                <w:szCs w:val="18"/>
                <w:lang w:eastAsia="zh-CN"/>
              </w:rPr>
              <w:t>and when a DCI format</w:t>
            </w:r>
            <w:r w:rsidR="005F0811" w:rsidRPr="00605D78">
              <w:rPr>
                <w:rFonts w:cs="Arial"/>
                <w:noProof/>
                <w:szCs w:val="18"/>
                <w:lang w:eastAsia="zh-CN"/>
              </w:rPr>
              <w:t xml:space="preserve"> </w:t>
            </w:r>
            <w:r w:rsidR="008B7B5E" w:rsidRPr="00147C9B">
              <w:rPr>
                <w:noProof/>
                <w:szCs w:val="18"/>
                <w:lang w:eastAsia="zh-CN"/>
              </w:rPr>
              <w:t xml:space="preserve">1/1A/1B/1D/2/2A/2B/2C/2D/6-1A </w:t>
            </w:r>
            <w:r w:rsidR="005F0811" w:rsidRPr="00605D78">
              <w:rPr>
                <w:rFonts w:cs="Arial"/>
                <w:noProof/>
                <w:szCs w:val="18"/>
                <w:lang w:eastAsia="zh-CN"/>
              </w:rPr>
              <w:t xml:space="preserve">scheduling PDSCH </w:t>
            </w:r>
            <w:r w:rsidR="005F0811">
              <w:rPr>
                <w:rFonts w:cs="Arial"/>
                <w:noProof/>
                <w:szCs w:val="18"/>
              </w:rPr>
              <w:t>is</w:t>
            </w:r>
            <w:r w:rsidR="005F0811" w:rsidRPr="00605D78">
              <w:rPr>
                <w:rFonts w:cs="Arial"/>
                <w:noProof/>
                <w:szCs w:val="18"/>
              </w:rPr>
              <w:t xml:space="preserve"> mapped onto the UE specific search space given by the C-RNTI as defined in [3]</w:t>
            </w:r>
            <w:r w:rsidRPr="00B2151D">
              <w:rPr>
                <w:rFonts w:cs="Arial" w:hint="eastAsia"/>
                <w:szCs w:val="18"/>
                <w:lang w:eastAsia="zh-CN"/>
              </w:rPr>
              <w:t xml:space="preserve">, </w:t>
            </w:r>
            <w:r w:rsidR="008B7B5E" w:rsidRPr="00147C9B">
              <w:rPr>
                <w:szCs w:val="18"/>
                <w:lang w:eastAsia="zh-CN"/>
              </w:rPr>
              <w:t xml:space="preserve">or UEs </w:t>
            </w:r>
            <w:r w:rsidR="008B7B5E" w:rsidRPr="00147C9B">
              <w:rPr>
                <w:szCs w:val="18"/>
              </w:rPr>
              <w:t xml:space="preserve">configured by higher layers with </w:t>
            </w:r>
            <w:r w:rsidR="008B7B5E" w:rsidRPr="00147C9B">
              <w:rPr>
                <w:i/>
                <w:szCs w:val="18"/>
              </w:rPr>
              <w:t xml:space="preserve">codebooksizeDeterminationSTTI </w:t>
            </w:r>
            <w:r w:rsidR="008B7B5E" w:rsidRPr="00147C9B">
              <w:rPr>
                <w:i/>
                <w:szCs w:val="18"/>
                <w:lang w:eastAsia="zh-CN"/>
              </w:rPr>
              <w:t xml:space="preserve">= dai </w:t>
            </w:r>
            <w:r w:rsidR="008B7B5E" w:rsidRPr="00147C9B">
              <w:rPr>
                <w:noProof/>
                <w:szCs w:val="18"/>
                <w:lang w:eastAsia="zh-CN"/>
              </w:rPr>
              <w:t xml:space="preserve">and when a DCI format 7-1A/7-1B/7-1C/7-1D/7-1E/7-1F/7-1G scheduling PDSCH </w:t>
            </w:r>
            <w:r w:rsidR="008B7B5E" w:rsidRPr="00147C9B">
              <w:rPr>
                <w:noProof/>
                <w:szCs w:val="18"/>
              </w:rPr>
              <w:t>is mapped onto the UE specific search space given by the C-RNTI as defined in [3]</w:t>
            </w:r>
            <w:r w:rsidR="008B7B5E" w:rsidRPr="00147C9B">
              <w:rPr>
                <w:szCs w:val="18"/>
                <w:lang w:eastAsia="zh-CN"/>
              </w:rPr>
              <w:t xml:space="preserve">, </w:t>
            </w:r>
            <w:r>
              <w:rPr>
                <w:rFonts w:cs="Arial" w:hint="eastAsia"/>
                <w:szCs w:val="18"/>
                <w:lang w:eastAsia="zh-CN"/>
              </w:rPr>
              <w:t xml:space="preserve">the 4-bit DAI consists of a 2-bit counter DAI and a 2-bit total DAI. </w:t>
            </w:r>
          </w:p>
          <w:p w:rsidR="00531A4D" w:rsidRDefault="001B1658" w:rsidP="00357752">
            <w:pPr>
              <w:pStyle w:val="TAL"/>
              <w:rPr>
                <w:lang w:eastAsia="zh-CN"/>
              </w:rPr>
            </w:pPr>
            <w:r>
              <w:rPr>
                <w:lang w:eastAsia="zh-CN"/>
              </w:rPr>
              <w:t>-</w:t>
            </w:r>
            <w:r>
              <w:rPr>
                <w:lang w:eastAsia="zh-CN"/>
              </w:rPr>
              <w:tab/>
            </w:r>
            <w:r w:rsidR="00531A4D">
              <w:rPr>
                <w:rFonts w:hint="eastAsia"/>
                <w:lang w:eastAsia="zh-CN"/>
              </w:rPr>
              <w:t xml:space="preserve">Counter DAI </w:t>
            </w:r>
            <w:r w:rsidR="00531A4D" w:rsidRPr="0040676D">
              <w:rPr>
                <w:lang w:eastAsia="zh-CN"/>
              </w:rPr>
              <w:t xml:space="preserve">– 2 bits as defined in </w:t>
            </w:r>
            <w:r w:rsidR="00357752">
              <w:rPr>
                <w:lang w:eastAsia="zh-CN"/>
              </w:rPr>
              <w:t>subclause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p w:rsidR="00531A4D" w:rsidRPr="00870807" w:rsidRDefault="001B1658" w:rsidP="00357752">
            <w:pPr>
              <w:pStyle w:val="TAL"/>
              <w:rPr>
                <w:lang w:eastAsia="zh-CN"/>
              </w:rPr>
            </w:pPr>
            <w:r>
              <w:rPr>
                <w:lang w:eastAsia="zh-CN"/>
              </w:rPr>
              <w:t>-</w:t>
            </w:r>
            <w:r>
              <w:rPr>
                <w:lang w:eastAsia="zh-CN"/>
              </w:rPr>
              <w:tab/>
            </w:r>
            <w:r w:rsidR="00531A4D" w:rsidRPr="00870807">
              <w:rPr>
                <w:rFonts w:hint="eastAsia"/>
                <w:lang w:eastAsia="zh-CN"/>
              </w:rPr>
              <w:t xml:space="preserve">Total DAI </w:t>
            </w:r>
            <w:r w:rsidR="00531A4D" w:rsidRPr="0040676D">
              <w:rPr>
                <w:lang w:eastAsia="zh-CN"/>
              </w:rPr>
              <w:t xml:space="preserve">– 2 bits as defined in </w:t>
            </w:r>
            <w:r w:rsidR="00357752">
              <w:rPr>
                <w:lang w:eastAsia="zh-CN"/>
              </w:rPr>
              <w:t>subclause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tc>
      </w:tr>
      <w:tr w:rsidR="000F1DDC" w:rsidRPr="00F270A5" w:rsidTr="00AA53C3">
        <w:trPr>
          <w:jc w:val="center"/>
        </w:trPr>
        <w:tc>
          <w:tcPr>
            <w:tcW w:w="1134" w:type="dxa"/>
          </w:tcPr>
          <w:p w:rsidR="000F1DDC" w:rsidRPr="00155DBE" w:rsidRDefault="000F1DDC" w:rsidP="00357752">
            <w:pPr>
              <w:pStyle w:val="TAL"/>
            </w:pPr>
            <w:r w:rsidRPr="00155DBE">
              <w:rPr>
                <w:lang w:eastAsia="zh-CN"/>
              </w:rPr>
              <w:t>2</w:t>
            </w:r>
          </w:p>
        </w:tc>
        <w:tc>
          <w:tcPr>
            <w:tcW w:w="8000" w:type="dxa"/>
          </w:tcPr>
          <w:p w:rsidR="000F1DDC" w:rsidRPr="00964662" w:rsidRDefault="00531A4D" w:rsidP="00357752">
            <w:pPr>
              <w:pStyle w:val="TAL"/>
              <w:rPr>
                <w:rFonts w:cs="Arial"/>
                <w:szCs w:val="18"/>
                <w:lang w:eastAsia="zh-CN"/>
              </w:rPr>
            </w:pPr>
            <w:r w:rsidRPr="00964662">
              <w:rPr>
                <w:rFonts w:cs="Arial"/>
                <w:szCs w:val="18"/>
                <w:lang w:eastAsia="zh-CN"/>
              </w:rPr>
              <w:t xml:space="preserve">For UEs </w:t>
            </w:r>
            <w:r w:rsidR="00C14397" w:rsidRPr="00964662">
              <w:rPr>
                <w:rFonts w:cs="Arial"/>
                <w:szCs w:val="18"/>
                <w:lang w:eastAsia="zh-CN"/>
              </w:rPr>
              <w:t xml:space="preserve">not configured with </w:t>
            </w:r>
            <w:r w:rsidR="00C14397" w:rsidRPr="00964662">
              <w:rPr>
                <w:rFonts w:cs="Arial"/>
                <w:i/>
                <w:szCs w:val="18"/>
              </w:rPr>
              <w:t>codebooksizeDetermination-r13</w:t>
            </w:r>
            <w:r w:rsidR="00C14397" w:rsidRPr="00964662">
              <w:rPr>
                <w:rFonts w:cs="Arial"/>
                <w:i/>
                <w:szCs w:val="18"/>
                <w:lang w:eastAsia="zh-CN"/>
              </w:rPr>
              <w:t xml:space="preserve"> = dai</w:t>
            </w:r>
            <w:r w:rsidR="00FD4BD5">
              <w:rPr>
                <w:rFonts w:cs="Arial"/>
                <w:szCs w:val="18"/>
                <w:lang w:eastAsia="zh-CN"/>
              </w:rPr>
              <w:t xml:space="preserve"> </w:t>
            </w:r>
            <w:r w:rsidR="00FD4BD5" w:rsidRPr="00147C9B">
              <w:rPr>
                <w:szCs w:val="18"/>
                <w:lang w:eastAsia="zh-CN"/>
              </w:rPr>
              <w:t>and</w:t>
            </w:r>
            <w:r w:rsidR="00FD4BD5" w:rsidRPr="00147C9B">
              <w:rPr>
                <w:i/>
                <w:szCs w:val="18"/>
                <w:lang w:eastAsia="zh-CN"/>
              </w:rPr>
              <w:t xml:space="preserve"> </w:t>
            </w:r>
            <w:r w:rsidR="00FD4BD5" w:rsidRPr="00147C9B">
              <w:rPr>
                <w:i/>
                <w:szCs w:val="18"/>
              </w:rPr>
              <w:t>codebooksizeDeterminationSTTI-r15=dai</w:t>
            </w:r>
            <w:r w:rsidR="00C14397" w:rsidRPr="00964662">
              <w:rPr>
                <w:rFonts w:cs="Arial"/>
                <w:szCs w:val="18"/>
                <w:lang w:eastAsia="zh-CN"/>
              </w:rPr>
              <w:t>,</w:t>
            </w:r>
            <w:r w:rsidR="00C14397" w:rsidRPr="00964662" w:rsidDel="00025D6F">
              <w:rPr>
                <w:rFonts w:cs="Arial"/>
                <w:szCs w:val="18"/>
                <w:lang w:eastAsia="zh-CN"/>
              </w:rPr>
              <w:t xml:space="preserve"> </w:t>
            </w:r>
            <w:r w:rsidR="005F0811" w:rsidRPr="00964662">
              <w:rPr>
                <w:rFonts w:cs="Arial"/>
                <w:szCs w:val="18"/>
                <w:lang w:eastAsia="zh-CN"/>
              </w:rPr>
              <w:t xml:space="preserve">or for UEs </w:t>
            </w:r>
            <w:r w:rsidR="005F0811" w:rsidRPr="00964662">
              <w:rPr>
                <w:rFonts w:cs="Arial"/>
                <w:szCs w:val="18"/>
              </w:rPr>
              <w:t xml:space="preserve">configured by higher layers with </w:t>
            </w:r>
            <w:r w:rsidR="005F0811" w:rsidRPr="00964662">
              <w:rPr>
                <w:rFonts w:cs="Arial"/>
                <w:i/>
                <w:szCs w:val="18"/>
              </w:rPr>
              <w:t>codebooksizeDetermination-r13</w:t>
            </w:r>
            <w:r w:rsidR="005F0811" w:rsidRPr="00964662">
              <w:rPr>
                <w:rFonts w:cs="Arial"/>
                <w:i/>
                <w:szCs w:val="18"/>
                <w:lang w:eastAsia="zh-CN"/>
              </w:rPr>
              <w:t xml:space="preserve"> = dai</w:t>
            </w:r>
            <w:r w:rsidR="005F0811" w:rsidRPr="00964662">
              <w:rPr>
                <w:rFonts w:cs="Arial"/>
                <w:szCs w:val="18"/>
                <w:lang w:eastAsia="zh-CN"/>
              </w:rPr>
              <w:t xml:space="preserve"> </w:t>
            </w:r>
            <w:r w:rsidR="005F0811" w:rsidRPr="00964662">
              <w:rPr>
                <w:rFonts w:cs="Arial"/>
                <w:noProof/>
                <w:szCs w:val="18"/>
                <w:lang w:eastAsia="zh-CN"/>
              </w:rPr>
              <w:t xml:space="preserve">and when a DCI format scheduling PDSCH </w:t>
            </w:r>
            <w:r w:rsidR="005F0811" w:rsidRPr="00964662">
              <w:rPr>
                <w:rFonts w:cs="Arial"/>
                <w:noProof/>
                <w:szCs w:val="18"/>
              </w:rPr>
              <w:t xml:space="preserve">is not mapped onto the UE specific search space given by the C-RNTI as defined in [3], </w:t>
            </w:r>
            <w:r w:rsidRPr="00964662">
              <w:rPr>
                <w:rFonts w:cs="Arial"/>
                <w:szCs w:val="18"/>
                <w:lang w:eastAsia="zh-CN"/>
              </w:rPr>
              <w:t>t</w:t>
            </w:r>
            <w:r w:rsidR="000F1DDC" w:rsidRPr="00964662">
              <w:rPr>
                <w:rFonts w:cs="Arial"/>
                <w:szCs w:val="18"/>
              </w:rPr>
              <w:t>his field is present for FDD or TDD operation, for cases with TDD primary cell.</w:t>
            </w:r>
          </w:p>
          <w:p w:rsidR="000F1DDC" w:rsidRPr="00E91B67" w:rsidRDefault="000F1DDC" w:rsidP="00357752">
            <w:pPr>
              <w:pStyle w:val="TAL"/>
              <w:rPr>
                <w:rFonts w:cs="Arial"/>
                <w:szCs w:val="18"/>
                <w:lang w:eastAsia="zh-CN"/>
              </w:rPr>
            </w:pPr>
            <w:r w:rsidRPr="00964662">
              <w:rPr>
                <w:rFonts w:cs="Arial"/>
                <w:szCs w:val="18"/>
              </w:rPr>
              <w:t>If the UL/DL configuration of all TDD serving cells is same</w:t>
            </w:r>
            <w:r w:rsidRPr="00E91B67">
              <w:rPr>
                <w:rFonts w:cs="Arial"/>
                <w:szCs w:val="18"/>
                <w:lang w:eastAsia="zh-CN"/>
              </w:rPr>
              <w:t xml:space="preserve"> and the UE is not configured to decode PDCCH with CRC scrambled by </w:t>
            </w:r>
            <w:r w:rsidRPr="00E91B67">
              <w:rPr>
                <w:rFonts w:cs="Arial"/>
                <w:i/>
                <w:szCs w:val="18"/>
                <w:lang w:eastAsia="zh-CN"/>
              </w:rPr>
              <w:t>eimta-RNTI</w:t>
            </w:r>
            <w:r w:rsidRPr="00964662">
              <w:rPr>
                <w:rFonts w:cs="Arial"/>
                <w:szCs w:val="18"/>
              </w:rPr>
              <w:t>, then this field only applies to serving cell with UL/DL configuration 1-6</w:t>
            </w:r>
            <w:r w:rsidR="00964662" w:rsidRPr="004157E1">
              <w:rPr>
                <w:rFonts w:cs="Arial"/>
                <w:szCs w:val="18"/>
              </w:rPr>
              <w:t>.</w:t>
            </w:r>
          </w:p>
          <w:p w:rsidR="00964662" w:rsidRPr="00E91B67" w:rsidRDefault="000F1DDC" w:rsidP="00357752">
            <w:pPr>
              <w:pStyle w:val="TAL"/>
              <w:rPr>
                <w:rFonts w:eastAsia="SimSun" w:cs="Arial"/>
                <w:szCs w:val="18"/>
                <w:lang w:eastAsia="zh-CN"/>
              </w:rPr>
            </w:pPr>
            <w:r w:rsidRPr="00E91B67">
              <w:rPr>
                <w:rFonts w:cs="Arial"/>
                <w:szCs w:val="18"/>
              </w:rPr>
              <w:t>If at least two TDD serving cells have different UL/DL configurations</w:t>
            </w:r>
            <w:r w:rsidRPr="00E91B67">
              <w:rPr>
                <w:rFonts w:cs="Arial"/>
                <w:szCs w:val="18"/>
                <w:lang w:eastAsia="zh-CN"/>
              </w:rPr>
              <w:t xml:space="preserve"> or the UE is configured to decode PDCCH with CRC scrambled by </w:t>
            </w:r>
            <w:r w:rsidRPr="00E91B67">
              <w:rPr>
                <w:rFonts w:cs="Arial"/>
                <w:i/>
                <w:szCs w:val="18"/>
                <w:lang w:eastAsia="zh-CN"/>
              </w:rPr>
              <w:t>eimta-RNTI</w:t>
            </w:r>
            <w:r w:rsidRPr="00E91B67">
              <w:rPr>
                <w:rFonts w:cs="Arial"/>
                <w:szCs w:val="18"/>
              </w:rPr>
              <w:t xml:space="preserve">, then this field applies to a serving cell with DL-reference UL/DL configuration 1-6 as defined in </w:t>
            </w:r>
            <w:r w:rsidR="00357752">
              <w:rPr>
                <w:rFonts w:cs="Arial"/>
                <w:szCs w:val="18"/>
              </w:rPr>
              <w:t>subclause</w:t>
            </w:r>
            <w:r w:rsidRPr="00E91B67">
              <w:rPr>
                <w:rFonts w:cs="Arial"/>
                <w:szCs w:val="18"/>
              </w:rPr>
              <w:t xml:space="preserve"> 10.2 of [3]</w:t>
            </w:r>
            <w:r w:rsidR="00964662" w:rsidRPr="00E91B67">
              <w:rPr>
                <w:rFonts w:eastAsia="SimSun" w:cs="Arial"/>
                <w:szCs w:val="18"/>
                <w:lang w:eastAsia="zh-CN"/>
              </w:rPr>
              <w:t>.</w:t>
            </w:r>
          </w:p>
          <w:p w:rsidR="000F1DDC" w:rsidRPr="00964662" w:rsidRDefault="00964662" w:rsidP="00357752">
            <w:pPr>
              <w:pStyle w:val="TAL"/>
              <w:rPr>
                <w:rFonts w:cs="Arial"/>
                <w:szCs w:val="18"/>
                <w:lang w:eastAsia="zh-CN"/>
              </w:rPr>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Pr="00E91B67">
              <w:rPr>
                <w:rFonts w:eastAsia="SimSun" w:cs="Arial"/>
                <w:i/>
                <w:szCs w:val="18"/>
                <w:lang w:eastAsia="zh-CN"/>
              </w:rPr>
              <w:t>subframeAssignment-r15</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is mapped onto the UE specific search space given by the C-RNTI as defined in [3],</w:t>
            </w:r>
            <w:r w:rsidRPr="00E91B67">
              <w:rPr>
                <w:rFonts w:eastAsia="SimSun" w:cs="Arial"/>
                <w:szCs w:val="18"/>
                <w:lang w:eastAsia="zh-CN"/>
              </w:rPr>
              <w:t xml:space="preserve"> this field is present.</w:t>
            </w:r>
          </w:p>
        </w:tc>
      </w:tr>
      <w:tr w:rsidR="000F1DDC" w:rsidRPr="00F270A5" w:rsidTr="00AA53C3">
        <w:trPr>
          <w:jc w:val="center"/>
        </w:trPr>
        <w:tc>
          <w:tcPr>
            <w:tcW w:w="1134" w:type="dxa"/>
          </w:tcPr>
          <w:p w:rsidR="000F1DDC" w:rsidRPr="00155DBE" w:rsidRDefault="000F1DDC" w:rsidP="00357752">
            <w:pPr>
              <w:pStyle w:val="TAL"/>
              <w:rPr>
                <w:lang w:eastAsia="zh-CN"/>
              </w:rPr>
            </w:pPr>
            <w:r w:rsidRPr="00155DBE">
              <w:t>0</w:t>
            </w:r>
          </w:p>
        </w:tc>
        <w:tc>
          <w:tcPr>
            <w:tcW w:w="8000" w:type="dxa"/>
          </w:tcPr>
          <w:p w:rsidR="00964662" w:rsidRPr="00E91B67" w:rsidRDefault="00531A4D" w:rsidP="00357752">
            <w:pPr>
              <w:pStyle w:val="TAL"/>
              <w:rPr>
                <w:rFonts w:eastAsia="SimSun" w:cs="Arial"/>
                <w:szCs w:val="18"/>
                <w:lang w:eastAsia="zh-CN"/>
              </w:rPr>
            </w:pPr>
            <w:r w:rsidRPr="008C0565">
              <w:rPr>
                <w:rFonts w:cs="Arial"/>
                <w:szCs w:val="18"/>
                <w:lang w:eastAsia="zh-CN"/>
              </w:rPr>
              <w:t xml:space="preserve">For UEs </w:t>
            </w:r>
            <w:r w:rsidR="000157A7">
              <w:rPr>
                <w:rFonts w:cs="Arial"/>
                <w:szCs w:val="18"/>
                <w:lang w:eastAsia="zh-CN"/>
              </w:rPr>
              <w:t xml:space="preserve">not configured with </w:t>
            </w:r>
            <w:r w:rsidR="000157A7">
              <w:rPr>
                <w:rFonts w:cs="Arial"/>
                <w:i/>
                <w:szCs w:val="18"/>
              </w:rPr>
              <w:t>codebooksizeDetermination-r13</w:t>
            </w:r>
            <w:r w:rsidR="000157A7">
              <w:rPr>
                <w:rFonts w:cs="Arial"/>
                <w:i/>
                <w:szCs w:val="18"/>
                <w:lang w:eastAsia="zh-CN"/>
              </w:rPr>
              <w:t xml:space="preserve"> = dai</w:t>
            </w:r>
            <w:r w:rsidR="00964662">
              <w:rPr>
                <w:rFonts w:cs="Arial" w:hint="eastAsia"/>
                <w:i/>
                <w:szCs w:val="18"/>
                <w:lang w:eastAsia="zh-CN"/>
              </w:rPr>
              <w:t xml:space="preserve"> </w:t>
            </w:r>
            <w:r w:rsidR="00FD4BD5" w:rsidRPr="00D576D6">
              <w:rPr>
                <w:rFonts w:cs="Arial"/>
                <w:szCs w:val="18"/>
                <w:lang w:eastAsia="zh-CN"/>
              </w:rPr>
              <w:t>and</w:t>
            </w:r>
            <w:r w:rsidR="00FD4BD5" w:rsidRPr="00D576D6">
              <w:rPr>
                <w:rFonts w:cs="Arial"/>
                <w:i/>
                <w:szCs w:val="18"/>
                <w:lang w:eastAsia="zh-CN"/>
              </w:rPr>
              <w:t xml:space="preserve"> </w:t>
            </w:r>
            <w:r w:rsidR="00FD4BD5" w:rsidRPr="00D576D6">
              <w:rPr>
                <w:rFonts w:cs="Arial"/>
                <w:i/>
                <w:szCs w:val="18"/>
              </w:rPr>
              <w:t>codebooksizeDeterminationSTTI-r15=dai</w:t>
            </w:r>
            <w:r w:rsidR="00FD4BD5" w:rsidRPr="00D576D6">
              <w:rPr>
                <w:szCs w:val="18"/>
                <w:lang w:eastAsia="zh-CN"/>
              </w:rPr>
              <w:t xml:space="preserve"> </w:t>
            </w:r>
            <w:r w:rsidR="00964662" w:rsidRPr="006F292F">
              <w:rPr>
                <w:rFonts w:cs="Arial" w:hint="eastAsia"/>
                <w:szCs w:val="18"/>
                <w:lang w:eastAsia="zh-CN"/>
              </w:rPr>
              <w:t xml:space="preserve">and not configured with </w:t>
            </w:r>
            <w:r w:rsidR="00964662">
              <w:rPr>
                <w:rFonts w:cs="Arial"/>
                <w:szCs w:val="18"/>
                <w:lang w:eastAsia="zh-CN"/>
              </w:rPr>
              <w:t>EN-DC</w:t>
            </w:r>
            <w:r w:rsidR="00422032" w:rsidRPr="00422032">
              <w:rPr>
                <w:rFonts w:cs="Arial"/>
                <w:szCs w:val="18"/>
                <w:lang w:eastAsia="zh-CN"/>
              </w:rPr>
              <w:t>/NE-DC</w:t>
            </w:r>
            <w:r w:rsidR="00964662">
              <w:rPr>
                <w:rFonts w:cs="Arial"/>
                <w:szCs w:val="18"/>
                <w:lang w:eastAsia="zh-CN"/>
              </w:rPr>
              <w:t xml:space="preserve"> and</w:t>
            </w:r>
            <w:r w:rsidR="00964662" w:rsidRPr="006F292F">
              <w:rPr>
                <w:rFonts w:cs="Arial" w:hint="eastAsia"/>
                <w:szCs w:val="18"/>
                <w:lang w:eastAsia="zh-CN"/>
              </w:rPr>
              <w:t xml:space="preserve"> </w:t>
            </w:r>
            <w:r w:rsidR="00964662" w:rsidRPr="006F292F">
              <w:rPr>
                <w:rFonts w:cs="Arial"/>
                <w:szCs w:val="18"/>
                <w:lang w:eastAsia="zh-CN"/>
              </w:rPr>
              <w:t xml:space="preserve">higher layer parameter </w:t>
            </w:r>
            <w:r w:rsidR="00964662" w:rsidRPr="006F292F">
              <w:rPr>
                <w:rFonts w:cs="Arial"/>
                <w:i/>
                <w:szCs w:val="18"/>
                <w:lang w:eastAsia="zh-CN"/>
              </w:rPr>
              <w:t>subframeAssignment-r15</w:t>
            </w:r>
            <w:r w:rsidR="000157A7">
              <w:rPr>
                <w:rFonts w:cs="Arial"/>
                <w:szCs w:val="18"/>
                <w:lang w:eastAsia="zh-CN"/>
              </w:rPr>
              <w:t>,</w:t>
            </w:r>
            <w:r w:rsidR="000157A7" w:rsidDel="00025D6F">
              <w:rPr>
                <w:rFonts w:cs="Arial"/>
                <w:szCs w:val="18"/>
                <w:lang w:eastAsia="zh-CN"/>
              </w:rPr>
              <w:t xml:space="preserve"> </w:t>
            </w:r>
            <w:r w:rsidR="005F0811" w:rsidRPr="00605D78">
              <w:rPr>
                <w:rFonts w:cs="Arial"/>
                <w:szCs w:val="18"/>
                <w:lang w:eastAsia="zh-CN"/>
              </w:rPr>
              <w:t xml:space="preserve">or for UEs </w:t>
            </w:r>
            <w:r w:rsidR="005F0811" w:rsidRPr="00EE20DC">
              <w:rPr>
                <w:rFonts w:cs="Arial"/>
                <w:szCs w:val="18"/>
              </w:rPr>
              <w:t xml:space="preserve">configured by higher layers with </w:t>
            </w:r>
            <w:r w:rsidR="005F0811" w:rsidRPr="00EE20DC">
              <w:rPr>
                <w:rFonts w:cs="Arial"/>
                <w:i/>
                <w:szCs w:val="18"/>
              </w:rPr>
              <w:t>codebooksizeDetermination-r13</w:t>
            </w:r>
            <w:r w:rsidR="005F0811" w:rsidRPr="00EE20DC">
              <w:rPr>
                <w:rFonts w:cs="Arial"/>
                <w:i/>
                <w:szCs w:val="18"/>
                <w:lang w:eastAsia="zh-CN"/>
              </w:rPr>
              <w:t xml:space="preserve"> = </w:t>
            </w:r>
            <w:r w:rsidR="005F0811">
              <w:rPr>
                <w:rFonts w:cs="Arial"/>
                <w:i/>
                <w:szCs w:val="18"/>
                <w:lang w:eastAsia="zh-CN"/>
              </w:rPr>
              <w:t>dai</w:t>
            </w:r>
            <w:r w:rsidR="005F0811" w:rsidRPr="00EE20DC">
              <w:rPr>
                <w:rFonts w:cs="Arial"/>
                <w:szCs w:val="18"/>
                <w:lang w:eastAsia="zh-CN"/>
              </w:rPr>
              <w:t xml:space="preserve"> </w:t>
            </w:r>
            <w:r w:rsidR="005F0811">
              <w:rPr>
                <w:rFonts w:cs="Arial"/>
                <w:noProof/>
                <w:szCs w:val="18"/>
                <w:lang w:eastAsia="zh-CN"/>
              </w:rPr>
              <w:t xml:space="preserve">and </w:t>
            </w:r>
            <w:r w:rsidR="005F0811">
              <w:rPr>
                <w:rFonts w:cs="Arial"/>
                <w:noProof/>
                <w:szCs w:val="18"/>
                <w:lang w:val="en-US" w:eastAsia="zh-CN"/>
              </w:rPr>
              <w:t>when a</w:t>
            </w:r>
            <w:r w:rsidR="005F0811">
              <w:rPr>
                <w:rFonts w:cs="Arial"/>
                <w:noProof/>
                <w:szCs w:val="18"/>
                <w:lang w:eastAsia="zh-CN"/>
              </w:rPr>
              <w:t xml:space="preserve"> DCI format</w:t>
            </w:r>
            <w:r w:rsidR="005F0811" w:rsidRPr="00605D78">
              <w:rPr>
                <w:rFonts w:cs="Arial"/>
                <w:noProof/>
                <w:szCs w:val="18"/>
                <w:lang w:eastAsia="zh-CN"/>
              </w:rPr>
              <w:t xml:space="preserve"> scheduling PDSCH </w:t>
            </w:r>
            <w:r w:rsidR="005F0811">
              <w:rPr>
                <w:rFonts w:cs="Arial"/>
                <w:noProof/>
                <w:szCs w:val="18"/>
                <w:lang w:val="en-US"/>
              </w:rPr>
              <w:t>is</w:t>
            </w:r>
            <w:r w:rsidR="005F0811" w:rsidRPr="00605D78">
              <w:rPr>
                <w:rFonts w:cs="Arial"/>
                <w:noProof/>
                <w:szCs w:val="18"/>
              </w:rPr>
              <w:t xml:space="preserve"> not mapped onto the UE specific search space given by the C-RNTI as defined in [3],</w:t>
            </w:r>
            <w:r w:rsidR="005F0811">
              <w:rPr>
                <w:rFonts w:cs="Arial"/>
                <w:noProof/>
                <w:szCs w:val="18"/>
              </w:rPr>
              <w:t xml:space="preserve"> </w:t>
            </w:r>
            <w:r w:rsidRPr="008C0565">
              <w:rPr>
                <w:rFonts w:cs="Arial"/>
                <w:szCs w:val="18"/>
                <w:lang w:eastAsia="zh-CN"/>
              </w:rPr>
              <w:t>t</w:t>
            </w:r>
            <w:r w:rsidR="000F1DDC" w:rsidRPr="00155DBE">
              <w:t>his field is not present for FDD or TDD operation, for cases with FDD primary cell.</w:t>
            </w:r>
          </w:p>
          <w:p w:rsidR="000F1DDC" w:rsidRPr="00155DBE" w:rsidRDefault="00964662" w:rsidP="00357752">
            <w:pPr>
              <w:pStyle w:val="TAL"/>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Pr="00E91B67">
              <w:rPr>
                <w:rFonts w:eastAsia="SimSun" w:cs="Arial"/>
                <w:i/>
                <w:szCs w:val="18"/>
                <w:lang w:eastAsia="zh-CN"/>
              </w:rPr>
              <w:t>subframeAssignment-r15</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 xml:space="preserve">is </w:t>
            </w:r>
            <w:r w:rsidRPr="00E91B67">
              <w:rPr>
                <w:rFonts w:eastAsia="SimSun" w:cs="Arial"/>
                <w:noProof/>
                <w:szCs w:val="18"/>
                <w:lang w:eastAsia="zh-CN"/>
              </w:rPr>
              <w:t xml:space="preserve">not </w:t>
            </w:r>
            <w:r w:rsidRPr="00E91B67">
              <w:rPr>
                <w:rFonts w:eastAsia="SimSun" w:cs="Arial"/>
                <w:noProof/>
                <w:szCs w:val="18"/>
              </w:rPr>
              <w:t>mapped onto the UE specific search space given by the C-RNTI as defined in [3],</w:t>
            </w:r>
            <w:r w:rsidRPr="00E91B67">
              <w:rPr>
                <w:rFonts w:eastAsia="SimSun" w:cs="Arial"/>
                <w:szCs w:val="18"/>
                <w:lang w:eastAsia="zh-CN"/>
              </w:rPr>
              <w:t xml:space="preserve"> this field is not present.</w:t>
            </w:r>
          </w:p>
        </w:tc>
      </w:tr>
    </w:tbl>
    <w:p w:rsidR="009F7A98" w:rsidRDefault="009F7A98"/>
    <w:p w:rsidR="009F7A98" w:rsidRDefault="009F7A98">
      <w:pPr>
        <w:pStyle w:val="Heading5"/>
      </w:pPr>
      <w:bookmarkStart w:id="340" w:name="_Toc4404129"/>
      <w:r>
        <w:t>5.3.3.1.3</w:t>
      </w:r>
      <w:r>
        <w:tab/>
        <w:t>Format 1A</w:t>
      </w:r>
      <w:bookmarkEnd w:id="340"/>
    </w:p>
    <w:p w:rsidR="009F7A98" w:rsidRDefault="009F7A98">
      <w:r>
        <w:t xml:space="preserve">DCI format 1A is used for the compact scheduling of one PDSCH codeword </w:t>
      </w:r>
      <w:r w:rsidR="00385ACB">
        <w:t xml:space="preserve">in one cell </w:t>
      </w:r>
      <w:r>
        <w:t xml:space="preserve">and </w:t>
      </w:r>
      <w:r>
        <w:rPr>
          <w:noProof/>
          <w:color w:val="000000"/>
          <w:lang w:eastAsia="ja-JP"/>
        </w:rPr>
        <w:t>random access procedure initiated by a PDCCH order</w:t>
      </w:r>
      <w:r>
        <w:t xml:space="preserve">. </w:t>
      </w:r>
      <w:r w:rsidR="00B133FB">
        <w:rPr>
          <w:lang w:eastAsia="zh-CN"/>
        </w:rPr>
        <w:t xml:space="preserve">The </w:t>
      </w:r>
      <w:r w:rsidR="00B133FB">
        <w:rPr>
          <w:rFonts w:hint="eastAsia"/>
          <w:lang w:eastAsia="zh-CN"/>
        </w:rPr>
        <w:t xml:space="preserve">DCI corresponding to </w:t>
      </w:r>
      <w:r w:rsidR="00B133FB">
        <w:rPr>
          <w:lang w:eastAsia="zh-CN"/>
        </w:rPr>
        <w:t xml:space="preserve">a </w:t>
      </w:r>
      <w:r w:rsidR="00B133FB">
        <w:rPr>
          <w:rFonts w:hint="eastAsia"/>
          <w:lang w:eastAsia="zh-CN"/>
        </w:rPr>
        <w:t>PDCCH order can be carried by PDCCH or EPDCCH.</w:t>
      </w:r>
    </w:p>
    <w:p w:rsidR="009F7A98" w:rsidRDefault="009F7A98">
      <w:r>
        <w:t>The following information is transmitted by means of the DCI format 1A:</w:t>
      </w:r>
    </w:p>
    <w:p w:rsidR="00385ACB" w:rsidRDefault="00FF7477" w:rsidP="00FF7477">
      <w:pPr>
        <w:pStyle w:val="B1"/>
      </w:pPr>
      <w:r>
        <w:t>-</w:t>
      </w:r>
      <w:r>
        <w:tab/>
      </w:r>
      <w:r w:rsidR="00385ACB">
        <w:t>Carrier indicator – 0 or 3 bits. This field is present according to the definitions in [3].</w:t>
      </w:r>
    </w:p>
    <w:p w:rsidR="009F7A98" w:rsidRDefault="00FF7477" w:rsidP="00FF7477">
      <w:pPr>
        <w:pStyle w:val="B1"/>
      </w:pPr>
      <w:r>
        <w:t>-</w:t>
      </w:r>
      <w:r>
        <w:tab/>
      </w:r>
      <w:r w:rsidR="009F7A98">
        <w:t>Flag for format0/format1A differentiation</w:t>
      </w:r>
      <w:r w:rsidR="009807B3">
        <w:rPr>
          <w:rFonts w:hint="eastAsia"/>
          <w:lang w:eastAsia="zh-CN"/>
        </w:rPr>
        <w:t xml:space="preserve"> or flag for format0A/format1A differentiation</w:t>
      </w:r>
      <w:r w:rsidR="009F7A98">
        <w:t xml:space="preserve"> – 1 bit, where value 0 indicates format 0 </w:t>
      </w:r>
      <w:r w:rsidR="009807B3">
        <w:rPr>
          <w:rFonts w:hint="eastAsia"/>
          <w:lang w:eastAsia="zh-CN"/>
        </w:rPr>
        <w:t>or format 0A</w:t>
      </w:r>
      <w:r w:rsidR="009807B3">
        <w:t xml:space="preserve"> </w:t>
      </w:r>
      <w:r w:rsidR="009F7A98">
        <w:t>and value 1 indicates format 1A</w:t>
      </w:r>
    </w:p>
    <w:p w:rsidR="009F7A98" w:rsidRDefault="009F7A98">
      <w:pPr>
        <w:pStyle w:val="B1"/>
        <w:rPr>
          <w:rFonts w:eastAsia="SimSun"/>
          <w:lang w:val="en-US" w:eastAsia="zh-CN"/>
        </w:rPr>
      </w:pPr>
      <w:r>
        <w:rPr>
          <w:rFonts w:hint="eastAsia"/>
          <w:lang w:val="en-US" w:eastAsia="ja-JP"/>
        </w:rPr>
        <w:t>Format 1A</w:t>
      </w:r>
      <w:r>
        <w:rPr>
          <w:rFonts w:eastAsia="SimSun"/>
          <w:lang w:val="en-US" w:eastAsia="zh-CN"/>
        </w:rPr>
        <w:t xml:space="preserve"> is used for random access procedure initiated by a PDCCH order only if </w:t>
      </w:r>
      <w:r>
        <w:rPr>
          <w:rFonts w:hint="eastAsia"/>
          <w:lang w:val="en-US" w:eastAsia="ja-JP"/>
        </w:rPr>
        <w:t xml:space="preserve">format 1A CRC is scrambled with C-RNTI and </w:t>
      </w:r>
      <w:r>
        <w:rPr>
          <w:rFonts w:eastAsia="SimSun"/>
          <w:lang w:val="en-US" w:eastAsia="zh-CN"/>
        </w:rPr>
        <w:t>all the remaining fields are set as follows:</w:t>
      </w:r>
    </w:p>
    <w:p w:rsidR="009F7A98" w:rsidRDefault="009F7A98">
      <w:pPr>
        <w:pStyle w:val="B1"/>
        <w:ind w:left="852"/>
      </w:pPr>
      <w:r>
        <w:t xml:space="preserve">- Localized/Distributed VRB assignment flag – 1 bit is set to </w:t>
      </w:r>
      <w:r w:rsidR="00D054B0">
        <w:t>'</w:t>
      </w:r>
      <w:r>
        <w:t>0</w:t>
      </w:r>
      <w:r w:rsidR="00D054B0">
        <w:t>'</w:t>
      </w:r>
    </w:p>
    <w:p w:rsidR="009F7A98" w:rsidRDefault="009F7A98">
      <w:pPr>
        <w:pStyle w:val="B1"/>
        <w:ind w:left="852"/>
      </w:pPr>
      <w:r>
        <w:t xml:space="preserve">- Resource block assignment – </w:t>
      </w:r>
      <w:r w:rsidR="00F070E9">
        <w:rPr>
          <w:position w:val="-10"/>
        </w:rPr>
        <w:pict>
          <v:shape id="_x0000_i3147" type="#_x0000_t75" style="width:108pt;height:19.25pt">
            <v:imagedata r:id="rId963" o:title=""/>
          </v:shape>
        </w:pict>
      </w:r>
      <w:r>
        <w:t>bits, where all bits shall be set to 1</w:t>
      </w:r>
    </w:p>
    <w:p w:rsidR="009F7A98" w:rsidRDefault="009F7A98">
      <w:pPr>
        <w:pStyle w:val="B1"/>
        <w:ind w:firstLine="0"/>
        <w:rPr>
          <w:rFonts w:eastAsia="SimSun"/>
          <w:lang w:val="en-US" w:eastAsia="zh-CN"/>
        </w:rPr>
      </w:pPr>
      <w:r>
        <w:rPr>
          <w:rFonts w:eastAsia="SimSun"/>
          <w:lang w:val="en-US" w:eastAsia="zh-CN"/>
        </w:rPr>
        <w:t xml:space="preserve">- Preamble Index </w:t>
      </w:r>
      <w:r>
        <w:t xml:space="preserve">– </w:t>
      </w:r>
      <w:r>
        <w:rPr>
          <w:rFonts w:eastAsia="SimSun"/>
          <w:lang w:val="en-US" w:eastAsia="zh-CN"/>
        </w:rPr>
        <w:t>6 bits</w:t>
      </w:r>
    </w:p>
    <w:p w:rsidR="009F7A98" w:rsidRDefault="009F7A98">
      <w:pPr>
        <w:pStyle w:val="B1"/>
        <w:ind w:firstLine="0"/>
        <w:rPr>
          <w:rFonts w:eastAsia="SimSun"/>
          <w:lang w:val="en-US" w:eastAsia="zh-CN"/>
        </w:rPr>
      </w:pPr>
      <w:r>
        <w:rPr>
          <w:rFonts w:eastAsia="SimSun"/>
          <w:lang w:val="en-US" w:eastAsia="zh-CN"/>
        </w:rPr>
        <w:t xml:space="preserve">- PRACH Mask Index </w:t>
      </w:r>
      <w:r>
        <w:t xml:space="preserve">– </w:t>
      </w:r>
      <w:r>
        <w:rPr>
          <w:rFonts w:eastAsia="SimSun"/>
          <w:lang w:val="en-US" w:eastAsia="zh-CN"/>
        </w:rPr>
        <w:t>4 bits, [5]</w:t>
      </w:r>
    </w:p>
    <w:p w:rsidR="009F7A98" w:rsidRDefault="009F7A98">
      <w:pPr>
        <w:ind w:left="568"/>
        <w:rPr>
          <w:lang w:eastAsia="ko-KR"/>
        </w:rPr>
      </w:pPr>
      <w:r>
        <w:rPr>
          <w:lang w:eastAsia="ko-KR"/>
        </w:rPr>
        <w:t>- All the remaining bits in format 1A for compact scheduling assignment of one PDSCH codeword are set to zero</w:t>
      </w:r>
    </w:p>
    <w:p w:rsidR="009F7A98" w:rsidRDefault="009F7A98">
      <w:pPr>
        <w:pStyle w:val="B1"/>
        <w:rPr>
          <w:lang w:eastAsia="ja-JP"/>
        </w:rPr>
      </w:pPr>
      <w:r>
        <w:rPr>
          <w:rFonts w:hint="eastAsia"/>
          <w:lang w:eastAsia="ja-JP"/>
        </w:rPr>
        <w:t xml:space="preserve">Otherwise, </w:t>
      </w:r>
    </w:p>
    <w:p w:rsidR="009F7A98" w:rsidRDefault="00FF7477" w:rsidP="00FF7477">
      <w:pPr>
        <w:pStyle w:val="B1"/>
      </w:pPr>
      <w:r>
        <w:t>-</w:t>
      </w:r>
      <w:r>
        <w:tab/>
      </w:r>
      <w:r w:rsidR="009F7A98">
        <w:t>Localized/Distributed VRB assignment flag – 1 bit as defined in 7.1.6.3 of [3]</w:t>
      </w:r>
    </w:p>
    <w:p w:rsidR="009F7A98" w:rsidRDefault="00FF7477" w:rsidP="00FF7477">
      <w:pPr>
        <w:pStyle w:val="B1"/>
      </w:pPr>
      <w:r>
        <w:t>-</w:t>
      </w:r>
      <w:r>
        <w:tab/>
      </w:r>
      <w:r w:rsidR="009F7A98">
        <w:t xml:space="preserve">Resource block assignment – </w:t>
      </w:r>
      <w:r w:rsidR="00F070E9">
        <w:rPr>
          <w:position w:val="-10"/>
        </w:rPr>
        <w:pict>
          <v:shape id="_x0000_i3148" type="#_x0000_t75" style="width:108pt;height:19.25pt">
            <v:imagedata r:id="rId963" o:title=""/>
          </v:shape>
        </w:pict>
      </w:r>
      <w:r w:rsidR="009F7A98">
        <w:t xml:space="preserve">bits as defined in </w:t>
      </w:r>
      <w:r w:rsidR="00357752">
        <w:t>subclause</w:t>
      </w:r>
      <w:r w:rsidR="009F7A98">
        <w:t xml:space="preserve"> 7.1.6.3 of [3]:</w:t>
      </w:r>
    </w:p>
    <w:p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F070E9">
      <w:pPr>
        <w:pStyle w:val="B1"/>
        <w:ind w:leftChars="284" w:firstLineChars="141" w:firstLine="282"/>
        <w:rPr>
          <w:lang w:eastAsia="ja-JP"/>
        </w:rPr>
      </w:pPr>
      <w:r>
        <w:rPr>
          <w:position w:val="-12"/>
        </w:rPr>
        <w:pict>
          <v:shape id="_x0000_i3149" type="#_x0000_t75" style="width:121.4pt;height:20.95pt">
            <v:imagedata r:id="rId964" o:title=""/>
          </v:shape>
        </w:pict>
      </w:r>
      <w:r w:rsidR="009F7A98">
        <w:t>bits</w:t>
      </w:r>
      <w:r w:rsidR="009F7A98">
        <w:rPr>
          <w:rFonts w:hint="eastAsia"/>
          <w:lang w:eastAsia="ja-JP"/>
        </w:rPr>
        <w:t xml:space="preserve"> provide the resource allocation</w:t>
      </w:r>
    </w:p>
    <w:p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lang w:eastAsia="ja-JP"/>
        </w:rPr>
      </w:pPr>
      <w:r>
        <w:rPr>
          <w:rFonts w:hint="eastAsia"/>
          <w:lang w:eastAsia="ja-JP"/>
        </w:rPr>
        <w:t xml:space="preserve">- </w:t>
      </w:r>
      <w:r>
        <w:rPr>
          <w:lang w:eastAsia="ja-JP"/>
        </w:rPr>
        <w:t>If</w:t>
      </w:r>
      <w:r>
        <w:rPr>
          <w:rFonts w:hint="eastAsia"/>
          <w:lang w:eastAsia="ja-JP"/>
        </w:rPr>
        <w:t xml:space="preserve"> </w:t>
      </w:r>
      <w:r w:rsidR="00F070E9">
        <w:rPr>
          <w:position w:val="-10"/>
        </w:rPr>
        <w:pict>
          <v:shape id="_x0000_i3150" type="#_x0000_t75" style="width:44.35pt;height:16.75pt">
            <v:imagedata r:id="rId965" o:title=""/>
          </v:shape>
        </w:pict>
      </w:r>
      <w:r>
        <w:t xml:space="preserve"> or</w:t>
      </w:r>
      <w:r>
        <w:rPr>
          <w:rFonts w:eastAsia="MS Mincho" w:hint="eastAsia"/>
        </w:rPr>
        <w:t xml:space="preserve"> if</w:t>
      </w:r>
      <w:r>
        <w:t xml:space="preserve"> the format 1A CRC is scrambled by RA-RNTI, P-RNTI, SI-RNTI</w:t>
      </w:r>
      <w:r w:rsidR="00CA6E79">
        <w:t>, SC-RNTI or G-RNTI:</w:t>
      </w:r>
    </w:p>
    <w:p w:rsidR="009F7A98" w:rsidRDefault="009F7A98">
      <w:pPr>
        <w:pStyle w:val="B1"/>
        <w:ind w:leftChars="284" w:firstLineChars="425" w:firstLine="850"/>
        <w:rPr>
          <w:lang w:eastAsia="ja-JP"/>
        </w:rPr>
      </w:pPr>
      <w:r>
        <w:rPr>
          <w:rFonts w:hint="eastAsia"/>
          <w:lang w:eastAsia="ja-JP"/>
        </w:rPr>
        <w:t xml:space="preserve">- </w:t>
      </w:r>
      <w:r w:rsidR="00F070E9">
        <w:rPr>
          <w:position w:val="-12"/>
        </w:rPr>
        <w:pict>
          <v:shape id="_x0000_i3151" type="#_x0000_t75" style="width:114.7pt;height:20.1pt">
            <v:imagedata r:id="rId964" o:title=""/>
          </v:shape>
        </w:pict>
      </w:r>
      <w:r>
        <w:t>bits</w:t>
      </w:r>
      <w:r>
        <w:rPr>
          <w:rFonts w:hint="eastAsia"/>
          <w:lang w:eastAsia="ja-JP"/>
        </w:rPr>
        <w:t xml:space="preserve"> provide the resource allocation </w:t>
      </w:r>
    </w:p>
    <w:p w:rsidR="009F7A98" w:rsidRDefault="009F7A98">
      <w:pPr>
        <w:pStyle w:val="B1"/>
        <w:ind w:leftChars="425" w:left="851" w:hanging="1"/>
        <w:rPr>
          <w:lang w:eastAsia="ja-JP"/>
        </w:rPr>
      </w:pPr>
      <w:r>
        <w:rPr>
          <w:rFonts w:hint="eastAsia"/>
          <w:lang w:eastAsia="ja-JP"/>
        </w:rPr>
        <w:t xml:space="preserve">- </w:t>
      </w:r>
      <w:r>
        <w:rPr>
          <w:lang w:eastAsia="ja-JP"/>
        </w:rPr>
        <w:t>Else</w:t>
      </w:r>
    </w:p>
    <w:p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F070E9">
        <w:rPr>
          <w:b/>
          <w:position w:val="-14"/>
          <w:lang w:val="en-US"/>
        </w:rPr>
        <w:pict>
          <v:shape id="_x0000_i3152" type="#_x0000_t75" style="width:61.1pt;height:16.75pt">
            <v:imagedata r:id="rId966" o:title=""/>
          </v:shape>
        </w:pict>
      </w:r>
      <w:r>
        <w:rPr>
          <w:b/>
          <w:lang w:val="en-US"/>
        </w:rPr>
        <w:t xml:space="preserve"> </w:t>
      </w:r>
      <w:r>
        <w:rPr>
          <w:lang w:val="en-US"/>
        </w:rPr>
        <w:t>and</w:t>
      </w:r>
      <w:r>
        <w:rPr>
          <w:bCs/>
          <w:lang w:val="en-US"/>
        </w:rPr>
        <w:t xml:space="preserve"> value 1 indicates</w:t>
      </w:r>
      <w:r>
        <w:rPr>
          <w:b/>
          <w:lang w:val="en-US"/>
        </w:rPr>
        <w:t xml:space="preserve"> </w:t>
      </w:r>
      <w:r w:rsidR="00F070E9">
        <w:rPr>
          <w:b/>
          <w:position w:val="-14"/>
          <w:lang w:val="en-US"/>
        </w:rPr>
        <w:pict>
          <v:shape id="_x0000_i3153" type="#_x0000_t75" style="width:58.6pt;height:16.75pt">
            <v:imagedata r:id="rId967" o:title=""/>
          </v:shape>
        </w:pict>
      </w:r>
    </w:p>
    <w:p w:rsidR="009F7A98" w:rsidRDefault="009F7A98">
      <w:pPr>
        <w:pStyle w:val="B1"/>
        <w:ind w:leftChars="426" w:left="852" w:firstLineChars="283" w:firstLine="566"/>
        <w:rPr>
          <w:rFonts w:eastAsia="MS Mincho"/>
          <w:lang w:eastAsia="ja-JP"/>
        </w:rPr>
      </w:pPr>
      <w:r>
        <w:rPr>
          <w:rFonts w:hint="eastAsia"/>
          <w:lang w:eastAsia="ja-JP"/>
        </w:rPr>
        <w:t xml:space="preserve">- </w:t>
      </w:r>
      <w:r w:rsidR="00F070E9">
        <w:rPr>
          <w:position w:val="-12"/>
        </w:rPr>
        <w:pict>
          <v:shape id="_x0000_i3154" type="#_x0000_t75" style="width:140.65pt;height:20.95pt">
            <v:imagedata r:id="rId968" o:title=""/>
          </v:shape>
        </w:pict>
      </w:r>
      <w:r>
        <w:t xml:space="preserve"> bits</w:t>
      </w:r>
      <w:r>
        <w:rPr>
          <w:rFonts w:hint="eastAsia"/>
          <w:lang w:eastAsia="ja-JP"/>
        </w:rPr>
        <w:t xml:space="preserve"> provide the resource allocation</w:t>
      </w:r>
      <w:r>
        <w:rPr>
          <w:lang w:eastAsia="ja-JP"/>
        </w:rPr>
        <w:t>,</w:t>
      </w:r>
      <w:r>
        <w:rPr>
          <w:rFonts w:hint="eastAsia"/>
          <w:lang w:eastAsia="ja-JP"/>
        </w:rPr>
        <w:t xml:space="preserve"> </w:t>
      </w:r>
    </w:p>
    <w:p w:rsidR="009F7A98" w:rsidRDefault="009F7A98">
      <w:pPr>
        <w:pStyle w:val="B1"/>
        <w:ind w:leftChars="284" w:left="852"/>
        <w:rPr>
          <w:rFonts w:eastAsia="MS Mincho"/>
          <w:lang w:eastAsia="ja-JP"/>
        </w:rPr>
      </w:pPr>
      <w:r>
        <w:rPr>
          <w:lang w:eastAsia="ja-JP"/>
        </w:rPr>
        <w:t xml:space="preserve">where </w:t>
      </w:r>
      <w:r w:rsidR="00F070E9">
        <w:rPr>
          <w:position w:val="-14"/>
          <w:lang w:val="en-US"/>
        </w:rPr>
        <w:pict>
          <v:shape id="_x0000_i3155" type="#_x0000_t75" style="width:22.6pt;height:16.75pt">
            <v:imagedata r:id="rId969" o:title=""/>
          </v:shape>
        </w:pict>
      </w:r>
      <w:r>
        <w:rPr>
          <w:lang w:val="en-US"/>
        </w:rPr>
        <w:t xml:space="preserve"> is defined in [2].</w:t>
      </w:r>
    </w:p>
    <w:p w:rsidR="009F7A98" w:rsidRDefault="009F7A98" w:rsidP="00B43A0C">
      <w:pPr>
        <w:pStyle w:val="B1"/>
      </w:pPr>
      <w:r>
        <w:t>-</w:t>
      </w:r>
      <w:r w:rsidR="00B43A0C">
        <w:tab/>
      </w:r>
      <w:r>
        <w:t xml:space="preserve">Modulation and coding scheme – 5bits as defined in </w:t>
      </w:r>
      <w:r w:rsidR="00357752">
        <w:t>subclause</w:t>
      </w:r>
      <w:r>
        <w:t xml:space="preserve"> 7.1.7 of [3]</w:t>
      </w:r>
      <w:r w:rsidR="00B43A0C">
        <w:t xml:space="preserve">. The MSB is set to 0 when the UE is configured with </w:t>
      </w:r>
      <w:r w:rsidR="00B43A0C" w:rsidRPr="00015677">
        <w:rPr>
          <w:i/>
          <w:lang w:eastAsia="zh-CN"/>
        </w:rPr>
        <w:t>blindSubframePDSCH-Repetitions</w:t>
      </w:r>
      <w:r w:rsidR="00B43A0C">
        <w:rPr>
          <w:i/>
          <w:lang w:eastAsia="zh-CN"/>
        </w:rPr>
        <w:t xml:space="preserve"> </w:t>
      </w:r>
      <w:r w:rsidR="00B43A0C">
        <w:rPr>
          <w:lang w:eastAsia="zh-CN"/>
        </w:rPr>
        <w:t xml:space="preserve">set to TRUE </w:t>
      </w:r>
      <w:r w:rsidR="00B43A0C">
        <w:rPr>
          <w:lang w:eastAsia="ko-KR"/>
        </w:rPr>
        <w:t xml:space="preserve">and the corresponding DCI is mapped onto the UE specific search space given by the C-RNTI as defined in [3] </w:t>
      </w:r>
      <w:r w:rsidR="00B43A0C">
        <w:t xml:space="preserve">and the repetition number is greater than 1 and the higher layer parameter </w:t>
      </w:r>
      <w:r w:rsidR="00F71738" w:rsidRPr="00742828">
        <w:rPr>
          <w:i/>
        </w:rPr>
        <w:t>mcs</w:t>
      </w:r>
      <w:r w:rsidR="00B43A0C" w:rsidRPr="00063D1C">
        <w:rPr>
          <w:i/>
        </w:rPr>
        <w:t>-restrictionSubframePDSCH-Repetitions</w:t>
      </w:r>
      <w:r w:rsidR="00B43A0C">
        <w:rPr>
          <w:i/>
        </w:rPr>
        <w:t xml:space="preserve"> </w:t>
      </w:r>
      <w:r w:rsidR="00B43A0C" w:rsidRPr="00E83E85">
        <w:t>is configured to 1</w:t>
      </w:r>
      <w:r w:rsidR="00B43A0C">
        <w:t>.</w:t>
      </w:r>
    </w:p>
    <w:p w:rsidR="009F7A98" w:rsidRDefault="009F7A98">
      <w:pPr>
        <w:pStyle w:val="B1"/>
      </w:pPr>
      <w:r>
        <w:t>-</w:t>
      </w:r>
      <w:r w:rsidR="00B43A0C">
        <w:tab/>
      </w:r>
      <w:r>
        <w:t xml:space="preserve">HARQ process number – </w:t>
      </w:r>
      <w:r w:rsidR="003D5FAD">
        <w:t xml:space="preserve">4 bits if higher layer parameter </w:t>
      </w:r>
      <w:r w:rsidR="003D5FAD" w:rsidRPr="009C6BC6">
        <w:rPr>
          <w:i/>
        </w:rPr>
        <w:t>dl-TTI-Length</w:t>
      </w:r>
      <w:r w:rsidR="003D5FAD">
        <w:t xml:space="preserve"> is configured for the cell</w:t>
      </w:r>
      <w:r w:rsidR="003D5FAD" w:rsidRPr="0028657B">
        <w:rPr>
          <w:lang w:eastAsia="ko-KR"/>
        </w:rPr>
        <w:t xml:space="preserve"> </w:t>
      </w:r>
      <w:r w:rsidR="003D5FAD">
        <w:rPr>
          <w:lang w:eastAsia="ko-KR"/>
        </w:rPr>
        <w:t>and the corresponding DCI is mapped onto the UE specific search space given by the C-RNTI as defined in [3]</w:t>
      </w:r>
      <w:r w:rsidR="003D5FAD">
        <w:t xml:space="preserve">,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 and </w:t>
      </w:r>
      <w:r w:rsidR="00964662">
        <w:rPr>
          <w:lang w:eastAsia="ko-KR"/>
        </w:rPr>
        <w:t xml:space="preserve">the corresponding DCI is </w:t>
      </w:r>
      <w:r w:rsidR="00964662">
        <w:rPr>
          <w:rFonts w:hint="eastAsia"/>
          <w:lang w:eastAsia="zh-CN"/>
        </w:rPr>
        <w:t xml:space="preserve">not </w:t>
      </w:r>
      <w:r w:rsidR="00964662">
        <w:rPr>
          <w:lang w:eastAsia="ko-KR"/>
        </w:rPr>
        <w:t>mapped onto the UE specific search space given by the C-RNTI as defined in [3]</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 and </w:t>
      </w:r>
      <w:r w:rsidR="00964662">
        <w:rPr>
          <w:lang w:eastAsia="ko-KR"/>
        </w:rPr>
        <w:t>the corresponding DCI is mapped onto the UE specific search space given by the C-RNTI as defined in [3]</w:t>
      </w:r>
      <w:r>
        <w:t>)</w:t>
      </w:r>
    </w:p>
    <w:p w:rsidR="009F7A98" w:rsidRDefault="009F7A98">
      <w:pPr>
        <w:pStyle w:val="B1"/>
      </w:pPr>
      <w:r>
        <w:t>-</w:t>
      </w:r>
      <w:r w:rsidR="00B43A0C">
        <w:tab/>
      </w:r>
      <w:r>
        <w:t>New data indicator – 1 bit</w:t>
      </w:r>
    </w:p>
    <w:p w:rsidR="009F7A98" w:rsidRDefault="00B43A0C" w:rsidP="00B43A0C">
      <w:pPr>
        <w:pStyle w:val="B2"/>
      </w:pPr>
      <w:r>
        <w:t>-</w:t>
      </w:r>
      <w:r w:rsidR="009F7A98">
        <w:tab/>
        <w:t>If the format 1A CRC is scrambled by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rsidR="009F7A98">
        <w:t>:</w:t>
      </w:r>
    </w:p>
    <w:p w:rsidR="009F7A98" w:rsidRDefault="009F7A98" w:rsidP="00B43A0C">
      <w:pPr>
        <w:pStyle w:val="B3"/>
      </w:pPr>
      <w:r>
        <w:t>-</w:t>
      </w:r>
      <w:r w:rsidR="00B43A0C">
        <w:tab/>
      </w:r>
      <w:r>
        <w:t xml:space="preserve">If </w:t>
      </w:r>
      <w:r w:rsidR="00F070E9">
        <w:rPr>
          <w:position w:val="-10"/>
        </w:rPr>
        <w:pict>
          <v:shape id="_x0000_i3156" type="#_x0000_t75" style="width:44.35pt;height:16.75pt">
            <v:imagedata r:id="rId970" o:title=""/>
          </v:shape>
        </w:pict>
      </w:r>
      <w:r>
        <w:t xml:space="preserve"> and Localized/Distributed VRB assignment flag is set to 1</w:t>
      </w:r>
    </w:p>
    <w:p w:rsidR="009F7A98" w:rsidRDefault="009F7A98" w:rsidP="00B43A0C">
      <w:pPr>
        <w:pStyle w:val="B4"/>
        <w:rPr>
          <w:rFonts w:eastAsia="Batang"/>
          <w:lang w:eastAsia="ko-KR"/>
        </w:rPr>
      </w:pPr>
      <w:r>
        <w:t>-</w:t>
      </w:r>
      <w:r w:rsidR="00B43A0C">
        <w:tab/>
      </w:r>
      <w:r>
        <w:t xml:space="preserve">the new data indicator bit indicates the gap value, where value 0 indicates </w:t>
      </w:r>
      <w:r w:rsidR="00F070E9">
        <w:rPr>
          <w:b/>
          <w:position w:val="-14"/>
          <w:lang w:val="en-US"/>
        </w:rPr>
        <w:pict>
          <v:shape id="_x0000_i3157" type="#_x0000_t75" style="width:61.1pt;height:16.75pt">
            <v:imagedata r:id="rId966" o:title=""/>
          </v:shape>
        </w:pict>
      </w:r>
      <w:r>
        <w:rPr>
          <w:b/>
          <w:lang w:val="en-US"/>
        </w:rPr>
        <w:t xml:space="preserve"> </w:t>
      </w:r>
      <w:r>
        <w:rPr>
          <w:bCs/>
          <w:lang w:val="en-US"/>
        </w:rPr>
        <w:t>and value 1 indicates</w:t>
      </w:r>
      <w:r>
        <w:rPr>
          <w:b/>
          <w:lang w:val="en-US"/>
        </w:rPr>
        <w:t xml:space="preserve"> </w:t>
      </w:r>
      <w:r w:rsidR="00F070E9">
        <w:rPr>
          <w:b/>
          <w:position w:val="-14"/>
          <w:lang w:val="en-US"/>
        </w:rPr>
        <w:pict>
          <v:shape id="_x0000_i3158" type="#_x0000_t75" style="width:58.6pt;height:16.75pt">
            <v:imagedata r:id="rId967" o:title=""/>
          </v:shape>
        </w:pict>
      </w:r>
      <w:r>
        <w:rPr>
          <w:rFonts w:eastAsia="Batang" w:hint="eastAsia"/>
          <w:lang w:eastAsia="ko-KR"/>
        </w:rPr>
        <w:t>.</w:t>
      </w:r>
    </w:p>
    <w:p w:rsidR="009F7A98" w:rsidRDefault="00B43A0C" w:rsidP="00B43A0C">
      <w:pPr>
        <w:pStyle w:val="B1"/>
      </w:pPr>
      <w:r>
        <w:t>-</w:t>
      </w:r>
      <w:r>
        <w:tab/>
      </w:r>
      <w:r w:rsidR="009F7A98">
        <w:t>Else the new data indicator bit is reserved.</w:t>
      </w:r>
    </w:p>
    <w:p w:rsidR="009F7A98" w:rsidRDefault="00B43A0C" w:rsidP="00B43A0C">
      <w:pPr>
        <w:pStyle w:val="B1"/>
      </w:pPr>
      <w:r>
        <w:t>-</w:t>
      </w:r>
      <w:r>
        <w:tab/>
      </w:r>
      <w:r w:rsidR="009F7A98">
        <w:t>Else</w:t>
      </w:r>
    </w:p>
    <w:p w:rsidR="009F7A98" w:rsidRDefault="00B43A0C" w:rsidP="00B43A0C">
      <w:pPr>
        <w:pStyle w:val="B1"/>
      </w:pPr>
      <w:r>
        <w:t>-</w:t>
      </w:r>
      <w:r>
        <w:tab/>
      </w:r>
      <w:r w:rsidR="009F7A98">
        <w:t>The new data indicator bit as defined in [5]</w:t>
      </w:r>
    </w:p>
    <w:p w:rsidR="009F7A98" w:rsidRDefault="00B43A0C" w:rsidP="00B43A0C">
      <w:pPr>
        <w:pStyle w:val="B1"/>
      </w:pPr>
      <w:r>
        <w:t>-</w:t>
      </w:r>
      <w:r>
        <w:tab/>
      </w:r>
      <w:r w:rsidR="009F7A98">
        <w:t>Redundancy version – 2 bits</w:t>
      </w:r>
    </w:p>
    <w:p w:rsidR="009F7A98" w:rsidRDefault="00B43A0C" w:rsidP="00B43A0C">
      <w:pPr>
        <w:pStyle w:val="B1"/>
      </w:pPr>
      <w:r>
        <w:t>-</w:t>
      </w:r>
      <w:r>
        <w:tab/>
      </w:r>
      <w:r w:rsidR="009F7A98">
        <w:t xml:space="preserve">TPC command for PUCCH – 2 bits as defined in </w:t>
      </w:r>
      <w:r w:rsidR="00357752">
        <w:t>subclause</w:t>
      </w:r>
      <w:r w:rsidR="009F7A98">
        <w:t xml:space="preserve"> 5.1.2.1 of [3]</w:t>
      </w:r>
    </w:p>
    <w:p w:rsidR="009F7A98" w:rsidRDefault="00FF7477" w:rsidP="00FF7477">
      <w:pPr>
        <w:pStyle w:val="B2"/>
      </w:pPr>
      <w:r>
        <w:t>-</w:t>
      </w:r>
      <w:r>
        <w:tab/>
      </w:r>
      <w:r w:rsidR="009F7A98">
        <w:t>If the format 1A CRC is scrambled by RA-RNTI, P-RNTI, or SI-RNTI:</w:t>
      </w:r>
    </w:p>
    <w:p w:rsidR="009F7A98" w:rsidRDefault="00FF7477" w:rsidP="00FF7477">
      <w:pPr>
        <w:pStyle w:val="B2"/>
      </w:pPr>
      <w:r>
        <w:t>-</w:t>
      </w:r>
      <w:r>
        <w:tab/>
      </w:r>
      <w:r w:rsidR="009F7A98">
        <w:t>The most significant bit of the TPC command is reserved.</w:t>
      </w:r>
    </w:p>
    <w:p w:rsidR="009F7A98" w:rsidRDefault="00FF7477" w:rsidP="00FF7477">
      <w:pPr>
        <w:pStyle w:val="B2"/>
      </w:pPr>
      <w:r>
        <w:t>-</w:t>
      </w:r>
      <w:r>
        <w:tab/>
      </w:r>
      <w:r w:rsidR="009F7A98">
        <w:t xml:space="preserve">The least significant bit of the TPC command indicates column </w:t>
      </w:r>
      <w:r w:rsidR="00F070E9">
        <w:rPr>
          <w:position w:val="-10"/>
        </w:rPr>
        <w:pict>
          <v:shape id="_x0000_i3159" type="#_x0000_t75" style="width:25.1pt;height:16.75pt">
            <v:imagedata r:id="rId971" o:title=""/>
          </v:shape>
        </w:pict>
      </w:r>
      <w:r w:rsidR="009F7A98">
        <w:t>of the TBS table defined of [3].</w:t>
      </w:r>
    </w:p>
    <w:p w:rsidR="009F7A98" w:rsidRDefault="00FF7477" w:rsidP="00FF7477">
      <w:pPr>
        <w:pStyle w:val="B2"/>
      </w:pPr>
      <w:r>
        <w:t>-</w:t>
      </w:r>
      <w:r>
        <w:tab/>
      </w:r>
      <w:r w:rsidR="009F7A98">
        <w:t xml:space="preserve">If least significant bit is 0 then </w:t>
      </w:r>
      <w:r w:rsidR="00F070E9">
        <w:rPr>
          <w:position w:val="-10"/>
        </w:rPr>
        <w:pict>
          <v:shape id="_x0000_i3160" type="#_x0000_t75" style="width:25.1pt;height:16.75pt">
            <v:imagedata r:id="rId971" o:title=""/>
          </v:shape>
        </w:pict>
      </w:r>
      <w:r w:rsidR="009F7A98">
        <w:t>=</w:t>
      </w:r>
      <w:r w:rsidR="00D054B0">
        <w:t xml:space="preserve"> </w:t>
      </w:r>
      <w:r w:rsidR="009F7A98">
        <w:t>2</w:t>
      </w:r>
      <w:r w:rsidR="00D054B0">
        <w:t xml:space="preserve"> </w:t>
      </w:r>
      <w:r w:rsidR="009F7A98">
        <w:t>else</w:t>
      </w:r>
      <w:r w:rsidR="00F070E9">
        <w:rPr>
          <w:position w:val="-10"/>
        </w:rPr>
        <w:pict>
          <v:shape id="_x0000_i3161" type="#_x0000_t75" style="width:25.1pt;height:16.75pt">
            <v:imagedata r:id="rId971" o:title=""/>
          </v:shape>
        </w:pict>
      </w:r>
      <w:r w:rsidR="009F7A98">
        <w:t>= 3.</w:t>
      </w:r>
    </w:p>
    <w:p w:rsidR="009F7A98" w:rsidRDefault="00FF7477" w:rsidP="00FF7477">
      <w:pPr>
        <w:pStyle w:val="B2"/>
      </w:pPr>
      <w:r>
        <w:t>-</w:t>
      </w:r>
      <w:r>
        <w:tab/>
      </w:r>
      <w:r w:rsidR="009F7A98">
        <w:t>Else</w:t>
      </w:r>
    </w:p>
    <w:p w:rsidR="009F7A98" w:rsidRDefault="00FF7477" w:rsidP="00FF7477">
      <w:pPr>
        <w:pStyle w:val="B2"/>
      </w:pPr>
      <w:r>
        <w:t>-</w:t>
      </w:r>
      <w:r>
        <w:tab/>
      </w:r>
      <w:r w:rsidR="009F7A98">
        <w:t>The two bits including the most significant bit indicates the TPC command</w:t>
      </w:r>
    </w:p>
    <w:p w:rsidR="00882040" w:rsidRDefault="00FF7477" w:rsidP="00FF7477">
      <w:pPr>
        <w:pStyle w:val="B1"/>
      </w:pPr>
      <w:r>
        <w:t>-</w:t>
      </w:r>
      <w:r>
        <w:tab/>
      </w:r>
      <w:r w:rsidR="009F7A98">
        <w:t xml:space="preserve">Downlink Assignment Index </w:t>
      </w:r>
      <w:r w:rsidR="000F1DDC">
        <w:t xml:space="preserve">– number of bits as specified in </w:t>
      </w:r>
      <w:r w:rsidR="000F1DDC" w:rsidRPr="00155DBE">
        <w:t>Table 5.3.3.1.2-2</w:t>
      </w:r>
      <w:r w:rsidR="000F1DDC">
        <w:t>.</w:t>
      </w:r>
    </w:p>
    <w:p w:rsidR="009F7A98" w:rsidRDefault="00FF7477" w:rsidP="00FF7477">
      <w:pPr>
        <w:pStyle w:val="B1"/>
      </w:pPr>
      <w:r>
        <w:t>-</w:t>
      </w:r>
      <w:r>
        <w:tab/>
      </w:r>
      <w:r w:rsidR="00882040">
        <w:t xml:space="preserve">SRS request – 0 or 1 bit. This field can only be present in DCI formats scheduling PDSCH which are mapped onto the UE specific search space </w:t>
      </w:r>
      <w:r w:rsidR="00805E79">
        <w:t xml:space="preserve">given by the C-RNTI </w:t>
      </w:r>
      <w:r w:rsidR="00882040">
        <w:t xml:space="preserve">as defined in [3]. </w:t>
      </w:r>
      <w:r w:rsidR="00882040">
        <w:rPr>
          <w:lang w:eastAsia="ko-KR"/>
        </w:rPr>
        <w:t xml:space="preserve">The interpretation of this field is provided </w:t>
      </w:r>
      <w:r w:rsidR="00882040">
        <w:t xml:space="preserve">in </w:t>
      </w:r>
      <w:r w:rsidR="00357752">
        <w:t>subclause</w:t>
      </w:r>
      <w:r w:rsidR="00882040">
        <w:t xml:space="preserve"> 8.2 of [3]</w:t>
      </w:r>
      <w:r w:rsidR="00174BE3">
        <w:t xml:space="preserve">. </w:t>
      </w:r>
      <w:r w:rsidR="00174BE3" w:rsidRPr="00510337">
        <w:t xml:space="preserve">This field is not present when </w:t>
      </w:r>
      <w:r w:rsidR="00174BE3">
        <w:rPr>
          <w:rFonts w:hint="eastAsia"/>
          <w:lang w:eastAsia="zh-CN"/>
        </w:rPr>
        <w:t>the DCI is used for scheduling PDSCH in a LAA SCell</w:t>
      </w:r>
      <w:r w:rsidR="00174BE3" w:rsidRPr="00510337">
        <w:t>.</w:t>
      </w:r>
    </w:p>
    <w:p w:rsidR="009807B3" w:rsidRDefault="00FF7477" w:rsidP="00FF7477">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357752">
        <w:t>subclause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9807B3" w:rsidRPr="009807B3">
        <w:rPr>
          <w:rFonts w:hint="eastAsia"/>
          <w:lang w:eastAsia="zh-CN"/>
        </w:rPr>
        <w:t xml:space="preserve"> </w:t>
      </w:r>
    </w:p>
    <w:p w:rsidR="00B43A0C" w:rsidRPr="00B43A0C" w:rsidRDefault="00FF7477" w:rsidP="00FF7477">
      <w:pPr>
        <w:pStyle w:val="B1"/>
        <w:rPr>
          <w:rFonts w:eastAsiaTheme="minorEastAsia"/>
          <w:lang w:eastAsia="zh-CN"/>
        </w:rPr>
      </w:pPr>
      <w:r>
        <w:rPr>
          <w:lang w:eastAsia="zh-CN"/>
        </w:rPr>
        <w:t>-</w:t>
      </w:r>
      <w:r>
        <w:rPr>
          <w:lang w:eastAsia="zh-CN"/>
        </w:rPr>
        <w:tab/>
      </w:r>
      <w:r w:rsidR="009807B3">
        <w:rPr>
          <w:rFonts w:hint="eastAsia"/>
          <w:lang w:eastAsia="zh-CN"/>
        </w:rPr>
        <w:t xml:space="preserve">SRS timing offset </w:t>
      </w:r>
      <w:r w:rsidR="009807B3">
        <w:t xml:space="preserve">– </w:t>
      </w:r>
      <w:r w:rsidR="009807B3">
        <w:rPr>
          <w:rFonts w:hint="eastAsia"/>
          <w:lang w:eastAsia="zh-CN"/>
        </w:rPr>
        <w:t>3</w:t>
      </w:r>
      <w:r w:rsidR="009807B3">
        <w:t xml:space="preserve"> bit</w:t>
      </w:r>
      <w:r w:rsidR="009807B3">
        <w:rPr>
          <w:rFonts w:hint="eastAsia"/>
          <w:lang w:eastAsia="zh-CN"/>
        </w:rPr>
        <w:t xml:space="preserve">s as </w:t>
      </w:r>
      <w:r w:rsidR="009807B3">
        <w:t>defined in [3]</w:t>
      </w:r>
      <w:r w:rsidR="009807B3">
        <w:rPr>
          <w:rFonts w:hint="eastAsia"/>
          <w:lang w:eastAsia="zh-CN"/>
        </w:rPr>
        <w:t xml:space="preserve">. This field is present only when the DCI format is used for scheduling PDSCH in </w:t>
      </w:r>
      <w:r w:rsidR="009807B3" w:rsidRPr="005B6B1C">
        <w:t>a</w:t>
      </w:r>
      <w:r w:rsidR="009807B3">
        <w:t xml:space="preserve"> LAA</w:t>
      </w:r>
      <w:r w:rsidR="009807B3" w:rsidRPr="005B6B1C">
        <w:t xml:space="preserve"> SCell</w:t>
      </w:r>
      <w:r w:rsidR="009807B3" w:rsidRPr="009807B3">
        <w:rPr>
          <w:lang w:eastAsia="zh-CN"/>
        </w:rPr>
        <w:t xml:space="preserve"> </w:t>
      </w:r>
      <w:r w:rsidR="009807B3" w:rsidRPr="005C2DAC">
        <w:rPr>
          <w:lang w:eastAsia="zh-CN"/>
        </w:rPr>
        <w:t>and the UE is configured with uplink transmission on the LAA Scell</w:t>
      </w:r>
      <w:r w:rsidR="009807B3">
        <w:rPr>
          <w:lang w:eastAsia="zh-CN"/>
        </w:rPr>
        <w:t>.</w:t>
      </w:r>
      <w:r w:rsidR="00B43A0C" w:rsidRPr="00B43A0C">
        <w:rPr>
          <w:rFonts w:eastAsiaTheme="minorEastAsia"/>
          <w:lang w:eastAsia="zh-CN"/>
        </w:rPr>
        <w:t xml:space="preserve"> </w:t>
      </w:r>
    </w:p>
    <w:p w:rsidR="00D3120D" w:rsidRPr="00357752" w:rsidRDefault="00FF7477" w:rsidP="00FF7477">
      <w:pPr>
        <w:pStyle w:val="B1"/>
        <w:rPr>
          <w:rFonts w:eastAsiaTheme="minorEastAsia"/>
        </w:rPr>
      </w:pPr>
      <w:r>
        <w:rPr>
          <w:rFonts w:eastAsiaTheme="minorEastAsia"/>
          <w:lang w:eastAsia="zh-CN"/>
        </w:rPr>
        <w:t>-</w:t>
      </w:r>
      <w:r>
        <w:rPr>
          <w:rFonts w:eastAsiaTheme="minorEastAsia"/>
          <w:lang w:eastAsia="zh-CN"/>
        </w:rPr>
        <w:tab/>
      </w:r>
      <w:r w:rsidR="00B43A0C" w:rsidRPr="00B43A0C">
        <w:rPr>
          <w:rFonts w:eastAsiaTheme="minorEastAsia" w:hint="eastAsia"/>
          <w:lang w:eastAsia="zh-CN"/>
        </w:rPr>
        <w:t>Repetition number</w:t>
      </w:r>
      <w:r w:rsidR="00B43A0C" w:rsidRPr="00B43A0C">
        <w:rPr>
          <w:rFonts w:eastAsiaTheme="minorEastAsia"/>
          <w:lang w:eastAsia="zh-CN"/>
        </w:rPr>
        <w:t xml:space="preserve"> – 2 bits as defined in Table 5.3.3.1.17-1, where the number of transmissions for PDSCH is given by higher layer parameter</w:t>
      </w:r>
      <w:r w:rsidR="00B43A0C" w:rsidRPr="00B43A0C">
        <w:rPr>
          <w:rFonts w:eastAsiaTheme="minorEastAsia"/>
          <w:i/>
        </w:rPr>
        <w:t xml:space="preserve"> </w:t>
      </w:r>
      <w:r w:rsidR="00F71738" w:rsidRPr="00B43A0C">
        <w:rPr>
          <w:i/>
        </w:rPr>
        <w:t>maxNumber-SubframePDSCH-Repetitions</w:t>
      </w:r>
      <w:r w:rsidR="00B43A0C" w:rsidRPr="00B43A0C">
        <w:rPr>
          <w:rFonts w:eastAsiaTheme="minorEastAsia"/>
          <w:i/>
        </w:rPr>
        <w:t xml:space="preserve"> </w:t>
      </w:r>
      <w:r w:rsidR="00B43A0C" w:rsidRPr="00B43A0C">
        <w:rPr>
          <w:rFonts w:eastAsiaTheme="minorEastAsia"/>
        </w:rPr>
        <w:t>for the value of '11'</w:t>
      </w:r>
      <w:r w:rsidR="00B43A0C" w:rsidRPr="00B43A0C">
        <w:rPr>
          <w:rFonts w:eastAsiaTheme="minorEastAsia"/>
          <w:lang w:eastAsia="zh-CN"/>
        </w:rPr>
        <w:t xml:space="preserve">. This field is present only when the UE is configured with higher layer parameter </w:t>
      </w:r>
      <w:r w:rsidR="00B43A0C" w:rsidRPr="00B43A0C">
        <w:rPr>
          <w:rFonts w:eastAsiaTheme="minorEastAsia"/>
          <w:i/>
          <w:lang w:eastAsia="zh-CN"/>
        </w:rPr>
        <w:t>blindSubframePDSCH-Repetitions</w:t>
      </w:r>
      <w:r w:rsidR="00B43A0C" w:rsidRPr="00B43A0C">
        <w:rPr>
          <w:rFonts w:eastAsiaTheme="minorEastAsia"/>
          <w:lang w:eastAsia="zh-CN"/>
        </w:rPr>
        <w:t xml:space="preserve"> set to TRUE </w:t>
      </w:r>
      <w:r w:rsidR="00B43A0C" w:rsidRPr="00B43A0C">
        <w:rPr>
          <w:rFonts w:eastAsiaTheme="minorEastAsia"/>
          <w:lang w:eastAsia="ko-KR"/>
        </w:rPr>
        <w:t>and the corresponding DCI is mapped onto the UE specific search space given by the C-RNTI as defined in [3]</w:t>
      </w:r>
      <w:r w:rsidR="00B43A0C" w:rsidRPr="00B43A0C">
        <w:rPr>
          <w:rFonts w:eastAsiaTheme="minorEastAsia"/>
        </w:rPr>
        <w:t xml:space="preserve">. </w:t>
      </w:r>
    </w:p>
    <w:p w:rsidR="00AC7DC0" w:rsidRDefault="00AC7DC0">
      <w:pPr>
        <w:rPr>
          <w:lang w:eastAsia="zh-CN"/>
        </w:rPr>
      </w:pPr>
      <w:r w:rsidRPr="00DB2F7E">
        <w:rPr>
          <w:lang w:eastAsia="zh-CN"/>
        </w:rPr>
        <w:t xml:space="preserve">If the UE is not configured to decode PDCCH </w:t>
      </w:r>
      <w:r w:rsidR="00B133FB">
        <w:rPr>
          <w:lang w:eastAsia="zh-CN"/>
        </w:rPr>
        <w:t xml:space="preserve">or EPDCCH </w:t>
      </w:r>
      <w:r w:rsidRPr="00DB2F7E">
        <w:rPr>
          <w:lang w:eastAsia="zh-CN"/>
        </w:rPr>
        <w:t>with CRC scrambled by the C-RNTI, and the number of information bits in format 1A is less than that of format 0, zeros shall be appended to format 1A until the payload size equals that of format 0.</w:t>
      </w:r>
    </w:p>
    <w:p w:rsidR="009F7A98" w:rsidRDefault="009F7A98">
      <w:r>
        <w:t xml:space="preserve">If </w:t>
      </w:r>
      <w:r w:rsidR="00AC7DC0">
        <w:t xml:space="preserve">the UE </w:t>
      </w:r>
      <w:r w:rsidR="00AC7DC0">
        <w:rPr>
          <w:rFonts w:eastAsia="MS Mincho"/>
        </w:rPr>
        <w:t xml:space="preserve">is </w:t>
      </w:r>
      <w:r w:rsidR="00AC7DC0" w:rsidRPr="00415E5C">
        <w:rPr>
          <w:rFonts w:eastAsia="MS Mincho"/>
        </w:rPr>
        <w:t xml:space="preserve">configured to decode PDCCH </w:t>
      </w:r>
      <w:r w:rsidR="00B133FB">
        <w:rPr>
          <w:lang w:eastAsia="zh-CN"/>
        </w:rPr>
        <w:t xml:space="preserve">or EPDCCH </w:t>
      </w:r>
      <w:r w:rsidR="00AC7DC0" w:rsidRPr="00415E5C">
        <w:rPr>
          <w:rFonts w:eastAsia="MS Mincho"/>
        </w:rPr>
        <w:t>with CRC scrambled by the C-RNTI</w:t>
      </w:r>
      <w:r w:rsidR="00AC7DC0">
        <w:t xml:space="preserve"> and </w:t>
      </w:r>
      <w:r>
        <w:t xml:space="preserve">the number of information bits in format 1A </w:t>
      </w:r>
      <w:r w:rsidR="00A24EE5">
        <w:t xml:space="preserve">mapped onto a given search space </w:t>
      </w:r>
      <w:r>
        <w:t>is less than that of format 0</w:t>
      </w:r>
      <w:r w:rsidR="00A24EE5">
        <w:t xml:space="preserve"> for scheduling the same serving cell and mapped onto the same search space</w:t>
      </w:r>
      <w:r>
        <w:t>, zeros shall be appended to format 1A until the payload size equals that of format 0</w:t>
      </w:r>
      <w:r w:rsidR="00FB3355">
        <w:rPr>
          <w:rFonts w:hint="eastAsia"/>
          <w:lang w:eastAsia="ja-JP"/>
        </w:rPr>
        <w:t xml:space="preserve">, </w:t>
      </w:r>
      <w:r w:rsidR="00FB3355" w:rsidRPr="00DE7426">
        <w:rPr>
          <w:lang w:eastAsia="ja-JP"/>
        </w:rPr>
        <w:t>except when format 1A assigns downlink resource on a secondary cell without an uplink configuration</w:t>
      </w:r>
      <w:r w:rsidR="00FB3355" w:rsidRPr="003D689D">
        <w:rPr>
          <w:rFonts w:eastAsia="Malgun Gothic" w:hint="eastAsia"/>
          <w:lang w:eastAsia="ko-KR"/>
        </w:rPr>
        <w:t xml:space="preserve"> </w:t>
      </w:r>
      <w:r w:rsidR="00FB3355" w:rsidRPr="00510BD4">
        <w:rPr>
          <w:rFonts w:eastAsia="Malgun Gothic" w:hint="eastAsia"/>
          <w:lang w:eastAsia="ko-KR"/>
        </w:rPr>
        <w:t>associated with the secondary cell</w:t>
      </w:r>
      <w:r>
        <w:t xml:space="preserve">. </w:t>
      </w:r>
    </w:p>
    <w:p w:rsidR="001D1DA3" w:rsidRDefault="0066795C" w:rsidP="001D1DA3">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hint="eastAsia"/>
          <w:lang w:eastAsia="ja-JP"/>
        </w:rPr>
        <w:t>A</w:t>
      </w:r>
      <w:r>
        <w:t xml:space="preserve"> for scheduling the same serving cell and mapped onto the same search space, zeros shall be appended to format 1A until the payload size equals that of format 0</w:t>
      </w:r>
      <w:r>
        <w:rPr>
          <w:rFonts w:eastAsia="MS Mincho" w:hint="eastAsia"/>
          <w:lang w:eastAsia="ja-JP"/>
        </w:rPr>
        <w:t>A</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66795C" w:rsidRDefault="001D1DA3" w:rsidP="0066795C">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lang w:eastAsia="ja-JP"/>
        </w:rPr>
        <w:t>C</w:t>
      </w:r>
      <w:r>
        <w:t xml:space="preserve"> for scheduling the same serving cell and mapped onto the same search space, zeros shall be appended to format 1A until the payload size equals that of format 0</w:t>
      </w:r>
      <w:r>
        <w:rPr>
          <w:rFonts w:eastAsia="MS Mincho"/>
          <w:lang w:eastAsia="ja-JP"/>
        </w:rPr>
        <w:t>C</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9F7A98" w:rsidRDefault="009F7A98">
      <w:r>
        <w:t xml:space="preserve">If the number of information bits in format 1A </w:t>
      </w:r>
      <w:r w:rsidR="00D3120D">
        <w:t xml:space="preserve">carried by PDCCH </w:t>
      </w:r>
      <w:r>
        <w:t>belongs to one of the sizes in Table 5.3.3.1.2-1, one zero bit shall be appended to format 1A.</w:t>
      </w:r>
    </w:p>
    <w:p w:rsidR="009F7A98" w:rsidRDefault="009F7A98">
      <w:r>
        <w:t>When the format 1A CRC is scrambled with a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t xml:space="preserve"> then the following fields </w:t>
      </w:r>
      <w:r>
        <w:rPr>
          <w:rFonts w:eastAsia="Batang" w:hint="eastAsia"/>
          <w:lang w:eastAsia="ko-KR"/>
        </w:rPr>
        <w:t xml:space="preserve">among the fields above </w:t>
      </w:r>
      <w:r>
        <w:t>are reserved:</w:t>
      </w:r>
    </w:p>
    <w:p w:rsidR="009F7A98" w:rsidRDefault="009F7A98">
      <w:pPr>
        <w:pStyle w:val="B1"/>
        <w:ind w:leftChars="189" w:left="662"/>
      </w:pPr>
      <w:r>
        <w:t>- HARQ process number</w:t>
      </w:r>
    </w:p>
    <w:p w:rsidR="009F7A98" w:rsidRDefault="009F7A98" w:rsidP="0032604A">
      <w:pPr>
        <w:pStyle w:val="B1"/>
        <w:ind w:leftChars="189" w:left="662"/>
      </w:pPr>
      <w:r>
        <w:t xml:space="preserve">- Downlink Assignment Index (used for </w:t>
      </w:r>
      <w:r w:rsidR="000F1DDC">
        <w:t>cases with TDD primary cell and either FDD operation or TDD operation,</w:t>
      </w:r>
      <w:r w:rsidR="00D054B0">
        <w:t xml:space="preserve"> </w:t>
      </w:r>
      <w:r>
        <w:t xml:space="preserve">and is not present </w:t>
      </w:r>
      <w:r w:rsidR="000F1DDC">
        <w:t>for cases with FDD primary cell and either</w:t>
      </w:r>
      <w:r>
        <w:t xml:space="preserve"> FDD</w:t>
      </w:r>
      <w:r w:rsidR="000F1DDC">
        <w:t xml:space="preserve"> operation or TDD operation</w:t>
      </w:r>
      <w:r>
        <w:t>)</w:t>
      </w:r>
    </w:p>
    <w:p w:rsidR="009F7A98" w:rsidRDefault="009F7A98">
      <w:pPr>
        <w:pStyle w:val="Heading5"/>
      </w:pPr>
      <w:bookmarkStart w:id="341" w:name="_Toc4404130"/>
      <w:r>
        <w:t>5.3.3.1.3A</w:t>
      </w:r>
      <w:r>
        <w:tab/>
        <w:t>Format 1B</w:t>
      </w:r>
      <w:bookmarkEnd w:id="341"/>
    </w:p>
    <w:p w:rsidR="009F7A98" w:rsidRDefault="009F7A98">
      <w:r>
        <w:t xml:space="preserve">DCI format 1B is used for the compact scheduling of one PDSCH codeword </w:t>
      </w:r>
      <w:r w:rsidR="00385ACB">
        <w:t xml:space="preserve">in one cell </w:t>
      </w:r>
      <w:r>
        <w:t xml:space="preserve">with precoding information. </w:t>
      </w:r>
    </w:p>
    <w:p w:rsidR="009F7A98" w:rsidRDefault="009F7A98">
      <w:r>
        <w:t>The following information is transmitted by means of the DCI format 1B:</w:t>
      </w:r>
    </w:p>
    <w:p w:rsidR="00385ACB" w:rsidRDefault="00385ACB" w:rsidP="00385ACB">
      <w:pPr>
        <w:pStyle w:val="B1"/>
      </w:pPr>
      <w:r>
        <w:t>- Carrier indicator – 0 or 3 bits. The field is present according to the definitions in [3].</w:t>
      </w:r>
    </w:p>
    <w:p w:rsidR="009F7A98" w:rsidRDefault="009F7A98">
      <w:pPr>
        <w:pStyle w:val="B1"/>
      </w:pPr>
      <w:r>
        <w:t xml:space="preserve">- Localized/Distributed VRB assignment flag – 1 bit as defined in </w:t>
      </w:r>
      <w:r w:rsidR="00357752">
        <w:t>subclause</w:t>
      </w:r>
      <w:r>
        <w:t xml:space="preserve"> 7.1.6.3 of [3]</w:t>
      </w:r>
    </w:p>
    <w:p w:rsidR="009F7A98" w:rsidRDefault="009F7A98">
      <w:pPr>
        <w:pStyle w:val="B1"/>
      </w:pPr>
      <w:r>
        <w:t xml:space="preserve">- Resource block assignment – </w:t>
      </w:r>
      <w:r w:rsidR="00F070E9">
        <w:rPr>
          <w:position w:val="-10"/>
        </w:rPr>
        <w:pict>
          <v:shape id="_x0000_i3162" type="#_x0000_t75" style="width:108pt;height:19.25pt">
            <v:imagedata r:id="rId963" o:title=""/>
          </v:shape>
        </w:pict>
      </w:r>
      <w:r>
        <w:t xml:space="preserve">bits as defined in </w:t>
      </w:r>
      <w:r w:rsidR="00357752">
        <w:t>subclause</w:t>
      </w:r>
      <w:r>
        <w:t xml:space="preserve"> 7.1.6.3 of [3]</w:t>
      </w:r>
    </w:p>
    <w:p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F070E9">
      <w:pPr>
        <w:pStyle w:val="B1"/>
        <w:ind w:leftChars="284" w:firstLineChars="141" w:firstLine="282"/>
        <w:rPr>
          <w:lang w:eastAsia="ja-JP"/>
        </w:rPr>
      </w:pPr>
      <w:r>
        <w:rPr>
          <w:position w:val="-12"/>
        </w:rPr>
        <w:pict>
          <v:shape id="_x0000_i3163" type="#_x0000_t75" style="width:121.4pt;height:20.95pt">
            <v:imagedata r:id="rId964" o:title=""/>
          </v:shape>
        </w:pict>
      </w:r>
      <w:r w:rsidR="009F7A98">
        <w:t>bits</w:t>
      </w:r>
      <w:r w:rsidR="009F7A98">
        <w:rPr>
          <w:rFonts w:hint="eastAsia"/>
          <w:lang w:eastAsia="ja-JP"/>
        </w:rPr>
        <w:t xml:space="preserve"> provide the resource allocation</w:t>
      </w:r>
    </w:p>
    <w:p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lang w:eastAsia="ja-JP"/>
        </w:rPr>
      </w:pPr>
      <w:r>
        <w:rPr>
          <w:rFonts w:hint="eastAsia"/>
          <w:lang w:eastAsia="ja-JP"/>
        </w:rPr>
        <w:t xml:space="preserve">- For </w:t>
      </w:r>
      <w:r w:rsidR="00F070E9">
        <w:rPr>
          <w:position w:val="-10"/>
        </w:rPr>
        <w:pict>
          <v:shape id="_x0000_i3164" type="#_x0000_t75" style="width:44.35pt;height:16.75pt">
            <v:imagedata r:id="rId965" o:title=""/>
          </v:shape>
        </w:pict>
      </w:r>
    </w:p>
    <w:p w:rsidR="009F7A98" w:rsidRDefault="009F7A98">
      <w:pPr>
        <w:pStyle w:val="B1"/>
        <w:ind w:leftChars="284" w:firstLineChars="425" w:firstLine="850"/>
        <w:rPr>
          <w:lang w:eastAsia="ja-JP"/>
        </w:rPr>
      </w:pPr>
      <w:r>
        <w:rPr>
          <w:rFonts w:hint="eastAsia"/>
          <w:lang w:eastAsia="ja-JP"/>
        </w:rPr>
        <w:t xml:space="preserve">- </w:t>
      </w:r>
      <w:r w:rsidR="00F070E9">
        <w:rPr>
          <w:position w:val="-12"/>
        </w:rPr>
        <w:pict>
          <v:shape id="_x0000_i3165" type="#_x0000_t75" style="width:114.7pt;height:20.1pt">
            <v:imagedata r:id="rId964" o:title=""/>
          </v:shape>
        </w:pict>
      </w:r>
      <w:r>
        <w:t>bits</w:t>
      </w:r>
      <w:r>
        <w:rPr>
          <w:rFonts w:hint="eastAsia"/>
          <w:lang w:eastAsia="ja-JP"/>
        </w:rPr>
        <w:t xml:space="preserve"> provide the resource allocation </w:t>
      </w:r>
    </w:p>
    <w:p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F070E9">
        <w:rPr>
          <w:position w:val="-10"/>
        </w:rPr>
        <w:pict>
          <v:shape id="_x0000_i3166" type="#_x0000_t75" style="width:44.35pt;height:16.75pt">
            <v:imagedata r:id="rId970" o:title=""/>
          </v:shape>
        </w:pict>
      </w:r>
      <w:r>
        <w:rPr>
          <w:rFonts w:hint="eastAsia"/>
          <w:lang w:eastAsia="ja-JP"/>
        </w:rPr>
        <w:t xml:space="preserve"> </w:t>
      </w:r>
    </w:p>
    <w:p w:rsidR="009F7A98" w:rsidRDefault="009F7A98">
      <w:pPr>
        <w:pStyle w:val="B1"/>
        <w:ind w:leftChars="426" w:left="852" w:firstLineChars="283" w:firstLine="566"/>
        <w:rPr>
          <w:rFonts w:eastAsia="MS Mincho"/>
          <w:lang w:eastAsia="ja-JP"/>
        </w:rPr>
      </w:pPr>
      <w:r>
        <w:rPr>
          <w:lang w:eastAsia="ja-JP"/>
        </w:rPr>
        <w:t>- 1 bit</w:t>
      </w:r>
      <w:r>
        <w:t>, the MSB indicates the gap value, where value 0</w:t>
      </w:r>
      <w:r>
        <w:rPr>
          <w:lang w:eastAsia="ja-JP"/>
        </w:rPr>
        <w:t xml:space="preserve"> indicates </w:t>
      </w:r>
      <w:r w:rsidR="00F070E9">
        <w:rPr>
          <w:b/>
          <w:position w:val="-14"/>
          <w:lang w:val="en-US"/>
        </w:rPr>
        <w:pict>
          <v:shape id="_x0000_i3167" type="#_x0000_t75" style="width:61.1pt;height:16.75pt">
            <v:imagedata r:id="rId966" o:title=""/>
          </v:shape>
        </w:pict>
      </w:r>
      <w:r>
        <w:rPr>
          <w:b/>
          <w:lang w:val="en-US"/>
        </w:rPr>
        <w:t xml:space="preserve"> </w:t>
      </w:r>
      <w:r>
        <w:rPr>
          <w:lang w:val="en-US"/>
        </w:rPr>
        <w:t>and</w:t>
      </w:r>
      <w:r>
        <w:rPr>
          <w:bCs/>
          <w:lang w:val="en-US"/>
        </w:rPr>
        <w:t xml:space="preserve"> value 1 indicates</w:t>
      </w:r>
      <w:r>
        <w:rPr>
          <w:b/>
          <w:lang w:val="en-US"/>
        </w:rPr>
        <w:t xml:space="preserve"> </w:t>
      </w:r>
      <w:r w:rsidR="00F070E9">
        <w:rPr>
          <w:b/>
          <w:position w:val="-14"/>
          <w:lang w:val="en-US"/>
        </w:rPr>
        <w:pict>
          <v:shape id="_x0000_i3168" type="#_x0000_t75" style="width:58.6pt;height:16.75pt">
            <v:imagedata r:id="rId967" o:title=""/>
          </v:shape>
        </w:pict>
      </w:r>
    </w:p>
    <w:p w:rsidR="009F7A98" w:rsidRDefault="009F7A98">
      <w:pPr>
        <w:pStyle w:val="B1"/>
        <w:ind w:leftChars="426" w:left="852" w:firstLineChars="283" w:firstLine="566"/>
        <w:rPr>
          <w:rFonts w:eastAsia="MS Mincho"/>
          <w:lang w:eastAsia="ja-JP"/>
        </w:rPr>
      </w:pPr>
      <w:r>
        <w:rPr>
          <w:rFonts w:hint="eastAsia"/>
          <w:lang w:eastAsia="ja-JP"/>
        </w:rPr>
        <w:t xml:space="preserve">- </w:t>
      </w:r>
      <w:r w:rsidR="00F070E9">
        <w:rPr>
          <w:position w:val="-12"/>
        </w:rPr>
        <w:pict>
          <v:shape id="_x0000_i3169" type="#_x0000_t75" style="width:140.65pt;height:20.95pt">
            <v:imagedata r:id="rId968" o:title=""/>
          </v:shape>
        </w:pict>
      </w:r>
      <w:r>
        <w:t xml:space="preserve"> bits</w:t>
      </w:r>
      <w:r>
        <w:rPr>
          <w:rFonts w:hint="eastAsia"/>
          <w:lang w:eastAsia="ja-JP"/>
        </w:rPr>
        <w:t xml:space="preserve"> provide the resource allocation </w:t>
      </w:r>
    </w:p>
    <w:p w:rsidR="009F7A98" w:rsidRDefault="009F7A98">
      <w:pPr>
        <w:pStyle w:val="B1"/>
      </w:pPr>
      <w:r>
        <w:t>- Modulation and coding scheme – 5</w:t>
      </w:r>
      <w:r w:rsidR="00B970EA">
        <w:t xml:space="preserve"> </w:t>
      </w:r>
      <w:r>
        <w:t>bits</w:t>
      </w:r>
      <w:r w:rsidR="00B970EA" w:rsidRPr="00B970EA">
        <w:t xml:space="preserve"> </w:t>
      </w:r>
      <w:r w:rsidR="00B970EA">
        <w:t xml:space="preserve">if higher layer parameter </w:t>
      </w:r>
      <w:r w:rsidR="00B970EA">
        <w:rPr>
          <w:i/>
        </w:rPr>
        <w:t>altMCS-Table</w:t>
      </w:r>
      <w:r w:rsidR="00B970EA">
        <w:t xml:space="preserve"> is not configured, 6 bits otherwise,</w:t>
      </w:r>
      <w:r>
        <w:t xml:space="preserve"> as defined in </w:t>
      </w:r>
      <w:r w:rsidR="00357752">
        <w:t>subclause</w:t>
      </w:r>
      <w:r>
        <w:t xml:space="preserve"> 7.1.7 of [3]</w:t>
      </w:r>
    </w:p>
    <w:p w:rsidR="009F7A98" w:rsidRDefault="009F7A98">
      <w:pPr>
        <w:pStyle w:val="B1"/>
      </w:pPr>
      <w:r>
        <w:t xml:space="preserve">- HARQ process number – </w:t>
      </w:r>
      <w:r w:rsidR="003D5FAD">
        <w:t xml:space="preserve">4 bits if higher layer parameter </w:t>
      </w:r>
      <w:r w:rsidR="003D5FAD" w:rsidRPr="00C945D2">
        <w:rPr>
          <w:i/>
        </w:rPr>
        <w:t>dl-TTI-Length</w:t>
      </w:r>
      <w:r w:rsidR="003D5FAD">
        <w:t xml:space="preserve"> is configured for the cell, otherwise </w:t>
      </w:r>
      <w:r>
        <w:t>3 bits (</w:t>
      </w:r>
      <w:r w:rsidR="000F1DDC">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964662">
        <w:rPr>
          <w:rFonts w:hint="eastAsia"/>
          <w:i/>
          <w:lang w:eastAsia="zh-CN"/>
        </w:rPr>
        <w:t>subframeAssignment-r15</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xml:space="preserve">- TPC command for PUCCH – 2 bits as defined in </w:t>
      </w:r>
      <w:r w:rsidR="00357752">
        <w:t>subclause</w:t>
      </w:r>
      <w:r>
        <w:t xml:space="preserve"> 5.1.2.1 of [3]</w:t>
      </w:r>
    </w:p>
    <w:p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rsidR="009F7A98" w:rsidRDefault="009F7A98">
      <w:pPr>
        <w:pStyle w:val="B1"/>
      </w:pPr>
      <w:r>
        <w:t>- TPMI information for precoding – number of bits as specified in Table 5.3.3.1.3A-1</w:t>
      </w:r>
    </w:p>
    <w:p w:rsidR="009F7A98" w:rsidRDefault="009F7A98">
      <w:pPr>
        <w:pStyle w:val="B1"/>
        <w:ind w:left="720" w:firstLine="0"/>
      </w:pPr>
      <w:r>
        <w:t>TPMI information indicates which codebook index is used in Table 6.3.4.2.3-1 or Table 6.3.4.2.3-2 of [2] corresponding to the single-layer transmission.</w:t>
      </w:r>
    </w:p>
    <w:p w:rsidR="00BF6FEB" w:rsidRDefault="009F7A98" w:rsidP="00BF6FEB">
      <w:pPr>
        <w:ind w:left="568" w:hanging="284"/>
        <w:rPr>
          <w:lang w:eastAsia="zh-CN"/>
        </w:rPr>
      </w:pPr>
      <w:r>
        <w:t>- PMI confirmation for precoding – 1 bit as specified in Table 5.3.3.1.3A-2</w:t>
      </w:r>
      <w:r w:rsidR="00BF6FEB" w:rsidRPr="00BF6FEB">
        <w:rPr>
          <w:rFonts w:hint="eastAsia"/>
          <w:lang w:eastAsia="zh-CN"/>
        </w:rPr>
        <w:t xml:space="preserve"> </w:t>
      </w:r>
    </w:p>
    <w:p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rsidR="00497AA5" w:rsidRPr="003B3646"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sidRPr="004F61B8">
        <w:rPr>
          <w:i/>
          <w:lang w:eastAsia="zh-CN"/>
        </w:rPr>
        <w:t>csi-RS-ConfigZP-ApList</w:t>
      </w:r>
      <w:r>
        <w:rPr>
          <w:rFonts w:hint="eastAsia"/>
          <w:lang w:eastAsia="zh-CN"/>
        </w:rPr>
        <w:t xml:space="preserve">. </w:t>
      </w:r>
    </w:p>
    <w:p w:rsidR="009F7A98" w:rsidRDefault="00BF6FEB" w:rsidP="00BF6FEB">
      <w:r>
        <w:rPr>
          <w:rFonts w:eastAsia="Batang"/>
        </w:rPr>
        <w:t xml:space="preserve">If PMI confirmation indicates that the eNodeB has applied precoding according to PMI(s) reported by the UE, the precoding </w:t>
      </w:r>
      <w:r>
        <w:rPr>
          <w:rFonts w:eastAsia="Batang" w:hint="eastAsia"/>
        </w:rPr>
        <w:t xml:space="preserve">for the corresponding RB(s) in subframe </w:t>
      </w:r>
      <w:r w:rsidRPr="00C25CA4">
        <w:rPr>
          <w:rFonts w:eastAsia="Batang" w:hint="eastAsia"/>
          <w:i/>
        </w:rPr>
        <w:t>n</w:t>
      </w:r>
      <w:r>
        <w:rPr>
          <w:rFonts w:eastAsia="Batang"/>
        </w:rPr>
        <w:t xml:space="preserve"> is </w:t>
      </w:r>
      <w:r>
        <w:rPr>
          <w:rFonts w:eastAsia="Batang" w:hint="eastAsia"/>
        </w:rPr>
        <w:t xml:space="preserve">according to the latest PMI(s) </w:t>
      </w:r>
      <w:r>
        <w:rPr>
          <w:rFonts w:eastAsia="Batang"/>
        </w:rPr>
        <w:t>in an aperiodic CSI reported</w:t>
      </w:r>
      <w:r>
        <w:rPr>
          <w:rFonts w:hint="eastAsia"/>
          <w:lang w:eastAsia="zh-CN"/>
        </w:rPr>
        <w:t xml:space="preserve"> </w:t>
      </w:r>
      <w:r>
        <w:rPr>
          <w:rFonts w:eastAsia="Batang"/>
        </w:rPr>
        <w:t>o</w:t>
      </w:r>
      <w:r>
        <w:rPr>
          <w:rFonts w:eastAsia="Batang" w:hint="eastAsia"/>
        </w:rPr>
        <w:t xml:space="preserve">n or before subframe </w:t>
      </w:r>
      <w:r w:rsidRPr="00C25CA4">
        <w:rPr>
          <w:rFonts w:eastAsia="Batang" w:hint="eastAsia"/>
          <w:i/>
        </w:rPr>
        <w:t>n-</w:t>
      </w:r>
      <w:r w:rsidRPr="00E62552">
        <w:rPr>
          <w:rFonts w:eastAsia="Batang" w:hint="eastAsia"/>
        </w:rPr>
        <w:t>4</w:t>
      </w:r>
      <w:r>
        <w:rPr>
          <w:rFonts w:eastAsia="Batang"/>
        </w:rPr>
        <w:t>.</w:t>
      </w:r>
    </w:p>
    <w:p w:rsidR="009F7A98" w:rsidRDefault="009F7A98">
      <w:pPr>
        <w:pStyle w:val="TH"/>
      </w:pPr>
      <w:r>
        <w:t>Table 5.3.3.1.3A-1: Numb</w:t>
      </w:r>
      <w:r w:rsidR="00422414">
        <w:t>er of bits for TPMI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trPr>
          <w:jc w:val="center"/>
        </w:trPr>
        <w:tc>
          <w:tcPr>
            <w:tcW w:w="0" w:type="auto"/>
          </w:tcPr>
          <w:p w:rsidR="009F7A98" w:rsidRDefault="009F7A98">
            <w:pPr>
              <w:pStyle w:val="TAH"/>
            </w:pPr>
            <w:r>
              <w:t xml:space="preserve">Number of antenna ports </w:t>
            </w:r>
            <w:r>
              <w:br/>
              <w:t>at eNodeB</w:t>
            </w:r>
          </w:p>
        </w:tc>
        <w:tc>
          <w:tcPr>
            <w:tcW w:w="0" w:type="auto"/>
          </w:tcPr>
          <w:p w:rsidR="009F7A98" w:rsidRDefault="009F7A98">
            <w:pPr>
              <w:pStyle w:val="TAH"/>
            </w:pPr>
            <w:r>
              <w:t xml:space="preserve">Number </w:t>
            </w:r>
            <w:r>
              <w:br/>
              <w:t>of bits</w:t>
            </w:r>
          </w:p>
        </w:tc>
      </w:tr>
      <w:tr w:rsidR="009F7A98">
        <w:trPr>
          <w:jc w:val="center"/>
        </w:trPr>
        <w:tc>
          <w:tcPr>
            <w:tcW w:w="0" w:type="auto"/>
          </w:tcPr>
          <w:p w:rsidR="009F7A98" w:rsidRDefault="009F7A98">
            <w:pPr>
              <w:pStyle w:val="TAC"/>
            </w:pPr>
            <w:r>
              <w:t>2</w:t>
            </w:r>
          </w:p>
        </w:tc>
        <w:tc>
          <w:tcPr>
            <w:tcW w:w="0" w:type="auto"/>
          </w:tcPr>
          <w:p w:rsidR="009F7A98" w:rsidRDefault="009F7A98">
            <w:pPr>
              <w:pStyle w:val="TAC"/>
            </w:pPr>
            <w:r>
              <w:t>2</w:t>
            </w:r>
          </w:p>
        </w:tc>
      </w:tr>
      <w:tr w:rsidR="009F7A98">
        <w:trPr>
          <w:jc w:val="center"/>
        </w:trPr>
        <w:tc>
          <w:tcPr>
            <w:tcW w:w="0" w:type="auto"/>
          </w:tcPr>
          <w:p w:rsidR="009F7A98" w:rsidRDefault="009F7A98">
            <w:pPr>
              <w:pStyle w:val="TAC"/>
            </w:pPr>
            <w:r>
              <w:t>4</w:t>
            </w:r>
          </w:p>
        </w:tc>
        <w:tc>
          <w:tcPr>
            <w:tcW w:w="0" w:type="auto"/>
          </w:tcPr>
          <w:p w:rsidR="009F7A98" w:rsidRDefault="009F7A98">
            <w:pPr>
              <w:pStyle w:val="TAC"/>
            </w:pPr>
            <w:r>
              <w:t>4</w:t>
            </w:r>
          </w:p>
        </w:tc>
      </w:tr>
    </w:tbl>
    <w:p w:rsidR="009F7A98" w:rsidRDefault="009F7A98"/>
    <w:p w:rsidR="009F7A98" w:rsidRDefault="009F7A98">
      <w:pPr>
        <w:pStyle w:val="TH"/>
      </w:pPr>
      <w:r>
        <w:t>Table 5.3.3.1.3A</w:t>
      </w:r>
      <w:r w:rsidR="00422414">
        <w:t>-2: Content of PMI confirmation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2"/>
        <w:gridCol w:w="3987"/>
      </w:tblGrid>
      <w:tr w:rsidR="009F7A98">
        <w:trPr>
          <w:jc w:val="center"/>
        </w:trPr>
        <w:tc>
          <w:tcPr>
            <w:tcW w:w="1652" w:type="dxa"/>
          </w:tcPr>
          <w:p w:rsidR="009F7A98" w:rsidRDefault="009F7A98">
            <w:pPr>
              <w:pStyle w:val="TAH"/>
            </w:pPr>
            <w:r>
              <w:t>Bit field mapped to index</w:t>
            </w:r>
          </w:p>
        </w:tc>
        <w:tc>
          <w:tcPr>
            <w:tcW w:w="3987" w:type="dxa"/>
            <w:vAlign w:val="center"/>
          </w:tcPr>
          <w:p w:rsidR="009F7A98" w:rsidRDefault="009F7A98">
            <w:pPr>
              <w:pStyle w:val="TAH"/>
            </w:pPr>
            <w:r>
              <w:t>Message</w:t>
            </w:r>
          </w:p>
        </w:tc>
      </w:tr>
      <w:tr w:rsidR="009F7A98">
        <w:trPr>
          <w:jc w:val="center"/>
        </w:trPr>
        <w:tc>
          <w:tcPr>
            <w:tcW w:w="1652" w:type="dxa"/>
          </w:tcPr>
          <w:p w:rsidR="009F7A98" w:rsidRDefault="009F7A98">
            <w:pPr>
              <w:pStyle w:val="TAC"/>
            </w:pPr>
            <w:r>
              <w:t>0</w:t>
            </w:r>
          </w:p>
        </w:tc>
        <w:tc>
          <w:tcPr>
            <w:tcW w:w="3987" w:type="dxa"/>
          </w:tcPr>
          <w:p w:rsidR="009F7A98" w:rsidRDefault="009F7A98">
            <w:pPr>
              <w:pStyle w:val="TAC"/>
            </w:pPr>
            <w:r>
              <w:t>Precoding according to the indicated TPMI in the TPMI information field</w:t>
            </w:r>
          </w:p>
        </w:tc>
      </w:tr>
      <w:tr w:rsidR="009F7A98">
        <w:trPr>
          <w:jc w:val="center"/>
        </w:trPr>
        <w:tc>
          <w:tcPr>
            <w:tcW w:w="1652" w:type="dxa"/>
          </w:tcPr>
          <w:p w:rsidR="009F7A98" w:rsidRDefault="009F7A98">
            <w:pPr>
              <w:pStyle w:val="TAC"/>
            </w:pPr>
            <w:r>
              <w:t>1</w:t>
            </w:r>
          </w:p>
        </w:tc>
        <w:tc>
          <w:tcPr>
            <w:tcW w:w="3987" w:type="dxa"/>
          </w:tcPr>
          <w:p w:rsidR="00AE5BA8" w:rsidRPr="00AE5BA8" w:rsidRDefault="009F7A98" w:rsidP="00AE5BA8">
            <w:pPr>
              <w:keepNext/>
              <w:keepLines/>
              <w:spacing w:after="0"/>
              <w:jc w:val="center"/>
              <w:rPr>
                <w:rFonts w:ascii="Arial" w:hAnsi="Arial" w:cs="Arial"/>
                <w:sz w:val="18"/>
                <w:szCs w:val="18"/>
                <w:lang w:eastAsia="zh-CN"/>
              </w:rPr>
            </w:pPr>
            <w:r w:rsidRPr="00AE5BA8">
              <w:rPr>
                <w:rFonts w:ascii="Arial" w:hAnsi="Arial" w:cs="Arial"/>
                <w:sz w:val="18"/>
                <w:szCs w:val="18"/>
              </w:rPr>
              <w:t xml:space="preserve">Precoding </w:t>
            </w:r>
            <w:r w:rsidR="00BF6FEB" w:rsidRPr="00AE5BA8">
              <w:rPr>
                <w:rFonts w:ascii="Arial" w:hAnsi="Arial" w:cs="Arial"/>
                <w:sz w:val="18"/>
                <w:szCs w:val="18"/>
                <w:lang w:eastAsia="zh-CN"/>
              </w:rPr>
              <w:t xml:space="preserve">using the precoder(s) </w:t>
            </w:r>
            <w:r w:rsidRPr="00AE5BA8">
              <w:rPr>
                <w:rFonts w:ascii="Arial" w:hAnsi="Arial" w:cs="Arial"/>
                <w:sz w:val="18"/>
                <w:szCs w:val="18"/>
              </w:rPr>
              <w:t xml:space="preserve">according to </w:t>
            </w:r>
            <w:r w:rsidR="00AE5BA8" w:rsidRPr="00AE5BA8">
              <w:rPr>
                <w:rFonts w:ascii="Arial" w:hAnsi="Arial" w:cs="Arial"/>
                <w:sz w:val="18"/>
                <w:szCs w:val="18"/>
              </w:rPr>
              <w:t>PMI</w:t>
            </w:r>
            <w:r w:rsidR="00AE5BA8" w:rsidRPr="00AE5BA8">
              <w:rPr>
                <w:rFonts w:ascii="Arial" w:hAnsi="Arial" w:cs="Arial"/>
                <w:sz w:val="18"/>
                <w:szCs w:val="18"/>
                <w:lang w:eastAsia="zh-CN"/>
              </w:rPr>
              <w:t>(s)</w:t>
            </w:r>
            <w:r w:rsidR="00D054B0">
              <w:rPr>
                <w:rFonts w:ascii="Arial" w:hAnsi="Arial" w:cs="Arial"/>
                <w:sz w:val="18"/>
                <w:szCs w:val="18"/>
              </w:rPr>
              <w:t xml:space="preserve"> </w:t>
            </w:r>
            <w:r w:rsidR="00AE5BA8" w:rsidRPr="00AE5BA8">
              <w:rPr>
                <w:rFonts w:ascii="Arial" w:hAnsi="Arial" w:cs="Arial"/>
                <w:sz w:val="18"/>
                <w:szCs w:val="18"/>
                <w:lang w:eastAsia="zh-CN"/>
              </w:rPr>
              <w:t>indicated in the latest aperiodic CSI report.</w:t>
            </w:r>
          </w:p>
          <w:p w:rsidR="00AE5BA8" w:rsidRPr="00AE5BA8" w:rsidRDefault="00AE5BA8" w:rsidP="00AE5BA8">
            <w:pPr>
              <w:keepNext/>
              <w:keepLines/>
              <w:spacing w:after="0"/>
              <w:jc w:val="both"/>
              <w:rPr>
                <w:rFonts w:ascii="Arial" w:hAnsi="Arial" w:cs="Arial"/>
                <w:sz w:val="18"/>
                <w:szCs w:val="18"/>
                <w:lang w:eastAsia="zh-CN"/>
              </w:rPr>
            </w:pPr>
            <w:r w:rsidRPr="00AE5BA8">
              <w:rPr>
                <w:rFonts w:ascii="Arial" w:hAnsi="Arial" w:cs="Arial"/>
                <w:sz w:val="18"/>
                <w:szCs w:val="18"/>
                <w:lang w:eastAsia="zh-CN"/>
              </w:rPr>
              <w:t xml:space="preserve">For aperiodic CSI mode 2-2: </w:t>
            </w:r>
          </w:p>
          <w:p w:rsidR="00AE5BA8" w:rsidRPr="00AE5BA8" w:rsidRDefault="00D054B0" w:rsidP="00AE5BA8">
            <w:pPr>
              <w:keepNext/>
              <w:keepLines/>
              <w:spacing w:after="0"/>
              <w:jc w:val="both"/>
              <w:rPr>
                <w:rFonts w:ascii="Arial" w:hAnsi="Arial" w:cs="Arial"/>
                <w:sz w:val="18"/>
                <w:szCs w:val="18"/>
                <w:lang w:eastAsia="zh-CN"/>
              </w:rPr>
            </w:pPr>
            <w:r>
              <w:rPr>
                <w:rFonts w:ascii="Arial" w:hAnsi="Arial" w:cs="Arial"/>
                <w:sz w:val="18"/>
                <w:szCs w:val="18"/>
                <w:lang w:eastAsia="zh-CN"/>
              </w:rPr>
              <w:t xml:space="preserve"> </w:t>
            </w:r>
            <w:r w:rsidR="00AE5BA8" w:rsidRPr="00AE5BA8">
              <w:rPr>
                <w:rFonts w:ascii="Arial" w:hAnsi="Arial" w:cs="Arial"/>
                <w:sz w:val="18"/>
                <w:szCs w:val="18"/>
                <w:lang w:eastAsia="zh-CN"/>
              </w:rPr>
              <w:t xml:space="preserve">- Precoding of scheduled resource blocks belonging to the reported preferred M subband(s), use precoder(s) according to the preferred M subband PMI(s) indicated in the latest aperiodic CSI report; </w:t>
            </w:r>
          </w:p>
          <w:p w:rsidR="009F7A98" w:rsidRPr="00AE5BA8" w:rsidRDefault="00D054B0" w:rsidP="00AE5BA8">
            <w:pPr>
              <w:pStyle w:val="TAC"/>
              <w:rPr>
                <w:rFonts w:cs="Arial"/>
                <w:szCs w:val="18"/>
              </w:rPr>
            </w:pPr>
            <w:r>
              <w:rPr>
                <w:rFonts w:cs="Arial"/>
                <w:szCs w:val="18"/>
                <w:lang w:eastAsia="zh-CN"/>
              </w:rPr>
              <w:t xml:space="preserve"> </w:t>
            </w:r>
            <w:r w:rsidR="00AE5BA8" w:rsidRPr="00AE5BA8">
              <w:rPr>
                <w:rFonts w:cs="Arial"/>
                <w:szCs w:val="18"/>
                <w:lang w:eastAsia="zh-CN"/>
              </w:rPr>
              <w:t>- Precoding of scheduled resource blocks not belonging to the reported preferred M subband(s), precoding using a precoder according to the wideband PMI indicated in the latest aperiodic CSI report.</w:t>
            </w:r>
          </w:p>
        </w:tc>
      </w:tr>
    </w:tbl>
    <w:p w:rsidR="009F7A98" w:rsidRDefault="009F7A98" w:rsidP="00C41BEF"/>
    <w:p w:rsidR="00C41BEF" w:rsidRDefault="00C41BEF" w:rsidP="00C41BEF">
      <w:r>
        <w:t>If the number of information bits in format 1</w:t>
      </w:r>
      <w:r>
        <w:rPr>
          <w:rFonts w:hint="eastAsia"/>
          <w:lang w:eastAsia="zh-CN"/>
        </w:rPr>
        <w:t>B</w:t>
      </w:r>
      <w:r>
        <w:t xml:space="preserve"> is equal to that for format 0/</w:t>
      </w:r>
      <w:smartTag w:uri="urn:schemas-microsoft-com:office:smarttags" w:element="chmetcnv">
        <w:smartTagPr>
          <w:attr w:name="UnitName" w:val="a"/>
          <w:attr w:name="SourceValue" w:val="1"/>
          <w:attr w:name="HasSpace" w:val="False"/>
          <w:attr w:name="Negative" w:val="False"/>
          <w:attr w:name="NumberType" w:val="1"/>
          <w:attr w:name="TCSC" w:val="0"/>
        </w:smartTagPr>
        <w:r>
          <w:t>1A</w:t>
        </w:r>
      </w:smartTag>
      <w:r>
        <w:t xml:space="preserve"> for scheduling the same serving cell and mapped onto the </w:t>
      </w:r>
      <w:r w:rsidRPr="00DD5617">
        <w:t>UE specific search space</w:t>
      </w:r>
      <w:r>
        <w:rPr>
          <w:rFonts w:hint="eastAsia"/>
          <w:lang w:eastAsia="zh-CN"/>
        </w:rPr>
        <w:t xml:space="preserve"> given by the C-RNTI</w:t>
      </w:r>
      <w:r w:rsidRPr="00DD5617">
        <w:t xml:space="preserve"> as defined in [3]</w:t>
      </w:r>
      <w:r>
        <w:t>, one bit of value zero shall be appended to format 1</w:t>
      </w:r>
      <w:r>
        <w:rPr>
          <w:rFonts w:hint="eastAsia"/>
          <w:lang w:eastAsia="zh-CN"/>
        </w:rPr>
        <w:t>B</w:t>
      </w:r>
      <w:r>
        <w:t>.</w:t>
      </w:r>
    </w:p>
    <w:p w:rsidR="009F7A98" w:rsidRDefault="009F7A98" w:rsidP="00C41BEF">
      <w:r>
        <w:t xml:space="preserve">If the number of information bits in format 1B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1B</w:t>
      </w:r>
      <w:r w:rsidR="00C41BEF" w:rsidRPr="00745A11">
        <w:rPr>
          <w:lang w:eastAsia="ko-KR"/>
        </w:rPr>
        <w:t xml:space="preserve"> </w:t>
      </w:r>
      <w:r w:rsidR="00C41BEF">
        <w:rPr>
          <w:lang w:eastAsia="ko-KR"/>
        </w:rPr>
        <w:t>until the payload size of format 1</w:t>
      </w:r>
      <w:r w:rsidR="00C41BEF">
        <w:rPr>
          <w:rFonts w:hint="eastAsia"/>
          <w:lang w:eastAsia="zh-CN"/>
        </w:rPr>
        <w:t>B</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TCSC" w:val="0"/>
          <w:attr w:name="NumberType" w:val="1"/>
          <w:attr w:name="Negative" w:val="False"/>
          <w:attr w:name="HasSpace" w:val="False"/>
          <w:attr w:name="SourceValue" w:val="1"/>
          <w:attr w:name="UnitName" w:val="a"/>
        </w:smartTagPr>
        <w:r w:rsidR="00C41BEF">
          <w:rPr>
            <w:lang w:eastAsia="ko-KR"/>
          </w:rPr>
          <w:t>1A</w:t>
        </w:r>
      </w:smartTag>
      <w:r w:rsidR="00C41BEF">
        <w:rPr>
          <w:lang w:eastAsia="ko-KR"/>
        </w:rPr>
        <w:t xml:space="preserve"> </w:t>
      </w:r>
      <w:r w:rsidR="00C41BEF">
        <w:t>mapped onto the same search space</w:t>
      </w:r>
      <w:r>
        <w:t>.</w:t>
      </w:r>
    </w:p>
    <w:p w:rsidR="009F7A98" w:rsidRDefault="009F7A98">
      <w:pPr>
        <w:pStyle w:val="Heading5"/>
      </w:pPr>
      <w:bookmarkStart w:id="342" w:name="_Toc4404131"/>
      <w:r>
        <w:t>5.3.3.1.4</w:t>
      </w:r>
      <w:r>
        <w:tab/>
        <w:t>Format 1C</w:t>
      </w:r>
      <w:bookmarkEnd w:id="342"/>
    </w:p>
    <w:p w:rsidR="009F7A98" w:rsidRDefault="009F7A98">
      <w:r>
        <w:t>DCI format 1C is used for very compact scheduling of one PDSCH codeword</w:t>
      </w:r>
      <w:r w:rsidR="000F1DDC">
        <w:t xml:space="preserve">, </w:t>
      </w:r>
      <w:r>
        <w:rPr>
          <w:rFonts w:hint="eastAsia"/>
          <w:lang w:eastAsia="zh-CN"/>
        </w:rPr>
        <w:t>notifying MCCH change [6]</w:t>
      </w:r>
      <w:r w:rsidR="00CA6E79">
        <w:rPr>
          <w:lang w:eastAsia="zh-CN"/>
        </w:rPr>
        <w:t>,</w:t>
      </w:r>
      <w:r w:rsidR="00CA6E79" w:rsidRPr="00CA6E79">
        <w:rPr>
          <w:rFonts w:hint="eastAsia"/>
          <w:lang w:eastAsia="zh-CN"/>
        </w:rPr>
        <w:t xml:space="preserve"> </w:t>
      </w:r>
      <w:r w:rsidR="00CA6E79">
        <w:rPr>
          <w:rFonts w:hint="eastAsia"/>
          <w:lang w:eastAsia="zh-CN"/>
        </w:rPr>
        <w:t>notifying SC-MCCH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r w:rsidR="00CA6E79">
        <w:rPr>
          <w:rFonts w:hint="eastAsia"/>
          <w:lang w:eastAsia="zh-CN"/>
        </w:rPr>
        <w:t xml:space="preserve"> [6] </w:t>
      </w:r>
      <w:r w:rsidR="00AA7A41">
        <w:rPr>
          <w:lang w:eastAsia="zh-CN"/>
        </w:rPr>
        <w:t>, reconfiguring TDD</w:t>
      </w:r>
      <w:r w:rsidR="009318C6">
        <w:rPr>
          <w:lang w:eastAsia="zh-CN"/>
        </w:rPr>
        <w:t>, and LAA common information</w:t>
      </w:r>
      <w:r>
        <w:t xml:space="preserve">. </w:t>
      </w:r>
    </w:p>
    <w:p w:rsidR="009F7A98" w:rsidRDefault="009F7A98">
      <w:r>
        <w:t>The following information is transmitted by means of the DCI format 1C:</w:t>
      </w:r>
    </w:p>
    <w:p w:rsidR="009F7A98" w:rsidRDefault="009F7A98" w:rsidP="00AA53C3">
      <w:pPr>
        <w:pStyle w:val="B1"/>
      </w:pPr>
      <w:r>
        <w:rPr>
          <w:lang w:eastAsia="ko-KR"/>
        </w:rPr>
        <w:tab/>
        <w:t>If the format 1C is used for very compact scheduling of one PDSCH codeword</w:t>
      </w:r>
    </w:p>
    <w:p w:rsidR="009F7A98" w:rsidRDefault="00AA7A41" w:rsidP="00AA53C3">
      <w:pPr>
        <w:pStyle w:val="B2"/>
        <w:rPr>
          <w:lang w:val="en-US" w:eastAsia="ko-KR"/>
        </w:rPr>
      </w:pPr>
      <w:r>
        <w:rPr>
          <w:lang w:eastAsia="ko-KR"/>
        </w:rPr>
        <w:t>-</w:t>
      </w:r>
      <w:r>
        <w:rPr>
          <w:lang w:eastAsia="ko-KR"/>
        </w:rPr>
        <w:tab/>
      </w:r>
      <w:r w:rsidR="009F7A98">
        <w:rPr>
          <w:lang w:eastAsia="ja-JP"/>
        </w:rPr>
        <w:t xml:space="preserve">1 bit indicates </w:t>
      </w:r>
      <w:r w:rsidR="009F7A98">
        <w:rPr>
          <w:rFonts w:hint="eastAsia"/>
          <w:lang w:eastAsia="ko-KR"/>
        </w:rPr>
        <w:t xml:space="preserve">the gap value, where value 0 indicates </w:t>
      </w:r>
      <w:r w:rsidR="00F070E9">
        <w:rPr>
          <w:position w:val="-14"/>
          <w:lang w:val="en-US"/>
        </w:rPr>
        <w:pict>
          <v:shape id="_x0000_i3170" type="#_x0000_t75" style="width:61.1pt;height:16.75pt">
            <v:imagedata r:id="rId966" o:title=""/>
          </v:shape>
        </w:pict>
      </w:r>
      <w:r w:rsidR="009F7A98">
        <w:rPr>
          <w:lang w:val="en-US"/>
        </w:rPr>
        <w:t xml:space="preserve"> </w:t>
      </w:r>
      <w:r w:rsidR="009F7A98">
        <w:rPr>
          <w:rFonts w:hint="eastAsia"/>
          <w:lang w:val="en-US" w:eastAsia="ko-KR"/>
        </w:rPr>
        <w:t>and value 1 indicates</w:t>
      </w:r>
      <w:r w:rsidR="009F7A98">
        <w:rPr>
          <w:lang w:val="en-US"/>
        </w:rPr>
        <w:t xml:space="preserve"> </w:t>
      </w:r>
      <w:r w:rsidR="00F070E9">
        <w:rPr>
          <w:position w:val="-14"/>
          <w:lang w:val="en-US"/>
        </w:rPr>
        <w:pict>
          <v:shape id="_x0000_i3171" type="#_x0000_t75" style="width:58.6pt;height:16.75pt">
            <v:imagedata r:id="rId967" o:title=""/>
          </v:shape>
        </w:pict>
      </w:r>
    </w:p>
    <w:p w:rsidR="009F7A98" w:rsidRDefault="00AA7A41" w:rsidP="00AA53C3">
      <w:pPr>
        <w:pStyle w:val="B2"/>
        <w:rPr>
          <w:lang w:val="en-US" w:eastAsia="ko-KR"/>
        </w:rPr>
      </w:pPr>
      <w:r>
        <w:rPr>
          <w:lang w:eastAsia="ko-KR"/>
        </w:rPr>
        <w:t>-</w:t>
      </w:r>
      <w:r>
        <w:rPr>
          <w:lang w:eastAsia="ko-KR"/>
        </w:rPr>
        <w:tab/>
      </w:r>
      <w:r w:rsidR="009F7A98">
        <w:rPr>
          <w:rFonts w:hint="eastAsia"/>
          <w:lang w:eastAsia="ko-KR"/>
        </w:rPr>
        <w:t>For</w:t>
      </w:r>
      <w:r w:rsidR="00F070E9">
        <w:rPr>
          <w:position w:val="-10"/>
        </w:rPr>
        <w:pict>
          <v:shape id="_x0000_i3172" type="#_x0000_t75" style="width:44.35pt;height:16.75pt">
            <v:imagedata r:id="rId972" o:title=""/>
          </v:shape>
        </w:pict>
      </w:r>
      <w:r w:rsidR="009F7A98">
        <w:rPr>
          <w:rFonts w:hint="eastAsia"/>
          <w:lang w:eastAsia="ko-KR"/>
        </w:rPr>
        <w:t xml:space="preserve">, </w:t>
      </w:r>
      <w:r w:rsidR="009F7A98">
        <w:rPr>
          <w:rFonts w:hint="eastAsia"/>
          <w:lang w:val="en-US" w:eastAsia="ko-KR"/>
        </w:rPr>
        <w:t>t</w:t>
      </w:r>
      <w:r w:rsidR="009F7A98">
        <w:rPr>
          <w:lang w:val="en-US" w:eastAsia="zh-CN"/>
        </w:rPr>
        <w:t xml:space="preserve">here is no </w:t>
      </w:r>
      <w:r w:rsidR="009F7A98">
        <w:rPr>
          <w:rFonts w:hint="eastAsia"/>
          <w:lang w:val="en-US" w:eastAsia="ko-KR"/>
        </w:rPr>
        <w:t>bit for gap indication</w:t>
      </w:r>
    </w:p>
    <w:p w:rsidR="009F7A98" w:rsidRDefault="00AA7A41" w:rsidP="00AA53C3">
      <w:pPr>
        <w:pStyle w:val="B2"/>
      </w:pPr>
      <w:r>
        <w:t>-</w:t>
      </w:r>
      <w:r>
        <w:tab/>
      </w:r>
      <w:r w:rsidR="009F7A98">
        <w:t xml:space="preserve">Resource block assignment – </w:t>
      </w:r>
      <w:r w:rsidR="00535058">
        <w:rPr>
          <w:noProof/>
          <w:position w:val="-14"/>
          <w:lang w:eastAsia="en-GB"/>
        </w:rPr>
        <w:drawing>
          <wp:inline distT="0" distB="0" distL="0" distR="0" wp14:anchorId="4C3B1BE6" wp14:editId="12AA11F0">
            <wp:extent cx="3162300" cy="295275"/>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3162300" cy="295275"/>
                    </a:xfrm>
                    <a:prstGeom prst="rect">
                      <a:avLst/>
                    </a:prstGeom>
                    <a:noFill/>
                    <a:ln>
                      <a:noFill/>
                    </a:ln>
                  </pic:spPr>
                </pic:pic>
              </a:graphicData>
            </a:graphic>
          </wp:inline>
        </w:drawing>
      </w:r>
      <w:r w:rsidR="009F7A98">
        <w:t xml:space="preserve">bits as defined in 7.1.6.3 of [3] where </w:t>
      </w:r>
      <w:r w:rsidR="00F070E9">
        <w:rPr>
          <w:position w:val="-14"/>
        </w:rPr>
        <w:pict>
          <v:shape id="_x0000_i3173" type="#_x0000_t75" style="width:43.55pt;height:19.25pt">
            <v:imagedata r:id="rId974" o:title=""/>
          </v:shape>
        </w:pict>
      </w:r>
      <w:r w:rsidR="009F7A98">
        <w:t xml:space="preserve"> is defined in [2] </w:t>
      </w:r>
      <w:r w:rsidR="009F7A98">
        <w:rPr>
          <w:rFonts w:hint="eastAsia"/>
          <w:lang w:eastAsia="ko-KR"/>
        </w:rPr>
        <w:t xml:space="preserve">and </w:t>
      </w:r>
      <w:r w:rsidR="00F070E9">
        <w:rPr>
          <w:position w:val="-10"/>
        </w:rPr>
        <w:pict>
          <v:shape id="_x0000_i3174" type="#_x0000_t75" style="width:25.1pt;height:18.4pt">
            <v:imagedata r:id="rId975" o:title=""/>
          </v:shape>
        </w:pict>
      </w:r>
      <w:r w:rsidR="009F7A98">
        <w:rPr>
          <w:rFonts w:hint="eastAsia"/>
          <w:lang w:eastAsia="ko-KR"/>
        </w:rPr>
        <w:t xml:space="preserve"> is defined in [3]</w:t>
      </w:r>
    </w:p>
    <w:p w:rsidR="009F7A98" w:rsidRDefault="00AA7A41" w:rsidP="00AA53C3">
      <w:pPr>
        <w:pStyle w:val="B2"/>
      </w:pPr>
      <w:r>
        <w:t>-</w:t>
      </w:r>
      <w:r>
        <w:tab/>
      </w:r>
      <w:r w:rsidR="009F7A98">
        <w:rPr>
          <w:rFonts w:eastAsia="SimSun" w:cs="Arial" w:hint="eastAsia"/>
          <w:kern w:val="2"/>
          <w:lang w:val="en-US" w:eastAsia="zh-CN"/>
        </w:rPr>
        <w:t>M</w:t>
      </w:r>
      <w:r w:rsidR="009F7A98">
        <w:rPr>
          <w:rFonts w:eastAsia="SimSun" w:cs="Arial"/>
          <w:kern w:val="2"/>
          <w:lang w:val="en-US" w:eastAsia="zh-CN"/>
        </w:rPr>
        <w:t>odulation and coding scheme</w:t>
      </w:r>
      <w:r w:rsidR="009F7A98">
        <w:t xml:space="preserve"> – </w:t>
      </w:r>
      <w:r w:rsidR="009F7A98">
        <w:rPr>
          <w:rFonts w:hint="eastAsia"/>
          <w:lang w:eastAsia="ko-KR"/>
        </w:rPr>
        <w:t>5</w:t>
      </w:r>
      <w:r w:rsidR="009F7A98">
        <w:t xml:space="preserve"> bits as defined in </w:t>
      </w:r>
      <w:r w:rsidR="00357752">
        <w:t>subclause</w:t>
      </w:r>
      <w:r w:rsidR="009F7A98">
        <w:t xml:space="preserve"> 7.1.7 of [3]</w:t>
      </w:r>
    </w:p>
    <w:p w:rsidR="009F7A98" w:rsidRDefault="009F7A98" w:rsidP="00AA53C3">
      <w:pPr>
        <w:pStyle w:val="B1"/>
        <w:rPr>
          <w:lang w:eastAsia="zh-CN"/>
        </w:rPr>
      </w:pPr>
      <w:r>
        <w:rPr>
          <w:lang w:eastAsia="ko-KR"/>
        </w:rPr>
        <w:t>Else</w:t>
      </w:r>
      <w:r w:rsidR="00AA7A41" w:rsidRPr="00AA7A41">
        <w:rPr>
          <w:rFonts w:hint="eastAsia"/>
          <w:lang w:eastAsia="zh-CN"/>
        </w:rPr>
        <w:t xml:space="preserve"> </w:t>
      </w:r>
      <w:r w:rsidR="00AA7A41">
        <w:rPr>
          <w:rFonts w:hint="eastAsia"/>
          <w:lang w:eastAsia="zh-CN"/>
        </w:rPr>
        <w:t xml:space="preserve">if </w:t>
      </w:r>
      <w:r w:rsidR="00AA7A41">
        <w:rPr>
          <w:lang w:eastAsia="ko-KR"/>
        </w:rPr>
        <w:t>the format 1C is used for</w:t>
      </w:r>
      <w:r w:rsidR="00AA7A41" w:rsidRPr="00DE42C4">
        <w:rPr>
          <w:rFonts w:hint="eastAsia"/>
          <w:lang w:eastAsia="zh-CN"/>
        </w:rPr>
        <w:t xml:space="preserve"> </w:t>
      </w:r>
      <w:r w:rsidR="00AA7A41">
        <w:rPr>
          <w:rFonts w:hint="eastAsia"/>
          <w:lang w:eastAsia="zh-CN"/>
        </w:rPr>
        <w:t>notifying 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p>
    <w:p w:rsidR="009F7A98" w:rsidRDefault="00AA7A41" w:rsidP="00AA53C3">
      <w:pPr>
        <w:pStyle w:val="B2"/>
        <w:rPr>
          <w:lang w:eastAsia="zh-CN"/>
        </w:rPr>
      </w:pPr>
      <w:r>
        <w:rPr>
          <w:lang w:eastAsia="zh-CN"/>
        </w:rPr>
        <w:t>-</w:t>
      </w:r>
      <w:r>
        <w:rPr>
          <w:lang w:eastAsia="zh-CN"/>
        </w:rPr>
        <w:tab/>
      </w:r>
      <w:r w:rsidR="009F7A98">
        <w:rPr>
          <w:rFonts w:hint="eastAsia"/>
          <w:lang w:eastAsia="zh-CN"/>
        </w:rPr>
        <w:t xml:space="preserve">Information for MCCH change notification </w:t>
      </w:r>
      <w:r w:rsidR="009F7A98">
        <w:rPr>
          <w:lang w:eastAsia="zh-CN"/>
        </w:rPr>
        <w:t>–</w:t>
      </w:r>
      <w:r w:rsidR="009F7A98">
        <w:rPr>
          <w:rFonts w:hint="eastAsia"/>
          <w:lang w:eastAsia="zh-CN"/>
        </w:rPr>
        <w:t xml:space="preserve"> 8 bits as defined in </w:t>
      </w:r>
      <w:r w:rsidR="00357752">
        <w:rPr>
          <w:rFonts w:hint="eastAsia"/>
          <w:lang w:eastAsia="zh-CN"/>
        </w:rPr>
        <w:t>subclause</w:t>
      </w:r>
      <w:r w:rsidR="009F7A98">
        <w:rPr>
          <w:rFonts w:hint="eastAsia"/>
          <w:lang w:eastAsia="zh-CN"/>
        </w:rPr>
        <w:t xml:space="preserve"> 5.8.1.3 of [6]</w:t>
      </w:r>
    </w:p>
    <w:p w:rsidR="000E6C82" w:rsidRDefault="000E6C82" w:rsidP="00AA53C3">
      <w:pPr>
        <w:pStyle w:val="B2"/>
        <w:rPr>
          <w:lang w:eastAsia="zh-CN"/>
        </w:rPr>
      </w:pPr>
      <w:r>
        <w:rPr>
          <w:lang w:eastAsia="zh-CN"/>
        </w:rPr>
        <w:t>-</w:t>
      </w:r>
      <w:r>
        <w:rPr>
          <w:lang w:eastAsia="zh-CN"/>
        </w:rPr>
        <w:tab/>
        <w:t>Direct Indication information</w:t>
      </w:r>
      <w:r>
        <w:rPr>
          <w:rFonts w:hint="eastAsia"/>
          <w:lang w:eastAsia="zh-CN"/>
        </w:rPr>
        <w:t xml:space="preserve"> </w:t>
      </w:r>
      <w:r w:rsidRPr="00713027">
        <w:t>–</w:t>
      </w:r>
      <w:r>
        <w:rPr>
          <w:rFonts w:hint="eastAsia"/>
          <w:lang w:eastAsia="zh-CN"/>
        </w:rPr>
        <w:t xml:space="preserve"> </w:t>
      </w:r>
      <w:r>
        <w:rPr>
          <w:lang w:eastAsia="zh-CN"/>
        </w:rPr>
        <w:t>2</w:t>
      </w:r>
      <w:r w:rsidRPr="00713027">
        <w:rPr>
          <w:rFonts w:hint="eastAsia"/>
          <w:lang w:eastAsia="zh-CN"/>
        </w:rPr>
        <w:t xml:space="preserve"> </w:t>
      </w:r>
      <w:r w:rsidRPr="00713027">
        <w:t>bit</w:t>
      </w:r>
      <w:r>
        <w:t>s</w:t>
      </w:r>
      <w:r>
        <w:rPr>
          <w:rFonts w:hint="eastAsia"/>
          <w:lang w:eastAsia="zh-CN"/>
        </w:rPr>
        <w:t xml:space="preserve"> provide direct indication of system information update</w:t>
      </w:r>
      <w:r>
        <w:rPr>
          <w:lang w:eastAsia="zh-CN"/>
        </w:rPr>
        <w:t xml:space="preserve"> and other fields</w:t>
      </w:r>
      <w:r>
        <w:rPr>
          <w:rFonts w:hint="eastAsia"/>
          <w:lang w:eastAsia="zh-CN"/>
        </w:rPr>
        <w:t xml:space="preserve">, as defined in </w:t>
      </w:r>
      <w:r>
        <w:rPr>
          <w:lang w:eastAsia="zh-CN"/>
        </w:rPr>
        <w:t>subclause 6.6</w:t>
      </w:r>
      <w:r w:rsidR="00255DAD">
        <w:rPr>
          <w:lang w:eastAsia="zh-CN"/>
        </w:rPr>
        <w:t>a</w:t>
      </w:r>
      <w:r>
        <w:rPr>
          <w:lang w:eastAsia="zh-CN"/>
        </w:rPr>
        <w:t xml:space="preserve"> </w:t>
      </w:r>
      <w:r>
        <w:rPr>
          <w:rFonts w:hint="eastAsia"/>
          <w:lang w:eastAsia="zh-CN"/>
        </w:rPr>
        <w:t>[6]</w:t>
      </w:r>
      <w:r>
        <w:rPr>
          <w:lang w:eastAsia="zh-CN"/>
        </w:rPr>
        <w:t xml:space="preserve">. This field is only present </w:t>
      </w:r>
      <w:r>
        <w:rPr>
          <w:rFonts w:hint="eastAsia"/>
          <w:lang w:eastAsia="zh-CN"/>
        </w:rPr>
        <w:t>for</w:t>
      </w:r>
      <w:r>
        <w:rPr>
          <w:lang w:eastAsia="zh-CN"/>
        </w:rPr>
        <w:t xml:space="preserve"> MBMS-dedicated cell </w:t>
      </w:r>
      <w:r>
        <w:rPr>
          <w:rFonts w:hint="eastAsia"/>
          <w:lang w:eastAsia="zh-CN"/>
        </w:rPr>
        <w:t>or</w:t>
      </w:r>
      <w:r>
        <w:rPr>
          <w:lang w:eastAsia="zh-CN"/>
        </w:rPr>
        <w:t xml:space="preserve"> feMBMS/Unicast-mixed cell</w:t>
      </w:r>
      <w:r>
        <w:rPr>
          <w:rFonts w:hint="eastAsia"/>
          <w:lang w:eastAsia="zh-CN"/>
        </w:rPr>
        <w:t xml:space="preserve"> with </w:t>
      </w:r>
      <w:r w:rsidR="00F070E9">
        <w:rPr>
          <w:position w:val="-10"/>
        </w:rPr>
        <w:pict>
          <v:shape id="_x0000_i3175" type="#_x0000_t75" style="width:42.7pt;height:16.75pt">
            <v:imagedata r:id="rId976" o:title=""/>
          </v:shape>
        </w:pict>
      </w:r>
      <w:r>
        <w:rPr>
          <w:rFonts w:hint="eastAsia"/>
          <w:lang w:eastAsia="zh-CN"/>
        </w:rPr>
        <w:t xml:space="preserve"> </w:t>
      </w:r>
      <w:r>
        <w:rPr>
          <w:lang w:eastAsia="zh-CN"/>
        </w:rPr>
        <w:t>.</w:t>
      </w:r>
    </w:p>
    <w:p w:rsidR="00CA6E79" w:rsidRDefault="00AA7A41" w:rsidP="00CA6E79">
      <w:pPr>
        <w:pStyle w:val="B2"/>
        <w:rPr>
          <w:lang w:eastAsia="zh-CN"/>
        </w:rPr>
      </w:pPr>
      <w:r>
        <w:rPr>
          <w:lang w:eastAsia="zh-CN"/>
        </w:rPr>
        <w:t>-</w:t>
      </w:r>
      <w:r>
        <w:rPr>
          <w:lang w:eastAsia="zh-CN"/>
        </w:rPr>
        <w:tab/>
      </w:r>
      <w:r w:rsidR="009F7A98">
        <w:rPr>
          <w:rFonts w:hint="eastAsia"/>
          <w:lang w:eastAsia="zh-CN"/>
        </w:rPr>
        <w:t>Reserved information bits are added until the size is equal to that of format 1C used for very compact scheduling of one PDSCH codeword</w:t>
      </w:r>
      <w:r w:rsidR="00CA6E79" w:rsidRPr="00CA6E79">
        <w:rPr>
          <w:rFonts w:hint="eastAsia"/>
          <w:lang w:eastAsia="zh-CN"/>
        </w:rPr>
        <w:t xml:space="preserve"> </w:t>
      </w:r>
    </w:p>
    <w:p w:rsidR="00CA6E79" w:rsidRDefault="00CA6E79" w:rsidP="00CA6E79">
      <w:pPr>
        <w:pStyle w:val="B1"/>
        <w:rPr>
          <w:lang w:eastAsia="zh-CN"/>
        </w:rPr>
      </w:pPr>
      <w:r w:rsidRPr="00C85571">
        <w:rPr>
          <w:lang w:eastAsia="ko-KR"/>
        </w:rPr>
        <w:t>Else</w:t>
      </w:r>
      <w:r w:rsidRPr="00C85571">
        <w:rPr>
          <w:rFonts w:hint="eastAsia"/>
          <w:lang w:eastAsia="zh-CN"/>
        </w:rPr>
        <w:t xml:space="preserve"> if </w:t>
      </w:r>
      <w:r w:rsidRPr="00C85571">
        <w:rPr>
          <w:lang w:eastAsia="ko-KR"/>
        </w:rPr>
        <w:t>the format 1C is used for</w:t>
      </w:r>
      <w:r w:rsidRPr="00C85571">
        <w:rPr>
          <w:rFonts w:hint="eastAsia"/>
          <w:lang w:eastAsia="zh-CN"/>
        </w:rPr>
        <w:t xml:space="preserve"> notifying SC-MCCH change</w:t>
      </w:r>
    </w:p>
    <w:p w:rsidR="00CA6E79" w:rsidRDefault="00CA6E79" w:rsidP="00CA6E79">
      <w:pPr>
        <w:pStyle w:val="B2"/>
        <w:rPr>
          <w:lang w:eastAsia="zh-CN"/>
        </w:rPr>
      </w:pPr>
      <w:r w:rsidRPr="00E0690E">
        <w:rPr>
          <w:lang w:eastAsia="zh-CN"/>
        </w:rPr>
        <w:t>-</w:t>
      </w:r>
      <w:r w:rsidRPr="00E0690E">
        <w:rPr>
          <w:lang w:eastAsia="zh-CN"/>
        </w:rPr>
        <w:tab/>
      </w:r>
      <w:r w:rsidRPr="00E0690E">
        <w:rPr>
          <w:rFonts w:hint="eastAsia"/>
          <w:lang w:eastAsia="zh-CN"/>
        </w:rPr>
        <w:t xml:space="preserve">Information for SC-MCCH change notification </w:t>
      </w:r>
      <w:r w:rsidRPr="00E0690E">
        <w:rPr>
          <w:lang w:eastAsia="zh-CN"/>
        </w:rPr>
        <w:t>–</w:t>
      </w:r>
      <w:r w:rsidRPr="00E0690E">
        <w:rPr>
          <w:rFonts w:hint="eastAsia"/>
          <w:lang w:eastAsia="zh-CN"/>
        </w:rPr>
        <w:t xml:space="preserve"> 8 bits as defined in </w:t>
      </w:r>
      <w:r w:rsidR="00357752">
        <w:rPr>
          <w:rFonts w:hint="eastAsia"/>
          <w:lang w:eastAsia="zh-CN"/>
        </w:rPr>
        <w:t>subclause</w:t>
      </w:r>
      <w:r w:rsidRPr="00E0690E">
        <w:rPr>
          <w:rFonts w:hint="eastAsia"/>
          <w:lang w:eastAsia="zh-CN"/>
        </w:rPr>
        <w:t xml:space="preserve"> 5.</w:t>
      </w:r>
      <w:r w:rsidR="00E0690E" w:rsidRPr="00E0690E">
        <w:rPr>
          <w:lang w:eastAsia="zh-CN"/>
        </w:rPr>
        <w:t>8a</w:t>
      </w:r>
      <w:r w:rsidRPr="00E0690E">
        <w:rPr>
          <w:rFonts w:hint="eastAsia"/>
          <w:lang w:eastAsia="zh-CN"/>
        </w:rPr>
        <w:t>.1.3 of [6]</w:t>
      </w:r>
    </w:p>
    <w:p w:rsidR="009F7A98" w:rsidRDefault="00CA6E79" w:rsidP="00CA6E79">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rsidR="00AA7A41" w:rsidRPr="00DE77A9" w:rsidRDefault="00AA7A41" w:rsidP="00AA7A41">
      <w:pPr>
        <w:pStyle w:val="B1"/>
        <w:ind w:leftChars="141" w:left="565" w:hanging="283"/>
        <w:rPr>
          <w:color w:val="000000"/>
          <w:lang w:eastAsia="zh-CN"/>
        </w:rPr>
      </w:pPr>
      <w:r>
        <w:rPr>
          <w:lang w:eastAsia="ko-KR"/>
        </w:rPr>
        <w:t>Els</w:t>
      </w:r>
      <w:r w:rsidRPr="00DE77A9">
        <w:rPr>
          <w:color w:val="000000"/>
          <w:lang w:eastAsia="ko-KR"/>
        </w:rPr>
        <w:t>e</w:t>
      </w:r>
      <w:r w:rsidR="009318C6">
        <w:rPr>
          <w:color w:val="000000"/>
          <w:lang w:eastAsia="ko-KR"/>
        </w:rPr>
        <w:t xml:space="preserve"> if the format 1C is used for reconfiguring TDD</w:t>
      </w:r>
    </w:p>
    <w:p w:rsidR="00AA7A41" w:rsidRPr="00DE77A9" w:rsidRDefault="00AA7A41" w:rsidP="00AA53C3">
      <w:pPr>
        <w:pStyle w:val="B2"/>
        <w:rPr>
          <w:lang w:eastAsia="zh-CN"/>
        </w:rPr>
      </w:pPr>
      <w:r>
        <w:rPr>
          <w:lang w:eastAsia="zh-CN"/>
        </w:rPr>
        <w:t>-</w:t>
      </w:r>
      <w:r>
        <w:rPr>
          <w:lang w:eastAsia="zh-CN"/>
        </w:rPr>
        <w:tab/>
      </w:r>
      <w:r w:rsidRPr="00DE77A9">
        <w:t>UL/DL configuration</w:t>
      </w:r>
      <w:r w:rsidRPr="00DE77A9">
        <w:rPr>
          <w:rFonts w:hint="eastAsia"/>
          <w:lang w:eastAsia="zh-CN"/>
        </w:rPr>
        <w:t xml:space="preserve"> </w:t>
      </w:r>
      <w:r w:rsidRPr="00DE77A9">
        <w:rPr>
          <w:lang w:eastAsia="zh-CN"/>
        </w:rPr>
        <w:t>indication:</w:t>
      </w:r>
    </w:p>
    <w:p w:rsidR="00AA7A41" w:rsidRPr="00DE77A9" w:rsidRDefault="00AA7A41" w:rsidP="00AA53C3">
      <w:pPr>
        <w:pStyle w:val="B3"/>
        <w:rPr>
          <w:i/>
          <w:lang w:val="nb-NO" w:eastAsia="zh-CN"/>
        </w:rPr>
      </w:pP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 xml:space="preserve">1, </w:t>
      </w: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2</w:t>
      </w:r>
      <w:r w:rsidRPr="00DE77A9">
        <w:rPr>
          <w:lang w:val="nb-NO"/>
        </w:rPr>
        <w:t>,…,</w:t>
      </w:r>
      <w:r w:rsidRPr="00DE77A9">
        <w:rPr>
          <w:rFonts w:hint="eastAsia"/>
          <w:lang w:eastAsia="zh-CN"/>
        </w:rPr>
        <w:t xml:space="preserve"> </w:t>
      </w:r>
      <w:r w:rsidRPr="00DE77A9">
        <w:t>UL/DL configuration</w:t>
      </w:r>
      <w:r w:rsidRPr="00DE77A9">
        <w:rPr>
          <w:rFonts w:hint="eastAsia"/>
          <w:lang w:eastAsia="zh-CN"/>
        </w:rPr>
        <w:t xml:space="preserve"> </w:t>
      </w:r>
      <w:r w:rsidRPr="00DE77A9">
        <w:rPr>
          <w:lang w:val="nb-NO"/>
        </w:rPr>
        <w:t>number</w:t>
      </w:r>
      <w:r w:rsidRPr="00DE77A9">
        <w:rPr>
          <w:rFonts w:hint="eastAsia"/>
          <w:lang w:val="nb-NO" w:eastAsia="zh-CN"/>
        </w:rPr>
        <w:t xml:space="preserve"> </w:t>
      </w:r>
      <w:r w:rsidRPr="00DE77A9">
        <w:rPr>
          <w:rFonts w:hint="eastAsia"/>
          <w:i/>
          <w:lang w:val="nb-NO" w:eastAsia="zh-CN"/>
        </w:rPr>
        <w:t>I</w:t>
      </w:r>
    </w:p>
    <w:p w:rsidR="00AA7A41" w:rsidRPr="00463B57" w:rsidRDefault="00AA7A41" w:rsidP="00AA53C3">
      <w:pPr>
        <w:pStyle w:val="B3"/>
        <w:rPr>
          <w:lang w:val="nb-NO" w:eastAsia="zh-CN"/>
        </w:rPr>
      </w:pPr>
      <w:r>
        <w:rPr>
          <w:lang w:eastAsia="zh-CN"/>
        </w:rPr>
        <w:t>W</w:t>
      </w:r>
      <w:r>
        <w:t>here</w:t>
      </w:r>
      <w:r>
        <w:rPr>
          <w:rFonts w:hint="eastAsia"/>
          <w:lang w:eastAsia="zh-CN"/>
        </w:rPr>
        <w:t xml:space="preserve"> </w:t>
      </w:r>
      <w:r w:rsidRPr="00DE77A9">
        <w:rPr>
          <w:rFonts w:hint="eastAsia"/>
          <w:lang w:eastAsia="zh-CN"/>
        </w:rPr>
        <w:t xml:space="preserve">each </w:t>
      </w:r>
      <w:r w:rsidRPr="00DE77A9">
        <w:t>UL/DL configuration</w:t>
      </w:r>
      <w:r w:rsidRPr="00DE77A9">
        <w:rPr>
          <w:lang w:eastAsia="ja-JP"/>
        </w:rPr>
        <w:t xml:space="preserve"> </w:t>
      </w:r>
      <w:r w:rsidRPr="00DE77A9">
        <w:rPr>
          <w:rFonts w:hint="eastAsia"/>
          <w:lang w:eastAsia="zh-CN"/>
        </w:rPr>
        <w:t>is</w:t>
      </w:r>
      <w:r w:rsidRPr="00DE77A9">
        <w:rPr>
          <w:lang w:eastAsia="ja-JP"/>
        </w:rPr>
        <w:t xml:space="preserve"> 3 bits</w:t>
      </w:r>
      <w:r>
        <w:rPr>
          <w:rFonts w:hint="eastAsia"/>
          <w:lang w:eastAsia="zh-CN"/>
        </w:rPr>
        <w:t>,</w:t>
      </w:r>
      <w:r>
        <w:t xml:space="preserve"> </w:t>
      </w:r>
      <w:r w:rsidR="00F070E9">
        <w:rPr>
          <w:position w:val="-26"/>
        </w:rPr>
        <w:pict>
          <v:shape id="_x0000_i3176" type="#_x0000_t75" style="width:58.6pt;height:31.8pt">
            <v:imagedata r:id="rId977" o:title=""/>
          </v:shape>
        </w:pict>
      </w:r>
      <w:r>
        <w:t>,</w:t>
      </w:r>
      <w:r>
        <w:rPr>
          <w:rFonts w:hint="eastAsia"/>
          <w:lang w:eastAsia="zh-CN"/>
        </w:rPr>
        <w:t xml:space="preserve"> </w:t>
      </w:r>
      <w:r w:rsidR="00F070E9">
        <w:rPr>
          <w:position w:val="-10"/>
        </w:rPr>
        <w:pict>
          <v:shape id="_x0000_i3177" type="#_x0000_t75" style="width:34.35pt;height:15.05pt">
            <v:imagedata r:id="rId978" o:title=""/>
          </v:shape>
        </w:pict>
      </w:r>
      <w:r>
        <w:t xml:space="preserve"> is equal to </w:t>
      </w:r>
      <w:r w:rsidRPr="00DE77A9">
        <w:t>the payload size</w:t>
      </w:r>
      <w:r w:rsidRPr="00DE77A9">
        <w:rPr>
          <w:rFonts w:hint="eastAsia"/>
          <w:lang w:eastAsia="zh-CN"/>
        </w:rPr>
        <w:t xml:space="preserve"> of format 1C used for very compact scheduling of one PDSCH codeword. </w:t>
      </w:r>
      <w:r w:rsidRPr="00DE77A9">
        <w:rPr>
          <w:rFonts w:hint="eastAsia"/>
          <w:lang w:val="nb-NO" w:eastAsia="zh-CN"/>
        </w:rPr>
        <w:t xml:space="preserve">The </w:t>
      </w:r>
      <w:r>
        <w:rPr>
          <w:rFonts w:hint="eastAsia"/>
          <w:lang w:val="nb-NO" w:eastAsia="zh-CN"/>
        </w:rPr>
        <w:t xml:space="preserve">parameter </w:t>
      </w:r>
      <w:r w:rsidR="00EC194C" w:rsidRPr="00843825">
        <w:rPr>
          <w:i/>
          <w:lang w:val="nb-NO" w:eastAsia="zh-CN"/>
        </w:rPr>
        <w:t>eimta-UL-DL-ConfigIndex</w:t>
      </w:r>
      <w:r>
        <w:rPr>
          <w:rFonts w:hint="eastAsia"/>
          <w:i/>
          <w:lang w:val="nb-NO" w:eastAsia="zh-CN"/>
        </w:rPr>
        <w:t xml:space="preserve"> </w:t>
      </w:r>
      <w:r>
        <w:rPr>
          <w:rFonts w:hint="eastAsia"/>
          <w:lang w:val="nb-NO" w:eastAsia="zh-CN"/>
        </w:rPr>
        <w:t>provided by higher layers determines the index to the UL/DL configuration indication for a serving cell</w:t>
      </w:r>
      <w:r>
        <w:rPr>
          <w:lang w:val="nb-NO" w:eastAsia="zh-CN"/>
        </w:rPr>
        <w:t>.</w:t>
      </w:r>
    </w:p>
    <w:p w:rsidR="00AA7A41" w:rsidRDefault="00AA7A41" w:rsidP="00AA53C3">
      <w:pPr>
        <w:pStyle w:val="B2"/>
        <w:rPr>
          <w:lang w:eastAsia="zh-CN"/>
        </w:rPr>
      </w:pPr>
      <w:r>
        <w:rPr>
          <w:lang w:eastAsia="zh-CN"/>
        </w:rPr>
        <w:t>-</w:t>
      </w:r>
      <w:r>
        <w:rPr>
          <w:lang w:eastAsia="zh-CN"/>
        </w:rPr>
        <w:tab/>
      </w:r>
      <w:r>
        <w:rPr>
          <w:rFonts w:hint="eastAsia"/>
          <w:lang w:eastAsia="zh-CN"/>
        </w:rPr>
        <w:t>Zeros are added until the size is equal to that of format 1C used for very compact scheduling of one PDSCH codeword</w:t>
      </w:r>
    </w:p>
    <w:p w:rsidR="009318C6" w:rsidRDefault="009318C6" w:rsidP="00C85571">
      <w:pPr>
        <w:pStyle w:val="B1"/>
        <w:rPr>
          <w:lang w:eastAsia="zh-CN"/>
        </w:rPr>
      </w:pPr>
      <w:r>
        <w:rPr>
          <w:lang w:eastAsia="zh-CN"/>
        </w:rPr>
        <w:t>Else</w:t>
      </w:r>
    </w:p>
    <w:p w:rsidR="009807B3" w:rsidRDefault="009318C6" w:rsidP="009807B3">
      <w:pPr>
        <w:pStyle w:val="B2"/>
        <w:rPr>
          <w:lang w:eastAsia="zh-CN"/>
        </w:rPr>
      </w:pPr>
      <w:r>
        <w:rPr>
          <w:lang w:eastAsia="zh-CN"/>
        </w:rPr>
        <w:t>-</w:t>
      </w:r>
      <w:r>
        <w:rPr>
          <w:lang w:eastAsia="zh-CN"/>
        </w:rPr>
        <w:tab/>
        <w:t xml:space="preserve">Subframe configuration for LAA – 4 bits as defined in </w:t>
      </w:r>
      <w:r w:rsidR="00357752">
        <w:rPr>
          <w:lang w:eastAsia="zh-CN"/>
        </w:rPr>
        <w:t>clause</w:t>
      </w:r>
      <w:r>
        <w:rPr>
          <w:lang w:eastAsia="zh-CN"/>
        </w:rPr>
        <w:t xml:space="preserve"> </w:t>
      </w:r>
      <w:r w:rsidR="00F5163D" w:rsidRPr="00F5163D">
        <w:rPr>
          <w:lang w:eastAsia="zh-CN"/>
        </w:rPr>
        <w:t>13A</w:t>
      </w:r>
      <w:r>
        <w:rPr>
          <w:lang w:eastAsia="zh-CN"/>
        </w:rPr>
        <w:t xml:space="preserve"> of [3]</w:t>
      </w:r>
      <w:r w:rsidR="009807B3" w:rsidRPr="009807B3">
        <w:rPr>
          <w:rFonts w:hint="eastAsia"/>
          <w:lang w:eastAsia="zh-CN"/>
        </w:rPr>
        <w:t xml:space="preserve"> </w:t>
      </w:r>
    </w:p>
    <w:p w:rsidR="009807B3" w:rsidRDefault="009807B3" w:rsidP="009807B3">
      <w:pPr>
        <w:pStyle w:val="B2"/>
        <w:rPr>
          <w:lang w:eastAsia="zh-CN"/>
        </w:rPr>
      </w:pPr>
      <w:r>
        <w:rPr>
          <w:rFonts w:hint="eastAsia"/>
          <w:lang w:eastAsia="zh-CN"/>
        </w:rPr>
        <w:t>-</w:t>
      </w:r>
      <w:r>
        <w:rPr>
          <w:rFonts w:hint="eastAsia"/>
          <w:lang w:eastAsia="zh-CN"/>
        </w:rPr>
        <w:tab/>
      </w:r>
      <w:r w:rsidR="00DF320A">
        <w:rPr>
          <w:lang w:eastAsia="zh-CN"/>
        </w:rPr>
        <w:t>UL duration and offset</w:t>
      </w:r>
      <w:r>
        <w:rPr>
          <w:rFonts w:hint="eastAsia"/>
          <w:lang w:eastAsia="zh-CN"/>
        </w:rPr>
        <w:t xml:space="preserve"> </w:t>
      </w:r>
      <w:r>
        <w:rPr>
          <w:lang w:eastAsia="zh-CN"/>
        </w:rPr>
        <w:t xml:space="preserve">– </w:t>
      </w:r>
      <w:r>
        <w:rPr>
          <w:rFonts w:hint="eastAsia"/>
          <w:lang w:eastAsia="zh-CN"/>
        </w:rPr>
        <w:t>5</w:t>
      </w:r>
      <w:r>
        <w:rPr>
          <w:lang w:eastAsia="zh-CN"/>
        </w:rPr>
        <w:t xml:space="preserve"> bits as defined in </w:t>
      </w:r>
      <w:r w:rsidR="00357752">
        <w:rPr>
          <w:lang w:eastAsia="zh-CN"/>
        </w:rPr>
        <w:t>clause</w:t>
      </w:r>
      <w:r>
        <w:rPr>
          <w:lang w:eastAsia="zh-CN"/>
        </w:rPr>
        <w:t xml:space="preserve"> </w:t>
      </w:r>
      <w:r w:rsidRPr="00F5163D">
        <w:rPr>
          <w:lang w:eastAsia="zh-CN"/>
        </w:rPr>
        <w:t>13A</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r>
        <w:rPr>
          <w:rFonts w:hint="eastAsia"/>
          <w:lang w:eastAsia="zh-CN"/>
        </w:rPr>
        <w:t xml:space="preserve"> </w:t>
      </w:r>
    </w:p>
    <w:p w:rsidR="009318C6" w:rsidRDefault="009807B3" w:rsidP="009807B3">
      <w:pPr>
        <w:pStyle w:val="B2"/>
      </w:pPr>
      <w:r>
        <w:rPr>
          <w:rFonts w:hint="eastAsia"/>
          <w:lang w:eastAsia="zh-CN"/>
        </w:rPr>
        <w:t>-</w:t>
      </w:r>
      <w:r>
        <w:rPr>
          <w:rFonts w:hint="eastAsia"/>
          <w:lang w:eastAsia="zh-CN"/>
        </w:rPr>
        <w:tab/>
        <w:t xml:space="preserve">PUSCH trigger B </w:t>
      </w:r>
      <w:r>
        <w:rPr>
          <w:lang w:eastAsia="zh-CN"/>
        </w:rPr>
        <w:t xml:space="preserve">– </w:t>
      </w:r>
      <w:r>
        <w:rPr>
          <w:rFonts w:hint="eastAsia"/>
          <w:lang w:eastAsia="zh-CN"/>
        </w:rPr>
        <w:t>1</w:t>
      </w:r>
      <w:r>
        <w:rPr>
          <w:lang w:eastAsia="zh-CN"/>
        </w:rPr>
        <w:t xml:space="preserve"> bit as defined in </w:t>
      </w:r>
      <w:r w:rsidR="00357752">
        <w:rPr>
          <w:lang w:eastAsia="zh-CN"/>
        </w:rPr>
        <w:t>subclause</w:t>
      </w:r>
      <w:r>
        <w:rPr>
          <w:lang w:eastAsia="zh-CN"/>
        </w:rPr>
        <w:t xml:space="preserve"> </w:t>
      </w:r>
      <w:r>
        <w:rPr>
          <w:rFonts w:hint="eastAsia"/>
          <w:lang w:eastAsia="zh-CN"/>
        </w:rPr>
        <w:t>8.0</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p>
    <w:p w:rsidR="00BA76D0" w:rsidRPr="00357752" w:rsidRDefault="00BA76D0" w:rsidP="00BA76D0">
      <w:pPr>
        <w:pStyle w:val="B2"/>
        <w:rPr>
          <w:rFonts w:eastAsiaTheme="minorEastAsia"/>
          <w:lang w:eastAsia="zh-CN"/>
        </w:rPr>
      </w:pPr>
      <w:r w:rsidRPr="00BA76D0">
        <w:rPr>
          <w:rFonts w:eastAsiaTheme="minorEastAsia"/>
          <w:lang w:eastAsia="zh-CN"/>
        </w:rPr>
        <w:t>-</w:t>
      </w:r>
      <w:r w:rsidRPr="00BA76D0">
        <w:rPr>
          <w:rFonts w:eastAsiaTheme="minorEastAsia"/>
          <w:lang w:eastAsia="zh-CN"/>
        </w:rPr>
        <w:tab/>
        <w:t>COT sharing indication for AUL – 1 bit as defined in 4.1.3 of [8].</w:t>
      </w:r>
      <w:r w:rsidRPr="00BA76D0">
        <w:rPr>
          <w:rFonts w:eastAsiaTheme="minorEastAsia"/>
        </w:rPr>
        <w:t xml:space="preserve"> Th</w:t>
      </w:r>
      <w:r w:rsidRPr="00BA76D0">
        <w:rPr>
          <w:rFonts w:eastAsiaTheme="minorEastAsia"/>
          <w:lang w:eastAsia="zh-CN"/>
        </w:rPr>
        <w:t>e</w:t>
      </w:r>
      <w:r w:rsidRPr="00BA76D0">
        <w:rPr>
          <w:rFonts w:eastAsiaTheme="minorEastAsia"/>
        </w:rPr>
        <w:t xml:space="preserve"> field </w:t>
      </w:r>
      <w:r w:rsidRPr="00BA76D0">
        <w:rPr>
          <w:rFonts w:eastAsiaTheme="minorEastAsia"/>
          <w:lang w:eastAsia="zh-CN"/>
        </w:rPr>
        <w:t xml:space="preserve">only </w:t>
      </w:r>
      <w:r w:rsidRPr="00BA76D0">
        <w:rPr>
          <w:rFonts w:eastAsiaTheme="minorEastAsia"/>
        </w:rPr>
        <w:t xml:space="preserve">applies to </w:t>
      </w:r>
      <w:r w:rsidRPr="00BA76D0">
        <w:rPr>
          <w:rFonts w:eastAsiaTheme="minorEastAsia"/>
          <w:lang w:eastAsia="zh-CN"/>
        </w:rPr>
        <w:t>a UE configured with uplink transmission on</w:t>
      </w:r>
      <w:r w:rsidRPr="00BA76D0">
        <w:rPr>
          <w:rFonts w:eastAsiaTheme="minorEastAsia"/>
        </w:rPr>
        <w:t xml:space="preserve"> a LAA SCell</w:t>
      </w:r>
    </w:p>
    <w:p w:rsidR="009318C6" w:rsidRDefault="009318C6" w:rsidP="00AA53C3">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rsidR="009F7A98" w:rsidRDefault="009F7A98">
      <w:pPr>
        <w:pStyle w:val="Heading5"/>
      </w:pPr>
      <w:bookmarkStart w:id="343" w:name="_Toc4404132"/>
      <w:r>
        <w:t>5.3.3.1.4A</w:t>
      </w:r>
      <w:r>
        <w:tab/>
        <w:t>Format 1D</w:t>
      </w:r>
      <w:bookmarkEnd w:id="343"/>
    </w:p>
    <w:p w:rsidR="009F7A98" w:rsidRDefault="009F7A98">
      <w:r>
        <w:t xml:space="preserve">DCI format 1D is used for </w:t>
      </w:r>
      <w:r>
        <w:rPr>
          <w:rFonts w:hint="eastAsia"/>
          <w:lang w:eastAsia="ko-KR"/>
        </w:rPr>
        <w:t xml:space="preserve">the compact </w:t>
      </w:r>
      <w:r>
        <w:t xml:space="preserve">scheduling of one PDSCH codeword </w:t>
      </w:r>
      <w:r w:rsidR="00385ACB">
        <w:t xml:space="preserve">in one cell </w:t>
      </w:r>
      <w:r>
        <w:t xml:space="preserve">with precoding and power offset information. </w:t>
      </w:r>
    </w:p>
    <w:p w:rsidR="009F7A98" w:rsidRDefault="009F7A98">
      <w:r>
        <w:t>The following information is transmitted by means of the DCI format 1D:</w:t>
      </w:r>
    </w:p>
    <w:p w:rsidR="00385ACB" w:rsidRDefault="00385ACB" w:rsidP="00385ACB">
      <w:pPr>
        <w:pStyle w:val="B1"/>
      </w:pPr>
      <w:r>
        <w:t>- Carrier indicator – 0 or 3 bits. The field is present according to the definitions in [3].</w:t>
      </w:r>
    </w:p>
    <w:p w:rsidR="009F7A98" w:rsidRDefault="009F7A98">
      <w:pPr>
        <w:pStyle w:val="B1"/>
        <w:rPr>
          <w:lang w:eastAsia="ko-KR"/>
        </w:rPr>
      </w:pPr>
      <w:r>
        <w:rPr>
          <w:lang w:eastAsia="ko-KR"/>
        </w:rPr>
        <w:t>- Localized/Distributed VRB assignment flag – 1 bit</w:t>
      </w:r>
      <w:r>
        <w:t xml:space="preserve"> as defined in </w:t>
      </w:r>
      <w:r w:rsidR="00357752">
        <w:t>subclause</w:t>
      </w:r>
      <w:r>
        <w:t xml:space="preserve"> 7.1.6.3 of [3]</w:t>
      </w:r>
    </w:p>
    <w:p w:rsidR="009F7A98" w:rsidRDefault="009F7A98">
      <w:pPr>
        <w:pStyle w:val="B1"/>
        <w:rPr>
          <w:lang w:eastAsia="ko-KR"/>
        </w:rPr>
      </w:pPr>
      <w:r>
        <w:t xml:space="preserve">- Resource block assignment – </w:t>
      </w:r>
      <w:r w:rsidR="00F070E9">
        <w:rPr>
          <w:position w:val="-10"/>
        </w:rPr>
        <w:pict>
          <v:shape id="_x0000_i3178" type="#_x0000_t75" style="width:108pt;height:19.25pt">
            <v:imagedata r:id="rId963" o:title=""/>
          </v:shape>
        </w:pict>
      </w:r>
      <w:r>
        <w:t xml:space="preserve">bits as defined in </w:t>
      </w:r>
      <w:r w:rsidR="00357752">
        <w:t>subclause</w:t>
      </w:r>
      <w:r>
        <w:t xml:space="preserve"> 7.1.6.3 of [3]:</w:t>
      </w:r>
    </w:p>
    <w:p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F070E9">
      <w:pPr>
        <w:pStyle w:val="B1"/>
        <w:ind w:leftChars="284" w:firstLineChars="141" w:firstLine="282"/>
        <w:rPr>
          <w:lang w:eastAsia="ja-JP"/>
        </w:rPr>
      </w:pPr>
      <w:r>
        <w:rPr>
          <w:position w:val="-12"/>
        </w:rPr>
        <w:pict>
          <v:shape id="_x0000_i3179" type="#_x0000_t75" style="width:121.4pt;height:20.95pt">
            <v:imagedata r:id="rId964" o:title=""/>
          </v:shape>
        </w:pict>
      </w:r>
      <w:r w:rsidR="009F7A98">
        <w:t>bits</w:t>
      </w:r>
      <w:r w:rsidR="009F7A98">
        <w:rPr>
          <w:rFonts w:hint="eastAsia"/>
          <w:lang w:eastAsia="ja-JP"/>
        </w:rPr>
        <w:t xml:space="preserve"> provide the resource allocation</w:t>
      </w:r>
    </w:p>
    <w:p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lang w:eastAsia="ja-JP"/>
        </w:rPr>
      </w:pPr>
      <w:r>
        <w:rPr>
          <w:rFonts w:hint="eastAsia"/>
          <w:lang w:eastAsia="ja-JP"/>
        </w:rPr>
        <w:t xml:space="preserve">- For </w:t>
      </w:r>
      <w:r w:rsidR="00F070E9">
        <w:rPr>
          <w:position w:val="-10"/>
        </w:rPr>
        <w:pict>
          <v:shape id="_x0000_i3180" type="#_x0000_t75" style="width:44.35pt;height:16.75pt">
            <v:imagedata r:id="rId965" o:title=""/>
          </v:shape>
        </w:pict>
      </w:r>
    </w:p>
    <w:p w:rsidR="009F7A98" w:rsidRDefault="009F7A98">
      <w:pPr>
        <w:pStyle w:val="B1"/>
        <w:ind w:leftChars="284" w:firstLineChars="425" w:firstLine="850"/>
        <w:rPr>
          <w:lang w:eastAsia="ja-JP"/>
        </w:rPr>
      </w:pPr>
      <w:r>
        <w:rPr>
          <w:rFonts w:hint="eastAsia"/>
          <w:lang w:eastAsia="ja-JP"/>
        </w:rPr>
        <w:t xml:space="preserve">- </w:t>
      </w:r>
      <w:r w:rsidR="00F070E9">
        <w:rPr>
          <w:position w:val="-12"/>
        </w:rPr>
        <w:pict>
          <v:shape id="_x0000_i3181" type="#_x0000_t75" style="width:114.7pt;height:20.1pt">
            <v:imagedata r:id="rId964" o:title=""/>
          </v:shape>
        </w:pict>
      </w:r>
      <w:r>
        <w:t>bits</w:t>
      </w:r>
      <w:r>
        <w:rPr>
          <w:rFonts w:hint="eastAsia"/>
          <w:lang w:eastAsia="ja-JP"/>
        </w:rPr>
        <w:t xml:space="preserve"> provide the resource allocation </w:t>
      </w:r>
    </w:p>
    <w:p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F070E9">
        <w:rPr>
          <w:position w:val="-10"/>
        </w:rPr>
        <w:pict>
          <v:shape id="_x0000_i3182" type="#_x0000_t75" style="width:44.35pt;height:16.75pt">
            <v:imagedata r:id="rId970" o:title=""/>
          </v:shape>
        </w:pict>
      </w:r>
      <w:r>
        <w:rPr>
          <w:rFonts w:hint="eastAsia"/>
          <w:lang w:eastAsia="ja-JP"/>
        </w:rPr>
        <w:t xml:space="preserve"> </w:t>
      </w:r>
    </w:p>
    <w:p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F070E9">
        <w:rPr>
          <w:b/>
          <w:position w:val="-14"/>
          <w:lang w:val="en-US"/>
        </w:rPr>
        <w:pict>
          <v:shape id="_x0000_i3183" type="#_x0000_t75" style="width:61.1pt;height:16.75pt">
            <v:imagedata r:id="rId966" o:title=""/>
          </v:shape>
        </w:pict>
      </w:r>
      <w:r>
        <w:rPr>
          <w:b/>
          <w:lang w:val="en-US"/>
        </w:rPr>
        <w:t xml:space="preserve"> </w:t>
      </w:r>
      <w:r>
        <w:rPr>
          <w:lang w:val="en-US"/>
        </w:rPr>
        <w:t>and</w:t>
      </w:r>
      <w:r>
        <w:rPr>
          <w:bCs/>
          <w:lang w:val="en-US"/>
        </w:rPr>
        <w:t xml:space="preserve"> value 1 indicates</w:t>
      </w:r>
      <w:r>
        <w:rPr>
          <w:b/>
          <w:lang w:val="en-US"/>
        </w:rPr>
        <w:t xml:space="preserve"> </w:t>
      </w:r>
      <w:r w:rsidR="00F070E9">
        <w:rPr>
          <w:b/>
          <w:position w:val="-14"/>
          <w:lang w:val="en-US"/>
        </w:rPr>
        <w:pict>
          <v:shape id="_x0000_i3184" type="#_x0000_t75" style="width:58.6pt;height:16.75pt">
            <v:imagedata r:id="rId967" o:title=""/>
          </v:shape>
        </w:pict>
      </w:r>
    </w:p>
    <w:p w:rsidR="009F7A98" w:rsidRDefault="009F7A98">
      <w:pPr>
        <w:pStyle w:val="B1"/>
        <w:ind w:leftChars="426" w:left="852" w:firstLineChars="283" w:firstLine="566"/>
        <w:rPr>
          <w:rFonts w:eastAsia="MS Mincho"/>
          <w:lang w:eastAsia="ja-JP"/>
        </w:rPr>
      </w:pPr>
      <w:r>
        <w:rPr>
          <w:rFonts w:hint="eastAsia"/>
          <w:lang w:eastAsia="ja-JP"/>
        </w:rPr>
        <w:t xml:space="preserve">- </w:t>
      </w:r>
      <w:r w:rsidR="00F070E9">
        <w:rPr>
          <w:position w:val="-12"/>
        </w:rPr>
        <w:pict>
          <v:shape id="_x0000_i3185" type="#_x0000_t75" style="width:140.65pt;height:20.95pt">
            <v:imagedata r:id="rId968" o:title=""/>
          </v:shape>
        </w:pict>
      </w:r>
      <w:r>
        <w:t xml:space="preserve"> bits</w:t>
      </w:r>
      <w:r>
        <w:rPr>
          <w:rFonts w:hint="eastAsia"/>
          <w:lang w:eastAsia="ja-JP"/>
        </w:rPr>
        <w:t xml:space="preserve"> provide the resource allocation </w:t>
      </w:r>
    </w:p>
    <w:p w:rsidR="009F7A98" w:rsidRDefault="009F7A98">
      <w:pPr>
        <w:pStyle w:val="B1"/>
      </w:pPr>
      <w:r>
        <w:t>- Modulation and coding scheme – 5</w:t>
      </w:r>
      <w:r w:rsidR="00B970EA">
        <w:t xml:space="preserve"> </w:t>
      </w:r>
      <w:r>
        <w:t>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7.1.7 of [3]</w:t>
      </w:r>
    </w:p>
    <w:p w:rsidR="009F7A98" w:rsidRDefault="009F7A98">
      <w:pPr>
        <w:pStyle w:val="B1"/>
      </w:pPr>
      <w:r>
        <w:t xml:space="preserve">- HARQ process number – </w:t>
      </w:r>
      <w:r w:rsidR="00CC14FE">
        <w:t xml:space="preserve">4 bits if higher layer parameter </w:t>
      </w:r>
      <w:r w:rsidR="00CC14FE" w:rsidRPr="00AE10CA">
        <w:rPr>
          <w:i/>
        </w:rPr>
        <w:t>dl-TTI-Length</w:t>
      </w:r>
      <w:r w:rsidR="00CC14FE">
        <w:t xml:space="preserve"> is configured for the cell, otherwise </w:t>
      </w:r>
      <w:r>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xml:space="preserve">- TPC command for PUCCH – 2 bits as defined in </w:t>
      </w:r>
      <w:r w:rsidR="00357752">
        <w:t>subclause</w:t>
      </w:r>
      <w:r>
        <w:t xml:space="preserve"> 5.1.2.1 of [3]</w:t>
      </w:r>
    </w:p>
    <w:p w:rsidR="009F7A98" w:rsidRDefault="009F7A98">
      <w:pPr>
        <w:pStyle w:val="B1"/>
      </w:pPr>
      <w:r>
        <w:t xml:space="preserve">- Downlink Assignment Index </w:t>
      </w:r>
      <w:r w:rsidR="00AA7A41">
        <w:t xml:space="preserve">– number of bits as specified in </w:t>
      </w:r>
      <w:r w:rsidR="00AA7A41" w:rsidRPr="00155DBE">
        <w:t>Table 5.3.3.1.2-2</w:t>
      </w:r>
      <w:r w:rsidR="00AA7A41">
        <w:t>.</w:t>
      </w:r>
    </w:p>
    <w:p w:rsidR="009F7A98" w:rsidRDefault="009F7A98">
      <w:pPr>
        <w:pStyle w:val="B1"/>
        <w:rPr>
          <w:lang w:eastAsia="ko-KR"/>
        </w:rPr>
      </w:pPr>
      <w:r>
        <w:t xml:space="preserve">- </w:t>
      </w:r>
      <w:r>
        <w:rPr>
          <w:rFonts w:hint="eastAsia"/>
          <w:lang w:eastAsia="ko-KR"/>
        </w:rPr>
        <w:t>TPMI information for p</w:t>
      </w:r>
      <w:r>
        <w:t>recoding</w:t>
      </w:r>
      <w:r>
        <w:rPr>
          <w:rFonts w:hint="eastAsia"/>
          <w:lang w:eastAsia="ko-KR"/>
        </w:rPr>
        <w:t xml:space="preserve"> </w:t>
      </w:r>
      <w:r>
        <w:t>– number of bits as specified in Table 5.3.3.1.4A-1</w:t>
      </w:r>
    </w:p>
    <w:p w:rsidR="009F7A98" w:rsidRDefault="009F7A98">
      <w:pPr>
        <w:ind w:left="720"/>
      </w:pPr>
      <w:r>
        <w:t>TPMI information indicates which codebook index is used in Table 6.3.4.2.3-1 or Table 6.3.4.2.3-2 of [2] corresponding to the single-layer transmission.</w:t>
      </w:r>
    </w:p>
    <w:p w:rsidR="009F7A98" w:rsidRDefault="009F7A98">
      <w:pPr>
        <w:pStyle w:val="B1"/>
        <w:rPr>
          <w:lang w:eastAsia="ko-KR"/>
        </w:rPr>
      </w:pPr>
      <w:r>
        <w:rPr>
          <w:lang w:eastAsia="ko-KR"/>
        </w:rPr>
        <w:t xml:space="preserve">- Downlink power offset – 1 bit as defined in </w:t>
      </w:r>
      <w:r w:rsidR="00357752">
        <w:rPr>
          <w:lang w:eastAsia="ko-KR"/>
        </w:rPr>
        <w:t>subclause</w:t>
      </w:r>
      <w:r>
        <w:rPr>
          <w:lang w:eastAsia="ko-KR"/>
        </w:rPr>
        <w:t xml:space="preserve"> 7.1.5 of [3]</w:t>
      </w:r>
    </w:p>
    <w:p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rsidR="00D3120D" w:rsidRDefault="00497AA5" w:rsidP="00497AA5">
      <w:pPr>
        <w:pStyle w:val="B1"/>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Pr>
          <w:i/>
          <w:noProof/>
          <w:lang w:eastAsia="zh-CN"/>
        </w:rPr>
        <w:t>csi-RS-Config</w:t>
      </w:r>
      <w:r w:rsidR="004F61B8" w:rsidRPr="001A331C">
        <w:rPr>
          <w:i/>
          <w:noProof/>
          <w:lang w:eastAsia="zh-CN"/>
        </w:rPr>
        <w:t>ZP-ApList</w:t>
      </w:r>
      <w:r>
        <w:rPr>
          <w:rFonts w:hint="eastAsia"/>
          <w:lang w:eastAsia="zh-CN"/>
        </w:rPr>
        <w:t>.</w:t>
      </w:r>
    </w:p>
    <w:p w:rsidR="009F7A98" w:rsidRDefault="009F7A98">
      <w:pPr>
        <w:pStyle w:val="TH"/>
      </w:pPr>
      <w:r>
        <w:t xml:space="preserve">Table 5.3.3.1.4A-1: Number of bits for </w:t>
      </w:r>
      <w:r>
        <w:rPr>
          <w:rFonts w:hint="eastAsia"/>
          <w:lang w:eastAsia="ko-KR"/>
        </w:rPr>
        <w:t xml:space="preserve">TPMI </w:t>
      </w:r>
      <w:r w:rsidR="00422414">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trPr>
          <w:jc w:val="center"/>
        </w:trPr>
        <w:tc>
          <w:tcPr>
            <w:tcW w:w="0" w:type="auto"/>
          </w:tcPr>
          <w:p w:rsidR="009F7A98" w:rsidRDefault="009F7A98">
            <w:pPr>
              <w:pStyle w:val="TAH"/>
            </w:pPr>
            <w:r>
              <w:t xml:space="preserve">Number of antenna ports </w:t>
            </w:r>
            <w:r>
              <w:br/>
              <w:t>at eNodeB</w:t>
            </w:r>
          </w:p>
        </w:tc>
        <w:tc>
          <w:tcPr>
            <w:tcW w:w="0" w:type="auto"/>
          </w:tcPr>
          <w:p w:rsidR="009F7A98" w:rsidRDefault="009F7A98">
            <w:pPr>
              <w:pStyle w:val="TAH"/>
            </w:pPr>
            <w:r>
              <w:t xml:space="preserve">Number </w:t>
            </w:r>
            <w:r>
              <w:br/>
              <w:t>of bits</w:t>
            </w:r>
          </w:p>
        </w:tc>
      </w:tr>
      <w:tr w:rsidR="009F7A98">
        <w:trPr>
          <w:jc w:val="center"/>
        </w:trPr>
        <w:tc>
          <w:tcPr>
            <w:tcW w:w="0" w:type="auto"/>
          </w:tcPr>
          <w:p w:rsidR="009F7A98" w:rsidRDefault="009F7A98">
            <w:pPr>
              <w:pStyle w:val="TAC"/>
            </w:pPr>
            <w:r>
              <w:t>2</w:t>
            </w:r>
          </w:p>
        </w:tc>
        <w:tc>
          <w:tcPr>
            <w:tcW w:w="0" w:type="auto"/>
          </w:tcPr>
          <w:p w:rsidR="009F7A98" w:rsidRDefault="009F7A98">
            <w:pPr>
              <w:pStyle w:val="TAC"/>
            </w:pPr>
            <w:r>
              <w:t>2</w:t>
            </w:r>
          </w:p>
        </w:tc>
      </w:tr>
      <w:tr w:rsidR="009F7A98">
        <w:trPr>
          <w:jc w:val="center"/>
        </w:trPr>
        <w:tc>
          <w:tcPr>
            <w:tcW w:w="0" w:type="auto"/>
          </w:tcPr>
          <w:p w:rsidR="009F7A98" w:rsidRDefault="009F7A98">
            <w:pPr>
              <w:pStyle w:val="TAC"/>
            </w:pPr>
            <w:r>
              <w:t>4</w:t>
            </w:r>
          </w:p>
        </w:tc>
        <w:tc>
          <w:tcPr>
            <w:tcW w:w="0" w:type="auto"/>
          </w:tcPr>
          <w:p w:rsidR="009F7A98" w:rsidRDefault="009F7A98">
            <w:pPr>
              <w:pStyle w:val="TAC"/>
            </w:pPr>
            <w:r>
              <w:t>4</w:t>
            </w:r>
          </w:p>
        </w:tc>
      </w:tr>
    </w:tbl>
    <w:p w:rsidR="009F7A98" w:rsidRDefault="009F7A98"/>
    <w:p w:rsidR="00C41BEF" w:rsidRPr="00745A11" w:rsidRDefault="00C41BEF" w:rsidP="00C41BEF">
      <w:pPr>
        <w:rPr>
          <w:lang w:eastAsia="zh-CN"/>
        </w:rPr>
      </w:pPr>
      <w:r>
        <w:t>If the number of information bits in format 1</w:t>
      </w:r>
      <w:r>
        <w:rPr>
          <w:rFonts w:hint="eastAsia"/>
          <w:lang w:eastAsia="zh-CN"/>
        </w:rPr>
        <w:t>D</w:t>
      </w:r>
      <w:r>
        <w:t xml:space="preserve"> is equal to that for format 0/</w:t>
      </w:r>
      <w:smartTag w:uri="urn:schemas-microsoft-com:office:smarttags" w:element="chmetcnv">
        <w:smartTagPr>
          <w:attr w:name="TCSC" w:val="0"/>
          <w:attr w:name="NumberType" w:val="1"/>
          <w:attr w:name="Negative" w:val="False"/>
          <w:attr w:name="HasSpace" w:val="False"/>
          <w:attr w:name="SourceValue" w:val="1"/>
          <w:attr w:name="UnitName" w:val="a"/>
        </w:smartTagPr>
        <w:r>
          <w:t>1A</w:t>
        </w:r>
      </w:smartTag>
      <w:r>
        <w:t xml:space="preserve"> for scheduling the same serving cell and mapped onto the UE specific</w:t>
      </w:r>
      <w:r w:rsidRPr="00DD5617">
        <w:t xml:space="preserve"> search space </w:t>
      </w:r>
      <w:r>
        <w:rPr>
          <w:rFonts w:hint="eastAsia"/>
          <w:lang w:eastAsia="zh-CN"/>
        </w:rPr>
        <w:t>given by the C-RNTI</w:t>
      </w:r>
      <w:r w:rsidRPr="00DD5617">
        <w:t xml:space="preserve"> as defined in [3]</w:t>
      </w:r>
      <w:r>
        <w:t>, one bit of value zero shall be appended to format 1</w:t>
      </w:r>
      <w:r>
        <w:rPr>
          <w:rFonts w:hint="eastAsia"/>
          <w:lang w:eastAsia="zh-CN"/>
        </w:rPr>
        <w:t>D</w:t>
      </w:r>
      <w:r>
        <w:t>.</w:t>
      </w:r>
    </w:p>
    <w:p w:rsidR="009F7A98" w:rsidRDefault="009F7A98">
      <w:pPr>
        <w:rPr>
          <w:lang w:eastAsia="ko-KR"/>
        </w:rPr>
      </w:pPr>
      <w:r>
        <w:t xml:space="preserve">If the number of information bits in format 1D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1D</w:t>
      </w:r>
      <w:r w:rsidR="00C41BEF">
        <w:rPr>
          <w:rFonts w:hint="eastAsia"/>
          <w:lang w:eastAsia="zh-CN"/>
        </w:rPr>
        <w:t xml:space="preserve"> </w:t>
      </w:r>
      <w:r w:rsidR="00C41BEF">
        <w:rPr>
          <w:lang w:eastAsia="ko-KR"/>
        </w:rPr>
        <w:t>until the payload size of format 1</w:t>
      </w:r>
      <w:r w:rsidR="00C41BEF">
        <w:rPr>
          <w:rFonts w:hint="eastAsia"/>
          <w:lang w:eastAsia="zh-CN"/>
        </w:rPr>
        <w:t>D</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TCSC" w:val="0"/>
          <w:attr w:name="NumberType" w:val="1"/>
          <w:attr w:name="Negative" w:val="False"/>
          <w:attr w:name="HasSpace" w:val="False"/>
          <w:attr w:name="SourceValue" w:val="1"/>
          <w:attr w:name="UnitName" w:val="a"/>
        </w:smartTagPr>
        <w:r w:rsidR="00C41BEF">
          <w:rPr>
            <w:lang w:eastAsia="ko-KR"/>
          </w:rPr>
          <w:t>1A</w:t>
        </w:r>
      </w:smartTag>
      <w:r w:rsidR="00C41BEF">
        <w:rPr>
          <w:lang w:eastAsia="ko-KR"/>
        </w:rPr>
        <w:t xml:space="preserve"> </w:t>
      </w:r>
      <w:r w:rsidR="00C41BEF">
        <w:t>mapped onto the same search space</w:t>
      </w:r>
      <w:r>
        <w:t>.</w:t>
      </w:r>
    </w:p>
    <w:p w:rsidR="009F7A98" w:rsidRDefault="009F7A98">
      <w:pPr>
        <w:pStyle w:val="Heading5"/>
      </w:pPr>
      <w:bookmarkStart w:id="344" w:name="_Toc4404133"/>
      <w:r>
        <w:t>5.3.3.1.5</w:t>
      </w:r>
      <w:r>
        <w:tab/>
        <w:t>Format 2</w:t>
      </w:r>
      <w:bookmarkEnd w:id="344"/>
    </w:p>
    <w:p w:rsidR="009F7A98" w:rsidRDefault="009F7A98">
      <w:r>
        <w:t>The following information is transmitted by means of the DCI format 2:</w:t>
      </w:r>
    </w:p>
    <w:p w:rsidR="00385ACB" w:rsidRDefault="00497AA5" w:rsidP="00497AA5">
      <w:pPr>
        <w:pStyle w:val="B1"/>
      </w:pPr>
      <w:r>
        <w:t>-</w:t>
      </w:r>
      <w:r>
        <w:tab/>
      </w:r>
      <w:r w:rsidR="00385ACB">
        <w:t>Carrier indicator – 0 or 3 bits. The field is present according to the definitions in [3].</w:t>
      </w:r>
    </w:p>
    <w:p w:rsidR="009F7A98" w:rsidRDefault="00497AA5" w:rsidP="00497AA5">
      <w:pPr>
        <w:pStyle w:val="B1"/>
      </w:pPr>
      <w:r>
        <w:t>-</w:t>
      </w:r>
      <w:r>
        <w:tab/>
      </w:r>
      <w:r w:rsidR="009F7A98">
        <w:t xml:space="preserve">Resource allocation header (resource allocation type 0 / type 1) – 1 bit as defined in </w:t>
      </w:r>
      <w:r w:rsidR="00357752">
        <w:t>subclause</w:t>
      </w:r>
      <w:r w:rsidR="009F7A98">
        <w:t xml:space="preserve"> 7.1.6 of [3]</w:t>
      </w:r>
    </w:p>
    <w:p w:rsidR="009F7A98" w:rsidRDefault="009F7A98" w:rsidP="00497AA5">
      <w:pPr>
        <w:pStyle w:val="B1"/>
        <w:rPr>
          <w:lang w:val="en-US" w:eastAsia="zh-CN"/>
        </w:rPr>
      </w:pPr>
      <w:r>
        <w:rPr>
          <w:rFonts w:hint="eastAsia"/>
          <w:lang w:val="en-US" w:eastAsia="zh-CN"/>
        </w:rPr>
        <w:t>If downlink bandwidth is less than or equal to 10 PRBs, there is no resource allocation header and resource allocation type 0 is assumed.</w:t>
      </w:r>
    </w:p>
    <w:p w:rsidR="009F7A98" w:rsidRDefault="00497AA5" w:rsidP="00497AA5">
      <w:pPr>
        <w:pStyle w:val="B1"/>
      </w:pPr>
      <w:r>
        <w:t>-</w:t>
      </w:r>
      <w:r>
        <w:tab/>
      </w:r>
      <w:r w:rsidR="009F7A98">
        <w:t>Resource block assignment:</w:t>
      </w:r>
    </w:p>
    <w:p w:rsidR="009F7A98" w:rsidRDefault="00497AA5" w:rsidP="00497AA5">
      <w:pPr>
        <w:pStyle w:val="B2"/>
      </w:pPr>
      <w:r>
        <w:t>-</w:t>
      </w:r>
      <w:r>
        <w:tab/>
      </w:r>
      <w:r w:rsidR="009F7A98">
        <w:t xml:space="preserve">For resource allocation type 0 defined in </w:t>
      </w:r>
      <w:r w:rsidR="00357752">
        <w:t>subclause</w:t>
      </w:r>
      <w:r w:rsidR="009F7A98">
        <w:t xml:space="preserve"> 7.1.6.1 of [3]: </w:t>
      </w:r>
    </w:p>
    <w:p w:rsidR="009F7A98" w:rsidRDefault="00497AA5" w:rsidP="00497AA5">
      <w:pPr>
        <w:pStyle w:val="B3"/>
      </w:pPr>
      <w:r>
        <w:t>-</w:t>
      </w:r>
      <w:r w:rsidR="00D054B0">
        <w:tab/>
      </w:r>
      <w:r w:rsidR="00F070E9">
        <w:rPr>
          <w:position w:val="-10"/>
        </w:rPr>
        <w:pict>
          <v:shape id="_x0000_i3186" type="#_x0000_t75" style="width:46.9pt;height:19.25pt">
            <v:imagedata r:id="rId960" o:title=""/>
          </v:shape>
        </w:pict>
      </w:r>
      <w:r w:rsidR="009F7A98">
        <w:t xml:space="preserve">bits provide the resource allocation </w:t>
      </w:r>
    </w:p>
    <w:p w:rsidR="009F7A98" w:rsidRDefault="00497AA5" w:rsidP="00497AA5">
      <w:pPr>
        <w:pStyle w:val="B2"/>
      </w:pPr>
      <w:r>
        <w:t>-</w:t>
      </w:r>
      <w:r>
        <w:tab/>
      </w:r>
      <w:r w:rsidR="009F7A98">
        <w:t xml:space="preserve">For resource allocation type 1 as defined in </w:t>
      </w:r>
      <w:r w:rsidR="00357752">
        <w:t>subclause</w:t>
      </w:r>
      <w:r w:rsidR="009F7A98">
        <w:t xml:space="preserve"> 7.1.6.2 of [3]: </w:t>
      </w:r>
    </w:p>
    <w:p w:rsidR="009F7A98" w:rsidRDefault="00497AA5" w:rsidP="00497AA5">
      <w:pPr>
        <w:pStyle w:val="B3"/>
      </w:pPr>
      <w:r>
        <w:t>-</w:t>
      </w:r>
      <w:r>
        <w:tab/>
      </w:r>
      <w:r w:rsidR="00F070E9">
        <w:rPr>
          <w:position w:val="-10"/>
        </w:rPr>
        <w:pict>
          <v:shape id="_x0000_i3187" type="#_x0000_t75" style="width:42.7pt;height:15.05pt">
            <v:imagedata r:id="rId961" o:title=""/>
          </v:shape>
        </w:pict>
      </w:r>
      <w:r w:rsidR="009F7A98">
        <w:t xml:space="preserve"> bits of this field are used as a header specific to this resource allocation type to indicate the selected resource blocks subset </w:t>
      </w:r>
    </w:p>
    <w:p w:rsidR="009F7A98" w:rsidRDefault="00497AA5" w:rsidP="00497AA5">
      <w:pPr>
        <w:pStyle w:val="B3"/>
      </w:pPr>
      <w:r>
        <w:t>-</w:t>
      </w:r>
      <w:r>
        <w:tab/>
      </w:r>
      <w:r w:rsidR="009F7A98">
        <w:t>1 bit indicates a shift of the resource allocation span</w:t>
      </w:r>
    </w:p>
    <w:p w:rsidR="009F7A98" w:rsidRDefault="00497AA5" w:rsidP="00497AA5">
      <w:pPr>
        <w:pStyle w:val="B3"/>
      </w:pPr>
      <w:r>
        <w:t>-</w:t>
      </w:r>
      <w:r>
        <w:tab/>
      </w:r>
      <w:r w:rsidR="00F070E9">
        <w:rPr>
          <w:position w:val="-10"/>
        </w:rPr>
        <w:pict>
          <v:shape id="_x0000_i3188" type="#_x0000_t75" style="width:111.35pt;height:19.25pt">
            <v:imagedata r:id="rId962" o:title=""/>
          </v:shape>
        </w:pict>
      </w:r>
      <w:r w:rsidR="009F7A98">
        <w:t xml:space="preserve"> bits provide the resource allocation</w:t>
      </w:r>
    </w:p>
    <w:p w:rsidR="009F7A98" w:rsidRDefault="009F7A98" w:rsidP="00497AA5">
      <w:pPr>
        <w:pStyle w:val="B1"/>
      </w:pPr>
      <w:r>
        <w:t xml:space="preserve">where the value of P depends on the number of DL resource blocks as indicated in </w:t>
      </w:r>
      <w:r w:rsidR="00357752">
        <w:t>subclause</w:t>
      </w:r>
      <w:r>
        <w:t xml:space="preserve"> 7.1.6.1 of [3]</w:t>
      </w:r>
    </w:p>
    <w:p w:rsidR="009F7A98" w:rsidRDefault="00497AA5" w:rsidP="00497AA5">
      <w:pPr>
        <w:pStyle w:val="B1"/>
      </w:pPr>
      <w:r>
        <w:t>-</w:t>
      </w:r>
      <w:r>
        <w:tab/>
      </w:r>
      <w:r w:rsidR="009F7A98">
        <w:t xml:space="preserve">TPC command for PUCCH – 2 bits as defined in </w:t>
      </w:r>
      <w:r w:rsidR="00357752">
        <w:t>subclause</w:t>
      </w:r>
      <w:r w:rsidR="009F7A98">
        <w:t xml:space="preserve"> 5.1.2.1 of [3]</w:t>
      </w:r>
    </w:p>
    <w:p w:rsidR="009F7A98" w:rsidRDefault="00497AA5" w:rsidP="00497AA5">
      <w:pPr>
        <w:pStyle w:val="B1"/>
      </w:pPr>
      <w:r>
        <w:t>-</w:t>
      </w:r>
      <w:r>
        <w:tab/>
      </w:r>
      <w:r w:rsidR="009F7A98">
        <w:t xml:space="preserve">Downlink Assignment Index </w:t>
      </w:r>
      <w:r w:rsidR="00AA7A41">
        <w:t xml:space="preserve">– number of bits as specified in </w:t>
      </w:r>
      <w:r w:rsidR="00AA7A41" w:rsidRPr="00155DBE">
        <w:t>Table 5.3.3.1.2-2</w:t>
      </w:r>
      <w:r w:rsidR="00AA7A41">
        <w:t>.</w:t>
      </w:r>
    </w:p>
    <w:p w:rsidR="009F7A98" w:rsidRDefault="00497AA5" w:rsidP="00497AA5">
      <w:pPr>
        <w:pStyle w:val="B1"/>
      </w:pPr>
      <w:r>
        <w:t>-</w:t>
      </w:r>
      <w:r>
        <w:tab/>
      </w:r>
      <w:r w:rsidR="009F7A98">
        <w:t xml:space="preserve">HARQ process number - </w:t>
      </w:r>
      <w:r w:rsidR="00CC14FE">
        <w:t xml:space="preserve">4 bits if higher layer parameter </w:t>
      </w:r>
      <w:r w:rsidR="00CC14FE" w:rsidRPr="00AE10CA">
        <w:rPr>
          <w:i/>
        </w:rPr>
        <w:t>dl-TTI-Length</w:t>
      </w:r>
      <w:r w:rsidR="00CC14FE">
        <w:t xml:space="preserve"> is configured for the cell, otherwise </w:t>
      </w:r>
      <w:r w:rsidR="009F7A98">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964662">
        <w:rPr>
          <w:rFonts w:hint="eastAsia"/>
          <w:i/>
          <w:lang w:eastAsia="zh-CN"/>
        </w:rPr>
        <w:t>subframeAssignment-r15</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 xml:space="preserve">and </w:t>
      </w:r>
      <w:r w:rsidR="00964662">
        <w:rPr>
          <w:rFonts w:hint="eastAsia"/>
          <w:lang w:eastAsia="zh-CN"/>
        </w:rPr>
        <w:t xml:space="preserve">higher layer parameter </w:t>
      </w:r>
      <w:r w:rsidR="00964662">
        <w:rPr>
          <w:rFonts w:hint="eastAsia"/>
          <w:i/>
          <w:lang w:eastAsia="zh-CN"/>
        </w:rPr>
        <w:t>subframeAssignment-r15</w:t>
      </w:r>
      <w:r w:rsidR="00964662">
        <w:rPr>
          <w:rFonts w:hint="eastAsia"/>
          <w:lang w:eastAsia="zh-CN"/>
        </w:rPr>
        <w:t xml:space="preserve"> configured</w:t>
      </w:r>
      <w:r w:rsidR="009F7A98">
        <w:t>)</w:t>
      </w:r>
    </w:p>
    <w:p w:rsidR="009F7A98" w:rsidRDefault="00497AA5" w:rsidP="00497AA5">
      <w:pPr>
        <w:pStyle w:val="B1"/>
      </w:pPr>
      <w:r>
        <w:t>-</w:t>
      </w:r>
      <w:r>
        <w:tab/>
      </w:r>
      <w:r w:rsidR="009F7A98">
        <w:t>Transport block to codeword swap flag – 1 bit</w:t>
      </w:r>
    </w:p>
    <w:p w:rsidR="009F7A98" w:rsidRDefault="009F7A98" w:rsidP="00497AA5">
      <w:pPr>
        <w:pStyle w:val="B1"/>
      </w:pPr>
      <w:r>
        <w:t xml:space="preserve">In addition, for transport block 1: </w:t>
      </w:r>
    </w:p>
    <w:p w:rsidR="00D3120D" w:rsidRDefault="00497AA5" w:rsidP="00497AA5">
      <w:pPr>
        <w:pStyle w:val="B1"/>
      </w:pPr>
      <w:r>
        <w:t>-</w:t>
      </w:r>
      <w:r>
        <w:tab/>
      </w:r>
      <w:r w:rsidR="00D3120D">
        <w:t>Modulation and coding scheme – 5 bits</w:t>
      </w:r>
      <w:r w:rsidR="00B970EA">
        <w:t xml:space="preserve"> if higher layer parameter </w:t>
      </w:r>
      <w:r w:rsidR="00B970EA">
        <w:rPr>
          <w:i/>
        </w:rPr>
        <w:t>altMCS-Table</w:t>
      </w:r>
      <w:r w:rsidR="00B970EA">
        <w:t xml:space="preserve"> is not configured, 6 bits otherwise,</w:t>
      </w:r>
      <w:r w:rsidR="00D3120D">
        <w:t xml:space="preserve"> as defined in </w:t>
      </w:r>
      <w:r w:rsidR="00357752">
        <w:t>subclause</w:t>
      </w:r>
      <w:r w:rsidR="00D3120D">
        <w:t xml:space="preserve"> </w:t>
      </w:r>
      <w:smartTag w:uri="urn:schemas-microsoft-com:office:smarttags" w:element="chsdate">
        <w:smartTagPr>
          <w:attr w:name="IsROCDate" w:val="False"/>
          <w:attr w:name="IsLunarDate" w:val="False"/>
          <w:attr w:name="Day" w:val="30"/>
          <w:attr w:name="Month" w:val="12"/>
          <w:attr w:name="Year" w:val="1899"/>
        </w:smartTagPr>
        <w:r w:rsidR="00D3120D">
          <w:t>7.1.7</w:t>
        </w:r>
      </w:smartTag>
      <w:r w:rsidR="00D3120D">
        <w:t xml:space="preserve"> of [3]</w:t>
      </w:r>
    </w:p>
    <w:p w:rsidR="00D3120D" w:rsidRDefault="00497AA5" w:rsidP="00497AA5">
      <w:pPr>
        <w:pStyle w:val="B1"/>
      </w:pPr>
      <w:r>
        <w:t>-</w:t>
      </w:r>
      <w:r>
        <w:tab/>
      </w:r>
      <w:r w:rsidR="00D3120D">
        <w:t>New data indicator – 1 bit</w:t>
      </w:r>
    </w:p>
    <w:p w:rsidR="00D46387" w:rsidRDefault="00497AA5" w:rsidP="00497AA5">
      <w:pPr>
        <w:pStyle w:val="B1"/>
      </w:pPr>
      <w:r>
        <w:t>-</w:t>
      </w:r>
      <w:r>
        <w:tab/>
      </w:r>
      <w:r w:rsidR="00D3120D">
        <w:t>Redundancy version – 2 bits</w:t>
      </w:r>
    </w:p>
    <w:p w:rsidR="00D46387" w:rsidRDefault="00497AA5" w:rsidP="00497AA5">
      <w:pPr>
        <w:pStyle w:val="B1"/>
      </w:pPr>
      <w:r>
        <w:t>-</w:t>
      </w:r>
      <w:r>
        <w:tab/>
      </w:r>
      <w:r w:rsidR="00D46387">
        <w:t xml:space="preserve">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357752">
        <w:t>subclause</w:t>
      </w:r>
      <w:r w:rsidR="00D46387">
        <w:t xml:space="preserve"> 6.3.3 of [2]. This field is present only when the UE is configured for MUST-near operation and the number of antenna ports for CRS transmission in the serving cell is 2</w:t>
      </w:r>
    </w:p>
    <w:p w:rsidR="009F7A98" w:rsidRDefault="009F7A98" w:rsidP="00497AA5">
      <w:pPr>
        <w:pStyle w:val="B1"/>
      </w:pPr>
      <w:r>
        <w:t>In addition, for transport block 2:</w:t>
      </w:r>
    </w:p>
    <w:p w:rsidR="00D3120D" w:rsidRDefault="00497AA5" w:rsidP="00497AA5">
      <w:pPr>
        <w:pStyle w:val="B1"/>
      </w:pPr>
      <w:r>
        <w:t>-</w:t>
      </w:r>
      <w:r>
        <w:tab/>
      </w:r>
      <w:r w:rsidR="00D3120D">
        <w:t>Modulation and coding scheme – 5 bits</w:t>
      </w:r>
      <w:r w:rsidR="00B970EA">
        <w:t xml:space="preserve"> if higher layer parameter </w:t>
      </w:r>
      <w:r w:rsidR="00B970EA">
        <w:rPr>
          <w:i/>
        </w:rPr>
        <w:t>altMCS-Table</w:t>
      </w:r>
      <w:r w:rsidR="00B970EA">
        <w:t xml:space="preserve"> is not configured, 6 bits otherwise,</w:t>
      </w:r>
      <w:r w:rsidR="00D3120D">
        <w:t xml:space="preserve"> as defined in </w:t>
      </w:r>
      <w:r w:rsidR="00357752">
        <w:t>subclause</w:t>
      </w:r>
      <w:r w:rsidR="00D3120D">
        <w:t xml:space="preserve"> </w:t>
      </w:r>
      <w:smartTag w:uri="urn:schemas-microsoft-com:office:smarttags" w:element="chsdate">
        <w:smartTagPr>
          <w:attr w:name="Year" w:val="1899"/>
          <w:attr w:name="Month" w:val="12"/>
          <w:attr w:name="Day" w:val="30"/>
          <w:attr w:name="IsLunarDate" w:val="False"/>
          <w:attr w:name="IsROCDate" w:val="False"/>
        </w:smartTagPr>
        <w:r w:rsidR="00D3120D">
          <w:t>7.1.7</w:t>
        </w:r>
      </w:smartTag>
      <w:r w:rsidR="00D3120D">
        <w:t xml:space="preserve"> of [3]</w:t>
      </w:r>
    </w:p>
    <w:p w:rsidR="00D3120D" w:rsidRDefault="00497AA5" w:rsidP="00497AA5">
      <w:pPr>
        <w:pStyle w:val="B1"/>
      </w:pPr>
      <w:r>
        <w:t>-</w:t>
      </w:r>
      <w:r>
        <w:tab/>
      </w:r>
      <w:r w:rsidR="00D3120D">
        <w:t>New data indicator – 1 bit</w:t>
      </w:r>
    </w:p>
    <w:p w:rsidR="00D46387" w:rsidRDefault="00497AA5" w:rsidP="00497AA5">
      <w:pPr>
        <w:pStyle w:val="B1"/>
      </w:pPr>
      <w:r>
        <w:t>-</w:t>
      </w:r>
      <w:r>
        <w:tab/>
      </w:r>
      <w:r w:rsidR="00D3120D">
        <w:t>Redundancy version – 2 bits</w:t>
      </w:r>
    </w:p>
    <w:p w:rsidR="00D46387" w:rsidRPr="00A95E06" w:rsidRDefault="00497AA5" w:rsidP="00497AA5">
      <w:pPr>
        <w:pStyle w:val="B1"/>
      </w:pPr>
      <w:r>
        <w:t>-</w:t>
      </w:r>
      <w:r>
        <w:tab/>
      </w:r>
      <w:r w:rsidR="00D46387">
        <w:t>MUST</w:t>
      </w:r>
      <w:r w:rsidR="00D46387">
        <w:rPr>
          <w:rFonts w:hint="eastAsia"/>
          <w:lang w:eastAsia="zh-CN"/>
        </w:rPr>
        <w:t xml:space="preserve"> interference </w:t>
      </w:r>
      <w:r w:rsidR="00D46387">
        <w:t xml:space="preserve">presence and power ratio </w:t>
      </w:r>
      <w:r w:rsidR="00D46387" w:rsidRPr="0086710E">
        <w:t>–</w:t>
      </w:r>
      <w:r w:rsidR="00D46387">
        <w:t xml:space="preserve"> 0 or 2 bits as defined in </w:t>
      </w:r>
      <w:r w:rsidR="00357752">
        <w:t>subclause</w:t>
      </w:r>
      <w:r w:rsidR="00D46387">
        <w:t xml:space="preserve"> 6.3.3 of [2]. This field is present only when the UE is configured for MUST-near operation and the number of antenna ports for CRS transmission in the serving cell is 2</w:t>
      </w:r>
    </w:p>
    <w:p w:rsidR="009F7A98" w:rsidRDefault="009F7A98" w:rsidP="00497AA5">
      <w:pPr>
        <w:pStyle w:val="B1"/>
      </w:pPr>
      <w:r>
        <w:t>Precoding information – number of bits as specified in Table 5.3.3.1.5-3</w:t>
      </w:r>
    </w:p>
    <w:p w:rsidR="00497AA5" w:rsidRDefault="00497AA5" w:rsidP="00497AA5">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357752">
        <w:t>subclause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Pr="00497AA5">
        <w:rPr>
          <w:rFonts w:hint="eastAsia"/>
          <w:lang w:eastAsia="zh-CN"/>
        </w:rPr>
        <w:t xml:space="preserve"> </w:t>
      </w:r>
    </w:p>
    <w:p w:rsidR="00497AA5" w:rsidRDefault="00497AA5" w:rsidP="008462B9">
      <w:pPr>
        <w:pStyle w:val="B1"/>
        <w:rPr>
          <w:lang w:eastAsia="zh-CN"/>
        </w:rPr>
      </w:pPr>
      <w:r>
        <w:t>-</w:t>
      </w:r>
      <w:r>
        <w:tab/>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rPr>
        <w:t xml:space="preserve">. </w:t>
      </w:r>
    </w:p>
    <w:p w:rsidR="009F7A98" w:rsidRDefault="009F7A98">
      <w:r>
        <w:t>If both transport blocks are enabled, the transport block to codeword mapping is specified according to Table 5.3.3.1.5</w:t>
      </w:r>
      <w:r>
        <w:noBreakHyphen/>
        <w:t>1.</w:t>
      </w:r>
    </w:p>
    <w:p w:rsidR="009F7A98" w:rsidRDefault="009F7A98">
      <w:r>
        <w:t xml:space="preserve">In case one of the transport blocks is disabled as specified in </w:t>
      </w:r>
      <w:r w:rsidR="00357752">
        <w:t>subclause</w:t>
      </w:r>
      <w:r>
        <w:t xml:space="preserve"> 7.1.7.2 of [3], the transport block to codeword swap flag is reserved and the transport block to codeword mapping is specified according to Table 5.3.3.1.5</w:t>
      </w:r>
      <w:r>
        <w:noBreakHyphen/>
        <w:t>2.</w:t>
      </w:r>
    </w:p>
    <w:p w:rsidR="009F7A98" w:rsidRDefault="009F7A98"/>
    <w:p w:rsidR="009F7A98" w:rsidRDefault="009F7A98">
      <w:pPr>
        <w:pStyle w:val="TH"/>
      </w:pPr>
      <w:r>
        <w:t>Table 5.3.3.1.5-1: Transport block to codeword mapping</w:t>
      </w:r>
      <w:r>
        <w:br/>
        <w:t>(two transport b</w:t>
      </w:r>
      <w:r w:rsidR="00422414">
        <w:t>locks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1547"/>
        <w:gridCol w:w="1547"/>
      </w:tblGrid>
      <w:tr w:rsidR="009F7A98">
        <w:trPr>
          <w:jc w:val="center"/>
        </w:trPr>
        <w:tc>
          <w:tcPr>
            <w:tcW w:w="0" w:type="auto"/>
            <w:vAlign w:val="center"/>
          </w:tcPr>
          <w:p w:rsidR="009F7A98" w:rsidRDefault="009F7A98">
            <w:pPr>
              <w:pStyle w:val="TAH"/>
            </w:pPr>
            <w:r>
              <w:t>transport block</w:t>
            </w:r>
            <w:r>
              <w:br/>
              <w:t>to codeword</w:t>
            </w:r>
            <w:r>
              <w:br/>
              <w:t>swap flag value</w:t>
            </w:r>
          </w:p>
        </w:tc>
        <w:tc>
          <w:tcPr>
            <w:tcW w:w="0" w:type="auto"/>
            <w:vAlign w:val="center"/>
          </w:tcPr>
          <w:p w:rsidR="009F7A98" w:rsidRDefault="009F7A98">
            <w:pPr>
              <w:pStyle w:val="TAH"/>
            </w:pPr>
            <w:r>
              <w:t>codeword 0</w:t>
            </w:r>
            <w:r>
              <w:br/>
              <w:t>(enabled)</w:t>
            </w:r>
          </w:p>
        </w:tc>
        <w:tc>
          <w:tcPr>
            <w:tcW w:w="0" w:type="auto"/>
            <w:vAlign w:val="center"/>
          </w:tcPr>
          <w:p w:rsidR="009F7A98" w:rsidRDefault="009F7A98">
            <w:pPr>
              <w:pStyle w:val="TAH"/>
            </w:pPr>
            <w:r>
              <w:t>codeword 1</w:t>
            </w:r>
            <w:r>
              <w:br/>
              <w:t>(enabled)</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2</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2</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1</w:t>
            </w:r>
          </w:p>
        </w:tc>
      </w:tr>
    </w:tbl>
    <w:p w:rsidR="009F7A98" w:rsidRDefault="009F7A98"/>
    <w:p w:rsidR="009F7A98" w:rsidRDefault="009F7A98">
      <w:pPr>
        <w:pStyle w:val="TH"/>
      </w:pPr>
      <w:r>
        <w:t>Table 5.3.3.1.5-2: Transport block to codeword mapping</w:t>
      </w:r>
      <w:r>
        <w:br/>
        <w:t>(one transport bloc</w:t>
      </w:r>
      <w:r w:rsidR="00422414">
        <w:t>k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7"/>
        <w:gridCol w:w="2037"/>
        <w:gridCol w:w="1907"/>
        <w:gridCol w:w="1577"/>
      </w:tblGrid>
      <w:tr w:rsidR="009F7A98">
        <w:trPr>
          <w:jc w:val="center"/>
        </w:trPr>
        <w:tc>
          <w:tcPr>
            <w:tcW w:w="0" w:type="auto"/>
            <w:vAlign w:val="center"/>
          </w:tcPr>
          <w:p w:rsidR="009F7A98" w:rsidRDefault="009F7A98">
            <w:pPr>
              <w:pStyle w:val="TAH"/>
              <w:spacing w:before="84"/>
              <w:ind w:firstLine="360"/>
            </w:pPr>
            <w:r>
              <w:t>transport block 1</w:t>
            </w:r>
          </w:p>
        </w:tc>
        <w:tc>
          <w:tcPr>
            <w:tcW w:w="0" w:type="auto"/>
            <w:vAlign w:val="center"/>
          </w:tcPr>
          <w:p w:rsidR="009F7A98" w:rsidRDefault="009F7A98">
            <w:pPr>
              <w:pStyle w:val="TAH"/>
              <w:spacing w:before="84"/>
              <w:ind w:firstLine="360"/>
            </w:pPr>
            <w:r>
              <w:t>transport block 2</w:t>
            </w:r>
          </w:p>
        </w:tc>
        <w:tc>
          <w:tcPr>
            <w:tcW w:w="0" w:type="auto"/>
            <w:vAlign w:val="center"/>
          </w:tcPr>
          <w:p w:rsidR="009F7A98" w:rsidRDefault="009F7A98">
            <w:pPr>
              <w:pStyle w:val="TAH"/>
              <w:spacing w:before="84"/>
              <w:ind w:firstLine="360"/>
            </w:pPr>
            <w:r>
              <w:t>codeword 0</w:t>
            </w:r>
            <w:r>
              <w:br/>
              <w:t>(enabled)</w:t>
            </w:r>
          </w:p>
        </w:tc>
        <w:tc>
          <w:tcPr>
            <w:tcW w:w="0" w:type="auto"/>
            <w:vAlign w:val="center"/>
          </w:tcPr>
          <w:p w:rsidR="009F7A98" w:rsidRDefault="009F7A98">
            <w:pPr>
              <w:pStyle w:val="TAH"/>
              <w:spacing w:before="84"/>
              <w:ind w:firstLine="360"/>
            </w:pPr>
            <w:r>
              <w:t>codeword 1</w:t>
            </w:r>
            <w:r>
              <w:br/>
              <w:t>(disabled)</w:t>
            </w:r>
          </w:p>
        </w:tc>
      </w:tr>
      <w:tr w:rsidR="009F7A98">
        <w:trPr>
          <w:jc w:val="center"/>
        </w:trPr>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1</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r w:rsidR="009F7A98">
        <w:trPr>
          <w:jc w:val="center"/>
        </w:trPr>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2</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bl>
    <w:p w:rsidR="009F7A98" w:rsidRDefault="009F7A98"/>
    <w:p w:rsidR="009F7A98" w:rsidRDefault="009F7A98">
      <w:r>
        <w:t>The interpretation of the precoding information field depends on the number of enabled codewords according to Table 5.3.3.1.5-4 and Table 5.3.3.1.5-5.</w:t>
      </w:r>
      <w:r w:rsidR="00D054B0">
        <w:t xml:space="preserve"> </w:t>
      </w:r>
      <w:r>
        <w:t>Note that TPMI indicates which codebook index is used in Table 6.3.4.2.3-1 or Table 6.3.4.2.3-2 of [2]. For a single enabled codeword, indices 18 to 34 inclusive in Table 5.3.3.1.5-5 are only supported for retransmission of the corresponding transport block if that transport block has previously been transmitted using two layers with closed-loop spatial multiplexing.</w:t>
      </w:r>
    </w:p>
    <w:p w:rsidR="009F7A98" w:rsidRDefault="009F7A98">
      <w:r>
        <w:t xml:space="preserve">If the number of information bits in format 2 </w:t>
      </w:r>
      <w:r w:rsidR="00D3120D">
        <w:t xml:space="preserve">carried by PDCCH </w:t>
      </w:r>
      <w:r>
        <w:t>belongs to one of the sizes in Table 5.3.3.1.2-1, one zero bit shall be appended to format 2.</w:t>
      </w:r>
    </w:p>
    <w:p w:rsidR="009F7A98" w:rsidRDefault="009F7A98">
      <w:pPr>
        <w:rPr>
          <w:rFonts w:eastAsia="Batang"/>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eNodeB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subframe </w:t>
      </w:r>
      <w:r>
        <w:rPr>
          <w:rFonts w:eastAsia="Batang" w:hint="eastAsia"/>
          <w:i/>
        </w:rPr>
        <w:t>n</w:t>
      </w:r>
      <w:r>
        <w:rPr>
          <w:rFonts w:eastAsia="Batang"/>
        </w:rPr>
        <w:t xml:space="preserve"> is </w:t>
      </w:r>
      <w:r>
        <w:rPr>
          <w:rFonts w:eastAsia="Batang" w:hint="eastAsia"/>
        </w:rPr>
        <w:t xml:space="preserve">according to the latest PMI(s) </w:t>
      </w:r>
      <w:r w:rsidR="00AE5BA8">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subframe </w:t>
      </w:r>
      <w:r>
        <w:rPr>
          <w:rFonts w:eastAsia="Batang" w:hint="eastAsia"/>
          <w:i/>
        </w:rPr>
        <w:t>n</w:t>
      </w:r>
      <w:r>
        <w:rPr>
          <w:rFonts w:eastAsia="Batang" w:hint="eastAsia"/>
        </w:rPr>
        <w:t>-4</w:t>
      </w:r>
      <w:r>
        <w:rPr>
          <w:rFonts w:eastAsia="Batang"/>
        </w:rPr>
        <w:t>.</w:t>
      </w:r>
      <w:r w:rsidR="00AE5BA8" w:rsidRPr="00AE5BA8">
        <w:rPr>
          <w:lang w:eastAsia="zh-CN"/>
        </w:rPr>
        <w:t xml:space="preserve"> </w:t>
      </w:r>
      <w:r w:rsidR="00AE5BA8" w:rsidRPr="002F6888">
        <w:rPr>
          <w:lang w:eastAsia="zh-CN"/>
        </w:rPr>
        <w:t>For aperiodic CSI mode 2-2: Precoding of scheduled resource blocks belonging to the reported preferred M subband(s) use precoder(s) according to the preferred M subband PMI indicated by the latest aperiodic CSI report; Precoding of scheduled resource blocks not belonging to the reported preferred M subband(s) use a precoder according to the wideband PMI indicated by the latest aperiodic CSI report.</w:t>
      </w:r>
    </w:p>
    <w:p w:rsidR="009F7A98" w:rsidRDefault="009F7A98">
      <w:pPr>
        <w:rPr>
          <w:rFonts w:eastAsia="Batang"/>
        </w:rPr>
      </w:pPr>
    </w:p>
    <w:p w:rsidR="009F7A98" w:rsidRDefault="009F7A98">
      <w:pPr>
        <w:pStyle w:val="TH"/>
      </w:pPr>
      <w:r>
        <w:t>Table 5.3.3.1.5-</w:t>
      </w:r>
      <w:r>
        <w:rPr>
          <w:rFonts w:eastAsia="Batang"/>
          <w:lang w:eastAsia="ko-KR"/>
        </w:rPr>
        <w:t>3</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trPr>
          <w:trHeight w:val="357"/>
          <w:jc w:val="center"/>
        </w:trPr>
        <w:tc>
          <w:tcPr>
            <w:tcW w:w="4219" w:type="dxa"/>
            <w:vAlign w:val="center"/>
          </w:tcPr>
          <w:p w:rsidR="009F7A98" w:rsidRDefault="009F7A98">
            <w:pPr>
              <w:pStyle w:val="TAH"/>
            </w:pPr>
            <w:r>
              <w:t>Number of antenna ports at eNodeB</w:t>
            </w:r>
          </w:p>
        </w:tc>
        <w:tc>
          <w:tcPr>
            <w:tcW w:w="4219" w:type="dxa"/>
            <w:vAlign w:val="center"/>
          </w:tcPr>
          <w:p w:rsidR="009F7A98" w:rsidRDefault="009F7A98">
            <w:pPr>
              <w:pStyle w:val="TAH"/>
            </w:pPr>
            <w:r>
              <w:t>Number of bits for precoding information</w:t>
            </w:r>
          </w:p>
        </w:tc>
      </w:tr>
      <w:tr w:rsidR="009F7A98">
        <w:trPr>
          <w:jc w:val="center"/>
        </w:trPr>
        <w:tc>
          <w:tcPr>
            <w:tcW w:w="4219" w:type="dxa"/>
          </w:tcPr>
          <w:p w:rsidR="009F7A98" w:rsidRDefault="009F7A98">
            <w:pPr>
              <w:pStyle w:val="TAC"/>
            </w:pPr>
            <w:r>
              <w:t>2</w:t>
            </w:r>
          </w:p>
        </w:tc>
        <w:tc>
          <w:tcPr>
            <w:tcW w:w="4219" w:type="dxa"/>
          </w:tcPr>
          <w:p w:rsidR="009F7A98" w:rsidRDefault="009F7A98">
            <w:pPr>
              <w:pStyle w:val="TAC"/>
            </w:pPr>
            <w:r>
              <w:t>3</w:t>
            </w:r>
          </w:p>
        </w:tc>
      </w:tr>
      <w:tr w:rsidR="009F7A98">
        <w:trPr>
          <w:jc w:val="center"/>
        </w:trPr>
        <w:tc>
          <w:tcPr>
            <w:tcW w:w="4219" w:type="dxa"/>
          </w:tcPr>
          <w:p w:rsidR="009F7A98" w:rsidRDefault="009F7A98">
            <w:pPr>
              <w:pStyle w:val="TAC"/>
            </w:pPr>
            <w:r>
              <w:t>4</w:t>
            </w:r>
          </w:p>
        </w:tc>
        <w:tc>
          <w:tcPr>
            <w:tcW w:w="4219" w:type="dxa"/>
          </w:tcPr>
          <w:p w:rsidR="009F7A98" w:rsidRDefault="009F7A98">
            <w:pPr>
              <w:pStyle w:val="TAC"/>
            </w:pPr>
            <w:r>
              <w:t>6</w:t>
            </w:r>
          </w:p>
        </w:tc>
      </w:tr>
    </w:tbl>
    <w:p w:rsidR="009F7A98" w:rsidRDefault="009F7A98"/>
    <w:p w:rsidR="009F7A98" w:rsidRDefault="009F7A98">
      <w:pPr>
        <w:pStyle w:val="TH"/>
      </w:pPr>
      <w:r>
        <w:t>Table 5.3.3.1.5-4: Content of precoding information field for 2 antenna po</w:t>
      </w:r>
      <w:r w:rsidR="00422414">
        <w:t>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1985"/>
      </w:tblGrid>
      <w:tr w:rsidR="009F7A98">
        <w:trPr>
          <w:trHeight w:val="460"/>
          <w:jc w:val="center"/>
        </w:trPr>
        <w:tc>
          <w:tcPr>
            <w:tcW w:w="3621" w:type="dxa"/>
            <w:gridSpan w:val="2"/>
          </w:tcPr>
          <w:p w:rsidR="009F7A98" w:rsidRDefault="009F7A98">
            <w:pPr>
              <w:pStyle w:val="TAH"/>
              <w:rPr>
                <w:sz w:val="20"/>
              </w:rPr>
            </w:pPr>
            <w:r>
              <w:rPr>
                <w:sz w:val="20"/>
              </w:rPr>
              <w:t xml:space="preserve">One codeword: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disabled</w:t>
            </w:r>
          </w:p>
        </w:tc>
        <w:tc>
          <w:tcPr>
            <w:tcW w:w="2892" w:type="dxa"/>
            <w:gridSpan w:val="2"/>
          </w:tcPr>
          <w:p w:rsidR="009F7A98" w:rsidRDefault="009F7A98">
            <w:pPr>
              <w:pStyle w:val="TAH"/>
              <w:rPr>
                <w:sz w:val="20"/>
              </w:rPr>
            </w:pPr>
            <w:r>
              <w:rPr>
                <w:sz w:val="20"/>
              </w:rPr>
              <w:t xml:space="preserve">Two codewords: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1985"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2 layers: Transmit diversity</w:t>
            </w:r>
          </w:p>
        </w:tc>
        <w:tc>
          <w:tcPr>
            <w:tcW w:w="907" w:type="dxa"/>
          </w:tcPr>
          <w:p w:rsidR="009F7A98" w:rsidRDefault="009F7A98">
            <w:pPr>
              <w:pStyle w:val="TAC"/>
            </w:pPr>
            <w:r>
              <w:t>0</w:t>
            </w:r>
          </w:p>
        </w:tc>
        <w:tc>
          <w:tcPr>
            <w:tcW w:w="1985" w:type="dxa"/>
          </w:tcPr>
          <w:p w:rsidR="009F7A98" w:rsidRDefault="009F7A98">
            <w:pPr>
              <w:pStyle w:val="TAC"/>
            </w:pPr>
            <w:r>
              <w:t xml:space="preserve">2 layers: Precoding corresponding to precoder matrix </w:t>
            </w:r>
            <w:r w:rsidR="00F070E9">
              <w:rPr>
                <w:position w:val="-30"/>
              </w:rPr>
              <w:pict>
                <v:shape id="_x0000_i3189" type="#_x0000_t75" style="width:51.05pt;height:36pt">
                  <v:imagedata r:id="rId979" o:title=""/>
                </v:shape>
              </w:pic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 xml:space="preserve">1 layer: Precoding corresponding to precoding vector </w:t>
            </w:r>
            <w:r w:rsidR="00F070E9">
              <w:rPr>
                <w:position w:val="-10"/>
              </w:rPr>
              <w:pict>
                <v:shape id="_x0000_i3190" type="#_x0000_t75" style="width:56.95pt;height:19.25pt">
                  <v:imagedata r:id="rId980" o:title=""/>
                </v:shape>
              </w:pict>
            </w:r>
          </w:p>
        </w:tc>
        <w:tc>
          <w:tcPr>
            <w:tcW w:w="907" w:type="dxa"/>
          </w:tcPr>
          <w:p w:rsidR="009F7A98" w:rsidRDefault="009F7A98">
            <w:pPr>
              <w:pStyle w:val="TAC"/>
            </w:pPr>
            <w:r>
              <w:t>1</w:t>
            </w:r>
          </w:p>
        </w:tc>
        <w:tc>
          <w:tcPr>
            <w:tcW w:w="1985" w:type="dxa"/>
          </w:tcPr>
          <w:p w:rsidR="009F7A98" w:rsidRDefault="009F7A98">
            <w:pPr>
              <w:pStyle w:val="TAC"/>
            </w:pPr>
            <w:r>
              <w:t xml:space="preserve">2 layers: Precoding corresponding to precoder matrix </w:t>
            </w:r>
            <w:r w:rsidR="00F070E9">
              <w:rPr>
                <w:position w:val="-30"/>
              </w:rPr>
              <w:pict>
                <v:shape id="_x0000_i3191" type="#_x0000_t75" style="width:55.25pt;height:36pt">
                  <v:imagedata r:id="rId981" o:title=""/>
                </v:shape>
              </w:pic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 xml:space="preserve">1 layer: Precoding corresponding to precoder vector </w:t>
            </w:r>
            <w:r w:rsidR="00F070E9">
              <w:rPr>
                <w:position w:val="-10"/>
              </w:rPr>
              <w:pict>
                <v:shape id="_x0000_i3192" type="#_x0000_t75" style="width:67pt;height:19.25pt">
                  <v:imagedata r:id="rId982" o:title=""/>
                </v:shape>
              </w:pict>
            </w:r>
          </w:p>
        </w:tc>
        <w:tc>
          <w:tcPr>
            <w:tcW w:w="907" w:type="dxa"/>
          </w:tcPr>
          <w:p w:rsidR="009F7A98" w:rsidRDefault="009F7A98">
            <w:pPr>
              <w:pStyle w:val="TAC"/>
            </w:pPr>
            <w:r>
              <w:t>2</w:t>
            </w:r>
          </w:p>
        </w:tc>
        <w:tc>
          <w:tcPr>
            <w:tcW w:w="1985" w:type="dxa"/>
          </w:tcPr>
          <w:p w:rsidR="009F7A98" w:rsidRDefault="009F7A98">
            <w:pPr>
              <w:pStyle w:val="TAC"/>
            </w:pPr>
            <w:r>
              <w:t>2 layers: Precoding according to the latest PMI report on PUSCH, using the precoder(s) indicated by the reported PMI(s)</w:t>
            </w:r>
          </w:p>
          <w:p w:rsidR="009F7A98" w:rsidRDefault="009F7A98">
            <w:pPr>
              <w:pStyle w:val="TAC"/>
            </w:pPr>
          </w:p>
        </w:tc>
      </w:tr>
      <w:tr w:rsidR="009F7A98">
        <w:trPr>
          <w:jc w:val="center"/>
        </w:trPr>
        <w:tc>
          <w:tcPr>
            <w:tcW w:w="1409" w:type="dxa"/>
          </w:tcPr>
          <w:p w:rsidR="009F7A98" w:rsidRDefault="009F7A98">
            <w:pPr>
              <w:pStyle w:val="TAC"/>
            </w:pPr>
            <w:r>
              <w:t>3</w:t>
            </w:r>
          </w:p>
        </w:tc>
        <w:tc>
          <w:tcPr>
            <w:tcW w:w="2212" w:type="dxa"/>
          </w:tcPr>
          <w:p w:rsidR="009F7A98" w:rsidRDefault="009F7A98">
            <w:pPr>
              <w:pStyle w:val="TAC"/>
            </w:pPr>
            <w:r>
              <w:t xml:space="preserve">1 layer: Precoding corresponding to precoder vector </w:t>
            </w:r>
            <w:r w:rsidR="00F070E9">
              <w:rPr>
                <w:position w:val="-10"/>
              </w:rPr>
              <w:pict>
                <v:shape id="_x0000_i3193" type="#_x0000_t75" style="width:60.3pt;height:19.25pt">
                  <v:imagedata r:id="rId983" o:title=""/>
                </v:shape>
              </w:pict>
            </w:r>
          </w:p>
        </w:tc>
        <w:tc>
          <w:tcPr>
            <w:tcW w:w="907" w:type="dxa"/>
          </w:tcPr>
          <w:p w:rsidR="009F7A98" w:rsidRDefault="009F7A98">
            <w:pPr>
              <w:pStyle w:val="TAC"/>
            </w:pPr>
            <w:r>
              <w:t>3</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4</w:t>
            </w:r>
          </w:p>
        </w:tc>
        <w:tc>
          <w:tcPr>
            <w:tcW w:w="2212" w:type="dxa"/>
          </w:tcPr>
          <w:p w:rsidR="009F7A98" w:rsidRDefault="009F7A98">
            <w:pPr>
              <w:pStyle w:val="TAC"/>
            </w:pPr>
            <w:r>
              <w:t xml:space="preserve">1 layer: Precoding corresponding to precoder vector </w:t>
            </w:r>
            <w:r w:rsidR="00F070E9">
              <w:rPr>
                <w:position w:val="-10"/>
              </w:rPr>
              <w:pict>
                <v:shape id="_x0000_i3194" type="#_x0000_t75" style="width:68.65pt;height:19.25pt">
                  <v:imagedata r:id="rId984" o:title=""/>
                </v:shape>
              </w:pict>
            </w:r>
          </w:p>
        </w:tc>
        <w:tc>
          <w:tcPr>
            <w:tcW w:w="907" w:type="dxa"/>
          </w:tcPr>
          <w:p w:rsidR="009F7A98" w:rsidRDefault="009F7A98">
            <w:pPr>
              <w:pStyle w:val="TAC"/>
            </w:pPr>
            <w:r>
              <w:t>4</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5</w:t>
            </w:r>
          </w:p>
        </w:tc>
        <w:tc>
          <w:tcPr>
            <w:tcW w:w="2212" w:type="dxa"/>
          </w:tcPr>
          <w:p w:rsidR="009F7A98" w:rsidRDefault="009F7A98">
            <w:pPr>
              <w:pStyle w:val="TAC"/>
            </w:pPr>
            <w:r>
              <w:t xml:space="preserve">1 layer: </w:t>
            </w:r>
          </w:p>
          <w:p w:rsidR="009F7A98" w:rsidRDefault="009F7A98">
            <w:pPr>
              <w:pStyle w:val="TAC"/>
            </w:pPr>
            <w:r>
              <w:t>Precoding according to the latest PMI report on PUSCH, using the precoder(s) indicated by the reported PMI(s),</w:t>
            </w:r>
          </w:p>
          <w:p w:rsidR="009F7A98" w:rsidRDefault="009F7A98">
            <w:pPr>
              <w:pStyle w:val="TAC"/>
            </w:pPr>
            <w:r>
              <w:t>if RI=2 was reported, using 1</w:t>
            </w:r>
            <w:r>
              <w:rPr>
                <w:vertAlign w:val="superscript"/>
              </w:rPr>
              <w:t>st</w:t>
            </w:r>
            <w:r>
              <w:t xml:space="preserve"> column multiplied by </w:t>
            </w:r>
            <w:r w:rsidR="00F070E9">
              <w:rPr>
                <w:position w:val="-6"/>
              </w:rPr>
              <w:pict>
                <v:shape id="_x0000_i3195" type="#_x0000_t75" style="width:19.25pt;height:16.75pt">
                  <v:imagedata r:id="rId985" o:title=""/>
                </v:shape>
              </w:pict>
            </w:r>
            <w:r>
              <w:t>of all precoders implied by the reported PMI(s)</w:t>
            </w:r>
          </w:p>
        </w:tc>
        <w:tc>
          <w:tcPr>
            <w:tcW w:w="907" w:type="dxa"/>
          </w:tcPr>
          <w:p w:rsidR="009F7A98" w:rsidRDefault="009F7A98">
            <w:pPr>
              <w:pStyle w:val="TAC"/>
            </w:pPr>
            <w:r>
              <w:t>5</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6</w:t>
            </w:r>
          </w:p>
        </w:tc>
        <w:tc>
          <w:tcPr>
            <w:tcW w:w="2212" w:type="dxa"/>
          </w:tcPr>
          <w:p w:rsidR="009F7A98" w:rsidRDefault="009F7A98">
            <w:pPr>
              <w:pStyle w:val="TAC"/>
            </w:pPr>
            <w:r>
              <w:t>1 layer:</w:t>
            </w:r>
          </w:p>
          <w:p w:rsidR="009F7A98" w:rsidRDefault="009F7A98">
            <w:pPr>
              <w:pStyle w:val="TAC"/>
            </w:pPr>
            <w:r>
              <w:t>Precoding according to the latest PMI report on PUSCH, using the precoder(s) indicated by the reported PMI(s),</w:t>
            </w:r>
          </w:p>
          <w:p w:rsidR="009F7A98" w:rsidRDefault="009F7A98">
            <w:pPr>
              <w:pStyle w:val="TAC"/>
            </w:pPr>
            <w:r>
              <w:t>if RI=2 was reported, using 2</w:t>
            </w:r>
            <w:r>
              <w:rPr>
                <w:vertAlign w:val="superscript"/>
              </w:rPr>
              <w:t>nd</w:t>
            </w:r>
            <w:r>
              <w:t xml:space="preserve"> column multiplied by </w:t>
            </w:r>
            <w:r w:rsidR="00F070E9">
              <w:rPr>
                <w:position w:val="-6"/>
              </w:rPr>
              <w:pict>
                <v:shape id="_x0000_i3196" type="#_x0000_t75" style="width:19.25pt;height:16.75pt">
                  <v:imagedata r:id="rId985" o:title=""/>
                </v:shape>
              </w:pict>
            </w:r>
            <w:r>
              <w:t>of all precoders implied by the reported PMI(s)</w:t>
            </w:r>
          </w:p>
        </w:tc>
        <w:tc>
          <w:tcPr>
            <w:tcW w:w="907" w:type="dxa"/>
          </w:tcPr>
          <w:p w:rsidR="009F7A98" w:rsidRDefault="009F7A98">
            <w:pPr>
              <w:pStyle w:val="TAC"/>
            </w:pPr>
            <w:r>
              <w:t>6</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7</w:t>
            </w:r>
          </w:p>
        </w:tc>
        <w:tc>
          <w:tcPr>
            <w:tcW w:w="2212" w:type="dxa"/>
          </w:tcPr>
          <w:p w:rsidR="009F7A98" w:rsidRDefault="009F7A98">
            <w:pPr>
              <w:pStyle w:val="TAC"/>
            </w:pPr>
            <w:r>
              <w:t>reserved</w:t>
            </w:r>
          </w:p>
        </w:tc>
        <w:tc>
          <w:tcPr>
            <w:tcW w:w="907" w:type="dxa"/>
          </w:tcPr>
          <w:p w:rsidR="009F7A98" w:rsidRDefault="009F7A98">
            <w:pPr>
              <w:pStyle w:val="TAC"/>
            </w:pPr>
            <w:r>
              <w:t>7</w:t>
            </w:r>
          </w:p>
        </w:tc>
        <w:tc>
          <w:tcPr>
            <w:tcW w:w="1985" w:type="dxa"/>
          </w:tcPr>
          <w:p w:rsidR="009F7A98" w:rsidRDefault="009F7A98">
            <w:pPr>
              <w:pStyle w:val="TAC"/>
            </w:pPr>
            <w:r>
              <w:t>reserved</w:t>
            </w:r>
          </w:p>
        </w:tc>
      </w:tr>
    </w:tbl>
    <w:p w:rsidR="009F7A98" w:rsidRDefault="009F7A98"/>
    <w:p w:rsidR="009F7A98" w:rsidRDefault="009F7A98">
      <w:r>
        <w:br w:type="page"/>
      </w:r>
    </w:p>
    <w:p w:rsidR="009F7A98" w:rsidRDefault="009F7A98">
      <w:pPr>
        <w:pStyle w:val="TH"/>
      </w:pPr>
      <w:r>
        <w:t>Table 5.3.3.1.5-5: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272"/>
      </w:tblGrid>
      <w:tr w:rsidR="009F7A98">
        <w:trPr>
          <w:trHeight w:val="460"/>
          <w:jc w:val="center"/>
        </w:trPr>
        <w:tc>
          <w:tcPr>
            <w:tcW w:w="3621" w:type="dxa"/>
            <w:gridSpan w:val="2"/>
          </w:tcPr>
          <w:p w:rsidR="009F7A98" w:rsidRDefault="009F7A98">
            <w:pPr>
              <w:pStyle w:val="TAH"/>
              <w:rPr>
                <w:sz w:val="20"/>
              </w:rPr>
            </w:pPr>
            <w:r>
              <w:rPr>
                <w:sz w:val="20"/>
              </w:rPr>
              <w:t xml:space="preserve">One codeword: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disabled</w:t>
            </w:r>
          </w:p>
        </w:tc>
        <w:tc>
          <w:tcPr>
            <w:tcW w:w="3179" w:type="dxa"/>
            <w:gridSpan w:val="2"/>
          </w:tcPr>
          <w:p w:rsidR="009F7A98" w:rsidRDefault="009F7A98">
            <w:pPr>
              <w:pStyle w:val="TAH"/>
              <w:rPr>
                <w:sz w:val="20"/>
              </w:rPr>
            </w:pPr>
            <w:r>
              <w:rPr>
                <w:sz w:val="20"/>
              </w:rPr>
              <w:t xml:space="preserve">Two codewords: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2272"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4 layers: Transmit diversity</w:t>
            </w:r>
          </w:p>
        </w:tc>
        <w:tc>
          <w:tcPr>
            <w:tcW w:w="907" w:type="dxa"/>
          </w:tcPr>
          <w:p w:rsidR="009F7A98" w:rsidRDefault="009F7A98">
            <w:pPr>
              <w:pStyle w:val="TAC"/>
            </w:pPr>
            <w:r>
              <w:t>0</w:t>
            </w:r>
          </w:p>
        </w:tc>
        <w:tc>
          <w:tcPr>
            <w:tcW w:w="2272" w:type="dxa"/>
          </w:tcPr>
          <w:p w:rsidR="009F7A98" w:rsidRDefault="009F7A98">
            <w:pPr>
              <w:pStyle w:val="TAC"/>
            </w:pPr>
            <w:r>
              <w:t>2 layers: TPMI=0</w: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1 layer: TPMI=0</w:t>
            </w:r>
          </w:p>
        </w:tc>
        <w:tc>
          <w:tcPr>
            <w:tcW w:w="907" w:type="dxa"/>
          </w:tcPr>
          <w:p w:rsidR="009F7A98" w:rsidRDefault="009F7A98">
            <w:pPr>
              <w:pStyle w:val="TAC"/>
            </w:pPr>
            <w:r>
              <w:t>1</w:t>
            </w:r>
          </w:p>
        </w:tc>
        <w:tc>
          <w:tcPr>
            <w:tcW w:w="2272" w:type="dxa"/>
          </w:tcPr>
          <w:p w:rsidR="009F7A98" w:rsidRDefault="009F7A98">
            <w:pPr>
              <w:pStyle w:val="TAC"/>
            </w:pPr>
            <w:r>
              <w:t>2 layers: TPMI=1</w: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1 layer: TPMI=1</w:t>
            </w:r>
          </w:p>
        </w:tc>
        <w:tc>
          <w:tcPr>
            <w:tcW w:w="907" w:type="dxa"/>
          </w:tcPr>
          <w:p w:rsidR="009F7A98" w:rsidRDefault="00F070E9">
            <w:pPr>
              <w:pStyle w:val="TAC"/>
            </w:pPr>
            <w:r>
              <w:rPr>
                <w:position w:val="-6"/>
              </w:rPr>
              <w:pict>
                <v:shape id="_x0000_i3197" type="#_x0000_t75" style="width:10.9pt;height:25.1pt">
                  <v:imagedata r:id="rId986" o:title=""/>
                </v:shape>
              </w:pict>
            </w:r>
          </w:p>
        </w:tc>
        <w:tc>
          <w:tcPr>
            <w:tcW w:w="2272" w:type="dxa"/>
          </w:tcPr>
          <w:p w:rsidR="009F7A98" w:rsidRDefault="00F070E9">
            <w:pPr>
              <w:pStyle w:val="TAC"/>
            </w:pPr>
            <w:r>
              <w:rPr>
                <w:position w:val="-6"/>
              </w:rPr>
              <w:pict>
                <v:shape id="_x0000_i3198" type="#_x0000_t75" style="width:10.9pt;height:25.1pt">
                  <v:imagedata r:id="rId986" o:title=""/>
                </v:shape>
              </w:pict>
            </w:r>
          </w:p>
        </w:tc>
      </w:tr>
      <w:tr w:rsidR="009F7A98">
        <w:trPr>
          <w:jc w:val="center"/>
        </w:trPr>
        <w:tc>
          <w:tcPr>
            <w:tcW w:w="1409" w:type="dxa"/>
          </w:tcPr>
          <w:p w:rsidR="009F7A98" w:rsidRDefault="00F070E9">
            <w:pPr>
              <w:pStyle w:val="TAC"/>
            </w:pPr>
            <w:r>
              <w:rPr>
                <w:position w:val="-6"/>
              </w:rPr>
              <w:pict>
                <v:shape id="_x0000_i3199" type="#_x0000_t75" style="width:10.9pt;height:25.1pt">
                  <v:imagedata r:id="rId986" o:title=""/>
                </v:shape>
              </w:pict>
            </w:r>
          </w:p>
        </w:tc>
        <w:tc>
          <w:tcPr>
            <w:tcW w:w="2212" w:type="dxa"/>
          </w:tcPr>
          <w:p w:rsidR="009F7A98" w:rsidRDefault="00F070E9">
            <w:pPr>
              <w:pStyle w:val="TAC"/>
            </w:pPr>
            <w:r>
              <w:rPr>
                <w:position w:val="-6"/>
              </w:rPr>
              <w:pict>
                <v:shape id="_x0000_i3200" type="#_x0000_t75" style="width:10.9pt;height:25.1pt">
                  <v:imagedata r:id="rId987" o:title=""/>
                </v:shape>
              </w:pict>
            </w:r>
          </w:p>
        </w:tc>
        <w:tc>
          <w:tcPr>
            <w:tcW w:w="907" w:type="dxa"/>
          </w:tcPr>
          <w:p w:rsidR="009F7A98" w:rsidRDefault="009F7A98">
            <w:pPr>
              <w:pStyle w:val="TAC"/>
            </w:pPr>
            <w:r>
              <w:t>15</w:t>
            </w:r>
          </w:p>
        </w:tc>
        <w:tc>
          <w:tcPr>
            <w:tcW w:w="2272" w:type="dxa"/>
          </w:tcPr>
          <w:p w:rsidR="009F7A98" w:rsidRDefault="009F7A98">
            <w:pPr>
              <w:pStyle w:val="TAC"/>
            </w:pPr>
            <w:r>
              <w:t>2 layers: TPMI=15</w:t>
            </w:r>
          </w:p>
        </w:tc>
      </w:tr>
      <w:tr w:rsidR="009F7A98">
        <w:trPr>
          <w:jc w:val="center"/>
        </w:trPr>
        <w:tc>
          <w:tcPr>
            <w:tcW w:w="1409" w:type="dxa"/>
          </w:tcPr>
          <w:p w:rsidR="009F7A98" w:rsidRDefault="009F7A98">
            <w:pPr>
              <w:pStyle w:val="TAC"/>
            </w:pPr>
            <w:r>
              <w:t>16</w:t>
            </w:r>
          </w:p>
        </w:tc>
        <w:tc>
          <w:tcPr>
            <w:tcW w:w="2212" w:type="dxa"/>
          </w:tcPr>
          <w:p w:rsidR="009F7A98" w:rsidRDefault="009F7A98">
            <w:pPr>
              <w:pStyle w:val="TAC"/>
            </w:pPr>
            <w:r>
              <w:t>1 layer: TPMI=15</w:t>
            </w:r>
          </w:p>
        </w:tc>
        <w:tc>
          <w:tcPr>
            <w:tcW w:w="907" w:type="dxa"/>
          </w:tcPr>
          <w:p w:rsidR="009F7A98" w:rsidRDefault="009F7A98">
            <w:pPr>
              <w:pStyle w:val="TAC"/>
            </w:pPr>
            <w:r>
              <w:t>16</w:t>
            </w:r>
          </w:p>
        </w:tc>
        <w:tc>
          <w:tcPr>
            <w:tcW w:w="2272" w:type="dxa"/>
          </w:tcPr>
          <w:p w:rsidR="009F7A98" w:rsidRDefault="009F7A98">
            <w:pPr>
              <w:pStyle w:val="TAC"/>
            </w:pPr>
            <w:r>
              <w:t>2 layers: Precoding according to the latest PMI report on PUSCH using the precoder(s) indicated by the reported PMI(s)</w:t>
            </w:r>
          </w:p>
        </w:tc>
      </w:tr>
      <w:tr w:rsidR="009F7A98">
        <w:trPr>
          <w:jc w:val="center"/>
        </w:trPr>
        <w:tc>
          <w:tcPr>
            <w:tcW w:w="1409" w:type="dxa"/>
          </w:tcPr>
          <w:p w:rsidR="009F7A98" w:rsidRDefault="009F7A98">
            <w:pPr>
              <w:pStyle w:val="TAC"/>
            </w:pPr>
            <w:r>
              <w:t>17</w:t>
            </w:r>
          </w:p>
        </w:tc>
        <w:tc>
          <w:tcPr>
            <w:tcW w:w="2212" w:type="dxa"/>
          </w:tcPr>
          <w:p w:rsidR="009F7A98" w:rsidRDefault="009F7A98">
            <w:pPr>
              <w:pStyle w:val="TAC"/>
            </w:pPr>
            <w:r>
              <w:t>1 layer: Precoding according to the latest PMI report on PUSCH using the precoder(s) indicated by the reported PMI(s)</w:t>
            </w:r>
          </w:p>
        </w:tc>
        <w:tc>
          <w:tcPr>
            <w:tcW w:w="907" w:type="dxa"/>
          </w:tcPr>
          <w:p w:rsidR="009F7A98" w:rsidRDefault="009F7A98">
            <w:pPr>
              <w:pStyle w:val="TAC"/>
            </w:pPr>
            <w:r>
              <w:t>17</w:t>
            </w:r>
          </w:p>
        </w:tc>
        <w:tc>
          <w:tcPr>
            <w:tcW w:w="2272" w:type="dxa"/>
          </w:tcPr>
          <w:p w:rsidR="009F7A98" w:rsidRDefault="009F7A98">
            <w:pPr>
              <w:pStyle w:val="TAC"/>
            </w:pPr>
            <w:r>
              <w:t>3 layers: TPMI=0</w:t>
            </w:r>
          </w:p>
        </w:tc>
      </w:tr>
      <w:tr w:rsidR="009F7A98">
        <w:trPr>
          <w:jc w:val="center"/>
        </w:trPr>
        <w:tc>
          <w:tcPr>
            <w:tcW w:w="1409" w:type="dxa"/>
          </w:tcPr>
          <w:p w:rsidR="009F7A98" w:rsidRDefault="009F7A98">
            <w:pPr>
              <w:pStyle w:val="TAC"/>
            </w:pPr>
            <w:r>
              <w:t>18</w:t>
            </w:r>
          </w:p>
        </w:tc>
        <w:tc>
          <w:tcPr>
            <w:tcW w:w="2212" w:type="dxa"/>
          </w:tcPr>
          <w:p w:rsidR="009F7A98" w:rsidRDefault="009F7A98">
            <w:pPr>
              <w:pStyle w:val="TAC"/>
            </w:pPr>
            <w:r>
              <w:t>2 layers: TPMI=0</w:t>
            </w:r>
          </w:p>
        </w:tc>
        <w:tc>
          <w:tcPr>
            <w:tcW w:w="907" w:type="dxa"/>
          </w:tcPr>
          <w:p w:rsidR="009F7A98" w:rsidRDefault="009F7A98">
            <w:pPr>
              <w:pStyle w:val="TAC"/>
            </w:pPr>
            <w:r>
              <w:t>18</w:t>
            </w:r>
          </w:p>
        </w:tc>
        <w:tc>
          <w:tcPr>
            <w:tcW w:w="2272" w:type="dxa"/>
          </w:tcPr>
          <w:p w:rsidR="009F7A98" w:rsidRDefault="009F7A98">
            <w:pPr>
              <w:pStyle w:val="TAC"/>
            </w:pPr>
            <w:r>
              <w:t>3 layers: TPMI=1</w:t>
            </w:r>
          </w:p>
        </w:tc>
      </w:tr>
      <w:tr w:rsidR="009F7A98">
        <w:trPr>
          <w:jc w:val="center"/>
        </w:trPr>
        <w:tc>
          <w:tcPr>
            <w:tcW w:w="1409" w:type="dxa"/>
          </w:tcPr>
          <w:p w:rsidR="009F7A98" w:rsidRDefault="009F7A98">
            <w:pPr>
              <w:pStyle w:val="TAC"/>
            </w:pPr>
            <w:r>
              <w:t>19</w:t>
            </w:r>
          </w:p>
        </w:tc>
        <w:tc>
          <w:tcPr>
            <w:tcW w:w="2212" w:type="dxa"/>
          </w:tcPr>
          <w:p w:rsidR="009F7A98" w:rsidRDefault="009F7A98">
            <w:pPr>
              <w:pStyle w:val="TAC"/>
            </w:pPr>
            <w:r>
              <w:t>2 layers: TPMI=1</w:t>
            </w:r>
          </w:p>
        </w:tc>
        <w:tc>
          <w:tcPr>
            <w:tcW w:w="907" w:type="dxa"/>
          </w:tcPr>
          <w:p w:rsidR="009F7A98" w:rsidRDefault="00F070E9">
            <w:pPr>
              <w:pStyle w:val="TAC"/>
            </w:pPr>
            <w:r>
              <w:rPr>
                <w:position w:val="-6"/>
              </w:rPr>
              <w:pict>
                <v:shape id="_x0000_i3201" type="#_x0000_t75" style="width:10.9pt;height:25.1pt">
                  <v:imagedata r:id="rId986" o:title=""/>
                </v:shape>
              </w:pict>
            </w:r>
          </w:p>
        </w:tc>
        <w:tc>
          <w:tcPr>
            <w:tcW w:w="2272" w:type="dxa"/>
          </w:tcPr>
          <w:p w:rsidR="009F7A98" w:rsidRDefault="00F070E9">
            <w:pPr>
              <w:pStyle w:val="TAC"/>
            </w:pPr>
            <w:r>
              <w:rPr>
                <w:position w:val="-6"/>
              </w:rPr>
              <w:pict>
                <v:shape id="_x0000_i3202" type="#_x0000_t75" style="width:10.9pt;height:25.1pt">
                  <v:imagedata r:id="rId986" o:title=""/>
                </v:shape>
              </w:pict>
            </w:r>
          </w:p>
        </w:tc>
      </w:tr>
      <w:tr w:rsidR="009F7A98">
        <w:trPr>
          <w:jc w:val="center"/>
        </w:trPr>
        <w:tc>
          <w:tcPr>
            <w:tcW w:w="1409" w:type="dxa"/>
          </w:tcPr>
          <w:p w:rsidR="009F7A98" w:rsidRDefault="00F070E9">
            <w:pPr>
              <w:pStyle w:val="TAC"/>
            </w:pPr>
            <w:r>
              <w:rPr>
                <w:position w:val="-6"/>
              </w:rPr>
              <w:pict>
                <v:shape id="_x0000_i3203" type="#_x0000_t75" style="width:10.9pt;height:25.1pt">
                  <v:imagedata r:id="rId986" o:title=""/>
                </v:shape>
              </w:pict>
            </w:r>
          </w:p>
        </w:tc>
        <w:tc>
          <w:tcPr>
            <w:tcW w:w="2212" w:type="dxa"/>
          </w:tcPr>
          <w:p w:rsidR="009F7A98" w:rsidRDefault="00F070E9">
            <w:pPr>
              <w:pStyle w:val="TAC"/>
            </w:pPr>
            <w:r>
              <w:rPr>
                <w:position w:val="-6"/>
              </w:rPr>
              <w:pict>
                <v:shape id="_x0000_i3204" type="#_x0000_t75" style="width:10.9pt;height:25.1pt">
                  <v:imagedata r:id="rId986" o:title=""/>
                </v:shape>
              </w:pict>
            </w:r>
          </w:p>
        </w:tc>
        <w:tc>
          <w:tcPr>
            <w:tcW w:w="907" w:type="dxa"/>
          </w:tcPr>
          <w:p w:rsidR="009F7A98" w:rsidRDefault="009F7A98">
            <w:pPr>
              <w:pStyle w:val="TAC"/>
            </w:pPr>
            <w:r>
              <w:t>32</w:t>
            </w:r>
          </w:p>
        </w:tc>
        <w:tc>
          <w:tcPr>
            <w:tcW w:w="2272" w:type="dxa"/>
          </w:tcPr>
          <w:p w:rsidR="009F7A98" w:rsidRDefault="009F7A98">
            <w:pPr>
              <w:pStyle w:val="TAC"/>
            </w:pPr>
            <w:r>
              <w:t>3 layers: TPMI=15</w:t>
            </w:r>
          </w:p>
        </w:tc>
      </w:tr>
      <w:tr w:rsidR="009F7A98">
        <w:trPr>
          <w:jc w:val="center"/>
        </w:trPr>
        <w:tc>
          <w:tcPr>
            <w:tcW w:w="1409" w:type="dxa"/>
          </w:tcPr>
          <w:p w:rsidR="009F7A98" w:rsidRDefault="009F7A98">
            <w:pPr>
              <w:pStyle w:val="TAC"/>
            </w:pPr>
            <w:r>
              <w:t>33</w:t>
            </w:r>
          </w:p>
        </w:tc>
        <w:tc>
          <w:tcPr>
            <w:tcW w:w="2212" w:type="dxa"/>
          </w:tcPr>
          <w:p w:rsidR="009F7A98" w:rsidRDefault="009F7A98">
            <w:pPr>
              <w:pStyle w:val="TAC"/>
            </w:pPr>
            <w:r>
              <w:t>2 layers: TPMI=15</w:t>
            </w:r>
          </w:p>
        </w:tc>
        <w:tc>
          <w:tcPr>
            <w:tcW w:w="907" w:type="dxa"/>
          </w:tcPr>
          <w:p w:rsidR="009F7A98" w:rsidRDefault="009F7A98">
            <w:pPr>
              <w:pStyle w:val="TAC"/>
            </w:pPr>
            <w:r>
              <w:t>33</w:t>
            </w:r>
          </w:p>
        </w:tc>
        <w:tc>
          <w:tcPr>
            <w:tcW w:w="2272" w:type="dxa"/>
          </w:tcPr>
          <w:p w:rsidR="009F7A98" w:rsidRDefault="009F7A98">
            <w:pPr>
              <w:pStyle w:val="TAC"/>
            </w:pPr>
            <w:r>
              <w:t xml:space="preserve"> 3 layers: Precoding according to the latest PMI report on PUSCH using the precoder(s) indicated by the reported PMI(s)</w:t>
            </w:r>
          </w:p>
        </w:tc>
      </w:tr>
      <w:tr w:rsidR="009F7A98">
        <w:trPr>
          <w:jc w:val="center"/>
        </w:trPr>
        <w:tc>
          <w:tcPr>
            <w:tcW w:w="1409" w:type="dxa"/>
          </w:tcPr>
          <w:p w:rsidR="009F7A98" w:rsidRDefault="009F7A98">
            <w:pPr>
              <w:pStyle w:val="TAC"/>
            </w:pPr>
            <w:r>
              <w:t>34</w:t>
            </w:r>
          </w:p>
        </w:tc>
        <w:tc>
          <w:tcPr>
            <w:tcW w:w="2212" w:type="dxa"/>
          </w:tcPr>
          <w:p w:rsidR="009F7A98" w:rsidRDefault="009F7A98">
            <w:pPr>
              <w:pStyle w:val="TAC"/>
            </w:pPr>
            <w:r>
              <w:t>2 layers: Precoding according to the latest PMI report on PUSCH using the precoder(s) indicated by the reported PMI(s)</w:t>
            </w:r>
          </w:p>
        </w:tc>
        <w:tc>
          <w:tcPr>
            <w:tcW w:w="907" w:type="dxa"/>
          </w:tcPr>
          <w:p w:rsidR="009F7A98" w:rsidRDefault="009F7A98">
            <w:pPr>
              <w:pStyle w:val="TAC"/>
            </w:pPr>
            <w:r>
              <w:t>34</w:t>
            </w:r>
          </w:p>
        </w:tc>
        <w:tc>
          <w:tcPr>
            <w:tcW w:w="2272" w:type="dxa"/>
          </w:tcPr>
          <w:p w:rsidR="009F7A98" w:rsidRDefault="009F7A98">
            <w:pPr>
              <w:pStyle w:val="TAC"/>
            </w:pPr>
            <w:r>
              <w:t>4 layers: TPMI=0</w:t>
            </w:r>
          </w:p>
        </w:tc>
      </w:tr>
      <w:tr w:rsidR="009F7A98">
        <w:trPr>
          <w:jc w:val="center"/>
        </w:trPr>
        <w:tc>
          <w:tcPr>
            <w:tcW w:w="1409" w:type="dxa"/>
          </w:tcPr>
          <w:p w:rsidR="009F7A98" w:rsidRDefault="009F7A98">
            <w:pPr>
              <w:pStyle w:val="TAC"/>
            </w:pPr>
            <w:r>
              <w:t>35 – 63</w:t>
            </w:r>
          </w:p>
        </w:tc>
        <w:tc>
          <w:tcPr>
            <w:tcW w:w="2212" w:type="dxa"/>
          </w:tcPr>
          <w:p w:rsidR="009F7A98" w:rsidRDefault="009F7A98">
            <w:pPr>
              <w:pStyle w:val="TAC"/>
            </w:pPr>
            <w:r>
              <w:t>reserved</w:t>
            </w:r>
          </w:p>
        </w:tc>
        <w:tc>
          <w:tcPr>
            <w:tcW w:w="907" w:type="dxa"/>
          </w:tcPr>
          <w:p w:rsidR="009F7A98" w:rsidRDefault="009F7A98">
            <w:pPr>
              <w:pStyle w:val="TAC"/>
            </w:pPr>
            <w:r>
              <w:t>35</w:t>
            </w:r>
          </w:p>
        </w:tc>
        <w:tc>
          <w:tcPr>
            <w:tcW w:w="2272" w:type="dxa"/>
          </w:tcPr>
          <w:p w:rsidR="009F7A98" w:rsidRDefault="009F7A98">
            <w:pPr>
              <w:pStyle w:val="TAC"/>
            </w:pPr>
            <w:r>
              <w:t>4 layers: TPMI=1</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F070E9">
            <w:pPr>
              <w:pStyle w:val="TAC"/>
            </w:pPr>
            <w:r>
              <w:rPr>
                <w:position w:val="-6"/>
              </w:rPr>
              <w:pict>
                <v:shape id="_x0000_i3205" type="#_x0000_t75" style="width:10.9pt;height:25.1pt">
                  <v:imagedata r:id="rId986" o:title=""/>
                </v:shape>
              </w:pict>
            </w:r>
          </w:p>
        </w:tc>
        <w:tc>
          <w:tcPr>
            <w:tcW w:w="2272" w:type="dxa"/>
          </w:tcPr>
          <w:p w:rsidR="009F7A98" w:rsidRDefault="00F070E9">
            <w:pPr>
              <w:pStyle w:val="TAC"/>
            </w:pPr>
            <w:r>
              <w:rPr>
                <w:position w:val="-6"/>
              </w:rPr>
              <w:pict>
                <v:shape id="_x0000_i3206" type="#_x0000_t75" style="width:10.9pt;height:25.1pt">
                  <v:imagedata r:id="rId986" o:title=""/>
                </v:shape>
              </w:pic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49</w:t>
            </w:r>
          </w:p>
        </w:tc>
        <w:tc>
          <w:tcPr>
            <w:tcW w:w="2272" w:type="dxa"/>
          </w:tcPr>
          <w:p w:rsidR="009F7A98" w:rsidRDefault="009F7A98">
            <w:pPr>
              <w:pStyle w:val="TAC"/>
            </w:pPr>
            <w:r>
              <w:t>4 layers: TPMI=15</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50</w:t>
            </w:r>
          </w:p>
        </w:tc>
        <w:tc>
          <w:tcPr>
            <w:tcW w:w="2272" w:type="dxa"/>
          </w:tcPr>
          <w:p w:rsidR="009F7A98" w:rsidRDefault="009F7A98">
            <w:pPr>
              <w:pStyle w:val="TAC"/>
            </w:pPr>
            <w:r>
              <w:t>4 layers: Precoding according to the latest PMI report on PUSCH using the precoder(s) indicated by the reported PMI(s)</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51 – 63</w:t>
            </w:r>
          </w:p>
        </w:tc>
        <w:tc>
          <w:tcPr>
            <w:tcW w:w="2272" w:type="dxa"/>
          </w:tcPr>
          <w:p w:rsidR="009F7A98" w:rsidRDefault="009F7A98">
            <w:pPr>
              <w:pStyle w:val="TAC"/>
            </w:pPr>
            <w:r>
              <w:t>Reserved</w:t>
            </w:r>
          </w:p>
        </w:tc>
      </w:tr>
    </w:tbl>
    <w:p w:rsidR="009F7A98" w:rsidRDefault="009F7A98"/>
    <w:p w:rsidR="009F7A98" w:rsidRDefault="009F7A98">
      <w:pPr>
        <w:pStyle w:val="Heading5"/>
        <w:ind w:left="0" w:firstLine="0"/>
      </w:pPr>
      <w:bookmarkStart w:id="345" w:name="_Toc4404134"/>
      <w:r>
        <w:t>5.3.3.1.5A</w:t>
      </w:r>
      <w:r>
        <w:tab/>
        <w:t>Format 2A</w:t>
      </w:r>
      <w:bookmarkEnd w:id="345"/>
    </w:p>
    <w:p w:rsidR="009F7A98" w:rsidRDefault="009F7A98">
      <w:r>
        <w:t>The following information is transmitted by means of the DCI format 2A:</w:t>
      </w:r>
    </w:p>
    <w:p w:rsidR="00385ACB" w:rsidRDefault="00385ACB" w:rsidP="00385ACB">
      <w:pPr>
        <w:pStyle w:val="B1"/>
      </w:pPr>
      <w:r>
        <w:t>- Carrier indicator – 0 or 3 bits. The field is present according to the definitions in [3].</w:t>
      </w:r>
    </w:p>
    <w:p w:rsidR="009F7A98" w:rsidRDefault="009F7A98">
      <w:pPr>
        <w:pStyle w:val="B1"/>
      </w:pPr>
      <w:r>
        <w:t xml:space="preserve">- Resource allocation header (resource allocation type 0 / type 1) – 1 bit as defined in </w:t>
      </w:r>
      <w:r w:rsidR="00357752">
        <w:t>subclause</w:t>
      </w:r>
      <w:r>
        <w:t xml:space="preserve"> 7.1.6 of [3]</w:t>
      </w:r>
    </w:p>
    <w:p w:rsidR="009F7A98" w:rsidRDefault="009F7A98">
      <w:pPr>
        <w:pStyle w:val="B1"/>
        <w:ind w:hanging="1"/>
      </w:pPr>
      <w:r>
        <w:rPr>
          <w:rFonts w:hint="eastAsia"/>
          <w:lang w:val="en-US" w:eastAsia="zh-CN"/>
        </w:rPr>
        <w:t>If downlink bandwidth is less than or equal to 10 PRBs, there is no resource allocation header and resource allocation type 0 is assumed.</w:t>
      </w:r>
    </w:p>
    <w:p w:rsidR="009F7A98" w:rsidRDefault="009F7A98">
      <w:pPr>
        <w:pStyle w:val="B1"/>
      </w:pPr>
      <w:r>
        <w:t>- Resource block assignment:</w:t>
      </w:r>
    </w:p>
    <w:p w:rsidR="009F7A98" w:rsidRDefault="009F7A98">
      <w:pPr>
        <w:pStyle w:val="B1"/>
        <w:ind w:firstLine="0"/>
      </w:pPr>
      <w:r>
        <w:t xml:space="preserve">- For resource allocation type 0 as defined in </w:t>
      </w:r>
      <w:r w:rsidR="00357752">
        <w:t>subclause</w:t>
      </w:r>
      <w:r>
        <w:t xml:space="preserve"> 7.1.6.1 of [3] </w:t>
      </w:r>
    </w:p>
    <w:p w:rsidR="009F7A98" w:rsidRDefault="009F7A98">
      <w:pPr>
        <w:pStyle w:val="B1"/>
        <w:ind w:left="852" w:firstLine="1"/>
      </w:pPr>
      <w:r>
        <w:t xml:space="preserve">- </w:t>
      </w:r>
      <w:r w:rsidR="00F070E9">
        <w:rPr>
          <w:position w:val="-10"/>
        </w:rPr>
        <w:pict>
          <v:shape id="_x0000_i3207" type="#_x0000_t75" style="width:46.9pt;height:19.25pt">
            <v:imagedata r:id="rId960" o:title=""/>
          </v:shape>
        </w:pict>
      </w:r>
      <w:r>
        <w:t xml:space="preserve">bits provide the resource allocation </w:t>
      </w:r>
    </w:p>
    <w:p w:rsidR="009F7A98" w:rsidRDefault="009F7A98">
      <w:pPr>
        <w:pStyle w:val="B1"/>
        <w:ind w:firstLine="0"/>
      </w:pPr>
      <w:r>
        <w:t xml:space="preserve">- For resource allocation type 1 as defined in </w:t>
      </w:r>
      <w:r w:rsidR="00357752">
        <w:t>subclause</w:t>
      </w:r>
      <w:r>
        <w:t xml:space="preserve"> 7.1.6.2 of [3] </w:t>
      </w:r>
    </w:p>
    <w:p w:rsidR="009F7A98" w:rsidRDefault="009F7A98">
      <w:pPr>
        <w:pStyle w:val="B1"/>
        <w:ind w:left="852" w:firstLine="0"/>
      </w:pPr>
      <w:r>
        <w:t xml:space="preserve">- </w:t>
      </w:r>
      <w:r w:rsidR="00F070E9">
        <w:rPr>
          <w:position w:val="-10"/>
        </w:rPr>
        <w:pict>
          <v:shape id="_x0000_i3208" type="#_x0000_t75" style="width:42.7pt;height:15.05pt">
            <v:imagedata r:id="rId961" o:title=""/>
          </v:shape>
        </w:pict>
      </w:r>
      <w:r>
        <w:t xml:space="preserve"> bits of this field are used as a header specific to this resource allocation type to indicate the selected resource blocks subset </w:t>
      </w:r>
    </w:p>
    <w:p w:rsidR="009F7A98" w:rsidRDefault="009F7A98">
      <w:pPr>
        <w:pStyle w:val="B1"/>
        <w:ind w:firstLine="284"/>
      </w:pPr>
      <w:r>
        <w:t>- 1 bit indicates a shift of the resource allocation span</w:t>
      </w:r>
    </w:p>
    <w:p w:rsidR="009F7A98" w:rsidRDefault="009F7A98">
      <w:pPr>
        <w:pStyle w:val="B1"/>
        <w:ind w:firstLine="284"/>
      </w:pPr>
      <w:r>
        <w:t xml:space="preserve">- </w:t>
      </w:r>
      <w:r w:rsidR="00F070E9">
        <w:rPr>
          <w:position w:val="-10"/>
        </w:rPr>
        <w:pict>
          <v:shape id="_x0000_i3209" type="#_x0000_t75" style="width:111.35pt;height:19.25pt">
            <v:imagedata r:id="rId962" o:title=""/>
          </v:shape>
        </w:pict>
      </w:r>
      <w:r>
        <w:t xml:space="preserve"> bits provide the resource allocation</w:t>
      </w:r>
    </w:p>
    <w:p w:rsidR="009F7A98" w:rsidRDefault="009F7A98">
      <w:pPr>
        <w:pStyle w:val="B1"/>
      </w:pPr>
      <w:r>
        <w:t xml:space="preserve">where the value of P depends on the number of DL resource blocks as indicated in </w:t>
      </w:r>
      <w:r w:rsidR="00357752">
        <w:t>subclause</w:t>
      </w:r>
      <w:r>
        <w:t xml:space="preserve"> 7.1.6.1 of [3]</w:t>
      </w:r>
    </w:p>
    <w:p w:rsidR="009F7A98" w:rsidRDefault="009F7A98">
      <w:pPr>
        <w:pStyle w:val="B1"/>
      </w:pPr>
      <w:r>
        <w:t xml:space="preserve">- TPC command for PUCCH – 2 bits as defined in </w:t>
      </w:r>
      <w:r w:rsidR="00357752">
        <w:t>subclause</w:t>
      </w:r>
      <w:r>
        <w:t xml:space="preserve"> 5.1.2.1 of [3]</w:t>
      </w:r>
    </w:p>
    <w:p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rsidR="009F7A98" w:rsidRDefault="009F7A98">
      <w:pPr>
        <w:pStyle w:val="B1"/>
      </w:pPr>
      <w:r>
        <w:t xml:space="preserve">- HARQ process number - </w:t>
      </w:r>
      <w:r w:rsidR="00CC14FE">
        <w:t xml:space="preserve">4 bits if higher layer parameter </w:t>
      </w:r>
      <w:r w:rsidR="00CC14FE" w:rsidRPr="00AE10CA">
        <w:rPr>
          <w:i/>
        </w:rPr>
        <w:t>dl-TTI-Length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964662">
        <w:rPr>
          <w:rFonts w:hint="eastAsia"/>
          <w:i/>
          <w:lang w:eastAsia="zh-CN"/>
        </w:rPr>
        <w:t>subframeAssignment-r15</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Transport block to codeword swap flag – 1 bit</w:t>
      </w:r>
    </w:p>
    <w:p w:rsidR="009F7A98" w:rsidRDefault="009F7A98" w:rsidP="00D3120D">
      <w:pPr>
        <w:pStyle w:val="B1"/>
      </w:pPr>
      <w:r>
        <w:t xml:space="preserve">In addition, for transport block 1: </w:t>
      </w:r>
    </w:p>
    <w:p w:rsidR="00D3120D" w:rsidRDefault="00D3120D" w:rsidP="00D3120D">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D3120D" w:rsidRDefault="00D3120D" w:rsidP="00D3120D">
      <w:pPr>
        <w:pStyle w:val="B1"/>
        <w:ind w:firstLine="0"/>
      </w:pPr>
      <w:r>
        <w:t>- New data indicator – 1 bit</w:t>
      </w:r>
    </w:p>
    <w:p w:rsidR="00D3120D" w:rsidRDefault="00D3120D" w:rsidP="00D3120D">
      <w:pPr>
        <w:pStyle w:val="B1"/>
        <w:ind w:firstLine="0"/>
      </w:pPr>
      <w:r>
        <w:t>- Redundancy version – 2 bits</w:t>
      </w:r>
    </w:p>
    <w:p w:rsidR="009F7A98" w:rsidRDefault="009F7A98" w:rsidP="00D3120D">
      <w:pPr>
        <w:pStyle w:val="B1"/>
      </w:pPr>
      <w:r>
        <w:t>In addition, for transport block 2:</w:t>
      </w:r>
    </w:p>
    <w:p w:rsidR="00D3120D" w:rsidRDefault="00D3120D" w:rsidP="00D3120D">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D3120D" w:rsidRDefault="00D3120D" w:rsidP="00D3120D">
      <w:pPr>
        <w:pStyle w:val="B1"/>
        <w:ind w:firstLine="0"/>
      </w:pPr>
      <w:r>
        <w:t>- New data indicator – 1 bit</w:t>
      </w:r>
    </w:p>
    <w:p w:rsidR="00D3120D" w:rsidRDefault="00D3120D" w:rsidP="00D3120D">
      <w:pPr>
        <w:pStyle w:val="B1"/>
        <w:ind w:firstLine="0"/>
      </w:pPr>
      <w:r>
        <w:t>- Redundancy version – 2 bits</w:t>
      </w:r>
    </w:p>
    <w:p w:rsidR="009F7A98" w:rsidRDefault="00D3120D" w:rsidP="00D3120D">
      <w:pPr>
        <w:pStyle w:val="B1"/>
      </w:pPr>
      <w:r>
        <w:t xml:space="preserve">- </w:t>
      </w:r>
      <w:r w:rsidR="009F7A98">
        <w:t>Precoding information – number of bits as specified in Table 5.3.3.1.5A-1</w:t>
      </w:r>
    </w:p>
    <w:p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sidDel="000A5062">
        <w:rPr>
          <w:lang w:eastAsia="zh-CN"/>
        </w:rPr>
        <w:t xml:space="preserve"> </w:t>
      </w:r>
      <w:r w:rsidR="00D46387">
        <w:t xml:space="preserve">- 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357752">
        <w:t>subclause</w:t>
      </w:r>
      <w:r w:rsidR="00D46387">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sidRPr="00686DFA">
        <w:rPr>
          <w:i/>
          <w:lang w:eastAsia="zh-CN"/>
        </w:rPr>
        <w:t>csi-RS-ConfigZP-ApList</w:t>
      </w:r>
      <w:r>
        <w:rPr>
          <w:rFonts w:hint="eastAsia"/>
          <w:lang w:eastAsia="zh-CN"/>
        </w:rPr>
        <w:t xml:space="preserve">. </w:t>
      </w:r>
    </w:p>
    <w:p w:rsidR="009F7A98" w:rsidRDefault="009F7A98">
      <w:r>
        <w:t>If both transport blocks are enabled, the transport block to codeword mapping is specified according to Table 5.3.3.1.5</w:t>
      </w:r>
      <w:r>
        <w:noBreakHyphen/>
        <w:t>1.</w:t>
      </w:r>
    </w:p>
    <w:p w:rsidR="009F7A98" w:rsidRDefault="009F7A98">
      <w:r>
        <w:t>In case one of the transport blocks is disabled, the transport block to codeword swap flag is reserved and the transport block to codeword mapping is specified according to Table 5.3.3.1.5</w:t>
      </w:r>
      <w:r>
        <w:noBreakHyphen/>
        <w:t>2.</w:t>
      </w:r>
    </w:p>
    <w:p w:rsidR="009F7A98" w:rsidRDefault="009F7A98">
      <w:r>
        <w:t>The precoding information field is defined according to Table 5.3.3.1.5A</w:t>
      </w:r>
      <w:r>
        <w:noBreakHyphen/>
        <w:t>2. For a single enabled codeword, index 1 in Table 5.3.3.1.5A-2 is only supported for retransmission of the corresponding transport block if that transport block has previously been transmitted using two layers with large delay CDD.</w:t>
      </w:r>
    </w:p>
    <w:p w:rsidR="009F7A98" w:rsidRDefault="009F7A98">
      <w:r>
        <w:t xml:space="preserve">For transmission with 2 antenna ports, the precoding information field is not present. The number of transmission layers is equal to 2 if both codewords are enabled; transmit diversity is used if codeword 0 is enabled while codeword 1 is disabled. </w:t>
      </w:r>
    </w:p>
    <w:p w:rsidR="009F7A98" w:rsidRDefault="009F7A98">
      <w:r>
        <w:t xml:space="preserve">If the number of information bits in format 2A </w:t>
      </w:r>
      <w:r w:rsidR="00D3120D">
        <w:t xml:space="preserve">carried by PDCCH </w:t>
      </w:r>
      <w:r>
        <w:t>belongs to one of the sizes in Table 5.3.3.1.2-1, one zero bit shall be appended to format 2A.</w:t>
      </w:r>
    </w:p>
    <w:p w:rsidR="009F7A98" w:rsidRDefault="009F7A98">
      <w:pPr>
        <w:pStyle w:val="TH"/>
      </w:pPr>
      <w:r>
        <w:t>Table 5.3.3.1.5A-</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trPr>
          <w:trHeight w:val="357"/>
          <w:jc w:val="center"/>
        </w:trPr>
        <w:tc>
          <w:tcPr>
            <w:tcW w:w="4219" w:type="dxa"/>
            <w:vAlign w:val="center"/>
          </w:tcPr>
          <w:p w:rsidR="009F7A98" w:rsidRDefault="009F7A98" w:rsidP="00FA7F4E">
            <w:pPr>
              <w:pStyle w:val="TAH"/>
            </w:pPr>
            <w:r>
              <w:t>Number of antenna ports at eNodeB</w:t>
            </w:r>
          </w:p>
        </w:tc>
        <w:tc>
          <w:tcPr>
            <w:tcW w:w="4219" w:type="dxa"/>
            <w:vAlign w:val="center"/>
          </w:tcPr>
          <w:p w:rsidR="009F7A98" w:rsidRDefault="009F7A98" w:rsidP="00FA7F4E">
            <w:pPr>
              <w:pStyle w:val="TAH"/>
            </w:pPr>
            <w:r>
              <w:t>Number of bits for precoding information</w:t>
            </w:r>
          </w:p>
        </w:tc>
      </w:tr>
      <w:tr w:rsidR="009F7A98">
        <w:trPr>
          <w:jc w:val="center"/>
        </w:trPr>
        <w:tc>
          <w:tcPr>
            <w:tcW w:w="4219" w:type="dxa"/>
          </w:tcPr>
          <w:p w:rsidR="009F7A98" w:rsidRDefault="009F7A98">
            <w:pPr>
              <w:pStyle w:val="TAC"/>
            </w:pPr>
            <w:r>
              <w:t>2</w:t>
            </w:r>
          </w:p>
        </w:tc>
        <w:tc>
          <w:tcPr>
            <w:tcW w:w="4219" w:type="dxa"/>
          </w:tcPr>
          <w:p w:rsidR="009F7A98" w:rsidRDefault="009F7A98">
            <w:pPr>
              <w:pStyle w:val="TAC"/>
            </w:pPr>
            <w:r>
              <w:t>0</w:t>
            </w:r>
          </w:p>
        </w:tc>
      </w:tr>
      <w:tr w:rsidR="009F7A98">
        <w:trPr>
          <w:jc w:val="center"/>
        </w:trPr>
        <w:tc>
          <w:tcPr>
            <w:tcW w:w="4219" w:type="dxa"/>
          </w:tcPr>
          <w:p w:rsidR="009F7A98" w:rsidRDefault="009F7A98">
            <w:pPr>
              <w:pStyle w:val="TAC"/>
            </w:pPr>
            <w:r>
              <w:t>4</w:t>
            </w:r>
          </w:p>
        </w:tc>
        <w:tc>
          <w:tcPr>
            <w:tcW w:w="4219" w:type="dxa"/>
          </w:tcPr>
          <w:p w:rsidR="009F7A98" w:rsidRDefault="009F7A98">
            <w:pPr>
              <w:pStyle w:val="TAC"/>
            </w:pPr>
            <w:r>
              <w:t>2</w:t>
            </w:r>
          </w:p>
        </w:tc>
      </w:tr>
    </w:tbl>
    <w:p w:rsidR="009F7A98" w:rsidRDefault="009F7A98"/>
    <w:p w:rsidR="009F7A98" w:rsidRDefault="009F7A98">
      <w:pPr>
        <w:pStyle w:val="TH"/>
      </w:pPr>
      <w:r>
        <w:t>Table 5.3.3.1.5A-</w:t>
      </w:r>
      <w:r>
        <w:rPr>
          <w:rFonts w:eastAsia="Batang"/>
          <w:lang w:eastAsia="ko-KR"/>
        </w:rPr>
        <w:t>2</w:t>
      </w:r>
      <w:r>
        <w:t>: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130"/>
      </w:tblGrid>
      <w:tr w:rsidR="009F7A98">
        <w:trPr>
          <w:trHeight w:val="460"/>
          <w:jc w:val="center"/>
        </w:trPr>
        <w:tc>
          <w:tcPr>
            <w:tcW w:w="3621" w:type="dxa"/>
            <w:gridSpan w:val="2"/>
          </w:tcPr>
          <w:p w:rsidR="009F7A98" w:rsidRDefault="009F7A98" w:rsidP="00FA7F4E">
            <w:pPr>
              <w:pStyle w:val="TAH"/>
            </w:pPr>
            <w:r>
              <w:t xml:space="preserve">One codeword: </w:t>
            </w:r>
          </w:p>
          <w:p w:rsidR="009F7A98" w:rsidRDefault="009F7A98" w:rsidP="00FA7F4E">
            <w:pPr>
              <w:pStyle w:val="TAH"/>
            </w:pPr>
            <w:r>
              <w:t xml:space="preserve">Codeword 0 enabled, </w:t>
            </w:r>
          </w:p>
          <w:p w:rsidR="009F7A98" w:rsidRDefault="009F7A98" w:rsidP="00FA7F4E">
            <w:pPr>
              <w:pStyle w:val="TAH"/>
              <w:rPr>
                <w:sz w:val="20"/>
              </w:rPr>
            </w:pPr>
            <w:r>
              <w:rPr>
                <w:sz w:val="20"/>
              </w:rPr>
              <w:t>Codeword 1 disabled</w:t>
            </w:r>
          </w:p>
        </w:tc>
        <w:tc>
          <w:tcPr>
            <w:tcW w:w="3037" w:type="dxa"/>
            <w:gridSpan w:val="2"/>
          </w:tcPr>
          <w:p w:rsidR="009F7A98" w:rsidRDefault="009F7A98" w:rsidP="00FA7F4E">
            <w:pPr>
              <w:pStyle w:val="TAH"/>
            </w:pPr>
            <w:r>
              <w:t xml:space="preserve">Two codewords: </w:t>
            </w:r>
          </w:p>
          <w:p w:rsidR="009F7A98" w:rsidRDefault="009F7A98" w:rsidP="00FA7F4E">
            <w:pPr>
              <w:pStyle w:val="TAH"/>
            </w:pPr>
            <w:r>
              <w:t xml:space="preserve">Codeword 0 enabled, </w:t>
            </w:r>
          </w:p>
          <w:p w:rsidR="009F7A98" w:rsidRDefault="009F7A98" w:rsidP="00FA7F4E">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2130"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4 layers: Transmit diversity</w:t>
            </w:r>
          </w:p>
        </w:tc>
        <w:tc>
          <w:tcPr>
            <w:tcW w:w="907" w:type="dxa"/>
          </w:tcPr>
          <w:p w:rsidR="009F7A98" w:rsidRDefault="009F7A98">
            <w:pPr>
              <w:pStyle w:val="TAC"/>
            </w:pPr>
            <w:r>
              <w:t>0</w:t>
            </w:r>
          </w:p>
        </w:tc>
        <w:tc>
          <w:tcPr>
            <w:tcW w:w="2130" w:type="dxa"/>
          </w:tcPr>
          <w:p w:rsidR="009F7A98" w:rsidRDefault="009F7A98">
            <w:pPr>
              <w:pStyle w:val="TAC"/>
            </w:pPr>
            <w:r>
              <w:t>2 layers: precoder cycling with large delay CDD</w: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2 layers: precoder cycling with large delay CDD</w:t>
            </w:r>
          </w:p>
        </w:tc>
        <w:tc>
          <w:tcPr>
            <w:tcW w:w="907" w:type="dxa"/>
          </w:tcPr>
          <w:p w:rsidR="009F7A98" w:rsidRDefault="009F7A98">
            <w:pPr>
              <w:pStyle w:val="TAC"/>
            </w:pPr>
            <w:r>
              <w:t>1</w:t>
            </w:r>
          </w:p>
        </w:tc>
        <w:tc>
          <w:tcPr>
            <w:tcW w:w="2130" w:type="dxa"/>
          </w:tcPr>
          <w:p w:rsidR="009F7A98" w:rsidRDefault="009F7A98">
            <w:pPr>
              <w:pStyle w:val="TAC"/>
            </w:pPr>
            <w:r>
              <w:t>3 layers: precoder cycling with large delay CDD</w: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reserved</w:t>
            </w:r>
          </w:p>
        </w:tc>
        <w:tc>
          <w:tcPr>
            <w:tcW w:w="907" w:type="dxa"/>
          </w:tcPr>
          <w:p w:rsidR="009F7A98" w:rsidRDefault="009F7A98">
            <w:pPr>
              <w:pStyle w:val="TAC"/>
            </w:pPr>
            <w:r>
              <w:t>2</w:t>
            </w:r>
          </w:p>
        </w:tc>
        <w:tc>
          <w:tcPr>
            <w:tcW w:w="2130" w:type="dxa"/>
          </w:tcPr>
          <w:p w:rsidR="009F7A98" w:rsidRDefault="009F7A98">
            <w:pPr>
              <w:pStyle w:val="TAC"/>
            </w:pPr>
            <w:r>
              <w:t>4 layers: precoder cycling with large delay CDD</w:t>
            </w:r>
          </w:p>
        </w:tc>
      </w:tr>
      <w:tr w:rsidR="009F7A98">
        <w:trPr>
          <w:jc w:val="center"/>
        </w:trPr>
        <w:tc>
          <w:tcPr>
            <w:tcW w:w="1409" w:type="dxa"/>
          </w:tcPr>
          <w:p w:rsidR="009F7A98" w:rsidRDefault="009F7A98">
            <w:pPr>
              <w:pStyle w:val="TAC"/>
            </w:pPr>
            <w:r>
              <w:t>3</w:t>
            </w:r>
          </w:p>
        </w:tc>
        <w:tc>
          <w:tcPr>
            <w:tcW w:w="2212" w:type="dxa"/>
          </w:tcPr>
          <w:p w:rsidR="009F7A98" w:rsidRDefault="009F7A98">
            <w:pPr>
              <w:pStyle w:val="TAC"/>
            </w:pPr>
            <w:r>
              <w:t>reserved</w:t>
            </w:r>
          </w:p>
        </w:tc>
        <w:tc>
          <w:tcPr>
            <w:tcW w:w="907" w:type="dxa"/>
          </w:tcPr>
          <w:p w:rsidR="009F7A98" w:rsidRDefault="009F7A98">
            <w:pPr>
              <w:pStyle w:val="TAC"/>
            </w:pPr>
            <w:r>
              <w:t>3</w:t>
            </w:r>
          </w:p>
        </w:tc>
        <w:tc>
          <w:tcPr>
            <w:tcW w:w="2130" w:type="dxa"/>
          </w:tcPr>
          <w:p w:rsidR="009F7A98" w:rsidRDefault="009F7A98">
            <w:pPr>
              <w:pStyle w:val="TAC"/>
            </w:pPr>
            <w:r>
              <w:t>reserved</w:t>
            </w:r>
          </w:p>
        </w:tc>
      </w:tr>
    </w:tbl>
    <w:p w:rsidR="009F7A98" w:rsidRDefault="009F7A98"/>
    <w:p w:rsidR="009F7A98" w:rsidRDefault="009F7A98">
      <w:pPr>
        <w:pStyle w:val="Heading5"/>
        <w:ind w:left="0" w:firstLine="0"/>
      </w:pPr>
      <w:bookmarkStart w:id="346" w:name="_Toc4404135"/>
      <w:r>
        <w:t>5.3.3.1.5B</w:t>
      </w:r>
      <w:r>
        <w:tab/>
        <w:t>Format 2B</w:t>
      </w:r>
      <w:bookmarkEnd w:id="346"/>
    </w:p>
    <w:p w:rsidR="009F7A98" w:rsidRDefault="009F7A98">
      <w:r>
        <w:t>The following information is transmitted by means of the DCI format 2B:</w:t>
      </w:r>
    </w:p>
    <w:p w:rsidR="00385ACB" w:rsidRDefault="00385ACB" w:rsidP="00385ACB">
      <w:pPr>
        <w:pStyle w:val="B1"/>
      </w:pPr>
      <w:r>
        <w:t>- Carrier indicator – 0 or 3 bits. The field is present according to the definitions in [3].</w:t>
      </w:r>
    </w:p>
    <w:p w:rsidR="009F7A98" w:rsidRDefault="009F7A98">
      <w:pPr>
        <w:pStyle w:val="B1"/>
      </w:pPr>
      <w:r>
        <w:t xml:space="preserve">- Resource allocation header (resource allocation type 0 / type 1) – 1 bit as defined in </w:t>
      </w:r>
      <w:r w:rsidR="00357752">
        <w:t>subclause</w:t>
      </w:r>
      <w:r>
        <w:t xml:space="preserve"> 7.1.6 of [3]</w:t>
      </w:r>
    </w:p>
    <w:p w:rsidR="009F7A98" w:rsidRDefault="009F7A98">
      <w:pPr>
        <w:pStyle w:val="B1"/>
        <w:ind w:hanging="1"/>
      </w:pPr>
      <w:r>
        <w:rPr>
          <w:rFonts w:hint="eastAsia"/>
          <w:lang w:val="en-US" w:eastAsia="zh-CN"/>
        </w:rPr>
        <w:t>If downlink bandwidth is less than or equal to 10 PRBs, there is no resource allocation header and resource allocation type 0 is assumed.</w:t>
      </w:r>
    </w:p>
    <w:p w:rsidR="009F7A98" w:rsidRDefault="009F7A98">
      <w:pPr>
        <w:pStyle w:val="B1"/>
      </w:pPr>
      <w:r>
        <w:t>- Resource block assignment:</w:t>
      </w:r>
    </w:p>
    <w:p w:rsidR="009F7A98" w:rsidRDefault="009F7A98">
      <w:pPr>
        <w:pStyle w:val="B1"/>
        <w:ind w:firstLine="0"/>
      </w:pPr>
      <w:r>
        <w:t xml:space="preserve">- For resource allocation type 0 as defined in </w:t>
      </w:r>
      <w:r w:rsidR="00357752">
        <w:t>subclause</w:t>
      </w:r>
      <w:r>
        <w:t xml:space="preserve"> 7.1.6.1 of [3] </w:t>
      </w:r>
    </w:p>
    <w:p w:rsidR="009F7A98" w:rsidRDefault="009F7A98">
      <w:pPr>
        <w:pStyle w:val="B1"/>
        <w:ind w:left="852" w:firstLine="1"/>
      </w:pPr>
      <w:r>
        <w:t xml:space="preserve">- </w:t>
      </w:r>
      <w:r w:rsidR="00F070E9">
        <w:rPr>
          <w:position w:val="-10"/>
        </w:rPr>
        <w:pict>
          <v:shape id="_x0000_i3210" type="#_x0000_t75" style="width:46.9pt;height:19.25pt">
            <v:imagedata r:id="rId960" o:title=""/>
          </v:shape>
        </w:pict>
      </w:r>
      <w:r>
        <w:t xml:space="preserve">bits provide the resource allocation </w:t>
      </w:r>
    </w:p>
    <w:p w:rsidR="009F7A98" w:rsidRDefault="009F7A98">
      <w:pPr>
        <w:pStyle w:val="B1"/>
        <w:ind w:firstLine="0"/>
      </w:pPr>
      <w:r>
        <w:t xml:space="preserve">- For resource allocation type 1 as defined in </w:t>
      </w:r>
      <w:r w:rsidR="00357752">
        <w:t>subclause</w:t>
      </w:r>
      <w:r>
        <w:t xml:space="preserve"> 7.1.6.2 of [3] </w:t>
      </w:r>
    </w:p>
    <w:p w:rsidR="009F7A98" w:rsidRDefault="009F7A98">
      <w:pPr>
        <w:pStyle w:val="B1"/>
        <w:ind w:left="852" w:firstLine="0"/>
      </w:pPr>
      <w:r>
        <w:t xml:space="preserve">- </w:t>
      </w:r>
      <w:r w:rsidR="00F070E9">
        <w:rPr>
          <w:position w:val="-10"/>
        </w:rPr>
        <w:pict>
          <v:shape id="_x0000_i3211" type="#_x0000_t75" style="width:42.7pt;height:15.05pt">
            <v:imagedata r:id="rId961" o:title=""/>
          </v:shape>
        </w:pict>
      </w:r>
      <w:r>
        <w:t xml:space="preserve"> bits of this field are used as a header specific to this resource allocation type to indicate the selected resource blocks subset </w:t>
      </w:r>
    </w:p>
    <w:p w:rsidR="009F7A98" w:rsidRDefault="009F7A98">
      <w:pPr>
        <w:pStyle w:val="B1"/>
        <w:ind w:firstLine="284"/>
      </w:pPr>
      <w:r>
        <w:t>- 1 bit indicates a shift of the resource allocation span</w:t>
      </w:r>
    </w:p>
    <w:p w:rsidR="009F7A98" w:rsidRDefault="009F7A98">
      <w:pPr>
        <w:pStyle w:val="B1"/>
        <w:ind w:firstLine="284"/>
      </w:pPr>
      <w:r>
        <w:t xml:space="preserve">- </w:t>
      </w:r>
      <w:r w:rsidR="00F070E9">
        <w:rPr>
          <w:position w:val="-10"/>
        </w:rPr>
        <w:pict>
          <v:shape id="_x0000_i3212" type="#_x0000_t75" style="width:111.35pt;height:19.25pt">
            <v:imagedata r:id="rId962" o:title=""/>
          </v:shape>
        </w:pict>
      </w:r>
      <w:r>
        <w:t xml:space="preserve"> bits provide the resource allocation</w:t>
      </w:r>
    </w:p>
    <w:p w:rsidR="009F7A98" w:rsidRDefault="009F7A98">
      <w:pPr>
        <w:pStyle w:val="B1"/>
      </w:pPr>
      <w:r>
        <w:t xml:space="preserve">where the value of P depends on the number of DL resource blocks as indicated in </w:t>
      </w:r>
      <w:r w:rsidR="00357752">
        <w:t>subclause</w:t>
      </w:r>
      <w:r>
        <w:t xml:space="preserve"> [7.1.6.1] of [3]</w:t>
      </w:r>
    </w:p>
    <w:p w:rsidR="009F7A98" w:rsidRDefault="009F7A98">
      <w:pPr>
        <w:pStyle w:val="B1"/>
      </w:pPr>
      <w:r>
        <w:t xml:space="preserve">- TPC command for PUCCH – 2 bits as defined in </w:t>
      </w:r>
      <w:r w:rsidR="00357752">
        <w:t>subclause</w:t>
      </w:r>
      <w:r>
        <w:t xml:space="preserve"> 5.1.2.1 of [3]</w:t>
      </w:r>
    </w:p>
    <w:p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rsidR="009F7A98" w:rsidRDefault="009F7A98">
      <w:pPr>
        <w:pStyle w:val="B1"/>
      </w:pPr>
      <w:r>
        <w:t xml:space="preserve">- HARQ process number - </w:t>
      </w:r>
      <w:r w:rsidR="00CC14FE">
        <w:t xml:space="preserve">4 bits if higher layer parameter </w:t>
      </w:r>
      <w:r w:rsidR="00CC14FE" w:rsidRPr="00AE10CA">
        <w:rPr>
          <w:i/>
        </w:rPr>
        <w:t>dl-TTI-Length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w:t>
      </w:r>
      <w:r w:rsidR="00964662">
        <w:rPr>
          <w:rFonts w:hint="eastAsia"/>
          <w:lang w:eastAsia="zh-CN"/>
        </w:rPr>
        <w:t xml:space="preserve"> 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882040" w:rsidRDefault="009F7A98" w:rsidP="00882040">
      <w:pPr>
        <w:pStyle w:val="B1"/>
      </w:pPr>
      <w:r>
        <w:t xml:space="preserve">- Scrambling identity– 1 bit as defined in </w:t>
      </w:r>
      <w:r w:rsidR="00357752">
        <w:t>subclause</w:t>
      </w:r>
      <w:r>
        <w:t xml:space="preserve"> 6.10.3.1 of [2]</w:t>
      </w:r>
      <w:r w:rsidR="00882040" w:rsidRPr="00882040">
        <w:t xml:space="preserve"> </w:t>
      </w:r>
    </w:p>
    <w:p w:rsidR="009F7A98"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357752">
        <w:t>subclause</w:t>
      </w:r>
      <w:r>
        <w:t xml:space="preserve"> 8.2 of [3]</w:t>
      </w:r>
    </w:p>
    <w:p w:rsidR="00E02A41" w:rsidRDefault="00E02A41" w:rsidP="00E02A41">
      <w:pPr>
        <w:pStyle w:val="B1"/>
      </w:pPr>
      <w:r>
        <w:t xml:space="preserve">In addition, for transport block 1: </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 2:</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9807B3" w:rsidRDefault="00D46387" w:rsidP="00D46387">
      <w:pPr>
        <w:pStyle w:val="B1"/>
        <w:rPr>
          <w:lang w:eastAsia="zh-CN"/>
        </w:rPr>
      </w:pPr>
      <w:r>
        <w:rPr>
          <w:lang w:eastAsia="zh-CN"/>
        </w:rPr>
        <w:t xml:space="preserve">- MUST </w:t>
      </w:r>
      <w:r>
        <w:rPr>
          <w:rFonts w:hint="eastAsia"/>
          <w:lang w:eastAsia="zh-CN"/>
        </w:rPr>
        <w:t xml:space="preserve">interference </w:t>
      </w:r>
      <w:r>
        <w:rPr>
          <w:lang w:eastAsia="zh-CN"/>
        </w:rPr>
        <w:t>presence and modulation (</w:t>
      </w:r>
      <w:r w:rsidRPr="0088680C">
        <w:rPr>
          <w:rFonts w:hint="eastAsia"/>
          <w:lang w:eastAsia="zh-CN"/>
        </w:rPr>
        <w:t>This field is present only when the UE is configured for MUST operation)</w:t>
      </w:r>
      <w:r>
        <w:rPr>
          <w:lang w:eastAsia="zh-CN"/>
        </w:rPr>
        <w:t xml:space="preserve"> – 0 or 2 bits. </w:t>
      </w:r>
      <w:r w:rsidRPr="009E236A">
        <w:rPr>
          <w:lang w:eastAsia="zh-CN"/>
        </w:rPr>
        <w:t xml:space="preserve">The field is defined in Table 5.3.3.1.5C-3, where the interfering antenna port is in {7,8} </w:t>
      </w:r>
      <w:r>
        <w:rPr>
          <w:lang w:eastAsia="zh-CN"/>
        </w:rPr>
        <w:t>excluding</w:t>
      </w:r>
      <w:r w:rsidRPr="009E236A">
        <w:rPr>
          <w:lang w:eastAsia="zh-CN"/>
        </w:rPr>
        <w:t xml:space="preserve"> the antenna port for transmission</w:t>
      </w:r>
      <w:r>
        <w:rPr>
          <w:lang w:eastAsia="zh-CN"/>
        </w:rPr>
        <w:t>.</w:t>
      </w:r>
      <w:r w:rsidR="009807B3" w:rsidRPr="009807B3">
        <w:rPr>
          <w:rFonts w:hint="eastAsia"/>
          <w:lang w:eastAsia="zh-CN"/>
        </w:rPr>
        <w:t xml:space="preserve"> </w:t>
      </w:r>
      <w:r w:rsidR="008F12B1">
        <w:rPr>
          <w:rFonts w:hint="eastAsia"/>
          <w:lang w:val="en-US" w:eastAsia="zh-CN"/>
        </w:rPr>
        <w:t>The interfer</w:t>
      </w:r>
      <w:r w:rsidR="008F12B1">
        <w:rPr>
          <w:lang w:val="en-US" w:eastAsia="zh-CN"/>
        </w:rPr>
        <w:t>ing</w:t>
      </w:r>
      <w:r w:rsidR="008F12B1">
        <w:rPr>
          <w:rFonts w:hint="eastAsia"/>
          <w:lang w:val="en-US" w:eastAsia="zh-CN"/>
        </w:rPr>
        <w:t xml:space="preserve"> antenna port has the same scrambling identity as indicated in the </w:t>
      </w:r>
      <w:r w:rsidR="00D054B0">
        <w:rPr>
          <w:lang w:val="en-US" w:eastAsia="zh-CN"/>
        </w:rPr>
        <w:t>"</w:t>
      </w:r>
      <w:r w:rsidR="008F12B1">
        <w:t>Scrambling identity</w:t>
      </w:r>
      <w:r w:rsidR="00D054B0">
        <w:rPr>
          <w:lang w:val="en-US" w:eastAsia="zh-CN"/>
        </w:rPr>
        <w:t>"</w:t>
      </w:r>
      <w:r w:rsidR="008F12B1">
        <w:rPr>
          <w:rFonts w:hint="eastAsia"/>
          <w:lang w:val="en-US" w:eastAsia="zh-CN"/>
        </w:rPr>
        <w:t xml:space="preserve"> field.</w:t>
      </w:r>
    </w:p>
    <w:p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 xml:space="preserve">. </w:t>
      </w:r>
    </w:p>
    <w:p w:rsidR="009F7A98" w:rsidRDefault="009F7A98">
      <w:r>
        <w:t>If both transport blocks are enabled, the number of layers equals two; transport block 1 is mapped to codeword 0; and transport block 2 is mapped to codeword 1. Antenna ports 7 and 8 are used for spatial multiplexing.</w:t>
      </w:r>
    </w:p>
    <w:p w:rsidR="009F7A98" w:rsidRDefault="009F7A98">
      <w:r>
        <w:t>In case one of the transport blocks is disabled, the number of layers equals one; the transport block to codeword mapping is specified according to Table 5.3.3.1.5</w:t>
      </w:r>
      <w:r>
        <w:noBreakHyphen/>
        <w:t>2; and the antenna port for single-antenna port transmission is according to Table 5.3.3.1.5B-1.</w:t>
      </w:r>
    </w:p>
    <w:p w:rsidR="009F7A98" w:rsidRDefault="009F7A98">
      <w:pPr>
        <w:pStyle w:val="TH"/>
      </w:pPr>
      <w:r>
        <w:t>Table 5.3.3.1.5B-1: Antenna port for single-antenna port transmission</w:t>
      </w:r>
      <w:r w:rsidR="00422414">
        <w:t xml:space="preserve"> (one transport block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7"/>
        <w:gridCol w:w="1336"/>
      </w:tblGrid>
      <w:tr w:rsidR="009F7A98">
        <w:trPr>
          <w:jc w:val="center"/>
        </w:trPr>
        <w:tc>
          <w:tcPr>
            <w:tcW w:w="0" w:type="auto"/>
            <w:vAlign w:val="center"/>
          </w:tcPr>
          <w:p w:rsidR="009F7A98" w:rsidRDefault="009F7A98">
            <w:pPr>
              <w:pStyle w:val="TAH"/>
            </w:pPr>
            <w:r>
              <w:t>New data indicator of the disabled transport block</w:t>
            </w:r>
          </w:p>
        </w:tc>
        <w:tc>
          <w:tcPr>
            <w:tcW w:w="0" w:type="auto"/>
            <w:vAlign w:val="center"/>
          </w:tcPr>
          <w:p w:rsidR="009F7A98" w:rsidRDefault="009F7A98">
            <w:pPr>
              <w:pStyle w:val="TAH"/>
            </w:pPr>
            <w:r>
              <w:t xml:space="preserve">Antenna port </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7</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8</w:t>
            </w:r>
          </w:p>
        </w:tc>
      </w:tr>
    </w:tbl>
    <w:p w:rsidR="009F7A98" w:rsidRDefault="009F7A98"/>
    <w:p w:rsidR="009F7A98" w:rsidRDefault="009F7A98">
      <w:r>
        <w:t xml:space="preserve">If the number of information bits in format 2B </w:t>
      </w:r>
      <w:r w:rsidR="00E02A41">
        <w:t xml:space="preserve">carried by PDCCH </w:t>
      </w:r>
      <w:r>
        <w:t>belongs to one of the sizes in Table 5.3.3.1.2-1, one zero bit shall be appended to format 2B.</w:t>
      </w:r>
    </w:p>
    <w:p w:rsidR="00385ACB" w:rsidRDefault="00385ACB" w:rsidP="00385ACB">
      <w:pPr>
        <w:pStyle w:val="Heading5"/>
      </w:pPr>
      <w:bookmarkStart w:id="347" w:name="_Toc4404136"/>
      <w:r>
        <w:t>5.3.3.1.5C</w:t>
      </w:r>
      <w:r>
        <w:tab/>
        <w:t>Format 2C</w:t>
      </w:r>
      <w:bookmarkEnd w:id="347"/>
    </w:p>
    <w:p w:rsidR="00385ACB" w:rsidRDefault="00385ACB" w:rsidP="00385ACB">
      <w:r>
        <w:t>The following information is transmitted by means of the DCI format 2C:</w:t>
      </w:r>
    </w:p>
    <w:p w:rsidR="00385ACB" w:rsidRDefault="00385ACB" w:rsidP="00385ACB">
      <w:pPr>
        <w:pStyle w:val="B1"/>
      </w:pPr>
      <w:r>
        <w:t>- Carrier indicator – 0 or 3 bits. The field is present according to the definitions in [3].</w:t>
      </w:r>
    </w:p>
    <w:p w:rsidR="00385ACB" w:rsidRDefault="00385ACB" w:rsidP="00385ACB">
      <w:pPr>
        <w:pStyle w:val="B1"/>
      </w:pPr>
      <w:r>
        <w:t xml:space="preserve">- Resource allocation header (resource allocation type 0 / type 1) – 1 bit as defined in </w:t>
      </w:r>
      <w:r w:rsidR="00357752">
        <w:t>subclause</w:t>
      </w:r>
      <w:r>
        <w:t xml:space="preserve"> 7.1.6 of [3]</w:t>
      </w:r>
    </w:p>
    <w:p w:rsidR="00385ACB" w:rsidRPr="00741A2D" w:rsidRDefault="00385ACB" w:rsidP="00385ACB">
      <w:pPr>
        <w:pStyle w:val="B1"/>
        <w:ind w:hanging="1"/>
      </w:pPr>
      <w:r w:rsidRPr="00741A2D">
        <w:rPr>
          <w:rFonts w:hint="eastAsia"/>
          <w:lang w:val="en-US" w:eastAsia="zh-CN"/>
        </w:rPr>
        <w:t>If downlink bandwidth is less than or equal to 10 PRBs, there is no resource allocation header and resource allocation type 0 is assumed.</w:t>
      </w:r>
    </w:p>
    <w:p w:rsidR="00385ACB" w:rsidRDefault="00385ACB" w:rsidP="00385ACB">
      <w:pPr>
        <w:pStyle w:val="B1"/>
      </w:pPr>
      <w:r>
        <w:t>- Resource block assignment:</w:t>
      </w:r>
    </w:p>
    <w:p w:rsidR="00385ACB" w:rsidRDefault="00385ACB" w:rsidP="00385ACB">
      <w:pPr>
        <w:pStyle w:val="B1"/>
        <w:ind w:firstLine="0"/>
      </w:pPr>
      <w:r>
        <w:t xml:space="preserve">- For resource allocation type 0 as defined in </w:t>
      </w:r>
      <w:r w:rsidR="00357752">
        <w:t>subclause</w:t>
      </w:r>
      <w:r>
        <w:t xml:space="preserve"> 7.1.6.1 of [3] </w:t>
      </w:r>
    </w:p>
    <w:p w:rsidR="00385ACB" w:rsidRDefault="00385ACB" w:rsidP="00385ACB">
      <w:pPr>
        <w:pStyle w:val="B1"/>
        <w:ind w:left="852" w:firstLine="1"/>
      </w:pPr>
      <w:r>
        <w:t xml:space="preserve">- </w:t>
      </w:r>
      <w:r w:rsidR="00F070E9">
        <w:rPr>
          <w:position w:val="-10"/>
        </w:rPr>
        <w:pict>
          <v:shape id="_x0000_i3213" type="#_x0000_t75" style="width:46.9pt;height:19.25pt">
            <v:imagedata r:id="rId960" o:title=""/>
          </v:shape>
        </w:pict>
      </w:r>
      <w:r>
        <w:t xml:space="preserve">bits provide the resource allocation </w:t>
      </w:r>
    </w:p>
    <w:p w:rsidR="00385ACB" w:rsidRDefault="00385ACB" w:rsidP="00385ACB">
      <w:pPr>
        <w:pStyle w:val="B1"/>
        <w:ind w:firstLine="0"/>
      </w:pPr>
      <w:r>
        <w:t xml:space="preserve">- For resource allocation type 1 as defined in </w:t>
      </w:r>
      <w:r w:rsidR="00357752">
        <w:t>subclause</w:t>
      </w:r>
      <w:r>
        <w:t xml:space="preserve"> 7.1.6.2 of [3] </w:t>
      </w:r>
    </w:p>
    <w:p w:rsidR="00385ACB" w:rsidRDefault="00385ACB" w:rsidP="00385ACB">
      <w:pPr>
        <w:pStyle w:val="B1"/>
        <w:ind w:left="852" w:firstLine="0"/>
      </w:pPr>
      <w:r>
        <w:t xml:space="preserve">- </w:t>
      </w:r>
      <w:r w:rsidR="00F070E9">
        <w:rPr>
          <w:position w:val="-10"/>
        </w:rPr>
        <w:pict>
          <v:shape id="_x0000_i3214" type="#_x0000_t75" style="width:42.7pt;height:15.05pt">
            <v:imagedata r:id="rId961" o:title=""/>
          </v:shape>
        </w:pict>
      </w:r>
      <w:r>
        <w:t xml:space="preserve"> bits of this field are used as a header specific to this resource allocation type to indicate the selected resource blocks subset </w:t>
      </w:r>
    </w:p>
    <w:p w:rsidR="00385ACB" w:rsidRDefault="00385ACB" w:rsidP="00385ACB">
      <w:pPr>
        <w:pStyle w:val="B1"/>
        <w:ind w:firstLine="284"/>
      </w:pPr>
      <w:r>
        <w:t>- 1 bit indicates a shift of the resource allocation span</w:t>
      </w:r>
    </w:p>
    <w:p w:rsidR="00385ACB" w:rsidRDefault="00385ACB" w:rsidP="00385ACB">
      <w:pPr>
        <w:pStyle w:val="B1"/>
        <w:ind w:firstLine="284"/>
      </w:pPr>
      <w:r>
        <w:t xml:space="preserve">- </w:t>
      </w:r>
      <w:r w:rsidR="00F070E9">
        <w:rPr>
          <w:position w:val="-10"/>
        </w:rPr>
        <w:pict>
          <v:shape id="_x0000_i3215" type="#_x0000_t75" style="width:111.35pt;height:19.25pt">
            <v:imagedata r:id="rId962" o:title=""/>
          </v:shape>
        </w:pict>
      </w:r>
      <w:r>
        <w:t xml:space="preserve"> bits provide the resource allocation</w:t>
      </w:r>
    </w:p>
    <w:p w:rsidR="00385ACB" w:rsidRDefault="00385ACB" w:rsidP="00385ACB">
      <w:pPr>
        <w:pStyle w:val="B1"/>
      </w:pPr>
      <w:r>
        <w:t xml:space="preserve">where the value of </w:t>
      </w:r>
      <w:r w:rsidRPr="00901299">
        <w:rPr>
          <w:i/>
        </w:rPr>
        <w:t>P</w:t>
      </w:r>
      <w:r>
        <w:t xml:space="preserve"> depends on the number of DL resource blocks as indicated in </w:t>
      </w:r>
      <w:r w:rsidR="00357752">
        <w:t>subclause</w:t>
      </w:r>
      <w:r>
        <w:t xml:space="preserve"> [7.1.6.1] of [3]</w:t>
      </w:r>
    </w:p>
    <w:p w:rsidR="00385ACB" w:rsidRDefault="00385ACB" w:rsidP="00385ACB">
      <w:pPr>
        <w:pStyle w:val="B1"/>
      </w:pPr>
      <w:r>
        <w:t xml:space="preserve">- TPC command for PUCCH – 2 bits as defined in </w:t>
      </w:r>
      <w:r w:rsidR="00357752">
        <w:t>subclause</w:t>
      </w:r>
      <w:r>
        <w:t xml:space="preserve"> 5.1.2.1 of [3]</w:t>
      </w:r>
    </w:p>
    <w:p w:rsidR="00385ACB" w:rsidRDefault="00385ACB" w:rsidP="00385ACB">
      <w:pPr>
        <w:pStyle w:val="B1"/>
      </w:pPr>
      <w:r>
        <w:t xml:space="preserve">- Downlink Assignment Index </w:t>
      </w:r>
      <w:r w:rsidR="00DA1553">
        <w:t xml:space="preserve">– number of bits as specified in </w:t>
      </w:r>
      <w:r w:rsidR="00DA1553" w:rsidRPr="00155DBE">
        <w:t>Table 5.3.3.1.2-2</w:t>
      </w:r>
      <w:r w:rsidR="00DA1553">
        <w:t>.</w:t>
      </w:r>
    </w:p>
    <w:p w:rsidR="00385ACB" w:rsidRDefault="00385ACB" w:rsidP="00385ACB">
      <w:pPr>
        <w:pStyle w:val="B1"/>
      </w:pPr>
      <w:r w:rsidRPr="00D811DE">
        <w:t xml:space="preserve">- HARQ process number - </w:t>
      </w:r>
      <w:r w:rsidR="00CC14FE">
        <w:t xml:space="preserve">4 bits if higher layer parameter </w:t>
      </w:r>
      <w:r w:rsidR="00CC14FE" w:rsidRPr="00AE10CA">
        <w:rPr>
          <w:i/>
        </w:rPr>
        <w:t>dl-TTI-Length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t xml:space="preserve"> primary cell</w:t>
      </w:r>
      <w:r w:rsidR="00CA4888">
        <w:rPr>
          <w:rFonts w:hint="eastAsia"/>
          <w:lang w:eastAsia="zh-CN"/>
        </w:rPr>
        <w:t xml:space="preserve"> </w:t>
      </w:r>
      <w:r w:rsidR="00CA4888">
        <w:rPr>
          <w:lang w:eastAsia="zh-CN"/>
        </w:rPr>
        <w:t>not configured with EN-DC</w:t>
      </w:r>
      <w:r w:rsidR="00422032">
        <w:rPr>
          <w:rFonts w:cs="Arial"/>
          <w:szCs w:val="18"/>
          <w:lang w:eastAsia="zh-CN"/>
        </w:rPr>
        <w:t>/NE-DC</w:t>
      </w:r>
      <w:r w:rsidR="00CA4888">
        <w:rPr>
          <w:lang w:eastAsia="zh-CN"/>
        </w:rPr>
        <w:t xml:space="preserve"> and higher</w:t>
      </w:r>
      <w:r w:rsidR="00CA4888">
        <w:rPr>
          <w:rFonts w:hint="eastAsia"/>
          <w:lang w:eastAsia="zh-CN"/>
        </w:rPr>
        <w:t xml:space="preserve"> layer parameter </w:t>
      </w:r>
      <w:r w:rsidR="00CA4888">
        <w:rPr>
          <w:rFonts w:hint="eastAsia"/>
          <w:i/>
          <w:lang w:eastAsia="zh-CN"/>
        </w:rPr>
        <w:t>subframeAssignment-r15</w:t>
      </w:r>
      <w:r w:rsidR="00DA1553" w:rsidRPr="00D811DE">
        <w:t>), 4 bits (</w:t>
      </w:r>
      <w:r w:rsidR="00DA1553">
        <w:t xml:space="preserve">for cases with </w:t>
      </w:r>
      <w:r w:rsidR="00DA1553" w:rsidRPr="00D811DE">
        <w:t>TDD</w:t>
      </w:r>
      <w:r w:rsidR="00DA1553">
        <w:t xml:space="preserve"> primary 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4157E1">
        <w:rPr>
          <w:rFonts w:hint="eastAsia"/>
          <w:lang w:eastAsia="zh-CN"/>
        </w:rPr>
        <w:t xml:space="preserve"> configured</w:t>
      </w:r>
      <w:r w:rsidRPr="00D811DE">
        <w:t>)</w:t>
      </w:r>
    </w:p>
    <w:p w:rsidR="00882040" w:rsidRDefault="00385ACB" w:rsidP="00882040">
      <w:pPr>
        <w:pStyle w:val="B1"/>
      </w:pPr>
      <w:r>
        <w:t xml:space="preserve">- Antenna port(s), scrambling identity and number of layers – 3 bits as specified in Table 5.3.3.1.5C-1 where </w:t>
      </w:r>
      <w:r w:rsidRPr="00CA3371">
        <w:rPr>
          <w:i/>
        </w:rPr>
        <w:t>n</w:t>
      </w:r>
      <w:r w:rsidRPr="00CA3371">
        <w:rPr>
          <w:i/>
          <w:vertAlign w:val="subscript"/>
        </w:rPr>
        <w:t>SCID</w:t>
      </w:r>
      <w:r>
        <w:t xml:space="preserve"> is the scrambling identity for antenna ports 7 and 8 defined in </w:t>
      </w:r>
      <w:r w:rsidR="00357752">
        <w:t>subclause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where </w:t>
      </w:r>
      <w:r w:rsidR="007B56F4" w:rsidRPr="00CA3371">
        <w:rPr>
          <w:i/>
        </w:rPr>
        <w:t>n</w:t>
      </w:r>
      <w:r w:rsidR="007B56F4" w:rsidRPr="00CA3371">
        <w:rPr>
          <w:i/>
          <w:vertAlign w:val="subscript"/>
        </w:rPr>
        <w:t>SCID</w:t>
      </w:r>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357752">
        <w:t>subclause</w:t>
      </w:r>
      <w:r w:rsidR="007B56F4">
        <w:t xml:space="preserve"> 6.10.3.1 of [2]</w:t>
      </w:r>
      <w:r w:rsidR="007B56F4">
        <w:rPr>
          <w:rFonts w:hint="eastAsia"/>
          <w:lang w:eastAsia="zh-CN"/>
        </w:rPr>
        <w:t xml:space="preserve"> when higher layer parameter </w:t>
      </w:r>
      <w:r w:rsidR="00B04793">
        <w:rPr>
          <w:i/>
          <w:iCs/>
        </w:rPr>
        <w:t>dmrs-tableAlt</w:t>
      </w:r>
      <w:r w:rsidR="007B56F4">
        <w:rPr>
          <w:rFonts w:hint="eastAsia"/>
          <w:lang w:eastAsia="zh-CN"/>
        </w:rPr>
        <w:t xml:space="preserve"> is set to 1</w:t>
      </w:r>
      <w:r w:rsidR="00497AA5">
        <w:rPr>
          <w:rFonts w:hint="eastAsia"/>
          <w:lang w:eastAsia="zh-CN"/>
        </w:rPr>
        <w:t>, or 1</w:t>
      </w:r>
      <w:r w:rsidR="00497AA5">
        <w:rPr>
          <w:lang w:val="en-US" w:eastAsia="zh-CN"/>
        </w:rPr>
        <w:t xml:space="preserve"> </w:t>
      </w:r>
      <w:r w:rsidR="00497AA5">
        <w:rPr>
          <w:rFonts w:hint="eastAsia"/>
          <w:lang w:eastAsia="zh-CN"/>
        </w:rPr>
        <w:t xml:space="preserve">bit as specified in Table 5.3.3.1.5C-6 </w:t>
      </w:r>
      <w:r w:rsidR="00497AA5">
        <w:t xml:space="preserve">where </w:t>
      </w:r>
      <w:r w:rsidR="00497AA5" w:rsidRPr="00CA3371">
        <w:rPr>
          <w:i/>
        </w:rPr>
        <w:t>n</w:t>
      </w:r>
      <w:r w:rsidR="00497AA5" w:rsidRPr="00CA3371">
        <w:rPr>
          <w:i/>
          <w:vertAlign w:val="subscript"/>
        </w:rPr>
        <w:t>SCID</w:t>
      </w:r>
      <w:r w:rsidR="00497AA5">
        <w:t xml:space="preserve"> is the scrambling identity for antenna ports 7 and 8 defined in </w:t>
      </w:r>
      <w:r w:rsidR="00357752">
        <w:t>subclause</w:t>
      </w:r>
      <w:r w:rsidR="00497AA5">
        <w:t xml:space="preserve"> 6.10.3.1 of [2]</w:t>
      </w:r>
      <w:r w:rsidR="00497AA5">
        <w:rPr>
          <w:rFonts w:hint="eastAsia"/>
          <w:lang w:eastAsia="zh-CN"/>
        </w:rPr>
        <w:t xml:space="preserve"> when higher layer parameter </w:t>
      </w:r>
      <w:r w:rsidR="00790540">
        <w:rPr>
          <w:i/>
          <w:lang w:eastAsia="zh-CN"/>
        </w:rPr>
        <w:t>semiOpenLoop</w:t>
      </w:r>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rsidR="00385ACB" w:rsidRPr="00D811DE"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357752">
        <w:t>subclause</w:t>
      </w:r>
      <w:r>
        <w:t xml:space="preserve"> 8.2 of [3]</w:t>
      </w:r>
    </w:p>
    <w:p w:rsidR="00E02A41" w:rsidRDefault="00E02A41" w:rsidP="00E02A41">
      <w:pPr>
        <w:pStyle w:val="B1"/>
      </w:pPr>
      <w:r>
        <w:t xml:space="preserve">In addition, for transport block 1: </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w:t>
      </w:r>
      <w:r w:rsidDel="00D513CB">
        <w:t xml:space="preserve"> </w:t>
      </w:r>
      <w:r>
        <w:t>2:</w:t>
      </w:r>
    </w:p>
    <w:p w:rsidR="00E02A41" w:rsidRDefault="00E02A41" w:rsidP="00E02A41">
      <w:pPr>
        <w:pStyle w:val="B1"/>
        <w:ind w:firstLine="0"/>
      </w:pPr>
      <w:r w:rsidRPr="00BA0EA7">
        <w:t xml:space="preserve">- </w:t>
      </w:r>
      <w:r>
        <w:t>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rsidRPr="00AB13BD">
        <w:t>- Redundancy version – 2 bits</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9807B3" w:rsidRDefault="00D46387" w:rsidP="009807B3">
      <w:pPr>
        <w:pStyle w:val="B1"/>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r>
        <w:rPr>
          <w:i/>
          <w:iCs/>
        </w:rPr>
        <w:t>dmrs-tableAlt</w:t>
      </w:r>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r>
        <w:rPr>
          <w:i/>
          <w:iCs/>
        </w:rPr>
        <w:t>dmrs-tableAlt</w:t>
      </w:r>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iCs/>
          <w:lang w:eastAsia="zh-CN"/>
        </w:rPr>
        <w:t xml:space="preserve">or </w:t>
      </w:r>
      <w:r>
        <w:rPr>
          <w:rFonts w:eastAsia="MS Mincho"/>
          <w:lang w:val="en-US" w:eastAsia="ja-JP"/>
        </w:rPr>
        <w:t xml:space="preserve">6 bits when </w:t>
      </w:r>
      <w:r w:rsidRPr="00005ABA">
        <w:rPr>
          <w:i/>
          <w:iCs/>
        </w:rPr>
        <w:t>k-max</w:t>
      </w:r>
      <w:r>
        <w:rPr>
          <w:iCs/>
        </w:rPr>
        <w:t xml:space="preserve"> is set to 3 and </w:t>
      </w:r>
      <w:r>
        <w:rPr>
          <w:i/>
          <w:iCs/>
        </w:rPr>
        <w:t>dmrs-tableAlt</w:t>
      </w:r>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9807B3" w:rsidRPr="009807B3">
        <w:rPr>
          <w:rFonts w:hint="eastAsia"/>
          <w:lang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rsidR="00385ACB" w:rsidRDefault="00385ACB" w:rsidP="00385ACB">
      <w:r>
        <w:t xml:space="preserve">If both transport blocks are enabled; transport block 1 is mapped to codeword 0; and transport block 2 is mapped to codeword 1. </w:t>
      </w:r>
      <w:r w:rsidR="00497AA5" w:rsidRPr="002A5928">
        <w:t xml:space="preserve">When higher layer parameter </w:t>
      </w:r>
      <w:r w:rsidR="00790540">
        <w:rPr>
          <w:i/>
          <w:lang w:eastAsia="zh-CN"/>
        </w:rPr>
        <w:t>semiOpenLoop</w:t>
      </w:r>
      <w:r w:rsidR="00497AA5" w:rsidRPr="002A5928">
        <w:t xml:space="preserve"> is configured, antenna ports 7 and 8 are used for spatial multiplexing.</w:t>
      </w:r>
    </w:p>
    <w:p w:rsidR="00385ACB" w:rsidRDefault="00385ACB" w:rsidP="00385ACB">
      <w:r>
        <w:t>In case one of the transport blocks is disabled; the transport block to codeword mapping is specified according to Table 5.3.3.1.5</w:t>
      </w:r>
      <w:r>
        <w:noBreakHyphen/>
        <w:t>2.</w:t>
      </w:r>
      <w:r w:rsidR="007F4AD7">
        <w:t xml:space="preserve"> </w:t>
      </w:r>
      <w:r w:rsidR="007F4AD7" w:rsidRPr="00867FAA">
        <w:rPr>
          <w:color w:val="000000"/>
          <w:lang w:eastAsia="zh-CN"/>
        </w:rPr>
        <w:t xml:space="preserve">For the single enabled codeword, Value = 4, 5, 6 in Table 5.3.3.1.5C-1 </w:t>
      </w:r>
      <w:r w:rsidR="00357A3A">
        <w:rPr>
          <w:rFonts w:hint="eastAsia"/>
          <w:color w:val="000000"/>
          <w:lang w:eastAsia="zh-CN"/>
        </w:rPr>
        <w:t xml:space="preserve">or </w:t>
      </w:r>
      <w:r w:rsidR="00357A3A">
        <w:rPr>
          <w:color w:val="000000"/>
          <w:lang w:val="en-US" w:eastAsia="fr-FR"/>
        </w:rPr>
        <w:t>Value = 12, 13,14 in Table 5.3.3.1.5C-2</w:t>
      </w:r>
      <w:r w:rsidR="00D054B0">
        <w:rPr>
          <w:color w:val="000000"/>
          <w:lang w:val="en-US" w:eastAsia="fr-FR"/>
        </w:rPr>
        <w:t xml:space="preserve"> </w:t>
      </w:r>
      <w:r w:rsidR="007F4AD7"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r w:rsidR="00790540">
        <w:rPr>
          <w:i/>
          <w:lang w:eastAsia="zh-CN"/>
        </w:rPr>
        <w:t>semiOpenLoop</w:t>
      </w:r>
      <w:r w:rsidR="00497AA5" w:rsidRPr="002A5928">
        <w:t xml:space="preserve"> is configured, antenna ports 7 and 8 are used for transmit diversity.</w:t>
      </w:r>
    </w:p>
    <w:p w:rsidR="00385ACB" w:rsidRDefault="00385ACB" w:rsidP="00385ACB">
      <w:r>
        <w:t xml:space="preserve">If the number of information bits in format 2C </w:t>
      </w:r>
      <w:r w:rsidR="00E02A41">
        <w:t xml:space="preserve">carried by PDCCH </w:t>
      </w:r>
      <w:r>
        <w:t>belongs to one of the sizes in Table 5.3.3.1.2-1, one zero bit shall be appended to format 2C.</w:t>
      </w:r>
    </w:p>
    <w:p w:rsidR="00385ACB" w:rsidRDefault="00385ACB" w:rsidP="00385ACB"/>
    <w:p w:rsidR="00385ACB" w:rsidRPr="005777CA" w:rsidRDefault="00385ACB" w:rsidP="00473E5A">
      <w:pPr>
        <w:pStyle w:val="TH"/>
        <w:rPr>
          <w:rFonts w:cs="Arial"/>
        </w:rPr>
      </w:pPr>
      <w:r w:rsidRPr="005777CA">
        <w:rPr>
          <w:rFonts w:cs="Arial"/>
        </w:rPr>
        <w:t xml:space="preserve">Table 5.3.3.1.5C-1: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3"/>
        <w:gridCol w:w="992"/>
        <w:gridCol w:w="2890"/>
      </w:tblGrid>
      <w:tr w:rsidR="003D028C" w:rsidRPr="00A569D4" w:rsidTr="00650345">
        <w:trPr>
          <w:trHeight w:val="360"/>
          <w:jc w:val="center"/>
        </w:trPr>
        <w:tc>
          <w:tcPr>
            <w:tcW w:w="3598" w:type="dxa"/>
            <w:gridSpan w:val="2"/>
          </w:tcPr>
          <w:p w:rsidR="003D028C" w:rsidRPr="008244AA" w:rsidRDefault="003D028C" w:rsidP="003D028C">
            <w:pPr>
              <w:pStyle w:val="TAH"/>
            </w:pPr>
            <w:r w:rsidRPr="008244AA">
              <w:t>One Codeword:</w:t>
            </w:r>
          </w:p>
          <w:p w:rsidR="003D028C" w:rsidRPr="008244AA" w:rsidRDefault="003D028C" w:rsidP="003D028C">
            <w:pPr>
              <w:pStyle w:val="TAH"/>
            </w:pPr>
            <w:r w:rsidRPr="008244AA">
              <w:t>Codeword 0 enabled,</w:t>
            </w:r>
          </w:p>
          <w:p w:rsidR="003D028C" w:rsidRPr="008244AA" w:rsidRDefault="003D028C" w:rsidP="003D028C">
            <w:pPr>
              <w:pStyle w:val="TAH"/>
              <w:rPr>
                <w:lang w:val="en-US" w:eastAsia="zh-CN"/>
              </w:rPr>
            </w:pPr>
            <w:r w:rsidRPr="008244AA">
              <w:t>Codeword 1 disabled</w:t>
            </w:r>
          </w:p>
        </w:tc>
        <w:tc>
          <w:tcPr>
            <w:tcW w:w="3882" w:type="dxa"/>
            <w:gridSpan w:val="2"/>
            <w:shd w:val="clear" w:color="auto" w:fill="auto"/>
            <w:vAlign w:val="center"/>
          </w:tcPr>
          <w:p w:rsidR="003D028C" w:rsidRPr="008244AA" w:rsidRDefault="003D028C" w:rsidP="003D028C">
            <w:pPr>
              <w:pStyle w:val="TAH"/>
            </w:pPr>
            <w:r w:rsidRPr="008244AA">
              <w:t>Two Codewords:</w:t>
            </w:r>
          </w:p>
          <w:p w:rsidR="003D028C" w:rsidRPr="008244AA" w:rsidRDefault="003D028C" w:rsidP="003D028C">
            <w:pPr>
              <w:pStyle w:val="TAH"/>
            </w:pPr>
            <w:r w:rsidRPr="008244AA">
              <w:t>Codeword 0 enabled,</w:t>
            </w:r>
          </w:p>
          <w:p w:rsidR="003D028C" w:rsidRPr="008244AA" w:rsidRDefault="003D028C" w:rsidP="003D028C">
            <w:pPr>
              <w:pStyle w:val="TAH"/>
              <w:rPr>
                <w:lang w:eastAsia="zh-CN"/>
              </w:rPr>
            </w:pPr>
            <w:r w:rsidRPr="008244AA">
              <w:t>Codeword 1 enabled</w:t>
            </w:r>
          </w:p>
        </w:tc>
      </w:tr>
      <w:tr w:rsidR="003D028C" w:rsidRPr="00A569D4" w:rsidTr="003D028C">
        <w:trPr>
          <w:jc w:val="center"/>
        </w:trPr>
        <w:tc>
          <w:tcPr>
            <w:tcW w:w="905" w:type="dxa"/>
          </w:tcPr>
          <w:p w:rsidR="003D028C" w:rsidRPr="008244AA" w:rsidRDefault="003D028C" w:rsidP="00650345">
            <w:pPr>
              <w:pStyle w:val="TAC"/>
              <w:rPr>
                <w:b/>
                <w:szCs w:val="18"/>
              </w:rPr>
            </w:pPr>
            <w:r w:rsidRPr="008244AA">
              <w:rPr>
                <w:b/>
                <w:szCs w:val="18"/>
              </w:rPr>
              <w:t>Value</w:t>
            </w:r>
          </w:p>
        </w:tc>
        <w:tc>
          <w:tcPr>
            <w:tcW w:w="2693" w:type="dxa"/>
            <w:shd w:val="clear" w:color="auto" w:fill="auto"/>
          </w:tcPr>
          <w:p w:rsidR="003D028C" w:rsidRPr="008244AA" w:rsidRDefault="003D028C" w:rsidP="00650345">
            <w:pPr>
              <w:pStyle w:val="TAC"/>
              <w:rPr>
                <w:b/>
                <w:szCs w:val="18"/>
              </w:rPr>
            </w:pPr>
            <w:r w:rsidRPr="008244AA">
              <w:rPr>
                <w:b/>
                <w:szCs w:val="18"/>
              </w:rPr>
              <w:t>Message</w:t>
            </w:r>
          </w:p>
        </w:tc>
        <w:tc>
          <w:tcPr>
            <w:tcW w:w="992" w:type="dxa"/>
            <w:shd w:val="clear" w:color="auto" w:fill="auto"/>
          </w:tcPr>
          <w:p w:rsidR="003D028C" w:rsidRPr="008244AA" w:rsidRDefault="003D028C" w:rsidP="00650345">
            <w:pPr>
              <w:pStyle w:val="TAC"/>
              <w:rPr>
                <w:b/>
                <w:szCs w:val="18"/>
                <w:lang w:eastAsia="zh-CN"/>
              </w:rPr>
            </w:pPr>
            <w:r w:rsidRPr="008244AA">
              <w:rPr>
                <w:b/>
                <w:szCs w:val="18"/>
              </w:rPr>
              <w:t>Value</w:t>
            </w:r>
          </w:p>
        </w:tc>
        <w:tc>
          <w:tcPr>
            <w:tcW w:w="2890" w:type="dxa"/>
          </w:tcPr>
          <w:p w:rsidR="003D028C" w:rsidRPr="008244AA" w:rsidRDefault="003D028C" w:rsidP="00650345">
            <w:pPr>
              <w:pStyle w:val="TAC"/>
              <w:rPr>
                <w:b/>
                <w:szCs w:val="18"/>
                <w:lang w:eastAsia="zh-CN"/>
              </w:rPr>
            </w:pPr>
            <w:r w:rsidRPr="008244AA">
              <w:rPr>
                <w:b/>
                <w:szCs w:val="18"/>
              </w:rPr>
              <w:t>Message</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0</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c>
          <w:tcPr>
            <w:tcW w:w="992" w:type="dxa"/>
            <w:shd w:val="clear" w:color="auto" w:fill="auto"/>
          </w:tcPr>
          <w:p w:rsidR="003D028C" w:rsidRPr="00A569D4" w:rsidRDefault="003D028C" w:rsidP="00650345">
            <w:pPr>
              <w:pStyle w:val="TAC"/>
              <w:rPr>
                <w:lang w:eastAsia="zh-CN"/>
              </w:rPr>
            </w:pPr>
            <w:r w:rsidRPr="00A569D4">
              <w:rPr>
                <w:rFonts w:cs="Arial"/>
                <w:bCs/>
                <w:iCs/>
                <w:szCs w:val="18"/>
              </w:rPr>
              <w:t>0</w:t>
            </w:r>
          </w:p>
        </w:tc>
        <w:tc>
          <w:tcPr>
            <w:tcW w:w="2890" w:type="dxa"/>
          </w:tcPr>
          <w:p w:rsidR="003D028C" w:rsidRDefault="003D028C" w:rsidP="00650345">
            <w:pPr>
              <w:pStyle w:val="TAC"/>
              <w:rPr>
                <w:rFonts w:eastAsia="MS Mincho"/>
                <w:lang w:val="en-US" w:eastAsia="ja-JP"/>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1</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c>
          <w:tcPr>
            <w:tcW w:w="992" w:type="dxa"/>
            <w:shd w:val="clear" w:color="auto" w:fill="auto"/>
          </w:tcPr>
          <w:p w:rsidR="003D028C" w:rsidRPr="00A569D4" w:rsidRDefault="003D028C" w:rsidP="00650345">
            <w:pPr>
              <w:pStyle w:val="TAC"/>
              <w:rPr>
                <w:lang w:eastAsia="zh-CN"/>
              </w:rPr>
            </w:pPr>
            <w:r w:rsidRPr="00A569D4">
              <w:rPr>
                <w:rFonts w:cs="Arial"/>
                <w:bCs/>
                <w:iCs/>
                <w:szCs w:val="18"/>
              </w:rPr>
              <w:t>1</w:t>
            </w:r>
          </w:p>
        </w:tc>
        <w:tc>
          <w:tcPr>
            <w:tcW w:w="2890" w:type="dxa"/>
          </w:tcPr>
          <w:p w:rsidR="003D028C" w:rsidRDefault="003D028C" w:rsidP="00650345">
            <w:pPr>
              <w:pStyle w:val="TAC"/>
              <w:rPr>
                <w:rFonts w:eastAsia="MS Mincho"/>
                <w:lang w:val="en-US" w:eastAsia="ja-JP"/>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2</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c>
          <w:tcPr>
            <w:tcW w:w="992" w:type="dxa"/>
            <w:shd w:val="clear" w:color="auto" w:fill="auto"/>
          </w:tcPr>
          <w:p w:rsidR="003D028C" w:rsidRPr="00A569D4" w:rsidRDefault="003D028C" w:rsidP="00650345">
            <w:pPr>
              <w:pStyle w:val="TAC"/>
              <w:rPr>
                <w:lang w:eastAsia="zh-CN"/>
              </w:rPr>
            </w:pPr>
            <w:r w:rsidRPr="00A569D4">
              <w:rPr>
                <w:rFonts w:cs="Arial"/>
                <w:bCs/>
                <w:iCs/>
                <w:szCs w:val="18"/>
              </w:rPr>
              <w:t>2</w:t>
            </w:r>
          </w:p>
        </w:tc>
        <w:tc>
          <w:tcPr>
            <w:tcW w:w="2890" w:type="dxa"/>
          </w:tcPr>
          <w:p w:rsidR="003D028C" w:rsidRDefault="003D028C" w:rsidP="00650345">
            <w:pPr>
              <w:pStyle w:val="TAC"/>
              <w:rPr>
                <w:rFonts w:eastAsia="MS Mincho"/>
                <w:lang w:val="en-US" w:eastAsia="ja-JP"/>
              </w:rPr>
            </w:pPr>
            <w:r w:rsidRPr="00A569D4">
              <w:rPr>
                <w:rFonts w:cs="Arial"/>
                <w:bCs/>
                <w:iCs/>
                <w:szCs w:val="18"/>
              </w:rPr>
              <w:t>3 layers, ports 7-9</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3</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3</w:t>
            </w:r>
          </w:p>
        </w:tc>
        <w:tc>
          <w:tcPr>
            <w:tcW w:w="2890" w:type="dxa"/>
          </w:tcPr>
          <w:p w:rsidR="003D028C" w:rsidRDefault="003D028C" w:rsidP="00650345">
            <w:pPr>
              <w:pStyle w:val="TAC"/>
              <w:rPr>
                <w:rFonts w:eastAsia="MS Mincho"/>
                <w:lang w:val="en-US" w:eastAsia="ja-JP"/>
              </w:rPr>
            </w:pPr>
            <w:r w:rsidRPr="00A569D4">
              <w:rPr>
                <w:rFonts w:cs="Arial"/>
                <w:bCs/>
                <w:iCs/>
                <w:szCs w:val="18"/>
              </w:rPr>
              <w:t>4 layers, ports 7-10</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4</w:t>
            </w:r>
          </w:p>
        </w:tc>
        <w:tc>
          <w:tcPr>
            <w:tcW w:w="2693" w:type="dxa"/>
            <w:shd w:val="clear" w:color="auto" w:fill="auto"/>
          </w:tcPr>
          <w:p w:rsidR="003D028C" w:rsidRPr="00A569D4" w:rsidRDefault="003D028C" w:rsidP="00650345">
            <w:pPr>
              <w:pStyle w:val="TAC"/>
            </w:pPr>
            <w:r w:rsidRPr="00A569D4">
              <w:rPr>
                <w:rFonts w:cs="Arial"/>
                <w:bCs/>
                <w:iCs/>
                <w:szCs w:val="18"/>
              </w:rPr>
              <w:t>2 layers, ports 7-8</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4</w:t>
            </w:r>
          </w:p>
        </w:tc>
        <w:tc>
          <w:tcPr>
            <w:tcW w:w="2890" w:type="dxa"/>
          </w:tcPr>
          <w:p w:rsidR="003D028C" w:rsidRDefault="003D028C" w:rsidP="00650345">
            <w:pPr>
              <w:pStyle w:val="TAC"/>
              <w:rPr>
                <w:rFonts w:eastAsia="MS Mincho"/>
                <w:lang w:val="en-US" w:eastAsia="ja-JP"/>
              </w:rPr>
            </w:pPr>
            <w:r w:rsidRPr="00A569D4">
              <w:rPr>
                <w:rFonts w:cs="Arial"/>
                <w:bCs/>
                <w:iCs/>
                <w:szCs w:val="18"/>
              </w:rPr>
              <w:t>5 layers, ports 7-11</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5</w:t>
            </w:r>
          </w:p>
        </w:tc>
        <w:tc>
          <w:tcPr>
            <w:tcW w:w="2693" w:type="dxa"/>
            <w:shd w:val="clear" w:color="auto" w:fill="auto"/>
          </w:tcPr>
          <w:p w:rsidR="003D028C" w:rsidRPr="00A569D4" w:rsidRDefault="003D028C" w:rsidP="00650345">
            <w:pPr>
              <w:pStyle w:val="TAC"/>
            </w:pPr>
            <w:r w:rsidRPr="00A569D4">
              <w:rPr>
                <w:rFonts w:cs="Arial"/>
                <w:bCs/>
                <w:iCs/>
                <w:szCs w:val="18"/>
              </w:rPr>
              <w:t>3 layers, ports 7-9</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5</w:t>
            </w:r>
          </w:p>
        </w:tc>
        <w:tc>
          <w:tcPr>
            <w:tcW w:w="2890" w:type="dxa"/>
          </w:tcPr>
          <w:p w:rsidR="003D028C" w:rsidRDefault="003D028C" w:rsidP="00650345">
            <w:pPr>
              <w:pStyle w:val="TAC"/>
              <w:rPr>
                <w:rFonts w:eastAsia="MS Mincho"/>
                <w:lang w:val="en-US" w:eastAsia="ja-JP"/>
              </w:rPr>
            </w:pPr>
            <w:r w:rsidRPr="00A569D4">
              <w:rPr>
                <w:rFonts w:cs="Arial"/>
                <w:bCs/>
                <w:iCs/>
                <w:szCs w:val="18"/>
              </w:rPr>
              <w:t>6 layers, ports 7-12</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6</w:t>
            </w:r>
          </w:p>
        </w:tc>
        <w:tc>
          <w:tcPr>
            <w:tcW w:w="2693" w:type="dxa"/>
            <w:shd w:val="clear" w:color="auto" w:fill="auto"/>
          </w:tcPr>
          <w:p w:rsidR="003D028C" w:rsidRPr="00A569D4" w:rsidRDefault="003D028C" w:rsidP="00650345">
            <w:pPr>
              <w:pStyle w:val="TAC"/>
            </w:pPr>
            <w:r w:rsidRPr="00A569D4">
              <w:rPr>
                <w:rFonts w:cs="Arial"/>
                <w:bCs/>
                <w:iCs/>
                <w:szCs w:val="18"/>
              </w:rPr>
              <w:t>4 layers, ports 7-10</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6</w:t>
            </w:r>
          </w:p>
        </w:tc>
        <w:tc>
          <w:tcPr>
            <w:tcW w:w="2890" w:type="dxa"/>
          </w:tcPr>
          <w:p w:rsidR="003D028C" w:rsidRDefault="003D028C" w:rsidP="00650345">
            <w:pPr>
              <w:pStyle w:val="TAC"/>
              <w:rPr>
                <w:rFonts w:eastAsia="MS Mincho"/>
                <w:lang w:val="en-US" w:eastAsia="ja-JP"/>
              </w:rPr>
            </w:pPr>
            <w:r w:rsidRPr="00A569D4">
              <w:rPr>
                <w:rFonts w:cs="Arial"/>
                <w:bCs/>
                <w:iCs/>
                <w:szCs w:val="18"/>
              </w:rPr>
              <w:t>7 layers, ports 7-13</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7</w:t>
            </w:r>
          </w:p>
        </w:tc>
        <w:tc>
          <w:tcPr>
            <w:tcW w:w="2693" w:type="dxa"/>
            <w:shd w:val="clear" w:color="auto" w:fill="auto"/>
          </w:tcPr>
          <w:p w:rsidR="003D028C" w:rsidRPr="00A569D4" w:rsidRDefault="003D028C" w:rsidP="00650345">
            <w:pPr>
              <w:pStyle w:val="TAC"/>
            </w:pPr>
            <w:r w:rsidRPr="00A569D4">
              <w:rPr>
                <w:rFonts w:cs="Arial"/>
                <w:bCs/>
                <w:iCs/>
                <w:szCs w:val="18"/>
              </w:rPr>
              <w:t>Reserved</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7</w:t>
            </w:r>
          </w:p>
        </w:tc>
        <w:tc>
          <w:tcPr>
            <w:tcW w:w="2890" w:type="dxa"/>
          </w:tcPr>
          <w:p w:rsidR="003D028C" w:rsidRDefault="003D028C" w:rsidP="00650345">
            <w:pPr>
              <w:pStyle w:val="TAC"/>
              <w:rPr>
                <w:rFonts w:eastAsia="MS Mincho"/>
                <w:lang w:val="en-US" w:eastAsia="ja-JP"/>
              </w:rPr>
            </w:pPr>
            <w:r w:rsidRPr="00A569D4">
              <w:rPr>
                <w:rFonts w:cs="Arial"/>
                <w:bCs/>
                <w:iCs/>
                <w:szCs w:val="18"/>
              </w:rPr>
              <w:t>8 layers, ports 7-14</w:t>
            </w:r>
          </w:p>
        </w:tc>
      </w:tr>
    </w:tbl>
    <w:p w:rsidR="003D028C" w:rsidRDefault="003D028C" w:rsidP="007B56F4">
      <w:pPr>
        <w:rPr>
          <w:lang w:eastAsia="zh-CN"/>
        </w:rPr>
      </w:pPr>
    </w:p>
    <w:p w:rsidR="007B56F4" w:rsidRPr="005777CA" w:rsidRDefault="007B56F4" w:rsidP="007B56F4">
      <w:pPr>
        <w:pStyle w:val="TH"/>
        <w:rPr>
          <w:rFonts w:cs="Arial"/>
        </w:rPr>
      </w:pPr>
      <w:r w:rsidRPr="005777CA">
        <w:rPr>
          <w:rFonts w:cs="Arial"/>
        </w:rPr>
        <w:t>Table 5.3.3.1.5C-</w:t>
      </w:r>
      <w:r>
        <w:rPr>
          <w:rFonts w:cs="Arial" w:hint="eastAsia"/>
          <w:lang w:eastAsia="zh-CN"/>
        </w:rPr>
        <w:t>2</w:t>
      </w:r>
      <w:r w:rsidRPr="005777CA">
        <w:rPr>
          <w:rFonts w:cs="Arial"/>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2888"/>
        <w:gridCol w:w="800"/>
        <w:gridCol w:w="3288"/>
      </w:tblGrid>
      <w:tr w:rsidR="003D028C" w:rsidRPr="008244AA" w:rsidTr="00940E7F">
        <w:trPr>
          <w:trHeight w:val="360"/>
          <w:jc w:val="center"/>
        </w:trPr>
        <w:tc>
          <w:tcPr>
            <w:tcW w:w="3621" w:type="dxa"/>
            <w:gridSpan w:val="2"/>
          </w:tcPr>
          <w:p w:rsidR="003D028C" w:rsidRPr="008244AA" w:rsidRDefault="003D028C" w:rsidP="00650345">
            <w:pPr>
              <w:pStyle w:val="TAH"/>
              <w:rPr>
                <w:kern w:val="2"/>
                <w:szCs w:val="18"/>
              </w:rPr>
            </w:pPr>
            <w:r w:rsidRPr="008244AA">
              <w:rPr>
                <w:kern w:val="2"/>
                <w:szCs w:val="18"/>
              </w:rPr>
              <w:t>One Codeword:</w:t>
            </w:r>
          </w:p>
          <w:p w:rsidR="003D028C" w:rsidRPr="008244AA" w:rsidRDefault="003D028C" w:rsidP="00650345">
            <w:pPr>
              <w:pStyle w:val="TAH"/>
              <w:rPr>
                <w:kern w:val="2"/>
                <w:szCs w:val="18"/>
              </w:rPr>
            </w:pPr>
            <w:r w:rsidRPr="008244AA">
              <w:rPr>
                <w:kern w:val="2"/>
                <w:szCs w:val="18"/>
              </w:rPr>
              <w:t>Codeword 0 enabled,</w:t>
            </w:r>
          </w:p>
          <w:p w:rsidR="003D028C" w:rsidRPr="008244AA" w:rsidRDefault="003D028C" w:rsidP="00650345">
            <w:pPr>
              <w:pStyle w:val="TH"/>
              <w:spacing w:before="0" w:after="0"/>
              <w:rPr>
                <w:sz w:val="18"/>
                <w:szCs w:val="18"/>
                <w:lang w:val="en-US" w:eastAsia="zh-CN"/>
              </w:rPr>
            </w:pPr>
            <w:r w:rsidRPr="008244AA">
              <w:rPr>
                <w:kern w:val="2"/>
                <w:sz w:val="18"/>
                <w:szCs w:val="18"/>
              </w:rPr>
              <w:t>Codeword 1 disabled</w:t>
            </w:r>
          </w:p>
        </w:tc>
        <w:tc>
          <w:tcPr>
            <w:tcW w:w="4088" w:type="dxa"/>
            <w:gridSpan w:val="2"/>
            <w:shd w:val="clear" w:color="auto" w:fill="auto"/>
            <w:vAlign w:val="center"/>
          </w:tcPr>
          <w:p w:rsidR="003D028C" w:rsidRPr="008244AA" w:rsidRDefault="003D028C" w:rsidP="00650345">
            <w:pPr>
              <w:pStyle w:val="TAH"/>
              <w:rPr>
                <w:kern w:val="2"/>
                <w:szCs w:val="18"/>
              </w:rPr>
            </w:pPr>
            <w:r w:rsidRPr="008244AA">
              <w:rPr>
                <w:kern w:val="2"/>
                <w:szCs w:val="18"/>
              </w:rPr>
              <w:t>Two Codewords:</w:t>
            </w:r>
          </w:p>
          <w:p w:rsidR="003D028C" w:rsidRPr="008244AA" w:rsidRDefault="003D028C" w:rsidP="00650345">
            <w:pPr>
              <w:pStyle w:val="TAH"/>
              <w:rPr>
                <w:kern w:val="2"/>
                <w:szCs w:val="18"/>
              </w:rPr>
            </w:pPr>
            <w:r w:rsidRPr="008244AA">
              <w:rPr>
                <w:kern w:val="2"/>
                <w:szCs w:val="18"/>
              </w:rPr>
              <w:t>Codeword 0 enabled,</w:t>
            </w:r>
          </w:p>
          <w:p w:rsidR="003D028C" w:rsidRPr="008244AA" w:rsidRDefault="003D028C" w:rsidP="00650345">
            <w:pPr>
              <w:pStyle w:val="TH"/>
              <w:spacing w:before="0" w:after="0"/>
              <w:rPr>
                <w:sz w:val="18"/>
                <w:szCs w:val="18"/>
                <w:lang w:eastAsia="zh-CN"/>
              </w:rPr>
            </w:pPr>
            <w:r w:rsidRPr="008244AA">
              <w:rPr>
                <w:kern w:val="2"/>
                <w:sz w:val="18"/>
                <w:szCs w:val="18"/>
              </w:rPr>
              <w:t>Codeword 1 enabled</w:t>
            </w:r>
          </w:p>
        </w:tc>
      </w:tr>
      <w:tr w:rsidR="003D028C" w:rsidRPr="008244AA" w:rsidTr="00940E7F">
        <w:trPr>
          <w:jc w:val="center"/>
        </w:trPr>
        <w:tc>
          <w:tcPr>
            <w:tcW w:w="733" w:type="dxa"/>
          </w:tcPr>
          <w:p w:rsidR="003D028C" w:rsidRPr="008244AA" w:rsidRDefault="003D028C" w:rsidP="00650345">
            <w:pPr>
              <w:pStyle w:val="TAC"/>
              <w:rPr>
                <w:b/>
                <w:szCs w:val="18"/>
              </w:rPr>
            </w:pPr>
            <w:r w:rsidRPr="008244AA">
              <w:rPr>
                <w:b/>
                <w:szCs w:val="18"/>
              </w:rPr>
              <w:t>Value</w:t>
            </w:r>
          </w:p>
        </w:tc>
        <w:tc>
          <w:tcPr>
            <w:tcW w:w="2888" w:type="dxa"/>
            <w:shd w:val="clear" w:color="auto" w:fill="auto"/>
          </w:tcPr>
          <w:p w:rsidR="003D028C" w:rsidRPr="008244AA" w:rsidRDefault="003D028C" w:rsidP="00650345">
            <w:pPr>
              <w:pStyle w:val="TAC"/>
              <w:rPr>
                <w:b/>
                <w:szCs w:val="18"/>
              </w:rPr>
            </w:pPr>
            <w:r w:rsidRPr="008244AA">
              <w:rPr>
                <w:b/>
                <w:szCs w:val="18"/>
              </w:rPr>
              <w:t>Message</w:t>
            </w:r>
          </w:p>
        </w:tc>
        <w:tc>
          <w:tcPr>
            <w:tcW w:w="800" w:type="dxa"/>
            <w:shd w:val="clear" w:color="auto" w:fill="auto"/>
          </w:tcPr>
          <w:p w:rsidR="003D028C" w:rsidRPr="008244AA" w:rsidRDefault="003D028C" w:rsidP="00650345">
            <w:pPr>
              <w:pStyle w:val="TAC"/>
              <w:rPr>
                <w:b/>
                <w:szCs w:val="18"/>
                <w:lang w:eastAsia="zh-CN"/>
              </w:rPr>
            </w:pPr>
            <w:r w:rsidRPr="008244AA">
              <w:rPr>
                <w:b/>
                <w:szCs w:val="18"/>
              </w:rPr>
              <w:t>Value</w:t>
            </w:r>
          </w:p>
        </w:tc>
        <w:tc>
          <w:tcPr>
            <w:tcW w:w="3288" w:type="dxa"/>
          </w:tcPr>
          <w:p w:rsidR="003D028C" w:rsidRPr="008244AA" w:rsidRDefault="003D028C" w:rsidP="00650345">
            <w:pPr>
              <w:pStyle w:val="TAC"/>
              <w:rPr>
                <w:b/>
                <w:szCs w:val="18"/>
                <w:lang w:eastAsia="zh-CN"/>
              </w:rPr>
            </w:pPr>
            <w:r w:rsidRPr="008244AA">
              <w:rPr>
                <w:b/>
                <w:szCs w:val="18"/>
              </w:rPr>
              <w:t>Message</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0</w:t>
            </w:r>
          </w:p>
        </w:tc>
        <w:tc>
          <w:tcPr>
            <w:tcW w:w="2888" w:type="dxa"/>
            <w:shd w:val="clear" w:color="auto" w:fill="auto"/>
          </w:tcPr>
          <w:p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(OCC=2)</w:t>
            </w:r>
          </w:p>
        </w:tc>
        <w:tc>
          <w:tcPr>
            <w:tcW w:w="800" w:type="dxa"/>
            <w:shd w:val="clear" w:color="auto" w:fill="auto"/>
          </w:tcPr>
          <w:p w:rsidR="003D028C" w:rsidRPr="00A569D4" w:rsidRDefault="003D028C" w:rsidP="00650345">
            <w:pPr>
              <w:pStyle w:val="TAC"/>
              <w:rPr>
                <w:lang w:eastAsia="zh-CN"/>
              </w:rPr>
            </w:pPr>
            <w:r w:rsidRPr="00A569D4">
              <w:rPr>
                <w:rFonts w:cs="Arial"/>
                <w:bCs/>
                <w:iCs/>
                <w:kern w:val="2"/>
                <w:szCs w:val="18"/>
              </w:rPr>
              <w:t>0</w:t>
            </w:r>
          </w:p>
        </w:tc>
        <w:tc>
          <w:tcPr>
            <w:tcW w:w="3288" w:type="dxa"/>
          </w:tcPr>
          <w:p w:rsidR="003D028C" w:rsidRDefault="003D028C" w:rsidP="00650345">
            <w:pPr>
              <w:pStyle w:val="TAC"/>
              <w:rPr>
                <w:rFonts w:eastAsia="MS Mincho"/>
                <w:lang w:val="en-US" w:eastAsia="ja-JP"/>
              </w:rPr>
            </w:pPr>
            <w:r w:rsidRPr="00A569D4">
              <w:rPr>
                <w:rFonts w:cs="Arial" w:hint="eastAsia"/>
                <w:iCs/>
                <w:kern w:val="2"/>
                <w:szCs w:val="18"/>
                <w:lang w:val="en-US" w:eastAsia="zh-CN"/>
              </w:rPr>
              <w:t>2</w:t>
            </w:r>
            <w:r w:rsidRPr="00A569D4">
              <w:rPr>
                <w:rFonts w:cs="Arial"/>
                <w:iCs/>
                <w:kern w:val="2"/>
                <w:szCs w:val="18"/>
                <w:lang w:val="en-US" w:eastAsia="zh-CN"/>
              </w:rPr>
              <w:t xml:space="preserve"> layer, port 7</w:t>
            </w:r>
            <w:r w:rsidRPr="00A569D4">
              <w:rPr>
                <w:rFonts w:cs="Arial" w:hint="eastAsia"/>
                <w:iCs/>
                <w:kern w:val="2"/>
                <w:szCs w:val="18"/>
                <w:lang w:val="en-US" w:eastAsia="zh-CN"/>
              </w:rPr>
              <w:t>-8</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(OCC=2)</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1</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7,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Pr="00A569D4" w:rsidRDefault="003D028C" w:rsidP="00650345">
            <w:pPr>
              <w:pStyle w:val="TAC"/>
              <w:rPr>
                <w:lang w:eastAsia="zh-CN"/>
              </w:rPr>
            </w:pPr>
            <w:r w:rsidRPr="00A569D4">
              <w:rPr>
                <w:rFonts w:cs="Arial"/>
                <w:bCs/>
                <w:iCs/>
                <w:kern w:val="2"/>
                <w:szCs w:val="18"/>
              </w:rPr>
              <w:t>1</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7</w:t>
            </w:r>
            <w:r w:rsidRPr="00A569D4">
              <w:rPr>
                <w:rFonts w:cs="Arial" w:hint="eastAsia"/>
                <w:bCs/>
                <w:iCs/>
                <w:kern w:val="2"/>
                <w:szCs w:val="18"/>
                <w:lang w:eastAsia="zh-CN"/>
              </w:rPr>
              <w:t>-8</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2</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2</w:t>
            </w:r>
          </w:p>
        </w:tc>
        <w:tc>
          <w:tcPr>
            <w:tcW w:w="3288" w:type="dxa"/>
          </w:tcPr>
          <w:p w:rsidR="003D028C" w:rsidRDefault="003D028C" w:rsidP="00650345">
            <w:pPr>
              <w:pStyle w:val="TAC"/>
              <w:rPr>
                <w:rFonts w:eastAsia="MS Mincho"/>
                <w:lang w:val="en-US" w:eastAsia="ja-JP"/>
              </w:rPr>
            </w:pPr>
            <w:r w:rsidRPr="00A569D4">
              <w:rPr>
                <w:rFonts w:cs="Arial"/>
                <w:iCs/>
                <w:kern w:val="2"/>
                <w:szCs w:val="18"/>
                <w:lang w:val="en-US" w:eastAsia="zh-CN"/>
              </w:rPr>
              <w:t xml:space="preserve">2 layer, port 7-8,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3</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3</w:t>
            </w:r>
          </w:p>
        </w:tc>
        <w:tc>
          <w:tcPr>
            <w:tcW w:w="3288" w:type="dxa"/>
          </w:tcPr>
          <w:p w:rsidR="003D028C" w:rsidRDefault="003D028C" w:rsidP="00650345">
            <w:pPr>
              <w:pStyle w:val="TAC"/>
              <w:rPr>
                <w:rFonts w:eastAsia="MS Mincho"/>
                <w:lang w:val="en-US" w:eastAsia="ja-JP"/>
              </w:rPr>
            </w:pPr>
            <w:r w:rsidRPr="00A569D4">
              <w:rPr>
                <w:rFonts w:cs="Arial"/>
                <w:bCs/>
                <w:iCs/>
                <w:kern w:val="2"/>
                <w:szCs w:val="18"/>
                <w:lang w:eastAsia="zh-CN"/>
              </w:rPr>
              <w:t>2</w:t>
            </w:r>
            <w:r w:rsidRPr="00A569D4">
              <w:rPr>
                <w:rFonts w:cs="Arial"/>
                <w:bCs/>
                <w:iCs/>
                <w:kern w:val="2"/>
                <w:szCs w:val="18"/>
              </w:rPr>
              <w:t xml:space="preserve"> layer, port 7</w:t>
            </w:r>
            <w:r w:rsidRPr="00A569D4">
              <w:rPr>
                <w:rFonts w:cs="Arial"/>
                <w:bCs/>
                <w:iCs/>
                <w:kern w:val="2"/>
                <w:szCs w:val="18"/>
                <w:lang w:eastAsia="zh-CN"/>
              </w:rPr>
              <w:t>-8</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4</w:t>
            </w:r>
          </w:p>
        </w:tc>
        <w:tc>
          <w:tcPr>
            <w:tcW w:w="2888" w:type="dxa"/>
            <w:shd w:val="clear" w:color="auto" w:fill="auto"/>
          </w:tcPr>
          <w:p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4</w:t>
            </w:r>
          </w:p>
        </w:tc>
        <w:tc>
          <w:tcPr>
            <w:tcW w:w="3288" w:type="dxa"/>
          </w:tcPr>
          <w:p w:rsidR="003D028C" w:rsidRDefault="003D028C" w:rsidP="00650345">
            <w:pPr>
              <w:pStyle w:val="TAC"/>
              <w:rPr>
                <w:rFonts w:eastAsia="MS Mincho"/>
                <w:lang w:val="en-US" w:eastAsia="ja-JP"/>
              </w:rPr>
            </w:pPr>
            <w:r w:rsidRPr="00A569D4">
              <w:rPr>
                <w:rFonts w:cs="Arial" w:hint="eastAsia"/>
                <w:iCs/>
                <w:kern w:val="2"/>
                <w:szCs w:val="18"/>
                <w:lang w:val="en-US" w:eastAsia="zh-CN"/>
              </w:rPr>
              <w:t xml:space="preserve"> 2</w:t>
            </w:r>
            <w:r w:rsidRPr="00A569D4">
              <w:rPr>
                <w:rFonts w:cs="Arial"/>
                <w:iCs/>
                <w:kern w:val="2"/>
                <w:szCs w:val="18"/>
                <w:lang w:val="en-US" w:eastAsia="zh-CN"/>
              </w:rPr>
              <w:t xml:space="preserve"> layer, port </w:t>
            </w:r>
            <w:r w:rsidRPr="00A569D4">
              <w:rPr>
                <w:rFonts w:cs="Arial" w:hint="eastAsia"/>
                <w:iCs/>
                <w:kern w:val="2"/>
                <w:szCs w:val="18"/>
                <w:lang w:val="en-US" w:eastAsia="zh-CN"/>
              </w:rPr>
              <w:t>11,13</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5</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7,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5</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w:t>
            </w:r>
            <w:r w:rsidRPr="00A569D4">
              <w:rPr>
                <w:rFonts w:cs="Arial" w:hint="eastAsia"/>
                <w:bCs/>
                <w:iCs/>
                <w:kern w:val="2"/>
                <w:szCs w:val="18"/>
                <w:lang w:eastAsia="zh-CN"/>
              </w:rPr>
              <w:t>11,13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6</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6</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3</w:t>
            </w:r>
            <w:r w:rsidRPr="00A569D4">
              <w:rPr>
                <w:rFonts w:cs="Arial"/>
                <w:bCs/>
                <w:iCs/>
                <w:kern w:val="2"/>
                <w:szCs w:val="18"/>
              </w:rPr>
              <w:t xml:space="preserve"> layer, port </w:t>
            </w:r>
            <w:r w:rsidRPr="00A569D4">
              <w:rPr>
                <w:rFonts w:cs="Arial" w:hint="eastAsia"/>
                <w:bCs/>
                <w:iCs/>
                <w:kern w:val="2"/>
                <w:szCs w:val="18"/>
                <w:lang w:eastAsia="zh-CN"/>
              </w:rPr>
              <w:t>7-9</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bCs/>
                <w:iCs/>
                <w:kern w:val="2"/>
                <w:szCs w:val="18"/>
              </w:rPr>
              <w:t>7</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7</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4</w:t>
            </w:r>
            <w:r w:rsidRPr="00A569D4">
              <w:rPr>
                <w:rFonts w:cs="Arial"/>
                <w:bCs/>
                <w:iCs/>
                <w:kern w:val="2"/>
                <w:szCs w:val="18"/>
              </w:rPr>
              <w:t xml:space="preserve"> layer, port </w:t>
            </w:r>
            <w:r w:rsidRPr="00A569D4">
              <w:rPr>
                <w:rFonts w:cs="Arial" w:hint="eastAsia"/>
                <w:bCs/>
                <w:iCs/>
                <w:kern w:val="2"/>
                <w:szCs w:val="18"/>
                <w:lang w:eastAsia="zh-CN"/>
              </w:rPr>
              <w:t>7-10</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iCs/>
                <w:kern w:val="2"/>
                <w:szCs w:val="18"/>
                <w:lang w:val="en-US" w:eastAsia="zh-CN"/>
              </w:rPr>
              <w:t xml:space="preserve">1 layer, port </w:t>
            </w:r>
            <w:r w:rsidRPr="00A569D4">
              <w:rPr>
                <w:rFonts w:cs="Arial" w:hint="eastAsia"/>
                <w:iCs/>
                <w:kern w:val="2"/>
                <w:szCs w:val="18"/>
                <w:lang w:val="en-US" w:eastAsia="zh-CN"/>
              </w:rPr>
              <w:t>11</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5</w:t>
            </w:r>
            <w:r w:rsidRPr="00A569D4">
              <w:rPr>
                <w:rFonts w:cs="Arial"/>
                <w:bCs/>
                <w:iCs/>
                <w:kern w:val="2"/>
                <w:szCs w:val="18"/>
              </w:rPr>
              <w:t xml:space="preserve"> layer, port </w:t>
            </w:r>
            <w:r w:rsidRPr="00A569D4">
              <w:rPr>
                <w:rFonts w:cs="Arial" w:hint="eastAsia"/>
                <w:bCs/>
                <w:iCs/>
                <w:kern w:val="2"/>
                <w:szCs w:val="18"/>
                <w:lang w:eastAsia="zh-CN"/>
              </w:rPr>
              <w:t>7-11</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11</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6</w:t>
            </w:r>
            <w:r w:rsidRPr="00A569D4">
              <w:rPr>
                <w:rFonts w:cs="Arial"/>
                <w:bCs/>
                <w:iCs/>
                <w:kern w:val="2"/>
                <w:szCs w:val="18"/>
              </w:rPr>
              <w:t xml:space="preserve"> layer, port </w:t>
            </w:r>
            <w:r w:rsidRPr="00A569D4">
              <w:rPr>
                <w:rFonts w:cs="Arial" w:hint="eastAsia"/>
                <w:bCs/>
                <w:iCs/>
                <w:kern w:val="2"/>
                <w:szCs w:val="18"/>
                <w:lang w:eastAsia="zh-CN"/>
              </w:rPr>
              <w:t>7-12</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7</w:t>
            </w:r>
            <w:r w:rsidRPr="00A569D4">
              <w:rPr>
                <w:rFonts w:cs="Arial"/>
                <w:bCs/>
                <w:iCs/>
                <w:szCs w:val="18"/>
              </w:rPr>
              <w:t xml:space="preserve"> layers, ports 7-</w:t>
            </w:r>
            <w:r w:rsidRPr="00A569D4">
              <w:rPr>
                <w:rFonts w:cs="Arial" w:hint="eastAsia"/>
                <w:bCs/>
                <w:iCs/>
                <w:szCs w:val="18"/>
                <w:lang w:eastAsia="zh-CN"/>
              </w:rPr>
              <w:t>13</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8</w:t>
            </w:r>
            <w:r w:rsidRPr="00A569D4">
              <w:rPr>
                <w:rFonts w:cs="Arial"/>
                <w:bCs/>
                <w:iCs/>
                <w:szCs w:val="18"/>
              </w:rPr>
              <w:t xml:space="preserve"> layers, ports 7-</w:t>
            </w:r>
            <w:r w:rsidRPr="00A569D4">
              <w:rPr>
                <w:rFonts w:cs="Arial" w:hint="eastAsia"/>
                <w:bCs/>
                <w:iCs/>
                <w:szCs w:val="18"/>
                <w:lang w:eastAsia="zh-CN"/>
              </w:rPr>
              <w:t>14</w:t>
            </w:r>
          </w:p>
        </w:tc>
      </w:tr>
      <w:tr w:rsidR="00940E7F" w:rsidTr="00940E7F">
        <w:trPr>
          <w:jc w:val="center"/>
        </w:trPr>
        <w:tc>
          <w:tcPr>
            <w:tcW w:w="733" w:type="dxa"/>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2888" w:type="dxa"/>
            <w:shd w:val="clear" w:color="auto" w:fill="auto"/>
          </w:tcPr>
          <w:p w:rsidR="00940E7F" w:rsidRPr="00A569D4" w:rsidRDefault="00940E7F" w:rsidP="00940E7F">
            <w:pPr>
              <w:pStyle w:val="TAC"/>
              <w:rPr>
                <w:rFonts w:cs="Arial"/>
                <w:bCs/>
                <w:iCs/>
                <w:kern w:val="2"/>
                <w:szCs w:val="18"/>
              </w:rPr>
            </w:pPr>
            <w:r w:rsidRPr="00A569D4">
              <w:rPr>
                <w:rFonts w:cs="Arial"/>
                <w:bCs/>
                <w:iCs/>
                <w:szCs w:val="18"/>
              </w:rPr>
              <w:t>2 layers, ports 7-8</w:t>
            </w:r>
          </w:p>
        </w:tc>
        <w:tc>
          <w:tcPr>
            <w:tcW w:w="800" w:type="dxa"/>
            <w:shd w:val="clear" w:color="auto" w:fill="auto"/>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3288" w:type="dxa"/>
          </w:tcPr>
          <w:p w:rsidR="00940E7F" w:rsidRPr="00A569D4" w:rsidRDefault="00940E7F" w:rsidP="00940E7F">
            <w:pPr>
              <w:pStyle w:val="TAC"/>
              <w:rPr>
                <w:rFonts w:cs="Arial"/>
                <w:bCs/>
                <w:iCs/>
                <w:kern w:val="2"/>
                <w:szCs w:val="18"/>
                <w:lang w:eastAsia="zh-CN"/>
              </w:rPr>
            </w:pPr>
            <w:r w:rsidRPr="00EF42E7">
              <w:rPr>
                <w:rFonts w:eastAsiaTheme="minorEastAsia"/>
                <w:color w:val="000000" w:themeColor="text1"/>
                <w:lang w:eastAsia="zh-CN"/>
              </w:rPr>
              <w:t>3 layers, ports 7, 8,11</w:t>
            </w:r>
            <w:r>
              <w:rPr>
                <w:rFonts w:eastAsiaTheme="minorEastAsia"/>
                <w:color w:val="000000" w:themeColor="text1"/>
                <w:lang w:eastAsia="zh-CN"/>
              </w:rPr>
              <w:t xml:space="preserve">, </w:t>
            </w:r>
            <w:r w:rsidRPr="00EF42E7">
              <w:rPr>
                <w:rFonts w:eastAsiaTheme="minorEastAsia"/>
                <w:color w:val="000000" w:themeColor="text1"/>
                <w:lang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940E7F" w:rsidTr="00940E7F">
        <w:trPr>
          <w:jc w:val="center"/>
        </w:trPr>
        <w:tc>
          <w:tcPr>
            <w:tcW w:w="733" w:type="dxa"/>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2888" w:type="dxa"/>
            <w:shd w:val="clear" w:color="auto" w:fill="auto"/>
          </w:tcPr>
          <w:p w:rsidR="00940E7F" w:rsidRPr="00A569D4" w:rsidRDefault="00940E7F" w:rsidP="00940E7F">
            <w:pPr>
              <w:pStyle w:val="TAC"/>
              <w:rPr>
                <w:rFonts w:cs="Arial"/>
                <w:bCs/>
                <w:iCs/>
                <w:kern w:val="2"/>
                <w:szCs w:val="18"/>
              </w:rPr>
            </w:pPr>
            <w:r w:rsidRPr="00A569D4">
              <w:rPr>
                <w:rFonts w:cs="Arial"/>
                <w:bCs/>
                <w:iCs/>
                <w:szCs w:val="18"/>
              </w:rPr>
              <w:t>3 layers, ports 7-9</w:t>
            </w:r>
          </w:p>
        </w:tc>
        <w:tc>
          <w:tcPr>
            <w:tcW w:w="800" w:type="dxa"/>
            <w:shd w:val="clear" w:color="auto" w:fill="auto"/>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3288" w:type="dxa"/>
          </w:tcPr>
          <w:p w:rsidR="00940E7F" w:rsidRPr="00A569D4" w:rsidRDefault="00940E7F" w:rsidP="00940E7F">
            <w:pPr>
              <w:pStyle w:val="TAC"/>
              <w:rPr>
                <w:rFonts w:cs="Arial"/>
                <w:bCs/>
                <w:iCs/>
                <w:kern w:val="2"/>
                <w:szCs w:val="18"/>
                <w:lang w:eastAsia="zh-CN"/>
              </w:rPr>
            </w:pPr>
            <w:r>
              <w:rPr>
                <w:rFonts w:eastAsiaTheme="minorEastAsia"/>
                <w:color w:val="000000" w:themeColor="text1"/>
                <w:lang w:eastAsia="zh-CN"/>
              </w:rPr>
              <w:t xml:space="preserve">4 layers, ports 7, 8,11,13,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3D028C" w:rsidTr="00940E7F">
        <w:trPr>
          <w:jc w:val="center"/>
        </w:trPr>
        <w:tc>
          <w:tcPr>
            <w:tcW w:w="733"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2888" w:type="dxa"/>
            <w:shd w:val="clear" w:color="auto" w:fill="auto"/>
          </w:tcPr>
          <w:p w:rsidR="003D028C" w:rsidRPr="00A569D4" w:rsidRDefault="003D028C" w:rsidP="00650345">
            <w:pPr>
              <w:pStyle w:val="TAC"/>
              <w:rPr>
                <w:rFonts w:cs="Arial"/>
                <w:bCs/>
                <w:iCs/>
                <w:szCs w:val="18"/>
              </w:rPr>
            </w:pPr>
            <w:r w:rsidRPr="00A569D4">
              <w:rPr>
                <w:rFonts w:cs="Arial"/>
                <w:bCs/>
                <w:iCs/>
                <w:szCs w:val="18"/>
              </w:rPr>
              <w:t>4 layers, ports 7-10</w:t>
            </w:r>
          </w:p>
        </w:tc>
        <w:tc>
          <w:tcPr>
            <w:tcW w:w="800" w:type="dxa"/>
            <w:shd w:val="clear" w:color="auto" w:fill="auto"/>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3288" w:type="dxa"/>
          </w:tcPr>
          <w:p w:rsidR="003D028C" w:rsidRPr="00A569D4" w:rsidRDefault="003D028C" w:rsidP="00650345">
            <w:pPr>
              <w:pStyle w:val="TAC"/>
              <w:rPr>
                <w:rFonts w:cs="Arial"/>
                <w:bCs/>
                <w:iCs/>
                <w:szCs w:val="18"/>
              </w:rPr>
            </w:pPr>
            <w:r w:rsidRPr="00A569D4">
              <w:rPr>
                <w:rFonts w:cs="Arial"/>
                <w:bCs/>
                <w:iCs/>
                <w:szCs w:val="18"/>
              </w:rPr>
              <w:t>Reserved</w:t>
            </w:r>
          </w:p>
        </w:tc>
      </w:tr>
      <w:tr w:rsidR="003D028C" w:rsidTr="00940E7F">
        <w:trPr>
          <w:jc w:val="center"/>
        </w:trPr>
        <w:tc>
          <w:tcPr>
            <w:tcW w:w="733"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2888" w:type="dxa"/>
            <w:shd w:val="clear" w:color="auto" w:fill="auto"/>
          </w:tcPr>
          <w:p w:rsidR="003D028C" w:rsidRPr="00A569D4" w:rsidRDefault="003D028C" w:rsidP="00650345">
            <w:pPr>
              <w:pStyle w:val="TAC"/>
              <w:rPr>
                <w:rFonts w:cs="Arial"/>
                <w:bCs/>
                <w:iCs/>
                <w:szCs w:val="18"/>
              </w:rPr>
            </w:pPr>
            <w:r w:rsidRPr="00A569D4">
              <w:rPr>
                <w:rFonts w:cs="Arial"/>
                <w:bCs/>
                <w:iCs/>
                <w:szCs w:val="18"/>
              </w:rPr>
              <w:t>Reserved</w:t>
            </w:r>
          </w:p>
        </w:tc>
        <w:tc>
          <w:tcPr>
            <w:tcW w:w="800" w:type="dxa"/>
            <w:shd w:val="clear" w:color="auto" w:fill="auto"/>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3288" w:type="dxa"/>
          </w:tcPr>
          <w:p w:rsidR="003D028C" w:rsidRPr="00A569D4" w:rsidRDefault="003D028C" w:rsidP="00650345">
            <w:pPr>
              <w:pStyle w:val="TAC"/>
              <w:rPr>
                <w:rFonts w:cs="Arial"/>
                <w:bCs/>
                <w:iCs/>
                <w:szCs w:val="18"/>
              </w:rPr>
            </w:pPr>
            <w:r w:rsidRPr="00A569D4">
              <w:rPr>
                <w:rFonts w:cs="Arial"/>
                <w:bCs/>
                <w:iCs/>
                <w:szCs w:val="18"/>
              </w:rPr>
              <w:t>Reserved</w:t>
            </w:r>
          </w:p>
        </w:tc>
      </w:tr>
    </w:tbl>
    <w:p w:rsidR="003D028C" w:rsidRDefault="003D028C" w:rsidP="00D46387"/>
    <w:p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3</w:t>
      </w:r>
      <w:r>
        <w:rPr>
          <w:lang w:eastAsia="zh-CN"/>
        </w:rPr>
        <w:t>:</w:t>
      </w:r>
      <w:r>
        <w:rPr>
          <w:rFonts w:hint="eastAsia"/>
          <w:lang w:eastAsia="zh-CN"/>
        </w:rPr>
        <w:t xml:space="preserve"> Content of </w:t>
      </w:r>
      <w:r>
        <w:t xml:space="preserve">MUST </w:t>
      </w:r>
      <w:r>
        <w:rPr>
          <w:rFonts w:hint="eastAsia"/>
          <w:lang w:eastAsia="zh-CN"/>
        </w:rPr>
        <w:t xml:space="preserve">interference </w:t>
      </w:r>
      <w:r>
        <w:t xml:space="preserve">presence and </w:t>
      </w:r>
      <w:r>
        <w:rPr>
          <w:rFonts w:hint="eastAsia"/>
          <w:lang w:eastAsia="zh-CN"/>
        </w:rPr>
        <w:t>modulation</w:t>
      </w:r>
      <w:r>
        <w:rPr>
          <w:lang w:eastAsia="zh-CN"/>
        </w:rPr>
        <w:t xml:space="preserve"> for an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2"/>
        <w:gridCol w:w="4146"/>
      </w:tblGrid>
      <w:tr w:rsidR="00D46387" w:rsidTr="00496A5E">
        <w:trPr>
          <w:trHeight w:val="360"/>
          <w:jc w:val="center"/>
        </w:trPr>
        <w:tc>
          <w:tcPr>
            <w:tcW w:w="2962" w:type="dxa"/>
            <w:shd w:val="clear" w:color="auto" w:fill="auto"/>
            <w:vAlign w:val="center"/>
          </w:tcPr>
          <w:p w:rsidR="00D46387" w:rsidRPr="00EE0609" w:rsidRDefault="00D46387" w:rsidP="00496A5E">
            <w:pPr>
              <w:pStyle w:val="TH"/>
              <w:spacing w:before="0" w:after="0"/>
              <w:rPr>
                <w:sz w:val="18"/>
                <w:szCs w:val="18"/>
                <w:lang w:val="en-US" w:eastAsia="zh-CN"/>
              </w:rPr>
            </w:pPr>
            <w:r w:rsidRPr="00EE0609">
              <w:rPr>
                <w:sz w:val="18"/>
                <w:szCs w:val="18"/>
                <w:lang w:eastAsia="zh-CN"/>
              </w:rPr>
              <w:t>Bit field</w:t>
            </w:r>
          </w:p>
        </w:tc>
        <w:tc>
          <w:tcPr>
            <w:tcW w:w="4146" w:type="dxa"/>
            <w:shd w:val="clear" w:color="auto" w:fill="auto"/>
            <w:vAlign w:val="center"/>
          </w:tcPr>
          <w:p w:rsidR="00D46387" w:rsidRPr="00EE0609" w:rsidRDefault="00D46387" w:rsidP="00496A5E">
            <w:pPr>
              <w:pStyle w:val="TH"/>
              <w:spacing w:before="0" w:after="0"/>
              <w:rPr>
                <w:sz w:val="18"/>
                <w:szCs w:val="18"/>
              </w:rPr>
            </w:pPr>
            <w:r w:rsidRPr="00EE0609">
              <w:rPr>
                <w:sz w:val="18"/>
                <w:szCs w:val="18"/>
                <w:lang w:eastAsia="zh-CN"/>
              </w:rPr>
              <w:t>Message</w:t>
            </w:r>
          </w:p>
        </w:tc>
      </w:tr>
      <w:tr w:rsidR="00D46387" w:rsidTr="00496A5E">
        <w:trPr>
          <w:jc w:val="center"/>
        </w:trPr>
        <w:tc>
          <w:tcPr>
            <w:tcW w:w="2962" w:type="dxa"/>
            <w:shd w:val="clear" w:color="auto" w:fill="auto"/>
          </w:tcPr>
          <w:p w:rsidR="00D46387" w:rsidRPr="001564FE" w:rsidRDefault="00D46387" w:rsidP="00496A5E">
            <w:pPr>
              <w:pStyle w:val="TAC"/>
            </w:pPr>
            <w:r w:rsidRPr="001564FE">
              <w:rPr>
                <w:rFonts w:hint="eastAsia"/>
              </w:rPr>
              <w:t>0</w:t>
            </w:r>
            <w:r>
              <w:t>0</w:t>
            </w:r>
          </w:p>
        </w:tc>
        <w:tc>
          <w:tcPr>
            <w:tcW w:w="4146" w:type="dxa"/>
            <w:shd w:val="clear" w:color="auto" w:fill="auto"/>
          </w:tcPr>
          <w:p w:rsidR="00D46387" w:rsidRPr="001564FE" w:rsidRDefault="00D46387" w:rsidP="00496A5E">
            <w:pPr>
              <w:pStyle w:val="TAC"/>
              <w:rPr>
                <w:lang w:eastAsia="zh-CN"/>
              </w:rPr>
            </w:pPr>
            <w:r>
              <w:rPr>
                <w:rFonts w:hint="eastAsia"/>
                <w:lang w:eastAsia="zh-CN"/>
              </w:rPr>
              <w:t>No interference presence</w:t>
            </w:r>
          </w:p>
        </w:tc>
      </w:tr>
      <w:tr w:rsidR="00D46387" w:rsidTr="00496A5E">
        <w:trPr>
          <w:jc w:val="center"/>
        </w:trPr>
        <w:tc>
          <w:tcPr>
            <w:tcW w:w="2962" w:type="dxa"/>
            <w:shd w:val="clear" w:color="auto" w:fill="auto"/>
          </w:tcPr>
          <w:p w:rsidR="00D46387" w:rsidRPr="001564FE" w:rsidRDefault="00D46387" w:rsidP="00496A5E">
            <w:pPr>
              <w:pStyle w:val="TAC"/>
            </w:pPr>
            <w:r>
              <w:t>01</w:t>
            </w:r>
          </w:p>
        </w:tc>
        <w:tc>
          <w:tcPr>
            <w:tcW w:w="4146" w:type="dxa"/>
            <w:shd w:val="clear" w:color="auto" w:fill="auto"/>
          </w:tcPr>
          <w:p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present with QPSK</w:t>
            </w:r>
          </w:p>
        </w:tc>
      </w:tr>
      <w:tr w:rsidR="00D46387" w:rsidTr="00496A5E">
        <w:trPr>
          <w:jc w:val="center"/>
        </w:trPr>
        <w:tc>
          <w:tcPr>
            <w:tcW w:w="2962" w:type="dxa"/>
            <w:shd w:val="clear" w:color="auto" w:fill="auto"/>
          </w:tcPr>
          <w:p w:rsidR="00D46387" w:rsidRPr="001564FE" w:rsidRDefault="00D46387" w:rsidP="00496A5E">
            <w:pPr>
              <w:pStyle w:val="TAC"/>
            </w:pPr>
            <w:r>
              <w:t>10</w:t>
            </w:r>
          </w:p>
        </w:tc>
        <w:tc>
          <w:tcPr>
            <w:tcW w:w="4146" w:type="dxa"/>
            <w:shd w:val="clear" w:color="auto" w:fill="auto"/>
          </w:tcPr>
          <w:p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16QAM</w:t>
            </w:r>
          </w:p>
        </w:tc>
      </w:tr>
      <w:tr w:rsidR="00D46387" w:rsidTr="00496A5E">
        <w:trPr>
          <w:jc w:val="center"/>
        </w:trPr>
        <w:tc>
          <w:tcPr>
            <w:tcW w:w="2962" w:type="dxa"/>
            <w:shd w:val="clear" w:color="auto" w:fill="auto"/>
          </w:tcPr>
          <w:p w:rsidR="00D46387" w:rsidRPr="001564FE" w:rsidRDefault="00D46387" w:rsidP="00496A5E">
            <w:pPr>
              <w:pStyle w:val="TAC"/>
            </w:pPr>
            <w:r>
              <w:t>11</w:t>
            </w:r>
          </w:p>
        </w:tc>
        <w:tc>
          <w:tcPr>
            <w:tcW w:w="4146" w:type="dxa"/>
            <w:shd w:val="clear" w:color="auto" w:fill="auto"/>
          </w:tcPr>
          <w:p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64QAM or 256QAM</w:t>
            </w:r>
          </w:p>
        </w:tc>
      </w:tr>
    </w:tbl>
    <w:p w:rsidR="00D46387" w:rsidRPr="00281E7B" w:rsidRDefault="00D46387" w:rsidP="00D46387">
      <w:pPr>
        <w:rPr>
          <w:lang w:eastAsia="zh-CN"/>
        </w:rPr>
      </w:pPr>
    </w:p>
    <w:p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4</w:t>
      </w:r>
      <w:r>
        <w:rPr>
          <w:lang w:eastAsia="zh-CN"/>
        </w:rPr>
        <w:t>:</w:t>
      </w:r>
      <w:r>
        <w:rPr>
          <w:rFonts w:hint="eastAsia"/>
          <w:lang w:eastAsia="zh-CN"/>
        </w:rPr>
        <w:t xml:space="preserve"> Content of </w:t>
      </w:r>
      <w:r>
        <w:t xml:space="preserve">MUST </w:t>
      </w:r>
      <w:r>
        <w:rPr>
          <w:rFonts w:hint="eastAsia"/>
          <w:lang w:eastAsia="zh-CN"/>
        </w:rPr>
        <w:t xml:space="preserve">interference </w:t>
      </w:r>
      <w:r>
        <w:t>presence and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4"/>
        <w:gridCol w:w="3118"/>
      </w:tblGrid>
      <w:tr w:rsidR="00D46387" w:rsidTr="00496A5E">
        <w:trPr>
          <w:trHeight w:val="360"/>
          <w:jc w:val="center"/>
        </w:trPr>
        <w:tc>
          <w:tcPr>
            <w:tcW w:w="3954"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3118"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rsidTr="00496A5E">
        <w:trPr>
          <w:jc w:val="center"/>
        </w:trPr>
        <w:tc>
          <w:tcPr>
            <w:tcW w:w="3954" w:type="dxa"/>
            <w:shd w:val="clear" w:color="auto" w:fill="auto"/>
          </w:tcPr>
          <w:p w:rsidR="00D46387" w:rsidRPr="001564FE" w:rsidRDefault="00D46387" w:rsidP="00496A5E">
            <w:pPr>
              <w:pStyle w:val="TAC"/>
            </w:pPr>
            <w:r w:rsidRPr="001564FE">
              <w:rPr>
                <w:rFonts w:hint="eastAsia"/>
              </w:rPr>
              <w:t>0</w:t>
            </w:r>
            <w:r>
              <w:t>0</w:t>
            </w:r>
          </w:p>
        </w:tc>
        <w:tc>
          <w:tcPr>
            <w:tcW w:w="3118" w:type="dxa"/>
            <w:shd w:val="clear" w:color="auto" w:fill="auto"/>
          </w:tcPr>
          <w:p w:rsidR="00D46387" w:rsidRPr="001564FE" w:rsidRDefault="00D46387" w:rsidP="00496A5E">
            <w:pPr>
              <w:pStyle w:val="TAC"/>
              <w:rPr>
                <w:lang w:eastAsia="zh-CN"/>
              </w:rPr>
            </w:pPr>
            <w:r>
              <w:rPr>
                <w:rFonts w:hint="eastAsia"/>
                <w:lang w:eastAsia="zh-CN"/>
              </w:rPr>
              <w:t>No interference presence</w:t>
            </w:r>
          </w:p>
        </w:tc>
      </w:tr>
      <w:tr w:rsidR="00D46387" w:rsidTr="00496A5E">
        <w:trPr>
          <w:jc w:val="center"/>
        </w:trPr>
        <w:tc>
          <w:tcPr>
            <w:tcW w:w="3954" w:type="dxa"/>
            <w:shd w:val="clear" w:color="auto" w:fill="auto"/>
          </w:tcPr>
          <w:p w:rsidR="00D46387" w:rsidRPr="001564FE" w:rsidRDefault="00D46387" w:rsidP="00496A5E">
            <w:pPr>
              <w:pStyle w:val="TAC"/>
            </w:pPr>
            <w:r>
              <w:t>01</w:t>
            </w:r>
          </w:p>
        </w:tc>
        <w:tc>
          <w:tcPr>
            <w:tcW w:w="3118" w:type="dxa"/>
            <w:shd w:val="clear" w:color="auto" w:fill="auto"/>
          </w:tcPr>
          <w:p w:rsidR="00D46387" w:rsidRPr="001564FE" w:rsidRDefault="00D46387" w:rsidP="00496A5E">
            <w:pPr>
              <w:pStyle w:val="TAC"/>
            </w:pPr>
            <w:r w:rsidRPr="0030107C">
              <w:rPr>
                <w:lang w:val="en-US" w:eastAsia="zh-CN"/>
              </w:rPr>
              <w:t>F</w:t>
            </w:r>
            <w:r w:rsidRPr="0030107C">
              <w:rPr>
                <w:rFonts w:hint="eastAsia"/>
                <w:lang w:val="en-US" w:eastAsia="zh-CN"/>
              </w:rPr>
              <w:t>irst antenna port</w:t>
            </w:r>
          </w:p>
        </w:tc>
      </w:tr>
      <w:tr w:rsidR="00D46387" w:rsidTr="00496A5E">
        <w:trPr>
          <w:jc w:val="center"/>
        </w:trPr>
        <w:tc>
          <w:tcPr>
            <w:tcW w:w="3954" w:type="dxa"/>
            <w:shd w:val="clear" w:color="auto" w:fill="auto"/>
          </w:tcPr>
          <w:p w:rsidR="00D46387" w:rsidRPr="001564FE" w:rsidRDefault="00D46387" w:rsidP="00496A5E">
            <w:pPr>
              <w:pStyle w:val="TAC"/>
            </w:pPr>
            <w:r>
              <w:t>10</w:t>
            </w:r>
          </w:p>
        </w:tc>
        <w:tc>
          <w:tcPr>
            <w:tcW w:w="3118" w:type="dxa"/>
            <w:shd w:val="clear" w:color="auto" w:fill="auto"/>
          </w:tcPr>
          <w:p w:rsidR="00D46387" w:rsidRPr="00176E51" w:rsidRDefault="00D46387" w:rsidP="00496A5E">
            <w:pPr>
              <w:pStyle w:val="TAC"/>
              <w:rPr>
                <w:lang w:eastAsia="zh-CN"/>
              </w:rPr>
            </w:pPr>
            <w:r w:rsidRPr="0030107C">
              <w:rPr>
                <w:lang w:val="en-US" w:eastAsia="zh-CN"/>
              </w:rPr>
              <w:t>S</w:t>
            </w:r>
            <w:r w:rsidRPr="0030107C">
              <w:rPr>
                <w:rFonts w:hint="eastAsia"/>
                <w:lang w:val="en-US" w:eastAsia="zh-CN"/>
              </w:rPr>
              <w:t>econd antenna port</w:t>
            </w:r>
          </w:p>
        </w:tc>
      </w:tr>
      <w:tr w:rsidR="00D46387" w:rsidRPr="0030107C" w:rsidTr="00496A5E">
        <w:trPr>
          <w:jc w:val="center"/>
        </w:trPr>
        <w:tc>
          <w:tcPr>
            <w:tcW w:w="3954" w:type="dxa"/>
            <w:shd w:val="clear" w:color="auto" w:fill="auto"/>
          </w:tcPr>
          <w:p w:rsidR="00D46387" w:rsidRPr="001564FE" w:rsidRDefault="00D46387" w:rsidP="00496A5E">
            <w:pPr>
              <w:pStyle w:val="TAC"/>
            </w:pPr>
            <w:r>
              <w:t>11</w:t>
            </w:r>
          </w:p>
        </w:tc>
        <w:tc>
          <w:tcPr>
            <w:tcW w:w="3118" w:type="dxa"/>
            <w:shd w:val="clear" w:color="auto" w:fill="auto"/>
          </w:tcPr>
          <w:p w:rsidR="00D46387" w:rsidRPr="00176E51" w:rsidRDefault="00D46387" w:rsidP="00496A5E">
            <w:pPr>
              <w:pStyle w:val="TAC"/>
              <w:rPr>
                <w:lang w:eastAsia="zh-CN"/>
              </w:rPr>
            </w:pPr>
            <w:r w:rsidRPr="0030107C">
              <w:rPr>
                <w:lang w:val="en-US" w:eastAsia="zh-CN"/>
              </w:rPr>
              <w:t>T</w:t>
            </w:r>
            <w:r w:rsidRPr="0030107C">
              <w:rPr>
                <w:rFonts w:hint="eastAsia"/>
                <w:lang w:val="en-US" w:eastAsia="zh-CN"/>
              </w:rPr>
              <w:t>hird antenna port</w:t>
            </w:r>
          </w:p>
        </w:tc>
      </w:tr>
    </w:tbl>
    <w:p w:rsidR="00D46387" w:rsidRDefault="00D46387" w:rsidP="00D46387">
      <w:pPr>
        <w:rPr>
          <w:lang w:eastAsia="zh-CN"/>
        </w:rPr>
      </w:pPr>
    </w:p>
    <w:p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5</w:t>
      </w:r>
      <w:r>
        <w:rPr>
          <w:lang w:eastAsia="zh-CN"/>
        </w:rPr>
        <w:t>:</w:t>
      </w:r>
      <w:r>
        <w:rPr>
          <w:rFonts w:hint="eastAsia"/>
          <w:lang w:eastAsia="zh-CN"/>
        </w:rPr>
        <w:t xml:space="preserve"> Content of </w:t>
      </w:r>
      <w:r>
        <w:t xml:space="preserve">MUST </w:t>
      </w:r>
      <w:r>
        <w:rPr>
          <w:rFonts w:hint="eastAsia"/>
          <w:lang w:eastAsia="zh-CN"/>
        </w:rPr>
        <w:t>interference 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7"/>
        <w:gridCol w:w="1241"/>
      </w:tblGrid>
      <w:tr w:rsidR="00D46387" w:rsidTr="00496A5E">
        <w:trPr>
          <w:trHeight w:val="360"/>
          <w:jc w:val="center"/>
        </w:trPr>
        <w:tc>
          <w:tcPr>
            <w:tcW w:w="3297"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1241"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rsidTr="00496A5E">
        <w:trPr>
          <w:jc w:val="center"/>
        </w:trPr>
        <w:tc>
          <w:tcPr>
            <w:tcW w:w="3297" w:type="dxa"/>
            <w:shd w:val="clear" w:color="auto" w:fill="auto"/>
          </w:tcPr>
          <w:p w:rsidR="00D46387" w:rsidRPr="001564FE" w:rsidRDefault="00D46387" w:rsidP="00496A5E">
            <w:pPr>
              <w:pStyle w:val="TAC"/>
            </w:pPr>
            <w:r w:rsidRPr="001564FE">
              <w:rPr>
                <w:rFonts w:hint="eastAsia"/>
              </w:rPr>
              <w:t>0</w:t>
            </w:r>
            <w:r>
              <w:t>0</w:t>
            </w:r>
          </w:p>
        </w:tc>
        <w:tc>
          <w:tcPr>
            <w:tcW w:w="1241" w:type="dxa"/>
            <w:shd w:val="clear" w:color="auto" w:fill="auto"/>
          </w:tcPr>
          <w:p w:rsidR="00D46387" w:rsidRPr="001564FE" w:rsidRDefault="00D46387" w:rsidP="00496A5E">
            <w:pPr>
              <w:pStyle w:val="TAC"/>
              <w:rPr>
                <w:lang w:eastAsia="zh-CN"/>
              </w:rPr>
            </w:pPr>
            <w:r>
              <w:rPr>
                <w:rFonts w:hint="eastAsia"/>
                <w:lang w:eastAsia="zh-CN"/>
              </w:rPr>
              <w:t>QPSK</w:t>
            </w:r>
          </w:p>
        </w:tc>
      </w:tr>
      <w:tr w:rsidR="00D46387" w:rsidTr="00496A5E">
        <w:trPr>
          <w:jc w:val="center"/>
        </w:trPr>
        <w:tc>
          <w:tcPr>
            <w:tcW w:w="3297" w:type="dxa"/>
            <w:shd w:val="clear" w:color="auto" w:fill="auto"/>
          </w:tcPr>
          <w:p w:rsidR="00D46387" w:rsidRPr="001564FE" w:rsidRDefault="00D46387" w:rsidP="00496A5E">
            <w:pPr>
              <w:pStyle w:val="TAC"/>
            </w:pPr>
            <w:r>
              <w:t>01</w:t>
            </w:r>
          </w:p>
        </w:tc>
        <w:tc>
          <w:tcPr>
            <w:tcW w:w="1241" w:type="dxa"/>
            <w:shd w:val="clear" w:color="auto" w:fill="auto"/>
          </w:tcPr>
          <w:p w:rsidR="00D46387" w:rsidRPr="001564FE" w:rsidRDefault="00D46387" w:rsidP="00496A5E">
            <w:pPr>
              <w:pStyle w:val="TAC"/>
              <w:rPr>
                <w:lang w:eastAsia="zh-CN"/>
              </w:rPr>
            </w:pPr>
            <w:r>
              <w:rPr>
                <w:rFonts w:hint="eastAsia"/>
                <w:lang w:eastAsia="zh-CN"/>
              </w:rPr>
              <w:t>16QAM</w:t>
            </w:r>
          </w:p>
        </w:tc>
      </w:tr>
      <w:tr w:rsidR="00D46387" w:rsidTr="00496A5E">
        <w:trPr>
          <w:jc w:val="center"/>
        </w:trPr>
        <w:tc>
          <w:tcPr>
            <w:tcW w:w="3297" w:type="dxa"/>
            <w:shd w:val="clear" w:color="auto" w:fill="auto"/>
          </w:tcPr>
          <w:p w:rsidR="00D46387" w:rsidRPr="001564FE" w:rsidRDefault="00D46387" w:rsidP="00496A5E">
            <w:pPr>
              <w:pStyle w:val="TAC"/>
            </w:pPr>
            <w:r>
              <w:t>10</w:t>
            </w:r>
          </w:p>
        </w:tc>
        <w:tc>
          <w:tcPr>
            <w:tcW w:w="1241" w:type="dxa"/>
            <w:shd w:val="clear" w:color="auto" w:fill="auto"/>
          </w:tcPr>
          <w:p w:rsidR="00D46387" w:rsidRPr="00176E51" w:rsidRDefault="00D46387" w:rsidP="00496A5E">
            <w:pPr>
              <w:pStyle w:val="TAC"/>
              <w:rPr>
                <w:lang w:eastAsia="zh-CN"/>
              </w:rPr>
            </w:pPr>
            <w:r>
              <w:rPr>
                <w:rFonts w:hint="eastAsia"/>
                <w:lang w:eastAsia="zh-CN"/>
              </w:rPr>
              <w:t>64QAM</w:t>
            </w:r>
          </w:p>
        </w:tc>
      </w:tr>
      <w:tr w:rsidR="00D46387" w:rsidTr="00496A5E">
        <w:trPr>
          <w:jc w:val="center"/>
        </w:trPr>
        <w:tc>
          <w:tcPr>
            <w:tcW w:w="3297" w:type="dxa"/>
            <w:shd w:val="clear" w:color="auto" w:fill="auto"/>
          </w:tcPr>
          <w:p w:rsidR="00D46387" w:rsidRPr="001564FE" w:rsidRDefault="00D46387" w:rsidP="00496A5E">
            <w:pPr>
              <w:pStyle w:val="TAC"/>
            </w:pPr>
            <w:r>
              <w:t>11</w:t>
            </w:r>
          </w:p>
        </w:tc>
        <w:tc>
          <w:tcPr>
            <w:tcW w:w="1241" w:type="dxa"/>
            <w:shd w:val="clear" w:color="auto" w:fill="auto"/>
          </w:tcPr>
          <w:p w:rsidR="00D46387" w:rsidRPr="00176E51" w:rsidRDefault="00D46387" w:rsidP="00496A5E">
            <w:pPr>
              <w:pStyle w:val="TAC"/>
              <w:rPr>
                <w:lang w:eastAsia="zh-CN"/>
              </w:rPr>
            </w:pPr>
            <w:r>
              <w:rPr>
                <w:rFonts w:hint="eastAsia"/>
                <w:lang w:eastAsia="zh-CN"/>
              </w:rPr>
              <w:t>256QAM</w:t>
            </w:r>
          </w:p>
        </w:tc>
      </w:tr>
    </w:tbl>
    <w:p w:rsidR="00497AA5" w:rsidRDefault="00497AA5" w:rsidP="00497AA5">
      <w:pPr>
        <w:rPr>
          <w:lang w:val="en-US"/>
        </w:rPr>
      </w:pPr>
    </w:p>
    <w:p w:rsidR="00497AA5" w:rsidRPr="00B81D39" w:rsidRDefault="00497AA5" w:rsidP="008462B9">
      <w:pPr>
        <w:pStyle w:val="TH"/>
        <w:rPr>
          <w:sz w:val="22"/>
          <w:lang w:eastAsia="zh-CN"/>
        </w:rPr>
      </w:pPr>
      <w:r>
        <w:rPr>
          <w:lang w:eastAsia="zh-CN"/>
        </w:rPr>
        <w:t xml:space="preserve">Table </w:t>
      </w:r>
      <w:r w:rsidRPr="005777CA">
        <w:rPr>
          <w:rFonts w:cs="Arial"/>
        </w:rPr>
        <w:t>5.3.3.1.5C-</w:t>
      </w:r>
      <w:r>
        <w:rPr>
          <w:rFonts w:cs="Arial"/>
          <w:lang w:eastAsia="zh-CN"/>
        </w:rPr>
        <w:t>6</w:t>
      </w:r>
      <w:r>
        <w:rPr>
          <w:lang w:eastAsia="zh-CN"/>
        </w:rPr>
        <w:t>:</w:t>
      </w:r>
      <w:r>
        <w:rPr>
          <w:rFonts w:hint="eastAsia"/>
          <w:lang w:eastAsia="zh-CN"/>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3"/>
        <w:gridCol w:w="4129"/>
      </w:tblGrid>
      <w:tr w:rsidR="003D028C" w:rsidRPr="00A569D4" w:rsidTr="00650345">
        <w:trPr>
          <w:trHeight w:val="360"/>
          <w:jc w:val="center"/>
        </w:trPr>
        <w:tc>
          <w:tcPr>
            <w:tcW w:w="5422" w:type="dxa"/>
            <w:gridSpan w:val="2"/>
            <w:shd w:val="clear" w:color="auto" w:fill="auto"/>
            <w:vAlign w:val="center"/>
          </w:tcPr>
          <w:p w:rsidR="003D028C" w:rsidRPr="00612FDF" w:rsidRDefault="003D028C" w:rsidP="00650345">
            <w:pPr>
              <w:pStyle w:val="TAH"/>
              <w:rPr>
                <w:szCs w:val="18"/>
              </w:rPr>
            </w:pPr>
            <w:r w:rsidRPr="00612FDF">
              <w:rPr>
                <w:szCs w:val="18"/>
              </w:rPr>
              <w:t>One Codeword:Codeword 0 enabled, Codeword 1 disabled</w:t>
            </w:r>
          </w:p>
          <w:p w:rsidR="003D028C" w:rsidRPr="00612FDF" w:rsidRDefault="003D028C" w:rsidP="00650345">
            <w:pPr>
              <w:pStyle w:val="TAH"/>
              <w:rPr>
                <w:szCs w:val="18"/>
              </w:rPr>
            </w:pPr>
            <w:r w:rsidRPr="00612FDF">
              <w:rPr>
                <w:szCs w:val="18"/>
              </w:rPr>
              <w:t>Or</w:t>
            </w:r>
          </w:p>
          <w:p w:rsidR="003D028C" w:rsidRPr="00A569D4" w:rsidRDefault="003D028C" w:rsidP="00650345">
            <w:pPr>
              <w:pStyle w:val="TH"/>
              <w:spacing w:before="0" w:after="0"/>
              <w:rPr>
                <w:sz w:val="18"/>
                <w:szCs w:val="18"/>
                <w:lang w:eastAsia="zh-CN"/>
              </w:rPr>
            </w:pPr>
            <w:r w:rsidRPr="00612FDF">
              <w:rPr>
                <w:rFonts w:hint="eastAsia"/>
                <w:sz w:val="18"/>
                <w:szCs w:val="18"/>
                <w:lang w:eastAsia="zh-CN"/>
              </w:rPr>
              <w:t>T</w:t>
            </w:r>
            <w:r w:rsidRPr="00612FDF">
              <w:rPr>
                <w:sz w:val="18"/>
                <w:szCs w:val="18"/>
              </w:rPr>
              <w:t>wo Codeword</w:t>
            </w:r>
            <w:r w:rsidRPr="00612FDF">
              <w:rPr>
                <w:rFonts w:hint="eastAsia"/>
                <w:sz w:val="18"/>
                <w:szCs w:val="18"/>
                <w:lang w:eastAsia="zh-CN"/>
              </w:rPr>
              <w:t>s</w:t>
            </w:r>
            <w:r w:rsidRPr="00612FDF">
              <w:rPr>
                <w:sz w:val="18"/>
                <w:szCs w:val="18"/>
              </w:rPr>
              <w:t>:Codeword 0 enabled, Codeword 1 enabled</w:t>
            </w:r>
          </w:p>
        </w:tc>
      </w:tr>
      <w:tr w:rsidR="003D028C" w:rsidRPr="00A569D4" w:rsidTr="003D028C">
        <w:trPr>
          <w:jc w:val="center"/>
        </w:trPr>
        <w:tc>
          <w:tcPr>
            <w:tcW w:w="1293" w:type="dxa"/>
            <w:shd w:val="clear" w:color="auto" w:fill="auto"/>
            <w:vAlign w:val="center"/>
          </w:tcPr>
          <w:p w:rsidR="003D028C" w:rsidRPr="00612FDF" w:rsidRDefault="003D028C" w:rsidP="00650345">
            <w:pPr>
              <w:pStyle w:val="TAC"/>
              <w:rPr>
                <w:b/>
              </w:rPr>
            </w:pPr>
            <w:r w:rsidRPr="00612FDF">
              <w:rPr>
                <w:b/>
              </w:rPr>
              <w:t>Value</w:t>
            </w:r>
          </w:p>
        </w:tc>
        <w:tc>
          <w:tcPr>
            <w:tcW w:w="4129" w:type="dxa"/>
            <w:shd w:val="clear" w:color="auto" w:fill="auto"/>
            <w:vAlign w:val="center"/>
          </w:tcPr>
          <w:p w:rsidR="003D028C" w:rsidRPr="00612FDF" w:rsidRDefault="003D028C" w:rsidP="00650345">
            <w:pPr>
              <w:pStyle w:val="TAC"/>
              <w:rPr>
                <w:b/>
                <w:lang w:eastAsia="zh-CN"/>
              </w:rPr>
            </w:pPr>
            <w:r w:rsidRPr="00612FDF">
              <w:rPr>
                <w:b/>
              </w:rPr>
              <w:t>Message</w:t>
            </w:r>
          </w:p>
        </w:tc>
      </w:tr>
      <w:tr w:rsidR="003D028C" w:rsidRPr="00A569D4" w:rsidTr="003D028C">
        <w:trPr>
          <w:jc w:val="center"/>
        </w:trPr>
        <w:tc>
          <w:tcPr>
            <w:tcW w:w="1293" w:type="dxa"/>
            <w:shd w:val="clear" w:color="auto" w:fill="auto"/>
            <w:vAlign w:val="center"/>
          </w:tcPr>
          <w:p w:rsidR="003D028C" w:rsidRPr="00A569D4" w:rsidRDefault="003D028C" w:rsidP="00650345">
            <w:pPr>
              <w:pStyle w:val="TAC"/>
            </w:pPr>
            <w:r w:rsidRPr="00A569D4">
              <w:rPr>
                <w:rFonts w:cs="Arial"/>
                <w:bCs/>
                <w:iCs/>
                <w:szCs w:val="18"/>
              </w:rPr>
              <w:t>0</w:t>
            </w:r>
          </w:p>
        </w:tc>
        <w:tc>
          <w:tcPr>
            <w:tcW w:w="4129" w:type="dxa"/>
            <w:shd w:val="clear" w:color="auto" w:fill="auto"/>
            <w:vAlign w:val="center"/>
          </w:tcPr>
          <w:p w:rsidR="003D028C" w:rsidRPr="00A569D4" w:rsidRDefault="003D028C" w:rsidP="00650345">
            <w:pPr>
              <w:pStyle w:val="TAC"/>
              <w:rPr>
                <w:lang w:eastAsia="zh-CN"/>
              </w:rPr>
            </w:pPr>
            <w:r w:rsidRPr="00A569D4">
              <w:rPr>
                <w:rFonts w:cs="Arial"/>
                <w:bCs/>
                <w:iCs/>
                <w:szCs w:val="18"/>
              </w:rPr>
              <w:t xml:space="preserve">2 layer, port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3D028C" w:rsidRPr="00A569D4" w:rsidTr="003D028C">
        <w:trPr>
          <w:jc w:val="center"/>
        </w:trPr>
        <w:tc>
          <w:tcPr>
            <w:tcW w:w="1293" w:type="dxa"/>
            <w:shd w:val="clear" w:color="auto" w:fill="auto"/>
            <w:vAlign w:val="center"/>
          </w:tcPr>
          <w:p w:rsidR="003D028C" w:rsidRPr="00A569D4" w:rsidRDefault="003D028C" w:rsidP="00650345">
            <w:pPr>
              <w:pStyle w:val="TAC"/>
            </w:pPr>
            <w:r w:rsidRPr="00A569D4">
              <w:rPr>
                <w:rFonts w:cs="Arial"/>
                <w:bCs/>
                <w:iCs/>
                <w:szCs w:val="18"/>
              </w:rPr>
              <w:t>1</w:t>
            </w:r>
          </w:p>
        </w:tc>
        <w:tc>
          <w:tcPr>
            <w:tcW w:w="4129" w:type="dxa"/>
            <w:shd w:val="clear" w:color="auto" w:fill="auto"/>
            <w:vAlign w:val="center"/>
          </w:tcPr>
          <w:p w:rsidR="003D028C" w:rsidRPr="00A569D4" w:rsidRDefault="003D028C" w:rsidP="00650345">
            <w:pPr>
              <w:pStyle w:val="TAC"/>
              <w:rPr>
                <w:lang w:eastAsia="zh-CN"/>
              </w:rPr>
            </w:pPr>
            <w:r w:rsidRPr="00A569D4">
              <w:rPr>
                <w:rFonts w:cs="Arial"/>
                <w:bCs/>
                <w:iCs/>
                <w:szCs w:val="18"/>
              </w:rPr>
              <w:t xml:space="preserve">2 layer, port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bl>
    <w:p w:rsidR="003D028C" w:rsidRDefault="003D028C"/>
    <w:p w:rsidR="00E02A41" w:rsidRDefault="00E02A41" w:rsidP="00E02A41">
      <w:pPr>
        <w:pStyle w:val="Heading5"/>
        <w:spacing w:before="240"/>
        <w:rPr>
          <w:lang w:eastAsia="zh-CN"/>
        </w:rPr>
      </w:pPr>
      <w:bookmarkStart w:id="348" w:name="_Toc4404137"/>
      <w:smartTag w:uri="urn:schemas-microsoft-com:office:smarttags" w:element="chsdate">
        <w:smartTagPr>
          <w:attr w:name="Year" w:val="1899"/>
          <w:attr w:name="Month" w:val="12"/>
          <w:attr w:name="Day" w:val="30"/>
          <w:attr w:name="IsLunarDate" w:val="False"/>
          <w:attr w:name="IsROCDate" w:val="False"/>
        </w:smartTagPr>
        <w:r>
          <w:t>5.3.3</w:t>
        </w:r>
      </w:smartTag>
      <w:r>
        <w:t>.1.5</w:t>
      </w:r>
      <w:r>
        <w:rPr>
          <w:rFonts w:hint="eastAsia"/>
          <w:lang w:eastAsia="zh-CN"/>
        </w:rPr>
        <w:t>D</w:t>
      </w:r>
      <w:r>
        <w:tab/>
        <w:t>Format 2</w:t>
      </w:r>
      <w:r>
        <w:rPr>
          <w:rFonts w:hint="eastAsia"/>
          <w:lang w:eastAsia="zh-CN"/>
        </w:rPr>
        <w:t>D</w:t>
      </w:r>
      <w:bookmarkEnd w:id="348"/>
    </w:p>
    <w:p w:rsidR="00E02A41" w:rsidRDefault="00E02A41" w:rsidP="00E02A41">
      <w:r>
        <w:t>The following information is transmitted by means of the DCI format 2</w:t>
      </w:r>
      <w:r>
        <w:rPr>
          <w:rFonts w:hint="eastAsia"/>
          <w:lang w:eastAsia="zh-CN"/>
        </w:rPr>
        <w:t>D</w:t>
      </w:r>
      <w:r>
        <w:t>:</w:t>
      </w:r>
    </w:p>
    <w:p w:rsidR="00E02A41" w:rsidRDefault="00E02A41" w:rsidP="00E02A41">
      <w:pPr>
        <w:pStyle w:val="B1"/>
      </w:pPr>
      <w:r>
        <w:t>- Carrier indicator – 0 or 3 bits. The field is present according to the definitions in [3].</w:t>
      </w:r>
    </w:p>
    <w:p w:rsidR="00E02A41" w:rsidRDefault="00E02A41" w:rsidP="00E02A41">
      <w:pPr>
        <w:pStyle w:val="B1"/>
      </w:pPr>
      <w:r>
        <w:t xml:space="preserve">- Resource allocation header (resource allocation type 0 / type 1) – 1 bit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 xml:space="preserve"> of [3]</w:t>
      </w:r>
    </w:p>
    <w:p w:rsidR="00E02A41" w:rsidRPr="00741A2D" w:rsidRDefault="00E02A41" w:rsidP="00E02A41">
      <w:pPr>
        <w:pStyle w:val="B1"/>
        <w:ind w:hanging="1"/>
      </w:pPr>
      <w:r w:rsidRPr="00741A2D">
        <w:rPr>
          <w:rFonts w:hint="eastAsia"/>
          <w:lang w:val="en-US" w:eastAsia="zh-CN"/>
        </w:rPr>
        <w:t>If downlink bandwidth is less than or equal to 10 PRBs, there is no resource allocation header and resource allocation type 0 is assumed.</w:t>
      </w:r>
    </w:p>
    <w:p w:rsidR="00E02A41" w:rsidRDefault="00E02A41" w:rsidP="00E02A41">
      <w:pPr>
        <w:pStyle w:val="B1"/>
      </w:pPr>
      <w:r>
        <w:t>- Resource block assignment:</w:t>
      </w:r>
    </w:p>
    <w:p w:rsidR="00E02A41" w:rsidRDefault="00E02A41" w:rsidP="00E02A41">
      <w:pPr>
        <w:pStyle w:val="B1"/>
        <w:ind w:firstLine="0"/>
      </w:pPr>
      <w:r>
        <w:t xml:space="preserve">- For resource allocation type 0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 xml:space="preserve">.1 of [3] </w:t>
      </w:r>
    </w:p>
    <w:p w:rsidR="00E02A41" w:rsidRDefault="00E02A41" w:rsidP="00E02A41">
      <w:pPr>
        <w:pStyle w:val="B1"/>
        <w:ind w:left="852" w:firstLine="1"/>
      </w:pPr>
      <w:r>
        <w:t xml:space="preserve">- </w:t>
      </w:r>
      <w:r w:rsidR="00F070E9">
        <w:rPr>
          <w:position w:val="-10"/>
        </w:rPr>
        <w:pict>
          <v:shape id="_x0000_i3216" type="#_x0000_t75" style="width:46.9pt;height:20.1pt">
            <v:imagedata r:id="rId960" o:title=""/>
          </v:shape>
        </w:pict>
      </w:r>
      <w:r>
        <w:t xml:space="preserve">bits provide the resource allocation </w:t>
      </w:r>
    </w:p>
    <w:p w:rsidR="00E02A41" w:rsidRDefault="00E02A41" w:rsidP="00E02A41">
      <w:pPr>
        <w:pStyle w:val="B1"/>
        <w:ind w:firstLine="0"/>
      </w:pPr>
      <w:r>
        <w:t xml:space="preserve">- For resource allocation type 1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 xml:space="preserve">.2 of [3] </w:t>
      </w:r>
    </w:p>
    <w:p w:rsidR="00E02A41" w:rsidRDefault="00E02A41" w:rsidP="00E02A41">
      <w:pPr>
        <w:pStyle w:val="B1"/>
        <w:ind w:left="852" w:firstLine="0"/>
      </w:pPr>
      <w:r>
        <w:t xml:space="preserve">- </w:t>
      </w:r>
      <w:r w:rsidR="00F070E9">
        <w:rPr>
          <w:position w:val="-10"/>
        </w:rPr>
        <w:pict>
          <v:shape id="_x0000_i3217" type="#_x0000_t75" style="width:42.7pt;height:15.05pt">
            <v:imagedata r:id="rId961" o:title=""/>
          </v:shape>
        </w:pict>
      </w:r>
      <w:r>
        <w:t xml:space="preserve"> bits of this field are used as a header specific to this resource allocation type to indicate the selected resource blocks subset </w:t>
      </w:r>
    </w:p>
    <w:p w:rsidR="00E02A41" w:rsidRDefault="00E02A41" w:rsidP="00E02A41">
      <w:pPr>
        <w:pStyle w:val="B1"/>
        <w:ind w:firstLine="284"/>
      </w:pPr>
      <w:r>
        <w:t>- 1 bit indicates a shift of the resource allocation span</w:t>
      </w:r>
    </w:p>
    <w:p w:rsidR="00E02A41" w:rsidRDefault="00E02A41" w:rsidP="00E02A41">
      <w:pPr>
        <w:pStyle w:val="B1"/>
        <w:ind w:firstLine="284"/>
      </w:pPr>
      <w:r>
        <w:t xml:space="preserve">- </w:t>
      </w:r>
      <w:r w:rsidR="00F070E9">
        <w:rPr>
          <w:position w:val="-10"/>
        </w:rPr>
        <w:pict>
          <v:shape id="_x0000_i3218" type="#_x0000_t75" style="width:111.35pt;height:20.1pt">
            <v:imagedata r:id="rId962" o:title=""/>
          </v:shape>
        </w:pict>
      </w:r>
      <w:r>
        <w:t xml:space="preserve"> bits provide the resource allocation</w:t>
      </w:r>
    </w:p>
    <w:p w:rsidR="00E02A41" w:rsidRDefault="00E02A41" w:rsidP="00E02A41">
      <w:pPr>
        <w:pStyle w:val="B1"/>
      </w:pPr>
      <w:r>
        <w:t xml:space="preserve">where the value of </w:t>
      </w:r>
      <w:r w:rsidRPr="00901299">
        <w:rPr>
          <w:i/>
        </w:rPr>
        <w:t>P</w:t>
      </w:r>
      <w:r>
        <w:t xml:space="preserve"> depends on the number of DL resource blocks as indicated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.1] of [3]</w:t>
      </w:r>
    </w:p>
    <w:p w:rsidR="00E02A41" w:rsidRDefault="00E02A41" w:rsidP="00E02A41">
      <w:pPr>
        <w:pStyle w:val="B1"/>
      </w:pPr>
      <w:r>
        <w:t xml:space="preserve">- TPC command for PUCCH – 2 bits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5.1.2</w:t>
        </w:r>
      </w:smartTag>
      <w:r>
        <w:t>.1 of [3]</w:t>
      </w:r>
    </w:p>
    <w:p w:rsidR="00E02A41" w:rsidRDefault="00E02A41" w:rsidP="00E02A41">
      <w:pPr>
        <w:pStyle w:val="B1"/>
      </w:pPr>
      <w:r>
        <w:t xml:space="preserve">- Downlink Assignment Index </w:t>
      </w:r>
      <w:r w:rsidR="00DA1553">
        <w:t xml:space="preserve">– number of bits as specified in </w:t>
      </w:r>
      <w:r w:rsidR="00DA1553" w:rsidRPr="00155DBE">
        <w:t>Table 5.3.3.1.2-2</w:t>
      </w:r>
      <w:r w:rsidR="00DA1553">
        <w:t>.</w:t>
      </w:r>
    </w:p>
    <w:p w:rsidR="00E02A41" w:rsidRDefault="00E02A41" w:rsidP="00E02A41">
      <w:pPr>
        <w:pStyle w:val="B1"/>
      </w:pPr>
      <w:r w:rsidRPr="00D811DE">
        <w:t xml:space="preserve">- HARQ process number - </w:t>
      </w:r>
      <w:r w:rsidR="00CC14FE">
        <w:t xml:space="preserve">4 bits if higher layer parameter </w:t>
      </w:r>
      <w:r w:rsidR="00CC14FE" w:rsidRPr="00AE10CA">
        <w:rPr>
          <w:i/>
        </w:rPr>
        <w:t>dl-TTI-Length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rsidRPr="005137E9">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xml:space="preserve"> </w:t>
      </w:r>
      <w:r w:rsidR="004157E1">
        <w:rPr>
          <w:lang w:eastAsia="zh-CN"/>
        </w:rPr>
        <w:t>not configured with EN-DC</w:t>
      </w:r>
      <w:r w:rsidR="00422032">
        <w:rPr>
          <w:rFonts w:cs="Arial"/>
          <w:szCs w:val="18"/>
          <w:lang w:eastAsia="zh-CN"/>
        </w:rPr>
        <w:t>/NE-DC</w:t>
      </w:r>
      <w:r w:rsidR="004157E1">
        <w:rPr>
          <w:lang w:eastAsia="zh-CN"/>
        </w:rPr>
        <w:t xml:space="preserve"> and</w:t>
      </w:r>
      <w:r w:rsidR="004157E1">
        <w:rPr>
          <w:rFonts w:hint="eastAsia"/>
          <w:lang w:eastAsia="zh-CN"/>
        </w:rPr>
        <w:t xml:space="preserve"> high</w:t>
      </w:r>
      <w:r w:rsidR="004157E1">
        <w:rPr>
          <w:lang w:eastAsia="zh-CN"/>
        </w:rPr>
        <w:t>er</w:t>
      </w:r>
      <w:r w:rsidR="004157E1">
        <w:rPr>
          <w:rFonts w:hint="eastAsia"/>
          <w:lang w:eastAsia="zh-CN"/>
        </w:rPr>
        <w:t xml:space="preserve"> layer parameter </w:t>
      </w:r>
      <w:r w:rsidR="004157E1">
        <w:rPr>
          <w:rFonts w:hint="eastAsia"/>
          <w:i/>
          <w:lang w:eastAsia="zh-CN"/>
        </w:rPr>
        <w:t>subframeAssignment-r15</w:t>
      </w:r>
      <w:r w:rsidR="00DA1553" w:rsidRPr="00D811DE">
        <w:t>), 4 bits (</w:t>
      </w:r>
      <w:r w:rsidR="00DA1553">
        <w:t xml:space="preserve">for cases with </w:t>
      </w:r>
      <w:r w:rsidR="00DA1553" w:rsidRPr="00D811DE">
        <w:t>TDD</w:t>
      </w:r>
      <w:r w:rsidR="00DA1553">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4157E1">
        <w:rPr>
          <w:rFonts w:hint="eastAsia"/>
          <w:lang w:eastAsia="zh-CN"/>
        </w:rPr>
        <w:t xml:space="preserve"> configured</w:t>
      </w:r>
      <w:r w:rsidRPr="00D811DE">
        <w:t>)</w:t>
      </w:r>
    </w:p>
    <w:p w:rsidR="00E02A41" w:rsidRDefault="00E02A41" w:rsidP="00E02A41">
      <w:pPr>
        <w:pStyle w:val="B1"/>
      </w:pPr>
      <w:r>
        <w:t xml:space="preserve">- Antenna port(s), scrambling identity and number of layers – 3 bits as specified in Table </w:t>
      </w:r>
      <w:smartTag w:uri="urn:schemas-microsoft-com:office:smarttags" w:element="chsdate">
        <w:smartTagPr>
          <w:attr w:name="Year" w:val="1899"/>
          <w:attr w:name="Month" w:val="12"/>
          <w:attr w:name="Day" w:val="30"/>
          <w:attr w:name="IsLunarDate" w:val="False"/>
          <w:attr w:name="IsROCDate" w:val="False"/>
        </w:smartTagPr>
        <w:r>
          <w:t>5.3.3</w:t>
        </w:r>
      </w:smartTag>
      <w:r>
        <w:t>.</w:t>
      </w:r>
      <w:smartTag w:uri="urn:schemas-microsoft-com:office:smarttags" w:element="chmetcnv">
        <w:smartTagPr>
          <w:attr w:name="UnitName" w:val="C"/>
          <w:attr w:name="SourceValue" w:val="1.5"/>
          <w:attr w:name="HasSpace" w:val="False"/>
          <w:attr w:name="Negative" w:val="False"/>
          <w:attr w:name="NumberType" w:val="1"/>
          <w:attr w:name="TCSC" w:val="0"/>
        </w:smartTagPr>
        <w:r>
          <w:t>1.5</w:t>
        </w:r>
      </w:smartTag>
      <w:r>
        <w:rPr>
          <w:rFonts w:hint="eastAsia"/>
          <w:lang w:eastAsia="zh-CN"/>
        </w:rPr>
        <w:t>C</w:t>
      </w:r>
      <w:r>
        <w:t xml:space="preserve">-1 </w:t>
      </w:r>
      <w:r w:rsidR="00D03E00" w:rsidRPr="00D337B9">
        <w:t xml:space="preserve">(or </w:t>
      </w:r>
      <w:r w:rsidR="00D03E00" w:rsidRPr="00D337B9">
        <w:rPr>
          <w:lang w:val="x-none"/>
        </w:rPr>
        <w:t xml:space="preserve">Table </w:t>
      </w:r>
      <w:smartTag w:uri="urn:schemas-microsoft-com:office:smarttags" w:element="chsdate">
        <w:smartTagPr>
          <w:attr w:name="IsROCDate" w:val="False"/>
          <w:attr w:name="IsLunarDate" w:val="False"/>
          <w:attr w:name="Day" w:val="30"/>
          <w:attr w:name="Month" w:val="12"/>
          <w:attr w:name="Year" w:val="1899"/>
        </w:smartTagPr>
        <w:r w:rsidR="00D03E00" w:rsidRPr="00D337B9">
          <w:rPr>
            <w:lang w:val="x-none"/>
          </w:rPr>
          <w:t>5.3.3</w:t>
        </w:r>
      </w:smartTag>
      <w:r w:rsidR="00D03E00" w:rsidRPr="00D337B9">
        <w:rPr>
          <w:lang w:val="x-none"/>
        </w:rPr>
        <w:t>.</w:t>
      </w:r>
      <w:smartTag w:uri="urn:schemas-microsoft-com:office:smarttags" w:element="chmetcnv">
        <w:smartTagPr>
          <w:attr w:name="TCSC" w:val="0"/>
          <w:attr w:name="NumberType" w:val="1"/>
          <w:attr w:name="Negative" w:val="False"/>
          <w:attr w:name="HasSpace" w:val="False"/>
          <w:attr w:name="SourceValue" w:val="1.5"/>
          <w:attr w:name="UnitName" w:val="C"/>
        </w:smartTagPr>
        <w:r w:rsidR="00D03E00" w:rsidRPr="00D337B9">
          <w:rPr>
            <w:lang w:val="x-none"/>
          </w:rPr>
          <w:t>1.5</w:t>
        </w:r>
      </w:smartTag>
      <w:r w:rsidR="00D03E00" w:rsidRPr="00D337B9">
        <w:rPr>
          <w:rFonts w:hint="eastAsia"/>
          <w:lang w:val="x-none"/>
        </w:rPr>
        <w:t>D</w:t>
      </w:r>
      <w:r w:rsidR="00D03E00" w:rsidRPr="00D337B9">
        <w:rPr>
          <w:lang w:val="x-none"/>
        </w:rPr>
        <w:t xml:space="preserve">-1 </w:t>
      </w:r>
      <w:r w:rsidR="00D03E00">
        <w:rPr>
          <w:lang w:val="x-none"/>
        </w:rPr>
        <w:t xml:space="preserve">for two codewords </w:t>
      </w:r>
      <w:r w:rsidR="00D03E00" w:rsidRPr="00D337B9">
        <w:t xml:space="preserve">when </w:t>
      </w:r>
      <w:r w:rsidR="00D03E00" w:rsidRPr="00D337B9">
        <w:rPr>
          <w:lang w:val="x-none"/>
        </w:rPr>
        <w:t xml:space="preserve">higher layer parameter </w:t>
      </w:r>
      <w:r w:rsidR="00D03E00" w:rsidRPr="00D337B9">
        <w:rPr>
          <w:i/>
          <w:iCs/>
          <w:lang w:val="x-none"/>
        </w:rPr>
        <w:t>qcl-Operation</w:t>
      </w:r>
      <w:r w:rsidR="00D03E00" w:rsidRPr="00D337B9">
        <w:rPr>
          <w:lang w:val="x-none"/>
        </w:rPr>
        <w:t xml:space="preserve"> is set to </w:t>
      </w:r>
      <w:r w:rsidR="00E91B67">
        <w:rPr>
          <w:lang w:val="x-none"/>
        </w:rPr>
        <w:t>'</w:t>
      </w:r>
      <w:r w:rsidR="00D03E00" w:rsidRPr="00D337B9">
        <w:rPr>
          <w:lang w:val="x-none"/>
        </w:rPr>
        <w:t>typeC</w:t>
      </w:r>
      <w:r w:rsidR="00E91B67">
        <w:rPr>
          <w:lang w:val="x-none"/>
        </w:rPr>
        <w:t>'</w:t>
      </w:r>
      <w:r w:rsidR="00D03E00">
        <w:t xml:space="preserve">) </w:t>
      </w:r>
      <w:r>
        <w:t xml:space="preserve">where </w:t>
      </w:r>
      <w:r w:rsidRPr="00CA3371">
        <w:rPr>
          <w:i/>
        </w:rPr>
        <w:t>n</w:t>
      </w:r>
      <w:r w:rsidRPr="00CA3371">
        <w:rPr>
          <w:i/>
          <w:vertAlign w:val="subscript"/>
        </w:rPr>
        <w:t>SCID</w:t>
      </w:r>
      <w:r>
        <w:t xml:space="preserve"> is the scrambling identity for antenna ports 7 and 8 defined in </w:t>
      </w:r>
      <w:r w:rsidR="00357752">
        <w:t>subclause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t>
      </w:r>
      <w:r w:rsidR="00D03E00" w:rsidRPr="00D337B9">
        <w:t xml:space="preserve">(or </w:t>
      </w:r>
      <w:r w:rsidR="00D03E00" w:rsidRPr="00D337B9">
        <w:rPr>
          <w:lang w:val="x-none"/>
        </w:rPr>
        <w:t>Table 5.3.3.1.5D-</w:t>
      </w:r>
      <w:r w:rsidR="00D03E00" w:rsidRPr="00D337B9">
        <w:t xml:space="preserve">2 </w:t>
      </w:r>
      <w:r w:rsidR="00D03E00">
        <w:t>for two codewords</w:t>
      </w:r>
      <w:r w:rsidR="00D03E00" w:rsidRPr="00D337B9">
        <w:t xml:space="preserve"> when </w:t>
      </w:r>
      <w:r w:rsidR="00D03E00" w:rsidRPr="00D337B9">
        <w:rPr>
          <w:lang w:val="x-none"/>
        </w:rPr>
        <w:t xml:space="preserve">higher layer parameter </w:t>
      </w:r>
      <w:r w:rsidR="00D03E00" w:rsidRPr="00D337B9">
        <w:rPr>
          <w:i/>
          <w:iCs/>
          <w:lang w:val="x-none"/>
        </w:rPr>
        <w:t>qcl-Operation</w:t>
      </w:r>
      <w:r w:rsidR="00D03E00" w:rsidRPr="00D337B9">
        <w:rPr>
          <w:lang w:val="x-none"/>
        </w:rPr>
        <w:t xml:space="preserve"> is set to </w:t>
      </w:r>
      <w:r w:rsidR="00E91B67">
        <w:rPr>
          <w:lang w:val="x-none"/>
        </w:rPr>
        <w:t>'</w:t>
      </w:r>
      <w:r w:rsidR="00D03E00" w:rsidRPr="00D337B9">
        <w:rPr>
          <w:lang w:val="x-none"/>
        </w:rPr>
        <w:t>typeC</w:t>
      </w:r>
      <w:r w:rsidR="00E91B67">
        <w:rPr>
          <w:lang w:val="x-none"/>
        </w:rPr>
        <w:t>'</w:t>
      </w:r>
      <w:r w:rsidR="00D03E00" w:rsidRPr="00D337B9">
        <w:t>)</w:t>
      </w:r>
      <w:r w:rsidR="00D03E00">
        <w:t xml:space="preserve"> </w:t>
      </w:r>
      <w:r w:rsidR="007B56F4">
        <w:t xml:space="preserve">where </w:t>
      </w:r>
      <w:r w:rsidR="007B56F4" w:rsidRPr="00CA3371">
        <w:rPr>
          <w:i/>
        </w:rPr>
        <w:t>n</w:t>
      </w:r>
      <w:r w:rsidR="007B56F4" w:rsidRPr="00CA3371">
        <w:rPr>
          <w:i/>
          <w:vertAlign w:val="subscript"/>
        </w:rPr>
        <w:t>SCID</w:t>
      </w:r>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357752">
        <w:t>subclause</w:t>
      </w:r>
      <w:r w:rsidR="007B56F4">
        <w:t xml:space="preserve"> 6.10.3.1 of [2]</w:t>
      </w:r>
      <w:r w:rsidR="007B56F4">
        <w:rPr>
          <w:rFonts w:hint="eastAsia"/>
          <w:lang w:eastAsia="zh-CN"/>
        </w:rPr>
        <w:t xml:space="preserve"> when higher layer parameter </w:t>
      </w:r>
      <w:r w:rsidR="00B04793">
        <w:rPr>
          <w:i/>
          <w:iCs/>
        </w:rPr>
        <w:t>dmrs-tableAlt</w:t>
      </w:r>
      <w:r w:rsidR="007B56F4">
        <w:rPr>
          <w:rFonts w:hint="eastAsia"/>
          <w:lang w:eastAsia="zh-CN"/>
        </w:rPr>
        <w:t xml:space="preserve"> is set to 1</w:t>
      </w:r>
      <w:r w:rsidR="00497AA5">
        <w:rPr>
          <w:lang w:val="en-US" w:eastAsia="zh-CN"/>
        </w:rPr>
        <w:t xml:space="preserve">, or </w:t>
      </w:r>
      <w:r w:rsidR="00497AA5">
        <w:rPr>
          <w:rFonts w:hint="eastAsia"/>
          <w:lang w:eastAsia="zh-CN"/>
        </w:rPr>
        <w:t>1</w:t>
      </w:r>
      <w:r w:rsidR="00497AA5">
        <w:rPr>
          <w:lang w:val="en-US" w:eastAsia="zh-CN"/>
        </w:rPr>
        <w:t xml:space="preserve"> </w:t>
      </w:r>
      <w:r w:rsidR="00497AA5">
        <w:rPr>
          <w:rFonts w:hint="eastAsia"/>
          <w:lang w:eastAsia="zh-CN"/>
        </w:rPr>
        <w:t xml:space="preserve">bit as specified in Table 5.3.3.1.5C-6 </w:t>
      </w:r>
      <w:r w:rsidR="00497AA5">
        <w:t xml:space="preserve">where </w:t>
      </w:r>
      <w:r w:rsidR="00497AA5" w:rsidRPr="00CA3371">
        <w:rPr>
          <w:i/>
        </w:rPr>
        <w:t>n</w:t>
      </w:r>
      <w:r w:rsidR="00497AA5" w:rsidRPr="00CA3371">
        <w:rPr>
          <w:i/>
          <w:vertAlign w:val="subscript"/>
        </w:rPr>
        <w:t>SCID</w:t>
      </w:r>
      <w:r w:rsidR="00497AA5">
        <w:t xml:space="preserve"> is the scrambling identity for antenna ports 7 and 8 defined in </w:t>
      </w:r>
      <w:r w:rsidR="00357752">
        <w:t>subclause</w:t>
      </w:r>
      <w:r w:rsidR="00497AA5">
        <w:t xml:space="preserve"> 6.10.3.1 of [2]</w:t>
      </w:r>
      <w:r w:rsidR="00497AA5">
        <w:rPr>
          <w:rFonts w:hint="eastAsia"/>
          <w:lang w:eastAsia="zh-CN"/>
        </w:rPr>
        <w:t xml:space="preserve"> when higher layer parameter </w:t>
      </w:r>
      <w:r w:rsidR="00790540">
        <w:rPr>
          <w:i/>
          <w:lang w:eastAsia="zh-CN"/>
        </w:rPr>
        <w:t>semiOpenLoop</w:t>
      </w:r>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rsidR="00E02A41" w:rsidRPr="00D811DE" w:rsidRDefault="00E02A41" w:rsidP="00E02A41">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357752">
        <w:t>subclause</w:t>
      </w:r>
      <w:r>
        <w:t xml:space="preserve"> 8.2 of [3]</w:t>
      </w:r>
    </w:p>
    <w:p w:rsidR="00E02A41" w:rsidRDefault="00E02A41" w:rsidP="00E02A41">
      <w:pPr>
        <w:pStyle w:val="B1"/>
      </w:pPr>
      <w:r>
        <w:t xml:space="preserve">In addition, for transport block 1: </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w:t>
      </w:r>
      <w:r w:rsidDel="00D513CB">
        <w:t xml:space="preserve"> </w:t>
      </w:r>
      <w:r>
        <w:t>2:</w:t>
      </w:r>
    </w:p>
    <w:p w:rsidR="00E02A41" w:rsidRDefault="00E02A41" w:rsidP="00E02A41">
      <w:pPr>
        <w:pStyle w:val="B1"/>
        <w:ind w:firstLine="0"/>
      </w:pPr>
      <w:r w:rsidRPr="00BA0EA7">
        <w:t xml:space="preserve">- </w:t>
      </w:r>
      <w:r>
        <w:t>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rsidRPr="00AB13BD">
        <w:t>- Redundancy version – 2 bits</w:t>
      </w:r>
    </w:p>
    <w:p w:rsidR="00E02A41" w:rsidRDefault="00E02A41" w:rsidP="00E02A41">
      <w:pPr>
        <w:pStyle w:val="B1"/>
        <w:rPr>
          <w:lang w:eastAsia="zh-CN"/>
        </w:rPr>
      </w:pPr>
      <w:r>
        <w:t>-</w:t>
      </w:r>
      <w:r>
        <w:rPr>
          <w:rFonts w:hint="eastAsia"/>
          <w:lang w:eastAsia="zh-CN"/>
        </w:rPr>
        <w:t xml:space="preserve"> </w:t>
      </w:r>
      <w:r>
        <w:t>PDSCH RE Mapping and Quasi-Co-Location Indicator</w:t>
      </w:r>
      <w:r>
        <w:rPr>
          <w:lang w:eastAsia="zh-CN"/>
        </w:rPr>
        <w:t xml:space="preserve"> – 2 bits as defined in </w:t>
      </w:r>
      <w:r w:rsidR="00357752">
        <w:rPr>
          <w:lang w:eastAsia="zh-CN"/>
        </w:rPr>
        <w:t>subclause</w:t>
      </w:r>
      <w:r>
        <w:rPr>
          <w:lang w:eastAsia="zh-CN"/>
        </w:rPr>
        <w:t xml:space="preserve">s </w:t>
      </w:r>
      <w:r>
        <w:rPr>
          <w:rFonts w:hint="eastAsia"/>
          <w:lang w:eastAsia="zh-CN"/>
        </w:rPr>
        <w:t>7.1.9 and 7.1.10</w:t>
      </w:r>
      <w:r>
        <w:rPr>
          <w:lang w:eastAsia="zh-CN"/>
        </w:rPr>
        <w:t xml:space="preserve"> of [3]</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4015C1">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4015C1">
        <w:rPr>
          <w:rFonts w:hint="eastAsia"/>
          <w:lang w:eastAsia="zh-CN"/>
        </w:rPr>
        <w:t>.</w:t>
      </w:r>
      <w:r w:rsidR="009807B3" w:rsidRPr="009807B3">
        <w:rPr>
          <w:rFonts w:hint="eastAsia"/>
          <w:lang w:eastAsia="zh-CN"/>
        </w:rPr>
        <w:t xml:space="preserve"> </w:t>
      </w:r>
    </w:p>
    <w:p w:rsidR="008F12B1" w:rsidRDefault="00D46387" w:rsidP="00497AA5">
      <w:pPr>
        <w:pStyle w:val="B1"/>
        <w:rPr>
          <w:rFonts w:eastAsia="MS Mincho"/>
          <w:lang w:val="en-US" w:eastAsia="ja-JP"/>
        </w:rPr>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r>
        <w:rPr>
          <w:i/>
          <w:iCs/>
        </w:rPr>
        <w:t>dmrs-tableAlt</w:t>
      </w:r>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r>
        <w:rPr>
          <w:i/>
          <w:iCs/>
        </w:rPr>
        <w:t>dmrs-tableAlt</w:t>
      </w:r>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rFonts w:eastAsia="MS Mincho"/>
          <w:lang w:val="en-US" w:eastAsia="ja-JP"/>
        </w:rPr>
        <w:t xml:space="preserve">6 bits when </w:t>
      </w:r>
      <w:r w:rsidRPr="00005ABA">
        <w:rPr>
          <w:i/>
          <w:iCs/>
        </w:rPr>
        <w:t>k-max</w:t>
      </w:r>
      <w:r>
        <w:rPr>
          <w:iCs/>
        </w:rPr>
        <w:t xml:space="preserve"> is set to 3 and </w:t>
      </w:r>
      <w:r>
        <w:rPr>
          <w:i/>
          <w:iCs/>
        </w:rPr>
        <w:t>dmrs-tableAlt</w:t>
      </w:r>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8F12B1" w:rsidRPr="008F12B1">
        <w:rPr>
          <w:rFonts w:hint="eastAsia"/>
          <w:lang w:val="en-US"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rsidR="00E02A41" w:rsidRDefault="00E02A41" w:rsidP="00E02A41">
      <w:r>
        <w:t xml:space="preserve">If both transport blocks are enabled; transport block 1 is mapped to codeword 0; and transport block 2 is mapped to codeword 1. </w:t>
      </w:r>
      <w:r w:rsidR="00497AA5" w:rsidRPr="002A5928">
        <w:t xml:space="preserve">When higher layer parameter </w:t>
      </w:r>
      <w:r w:rsidR="00790540">
        <w:rPr>
          <w:i/>
          <w:lang w:eastAsia="zh-CN"/>
        </w:rPr>
        <w:t>semiOpenLoop</w:t>
      </w:r>
      <w:r w:rsidR="00497AA5" w:rsidRPr="002A5928">
        <w:t xml:space="preserve"> is configured, antenna ports 7 and 8 are used for spatial multiplexing.</w:t>
      </w:r>
    </w:p>
    <w:p w:rsidR="00E02A41" w:rsidRDefault="00E02A41" w:rsidP="00E02A41">
      <w:r>
        <w:t xml:space="preserve">In case one of the transport blocks is disabled; the transport block to codeword mapping is specified according to Table </w:t>
      </w:r>
      <w:smartTag w:uri="urn:schemas-microsoft-com:office:smarttags" w:element="chsdate">
        <w:smartTagPr>
          <w:attr w:name="Year" w:val="1899"/>
          <w:attr w:name="Month" w:val="12"/>
          <w:attr w:name="Day" w:val="30"/>
          <w:attr w:name="IsLunarDate" w:val="False"/>
          <w:attr w:name="IsROCDate" w:val="False"/>
        </w:smartTagPr>
        <w:r>
          <w:t>5.3.3</w:t>
        </w:r>
      </w:smartTag>
      <w:r>
        <w:t>.1.5</w:t>
      </w:r>
      <w:r>
        <w:noBreakHyphen/>
        <w:t xml:space="preserve">2. </w:t>
      </w:r>
      <w:r w:rsidRPr="00867FAA">
        <w:rPr>
          <w:color w:val="000000"/>
          <w:lang w:eastAsia="zh-CN"/>
        </w:rPr>
        <w:t xml:space="preserve">For the single enabled codeword, Value = 4, 5, </w:t>
      </w:r>
      <w:smartTag w:uri="urn:schemas-microsoft-com:office:smarttags" w:element="chmetcnv">
        <w:smartTagPr>
          <w:attr w:name="UnitName" w:val="in"/>
          <w:attr w:name="SourceValue" w:val="6"/>
          <w:attr w:name="HasSpace" w:val="True"/>
          <w:attr w:name="Negative" w:val="False"/>
          <w:attr w:name="NumberType" w:val="1"/>
          <w:attr w:name="TCSC" w:val="0"/>
        </w:smartTagPr>
        <w:r w:rsidRPr="00867FAA">
          <w:rPr>
            <w:color w:val="000000"/>
            <w:lang w:eastAsia="zh-CN"/>
          </w:rPr>
          <w:t>6 in</w:t>
        </w:r>
      </w:smartTag>
      <w:r>
        <w:rPr>
          <w:color w:val="000000"/>
          <w:lang w:eastAsia="zh-CN"/>
        </w:rPr>
        <w:t xml:space="preserve"> Table 5.3.3.</w:t>
      </w:r>
      <w:smartTag w:uri="urn:schemas-microsoft-com:office:smarttags" w:element="chmetcnv">
        <w:smartTagPr>
          <w:attr w:name="UnitName" w:val="C"/>
          <w:attr w:name="SourceValue" w:val="1.5"/>
          <w:attr w:name="HasSpace" w:val="False"/>
          <w:attr w:name="Negative" w:val="False"/>
          <w:attr w:name="NumberType" w:val="1"/>
          <w:attr w:name="TCSC" w:val="0"/>
        </w:smartTagPr>
        <w:r>
          <w:rPr>
            <w:color w:val="000000"/>
            <w:lang w:eastAsia="zh-CN"/>
          </w:rPr>
          <w:t>1.5</w:t>
        </w:r>
      </w:smartTag>
      <w:r w:rsidRPr="00924938">
        <w:rPr>
          <w:color w:val="000000"/>
          <w:lang w:eastAsia="zh-CN"/>
        </w:rPr>
        <w:t>C</w:t>
      </w:r>
      <w:r w:rsidRPr="00867FAA">
        <w:rPr>
          <w:color w:val="000000"/>
          <w:lang w:eastAsia="zh-CN"/>
        </w:rPr>
        <w:t xml:space="preserve">-1 </w:t>
      </w:r>
      <w:r w:rsidR="00357A3A">
        <w:rPr>
          <w:rFonts w:hint="eastAsia"/>
          <w:color w:val="000000"/>
          <w:lang w:eastAsia="zh-CN"/>
        </w:rPr>
        <w:t xml:space="preserve">or </w:t>
      </w:r>
      <w:r w:rsidR="00357A3A">
        <w:rPr>
          <w:color w:val="000000"/>
          <w:lang w:val="en-US" w:eastAsia="fr-FR"/>
        </w:rPr>
        <w:t xml:space="preserve">Value = 12, 13,14 in Table 5.3.3.1.5C-2 </w:t>
      </w:r>
      <w:r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r w:rsidR="00790540">
        <w:rPr>
          <w:i/>
          <w:lang w:eastAsia="zh-CN"/>
        </w:rPr>
        <w:t>semiOpenLoop</w:t>
      </w:r>
      <w:r w:rsidR="00497AA5" w:rsidRPr="002A5928">
        <w:t xml:space="preserve"> is configured, antenna ports 7 and 8 are used for transmit diversity.</w:t>
      </w:r>
    </w:p>
    <w:p w:rsidR="00E02A41" w:rsidRDefault="00E02A41">
      <w:r>
        <w:t>If the number of information bits in format 2</w:t>
      </w:r>
      <w:r>
        <w:rPr>
          <w:rFonts w:hint="eastAsia"/>
          <w:lang w:eastAsia="zh-CN"/>
        </w:rPr>
        <w:t>D</w:t>
      </w:r>
      <w:r>
        <w:t xml:space="preserve"> carried by PDCCH belongs to one of the sizes in Table </w:t>
      </w:r>
      <w:smartTag w:uri="urn:schemas-microsoft-com:office:smarttags" w:element="chsdate">
        <w:smartTagPr>
          <w:attr w:name="IsROCDate" w:val="False"/>
          <w:attr w:name="IsLunarDate" w:val="False"/>
          <w:attr w:name="Day" w:val="30"/>
          <w:attr w:name="Month" w:val="12"/>
          <w:attr w:name="Year" w:val="1899"/>
        </w:smartTagPr>
        <w:r>
          <w:t>5.3.3</w:t>
        </w:r>
      </w:smartTag>
      <w:r>
        <w:t>.1.2-1, one zero bit shall be appended to format 2</w:t>
      </w:r>
      <w:r>
        <w:rPr>
          <w:rFonts w:hint="eastAsia"/>
          <w:lang w:eastAsia="zh-CN"/>
        </w:rPr>
        <w:t>D</w:t>
      </w:r>
      <w:r>
        <w:t>.</w:t>
      </w:r>
    </w:p>
    <w:p w:rsidR="00D03E00" w:rsidRDefault="00D03E00"/>
    <w:p w:rsidR="00D03E00" w:rsidRPr="00D03E00" w:rsidRDefault="00D03E00" w:rsidP="00E91B67">
      <w:pPr>
        <w:pStyle w:val="TH"/>
        <w:rPr>
          <w:lang w:eastAsia="zh-CN"/>
        </w:rPr>
      </w:pPr>
      <w:r w:rsidRPr="00D03E00">
        <w:rPr>
          <w:lang w:eastAsia="zh-CN"/>
        </w:rPr>
        <w:t>Table 5.3.3.1.5D-1: Antenna port(s), scrambling identity and number of layers indication</w:t>
      </w:r>
    </w:p>
    <w:tbl>
      <w:tblPr>
        <w:tblW w:w="6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4858"/>
      </w:tblGrid>
      <w:tr w:rsidR="00D03E00" w:rsidRPr="00D03E00" w:rsidTr="003161AE">
        <w:trPr>
          <w:trHeight w:val="314"/>
          <w:jc w:val="center"/>
        </w:trPr>
        <w:tc>
          <w:tcPr>
            <w:tcW w:w="6204" w:type="dxa"/>
            <w:gridSpan w:val="2"/>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Two Codewords</w:t>
            </w:r>
          </w:p>
        </w:tc>
      </w:tr>
      <w:tr w:rsidR="00D03E00" w:rsidRPr="00D03E00" w:rsidTr="003161AE">
        <w:trPr>
          <w:trHeight w:val="176"/>
          <w:jc w:val="center"/>
        </w:trPr>
        <w:tc>
          <w:tcPr>
            <w:tcW w:w="1346"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4858"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4858" w:type="dxa"/>
          </w:tcPr>
          <w:p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r w:rsidRPr="00D03E00">
              <w:rPr>
                <w:rFonts w:ascii="Arial" w:hAnsi="Arial" w:cs="Arial"/>
                <w:bCs/>
                <w:i/>
                <w:iCs/>
                <w:sz w:val="18"/>
                <w:szCs w:val="18"/>
              </w:rPr>
              <w:t>n</w:t>
            </w:r>
            <w:r w:rsidRPr="00D03E00">
              <w:rPr>
                <w:rFonts w:ascii="Arial" w:hAnsi="Arial" w:cs="Arial"/>
                <w:bCs/>
                <w:i/>
                <w:iCs/>
                <w:sz w:val="18"/>
                <w:szCs w:val="18"/>
                <w:vertAlign w:val="subscript"/>
              </w:rPr>
              <w:t>SCID</w:t>
            </w:r>
            <w:r w:rsidRPr="00D03E00">
              <w:rPr>
                <w:rFonts w:ascii="Arial" w:hAnsi="Arial" w:cs="Arial"/>
                <w:bCs/>
                <w:iCs/>
                <w:sz w:val="18"/>
                <w:szCs w:val="18"/>
              </w:rPr>
              <w:t>=0</w:t>
            </w:r>
          </w:p>
          <w:p w:rsidR="00D03E00" w:rsidRPr="00D03E00" w:rsidRDefault="00D03E00" w:rsidP="00D03E00">
            <w:pPr>
              <w:keepNext/>
              <w:keepLines/>
              <w:spacing w:after="0"/>
              <w:jc w:val="center"/>
              <w:rPr>
                <w:rFonts w:ascii="Arial" w:hAnsi="Arial" w:cs="Arial"/>
                <w:bCs/>
                <w:iCs/>
                <w:sz w:val="18"/>
                <w:szCs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4858" w:type="dxa"/>
          </w:tcPr>
          <w:p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r w:rsidRPr="00D03E00">
              <w:rPr>
                <w:rFonts w:ascii="Arial" w:hAnsi="Arial" w:cs="Arial"/>
                <w:bCs/>
                <w:i/>
                <w:iCs/>
                <w:sz w:val="18"/>
                <w:szCs w:val="18"/>
              </w:rPr>
              <w:t>n</w:t>
            </w:r>
            <w:r w:rsidRPr="00D03E00">
              <w:rPr>
                <w:rFonts w:ascii="Arial" w:hAnsi="Arial" w:cs="Arial"/>
                <w:bCs/>
                <w:i/>
                <w:iCs/>
                <w:sz w:val="18"/>
                <w:szCs w:val="18"/>
                <w:vertAlign w:val="subscript"/>
              </w:rPr>
              <w:t>SCID</w:t>
            </w:r>
            <w:r w:rsidRPr="00D03E00">
              <w:rPr>
                <w:rFonts w:ascii="Arial" w:hAnsi="Arial" w:cs="Arial"/>
                <w:bCs/>
                <w:iCs/>
                <w:sz w:val="18"/>
                <w:szCs w:val="18"/>
              </w:rPr>
              <w:t>=1</w:t>
            </w:r>
          </w:p>
          <w:p w:rsidR="00D03E00" w:rsidRPr="00D03E00" w:rsidRDefault="00D03E00" w:rsidP="00D03E00">
            <w:pPr>
              <w:keepNext/>
              <w:keepLines/>
              <w:spacing w:after="0"/>
              <w:jc w:val="center"/>
              <w:rPr>
                <w:rFonts w:ascii="Arial" w:hAnsi="Arial" w:cs="Arial"/>
                <w:bCs/>
                <w:iCs/>
                <w:sz w:val="18"/>
                <w:szCs w:val="18"/>
              </w:rPr>
            </w:pP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7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bl>
    <w:p w:rsidR="00D03E00" w:rsidRPr="00D03E00" w:rsidRDefault="00D03E00" w:rsidP="00D03E00">
      <w:pPr>
        <w:rPr>
          <w:lang w:eastAsia="zh-CN"/>
        </w:rPr>
      </w:pPr>
    </w:p>
    <w:p w:rsidR="00D03E00" w:rsidRPr="00D03E00" w:rsidRDefault="00D03E00" w:rsidP="00E91B67">
      <w:pPr>
        <w:pStyle w:val="TH"/>
        <w:rPr>
          <w:lang w:eastAsia="zh-CN"/>
        </w:rPr>
      </w:pPr>
      <w:r w:rsidRPr="00D03E00">
        <w:rPr>
          <w:lang w:eastAsia="zh-CN"/>
        </w:rPr>
        <w:t>Table 5.3.3.1.5D-</w:t>
      </w:r>
      <w:r w:rsidRPr="00D03E00">
        <w:rPr>
          <w:rFonts w:hint="eastAsia"/>
          <w:lang w:eastAsia="zh-CN"/>
        </w:rPr>
        <w:t>2</w:t>
      </w:r>
      <w:r w:rsidRPr="00D03E00">
        <w:rPr>
          <w:lang w:eastAsia="zh-CN"/>
        </w:rPr>
        <w:t>: Antenna port(s), scrambling identity and number of layers indication</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5022"/>
      </w:tblGrid>
      <w:tr w:rsidR="00D03E00" w:rsidRPr="00D03E00" w:rsidTr="003161AE">
        <w:trPr>
          <w:trHeight w:val="368"/>
          <w:jc w:val="center"/>
        </w:trPr>
        <w:tc>
          <w:tcPr>
            <w:tcW w:w="6214" w:type="dxa"/>
            <w:gridSpan w:val="2"/>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 xml:space="preserve">Two Codewords </w:t>
            </w:r>
          </w:p>
        </w:tc>
      </w:tr>
      <w:tr w:rsidR="00D03E00" w:rsidRPr="00D03E00" w:rsidTr="003161AE">
        <w:trPr>
          <w:trHeight w:val="204"/>
          <w:jc w:val="center"/>
        </w:trPr>
        <w:tc>
          <w:tcPr>
            <w:tcW w:w="1192"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5022"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(OCC=2)</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sz w:val="18"/>
              </w:rPr>
              <w:t xml:space="preserve">2 layer, port 7-8,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sz w:val="18"/>
              </w:rPr>
              <w:t xml:space="preserve">2 layer, port 7-8,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ascii="Arial" w:hAnsi="Arial"/>
                <w:sz w:val="18"/>
              </w:rPr>
              <w:t xml:space="preserve"> (OCC=</w:t>
            </w:r>
            <w:r w:rsidRPr="00D03E00">
              <w:rPr>
                <w:rFonts w:ascii="Arial" w:hAnsi="Arial" w:hint="eastAsia"/>
                <w:sz w:val="18"/>
              </w:rPr>
              <w:t>4</w:t>
            </w:r>
            <w:r w:rsidRPr="00D03E00">
              <w:rPr>
                <w:rFonts w:ascii="Arial" w:hAnsi="Arial"/>
                <w:sz w:val="18"/>
              </w:rPr>
              <w:t>)</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cs="Arial" w:hint="eastAsia"/>
                <w:iCs/>
                <w:kern w:val="2"/>
                <w:szCs w:val="18"/>
                <w:lang w:val="en-US" w:eastAsia="zh-CN"/>
              </w:rPr>
              <w:t xml:space="preserve"> </w:t>
            </w: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8</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9</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10</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11</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12</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13</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14</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28"/>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15</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bl>
    <w:p w:rsidR="00D03E00" w:rsidRDefault="00D03E00"/>
    <w:p w:rsidR="009F7A98" w:rsidRDefault="009F7A98">
      <w:pPr>
        <w:pStyle w:val="Heading5"/>
      </w:pPr>
      <w:bookmarkStart w:id="349" w:name="_Toc4404138"/>
      <w:r>
        <w:t>5.3.3.1.6</w:t>
      </w:r>
      <w:r>
        <w:tab/>
        <w:t>Format 3</w:t>
      </w:r>
      <w:bookmarkEnd w:id="349"/>
    </w:p>
    <w:p w:rsidR="009F7A98" w:rsidRDefault="009F7A98">
      <w:r>
        <w:t>DCI format 3 is used for the transmission of TPC commands for PUCCH</w:t>
      </w:r>
      <w:r w:rsidR="007E18D5">
        <w:t>, SPUCCH corresponding to semi-persistently scheduled PDSCH</w:t>
      </w:r>
      <w:r w:rsidR="007E18D5">
        <w:rPr>
          <w:rFonts w:hint="eastAsia"/>
          <w:lang w:eastAsia="zh-CN"/>
        </w:rPr>
        <w:t xml:space="preserve"> with slot/subslot duration</w:t>
      </w:r>
      <w:r w:rsidR="007E18D5">
        <w:t>, semi-persistently scheduled PUSCH</w:t>
      </w:r>
      <w:r w:rsidR="007E18D5">
        <w:rPr>
          <w:rFonts w:hint="eastAsia"/>
          <w:lang w:eastAsia="zh-CN"/>
        </w:rPr>
        <w:t xml:space="preserve"> with </w:t>
      </w:r>
      <w:r w:rsidR="007E18D5">
        <w:t>slot/subslot</w:t>
      </w:r>
      <w:r w:rsidR="007E18D5">
        <w:rPr>
          <w:rFonts w:hint="eastAsia"/>
          <w:lang w:eastAsia="zh-CN"/>
        </w:rPr>
        <w:t xml:space="preserve"> duration</w:t>
      </w:r>
      <w:r w:rsidR="007E18D5">
        <w:t>,</w:t>
      </w:r>
      <w:r>
        <w:t xml:space="preserve"> and PUSCH </w:t>
      </w:r>
      <w:r w:rsidR="007E18D5">
        <w:rPr>
          <w:rFonts w:hint="eastAsia"/>
          <w:lang w:eastAsia="zh-CN"/>
        </w:rPr>
        <w:t>with subframe duration</w:t>
      </w:r>
      <w:r>
        <w:t>w</w:t>
      </w:r>
      <w:r w:rsidR="007E18D5">
        <w:t xml:space="preserve"> </w:t>
      </w:r>
      <w:r>
        <w:t xml:space="preserve">ith 2-bit power adjustments. </w:t>
      </w:r>
    </w:p>
    <w:p w:rsidR="009F7A98" w:rsidRDefault="009F7A98">
      <w:r>
        <w:t>The following information is transmitted by means of the DCI format 3:</w:t>
      </w:r>
    </w:p>
    <w:p w:rsidR="009F7A98" w:rsidRDefault="009F7A98">
      <w:pPr>
        <w:pStyle w:val="B1"/>
        <w:rPr>
          <w:i/>
          <w:lang w:val="nb-NO"/>
        </w:rPr>
      </w:pPr>
      <w:r>
        <w:rPr>
          <w:lang w:val="nb-NO"/>
        </w:rPr>
        <w:t xml:space="preserve">- TPC command number 1, TPC command number 2,…, TPC command number </w:t>
      </w:r>
      <w:r>
        <w:rPr>
          <w:i/>
          <w:lang w:val="nb-NO"/>
        </w:rPr>
        <w:t>N</w:t>
      </w:r>
    </w:p>
    <w:p w:rsidR="009F7A98" w:rsidRDefault="009F7A98">
      <w:pPr>
        <w:pStyle w:val="B1"/>
      </w:pPr>
      <w:r>
        <w:t xml:space="preserve">where </w:t>
      </w:r>
      <w:r w:rsidR="00F070E9">
        <w:rPr>
          <w:position w:val="-26"/>
        </w:rPr>
        <w:pict>
          <v:shape id="_x0000_i3219" type="#_x0000_t75" style="width:67.8pt;height:31.8pt">
            <v:imagedata r:id="rId988" o:title=""/>
          </v:shape>
        </w:pict>
      </w:r>
      <w:r>
        <w:t xml:space="preserve">, and where </w:t>
      </w:r>
      <w:r w:rsidR="00F070E9">
        <w:rPr>
          <w:position w:val="-10"/>
        </w:rPr>
        <w:pict>
          <v:shape id="_x0000_i3220" type="#_x0000_t75" style="width:36pt;height:15.05pt">
            <v:imagedata r:id="rId989"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Pr>
          <w:rFonts w:hint="eastAsia"/>
          <w:lang w:eastAsia="ko-KR"/>
        </w:rPr>
        <w:t>provided by higher layers determines the index to the TPC command for a given UE.</w:t>
      </w:r>
    </w:p>
    <w:p w:rsidR="009F7A98" w:rsidRDefault="009F7A98">
      <w:r>
        <w:t xml:space="preserve">If </w:t>
      </w:r>
      <w:r w:rsidR="00F070E9">
        <w:rPr>
          <w:position w:val="-30"/>
        </w:rPr>
        <w:pict>
          <v:shape id="_x0000_i3221" type="#_x0000_t75" style="width:94.6pt;height:36pt">
            <v:imagedata r:id="rId990" o:title=""/>
          </v:shape>
        </w:pict>
      </w:r>
      <w:r>
        <w:t>, a bit of value zero shall be appended to format 3.</w:t>
      </w:r>
    </w:p>
    <w:p w:rsidR="0007383D" w:rsidRDefault="0007383D">
      <w:pPr>
        <w:rPr>
          <w:lang w:eastAsia="zh-CN"/>
        </w:rPr>
      </w:pPr>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rsidR="009F7A98" w:rsidRDefault="009F7A98">
      <w:pPr>
        <w:pStyle w:val="Heading5"/>
      </w:pPr>
      <w:bookmarkStart w:id="350" w:name="_Toc4404139"/>
      <w:r>
        <w:t>5.3.3.1.7</w:t>
      </w:r>
      <w:r>
        <w:tab/>
        <w:t>Format 3A</w:t>
      </w:r>
      <w:bookmarkEnd w:id="350"/>
    </w:p>
    <w:p w:rsidR="009F7A98" w:rsidRDefault="009F7A98">
      <w:r>
        <w:t>DCI format 3A is used for the transmission of TPC commands for PUCCH</w:t>
      </w:r>
      <w:r w:rsidR="007E18D5">
        <w:t>, SPUCCH corresponding to semi-persistently scheduled PDSCH</w:t>
      </w:r>
      <w:r w:rsidR="007E18D5">
        <w:rPr>
          <w:rFonts w:hint="eastAsia"/>
          <w:lang w:eastAsia="zh-CN"/>
        </w:rPr>
        <w:t xml:space="preserve"> with slot/subslot duration</w:t>
      </w:r>
      <w:r w:rsidR="007E18D5">
        <w:t>, semi-persistently scheduled PUSCH</w:t>
      </w:r>
      <w:r w:rsidR="007E18D5">
        <w:rPr>
          <w:rFonts w:hint="eastAsia"/>
          <w:lang w:eastAsia="zh-CN"/>
        </w:rPr>
        <w:t xml:space="preserve"> with slot/subslot duration</w:t>
      </w:r>
      <w:r w:rsidR="007E18D5">
        <w:t>,</w:t>
      </w:r>
      <w:r>
        <w:t xml:space="preserve"> and PUSCH </w:t>
      </w:r>
      <w:r w:rsidR="007E18D5">
        <w:rPr>
          <w:rFonts w:hint="eastAsia"/>
          <w:lang w:eastAsia="zh-CN"/>
        </w:rPr>
        <w:t>with subframe duration</w:t>
      </w:r>
      <w:r w:rsidR="007E18D5">
        <w:rPr>
          <w:lang w:eastAsia="zh-CN"/>
        </w:rPr>
        <w:t xml:space="preserve"> </w:t>
      </w:r>
      <w:r>
        <w:t xml:space="preserve">with single bit power adjustments. </w:t>
      </w:r>
    </w:p>
    <w:p w:rsidR="009F7A98" w:rsidRDefault="009F7A98">
      <w:r>
        <w:t>The following information is transmitted by means of the DCI format 3A:</w:t>
      </w:r>
    </w:p>
    <w:p w:rsidR="009F7A98" w:rsidRDefault="0066795C" w:rsidP="0066795C">
      <w:pPr>
        <w:pStyle w:val="B1"/>
        <w:rPr>
          <w:lang w:val="nb-NO"/>
        </w:rPr>
      </w:pPr>
      <w:r>
        <w:rPr>
          <w:lang w:val="nb-NO"/>
        </w:rPr>
        <w:t>-</w:t>
      </w:r>
      <w:r>
        <w:rPr>
          <w:lang w:val="nb-NO"/>
        </w:rPr>
        <w:tab/>
      </w:r>
      <w:r w:rsidR="009F7A98">
        <w:rPr>
          <w:lang w:val="nb-NO"/>
        </w:rPr>
        <w:t>TPC command number 1, TPC command number 2,…, TPC command number M</w:t>
      </w:r>
    </w:p>
    <w:p w:rsidR="009F7A98" w:rsidRDefault="009F7A98">
      <w:pPr>
        <w:rPr>
          <w:lang w:eastAsia="ko-KR"/>
        </w:rPr>
      </w:pPr>
      <w:r>
        <w:t xml:space="preserve">where </w:t>
      </w:r>
      <w:r w:rsidR="00F070E9">
        <w:rPr>
          <w:position w:val="-10"/>
        </w:rPr>
        <w:pict>
          <v:shape id="_x0000_i3222" type="#_x0000_t75" style="width:56.95pt;height:15.05pt">
            <v:imagedata r:id="rId991" o:title=""/>
          </v:shape>
        </w:pict>
      </w:r>
      <w:r>
        <w:t xml:space="preserve">, and where </w:t>
      </w:r>
      <w:r w:rsidR="00F070E9">
        <w:rPr>
          <w:position w:val="-10"/>
        </w:rPr>
        <w:pict>
          <v:shape id="_x0000_i3223" type="#_x0000_t75" style="width:36pt;height:15.05pt">
            <v:imagedata r:id="rId989"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Pr>
          <w:rFonts w:hint="eastAsia"/>
          <w:lang w:eastAsia="ko-KR"/>
        </w:rPr>
        <w:t>provided by higher layers determines the index to the TPC command for a given UE.</w:t>
      </w:r>
    </w:p>
    <w:p w:rsidR="0007383D" w:rsidRDefault="0007383D">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rsidR="0066795C" w:rsidRDefault="0066795C" w:rsidP="0066795C">
      <w:pPr>
        <w:pStyle w:val="Heading5"/>
      </w:pPr>
      <w:bookmarkStart w:id="351" w:name="_Toc4404140"/>
      <w:r>
        <w:t>5.3.3.1.7A</w:t>
      </w:r>
      <w:r>
        <w:tab/>
        <w:t>Format 3B</w:t>
      </w:r>
      <w:bookmarkEnd w:id="351"/>
    </w:p>
    <w:p w:rsidR="0066795C" w:rsidRDefault="0066795C" w:rsidP="002874DB">
      <w:r>
        <w:t xml:space="preserve">DCI format 3B is used for the transmission of a group of TPC commands for SRS transmissions by one or more UEs. Along with a TPC command, a SRS request may also be transmitted. </w:t>
      </w:r>
    </w:p>
    <w:p w:rsidR="0066795C" w:rsidRDefault="0066795C" w:rsidP="002874DB">
      <w:r>
        <w:t>The following information is transmitted by means of the DCI format 3B:</w:t>
      </w:r>
    </w:p>
    <w:p w:rsidR="0066795C" w:rsidRDefault="0066795C" w:rsidP="002874DB">
      <w:pPr>
        <w:pStyle w:val="B1"/>
        <w:rPr>
          <w:lang w:val="en-US"/>
        </w:rPr>
      </w:pPr>
      <w:r>
        <w:rPr>
          <w:lang w:val="nb-NO"/>
        </w:rPr>
        <w:t>-</w:t>
      </w:r>
      <w:r>
        <w:rPr>
          <w:lang w:val="nb-NO"/>
        </w:rPr>
        <w:tab/>
        <w:t xml:space="preserve">block number 1, block number 2, …, block number </w:t>
      </w:r>
      <w:r w:rsidR="00F070E9">
        <w:rPr>
          <w:position w:val="-4"/>
        </w:rPr>
        <w:pict>
          <v:shape id="_x0000_i3224" type="#_x0000_t75" style="width:10.9pt;height:10.9pt">
            <v:imagedata r:id="rId992" o:title=""/>
          </v:shape>
        </w:pict>
      </w:r>
    </w:p>
    <w:p w:rsidR="0066795C" w:rsidRPr="008E5D1E" w:rsidRDefault="0066795C" w:rsidP="002874DB">
      <w:pPr>
        <w:pStyle w:val="B1"/>
        <w:rPr>
          <w:lang w:val="en-US"/>
        </w:rPr>
      </w:pPr>
      <w:r>
        <w:rPr>
          <w:lang w:val="en-US"/>
        </w:rPr>
        <w:tab/>
        <w:t xml:space="preserve">where </w:t>
      </w:r>
      <w:r>
        <w:rPr>
          <w:rFonts w:hint="eastAsia"/>
          <w:lang w:eastAsia="ko-KR"/>
        </w:rPr>
        <w:t xml:space="preserve">the </w:t>
      </w:r>
      <w:r>
        <w:rPr>
          <w:lang w:eastAsia="ko-KR"/>
        </w:rPr>
        <w:t xml:space="preserve">starting position of </w:t>
      </w:r>
      <w:r>
        <w:rPr>
          <w:lang w:val="en-US" w:eastAsia="ko-KR"/>
        </w:rPr>
        <w:t>a</w:t>
      </w:r>
      <w:r>
        <w:rPr>
          <w:lang w:eastAsia="ko-KR"/>
        </w:rPr>
        <w:t xml:space="preserve"> block </w:t>
      </w:r>
      <w:r>
        <w:t xml:space="preserve">is determined by the parameter </w:t>
      </w:r>
      <w:r w:rsidRPr="00E6541D">
        <w:rPr>
          <w:i/>
        </w:rPr>
        <w:t>startingBitOfFormat3B</w:t>
      </w:r>
      <w:r>
        <w:t xml:space="preserve"> </w:t>
      </w:r>
      <w:r>
        <w:rPr>
          <w:rFonts w:hint="eastAsia"/>
          <w:lang w:eastAsia="ko-KR"/>
        </w:rPr>
        <w:t>provided by higher layers</w:t>
      </w:r>
      <w:r>
        <w:rPr>
          <w:lang w:val="en-US" w:eastAsia="ko-KR"/>
        </w:rPr>
        <w:t xml:space="preserve"> for the UE configured with the block</w:t>
      </w:r>
      <w:r>
        <w:rPr>
          <w:lang w:eastAsia="ko-KR"/>
        </w:rPr>
        <w:t xml:space="preserve">. </w:t>
      </w:r>
    </w:p>
    <w:p w:rsidR="0066795C" w:rsidRDefault="0066795C" w:rsidP="002874DB">
      <w:pPr>
        <w:rPr>
          <w:lang w:eastAsia="ko-KR"/>
        </w:rPr>
      </w:pPr>
      <w:r>
        <w:t xml:space="preserve">If a UE has more than 5 TDD SCells configured without PUCCH and without PUSCH, </w:t>
      </w:r>
      <w:r w:rsidRPr="00D51507">
        <w:t>one block is configured for the UE</w:t>
      </w:r>
      <w:r>
        <w:t xml:space="preserve"> by higher layers, with t</w:t>
      </w:r>
      <w:r>
        <w:rPr>
          <w:lang w:eastAsia="ko-KR"/>
        </w:rPr>
        <w:t>he following fields defined for the block:</w:t>
      </w:r>
    </w:p>
    <w:p w:rsidR="0066795C" w:rsidRPr="00FD49AF" w:rsidRDefault="0066795C" w:rsidP="002874DB">
      <w:pPr>
        <w:pStyle w:val="B1"/>
        <w:rPr>
          <w:lang w:val="en-US"/>
        </w:rPr>
      </w:pPr>
      <w:r>
        <w:rPr>
          <w:lang w:val="nb-NO"/>
        </w:rPr>
        <w:t>-</w:t>
      </w:r>
      <w:r>
        <w:rPr>
          <w:lang w:val="nb-NO"/>
        </w:rPr>
        <w:tab/>
        <w:t xml:space="preserve">SRS request – 0 or </w:t>
      </w:r>
      <w:r w:rsidRPr="0060234C">
        <w:rPr>
          <w:lang w:val="nb-NO"/>
        </w:rPr>
        <w:t>2 bits</w:t>
      </w:r>
      <w:r>
        <w:rPr>
          <w:lang w:val="nb-NO"/>
        </w:rPr>
        <w:t xml:space="preserve">. This field is present, and if present interpreted, according to the definition in </w:t>
      </w:r>
      <w:r w:rsidR="00357752">
        <w:rPr>
          <w:lang w:val="nb-NO"/>
        </w:rPr>
        <w:t>Subclause</w:t>
      </w:r>
      <w:r>
        <w:rPr>
          <w:lang w:val="nb-NO"/>
        </w:rPr>
        <w:t xml:space="preserve"> 8.2 of [3]</w:t>
      </w:r>
      <w:r w:rsidRPr="0060234C">
        <w:rPr>
          <w:lang w:val="nb-NO"/>
        </w:rPr>
        <w:t>.</w:t>
      </w:r>
    </w:p>
    <w:p w:rsidR="0066795C" w:rsidRDefault="0066795C" w:rsidP="002874DB">
      <w:pPr>
        <w:pStyle w:val="B1"/>
        <w:rPr>
          <w:lang w:val="nb-NO"/>
        </w:rPr>
      </w:pPr>
      <w:r>
        <w:rPr>
          <w:lang w:val="nb-NO"/>
        </w:rPr>
        <w:t>-</w:t>
      </w:r>
      <w:r>
        <w:rPr>
          <w:lang w:val="nb-NO"/>
        </w:rPr>
        <w:tab/>
        <w:t xml:space="preserve">TPC command number 1, TPC command number 2, …, TPC command number </w:t>
      </w:r>
      <w:r w:rsidRPr="009D5891">
        <w:rPr>
          <w:i/>
          <w:lang w:val="nb-NO"/>
        </w:rPr>
        <w:t>n</w:t>
      </w:r>
      <w:r>
        <w:rPr>
          <w:lang w:val="nb-NO"/>
        </w:rPr>
        <w:t xml:space="preserve"> </w:t>
      </w:r>
    </w:p>
    <w:p w:rsidR="0066795C" w:rsidRPr="00C5714C" w:rsidRDefault="0066795C" w:rsidP="002874DB">
      <w:pPr>
        <w:pStyle w:val="B1"/>
        <w:rPr>
          <w:lang w:val="nb-NO"/>
        </w:rPr>
      </w:pPr>
      <w:r>
        <w:rPr>
          <w:lang w:val="nb-NO"/>
        </w:rPr>
        <w:tab/>
        <w:t xml:space="preserve">The </w:t>
      </w:r>
      <w:r w:rsidRPr="009D5891">
        <w:rPr>
          <w:i/>
          <w:lang w:val="nb-NO"/>
        </w:rPr>
        <w:t>n</w:t>
      </w:r>
      <w:r>
        <w:rPr>
          <w:lang w:val="nb-NO"/>
        </w:rPr>
        <w:t xml:space="preserve"> TPC command fields correspond to a </w:t>
      </w:r>
      <w:r w:rsidR="006C7A9F">
        <w:rPr>
          <w:lang w:val="nb-NO"/>
        </w:rPr>
        <w:t xml:space="preserve">set </w:t>
      </w:r>
      <w:r>
        <w:rPr>
          <w:lang w:val="nb-NO"/>
        </w:rPr>
        <w:t xml:space="preserve">of </w:t>
      </w:r>
      <w:r w:rsidRPr="009D5891">
        <w:rPr>
          <w:i/>
          <w:lang w:val="nb-NO"/>
        </w:rPr>
        <w:t>n</w:t>
      </w:r>
      <w:r>
        <w:rPr>
          <w:lang w:val="nb-NO"/>
        </w:rPr>
        <w:t xml:space="preserve"> </w:t>
      </w:r>
      <w:r>
        <w:t xml:space="preserve">TDD </w:t>
      </w:r>
      <w:r>
        <w:rPr>
          <w:lang w:val="en-US"/>
        </w:rPr>
        <w:t>SC</w:t>
      </w:r>
      <w:r>
        <w:t>ells without PUCCH and without PUSCH</w:t>
      </w:r>
      <w:r>
        <w:rPr>
          <w:lang w:val="nb-NO"/>
        </w:rPr>
        <w:t xml:space="preserve">, with the </w:t>
      </w:r>
      <w:r w:rsidR="006C7A9F">
        <w:rPr>
          <w:lang w:val="nb-NO"/>
        </w:rPr>
        <w:t xml:space="preserve">set </w:t>
      </w:r>
      <w:r>
        <w:rPr>
          <w:lang w:val="nb-NO"/>
        </w:rPr>
        <w:t>indicated by the SRS request field or determined by higher layers if there is no SRS request field present. A TPC command field has 1 bit</w:t>
      </w:r>
      <w:r w:rsidR="006C7A9F">
        <w:rPr>
          <w:lang w:val="nb-NO"/>
        </w:rPr>
        <w:t xml:space="preserve">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bits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has a value of 2 or 4</w:t>
      </w:r>
      <w:r>
        <w:rPr>
          <w:lang w:val="nb-NO"/>
        </w:rPr>
        <w:t>.</w:t>
      </w:r>
    </w:p>
    <w:p w:rsidR="0066795C" w:rsidRDefault="0066795C" w:rsidP="002874DB">
      <w:pPr>
        <w:rPr>
          <w:lang w:eastAsia="ko-KR"/>
        </w:rPr>
      </w:pPr>
      <w:r>
        <w:rPr>
          <w:lang w:eastAsia="ko-KR"/>
        </w:rPr>
        <w:t>If a UE has up to 5 TDD SCells configured without PUCCH and without PUSCH, one or more blocks each corresponding to an SCell are configured by higher layers</w:t>
      </w:r>
      <w:r>
        <w:t>, with t</w:t>
      </w:r>
      <w:r>
        <w:rPr>
          <w:lang w:eastAsia="ko-KR"/>
        </w:rPr>
        <w:t>he following fields defined for each block:</w:t>
      </w:r>
    </w:p>
    <w:p w:rsidR="0066795C" w:rsidRPr="0060234C" w:rsidRDefault="0066795C" w:rsidP="0066795C">
      <w:pPr>
        <w:pStyle w:val="B1"/>
        <w:jc w:val="both"/>
        <w:rPr>
          <w:lang w:val="nb-NO"/>
        </w:rPr>
      </w:pPr>
      <w:r>
        <w:rPr>
          <w:lang w:val="nb-NO"/>
        </w:rPr>
        <w:t xml:space="preserve">- SRS request - </w:t>
      </w:r>
      <w:r w:rsidRPr="0060234C">
        <w:rPr>
          <w:lang w:val="nb-NO"/>
        </w:rPr>
        <w:t xml:space="preserve">0, 1, or 2 bits, where the number of bits is determined </w:t>
      </w:r>
      <w:r>
        <w:rPr>
          <w:lang w:val="nb-NO"/>
        </w:rPr>
        <w:t xml:space="preserve">in </w:t>
      </w:r>
      <w:r w:rsidR="00357752">
        <w:rPr>
          <w:lang w:val="nb-NO"/>
        </w:rPr>
        <w:t>Subclause</w:t>
      </w:r>
      <w:r>
        <w:rPr>
          <w:lang w:val="nb-NO"/>
        </w:rPr>
        <w:t xml:space="preserve"> 8.2 of [3]</w:t>
      </w:r>
      <w:r w:rsidRPr="0060234C">
        <w:rPr>
          <w:lang w:val="nb-NO"/>
        </w:rPr>
        <w:t xml:space="preserve">. </w:t>
      </w:r>
    </w:p>
    <w:p w:rsidR="0066795C" w:rsidRDefault="0066795C" w:rsidP="0066795C">
      <w:pPr>
        <w:pStyle w:val="B1"/>
        <w:jc w:val="both"/>
        <w:rPr>
          <w:lang w:val="en-US"/>
        </w:rPr>
      </w:pPr>
      <w:r>
        <w:rPr>
          <w:lang w:val="nb-NO"/>
        </w:rPr>
        <w:t>- TPC command - 1 or 2 bits,</w:t>
      </w:r>
      <w:r w:rsidRPr="00C075C8">
        <w:rPr>
          <w:lang w:val="nb-NO"/>
        </w:rPr>
        <w:t xml:space="preserve"> </w:t>
      </w:r>
      <w:r>
        <w:rPr>
          <w:lang w:val="nb-NO"/>
        </w:rPr>
        <w:t xml:space="preserve">where the number of bits is </w:t>
      </w:r>
      <w:r w:rsidR="006C7A9F">
        <w:rPr>
          <w:lang w:val="nb-NO"/>
        </w:rPr>
        <w:t xml:space="preserve">1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has a value of 2 or 4</w:t>
      </w:r>
      <w:r>
        <w:rPr>
          <w:lang w:val="nb-NO"/>
        </w:rPr>
        <w:t xml:space="preserve">. </w:t>
      </w:r>
    </w:p>
    <w:p w:rsidR="0066795C" w:rsidRPr="00481070" w:rsidRDefault="0066795C" w:rsidP="0066795C">
      <w:r>
        <w:t xml:space="preserve">The size of format 3B is equal to </w:t>
      </w:r>
      <w:r w:rsidR="00F070E9">
        <w:rPr>
          <w:position w:val="-10"/>
        </w:rPr>
        <w:pict>
          <v:shape id="_x0000_i3225" type="#_x0000_t75" style="width:36pt;height:15.05pt">
            <v:imagedata r:id="rId989" o:title=""/>
          </v:shape>
        </w:pict>
      </w:r>
      <w:r>
        <w:t xml:space="preserve">, and where </w:t>
      </w:r>
      <w:r w:rsidR="00F070E9">
        <w:rPr>
          <w:position w:val="-10"/>
        </w:rPr>
        <w:pict>
          <v:shape id="_x0000_i3226" type="#_x0000_t75" style="width:36pt;height:15.05pt">
            <v:imagedata r:id="rId989" o:title=""/>
          </v:shape>
        </w:pict>
      </w:r>
      <w:r>
        <w:t xml:space="preserve"> is equal to the payload size of format 0 before CRC attachment when format 0 is mapped onto the common search space, including any padding bits appended to format 0.</w:t>
      </w:r>
    </w:p>
    <w:p w:rsidR="00385ACB" w:rsidRDefault="00385ACB" w:rsidP="00385ACB">
      <w:pPr>
        <w:pStyle w:val="Heading5"/>
      </w:pPr>
      <w:bookmarkStart w:id="352" w:name="_Toc4404141"/>
      <w:r>
        <w:t>5.3.3.1.8</w:t>
      </w:r>
      <w:r>
        <w:tab/>
        <w:t>Format 4</w:t>
      </w:r>
      <w:bookmarkEnd w:id="352"/>
    </w:p>
    <w:p w:rsidR="00385ACB" w:rsidRDefault="00385ACB" w:rsidP="00385ACB">
      <w:r>
        <w:t xml:space="preserve">DCI format 4 is used for the scheduling of PUSCH in one UL cell with multi-antenna port transmission mode, </w:t>
      </w:r>
    </w:p>
    <w:p w:rsidR="00385ACB" w:rsidRDefault="00385ACB" w:rsidP="00385ACB">
      <w:r>
        <w:t>The following information is transmitted by means of the DCI format 4:</w:t>
      </w:r>
    </w:p>
    <w:p w:rsidR="00385ACB" w:rsidRDefault="00DA1553" w:rsidP="00DA1553">
      <w:pPr>
        <w:pStyle w:val="B1"/>
      </w:pPr>
      <w:r>
        <w:t>-</w:t>
      </w:r>
      <w:r>
        <w:tab/>
      </w:r>
      <w:r w:rsidR="00385ACB">
        <w:t>Carrier indicator – 0 or 3 bits. The field is present according to the definitions in [3].</w:t>
      </w:r>
    </w:p>
    <w:p w:rsidR="00C32C1C" w:rsidRDefault="00DA1553" w:rsidP="00DA1553">
      <w:pPr>
        <w:pStyle w:val="B1"/>
      </w:pPr>
      <w:r>
        <w:t>-</w:t>
      </w:r>
      <w:r>
        <w:tab/>
      </w:r>
      <w:r w:rsidR="00385ACB" w:rsidRPr="00762A4A">
        <w:t>Resource block assignment</w:t>
      </w:r>
      <w:r w:rsidR="00385ACB">
        <w:t xml:space="preserve"> - </w:t>
      </w:r>
      <w:r w:rsidR="00F070E9">
        <w:rPr>
          <w:rFonts w:ascii="Arial" w:eastAsia="Batang" w:hAnsi="Arial" w:cs="Arial"/>
          <w:position w:val="-38"/>
          <w:lang w:val="en-US" w:eastAsia="ko-KR"/>
        </w:rPr>
        <w:pict>
          <v:shape id="_x0000_i3227" type="#_x0000_t75" style="width:251.15pt;height:42.7pt">
            <v:imagedata r:id="rId993" o:title=""/>
            <o:lock v:ext="edit" aspectratio="f"/>
          </v:shape>
        </w:pict>
      </w:r>
      <w:r w:rsidR="00C32C1C">
        <w:rPr>
          <w:rFonts w:ascii="Arial" w:eastAsia="Batang" w:hAnsi="Arial" w:cs="Arial"/>
          <w:lang w:val="en-US" w:eastAsia="ko-KR"/>
        </w:rPr>
        <w:t xml:space="preserve"> </w:t>
      </w:r>
      <w:r w:rsidR="00C32C1C">
        <w:t xml:space="preserve">bits, where </w:t>
      </w:r>
      <w:r w:rsidR="00C32C1C" w:rsidRPr="006A1609">
        <w:rPr>
          <w:i/>
        </w:rPr>
        <w:t>P</w:t>
      </w:r>
      <w:r w:rsidR="00C32C1C">
        <w:t xml:space="preserve"> is the UL RBG size as defined in </w:t>
      </w:r>
      <w:r w:rsidR="00357752">
        <w:t>subclause</w:t>
      </w:r>
      <w:r w:rsidR="00C32C1C">
        <w:t xml:space="preserve"> 8.1.2 of [3]</w:t>
      </w:r>
    </w:p>
    <w:p w:rsidR="00385ACB" w:rsidRDefault="00385ACB" w:rsidP="00AA53C3"/>
    <w:p w:rsidR="00385ACB" w:rsidRDefault="00AF0293" w:rsidP="00AF0293">
      <w:pPr>
        <w:pStyle w:val="B1"/>
      </w:pPr>
      <w:r>
        <w:t>-</w:t>
      </w:r>
      <w:r>
        <w:tab/>
      </w:r>
      <w:r w:rsidR="00385ACB">
        <w:t xml:space="preserve">For </w:t>
      </w:r>
      <w:r w:rsidR="00C32C1C">
        <w:t>resource</w:t>
      </w:r>
      <w:r w:rsidR="00385ACB">
        <w:t xml:space="preserve"> allocation</w:t>
      </w:r>
      <w:r w:rsidR="00C32C1C">
        <w:t xml:space="preserve"> type 0</w:t>
      </w:r>
      <w:r w:rsidR="00385ACB">
        <w:t>:</w:t>
      </w:r>
    </w:p>
    <w:p w:rsidR="00385ACB" w:rsidRDefault="00AF0293" w:rsidP="00AA53C3">
      <w:pPr>
        <w:pStyle w:val="B2"/>
      </w:pPr>
      <w:r>
        <w:t>-</w:t>
      </w:r>
      <w:r>
        <w:tab/>
      </w:r>
      <w:r w:rsidR="00385ACB">
        <w:t xml:space="preserve">The </w:t>
      </w:r>
      <w:r w:rsidR="00F070E9">
        <w:rPr>
          <w:position w:val="-22"/>
        </w:rPr>
        <w:pict>
          <v:shape id="_x0000_i3228" type="#_x0000_t75" style="width:118.9pt;height:26.8pt">
            <v:imagedata r:id="rId958" o:title=""/>
          </v:shape>
        </w:pict>
      </w:r>
      <w:r w:rsidR="00385ACB">
        <w:t xml:space="preserve">LSBs provide the resource allocation in the UL subframe as defined in </w:t>
      </w:r>
      <w:r w:rsidR="00357752">
        <w:t>subclause</w:t>
      </w:r>
      <w:r w:rsidR="00385ACB">
        <w:t xml:space="preserve"> 8.1</w:t>
      </w:r>
      <w:r w:rsidR="007F4AD7">
        <w:t>.1</w:t>
      </w:r>
      <w:r w:rsidR="00385ACB">
        <w:t xml:space="preserve"> of [3]</w:t>
      </w:r>
    </w:p>
    <w:p w:rsidR="00C32C1C" w:rsidRDefault="00AF0293" w:rsidP="00AA53C3">
      <w:pPr>
        <w:pStyle w:val="B1"/>
      </w:pPr>
      <w:r>
        <w:t>-</w:t>
      </w:r>
      <w:r>
        <w:tab/>
      </w:r>
      <w:r w:rsidR="00385ACB">
        <w:t xml:space="preserve">For </w:t>
      </w:r>
      <w:r w:rsidR="00C32C1C">
        <w:t>resource</w:t>
      </w:r>
      <w:r w:rsidR="00385ACB">
        <w:t xml:space="preserve"> allocation</w:t>
      </w:r>
      <w:r w:rsidR="00C32C1C">
        <w:t xml:space="preserve"> type 1:</w:t>
      </w:r>
    </w:p>
    <w:p w:rsidR="00385ACB" w:rsidRDefault="00AF0293" w:rsidP="00AA53C3">
      <w:pPr>
        <w:pStyle w:val="B2"/>
      </w:pPr>
      <w:r>
        <w:t>-</w:t>
      </w:r>
      <w:r>
        <w:tab/>
      </w:r>
      <w:r w:rsidR="00C32C1C">
        <w:t xml:space="preserve">The </w:t>
      </w:r>
      <w:r w:rsidR="00F070E9">
        <w:rPr>
          <w:position w:val="-36"/>
        </w:rPr>
        <w:pict>
          <v:shape id="_x0000_i3229" type="#_x0000_t75" style="width:115.55pt;height:42.7pt">
            <v:imagedata r:id="rId994" o:title=""/>
          </v:shape>
        </w:pict>
      </w:r>
      <w:r w:rsidR="00C32C1C">
        <w:t xml:space="preserve"> LSBs</w:t>
      </w:r>
      <w:r w:rsidR="00C7455C">
        <w:t xml:space="preserve"> </w:t>
      </w:r>
      <w:r w:rsidR="00385ACB">
        <w:t xml:space="preserve">provide the resource allocation in the UL subframe as defined in </w:t>
      </w:r>
      <w:r w:rsidR="00357752">
        <w:t>subclause</w:t>
      </w:r>
      <w:r w:rsidR="00385ACB">
        <w:t xml:space="preserve"> </w:t>
      </w:r>
      <w:r w:rsidR="007F4AD7">
        <w:t>8.1.2</w:t>
      </w:r>
      <w:r w:rsidR="00385ACB">
        <w:t xml:space="preserve"> of [3] </w:t>
      </w:r>
    </w:p>
    <w:p w:rsidR="00385ACB" w:rsidRDefault="00AF0293" w:rsidP="00AF0293">
      <w:pPr>
        <w:pStyle w:val="B1"/>
      </w:pPr>
      <w:r>
        <w:t>-</w:t>
      </w:r>
      <w:r>
        <w:tab/>
      </w:r>
      <w:r w:rsidR="00385ACB">
        <w:t xml:space="preserve">TPC command for scheduled PUSCH </w:t>
      </w:r>
      <w:r w:rsidR="00191005">
        <w:t xml:space="preserve">– 2 bits as defined in </w:t>
      </w:r>
      <w:r w:rsidR="00357752">
        <w:t>subclause</w:t>
      </w:r>
      <w:r w:rsidR="00191005">
        <w:t xml:space="preserve"> 5.1.1.1 of [3]</w:t>
      </w:r>
    </w:p>
    <w:p w:rsidR="00385ACB" w:rsidRDefault="00AF0293" w:rsidP="00AF0293">
      <w:pPr>
        <w:pStyle w:val="B1"/>
      </w:pPr>
      <w:r>
        <w:t>-</w:t>
      </w:r>
      <w:r>
        <w:tab/>
      </w:r>
      <w:r w:rsidR="00385ACB">
        <w:t>Cyclic shift for DM RS and OCC index</w:t>
      </w:r>
      <w:r w:rsidR="00497AA5">
        <w:rPr>
          <w:rFonts w:hint="eastAsia"/>
          <w:lang w:eastAsia="zh-CN"/>
        </w:rPr>
        <w:t xml:space="preserve"> and IFDMA </w:t>
      </w:r>
      <w:r w:rsidR="00497AA5">
        <w:rPr>
          <w:rFonts w:hint="eastAsia"/>
          <w:lang w:val="en-US" w:eastAsia="zh-CN"/>
        </w:rPr>
        <w:t>configuration</w:t>
      </w:r>
      <w:r w:rsidR="00385ACB">
        <w:t xml:space="preserve"> – 3 bits as defined in </w:t>
      </w:r>
      <w:r w:rsidR="00357752">
        <w:t>subclause</w:t>
      </w:r>
      <w:r w:rsidR="00385ACB">
        <w:t xml:space="preserve"> 5.5.2.1.1 of [2]</w:t>
      </w:r>
    </w:p>
    <w:p w:rsidR="00385ACB" w:rsidRDefault="00AF0293" w:rsidP="00AF0293">
      <w:pPr>
        <w:pStyle w:val="B1"/>
      </w:pPr>
      <w:r>
        <w:t>-</w:t>
      </w:r>
      <w:r>
        <w:tab/>
      </w:r>
      <w:r w:rsidR="00385ACB">
        <w:t xml:space="preserve">UL index – 2 bits as defined in </w:t>
      </w:r>
      <w:r w:rsidR="00357752">
        <w:t>subclause</w:t>
      </w:r>
      <w:r w:rsidR="00385ACB">
        <w:t xml:space="preserve">s 5.1.1.1, 7.2.1, 8 and 8.4 of [3] (this field </w:t>
      </w:r>
      <w:r w:rsidR="00385ACB">
        <w:rPr>
          <w:rFonts w:hint="eastAsia"/>
          <w:lang w:eastAsia="ko-KR"/>
        </w:rPr>
        <w:t xml:space="preserve">is present only for TDD operation with uplink-downlink </w:t>
      </w:r>
      <w:r w:rsidR="00385ACB">
        <w:rPr>
          <w:lang w:eastAsia="ko-KR"/>
        </w:rPr>
        <w:t>configuration</w:t>
      </w:r>
      <w:r w:rsidR="00385ACB">
        <w:rPr>
          <w:rFonts w:hint="eastAsia"/>
          <w:lang w:eastAsia="ko-KR"/>
        </w:rPr>
        <w:t xml:space="preserve"> 0</w:t>
      </w:r>
      <w:r w:rsidR="00C95E3C">
        <w:rPr>
          <w:lang w:eastAsia="ko-KR"/>
        </w:rPr>
        <w:t xml:space="preserve">, or TDD operation with uplink-downlink configuration 6 and special subframe configuration 10 when the higher layer parameter </w:t>
      </w:r>
      <w:r w:rsidR="00C95E3C" w:rsidRPr="00CE37C0">
        <w:rPr>
          <w:i/>
          <w:lang w:eastAsia="ko-KR"/>
        </w:rPr>
        <w:t>symPUSCH-UpPts</w:t>
      </w:r>
      <w:r w:rsidR="00C95E3C">
        <w:rPr>
          <w:lang w:eastAsia="ko-KR"/>
        </w:rPr>
        <w:t xml:space="preserve"> </w:t>
      </w:r>
      <w:r w:rsidR="00193F05">
        <w:rPr>
          <w:rFonts w:hint="eastAsia"/>
          <w:lang w:eastAsia="zh-CN"/>
        </w:rPr>
        <w:t xml:space="preserve">or </w:t>
      </w:r>
      <w:r w:rsidR="00193F05" w:rsidRPr="00362316">
        <w:rPr>
          <w:rFonts w:hint="eastAsia"/>
          <w:i/>
          <w:lang w:eastAsia="ko-KR"/>
        </w:rPr>
        <w:t>shortProcessingTime</w:t>
      </w:r>
      <w:r w:rsidR="00193F05">
        <w:rPr>
          <w:i/>
          <w:lang w:eastAsia="ko-KR"/>
        </w:rPr>
        <w:t xml:space="preserve"> </w:t>
      </w:r>
      <w:r w:rsidR="00C95E3C">
        <w:rPr>
          <w:lang w:eastAsia="ko-KR"/>
        </w:rPr>
        <w:t>is configured</w:t>
      </w:r>
      <w:r w:rsidR="00193F05">
        <w:rPr>
          <w:rFonts w:hint="eastAsia"/>
          <w:lang w:eastAsia="zh-CN"/>
        </w:rPr>
        <w:t xml:space="preserve"> for the cell</w:t>
      </w:r>
      <w:r w:rsidR="00385ACB">
        <w:rPr>
          <w:rFonts w:hint="eastAsia"/>
          <w:lang w:eastAsia="ko-KR"/>
        </w:rPr>
        <w:t>)</w:t>
      </w:r>
    </w:p>
    <w:p w:rsidR="00385ACB" w:rsidRDefault="00AF0293" w:rsidP="00AF0293">
      <w:pPr>
        <w:pStyle w:val="B1"/>
      </w:pPr>
      <w:r>
        <w:t>-</w:t>
      </w:r>
      <w:r>
        <w:tab/>
      </w:r>
      <w:r w:rsidR="00385ACB">
        <w:t xml:space="preserve">Downlink Assignment Index (DAI) – 2 bits as defined in </w:t>
      </w:r>
      <w:r w:rsidR="00357752">
        <w:t>subclause</w:t>
      </w:r>
      <w:r w:rsidR="00385ACB">
        <w:t xml:space="preserve"> 7.3 of [3] (this field </w:t>
      </w:r>
      <w:r w:rsidR="00385ACB">
        <w:rPr>
          <w:rFonts w:hint="eastAsia"/>
          <w:lang w:eastAsia="ko-KR"/>
        </w:rPr>
        <w:t>is present only for</w:t>
      </w:r>
      <w:r w:rsidR="004157E1">
        <w:rPr>
          <w:rFonts w:hint="eastAsia"/>
          <w:lang w:eastAsia="zh-CN"/>
        </w:rPr>
        <w:t xml:space="preserve"> the following</w:t>
      </w:r>
      <w:r w:rsidR="00385ACB">
        <w:rPr>
          <w:rFonts w:hint="eastAsia"/>
          <w:lang w:eastAsia="ko-KR"/>
        </w:rPr>
        <w:t xml:space="preserve"> </w:t>
      </w:r>
      <w:r w:rsidR="00DA1553">
        <w:rPr>
          <w:lang w:eastAsia="ko-KR"/>
        </w:rPr>
        <w:t>cases</w:t>
      </w:r>
      <w:r w:rsidR="004157E1">
        <w:rPr>
          <w:lang w:eastAsia="ko-KR"/>
        </w:rPr>
        <w:t>: 1)</w:t>
      </w:r>
      <w:r w:rsidR="00DA1553">
        <w:rPr>
          <w:lang w:eastAsia="ko-KR"/>
        </w:rPr>
        <w:t xml:space="preserve"> </w:t>
      </w:r>
      <w:r w:rsidR="00385ACB">
        <w:rPr>
          <w:rFonts w:hint="eastAsia"/>
          <w:lang w:eastAsia="ko-KR"/>
        </w:rPr>
        <w:t xml:space="preserve">TDD </w:t>
      </w:r>
      <w:r w:rsidR="00DA1553">
        <w:rPr>
          <w:lang w:eastAsia="ko-KR"/>
        </w:rPr>
        <w:t xml:space="preserve">primary cell and either TDD </w:t>
      </w:r>
      <w:r w:rsidR="00385ACB">
        <w:rPr>
          <w:rFonts w:hint="eastAsia"/>
          <w:lang w:eastAsia="ko-KR"/>
        </w:rPr>
        <w:t>operation with uplink-downlink configurations 1-6</w:t>
      </w:r>
      <w:r w:rsidR="00DA1553">
        <w:rPr>
          <w:lang w:eastAsia="ko-KR"/>
        </w:rPr>
        <w:t xml:space="preserve"> or </w:t>
      </w:r>
      <w:r w:rsidR="00DA1553">
        <w:rPr>
          <w:lang w:eastAsia="zh-CN"/>
        </w:rPr>
        <w:t>FDD operation</w:t>
      </w:r>
      <w:r w:rsidR="004157E1">
        <w:rPr>
          <w:rFonts w:hint="eastAsia"/>
          <w:lang w:eastAsia="zh-CN"/>
        </w:rPr>
        <w:t>; or 2)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4157E1">
        <w:rPr>
          <w:rFonts w:hint="eastAsia"/>
          <w:lang w:eastAsia="zh-CN"/>
        </w:rPr>
        <w:t xml:space="preserve"> configured</w:t>
      </w:r>
      <w:r w:rsidR="00385ACB">
        <w:rPr>
          <w:rFonts w:hint="eastAsia"/>
          <w:lang w:eastAsia="ko-KR"/>
        </w:rPr>
        <w:t>)</w:t>
      </w:r>
    </w:p>
    <w:p w:rsidR="00497AA5" w:rsidRDefault="00AF0293" w:rsidP="00497AA5">
      <w:pPr>
        <w:pStyle w:val="B1"/>
        <w:rPr>
          <w:lang w:eastAsia="zh-CN"/>
        </w:rPr>
      </w:pPr>
      <w:r>
        <w:t>-</w:t>
      </w:r>
      <w:r>
        <w:tab/>
      </w:r>
      <w:r w:rsidR="007F4AD7">
        <w:t xml:space="preserve">CSI </w:t>
      </w:r>
      <w:r w:rsidR="00385ACB">
        <w:t>request – 1</w:t>
      </w:r>
      <w:r w:rsidR="00531A4D">
        <w:t>, 2</w:t>
      </w:r>
      <w:r w:rsidR="00497AA5">
        <w:rPr>
          <w:rFonts w:hint="eastAsia"/>
          <w:lang w:eastAsia="zh-CN"/>
        </w:rPr>
        <w:t>, 3, 4</w:t>
      </w:r>
      <w:r w:rsidR="00385ACB">
        <w:t xml:space="preserve"> or </w:t>
      </w:r>
      <w:r w:rsidR="00497AA5">
        <w:t xml:space="preserve">5 </w:t>
      </w:r>
      <w:r w:rsidR="00385ACB">
        <w:t xml:space="preserve">bits as defined in </w:t>
      </w:r>
      <w:r w:rsidR="00357752">
        <w:t>subclause</w:t>
      </w:r>
      <w:r w:rsidR="00385ACB">
        <w:t xml:space="preserve"> 7.2.1 of [3]. </w:t>
      </w:r>
    </w:p>
    <w:p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and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rsidR="00B133FB" w:rsidRDefault="00497AA5" w:rsidP="008462B9">
      <w:pPr>
        <w:pStyle w:val="B3"/>
      </w:pPr>
      <w:r>
        <w:t xml:space="preserve">the </w:t>
      </w:r>
      <w:r w:rsidR="00385ACB">
        <w:t xml:space="preserve">2-bit field applies to </w:t>
      </w:r>
      <w:r w:rsidR="00531A4D">
        <w:rPr>
          <w:rFonts w:hint="eastAsia"/>
          <w:lang w:eastAsia="zh-CN"/>
        </w:rPr>
        <w:t>UEs configured with no more than five DL cells and to</w:t>
      </w:r>
    </w:p>
    <w:p w:rsidR="00B133FB" w:rsidRDefault="00DA1553" w:rsidP="008462B9">
      <w:pPr>
        <w:pStyle w:val="B3"/>
      </w:pPr>
      <w:r>
        <w:t>-</w:t>
      </w:r>
      <w:r>
        <w:tab/>
      </w:r>
      <w:r w:rsidR="00385ACB">
        <w:t>UEs that are configured with more than one DL cell</w:t>
      </w:r>
      <w:r>
        <w:t>;</w:t>
      </w:r>
    </w:p>
    <w:p w:rsidR="00DA1553" w:rsidRDefault="00DA1553" w:rsidP="008462B9">
      <w:pPr>
        <w:pStyle w:val="B3"/>
        <w:rPr>
          <w:lang w:eastAsia="zh-CN"/>
        </w:rPr>
      </w:pPr>
      <w:r>
        <w:t>-</w:t>
      </w:r>
      <w:r>
        <w:tab/>
      </w:r>
      <w:r w:rsidR="00B133FB" w:rsidRPr="00A447E7">
        <w:t xml:space="preserve">UEs that </w:t>
      </w:r>
      <w:r w:rsidR="00B133FB" w:rsidRPr="009C1DED">
        <w:rPr>
          <w:lang w:eastAsia="zh-CN"/>
        </w:rPr>
        <w:t xml:space="preserve">are configured by higher layers </w:t>
      </w:r>
      <w:r w:rsidR="00E02A41">
        <w:rPr>
          <w:rFonts w:hint="eastAsia"/>
          <w:lang w:eastAsia="zh-CN"/>
        </w:rPr>
        <w:t>with more than one CSI process</w:t>
      </w:r>
      <w:r w:rsidR="006E0A09">
        <w:t xml:space="preserve">; </w:t>
      </w:r>
    </w:p>
    <w:p w:rsidR="00B133FB" w:rsidRDefault="00DA1553" w:rsidP="008462B9">
      <w:pPr>
        <w:pStyle w:val="B3"/>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rsidR="00531A4D" w:rsidRDefault="00531A4D" w:rsidP="008462B9">
      <w:pPr>
        <w:pStyle w:val="B3"/>
        <w:rPr>
          <w:lang w:eastAsia="zh-CN"/>
        </w:rPr>
      </w:pPr>
      <w:r>
        <w:rPr>
          <w:rFonts w:hint="eastAsia"/>
          <w:lang w:eastAsia="zh-CN"/>
        </w:rPr>
        <w:t>t</w:t>
      </w:r>
      <w:r>
        <w:t xml:space="preserve">he </w:t>
      </w:r>
      <w:r>
        <w:rPr>
          <w:rFonts w:hint="eastAsia"/>
          <w:lang w:eastAsia="zh-CN"/>
        </w:rPr>
        <w:t>3</w:t>
      </w:r>
      <w:r>
        <w:t>-bit field applies to</w:t>
      </w:r>
      <w:r>
        <w:rPr>
          <w:rFonts w:hint="eastAsia"/>
          <w:lang w:eastAsia="zh-CN"/>
        </w:rPr>
        <w:t xml:space="preserve"> </w:t>
      </w:r>
      <w:r>
        <w:t xml:space="preserve">UEs that are configured with more than </w:t>
      </w:r>
      <w:r>
        <w:rPr>
          <w:rFonts w:hint="eastAsia"/>
          <w:lang w:eastAsia="zh-CN"/>
        </w:rPr>
        <w:t>five DL cells;</w:t>
      </w:r>
    </w:p>
    <w:p w:rsidR="00497AA5" w:rsidRDefault="006E0A09" w:rsidP="008462B9">
      <w:pPr>
        <w:pStyle w:val="B3"/>
        <w:rPr>
          <w:lang w:eastAsia="zh-CN"/>
        </w:rPr>
      </w:pPr>
      <w:r>
        <w:t>otherwise the 1-bit field applies</w:t>
      </w:r>
      <w:r w:rsidR="00497AA5" w:rsidRPr="00497AA5">
        <w:rPr>
          <w:rFonts w:hint="eastAsia"/>
          <w:lang w:eastAsia="zh-CN"/>
        </w:rPr>
        <w:t xml:space="preserve"> </w:t>
      </w:r>
    </w:p>
    <w:p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D4A49">
        <w:rPr>
          <w:rFonts w:hint="eastAsia"/>
          <w:lang w:eastAsia="zh-CN"/>
        </w:rPr>
        <w:t>and</w:t>
      </w:r>
      <w:r>
        <w:rPr>
          <w:rFonts w:hint="eastAsia"/>
          <w:lang w:eastAsia="zh-CN"/>
        </w:rPr>
        <w:t xml:space="preserve">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&gt;1 for at least one CSI process,</w:t>
      </w:r>
      <w:r w:rsidRPr="00EF6CB1">
        <w:t xml:space="preserve"> </w:t>
      </w:r>
    </w:p>
    <w:p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rsidR="00497AA5" w:rsidRDefault="00497AA5" w:rsidP="008462B9">
      <w:pPr>
        <w:pStyle w:val="B3"/>
      </w:pPr>
      <w:r>
        <w:t>-</w:t>
      </w:r>
      <w:r>
        <w:tab/>
        <w:t>UEs that are configured with more than one DL cell;</w:t>
      </w:r>
    </w:p>
    <w:p w:rsidR="00497AA5" w:rsidRDefault="00497AA5" w:rsidP="008462B9">
      <w:pPr>
        <w:pStyle w:val="B3"/>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rsidR="00497AA5" w:rsidRPr="00DB23B6" w:rsidRDefault="00497AA5" w:rsidP="008462B9">
      <w:pPr>
        <w:pStyle w:val="B3"/>
        <w:rPr>
          <w:lang w:eastAsia="zh-CN"/>
        </w:rPr>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r w:rsidRPr="00DB23B6">
        <w:rPr>
          <w:rFonts w:hint="eastAsia"/>
          <w:lang w:eastAsia="zh-CN"/>
        </w:rPr>
        <w:t xml:space="preserve"> </w:t>
      </w:r>
    </w:p>
    <w:p w:rsidR="00497AA5" w:rsidRDefault="00497AA5" w:rsidP="008462B9">
      <w:pPr>
        <w:pStyle w:val="B2"/>
      </w:pPr>
      <w:r w:rsidRPr="00531A4D">
        <w:t xml:space="preserve">the </w:t>
      </w:r>
      <w:r>
        <w:rPr>
          <w:rFonts w:hint="eastAsia"/>
          <w:lang w:eastAsia="zh-CN"/>
        </w:rPr>
        <w:t>5</w:t>
      </w:r>
      <w:r w:rsidRPr="00531A4D">
        <w:t>-bit field applies to UEs that are configured with more than five DL cells;</w:t>
      </w:r>
    </w:p>
    <w:p w:rsidR="00385ACB" w:rsidRDefault="00497AA5" w:rsidP="008462B9">
      <w:pPr>
        <w:pStyle w:val="B2"/>
      </w:pPr>
      <w:r>
        <w:t xml:space="preserve">otherwise the </w:t>
      </w:r>
      <w:r>
        <w:rPr>
          <w:rFonts w:hint="eastAsia"/>
          <w:lang w:eastAsia="zh-CN"/>
        </w:rPr>
        <w:t>3</w:t>
      </w:r>
      <w:r>
        <w:t>-bit field applies</w:t>
      </w:r>
      <w:r>
        <w:rPr>
          <w:rFonts w:hint="eastAsia"/>
          <w:lang w:eastAsia="zh-CN"/>
        </w:rPr>
        <w:t>.</w:t>
      </w:r>
    </w:p>
    <w:p w:rsidR="00385ACB" w:rsidRDefault="00AF0293" w:rsidP="00AF0293">
      <w:pPr>
        <w:pStyle w:val="B1"/>
      </w:pPr>
      <w:r>
        <w:t>-</w:t>
      </w:r>
      <w:r>
        <w:tab/>
      </w:r>
      <w:r w:rsidR="00385ACB">
        <w:t xml:space="preserve">SRS request – 2 bits as defined in </w:t>
      </w:r>
      <w:r w:rsidR="00357752">
        <w:t>subclause</w:t>
      </w:r>
      <w:r w:rsidR="00385ACB">
        <w:t xml:space="preserve"> </w:t>
      </w:r>
      <w:r w:rsidR="007F4AD7">
        <w:t>8.2</w:t>
      </w:r>
      <w:r w:rsidR="00385ACB">
        <w:t xml:space="preserve"> of [3]</w:t>
      </w:r>
    </w:p>
    <w:p w:rsidR="00497AA5" w:rsidRDefault="00AF0293" w:rsidP="00497AA5">
      <w:pPr>
        <w:pStyle w:val="B1"/>
        <w:rPr>
          <w:lang w:eastAsia="zh-CN"/>
        </w:rPr>
      </w:pPr>
      <w:r>
        <w:t>-</w:t>
      </w:r>
      <w:r>
        <w:tab/>
      </w:r>
      <w:r w:rsidR="00AC6E10">
        <w:t xml:space="preserve">Resource allocation type </w:t>
      </w:r>
      <w:r w:rsidR="00385ACB">
        <w:t xml:space="preserve">– 1 bit as defined in </w:t>
      </w:r>
      <w:r w:rsidR="00357752">
        <w:t>subclause</w:t>
      </w:r>
      <w:r w:rsidR="00385ACB">
        <w:t xml:space="preserve"> </w:t>
      </w:r>
      <w:r w:rsidR="007F4AD7">
        <w:t xml:space="preserve">8.1 </w:t>
      </w:r>
      <w:r w:rsidR="00385ACB">
        <w:t>of [3]</w:t>
      </w:r>
      <w:r w:rsidR="00497AA5" w:rsidRPr="00497AA5">
        <w:rPr>
          <w:rFonts w:hint="eastAsia"/>
          <w:lang w:eastAsia="zh-CN"/>
        </w:rPr>
        <w:t xml:space="preserve"> </w:t>
      </w:r>
    </w:p>
    <w:p w:rsidR="00481B85" w:rsidRDefault="00497AA5" w:rsidP="00481B85">
      <w:pPr>
        <w:pStyle w:val="B1"/>
      </w:pPr>
      <w:r>
        <w:rPr>
          <w:lang w:eastAsia="zh-CN"/>
        </w:rPr>
        <w:t>-</w:t>
      </w:r>
      <w:r>
        <w:tab/>
        <w:t xml:space="preserve">Cyclic </w:t>
      </w:r>
      <w:r>
        <w:rPr>
          <w:rFonts w:hint="eastAsia"/>
        </w:rPr>
        <w:t>Shift Field mapping table for DMRS</w:t>
      </w:r>
      <w:r>
        <w:t xml:space="preserve"> – </w:t>
      </w:r>
      <w:r>
        <w:rPr>
          <w:rFonts w:hint="eastAsia"/>
        </w:rPr>
        <w:t>1</w:t>
      </w:r>
      <w:r>
        <w:t xml:space="preserve"> bit as defined in </w:t>
      </w:r>
      <w:r w:rsidR="00357752">
        <w:t>subclause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rPr>
        <w:t xml:space="preserve"> to U</w:t>
      </w:r>
      <w:r>
        <w:t xml:space="preserve">Es </w:t>
      </w:r>
      <w:r>
        <w:rPr>
          <w:rFonts w:hint="eastAsia"/>
        </w:rPr>
        <w:t xml:space="preserve">that are configured with higher layer parameter </w:t>
      </w:r>
      <w:r w:rsidRPr="00733388">
        <w:rPr>
          <w:i/>
        </w:rPr>
        <w:t>UL-DMRS-IFDMA</w:t>
      </w:r>
      <w:r>
        <w:rPr>
          <w:rFonts w:hint="eastAsia"/>
        </w:rPr>
        <w:t>.</w:t>
      </w:r>
      <w:r w:rsidR="00481B85" w:rsidRPr="00481B85">
        <w:t xml:space="preserve"> </w:t>
      </w:r>
    </w:p>
    <w:p w:rsidR="00481B85" w:rsidRDefault="00481B85" w:rsidP="00481B85">
      <w:pPr>
        <w:pStyle w:val="B1"/>
      </w:pPr>
      <w:r>
        <w:t>-</w:t>
      </w:r>
      <w:r w:rsidR="00761093">
        <w:tab/>
      </w:r>
      <w:r>
        <w:t xml:space="preserve">HARQ process number – 4 bits if higher layer parameter </w:t>
      </w:r>
      <w:r w:rsidRPr="00B57278">
        <w:rPr>
          <w:i/>
        </w:rPr>
        <w:t>ul-TTI-Length</w:t>
      </w:r>
      <w:r>
        <w:t xml:space="preserve"> is configured for the cell, otherwise 3 bits (this field is present when higher layer parameter </w:t>
      </w:r>
      <w:r w:rsidRPr="000234EE">
        <w:rPr>
          <w:i/>
        </w:rPr>
        <w:t>shortProcessingTime</w:t>
      </w:r>
      <w:r>
        <w:t xml:space="preserve"> is configured for the cell)</w:t>
      </w:r>
    </w:p>
    <w:p w:rsidR="00481B85" w:rsidRDefault="00481B85" w:rsidP="00481B85">
      <w:pPr>
        <w:pStyle w:val="B1"/>
        <w:rPr>
          <w:lang w:eastAsia="zh-CN"/>
        </w:rPr>
      </w:pPr>
      <w:r>
        <w:t>-</w:t>
      </w:r>
      <w:r w:rsidR="00761093">
        <w:tab/>
      </w:r>
      <w:r>
        <w:t xml:space="preserve">Redundancy version – 2 bits (this field is present when higher layer parameter </w:t>
      </w:r>
      <w:r w:rsidRPr="00E51E06">
        <w:rPr>
          <w:i/>
        </w:rPr>
        <w:t>shortProcessingTime</w:t>
      </w:r>
      <w:r>
        <w:t xml:space="preserve"> is configured for the cell)</w:t>
      </w:r>
    </w:p>
    <w:p w:rsidR="00385ACB" w:rsidRDefault="00385ACB" w:rsidP="00497AA5">
      <w:pPr>
        <w:pStyle w:val="B1"/>
      </w:pPr>
    </w:p>
    <w:p w:rsidR="00385ACB" w:rsidRDefault="00385ACB" w:rsidP="00385ACB">
      <w:r>
        <w:t xml:space="preserve">In addition, for transport block 1: </w:t>
      </w:r>
    </w:p>
    <w:p w:rsidR="00385ACB" w:rsidRDefault="00AF0293" w:rsidP="00AF0293">
      <w:pPr>
        <w:pStyle w:val="B1"/>
      </w:pPr>
      <w:r>
        <w:t>-</w:t>
      </w:r>
      <w:r>
        <w:tab/>
      </w:r>
      <w:r w:rsidR="00385ACB">
        <w:t>Modulation and coding scheme</w:t>
      </w:r>
      <w:r w:rsidR="008B2056" w:rsidRPr="008B2056">
        <w:rPr>
          <w:color w:val="0041C2"/>
          <w:lang w:val="en-US" w:eastAsia="zh-CN"/>
        </w:rPr>
        <w:t xml:space="preserve"> </w:t>
      </w:r>
      <w:r w:rsidR="008B2056" w:rsidRPr="00866231">
        <w:rPr>
          <w:lang w:val="en-US" w:eastAsia="zh-CN"/>
        </w:rPr>
        <w:t>and redundancy version</w:t>
      </w:r>
      <w:r w:rsidR="00385ACB">
        <w:t xml:space="preserve"> – 5 bits</w:t>
      </w:r>
      <w:r w:rsidR="00385ACB" w:rsidRPr="00F01401">
        <w:t xml:space="preserve"> </w:t>
      </w:r>
      <w:r w:rsidR="00385ACB">
        <w:t xml:space="preserve">as defined in </w:t>
      </w:r>
      <w:r w:rsidR="00357752">
        <w:t>subclause</w:t>
      </w:r>
      <w:r w:rsidR="00385ACB">
        <w:t xml:space="preserve"> </w:t>
      </w:r>
      <w:r w:rsidR="008B2056">
        <w:t>8.6</w:t>
      </w:r>
      <w:r w:rsidR="00385ACB">
        <w:t xml:space="preserve"> of [3]</w:t>
      </w:r>
    </w:p>
    <w:p w:rsidR="00385ACB" w:rsidRDefault="00AF0293" w:rsidP="00AF0293">
      <w:pPr>
        <w:pStyle w:val="B1"/>
      </w:pPr>
      <w:r>
        <w:t>-</w:t>
      </w:r>
      <w:r>
        <w:tab/>
      </w:r>
      <w:r w:rsidR="00385ACB">
        <w:t>New data indicator – 1 bit</w:t>
      </w:r>
    </w:p>
    <w:p w:rsidR="00385ACB" w:rsidRDefault="00385ACB" w:rsidP="00385ACB">
      <w:r>
        <w:t>In addition, for transport block 2:</w:t>
      </w:r>
    </w:p>
    <w:p w:rsidR="00385ACB" w:rsidRPr="00BA0EA7" w:rsidRDefault="00AF0293" w:rsidP="00AF0293">
      <w:pPr>
        <w:pStyle w:val="B1"/>
      </w:pPr>
      <w:r>
        <w:t>-</w:t>
      </w:r>
      <w:r>
        <w:tab/>
      </w:r>
      <w:r w:rsidR="00385ACB">
        <w:t xml:space="preserve">Modulation and coding scheme </w:t>
      </w:r>
      <w:r w:rsidR="008B2056" w:rsidRPr="00866231">
        <w:rPr>
          <w:lang w:val="en-US" w:eastAsia="zh-CN"/>
        </w:rPr>
        <w:t>and redundancy version</w:t>
      </w:r>
      <w:r w:rsidR="008B2056">
        <w:rPr>
          <w:rFonts w:hint="eastAsia"/>
          <w:color w:val="0041C2"/>
          <w:lang w:val="en-US" w:eastAsia="zh-CN"/>
        </w:rPr>
        <w:t xml:space="preserve"> </w:t>
      </w:r>
      <w:r w:rsidR="00385ACB">
        <w:t>– 5 bits</w:t>
      </w:r>
      <w:r w:rsidR="00385ACB" w:rsidRPr="00F01401">
        <w:t xml:space="preserve"> </w:t>
      </w:r>
      <w:r w:rsidR="00385ACB">
        <w:t xml:space="preserve">as defined in </w:t>
      </w:r>
      <w:r w:rsidR="00357752">
        <w:t>subclause</w:t>
      </w:r>
      <w:r w:rsidR="00385ACB">
        <w:t xml:space="preserve"> </w:t>
      </w:r>
      <w:r w:rsidR="007F4AD7">
        <w:t>8.6</w:t>
      </w:r>
      <w:r w:rsidR="00385ACB">
        <w:t xml:space="preserve"> of [3]</w:t>
      </w:r>
    </w:p>
    <w:p w:rsidR="00385ACB" w:rsidRDefault="00AF0293" w:rsidP="00AF0293">
      <w:pPr>
        <w:pStyle w:val="B1"/>
      </w:pPr>
      <w:r>
        <w:t>-</w:t>
      </w:r>
      <w:r>
        <w:tab/>
      </w:r>
      <w:r w:rsidR="00385ACB">
        <w:t>New data indicator – 1 bit</w:t>
      </w:r>
    </w:p>
    <w:p w:rsidR="00385ACB" w:rsidRDefault="00385ACB" w:rsidP="00385ACB">
      <w:pPr>
        <w:pStyle w:val="B1"/>
        <w:ind w:left="0" w:firstLine="0"/>
      </w:pPr>
      <w:r>
        <w:t xml:space="preserve">Precoding information and number of layers: number of bits as specified in Table 5.3.3.1.8-1. Bit field as shown in Table 5.3.3.1.8-2 and Table 5.3.3.1.8- 3. </w:t>
      </w:r>
      <w:r w:rsidR="00866231">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007220FC" w:rsidRPr="007220FC">
        <w:t xml:space="preserve"> </w:t>
      </w:r>
      <w:r w:rsidR="007220FC" w:rsidRPr="00F81A1C">
        <w:t>For a single enabled codeword, indices 24 to 39 in Table 5.3.3.1.8-3 are only supported for retransmission of the corresponding transport block if that transport block has previously been transmitted using two layers.</w:t>
      </w:r>
    </w:p>
    <w:p w:rsidR="00385ACB" w:rsidRDefault="00385ACB" w:rsidP="00385ACB">
      <w:pPr>
        <w:pStyle w:val="TH"/>
      </w:pPr>
      <w:r>
        <w:t>Table 5.3.3.1.8-</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385ACB">
        <w:trPr>
          <w:trHeight w:val="357"/>
          <w:jc w:val="center"/>
        </w:trPr>
        <w:tc>
          <w:tcPr>
            <w:tcW w:w="4219" w:type="dxa"/>
            <w:vAlign w:val="center"/>
          </w:tcPr>
          <w:p w:rsidR="00385ACB" w:rsidRDefault="00385ACB" w:rsidP="0004659F">
            <w:pPr>
              <w:pStyle w:val="TAH"/>
            </w:pPr>
            <w:r>
              <w:t>Number of antenna ports at UE</w:t>
            </w:r>
          </w:p>
        </w:tc>
        <w:tc>
          <w:tcPr>
            <w:tcW w:w="4219" w:type="dxa"/>
            <w:vAlign w:val="center"/>
          </w:tcPr>
          <w:p w:rsidR="00385ACB" w:rsidRDefault="00385ACB" w:rsidP="0004659F">
            <w:pPr>
              <w:pStyle w:val="TAH"/>
            </w:pPr>
            <w:r>
              <w:t>Number of bits for precoding information</w:t>
            </w:r>
          </w:p>
        </w:tc>
      </w:tr>
      <w:tr w:rsidR="00385ACB">
        <w:trPr>
          <w:jc w:val="center"/>
        </w:trPr>
        <w:tc>
          <w:tcPr>
            <w:tcW w:w="4219" w:type="dxa"/>
          </w:tcPr>
          <w:p w:rsidR="00385ACB" w:rsidRDefault="00385ACB" w:rsidP="0004659F">
            <w:pPr>
              <w:pStyle w:val="TAC"/>
            </w:pPr>
            <w:r>
              <w:t>2</w:t>
            </w:r>
          </w:p>
        </w:tc>
        <w:tc>
          <w:tcPr>
            <w:tcW w:w="4219" w:type="dxa"/>
          </w:tcPr>
          <w:p w:rsidR="00385ACB" w:rsidRDefault="00385ACB" w:rsidP="0004659F">
            <w:pPr>
              <w:pStyle w:val="TAC"/>
            </w:pPr>
            <w:r>
              <w:t>3</w:t>
            </w:r>
          </w:p>
        </w:tc>
      </w:tr>
      <w:tr w:rsidR="00385ACB">
        <w:trPr>
          <w:jc w:val="center"/>
        </w:trPr>
        <w:tc>
          <w:tcPr>
            <w:tcW w:w="4219" w:type="dxa"/>
          </w:tcPr>
          <w:p w:rsidR="00385ACB" w:rsidRDefault="00385ACB" w:rsidP="0004659F">
            <w:pPr>
              <w:pStyle w:val="TAC"/>
            </w:pPr>
            <w:r>
              <w:t>4</w:t>
            </w:r>
          </w:p>
        </w:tc>
        <w:tc>
          <w:tcPr>
            <w:tcW w:w="4219" w:type="dxa"/>
          </w:tcPr>
          <w:p w:rsidR="00385ACB" w:rsidRDefault="00385ACB" w:rsidP="0004659F">
            <w:pPr>
              <w:pStyle w:val="TAC"/>
            </w:pPr>
            <w:r>
              <w:t>6</w:t>
            </w:r>
          </w:p>
        </w:tc>
      </w:tr>
    </w:tbl>
    <w:p w:rsidR="00385ACB" w:rsidRDefault="00385ACB" w:rsidP="00385ACB">
      <w:pPr>
        <w:pStyle w:val="B1"/>
        <w:ind w:left="0" w:firstLine="0"/>
      </w:pPr>
    </w:p>
    <w:p w:rsidR="00385ACB" w:rsidRPr="00F9221E" w:rsidRDefault="00385ACB" w:rsidP="00473E5A">
      <w:pPr>
        <w:pStyle w:val="TH"/>
      </w:pPr>
      <w:r w:rsidRPr="00F9221E">
        <w:t>Table 5.3.3.1.8-</w:t>
      </w:r>
      <w:r>
        <w:rPr>
          <w:rFonts w:eastAsia="Batang"/>
          <w:lang w:eastAsia="ko-KR"/>
        </w:rPr>
        <w:t>2</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492"/>
        <w:gridCol w:w="2357"/>
        <w:gridCol w:w="1582"/>
      </w:tblGrid>
      <w:tr w:rsidR="00385ACB">
        <w:trPr>
          <w:trHeight w:val="257"/>
          <w:jc w:val="center"/>
        </w:trPr>
        <w:tc>
          <w:tcPr>
            <w:tcW w:w="0" w:type="auto"/>
            <w:gridSpan w:val="2"/>
            <w:vAlign w:val="center"/>
          </w:tcPr>
          <w:p w:rsidR="00385ACB" w:rsidRPr="000606EF" w:rsidRDefault="00385ACB" w:rsidP="0004659F">
            <w:pPr>
              <w:pStyle w:val="TAH"/>
            </w:pPr>
            <w:r w:rsidRPr="000606EF">
              <w:t xml:space="preserve">One codeword: </w:t>
            </w:r>
            <w:r w:rsidRPr="000606EF">
              <w:br/>
              <w:t>Codeword 0 enabled</w:t>
            </w:r>
          </w:p>
          <w:p w:rsidR="00385ACB" w:rsidRPr="000606EF" w:rsidRDefault="00385ACB" w:rsidP="0004659F">
            <w:pPr>
              <w:pStyle w:val="TAH"/>
            </w:pPr>
            <w:r w:rsidRPr="000606EF">
              <w:t>Codeword 1 disabled</w:t>
            </w:r>
          </w:p>
        </w:tc>
        <w:tc>
          <w:tcPr>
            <w:tcW w:w="0" w:type="auto"/>
            <w:gridSpan w:val="2"/>
          </w:tcPr>
          <w:p w:rsidR="00385ACB" w:rsidRPr="000606EF" w:rsidRDefault="00385ACB" w:rsidP="0004659F">
            <w:pPr>
              <w:pStyle w:val="TAH"/>
            </w:pPr>
            <w:r w:rsidRPr="000606EF">
              <w:t xml:space="preserve">Two codewords: </w:t>
            </w:r>
            <w:r w:rsidRPr="000606EF">
              <w:br/>
              <w:t>Codeword 0 enabled</w:t>
            </w:r>
          </w:p>
          <w:p w:rsidR="00385ACB" w:rsidRPr="000606EF" w:rsidRDefault="00385ACB" w:rsidP="0004659F">
            <w:pPr>
              <w:pStyle w:val="TAH"/>
            </w:pPr>
            <w:r w:rsidRPr="000606EF">
              <w:t>Codeword 1 enabled</w:t>
            </w:r>
          </w:p>
        </w:tc>
      </w:tr>
      <w:tr w:rsidR="00385ACB">
        <w:trPr>
          <w:trHeight w:val="257"/>
          <w:jc w:val="center"/>
        </w:trPr>
        <w:tc>
          <w:tcPr>
            <w:tcW w:w="0" w:type="auto"/>
          </w:tcPr>
          <w:p w:rsidR="00385ACB" w:rsidRPr="00397CF3" w:rsidRDefault="00385ACB" w:rsidP="0004659F">
            <w:pPr>
              <w:pStyle w:val="TAC"/>
              <w:rPr>
                <w:b/>
              </w:rPr>
            </w:pPr>
            <w:r w:rsidRPr="00397CF3">
              <w:rPr>
                <w:b/>
              </w:rPr>
              <w:t>Bit field mapped to index</w:t>
            </w:r>
          </w:p>
        </w:tc>
        <w:tc>
          <w:tcPr>
            <w:tcW w:w="0" w:type="auto"/>
          </w:tcPr>
          <w:p w:rsidR="00385ACB" w:rsidRPr="00397CF3" w:rsidRDefault="00385ACB" w:rsidP="0004659F">
            <w:pPr>
              <w:pStyle w:val="TAC"/>
              <w:rPr>
                <w:b/>
              </w:rPr>
            </w:pPr>
            <w:r w:rsidRPr="00397CF3">
              <w:rPr>
                <w:b/>
              </w:rPr>
              <w:t>Message</w:t>
            </w:r>
          </w:p>
        </w:tc>
        <w:tc>
          <w:tcPr>
            <w:tcW w:w="0" w:type="auto"/>
          </w:tcPr>
          <w:p w:rsidR="00385ACB" w:rsidRPr="00397CF3" w:rsidRDefault="00385ACB" w:rsidP="0004659F">
            <w:pPr>
              <w:pStyle w:val="TAC"/>
              <w:rPr>
                <w:b/>
              </w:rPr>
            </w:pPr>
            <w:r w:rsidRPr="00397CF3">
              <w:rPr>
                <w:b/>
              </w:rPr>
              <w:t>Bit field mapped to index</w:t>
            </w:r>
          </w:p>
        </w:tc>
        <w:tc>
          <w:tcPr>
            <w:tcW w:w="0" w:type="auto"/>
          </w:tcPr>
          <w:p w:rsidR="00385ACB" w:rsidRPr="00397CF3" w:rsidRDefault="00385ACB" w:rsidP="0004659F">
            <w:pPr>
              <w:pStyle w:val="TAC"/>
              <w:rPr>
                <w:b/>
              </w:rPr>
            </w:pPr>
            <w:r w:rsidRPr="00397CF3">
              <w:rPr>
                <w:b/>
              </w:rPr>
              <w:t>Message</w:t>
            </w:r>
          </w:p>
        </w:tc>
      </w:tr>
      <w:tr w:rsidR="00385ACB">
        <w:trPr>
          <w:trHeight w:val="257"/>
          <w:jc w:val="center"/>
        </w:trPr>
        <w:tc>
          <w:tcPr>
            <w:tcW w:w="0" w:type="auto"/>
          </w:tcPr>
          <w:p w:rsidR="00385ACB" w:rsidRDefault="00385ACB" w:rsidP="0004659F">
            <w:pPr>
              <w:pStyle w:val="TAC"/>
            </w:pPr>
            <w:r>
              <w:t>0</w:t>
            </w:r>
          </w:p>
        </w:tc>
        <w:tc>
          <w:tcPr>
            <w:tcW w:w="0" w:type="auto"/>
          </w:tcPr>
          <w:p w:rsidR="00385ACB" w:rsidRDefault="00385ACB" w:rsidP="0004659F">
            <w:pPr>
              <w:pStyle w:val="TAC"/>
            </w:pPr>
            <w:r>
              <w:t>1 layer: TPMI=0</w:t>
            </w:r>
          </w:p>
        </w:tc>
        <w:tc>
          <w:tcPr>
            <w:tcW w:w="0" w:type="auto"/>
          </w:tcPr>
          <w:p w:rsidR="00385ACB" w:rsidRDefault="00385ACB" w:rsidP="0004659F">
            <w:pPr>
              <w:pStyle w:val="TAC"/>
            </w:pPr>
            <w:r>
              <w:t>0</w:t>
            </w:r>
          </w:p>
        </w:tc>
        <w:tc>
          <w:tcPr>
            <w:tcW w:w="0" w:type="auto"/>
          </w:tcPr>
          <w:p w:rsidR="00385ACB" w:rsidRDefault="00385ACB" w:rsidP="0004659F">
            <w:pPr>
              <w:pStyle w:val="TAC"/>
            </w:pPr>
            <w:r>
              <w:t>2 layers: TPMI=0</w:t>
            </w:r>
          </w:p>
        </w:tc>
      </w:tr>
      <w:tr w:rsidR="00385ACB">
        <w:trPr>
          <w:trHeight w:val="257"/>
          <w:jc w:val="center"/>
        </w:trPr>
        <w:tc>
          <w:tcPr>
            <w:tcW w:w="0" w:type="auto"/>
          </w:tcPr>
          <w:p w:rsidR="00385ACB" w:rsidRDefault="00385ACB" w:rsidP="0004659F">
            <w:pPr>
              <w:pStyle w:val="TAC"/>
            </w:pPr>
            <w:r>
              <w:t>1</w:t>
            </w:r>
          </w:p>
        </w:tc>
        <w:tc>
          <w:tcPr>
            <w:tcW w:w="0" w:type="auto"/>
          </w:tcPr>
          <w:p w:rsidR="00385ACB" w:rsidRDefault="00385ACB" w:rsidP="0004659F">
            <w:pPr>
              <w:pStyle w:val="TAC"/>
            </w:pPr>
            <w:r>
              <w:t>1 layer: TPMI=1</w:t>
            </w:r>
          </w:p>
        </w:tc>
        <w:tc>
          <w:tcPr>
            <w:tcW w:w="0" w:type="auto"/>
          </w:tcPr>
          <w:p w:rsidR="00385ACB" w:rsidRDefault="00385ACB" w:rsidP="0004659F">
            <w:pPr>
              <w:pStyle w:val="TAC"/>
            </w:pPr>
            <w:r>
              <w:t>1-7</w:t>
            </w:r>
          </w:p>
        </w:tc>
        <w:tc>
          <w:tcPr>
            <w:tcW w:w="0" w:type="auto"/>
          </w:tcPr>
          <w:p w:rsidR="00385ACB" w:rsidRDefault="00385ACB" w:rsidP="0004659F">
            <w:pPr>
              <w:pStyle w:val="TAC"/>
            </w:pPr>
            <w:r>
              <w:t>reserved</w:t>
            </w:r>
          </w:p>
        </w:tc>
      </w:tr>
      <w:tr w:rsidR="00385ACB">
        <w:trPr>
          <w:trHeight w:val="257"/>
          <w:jc w:val="center"/>
        </w:trPr>
        <w:tc>
          <w:tcPr>
            <w:tcW w:w="0" w:type="auto"/>
          </w:tcPr>
          <w:p w:rsidR="00385ACB" w:rsidRDefault="00385ACB" w:rsidP="0004659F">
            <w:pPr>
              <w:pStyle w:val="TAC"/>
            </w:pPr>
            <w:r>
              <w:t>2</w:t>
            </w:r>
          </w:p>
        </w:tc>
        <w:tc>
          <w:tcPr>
            <w:tcW w:w="0" w:type="auto"/>
          </w:tcPr>
          <w:p w:rsidR="00385ACB" w:rsidRDefault="00385ACB" w:rsidP="0004659F">
            <w:pPr>
              <w:pStyle w:val="TAC"/>
            </w:pPr>
            <w:r>
              <w:t>1 layer: TPMI=2</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5</w:t>
            </w:r>
          </w:p>
        </w:tc>
        <w:tc>
          <w:tcPr>
            <w:tcW w:w="0" w:type="auto"/>
          </w:tcPr>
          <w:p w:rsidR="00385ACB" w:rsidRDefault="00385ACB" w:rsidP="0004659F">
            <w:pPr>
              <w:pStyle w:val="TAC"/>
            </w:pPr>
            <w:r>
              <w:t>1 layer: TPMI=5</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6-7</w:t>
            </w:r>
          </w:p>
        </w:tc>
        <w:tc>
          <w:tcPr>
            <w:tcW w:w="0" w:type="auto"/>
          </w:tcPr>
          <w:p w:rsidR="00385ACB" w:rsidRDefault="00385ACB" w:rsidP="0004659F">
            <w:pPr>
              <w:pStyle w:val="TAC"/>
            </w:pPr>
            <w:r>
              <w:t>reserved</w:t>
            </w:r>
          </w:p>
        </w:tc>
        <w:tc>
          <w:tcPr>
            <w:tcW w:w="0" w:type="auto"/>
          </w:tcPr>
          <w:p w:rsidR="00385ACB" w:rsidRDefault="00385ACB" w:rsidP="0004659F">
            <w:pPr>
              <w:pStyle w:val="TAC"/>
            </w:pPr>
          </w:p>
        </w:tc>
        <w:tc>
          <w:tcPr>
            <w:tcW w:w="0" w:type="auto"/>
          </w:tcPr>
          <w:p w:rsidR="00385ACB" w:rsidRDefault="00385ACB" w:rsidP="0004659F">
            <w:pPr>
              <w:pStyle w:val="TAC"/>
            </w:pPr>
          </w:p>
        </w:tc>
      </w:tr>
    </w:tbl>
    <w:p w:rsidR="00385ACB" w:rsidRDefault="00385ACB" w:rsidP="00385ACB"/>
    <w:p w:rsidR="00385ACB" w:rsidRDefault="00385ACB" w:rsidP="00385ACB">
      <w:pPr>
        <w:pStyle w:val="TH"/>
        <w:spacing w:before="0"/>
      </w:pPr>
      <w:r w:rsidRPr="00F9221E">
        <w:t>Table 5.3.3.1.8-</w:t>
      </w:r>
      <w:r>
        <w:rPr>
          <w:rFonts w:eastAsia="Batang"/>
          <w:lang w:eastAsia="ko-KR"/>
        </w:rPr>
        <w:t>3</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gridCol w:w="2357"/>
        <w:gridCol w:w="1682"/>
      </w:tblGrid>
      <w:tr w:rsidR="00385ACB">
        <w:trPr>
          <w:trHeight w:val="257"/>
          <w:jc w:val="center"/>
        </w:trPr>
        <w:tc>
          <w:tcPr>
            <w:tcW w:w="0" w:type="auto"/>
            <w:gridSpan w:val="2"/>
            <w:vAlign w:val="center"/>
          </w:tcPr>
          <w:p w:rsidR="00385ACB" w:rsidRDefault="00385ACB" w:rsidP="0004659F">
            <w:pPr>
              <w:pStyle w:val="TAH"/>
            </w:pPr>
            <w:r>
              <w:t xml:space="preserve">One codeword: </w:t>
            </w:r>
            <w:r>
              <w:br/>
              <w:t>Codeword 0 enabled</w:t>
            </w:r>
          </w:p>
          <w:p w:rsidR="00385ACB" w:rsidRDefault="00385ACB" w:rsidP="0004659F">
            <w:pPr>
              <w:pStyle w:val="TAH"/>
            </w:pPr>
            <w:r>
              <w:t>Codeword 1 disabled</w:t>
            </w:r>
          </w:p>
        </w:tc>
        <w:tc>
          <w:tcPr>
            <w:tcW w:w="0" w:type="auto"/>
            <w:gridSpan w:val="2"/>
          </w:tcPr>
          <w:p w:rsidR="00385ACB" w:rsidRDefault="00385ACB" w:rsidP="0004659F">
            <w:pPr>
              <w:pStyle w:val="TAH"/>
            </w:pPr>
            <w:r>
              <w:t xml:space="preserve">Two codewords: </w:t>
            </w:r>
            <w:r>
              <w:br/>
              <w:t>Codeword 0 enabled</w:t>
            </w:r>
          </w:p>
          <w:p w:rsidR="00385ACB" w:rsidRDefault="00385ACB" w:rsidP="0004659F">
            <w:pPr>
              <w:pStyle w:val="TAH"/>
            </w:pPr>
            <w:r>
              <w:t>Codeword 1 enabled</w:t>
            </w:r>
          </w:p>
        </w:tc>
      </w:tr>
      <w:tr w:rsidR="00385ACB">
        <w:trPr>
          <w:trHeight w:val="257"/>
          <w:jc w:val="center"/>
        </w:trPr>
        <w:tc>
          <w:tcPr>
            <w:tcW w:w="0" w:type="auto"/>
          </w:tcPr>
          <w:p w:rsidR="00385ACB" w:rsidRPr="008C5700" w:rsidRDefault="00385ACB" w:rsidP="0004659F">
            <w:pPr>
              <w:pStyle w:val="TAC"/>
              <w:rPr>
                <w:b/>
              </w:rPr>
            </w:pPr>
            <w:r w:rsidRPr="008C5700">
              <w:rPr>
                <w:b/>
              </w:rPr>
              <w:t>Bit field mapped to index</w:t>
            </w:r>
          </w:p>
        </w:tc>
        <w:tc>
          <w:tcPr>
            <w:tcW w:w="0" w:type="auto"/>
          </w:tcPr>
          <w:p w:rsidR="00385ACB" w:rsidRPr="008C5700" w:rsidRDefault="00385ACB" w:rsidP="0004659F">
            <w:pPr>
              <w:pStyle w:val="TAC"/>
              <w:rPr>
                <w:b/>
              </w:rPr>
            </w:pPr>
            <w:r w:rsidRPr="008C5700">
              <w:rPr>
                <w:b/>
              </w:rPr>
              <w:t>Message</w:t>
            </w:r>
          </w:p>
        </w:tc>
        <w:tc>
          <w:tcPr>
            <w:tcW w:w="0" w:type="auto"/>
          </w:tcPr>
          <w:p w:rsidR="00385ACB" w:rsidRPr="008C5700" w:rsidRDefault="00385ACB" w:rsidP="0004659F">
            <w:pPr>
              <w:pStyle w:val="TAC"/>
              <w:rPr>
                <w:b/>
              </w:rPr>
            </w:pPr>
            <w:r w:rsidRPr="008C5700">
              <w:rPr>
                <w:b/>
              </w:rPr>
              <w:t>Bit field mapped to index</w:t>
            </w:r>
          </w:p>
        </w:tc>
        <w:tc>
          <w:tcPr>
            <w:tcW w:w="0" w:type="auto"/>
          </w:tcPr>
          <w:p w:rsidR="00385ACB" w:rsidRPr="008C5700" w:rsidRDefault="00385ACB" w:rsidP="0004659F">
            <w:pPr>
              <w:pStyle w:val="TAC"/>
              <w:rPr>
                <w:b/>
              </w:rPr>
            </w:pPr>
            <w:r w:rsidRPr="008C5700">
              <w:rPr>
                <w:b/>
              </w:rPr>
              <w:t>Message</w:t>
            </w:r>
          </w:p>
        </w:tc>
      </w:tr>
      <w:tr w:rsidR="00385ACB">
        <w:trPr>
          <w:trHeight w:val="257"/>
          <w:jc w:val="center"/>
        </w:trPr>
        <w:tc>
          <w:tcPr>
            <w:tcW w:w="0" w:type="auto"/>
          </w:tcPr>
          <w:p w:rsidR="00385ACB" w:rsidRDefault="00385ACB" w:rsidP="0004659F">
            <w:pPr>
              <w:pStyle w:val="TAC"/>
            </w:pPr>
            <w:r>
              <w:t>0</w:t>
            </w:r>
          </w:p>
        </w:tc>
        <w:tc>
          <w:tcPr>
            <w:tcW w:w="0" w:type="auto"/>
          </w:tcPr>
          <w:p w:rsidR="00385ACB" w:rsidRDefault="00385ACB" w:rsidP="0004659F">
            <w:pPr>
              <w:pStyle w:val="TAC"/>
            </w:pPr>
            <w:r>
              <w:t>1 layer: TPMI=0</w:t>
            </w:r>
          </w:p>
        </w:tc>
        <w:tc>
          <w:tcPr>
            <w:tcW w:w="0" w:type="auto"/>
          </w:tcPr>
          <w:p w:rsidR="00385ACB" w:rsidRDefault="00385ACB" w:rsidP="0004659F">
            <w:pPr>
              <w:pStyle w:val="TAC"/>
            </w:pPr>
            <w:r>
              <w:t>0</w:t>
            </w:r>
          </w:p>
        </w:tc>
        <w:tc>
          <w:tcPr>
            <w:tcW w:w="0" w:type="auto"/>
          </w:tcPr>
          <w:p w:rsidR="00385ACB" w:rsidRDefault="00385ACB" w:rsidP="0004659F">
            <w:pPr>
              <w:pStyle w:val="TAC"/>
            </w:pPr>
            <w:r>
              <w:t>2 layers: TPMI=0</w:t>
            </w:r>
          </w:p>
        </w:tc>
      </w:tr>
      <w:tr w:rsidR="00385ACB">
        <w:trPr>
          <w:trHeight w:val="257"/>
          <w:jc w:val="center"/>
        </w:trPr>
        <w:tc>
          <w:tcPr>
            <w:tcW w:w="0" w:type="auto"/>
          </w:tcPr>
          <w:p w:rsidR="00385ACB" w:rsidRDefault="00385ACB" w:rsidP="0004659F">
            <w:pPr>
              <w:pStyle w:val="TAC"/>
            </w:pPr>
            <w:r>
              <w:t>1</w:t>
            </w:r>
          </w:p>
        </w:tc>
        <w:tc>
          <w:tcPr>
            <w:tcW w:w="0" w:type="auto"/>
          </w:tcPr>
          <w:p w:rsidR="00385ACB" w:rsidRDefault="00385ACB" w:rsidP="0004659F">
            <w:pPr>
              <w:pStyle w:val="TAC"/>
            </w:pPr>
            <w:r>
              <w:t>1 layer: TPMI=1</w:t>
            </w:r>
          </w:p>
        </w:tc>
        <w:tc>
          <w:tcPr>
            <w:tcW w:w="0" w:type="auto"/>
          </w:tcPr>
          <w:p w:rsidR="00385ACB" w:rsidRDefault="00385ACB" w:rsidP="0004659F">
            <w:pPr>
              <w:pStyle w:val="TAC"/>
            </w:pPr>
            <w:r>
              <w:t>1</w:t>
            </w:r>
          </w:p>
        </w:tc>
        <w:tc>
          <w:tcPr>
            <w:tcW w:w="0" w:type="auto"/>
          </w:tcPr>
          <w:p w:rsidR="00385ACB" w:rsidRDefault="00385ACB" w:rsidP="0004659F">
            <w:pPr>
              <w:pStyle w:val="TAC"/>
            </w:pPr>
            <w:r>
              <w:t>2 layers: TPMI=1</w:t>
            </w: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r>
      <w:tr w:rsidR="00385ACB">
        <w:trPr>
          <w:trHeight w:val="257"/>
          <w:jc w:val="center"/>
        </w:trPr>
        <w:tc>
          <w:tcPr>
            <w:tcW w:w="0" w:type="auto"/>
          </w:tcPr>
          <w:p w:rsidR="00385ACB" w:rsidRDefault="00385ACB" w:rsidP="0004659F">
            <w:pPr>
              <w:pStyle w:val="TAC"/>
            </w:pPr>
            <w:r>
              <w:t>23</w:t>
            </w:r>
          </w:p>
        </w:tc>
        <w:tc>
          <w:tcPr>
            <w:tcW w:w="0" w:type="auto"/>
          </w:tcPr>
          <w:p w:rsidR="00385ACB" w:rsidRDefault="00385ACB" w:rsidP="0004659F">
            <w:pPr>
              <w:pStyle w:val="TAC"/>
            </w:pPr>
            <w:r>
              <w:t>1 layer: TPMI=23</w:t>
            </w:r>
          </w:p>
        </w:tc>
        <w:tc>
          <w:tcPr>
            <w:tcW w:w="0" w:type="auto"/>
          </w:tcPr>
          <w:p w:rsidR="00385ACB" w:rsidRDefault="00385ACB" w:rsidP="0004659F">
            <w:pPr>
              <w:pStyle w:val="TAC"/>
            </w:pPr>
            <w:r>
              <w:t>15</w:t>
            </w:r>
          </w:p>
        </w:tc>
        <w:tc>
          <w:tcPr>
            <w:tcW w:w="0" w:type="auto"/>
          </w:tcPr>
          <w:p w:rsidR="00385ACB" w:rsidRDefault="00385ACB" w:rsidP="0004659F">
            <w:pPr>
              <w:pStyle w:val="TAC"/>
            </w:pPr>
            <w:r>
              <w:t>2 layers: TPMI=15</w:t>
            </w:r>
          </w:p>
        </w:tc>
      </w:tr>
      <w:tr w:rsidR="00385ACB">
        <w:trPr>
          <w:trHeight w:val="257"/>
          <w:jc w:val="center"/>
        </w:trPr>
        <w:tc>
          <w:tcPr>
            <w:tcW w:w="0" w:type="auto"/>
          </w:tcPr>
          <w:p w:rsidR="00385ACB" w:rsidRDefault="00385ACB" w:rsidP="0004659F">
            <w:pPr>
              <w:pStyle w:val="TAC"/>
            </w:pPr>
            <w:r>
              <w:t>24</w:t>
            </w:r>
          </w:p>
        </w:tc>
        <w:tc>
          <w:tcPr>
            <w:tcW w:w="0" w:type="auto"/>
          </w:tcPr>
          <w:p w:rsidR="00385ACB" w:rsidRDefault="00385ACB" w:rsidP="0004659F">
            <w:pPr>
              <w:pStyle w:val="TAC"/>
            </w:pPr>
            <w:r>
              <w:t>2 layers: TPMI=0</w:t>
            </w:r>
          </w:p>
        </w:tc>
        <w:tc>
          <w:tcPr>
            <w:tcW w:w="0" w:type="auto"/>
          </w:tcPr>
          <w:p w:rsidR="00385ACB" w:rsidRDefault="00385ACB" w:rsidP="0004659F">
            <w:pPr>
              <w:pStyle w:val="TAC"/>
            </w:pPr>
            <w:r>
              <w:t>16</w:t>
            </w:r>
          </w:p>
        </w:tc>
        <w:tc>
          <w:tcPr>
            <w:tcW w:w="0" w:type="auto"/>
          </w:tcPr>
          <w:p w:rsidR="00385ACB" w:rsidRDefault="00385ACB" w:rsidP="0004659F">
            <w:pPr>
              <w:pStyle w:val="TAC"/>
            </w:pPr>
            <w:r>
              <w:t>3 layers: TPMI=0</w:t>
            </w:r>
          </w:p>
        </w:tc>
      </w:tr>
      <w:tr w:rsidR="00385ACB">
        <w:trPr>
          <w:trHeight w:val="257"/>
          <w:jc w:val="center"/>
        </w:trPr>
        <w:tc>
          <w:tcPr>
            <w:tcW w:w="0" w:type="auto"/>
          </w:tcPr>
          <w:p w:rsidR="00385ACB" w:rsidRDefault="00385ACB" w:rsidP="0004659F">
            <w:pPr>
              <w:pStyle w:val="TAC"/>
            </w:pPr>
            <w:r>
              <w:t>25</w:t>
            </w:r>
          </w:p>
        </w:tc>
        <w:tc>
          <w:tcPr>
            <w:tcW w:w="0" w:type="auto"/>
          </w:tcPr>
          <w:p w:rsidR="00385ACB" w:rsidRDefault="00385ACB" w:rsidP="0004659F">
            <w:pPr>
              <w:pStyle w:val="TAC"/>
            </w:pPr>
            <w:r>
              <w:t>2 layers: TPMI=1</w:t>
            </w:r>
          </w:p>
        </w:tc>
        <w:tc>
          <w:tcPr>
            <w:tcW w:w="0" w:type="auto"/>
          </w:tcPr>
          <w:p w:rsidR="00385ACB" w:rsidRDefault="00385ACB" w:rsidP="0004659F">
            <w:pPr>
              <w:pStyle w:val="TAC"/>
            </w:pPr>
            <w:r>
              <w:t>17</w:t>
            </w:r>
          </w:p>
        </w:tc>
        <w:tc>
          <w:tcPr>
            <w:tcW w:w="0" w:type="auto"/>
          </w:tcPr>
          <w:p w:rsidR="00385ACB" w:rsidRDefault="00385ACB" w:rsidP="0004659F">
            <w:pPr>
              <w:pStyle w:val="TAC"/>
            </w:pPr>
            <w:r>
              <w:t>3 layers: TPMI=1</w:t>
            </w: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r>
      <w:tr w:rsidR="00385ACB">
        <w:trPr>
          <w:trHeight w:val="257"/>
          <w:jc w:val="center"/>
        </w:trPr>
        <w:tc>
          <w:tcPr>
            <w:tcW w:w="0" w:type="auto"/>
          </w:tcPr>
          <w:p w:rsidR="00385ACB" w:rsidRDefault="00385ACB" w:rsidP="0004659F">
            <w:pPr>
              <w:pStyle w:val="TAC"/>
            </w:pPr>
            <w:r>
              <w:t>39</w:t>
            </w:r>
          </w:p>
        </w:tc>
        <w:tc>
          <w:tcPr>
            <w:tcW w:w="0" w:type="auto"/>
          </w:tcPr>
          <w:p w:rsidR="00385ACB" w:rsidRDefault="00385ACB" w:rsidP="0004659F">
            <w:pPr>
              <w:pStyle w:val="TAC"/>
            </w:pPr>
            <w:r>
              <w:t>2 layers: TPMI=15</w:t>
            </w:r>
          </w:p>
        </w:tc>
        <w:tc>
          <w:tcPr>
            <w:tcW w:w="0" w:type="auto"/>
          </w:tcPr>
          <w:p w:rsidR="00385ACB" w:rsidRDefault="00385ACB" w:rsidP="0004659F">
            <w:pPr>
              <w:pStyle w:val="TAC"/>
            </w:pPr>
            <w:r>
              <w:t>27</w:t>
            </w:r>
          </w:p>
        </w:tc>
        <w:tc>
          <w:tcPr>
            <w:tcW w:w="0" w:type="auto"/>
          </w:tcPr>
          <w:p w:rsidR="00385ACB" w:rsidRDefault="00385ACB" w:rsidP="0004659F">
            <w:pPr>
              <w:pStyle w:val="TAC"/>
            </w:pPr>
            <w:r>
              <w:t>3 layers: TPMI=11</w:t>
            </w:r>
          </w:p>
        </w:tc>
      </w:tr>
      <w:tr w:rsidR="00385ACB">
        <w:trPr>
          <w:trHeight w:val="257"/>
          <w:jc w:val="center"/>
        </w:trPr>
        <w:tc>
          <w:tcPr>
            <w:tcW w:w="0" w:type="auto"/>
          </w:tcPr>
          <w:p w:rsidR="00385ACB" w:rsidRDefault="00385ACB" w:rsidP="0004659F">
            <w:pPr>
              <w:pStyle w:val="TAC"/>
            </w:pPr>
            <w:r>
              <w:t>40-63</w:t>
            </w:r>
          </w:p>
        </w:tc>
        <w:tc>
          <w:tcPr>
            <w:tcW w:w="0" w:type="auto"/>
          </w:tcPr>
          <w:p w:rsidR="00385ACB" w:rsidRDefault="00385ACB" w:rsidP="0004659F">
            <w:pPr>
              <w:pStyle w:val="TAC"/>
            </w:pPr>
            <w:r>
              <w:t>reserved</w:t>
            </w:r>
          </w:p>
        </w:tc>
        <w:tc>
          <w:tcPr>
            <w:tcW w:w="0" w:type="auto"/>
          </w:tcPr>
          <w:p w:rsidR="00385ACB" w:rsidRDefault="00385ACB" w:rsidP="0004659F">
            <w:pPr>
              <w:pStyle w:val="TAC"/>
            </w:pPr>
            <w:r>
              <w:t>28</w:t>
            </w:r>
          </w:p>
        </w:tc>
        <w:tc>
          <w:tcPr>
            <w:tcW w:w="0" w:type="auto"/>
          </w:tcPr>
          <w:p w:rsidR="00385ACB" w:rsidRDefault="00385ACB" w:rsidP="0004659F">
            <w:pPr>
              <w:pStyle w:val="TAC"/>
            </w:pPr>
            <w:r>
              <w:t>4 layers: TPMI=0</w:t>
            </w:r>
          </w:p>
        </w:tc>
      </w:tr>
      <w:tr w:rsidR="00385ACB">
        <w:trPr>
          <w:trHeight w:val="257"/>
          <w:jc w:val="center"/>
        </w:trPr>
        <w:tc>
          <w:tcPr>
            <w:tcW w:w="0" w:type="auto"/>
          </w:tcPr>
          <w:p w:rsidR="00385ACB" w:rsidRDefault="00385ACB" w:rsidP="0004659F">
            <w:pPr>
              <w:pStyle w:val="TAC"/>
            </w:pPr>
          </w:p>
        </w:tc>
        <w:tc>
          <w:tcPr>
            <w:tcW w:w="0" w:type="auto"/>
          </w:tcPr>
          <w:p w:rsidR="00385ACB" w:rsidRDefault="00385ACB" w:rsidP="0004659F">
            <w:pPr>
              <w:pStyle w:val="TAC"/>
            </w:pPr>
          </w:p>
        </w:tc>
        <w:tc>
          <w:tcPr>
            <w:tcW w:w="0" w:type="auto"/>
          </w:tcPr>
          <w:p w:rsidR="00385ACB" w:rsidRDefault="00385ACB" w:rsidP="0004659F">
            <w:pPr>
              <w:pStyle w:val="TAC"/>
            </w:pPr>
            <w:r>
              <w:t>29 - 63</w:t>
            </w:r>
          </w:p>
        </w:tc>
        <w:tc>
          <w:tcPr>
            <w:tcW w:w="0" w:type="auto"/>
          </w:tcPr>
          <w:p w:rsidR="00385ACB" w:rsidRDefault="00385ACB" w:rsidP="0004659F">
            <w:pPr>
              <w:pStyle w:val="TAC"/>
            </w:pPr>
            <w:r>
              <w:t>Reserved</w:t>
            </w:r>
          </w:p>
        </w:tc>
      </w:tr>
    </w:tbl>
    <w:p w:rsidR="00385ACB" w:rsidRDefault="00385ACB" w:rsidP="00385ACB"/>
    <w:p w:rsidR="00E177D2" w:rsidRDefault="00191005" w:rsidP="00E177D2">
      <w:pPr>
        <w:rPr>
          <w:noProof/>
        </w:rPr>
      </w:pPr>
      <w:r w:rsidRPr="00D23B88">
        <w:rPr>
          <w:noProof/>
        </w:rPr>
        <w:t xml:space="preserve">If the number of information bits in format 4 is equal to </w:t>
      </w:r>
      <w:r>
        <w:rPr>
          <w:noProof/>
        </w:rPr>
        <w:t xml:space="preserve">the </w:t>
      </w:r>
      <w:r>
        <w:t>payload size</w:t>
      </w:r>
      <w:r w:rsidRPr="00D23B88">
        <w:rPr>
          <w:noProof/>
        </w:rPr>
        <w:t xml:space="preserve"> for DCI format 1, 2, 2A, 2B</w:t>
      </w:r>
      <w:r w:rsidR="006F71EF">
        <w:rPr>
          <w:noProof/>
        </w:rPr>
        <w:t>,</w:t>
      </w:r>
      <w:r w:rsidRPr="00D23B88">
        <w:rPr>
          <w:noProof/>
        </w:rPr>
        <w:t xml:space="preserve"> 2C </w:t>
      </w:r>
      <w:r w:rsidR="006F71EF">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p>
    <w:p w:rsidR="009807B3" w:rsidRDefault="009807B3" w:rsidP="009807B3">
      <w:pPr>
        <w:pStyle w:val="Heading5"/>
        <w:rPr>
          <w:lang w:eastAsia="zh-CN"/>
        </w:rPr>
      </w:pPr>
      <w:bookmarkStart w:id="353" w:name="_Toc4404142"/>
      <w:r>
        <w:t>5.3.3.1.8</w:t>
      </w:r>
      <w:r>
        <w:rPr>
          <w:rFonts w:hint="eastAsia"/>
          <w:lang w:eastAsia="zh-CN"/>
        </w:rPr>
        <w:t>A</w:t>
      </w:r>
      <w:r>
        <w:tab/>
        <w:t>Format 4</w:t>
      </w:r>
      <w:r>
        <w:rPr>
          <w:rFonts w:hint="eastAsia"/>
          <w:lang w:eastAsia="zh-CN"/>
        </w:rPr>
        <w:t>A</w:t>
      </w:r>
      <w:bookmarkEnd w:id="353"/>
    </w:p>
    <w:p w:rsidR="009807B3" w:rsidRDefault="009807B3" w:rsidP="009807B3">
      <w:pPr>
        <w:rPr>
          <w:lang w:eastAsia="zh-CN"/>
        </w:rPr>
      </w:pPr>
      <w:r>
        <w:t xml:space="preserve">DCI format 4 is used for the scheduling of PUSCH in </w:t>
      </w:r>
      <w:r>
        <w:rPr>
          <w:rFonts w:hint="eastAsia"/>
          <w:lang w:eastAsia="zh-CN"/>
        </w:rPr>
        <w:t>a LAA</w:t>
      </w:r>
      <w:r>
        <w:t xml:space="preserve"> </w:t>
      </w:r>
      <w:r>
        <w:rPr>
          <w:rFonts w:hint="eastAsia"/>
          <w:lang w:eastAsia="zh-CN"/>
        </w:rPr>
        <w:t>SC</w:t>
      </w:r>
      <w:r>
        <w:t>ell with multi-antenna port transmission mode</w:t>
      </w:r>
      <w:r w:rsidR="00BA76D0">
        <w:t>, or activating/releasing AUL transmission for a UE with multi-antenna port transmission mode, or indicating AUL</w:t>
      </w:r>
      <w:r w:rsidR="00BA76D0">
        <w:rPr>
          <w:lang w:eastAsia="zh-CN"/>
        </w:rPr>
        <w:t>-DFI</w:t>
      </w:r>
      <w:r w:rsidR="00BA76D0">
        <w:t xml:space="preserve"> to a UE that is activated with AUL transmission with multi-antenna port transmission mode</w:t>
      </w:r>
      <w:r>
        <w:rPr>
          <w:rFonts w:hint="eastAsia"/>
          <w:lang w:eastAsia="zh-CN"/>
        </w:rPr>
        <w:t xml:space="preserve">. </w:t>
      </w:r>
    </w:p>
    <w:p w:rsidR="009807B3" w:rsidRDefault="009807B3" w:rsidP="009807B3">
      <w:r>
        <w:t>The following information is transmitted by means of the DCI format 4</w:t>
      </w:r>
      <w:r>
        <w:rPr>
          <w:rFonts w:hint="eastAsia"/>
          <w:lang w:eastAsia="zh-CN"/>
        </w:rPr>
        <w:t>A</w:t>
      </w:r>
      <w:r>
        <w:t>:</w:t>
      </w:r>
    </w:p>
    <w:p w:rsidR="009807B3" w:rsidRDefault="00C40B5F" w:rsidP="00C40B5F">
      <w:pPr>
        <w:pStyle w:val="B1"/>
      </w:pPr>
      <w:r>
        <w:t>-</w:t>
      </w:r>
      <w:r>
        <w:tab/>
      </w:r>
      <w:r w:rsidR="009807B3">
        <w:t>Carrier indicator – 0 or 3 bits. The field is present according to the definitions in [3].</w:t>
      </w:r>
    </w:p>
    <w:p w:rsidR="00BA76D0" w:rsidRPr="00357752" w:rsidRDefault="00BA76D0" w:rsidP="00357752">
      <w:pPr>
        <w:rPr>
          <w:rFonts w:eastAsiaTheme="minorEastAsia"/>
          <w:lang w:eastAsia="zh-CN"/>
        </w:rPr>
      </w:pPr>
      <w:r w:rsidRPr="00BA76D0">
        <w:rPr>
          <w:rFonts w:eastAsiaTheme="minorEastAsia"/>
        </w:rPr>
        <w:t xml:space="preserve">If the format </w:t>
      </w:r>
      <w:r w:rsidRPr="00BA76D0">
        <w:rPr>
          <w:rFonts w:eastAsiaTheme="minorEastAsia"/>
          <w:lang w:eastAsia="zh-CN"/>
        </w:rPr>
        <w:t>4</w:t>
      </w:r>
      <w:r w:rsidRPr="00BA76D0">
        <w:rPr>
          <w:rFonts w:eastAsiaTheme="minorEastAsia"/>
        </w:rPr>
        <w:t>A DCI is scrambled by C-RNTI</w:t>
      </w:r>
    </w:p>
    <w:p w:rsidR="00BA76D0" w:rsidRPr="00BA76D0" w:rsidRDefault="00C40B5F" w:rsidP="00357752">
      <w:pPr>
        <w:pStyle w:val="B1"/>
        <w:rPr>
          <w:rFonts w:eastAsia="MS Mincho"/>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357752">
        <w:rPr>
          <w:rFonts w:hint="eastAsia"/>
          <w:lang w:eastAsia="zh-CN"/>
        </w:rPr>
        <w:t>subclause</w:t>
      </w:r>
      <w:r w:rsidR="009807B3">
        <w:rPr>
          <w:rFonts w:hint="eastAsia"/>
          <w:lang w:eastAsia="zh-CN"/>
        </w:rPr>
        <w:t xml:space="preserve"> 8.0 of [3]</w:t>
      </w:r>
      <w:r w:rsidR="00BA76D0" w:rsidRPr="00BA76D0">
        <w:rPr>
          <w:rFonts w:eastAsia="MS Mincho"/>
        </w:rPr>
        <w:t>;</w:t>
      </w:r>
    </w:p>
    <w:p w:rsidR="00BA76D0" w:rsidRPr="00BA76D0" w:rsidRDefault="00BA76D0" w:rsidP="00BA76D0">
      <w:pPr>
        <w:rPr>
          <w:rFonts w:eastAsia="SimSun"/>
          <w:lang w:eastAsia="zh-CN"/>
        </w:rPr>
      </w:pPr>
      <w:r w:rsidRPr="00BA76D0">
        <w:rPr>
          <w:rFonts w:eastAsiaTheme="minorEastAsia"/>
        </w:rPr>
        <w:t>Else</w:t>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Flag for AUL differentiation – 1 bit, where value 0 indicates activating/releasing AUL transmission and value 1 indicates AUL</w:t>
      </w:r>
      <w:r w:rsidRPr="00BA76D0">
        <w:rPr>
          <w:rFonts w:eastAsiaTheme="minorEastAsia"/>
          <w:lang w:eastAsia="zh-CN"/>
        </w:rPr>
        <w:t>-DFI</w:t>
      </w:r>
      <w:r w:rsidRPr="00BA76D0">
        <w:rPr>
          <w:rFonts w:eastAsiaTheme="minorEastAsia" w:hint="eastAsia"/>
          <w:lang w:eastAsia="zh-CN"/>
        </w:rPr>
        <w:t>.</w:t>
      </w:r>
    </w:p>
    <w:p w:rsidR="00BA76D0" w:rsidRPr="00BA76D0" w:rsidRDefault="00BA76D0" w:rsidP="00BA76D0">
      <w:pPr>
        <w:rPr>
          <w:rFonts w:eastAsiaTheme="minorEastAsia"/>
          <w:lang w:eastAsia="zh-CN"/>
        </w:rPr>
      </w:pPr>
      <w:r w:rsidRPr="00BA76D0">
        <w:rPr>
          <w:rFonts w:eastAsiaTheme="minorEastAsia"/>
          <w:lang w:eastAsia="ko-KR"/>
        </w:rPr>
        <w:t xml:space="preserve">If the format 4A is used for </w:t>
      </w:r>
      <w:r w:rsidRPr="00BA76D0">
        <w:rPr>
          <w:rFonts w:eastAsiaTheme="minorEastAsia"/>
        </w:rPr>
        <w:t xml:space="preserve">the scheduling of PUSCH in </w:t>
      </w:r>
      <w:r w:rsidRPr="00BA76D0">
        <w:rPr>
          <w:rFonts w:eastAsiaTheme="minorEastAsia"/>
          <w:lang w:eastAsia="zh-CN"/>
        </w:rPr>
        <w:t>a LAA</w:t>
      </w:r>
      <w:r w:rsidRPr="00BA76D0">
        <w:rPr>
          <w:rFonts w:eastAsiaTheme="minorEastAsia"/>
        </w:rPr>
        <w:t xml:space="preserve"> </w:t>
      </w:r>
      <w:r w:rsidRPr="00BA76D0">
        <w:rPr>
          <w:rFonts w:eastAsiaTheme="minorEastAsia"/>
          <w:lang w:eastAsia="zh-CN"/>
        </w:rPr>
        <w:t>SC</w:t>
      </w:r>
      <w:r w:rsidRPr="00BA76D0">
        <w:rPr>
          <w:rFonts w:eastAsiaTheme="minorEastAsia"/>
        </w:rPr>
        <w:t xml:space="preserve">ell or activating/releasing AUL transmission for a UE, </w:t>
      </w:r>
      <w:r w:rsidRPr="00BA76D0">
        <w:rPr>
          <w:rFonts w:eastAsiaTheme="minorEastAsia"/>
          <w:lang w:val="en-US" w:eastAsia="zh-CN"/>
        </w:rPr>
        <w:t>all the remaining fields are set as follows</w:t>
      </w:r>
      <w:r w:rsidRPr="00BA76D0">
        <w:rPr>
          <w:rFonts w:eastAsiaTheme="minorEastAsia"/>
        </w:rPr>
        <w:t>:</w:t>
      </w:r>
    </w:p>
    <w:p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357752">
        <w:rPr>
          <w:rFonts w:hint="eastAsia"/>
          <w:lang w:eastAsia="zh-CN"/>
        </w:rPr>
        <w:t>subclause</w:t>
      </w:r>
      <w:r w:rsidR="00DF320A">
        <w:rPr>
          <w:rFonts w:hint="eastAsia"/>
          <w:lang w:eastAsia="zh-CN"/>
        </w:rPr>
        <w:t xml:space="preserve"> 8.0 of</w:t>
      </w:r>
      <w:r w:rsidR="009807B3">
        <w:t xml:space="preserve"> [3].</w:t>
      </w:r>
    </w:p>
    <w:p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rsidR="009807B3" w:rsidRDefault="00C40B5F" w:rsidP="001F1578">
      <w:pPr>
        <w:pStyle w:val="B3"/>
        <w:rPr>
          <w:lang w:eastAsia="zh-CN"/>
        </w:rPr>
      </w:pPr>
      <w:r>
        <w:rPr>
          <w:lang w:eastAsia="zh-CN"/>
        </w:rPr>
        <w:t>-</w:t>
      </w:r>
      <w:r>
        <w:rPr>
          <w:lang w:eastAsia="zh-CN"/>
        </w:rPr>
        <w:tab/>
      </w:r>
      <w:r w:rsidR="009807B3">
        <w:rPr>
          <w:rFonts w:hint="eastAsia"/>
          <w:lang w:eastAsia="zh-CN"/>
        </w:rPr>
        <w:t xml:space="preserve">The field indicates the absolute timing offset for the PUSCH transmission. </w:t>
      </w:r>
    </w:p>
    <w:p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rsidR="009807B3" w:rsidRDefault="00C40B5F" w:rsidP="001F1578">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357752">
        <w:rPr>
          <w:rFonts w:hint="eastAsia"/>
          <w:lang w:eastAsia="zh-CN"/>
        </w:rPr>
        <w:t>subclause</w:t>
      </w:r>
      <w:r w:rsidR="009807B3">
        <w:rPr>
          <w:rFonts w:hint="eastAsia"/>
          <w:lang w:eastAsia="zh-CN"/>
        </w:rPr>
        <w:t xml:space="preserve"> 8.1.4 of [3]. </w:t>
      </w:r>
    </w:p>
    <w:p w:rsidR="00C40B5F" w:rsidRDefault="00C40B5F" w:rsidP="00C40B5F">
      <w:pPr>
        <w:pStyle w:val="B1"/>
        <w:rPr>
          <w:lang w:eastAsia="zh-CN"/>
        </w:rPr>
      </w:pPr>
      <w:r>
        <w:t>-</w:t>
      </w:r>
      <w:r>
        <w:rPr>
          <w:lang w:eastAsia="zh-CN"/>
        </w:rPr>
        <w:tab/>
      </w:r>
      <w:r w:rsidR="009807B3">
        <w:t>HARQ process number – 4 bits</w:t>
      </w:r>
      <w:r w:rsidR="009807B3">
        <w:rPr>
          <w:rFonts w:hint="eastAsia"/>
          <w:lang w:eastAsia="zh-CN"/>
        </w:rPr>
        <w:t>.</w:t>
      </w:r>
    </w:p>
    <w:p w:rsidR="009807B3" w:rsidRDefault="00C40B5F" w:rsidP="00C40B5F">
      <w:pPr>
        <w:pStyle w:val="B1"/>
        <w:rPr>
          <w:lang w:eastAsia="zh-CN"/>
        </w:rPr>
      </w:pPr>
      <w:r>
        <w:t>-</w:t>
      </w:r>
      <w:r>
        <w:tab/>
      </w:r>
      <w:r w:rsidR="009807B3">
        <w:t>Redundancy version –</w:t>
      </w:r>
      <w:r w:rsidR="009807B3">
        <w:rPr>
          <w:rFonts w:hint="eastAsia"/>
          <w:lang w:eastAsia="zh-CN"/>
        </w:rPr>
        <w:t xml:space="preserve"> 2</w:t>
      </w:r>
      <w:r w:rsidR="009807B3">
        <w:t xml:space="preserve"> bits</w:t>
      </w:r>
      <w:r w:rsidR="009807B3">
        <w:rPr>
          <w:rFonts w:hint="eastAsia"/>
          <w:lang w:eastAsia="zh-CN"/>
        </w:rPr>
        <w:t xml:space="preserve"> </w:t>
      </w:r>
      <w:r w:rsidR="00DF320A">
        <w:t xml:space="preserve">as defined in </w:t>
      </w:r>
      <w:r w:rsidR="00357752">
        <w:t>subclause</w:t>
      </w:r>
      <w:r w:rsidR="00DF320A">
        <w:t xml:space="preserve"> 8.6.1 of [3] </w:t>
      </w:r>
      <w:r w:rsidR="009807B3">
        <w:rPr>
          <w:rFonts w:hint="eastAsia"/>
          <w:lang w:eastAsia="zh-CN"/>
        </w:rPr>
        <w:t xml:space="preserve">which is common for both transport blocks. </w:t>
      </w:r>
    </w:p>
    <w:p w:rsidR="009807B3" w:rsidRDefault="00C40B5F" w:rsidP="00C40B5F">
      <w:pPr>
        <w:pStyle w:val="B1"/>
      </w:pPr>
      <w:r>
        <w:t>-</w:t>
      </w:r>
      <w:r>
        <w:tab/>
      </w:r>
      <w:r w:rsidR="009807B3">
        <w:t xml:space="preserve">TPC command for scheduled PUSCH – 2 bits as defined in </w:t>
      </w:r>
      <w:r w:rsidR="00357752">
        <w:t>subclause</w:t>
      </w:r>
      <w:r w:rsidR="009807B3">
        <w:t xml:space="preserve"> 5.1.1.1 of [3]</w:t>
      </w:r>
    </w:p>
    <w:p w:rsidR="009807B3" w:rsidRDefault="00C40B5F" w:rsidP="00C40B5F">
      <w:pPr>
        <w:pStyle w:val="B1"/>
      </w:pPr>
      <w:r>
        <w:t>-</w:t>
      </w:r>
      <w:r>
        <w:tab/>
      </w:r>
      <w:r w:rsidR="009807B3">
        <w:t xml:space="preserve">Cyclic shift for DM RS and OCC index – 3 bits as defined in </w:t>
      </w:r>
      <w:r w:rsidR="00357752">
        <w:t>subclause</w:t>
      </w:r>
      <w:r w:rsidR="009807B3">
        <w:t xml:space="preserve"> 5.5.2.1.1 of [2]</w:t>
      </w:r>
    </w:p>
    <w:p w:rsidR="009807B3" w:rsidRDefault="00C40B5F" w:rsidP="00C40B5F">
      <w:pPr>
        <w:pStyle w:val="B1"/>
      </w:pPr>
      <w:r>
        <w:t>-</w:t>
      </w:r>
      <w:r>
        <w:tab/>
      </w:r>
      <w:r w:rsidR="009807B3">
        <w:t xml:space="preserve">CSI request – 1, 2 or 3 bits as defined in </w:t>
      </w:r>
      <w:r w:rsidR="00357752">
        <w:t>subclause</w:t>
      </w:r>
      <w:r w:rsidR="009807B3">
        <w:t xml:space="preserve"> 7.2.1 of [3]. The 2-bit field applies to </w:t>
      </w:r>
      <w:r w:rsidR="009807B3">
        <w:rPr>
          <w:rFonts w:hint="eastAsia"/>
          <w:lang w:eastAsia="zh-CN"/>
        </w:rPr>
        <w:t>UEs configured with no more than five DL cells and to</w:t>
      </w:r>
    </w:p>
    <w:p w:rsidR="009807B3" w:rsidRDefault="00C40B5F" w:rsidP="00C40B5F">
      <w:pPr>
        <w:pStyle w:val="B2"/>
      </w:pPr>
      <w:r>
        <w:t>-</w:t>
      </w:r>
      <w:r>
        <w:tab/>
      </w:r>
      <w:r w:rsidR="009807B3">
        <w:t>UEs that are configured with more than one DL cell;</w:t>
      </w:r>
    </w:p>
    <w:p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csi-MeasSubframeSet</w:t>
      </w:r>
      <w:r w:rsidR="009807B3">
        <w:t>;</w:t>
      </w:r>
    </w:p>
    <w:p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rsidR="009807B3" w:rsidRDefault="00C40B5F" w:rsidP="001F1578">
      <w:pPr>
        <w:pStyle w:val="B1"/>
      </w:pPr>
      <w:r>
        <w:tab/>
      </w:r>
      <w:r w:rsidR="009807B3">
        <w:t>otherwise the 1-bit field applies</w:t>
      </w:r>
      <w:r w:rsidR="004D60D7">
        <w:t>.</w:t>
      </w:r>
    </w:p>
    <w:p w:rsidR="009807B3" w:rsidRDefault="00C40B5F" w:rsidP="001F1578">
      <w:pPr>
        <w:pStyle w:val="B1"/>
      </w:pPr>
      <w:r>
        <w:t>-</w:t>
      </w:r>
      <w:r>
        <w:tab/>
      </w:r>
      <w:r w:rsidR="009807B3">
        <w:t xml:space="preserve">SRS request – 2 bits as defined in </w:t>
      </w:r>
      <w:r w:rsidR="00357752">
        <w:t>subclause</w:t>
      </w:r>
      <w:r w:rsidR="009807B3">
        <w:t xml:space="preserve"> 8.2 of [3]</w:t>
      </w:r>
      <w:r w:rsidR="004D60D7">
        <w:t>.</w:t>
      </w:r>
    </w:p>
    <w:p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t xml:space="preserve">Partial PUSCH Mode – 2 bits as specified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This field is </w:t>
      </w:r>
      <w:r w:rsidRPr="00BA76D0">
        <w:rPr>
          <w:rFonts w:eastAsiaTheme="minorEastAsia"/>
        </w:rPr>
        <w:t xml:space="preserve">only present </w:t>
      </w:r>
      <w:r w:rsidRPr="00BA76D0">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r w:rsidR="00000E86" w:rsidRPr="009D7F1B">
        <w:rPr>
          <w:i/>
          <w:lang w:val="en-US"/>
        </w:rPr>
        <w:t>laa-PUSCH-Mode</w:t>
      </w:r>
      <w:r w:rsidR="00000E86" w:rsidRPr="009D7F1B">
        <w:rPr>
          <w:i/>
        </w:rPr>
        <w:t>2</w:t>
      </w:r>
      <w:r w:rsidR="00000E86" w:rsidRPr="00182CC5">
        <w:t xml:space="preserve">, </w:t>
      </w:r>
      <w:r w:rsidR="00000E86" w:rsidRPr="001A58FC">
        <w:rPr>
          <w:lang w:eastAsia="zh-CN"/>
        </w:rPr>
        <w:t>and</w:t>
      </w:r>
      <w:r w:rsidR="00000E86">
        <w:rPr>
          <w:i/>
          <w:lang w:eastAsia="zh-CN"/>
        </w:rPr>
        <w:t xml:space="preserve"> </w:t>
      </w:r>
      <w:r w:rsidR="00000E86" w:rsidRPr="009D7F1B">
        <w:rPr>
          <w:i/>
          <w:lang w:val="en-US"/>
        </w:rPr>
        <w:t>laa-PUSCH-Mode</w:t>
      </w:r>
      <w:r w:rsidR="00000E86" w:rsidRPr="009D7F1B">
        <w:rPr>
          <w:i/>
        </w:rPr>
        <w:t xml:space="preserve">3 </w:t>
      </w:r>
      <w:r w:rsidR="00000E86" w:rsidRPr="001A58FC">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BA76D0">
        <w:rPr>
          <w:rFonts w:eastAsiaTheme="minorEastAsia"/>
          <w:lang w:eastAsia="zh-CN"/>
        </w:rPr>
        <w:t>.</w:t>
      </w:r>
    </w:p>
    <w:p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w:t>
      </w:r>
      <w:r w:rsidR="009807B3" w:rsidRPr="004C71E2">
        <w:t xml:space="preserve">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if the </w:t>
      </w:r>
      <w:r w:rsidR="00952A92">
        <w:rPr>
          <w:rFonts w:eastAsiaTheme="minorEastAsia"/>
        </w:rPr>
        <w:t>'</w:t>
      </w:r>
      <w:r w:rsidRPr="00BA76D0">
        <w:rPr>
          <w:rFonts w:eastAsiaTheme="minorEastAsia"/>
          <w:lang w:eastAsia="zh-CN"/>
        </w:rPr>
        <w:t>Partial PUSCH Mode</w:t>
      </w:r>
      <w:r w:rsidR="00952A92">
        <w:rPr>
          <w:rFonts w:eastAsiaTheme="minorEastAsia"/>
        </w:rPr>
        <w:t>'</w:t>
      </w:r>
      <w:r w:rsidRPr="00BA76D0">
        <w:rPr>
          <w:rFonts w:eastAsiaTheme="minorEastAsia"/>
        </w:rPr>
        <w:t xml:space="preserve"> field indicates Partial PUSCH </w:t>
      </w:r>
      <w:r w:rsidRPr="00BA76D0">
        <w:rPr>
          <w:rFonts w:eastAsiaTheme="minorEastAsia"/>
          <w:lang w:eastAsia="zh-CN"/>
        </w:rPr>
        <w:t>Mode 2;</w:t>
      </w:r>
    </w:p>
    <w:p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t xml:space="preserve"> otherwise</w:t>
      </w:r>
      <w:r w:rsidR="009807B3">
        <w:rPr>
          <w:rFonts w:hint="eastAsia"/>
          <w:lang w:eastAsia="zh-CN"/>
        </w:rPr>
        <w:t>.</w:t>
      </w:r>
    </w:p>
    <w:p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ending symbol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the </w:t>
      </w:r>
      <w:r w:rsidR="00952A92">
        <w:rPr>
          <w:rFonts w:eastAsiaTheme="minorEastAsia"/>
        </w:rPr>
        <w:t>'</w:t>
      </w:r>
      <w:r w:rsidRPr="00BA76D0">
        <w:rPr>
          <w:rFonts w:eastAsiaTheme="minorEastAsia"/>
          <w:lang w:eastAsia="zh-CN"/>
        </w:rPr>
        <w:t>Partial PUSCH Mode</w:t>
      </w:r>
      <w:r w:rsidR="00952A92">
        <w:rPr>
          <w:rFonts w:eastAsiaTheme="minorEastAsia"/>
        </w:rPr>
        <w:t>'</w:t>
      </w:r>
      <w:r w:rsidRPr="00BA76D0">
        <w:rPr>
          <w:rFonts w:eastAsiaTheme="minorEastAsia"/>
        </w:rPr>
        <w:t xml:space="preserve"> field indicates Partial PUSCH Mode 3, </w:t>
      </w:r>
      <w:r w:rsidRPr="00BA76D0">
        <w:rPr>
          <w:rFonts w:eastAsiaTheme="minorEastAsia"/>
          <w:lang w:eastAsia="zh-CN"/>
        </w:rPr>
        <w:t xml:space="preserve">value 0 indicates symbol 6 of the subframe, </w:t>
      </w:r>
      <w:r w:rsidRPr="00BA76D0">
        <w:rPr>
          <w:rFonts w:eastAsiaTheme="minorEastAsia"/>
        </w:rPr>
        <w:t>and value 1 indicates</w:t>
      </w:r>
      <w:r w:rsidRPr="00BA76D0">
        <w:rPr>
          <w:rFonts w:eastAsiaTheme="minorEastAsia"/>
          <w:lang w:eastAsia="zh-CN"/>
        </w:rPr>
        <w:t xml:space="preserve"> symbol 3 of the subframe.</w:t>
      </w:r>
    </w:p>
    <w:p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subframe.</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357752">
        <w:rPr>
          <w:lang w:eastAsia="zh-CN"/>
        </w:rPr>
        <w:t>subclause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357752">
        <w:rPr>
          <w:lang w:eastAsia="zh-CN"/>
        </w:rPr>
        <w:t>subclause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9807B3" w:rsidP="009807B3">
      <w:r>
        <w:t xml:space="preserve">In addition, for transport block 1: </w:t>
      </w:r>
    </w:p>
    <w:p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357752">
        <w:t>subclause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rPr>
          <w:lang w:eastAsia="zh-CN"/>
        </w:rPr>
      </w:pPr>
      <w:r>
        <w:t>-</w:t>
      </w:r>
      <w:r>
        <w:tab/>
      </w:r>
      <w:r w:rsidR="009807B3">
        <w:t>New data indicator – 1 bit</w:t>
      </w:r>
      <w:r w:rsidR="004D60D7">
        <w:t>.</w:t>
      </w:r>
    </w:p>
    <w:p w:rsidR="009807B3" w:rsidRDefault="009807B3" w:rsidP="009807B3">
      <w:r>
        <w:t>In addition, for transport block 2:</w:t>
      </w:r>
    </w:p>
    <w:p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357752">
        <w:t>subclause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rPr>
          <w:lang w:eastAsia="zh-CN"/>
        </w:rPr>
      </w:pPr>
      <w:r>
        <w:t>-</w:t>
      </w:r>
      <w:r>
        <w:tab/>
      </w:r>
      <w:r w:rsidR="009807B3">
        <w:t>New data indicator – 1 bit</w:t>
      </w:r>
      <w:r w:rsidR="004D60D7">
        <w:t>.</w:t>
      </w:r>
    </w:p>
    <w:p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rsidR="00BA76D0" w:rsidRPr="00BA76D0" w:rsidRDefault="00BA76D0" w:rsidP="00BA76D0">
      <w:pPr>
        <w:rPr>
          <w:rFonts w:eastAsiaTheme="minorEastAsia"/>
        </w:rPr>
      </w:pPr>
      <w:r w:rsidRPr="00BA76D0">
        <w:rPr>
          <w:rFonts w:eastAsiaTheme="minorEastAsia"/>
        </w:rPr>
        <w:t xml:space="preserve">If </w:t>
      </w:r>
      <w:r w:rsidRPr="00BA76D0">
        <w:rPr>
          <w:rFonts w:eastAsiaTheme="minorEastAsia"/>
          <w:lang w:eastAsia="ko-KR"/>
        </w:rPr>
        <w:t xml:space="preserve">the format 4A is </w:t>
      </w:r>
      <w:r w:rsidRPr="00BA76D0">
        <w:rPr>
          <w:rFonts w:eastAsiaTheme="minorEastAsia"/>
        </w:rPr>
        <w:t>used</w:t>
      </w:r>
      <w:r w:rsidRPr="00BA76D0">
        <w:rPr>
          <w:rFonts w:eastAsiaTheme="minorEastAsia"/>
          <w:lang w:eastAsia="ko-KR"/>
        </w:rPr>
        <w:t xml:space="preserve"> for </w:t>
      </w:r>
      <w:r w:rsidRPr="00BA76D0">
        <w:rPr>
          <w:rFonts w:eastAsiaTheme="minorEastAsia"/>
        </w:rPr>
        <w:t>indicating AUL</w:t>
      </w:r>
      <w:r w:rsidRPr="00BA76D0">
        <w:rPr>
          <w:rFonts w:eastAsiaTheme="minorEastAsia"/>
          <w:lang w:eastAsia="zh-CN"/>
        </w:rPr>
        <w:t>-DFI</w:t>
      </w:r>
      <w:r w:rsidRPr="00BA76D0">
        <w:rPr>
          <w:rFonts w:eastAsiaTheme="minorEastAsia"/>
        </w:rPr>
        <w:t xml:space="preserve"> to a UE that is activated with AUL transmission, </w:t>
      </w:r>
      <w:r w:rsidRPr="00BA76D0">
        <w:rPr>
          <w:rFonts w:eastAsiaTheme="minorEastAsia"/>
          <w:lang w:val="en-US" w:eastAsia="zh-CN"/>
        </w:rPr>
        <w:t>all the remaining fields are set as follows</w:t>
      </w:r>
      <w:r w:rsidRPr="00BA76D0">
        <w:rPr>
          <w:rFonts w:eastAsiaTheme="minorEastAsia"/>
        </w:rPr>
        <w:t>:</w:t>
      </w:r>
    </w:p>
    <w:p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HARQ-ACK bitmap – 32 bits</w:t>
      </w:r>
      <w:r w:rsidR="00675E2A">
        <w:t>,</w:t>
      </w:r>
      <w:r w:rsidR="00675E2A" w:rsidRPr="00437C54">
        <w:t xml:space="preserve"> </w:t>
      </w:r>
      <w:r w:rsidR="00675E2A">
        <w:t xml:space="preserve">where </w:t>
      </w:r>
      <w:r w:rsidR="00675E2A">
        <w:rPr>
          <w:lang w:eastAsia="zh-CN"/>
        </w:rPr>
        <w:t>t</w:t>
      </w:r>
      <w:r w:rsidR="00675E2A">
        <w:rPr>
          <w:rFonts w:hint="eastAsia"/>
          <w:lang w:eastAsia="zh-CN"/>
        </w:rPr>
        <w:t>h</w:t>
      </w:r>
      <w:r w:rsidR="00675E2A">
        <w:t>e order of the bitmap to HARQ process index mapping is such that HARQ process</w:t>
      </w:r>
      <w:r w:rsidR="00675E2A" w:rsidRPr="00465347">
        <w:t xml:space="preserve"> </w:t>
      </w:r>
      <w:r w:rsidR="00675E2A">
        <w:t>indices are mapped</w:t>
      </w:r>
      <w:r w:rsidR="00675E2A" w:rsidRPr="00465347">
        <w:t xml:space="preserve"> </w:t>
      </w:r>
      <w:r w:rsidR="00675E2A">
        <w:t>in ascending order from</w:t>
      </w:r>
      <w:r w:rsidR="00675E2A" w:rsidRPr="00A974AD">
        <w:t xml:space="preserve"> </w:t>
      </w:r>
      <w:r w:rsidR="00675E2A">
        <w:t xml:space="preserve">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BA76D0">
        <w:rPr>
          <w:rFonts w:eastAsiaTheme="minorEastAsia"/>
        </w:rPr>
        <w:t>.</w:t>
      </w:r>
    </w:p>
    <w:p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TPC command – 2 bits as defined in </w:t>
      </w:r>
      <w:r w:rsidR="00357752">
        <w:rPr>
          <w:rFonts w:eastAsiaTheme="minorEastAsia"/>
        </w:rPr>
        <w:t>subclause</w:t>
      </w:r>
      <w:r w:rsidRPr="00BA76D0">
        <w:rPr>
          <w:rFonts w:eastAsiaTheme="minorEastAsia"/>
        </w:rPr>
        <w:t xml:space="preserve"> 5.1.1.1 of [3].</w:t>
      </w:r>
      <w:r w:rsidRPr="00BA76D0">
        <w:rPr>
          <w:rFonts w:eastAsiaTheme="minorEastAsia"/>
        </w:rPr>
        <w:tab/>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Precoding information: number of bits as specified in Table 5.3.3.1.8-1. Bit field as shown in Table 5.3.3.1.8-2 and Table 5.3.3.1.8- 3. </w:t>
      </w:r>
      <w:r w:rsidRPr="00BA76D0">
        <w:rPr>
          <w:rFonts w:eastAsiaTheme="minor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 xml:space="preserve">.2-5 of [2]. </w:t>
      </w:r>
      <w:r w:rsidRPr="00BA76D0">
        <w:rPr>
          <w:rFonts w:eastAsiaTheme="minorEastAsia"/>
        </w:rPr>
        <w:t>If both transport blocks are enabled, transport block 1 is mapped to codeword 0; and transport block 2 is mapped to codeword 1. In case one of the transport blocks is disabled, the transport block to codeword mapping is specified according to Table 5.3.3.1.5-2. For a single enabled codeword, indices 24 to 39 in Table 5.3.3.1.8-3 are only supported for retransmission of the corresponding transport block if that transport block has previously been transmitted using two layers.</w:t>
      </w:r>
    </w:p>
    <w:p w:rsidR="00BA76D0" w:rsidRPr="00BA76D0" w:rsidRDefault="00BA76D0" w:rsidP="00357752">
      <w:pPr>
        <w:pStyle w:val="B1"/>
        <w:rPr>
          <w:rFonts w:eastAsiaTheme="minorEastAsia"/>
          <w:sz w:val="24"/>
          <w:szCs w:val="24"/>
          <w:lang w:val="en-US" w:eastAsia="zh-CN"/>
        </w:rPr>
      </w:pPr>
      <w:r w:rsidRPr="00BA76D0">
        <w:rPr>
          <w:rFonts w:eastAsiaTheme="minorEastAsia"/>
        </w:rPr>
        <w:t>-</w:t>
      </w:r>
      <w:r w:rsidRPr="00BA76D0">
        <w:rPr>
          <w:rFonts w:eastAsiaTheme="minorEastAsia"/>
        </w:rPr>
        <w:tab/>
        <w:t>All the remaining bits in format 4A are set to zero.</w:t>
      </w:r>
      <w:r w:rsidRPr="00BA76D0">
        <w:rPr>
          <w:rFonts w:eastAsiaTheme="minorEastAsia"/>
          <w:sz w:val="24"/>
          <w:szCs w:val="24"/>
          <w:lang w:val="en-US" w:eastAsia="zh-CN"/>
        </w:rPr>
        <w:t xml:space="preserve"> </w:t>
      </w:r>
    </w:p>
    <w:p w:rsidR="009807B3" w:rsidRDefault="009807B3" w:rsidP="009807B3">
      <w:pPr>
        <w:rPr>
          <w:noProof/>
          <w:lang w:eastAsia="zh-CN"/>
        </w:rPr>
      </w:pPr>
      <w:r w:rsidRPr="00D23B88">
        <w:rPr>
          <w:noProof/>
        </w:rPr>
        <w:t>If the number of information bits in format 4</w:t>
      </w:r>
      <w:r>
        <w:rPr>
          <w:rFonts w:hint="eastAsia"/>
          <w:noProof/>
          <w:lang w:eastAsia="zh-CN"/>
        </w:rPr>
        <w:t>A</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A</w:t>
      </w:r>
      <w:r w:rsidRPr="00D23B88">
        <w:rPr>
          <w:noProof/>
        </w:rPr>
        <w:t>.</w:t>
      </w:r>
    </w:p>
    <w:p w:rsidR="009807B3" w:rsidRDefault="009807B3" w:rsidP="009807B3">
      <w:pPr>
        <w:pStyle w:val="Heading5"/>
        <w:rPr>
          <w:lang w:eastAsia="zh-CN"/>
        </w:rPr>
      </w:pPr>
      <w:bookmarkStart w:id="354" w:name="_Toc4404143"/>
      <w:r>
        <w:t>5.3.3.1.8</w:t>
      </w:r>
      <w:r>
        <w:rPr>
          <w:rFonts w:hint="eastAsia"/>
          <w:lang w:eastAsia="zh-CN"/>
        </w:rPr>
        <w:t>B</w:t>
      </w:r>
      <w:r>
        <w:tab/>
        <w:t>Format 4</w:t>
      </w:r>
      <w:r>
        <w:rPr>
          <w:rFonts w:hint="eastAsia"/>
          <w:lang w:eastAsia="zh-CN"/>
        </w:rPr>
        <w:t>B</w:t>
      </w:r>
      <w:bookmarkEnd w:id="354"/>
    </w:p>
    <w:p w:rsidR="009807B3" w:rsidRDefault="009807B3" w:rsidP="009807B3">
      <w:pPr>
        <w:rPr>
          <w:lang w:eastAsia="zh-CN"/>
        </w:rPr>
      </w:pPr>
      <w:r>
        <w:t>DCI format 4</w:t>
      </w:r>
      <w:r>
        <w:rPr>
          <w:rFonts w:hint="eastAsia"/>
          <w:lang w:eastAsia="zh-CN"/>
        </w:rPr>
        <w:t>B</w:t>
      </w:r>
      <w:r>
        <w:t xml:space="preserve"> is used for the scheduling of PUSCH</w:t>
      </w:r>
      <w:r w:rsidRPr="002F08F7">
        <w:t xml:space="preserve"> </w:t>
      </w:r>
      <w:r>
        <w:t>with multi-antenna port transmission mode</w:t>
      </w:r>
      <w:r w:rsidRPr="002F08F7">
        <w:rPr>
          <w:rFonts w:hint="eastAsia"/>
          <w:lang w:eastAsia="zh-CN"/>
        </w:rPr>
        <w:t xml:space="preserve"> </w:t>
      </w:r>
      <w:r>
        <w:rPr>
          <w:rFonts w:hint="eastAsia"/>
          <w:lang w:eastAsia="zh-CN"/>
        </w:rPr>
        <w:t>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r>
        <w:rPr>
          <w:rFonts w:hint="eastAsia"/>
          <w:lang w:eastAsia="zh-CN"/>
        </w:rPr>
        <w:t>.</w:t>
      </w:r>
    </w:p>
    <w:p w:rsidR="009807B3" w:rsidRDefault="009807B3" w:rsidP="009807B3">
      <w:r>
        <w:t>The following information is transmitted by means of the DCI format 4</w:t>
      </w:r>
      <w:r>
        <w:rPr>
          <w:rFonts w:hint="eastAsia"/>
          <w:lang w:eastAsia="zh-CN"/>
        </w:rPr>
        <w:t>B</w:t>
      </w:r>
      <w:r>
        <w:t>:</w:t>
      </w:r>
    </w:p>
    <w:p w:rsidR="009807B3" w:rsidRDefault="00C40B5F" w:rsidP="00C40B5F">
      <w:pPr>
        <w:pStyle w:val="B1"/>
        <w:rPr>
          <w:lang w:eastAsia="zh-CN"/>
        </w:rPr>
      </w:pPr>
      <w:r>
        <w:t>-</w:t>
      </w:r>
      <w:r>
        <w:tab/>
      </w:r>
      <w:r w:rsidR="009807B3">
        <w:t>Carrier indicator – 0 or 3 bits. The field is present according to the definitions in [3].</w:t>
      </w:r>
    </w:p>
    <w:p w:rsidR="009807B3" w:rsidRDefault="00C40B5F" w:rsidP="00C40B5F">
      <w:pPr>
        <w:pStyle w:val="B1"/>
        <w:rPr>
          <w:lang w:eastAsia="zh-CN"/>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357752">
        <w:rPr>
          <w:rFonts w:hint="eastAsia"/>
          <w:lang w:eastAsia="zh-CN"/>
        </w:rPr>
        <w:t>subclause</w:t>
      </w:r>
      <w:r w:rsidR="009807B3">
        <w:rPr>
          <w:rFonts w:hint="eastAsia"/>
          <w:lang w:eastAsia="zh-CN"/>
        </w:rPr>
        <w:t xml:space="preserve"> 8.0 of [3].</w:t>
      </w:r>
    </w:p>
    <w:p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357752">
        <w:rPr>
          <w:rFonts w:hint="eastAsia"/>
          <w:lang w:eastAsia="zh-CN"/>
        </w:rPr>
        <w:t>subclause</w:t>
      </w:r>
      <w:r w:rsidR="00DF320A">
        <w:rPr>
          <w:rFonts w:hint="eastAsia"/>
          <w:lang w:eastAsia="zh-CN"/>
        </w:rPr>
        <w:t xml:space="preserve"> 8.0 of</w:t>
      </w:r>
      <w:r w:rsidR="009807B3">
        <w:t xml:space="preserve"> [3].</w:t>
      </w:r>
    </w:p>
    <w:p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rsidR="009807B3" w:rsidRDefault="00C40B5F" w:rsidP="001F1578">
      <w:pPr>
        <w:pStyle w:val="B3"/>
        <w:rPr>
          <w:lang w:eastAsia="zh-CN"/>
        </w:rPr>
      </w:pPr>
      <w:r>
        <w:rPr>
          <w:lang w:eastAsia="zh-CN"/>
        </w:rPr>
        <w:t>-</w:t>
      </w:r>
      <w:r>
        <w:rPr>
          <w:lang w:eastAsia="zh-CN"/>
        </w:rPr>
        <w:tab/>
      </w:r>
      <w:r w:rsidR="009807B3">
        <w:rPr>
          <w:rFonts w:hint="eastAsia"/>
          <w:lang w:eastAsia="zh-CN"/>
        </w:rPr>
        <w:t xml:space="preserve">The field indicates the absolute timing offset for the PUSCH transmission. </w:t>
      </w:r>
    </w:p>
    <w:p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rsidR="009807B3" w:rsidRDefault="00C40B5F" w:rsidP="001F1578">
      <w:pPr>
        <w:pStyle w:val="B1"/>
        <w:rPr>
          <w:lang w:eastAsia="zh-CN"/>
        </w:rPr>
      </w:pPr>
      <w:r>
        <w:t>-</w:t>
      </w:r>
      <w:r>
        <w:tab/>
      </w:r>
      <w:r w:rsidR="009807B3">
        <w:rPr>
          <w:rFonts w:hint="eastAsia"/>
          <w:lang w:eastAsia="zh-CN"/>
        </w:rPr>
        <w:t xml:space="preserve">Number of scheduled subframes </w:t>
      </w:r>
      <w:r w:rsidR="009807B3">
        <w:t xml:space="preserve">– </w:t>
      </w:r>
      <w:r w:rsidR="009807B3">
        <w:rPr>
          <w:rFonts w:hint="eastAsia"/>
          <w:lang w:eastAsia="zh-CN"/>
        </w:rPr>
        <w:t>1</w:t>
      </w:r>
      <w:r w:rsidR="009807B3">
        <w:t xml:space="preserve"> or </w:t>
      </w:r>
      <w:r w:rsidR="009807B3">
        <w:rPr>
          <w:rFonts w:hint="eastAsia"/>
          <w:lang w:eastAsia="zh-CN"/>
        </w:rPr>
        <w:t>2</w:t>
      </w:r>
      <w:r w:rsidR="009807B3">
        <w:t xml:space="preserve"> bits.</w:t>
      </w:r>
      <w:r w:rsidR="009807B3">
        <w:rPr>
          <w:rFonts w:hint="eastAsia"/>
          <w:lang w:eastAsia="zh-CN"/>
        </w:rPr>
        <w:t xml:space="preserve"> The 1-bit field applies when </w:t>
      </w:r>
      <w:r w:rsidR="009807B3" w:rsidRPr="002C75DA">
        <w:rPr>
          <w:i/>
        </w:rPr>
        <w:t>maxNumberOfSchedSubfram</w:t>
      </w:r>
      <w:r w:rsidR="009807B3">
        <w:rPr>
          <w:i/>
        </w:rPr>
        <w:t>es-Format4</w:t>
      </w:r>
      <w:r w:rsidR="009807B3" w:rsidRPr="002C75DA">
        <w:rPr>
          <w:i/>
        </w:rPr>
        <w:t>B-r14</w:t>
      </w:r>
      <w:r w:rsidR="009807B3">
        <w:rPr>
          <w:rFonts w:hint="eastAsia"/>
          <w:lang w:eastAsia="zh-CN"/>
        </w:rPr>
        <w:t xml:space="preserve"> is configured </w:t>
      </w:r>
      <w:r w:rsidR="009807B3">
        <w:rPr>
          <w:lang w:eastAsia="zh-CN"/>
        </w:rPr>
        <w:t xml:space="preserve">by higher layers </w:t>
      </w:r>
      <w:r w:rsidR="009807B3">
        <w:rPr>
          <w:rFonts w:hint="eastAsia"/>
          <w:lang w:eastAsia="zh-CN"/>
        </w:rPr>
        <w:t>to two, otherwise the 2-bit field applies.</w:t>
      </w:r>
    </w:p>
    <w:p w:rsidR="009807B3" w:rsidRDefault="00C40B5F" w:rsidP="00C40B5F">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357752">
        <w:rPr>
          <w:rFonts w:hint="eastAsia"/>
          <w:lang w:eastAsia="zh-CN"/>
        </w:rPr>
        <w:t>subclause</w:t>
      </w:r>
      <w:r w:rsidR="009807B3">
        <w:rPr>
          <w:rFonts w:hint="eastAsia"/>
          <w:lang w:eastAsia="zh-CN"/>
        </w:rPr>
        <w:t xml:space="preserve"> 8.1.4 of [3]. </w:t>
      </w:r>
    </w:p>
    <w:p w:rsidR="009807B3" w:rsidRDefault="00C40B5F" w:rsidP="00C40B5F">
      <w:pPr>
        <w:pStyle w:val="B1"/>
        <w:rPr>
          <w:lang w:eastAsia="zh-CN"/>
        </w:rPr>
      </w:pPr>
      <w:r>
        <w:t>-</w:t>
      </w:r>
      <w:r>
        <w:tab/>
      </w:r>
      <w:r w:rsidR="009807B3">
        <w:t>HARQ process number – 4 bits</w:t>
      </w:r>
      <w:r w:rsidR="009807B3">
        <w:rPr>
          <w:rFonts w:hint="eastAsia"/>
          <w:lang w:eastAsia="zh-CN"/>
        </w:rPr>
        <w:t>.</w:t>
      </w:r>
      <w:r w:rsidR="009807B3">
        <w:t xml:space="preserve"> </w:t>
      </w:r>
      <w:r w:rsidR="009807B3">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357752">
        <w:rPr>
          <w:lang w:eastAsia="zh-CN"/>
        </w:rPr>
        <w:t>subclause</w:t>
      </w:r>
      <w:r w:rsidR="00DF320A">
        <w:rPr>
          <w:lang w:eastAsia="zh-CN"/>
        </w:rPr>
        <w:t xml:space="preserve"> 8.0 of</w:t>
      </w:r>
      <w:r w:rsidR="009807B3">
        <w:rPr>
          <w:rFonts w:hint="eastAsia"/>
          <w:lang w:eastAsia="zh-CN"/>
        </w:rPr>
        <w:t xml:space="preserve"> [3].</w:t>
      </w:r>
    </w:p>
    <w:p w:rsidR="009807B3" w:rsidRDefault="00C40B5F" w:rsidP="00C40B5F">
      <w:pPr>
        <w:pStyle w:val="B1"/>
        <w:rPr>
          <w:lang w:eastAsia="zh-CN"/>
        </w:rPr>
      </w:pPr>
      <w:r>
        <w:t>-</w:t>
      </w:r>
      <w:r>
        <w:tab/>
      </w:r>
      <w:r w:rsidR="009807B3">
        <w:t>Redundancy version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bits</w:t>
      </w:r>
      <w:r w:rsidR="009807B3">
        <w:rPr>
          <w:rFonts w:hint="eastAsia"/>
          <w:lang w:eastAsia="zh-CN"/>
        </w:rPr>
        <w:t>. Each scheduled PUSCH corresponds to 1 bit</w:t>
      </w:r>
      <w:r w:rsidR="009807B3" w:rsidRPr="00EC5149">
        <w:t xml:space="preserve"> </w:t>
      </w:r>
      <w:r w:rsidR="009807B3">
        <w:t xml:space="preserve">as defined in </w:t>
      </w:r>
      <w:r w:rsidR="00357752">
        <w:t>subclause</w:t>
      </w:r>
      <w:r w:rsidR="009807B3">
        <w:t xml:space="preserve"> </w:t>
      </w:r>
      <w:r w:rsidR="00DF320A">
        <w:t>8.6.1</w:t>
      </w:r>
      <w:r w:rsidR="009807B3">
        <w:t xml:space="preserve"> of [3]</w:t>
      </w:r>
      <w:r w:rsidR="00DF320A">
        <w:t xml:space="preserve">. </w:t>
      </w:r>
      <w:r w:rsidR="00DF320A">
        <w:rPr>
          <w:lang w:eastAsia="zh-CN"/>
        </w:rPr>
        <w:t xml:space="preserve">Redundancy version </w:t>
      </w:r>
      <w:r w:rsidR="00DF320A">
        <w:rPr>
          <w:rFonts w:hint="eastAsia"/>
          <w:lang w:eastAsia="zh-CN"/>
        </w:rPr>
        <w:t>is common for both transport blocks</w:t>
      </w:r>
      <w:r w:rsidR="009807B3">
        <w:rPr>
          <w:rFonts w:hint="eastAsia"/>
          <w:lang w:eastAsia="zh-CN"/>
        </w:rPr>
        <w:t>.</w:t>
      </w:r>
    </w:p>
    <w:p w:rsidR="009807B3" w:rsidRDefault="00C40B5F" w:rsidP="00C40B5F">
      <w:pPr>
        <w:pStyle w:val="B1"/>
      </w:pPr>
      <w:r>
        <w:t>-</w:t>
      </w:r>
      <w:r>
        <w:tab/>
      </w:r>
      <w:r w:rsidR="009807B3">
        <w:t xml:space="preserve">TPC command for scheduled PUSCH – 2 bits as defined in </w:t>
      </w:r>
      <w:r w:rsidR="00357752">
        <w:t>subclause</w:t>
      </w:r>
      <w:r w:rsidR="009807B3">
        <w:t xml:space="preserve"> 5.1.1.1 of [3]</w:t>
      </w:r>
      <w:r w:rsidR="004D60D7">
        <w:t>.</w:t>
      </w:r>
    </w:p>
    <w:p w:rsidR="009807B3" w:rsidRDefault="00C40B5F" w:rsidP="00C40B5F">
      <w:pPr>
        <w:pStyle w:val="B1"/>
      </w:pPr>
      <w:r>
        <w:t>-</w:t>
      </w:r>
      <w:r>
        <w:tab/>
      </w:r>
      <w:r w:rsidR="009807B3">
        <w:t xml:space="preserve">Cyclic shift for DM RS and OCC index – 3 bits as defined in </w:t>
      </w:r>
      <w:r w:rsidR="00357752">
        <w:t>subclause</w:t>
      </w:r>
      <w:r w:rsidR="009807B3">
        <w:t xml:space="preserve"> 5.5.2.1.1 of [2]</w:t>
      </w:r>
      <w:r w:rsidR="004D60D7">
        <w:t>.</w:t>
      </w:r>
    </w:p>
    <w:p w:rsidR="009807B3" w:rsidRDefault="00C40B5F" w:rsidP="00C40B5F">
      <w:pPr>
        <w:pStyle w:val="B1"/>
      </w:pPr>
      <w:r>
        <w:t>-</w:t>
      </w:r>
      <w:r>
        <w:tab/>
      </w:r>
      <w:r w:rsidR="009807B3">
        <w:t xml:space="preserve">CSI request – 1, 2 or 3 bits as defined in </w:t>
      </w:r>
      <w:r w:rsidR="00357752">
        <w:t>subclause</w:t>
      </w:r>
      <w:r w:rsidR="009807B3">
        <w:t xml:space="preserve"> 7.2.1 of [3]. The 2-bit field applies to </w:t>
      </w:r>
      <w:r w:rsidR="009807B3">
        <w:rPr>
          <w:rFonts w:hint="eastAsia"/>
          <w:lang w:eastAsia="zh-CN"/>
        </w:rPr>
        <w:t>UEs configured with no more than five DL cells and to</w:t>
      </w:r>
    </w:p>
    <w:p w:rsidR="009807B3" w:rsidRDefault="00C40B5F" w:rsidP="00C40B5F">
      <w:pPr>
        <w:pStyle w:val="B2"/>
      </w:pPr>
      <w:r>
        <w:t>-</w:t>
      </w:r>
      <w:r>
        <w:tab/>
      </w:r>
      <w:r w:rsidR="009807B3">
        <w:t>UEs that are configured with more than one DL cell;</w:t>
      </w:r>
    </w:p>
    <w:p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csi-MeasSubframeSet</w:t>
      </w:r>
      <w:r w:rsidR="009807B3">
        <w:t>;</w:t>
      </w:r>
    </w:p>
    <w:p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rsidR="009807B3" w:rsidRDefault="00C40B5F" w:rsidP="001F1578">
      <w:pPr>
        <w:pStyle w:val="B1"/>
      </w:pPr>
      <w:r>
        <w:tab/>
      </w:r>
      <w:r w:rsidR="009807B3">
        <w:t>otherwise the 1-bit field applies</w:t>
      </w:r>
      <w:r w:rsidR="004D60D7">
        <w:t>.</w:t>
      </w:r>
    </w:p>
    <w:p w:rsidR="009807B3" w:rsidRDefault="00C40B5F" w:rsidP="001F1578">
      <w:pPr>
        <w:pStyle w:val="B1"/>
      </w:pPr>
      <w:r>
        <w:t>-</w:t>
      </w:r>
      <w:r>
        <w:tab/>
      </w:r>
      <w:r w:rsidR="009807B3">
        <w:t xml:space="preserve">SRS request – 2 bits as defined in </w:t>
      </w:r>
      <w:r w:rsidR="00357752">
        <w:t>subclause</w:t>
      </w:r>
      <w:r w:rsidR="009807B3">
        <w:t xml:space="preserve"> </w:t>
      </w:r>
      <w:r w:rsidR="009807B3">
        <w:rPr>
          <w:rFonts w:hint="eastAsia"/>
          <w:lang w:eastAsia="zh-CN"/>
        </w:rPr>
        <w:t>8</w:t>
      </w:r>
      <w:r w:rsidR="009807B3">
        <w:t>.</w:t>
      </w:r>
      <w:r w:rsidR="009807B3">
        <w:rPr>
          <w:rFonts w:hint="eastAsia"/>
          <w:lang w:eastAsia="zh-CN"/>
        </w:rPr>
        <w:t>2</w:t>
      </w:r>
      <w:r w:rsidR="009807B3">
        <w:t xml:space="preserve"> of [3]</w:t>
      </w:r>
      <w:r w:rsidR="004D60D7">
        <w:t>.</w:t>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1</w:t>
      </w:r>
      <w:r w:rsidRPr="00BA76D0">
        <w:rPr>
          <w:rFonts w:eastAsiaTheme="minorEastAsia"/>
          <w:lang w:eastAsia="zh-CN"/>
        </w:rPr>
        <w:t xml:space="preserve"> – 1 bit</w:t>
      </w:r>
      <w:r w:rsidRPr="00BA76D0">
        <w:rPr>
          <w:rFonts w:eastAsiaTheme="minorEastAsia"/>
        </w:rPr>
        <w:t xml:space="preserve"> only present if </w:t>
      </w:r>
      <w:r w:rsidR="00000E86" w:rsidRPr="00F05C27">
        <w:rPr>
          <w:i/>
          <w:lang w:val="en-US"/>
        </w:rPr>
        <w:t>laa-PUSCH-Mode1</w:t>
      </w:r>
      <w:r w:rsidRPr="00BA76D0">
        <w:rPr>
          <w:rFonts w:eastAsiaTheme="minorEastAsia"/>
          <w:lang w:eastAsia="zh-CN"/>
        </w:rPr>
        <w:t xml:space="preserve"> is configured by higher layer, and applicable to each of the scheduled subframe(s), </w:t>
      </w:r>
      <w:r w:rsidRPr="00BA76D0">
        <w:rPr>
          <w:rFonts w:eastAsiaTheme="minorEastAsia"/>
        </w:rPr>
        <w:t xml:space="preserve">except for the first scheduled subframe in case the </w:t>
      </w:r>
      <w:r w:rsidR="00952A92">
        <w:rPr>
          <w:rFonts w:eastAsiaTheme="minorEastAsia"/>
        </w:rPr>
        <w:t>'</w:t>
      </w:r>
      <w:r w:rsidRPr="00BA76D0">
        <w:rPr>
          <w:rFonts w:eastAsiaTheme="minorEastAsia"/>
        </w:rPr>
        <w:t>Partial PUSCH Mode 2</w:t>
      </w:r>
      <w:r w:rsidR="00952A92">
        <w:rPr>
          <w:rFonts w:eastAsiaTheme="minorEastAsia"/>
        </w:rPr>
        <w:t>'</w:t>
      </w:r>
      <w:r w:rsidRPr="00BA76D0">
        <w:rPr>
          <w:rFonts w:eastAsiaTheme="minorEastAsia"/>
        </w:rPr>
        <w:t xml:space="preserve"> field is value 1 and the last scheduled subframe in case the </w:t>
      </w:r>
      <w:r w:rsidR="00952A92">
        <w:rPr>
          <w:rFonts w:eastAsiaTheme="minorEastAsia"/>
        </w:rPr>
        <w:t>'</w:t>
      </w:r>
      <w:r w:rsidRPr="00BA76D0">
        <w:rPr>
          <w:rFonts w:eastAsiaTheme="minorEastAsia"/>
        </w:rPr>
        <w:t>Partial PUSCH Mode 3</w:t>
      </w:r>
      <w:r w:rsidR="00952A92">
        <w:rPr>
          <w:rFonts w:eastAsiaTheme="minorEastAsia"/>
        </w:rPr>
        <w:t>'</w:t>
      </w:r>
      <w:r w:rsidRPr="00BA76D0">
        <w:rPr>
          <w:rFonts w:eastAsiaTheme="minorEastAsia"/>
        </w:rPr>
        <w:t xml:space="preserve"> field is value 1</w:t>
      </w:r>
      <w:r w:rsidRPr="00BA76D0">
        <w:rPr>
          <w:rFonts w:eastAsiaTheme="minorEastAsia"/>
          <w:lang w:eastAsia="zh-CN"/>
        </w:rPr>
        <w:t xml:space="preserve">, where </w:t>
      </w:r>
    </w:p>
    <w:p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0 indicates the starting position of the PUSCH is determined following </w:t>
      </w:r>
      <w:r w:rsidRPr="00BA76D0">
        <w:rPr>
          <w:rFonts w:eastAsiaTheme="minorEastAsia"/>
        </w:rPr>
        <w:t xml:space="preserve">Partial </w:t>
      </w:r>
      <w:r w:rsidRPr="00BA76D0">
        <w:rPr>
          <w:rFonts w:eastAsiaTheme="minorEastAsia"/>
          <w:lang w:eastAsia="zh-CN"/>
        </w:rPr>
        <w:t xml:space="preserve">PUSCH Mode 0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w:t>
      </w:r>
    </w:p>
    <w:p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1 indicates the starting position of the PUSCH of the first transmitted subframe is determined following </w:t>
      </w:r>
      <w:r w:rsidRPr="00BA76D0">
        <w:rPr>
          <w:rFonts w:eastAsiaTheme="minorEastAsia"/>
        </w:rPr>
        <w:t xml:space="preserve">Partial </w:t>
      </w:r>
      <w:r w:rsidRPr="00BA76D0">
        <w:rPr>
          <w:rFonts w:eastAsiaTheme="minorEastAsia"/>
          <w:lang w:eastAsia="zh-CN"/>
        </w:rPr>
        <w:t xml:space="preserve">PUSCH Mode 1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w:t>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2</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2</w:t>
      </w:r>
      <w:r w:rsidRPr="00BA76D0">
        <w:rPr>
          <w:rFonts w:eastAsiaTheme="minorEastAsia"/>
          <w:lang w:eastAsia="zh-CN"/>
        </w:rPr>
        <w:t xml:space="preserve"> is configured by higher layer,</w:t>
      </w:r>
      <w:r w:rsidRPr="00BA76D0">
        <w:rPr>
          <w:rFonts w:eastAsiaTheme="minorEastAsia"/>
        </w:rPr>
        <w:t xml:space="preserve"> and applicable to only the first scheduled subframe.</w:t>
      </w:r>
    </w:p>
    <w:p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3</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3</w:t>
      </w:r>
      <w:r w:rsidRPr="00BA76D0">
        <w:rPr>
          <w:rFonts w:eastAsiaTheme="minorEastAsia"/>
          <w:i/>
          <w:lang w:eastAsia="zh-CN"/>
        </w:rPr>
        <w:t xml:space="preserve"> </w:t>
      </w:r>
      <w:r w:rsidRPr="00BA76D0">
        <w:rPr>
          <w:rFonts w:eastAsiaTheme="minorEastAsia"/>
          <w:lang w:eastAsia="zh-CN"/>
        </w:rPr>
        <w:t>is configured by higher layer,</w:t>
      </w:r>
      <w:r w:rsidRPr="00BA76D0">
        <w:rPr>
          <w:rFonts w:eastAsiaTheme="minorEastAsia"/>
        </w:rPr>
        <w:t xml:space="preserve"> and applicable to only the last scheduled subframe.</w:t>
      </w:r>
    </w:p>
    <w:p w:rsidR="00BA76D0" w:rsidRPr="00BA76D0" w:rsidRDefault="00C40B5F" w:rsidP="00BA76D0">
      <w:pPr>
        <w:pStyle w:val="B1"/>
        <w:rPr>
          <w:rFonts w:eastAsiaTheme="minorEastAsia"/>
          <w:lang w:eastAsia="zh-CN"/>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applicable to only the first scheduled subframe, if </w:t>
      </w:r>
      <w:r w:rsidRPr="00BA76D0">
        <w:rPr>
          <w:rFonts w:eastAsiaTheme="minorEastAsia"/>
          <w:lang w:eastAsia="zh-CN"/>
        </w:rPr>
        <w:t xml:space="preserve">the </w:t>
      </w:r>
      <w:r w:rsidR="00952A92">
        <w:rPr>
          <w:rFonts w:eastAsiaTheme="minorEastAsia"/>
        </w:rPr>
        <w:t>'</w:t>
      </w:r>
      <w:r w:rsidRPr="00BA76D0">
        <w:rPr>
          <w:rFonts w:eastAsiaTheme="minorEastAsia"/>
        </w:rPr>
        <w:t xml:space="preserve">Partial </w:t>
      </w:r>
      <w:r w:rsidRPr="00BA76D0">
        <w:rPr>
          <w:rFonts w:eastAsiaTheme="minorEastAsia"/>
          <w:lang w:eastAsia="zh-CN"/>
        </w:rPr>
        <w:t>PUSCH Mode 2</w:t>
      </w:r>
      <w:r w:rsidR="00952A92">
        <w:rPr>
          <w:rFonts w:eastAsiaTheme="minorEastAsia"/>
        </w:rPr>
        <w:t>'</w:t>
      </w:r>
      <w:r w:rsidRPr="00BA76D0">
        <w:rPr>
          <w:rFonts w:eastAsiaTheme="minorEastAsia"/>
        </w:rPr>
        <w:t xml:space="preserve"> field is </w:t>
      </w:r>
      <w:r w:rsidRPr="00BA76D0">
        <w:rPr>
          <w:rFonts w:eastAsiaTheme="minorEastAsia"/>
          <w:lang w:eastAsia="zh-CN"/>
        </w:rPr>
        <w:t>value 1;</w:t>
      </w:r>
    </w:p>
    <w:p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rsidR="004D60D7" w:rsidRPr="004D60D7">
        <w:t xml:space="preserve"> </w:t>
      </w:r>
      <w:r w:rsidR="004D60D7">
        <w:t>applicable to only</w:t>
      </w:r>
      <w:r w:rsidR="004D60D7" w:rsidDel="009046F1">
        <w:t xml:space="preserve"> </w:t>
      </w:r>
      <w:r w:rsidR="004D60D7">
        <w:t>the first scheduled subframe</w:t>
      </w:r>
      <w:r>
        <w:t xml:space="preserve"> otherwise</w:t>
      </w:r>
      <w:r w:rsidR="009807B3">
        <w:rPr>
          <w:rFonts w:hint="eastAsia"/>
          <w:lang w:eastAsia="zh-CN"/>
        </w:rPr>
        <w:t>.</w:t>
      </w:r>
    </w:p>
    <w:p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PUSCH ending symbol</w:t>
      </w:r>
      <w:r w:rsidR="009807B3">
        <w:rPr>
          <w:lang w:eastAsia="zh-CN"/>
        </w:rPr>
        <w:t xml:space="preserve">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w:t>
      </w:r>
      <w:r w:rsidRPr="00BA76D0">
        <w:rPr>
          <w:rFonts w:eastAsiaTheme="minorEastAsia"/>
          <w:lang w:eastAsia="zh-CN"/>
        </w:rPr>
        <w:t>the</w:t>
      </w:r>
      <w:r w:rsidRPr="00BA76D0">
        <w:rPr>
          <w:rFonts w:eastAsiaTheme="minorEastAsia"/>
        </w:rPr>
        <w:t xml:space="preserve"> </w:t>
      </w:r>
      <w:r w:rsidR="00952A92">
        <w:rPr>
          <w:rFonts w:eastAsiaTheme="minorEastAsia"/>
        </w:rPr>
        <w:t>'</w:t>
      </w:r>
      <w:r w:rsidRPr="00BA76D0">
        <w:rPr>
          <w:rFonts w:eastAsiaTheme="minorEastAsia"/>
        </w:rPr>
        <w:t xml:space="preserve">Partial </w:t>
      </w:r>
      <w:r w:rsidRPr="00BA76D0">
        <w:rPr>
          <w:rFonts w:eastAsiaTheme="minorEastAsia"/>
          <w:lang w:eastAsia="zh-CN"/>
        </w:rPr>
        <w:t>PUSCH Mode 3</w:t>
      </w:r>
      <w:r w:rsidR="00952A92">
        <w:rPr>
          <w:rFonts w:eastAsiaTheme="minorEastAsia"/>
        </w:rPr>
        <w:t>'</w:t>
      </w:r>
      <w:r w:rsidRPr="00BA76D0">
        <w:rPr>
          <w:rFonts w:eastAsiaTheme="minorEastAsia"/>
        </w:rPr>
        <w:t xml:space="preserve"> is value 1, </w:t>
      </w:r>
      <w:r w:rsidRPr="00BA76D0">
        <w:rPr>
          <w:rFonts w:eastAsiaTheme="minorEastAsia"/>
          <w:lang w:eastAsia="zh-CN"/>
        </w:rPr>
        <w:t xml:space="preserve">value 0 indicates symbol 6 of the last scheduled subframe, </w:t>
      </w:r>
      <w:r w:rsidRPr="00BA76D0">
        <w:rPr>
          <w:rFonts w:eastAsiaTheme="minorEastAsia"/>
        </w:rPr>
        <w:t>and value 1 indicates</w:t>
      </w:r>
      <w:r w:rsidRPr="00BA76D0">
        <w:rPr>
          <w:rFonts w:eastAsiaTheme="minorEastAsia"/>
          <w:lang w:eastAsia="zh-CN"/>
        </w:rPr>
        <w:t xml:space="preserve"> symbol 3 of the last scheduled subframe</w:t>
      </w:r>
      <w:r w:rsidRPr="00BA76D0">
        <w:rPr>
          <w:rFonts w:eastAsiaTheme="minorEastAsia"/>
        </w:rPr>
        <w:t>;</w:t>
      </w:r>
    </w:p>
    <w:p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last scheduled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last scheduled subframe.</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357752">
        <w:rPr>
          <w:lang w:eastAsia="zh-CN"/>
        </w:rPr>
        <w:t>subclause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357752">
        <w:rPr>
          <w:lang w:eastAsia="zh-CN"/>
        </w:rPr>
        <w:t>subclause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9807B3" w:rsidP="009807B3">
      <w:r>
        <w:t xml:space="preserve">In addition, for transport block 1: </w:t>
      </w:r>
    </w:p>
    <w:p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357752">
        <w:t>subclause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rsidR="009807B3" w:rsidRDefault="009807B3" w:rsidP="009807B3">
      <w:r>
        <w:t>In addition, for transport block 2:</w:t>
      </w:r>
    </w:p>
    <w:p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357752">
        <w:t>subclause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rsidR="009807B3" w:rsidRDefault="009807B3" w:rsidP="00E177D2">
      <w:pPr>
        <w:rPr>
          <w:noProof/>
          <w:lang w:eastAsia="zh-CN"/>
        </w:rPr>
      </w:pPr>
      <w:r w:rsidRPr="00D23B88">
        <w:rPr>
          <w:noProof/>
        </w:rPr>
        <w:t>If the number of information bits in format 4</w:t>
      </w:r>
      <w:r>
        <w:rPr>
          <w:rFonts w:hint="eastAsia"/>
          <w:noProof/>
          <w:lang w:eastAsia="zh-CN"/>
        </w:rPr>
        <w:t>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B</w:t>
      </w:r>
      <w:r w:rsidRPr="00D23B88">
        <w:rPr>
          <w:noProof/>
        </w:rPr>
        <w:t>.</w:t>
      </w:r>
    </w:p>
    <w:p w:rsidR="00FC39B5" w:rsidDel="009B0A76" w:rsidRDefault="00FC39B5" w:rsidP="00FC39B5">
      <w:pPr>
        <w:pStyle w:val="Heading5"/>
      </w:pPr>
      <w:bookmarkStart w:id="355" w:name="_Toc4404144"/>
      <w:r w:rsidDel="009B0A76">
        <w:t>5.3.3.1.9</w:t>
      </w:r>
      <w:r w:rsidDel="009B0A76">
        <w:tab/>
        <w:t>Format 5</w:t>
      </w:r>
      <w:bookmarkEnd w:id="355"/>
    </w:p>
    <w:p w:rsidR="00FC39B5" w:rsidDel="009B0A76" w:rsidRDefault="00FC39B5" w:rsidP="00FC39B5">
      <w:r w:rsidDel="009B0A76">
        <w:t>DCI format 5 is used for the scheduling of PSCCH, and also contains several SCI format 0 fields used for the scheduling of PSSCH.</w:t>
      </w:r>
    </w:p>
    <w:p w:rsidR="00FC39B5" w:rsidDel="009B0A76" w:rsidRDefault="00FC39B5" w:rsidP="00FC39B5">
      <w:r w:rsidDel="009B0A76">
        <w:t>The following information is transmitted by means of the DCI format 5:</w:t>
      </w:r>
    </w:p>
    <w:p w:rsidR="00FC39B5" w:rsidRPr="00BB26DD" w:rsidDel="009B0A76" w:rsidRDefault="00FC39B5" w:rsidP="00FC39B5">
      <w:pPr>
        <w:pStyle w:val="B1"/>
      </w:pPr>
      <w:r w:rsidDel="009B0A76">
        <w:t xml:space="preserve">- Resource for PSCCH – 6 bits as defined in </w:t>
      </w:r>
      <w:r w:rsidR="00357752" w:rsidDel="009B0A76">
        <w:t>subclause</w:t>
      </w:r>
      <w:r w:rsidDel="009B0A76">
        <w:t xml:space="preserve"> </w:t>
      </w:r>
      <w:r w:rsidRPr="00BB26DD" w:rsidDel="009B0A76">
        <w:t xml:space="preserve">14.2.1 of [3] </w:t>
      </w:r>
    </w:p>
    <w:p w:rsidR="00FC39B5" w:rsidDel="009B0A76" w:rsidRDefault="00FC39B5" w:rsidP="00FC39B5">
      <w:pPr>
        <w:pStyle w:val="B1"/>
      </w:pPr>
      <w:r w:rsidRPr="00BB26DD" w:rsidDel="009B0A76">
        <w:t xml:space="preserve">-TPC command for PSCCH and PSSCH – 1 bit as defined in </w:t>
      </w:r>
      <w:r w:rsidR="00357752" w:rsidDel="009B0A76">
        <w:t>subclause</w:t>
      </w:r>
      <w:r w:rsidRPr="00BB26DD" w:rsidDel="009B0A76">
        <w:t>s 14.2.1 and 14.1.1 of</w:t>
      </w:r>
      <w:r w:rsidDel="009B0A76">
        <w:t xml:space="preserve"> [3]</w:t>
      </w:r>
    </w:p>
    <w:p w:rsidR="00FC39B5" w:rsidDel="009B0A76" w:rsidRDefault="00FC39B5" w:rsidP="00FC39B5">
      <w:pPr>
        <w:pStyle w:val="B1"/>
      </w:pPr>
      <w:r w:rsidDel="009B0A76">
        <w:t>- SCI format 0 fields according to 5.4.3.1.1:</w:t>
      </w:r>
    </w:p>
    <w:p w:rsidR="00FC39B5" w:rsidDel="009B0A76" w:rsidRDefault="00FC39B5" w:rsidP="001804F4">
      <w:pPr>
        <w:pStyle w:val="B2"/>
      </w:pPr>
      <w:r w:rsidDel="009B0A76">
        <w:t>- Frequency hopping flag</w:t>
      </w:r>
    </w:p>
    <w:p w:rsidR="00FC39B5" w:rsidDel="009B0A76" w:rsidRDefault="00FC39B5" w:rsidP="001804F4">
      <w:pPr>
        <w:pStyle w:val="B2"/>
      </w:pPr>
      <w:r w:rsidDel="009B0A76">
        <w:t>- Resource block assignment and hopping resource allocation</w:t>
      </w:r>
    </w:p>
    <w:p w:rsidR="00FC39B5" w:rsidDel="009B0A76" w:rsidRDefault="00FC39B5" w:rsidP="001804F4">
      <w:pPr>
        <w:pStyle w:val="B2"/>
      </w:pPr>
      <w:r w:rsidDel="009B0A76">
        <w:t>- Time resource pattern</w:t>
      </w:r>
    </w:p>
    <w:p w:rsidR="00FC39B5" w:rsidDel="009B0A76" w:rsidRDefault="00FC39B5" w:rsidP="00E177D2">
      <w:r w:rsidDel="009B0A76">
        <w:t>If the number of information bits in format 5 mapped onto a given search space is less than the payload size of format 0 for scheduling the same serving cell, zeros shall be appended to format 5 until the payload size equals that of format 0 including any padding bits appended to format 0.</w:t>
      </w:r>
    </w:p>
    <w:p w:rsidR="00A43E74" w:rsidRDefault="00A43E74" w:rsidP="00A43E74">
      <w:pPr>
        <w:pStyle w:val="Heading5"/>
      </w:pPr>
      <w:bookmarkStart w:id="356" w:name="_Toc4404145"/>
      <w:r>
        <w:t>5.3.3.1.9A</w:t>
      </w:r>
      <w:r>
        <w:tab/>
        <w:t>Format 5A</w:t>
      </w:r>
      <w:bookmarkEnd w:id="356"/>
    </w:p>
    <w:p w:rsidR="00A43E74" w:rsidRDefault="00A43E74" w:rsidP="00A43E74">
      <w:r>
        <w:t>DCI format 5A is used for the scheduling of PSCCH, and also contains several SCI format 1 fields used for the scheduling of PSSCH.</w:t>
      </w:r>
    </w:p>
    <w:p w:rsidR="00A43E74" w:rsidRDefault="00A43E74" w:rsidP="00A43E74">
      <w:r>
        <w:t>The following information is transmitted by means of the DCI format 5A:</w:t>
      </w:r>
    </w:p>
    <w:p w:rsidR="00A43E74" w:rsidRPr="0054299B" w:rsidRDefault="00A43E74" w:rsidP="00A43E74">
      <w:pPr>
        <w:pStyle w:val="B1"/>
        <w:rPr>
          <w:lang w:val="en-US"/>
        </w:rPr>
      </w:pPr>
      <w:r>
        <w:t>-</w:t>
      </w:r>
      <w:r>
        <w:tab/>
        <w:t>Carrier indicator –3 bits. This field is present according to the definitions in [3].</w:t>
      </w:r>
    </w:p>
    <w:p w:rsidR="00A43E74" w:rsidRPr="006368D1" w:rsidRDefault="00A43E74" w:rsidP="00A43E74">
      <w:pPr>
        <w:pStyle w:val="B1"/>
        <w:rPr>
          <w:lang w:val="en-US"/>
        </w:rPr>
      </w:pPr>
      <w:r>
        <w:t>-</w:t>
      </w:r>
      <w:r>
        <w:tab/>
      </w:r>
      <w:r>
        <w:rPr>
          <w:rFonts w:hint="eastAsia"/>
        </w:rPr>
        <w:t>Lowest index of the sub</w:t>
      </w:r>
      <w:r w:rsidRPr="00997EF3">
        <w:rPr>
          <w:rFonts w:hint="eastAsia"/>
        </w:rPr>
        <w:t>channel</w:t>
      </w:r>
      <w:r>
        <w:rPr>
          <w:lang w:val="en-US"/>
        </w:rPr>
        <w:t xml:space="preserve"> allocation</w:t>
      </w:r>
      <w:r w:rsidR="00505414" w:rsidRPr="00505414">
        <w:rPr>
          <w:lang w:val="en-US"/>
        </w:rPr>
        <w:t xml:space="preserve"> </w:t>
      </w:r>
      <w:r w:rsidR="00505414" w:rsidRPr="00F26D36">
        <w:rPr>
          <w:lang w:val="en-US"/>
        </w:rPr>
        <w:t>to the initial transmission</w:t>
      </w:r>
      <w:r>
        <w:rPr>
          <w:lang w:val="en-US"/>
        </w:rPr>
        <w:t xml:space="preserve"> - </w:t>
      </w:r>
      <w:r w:rsidR="00F070E9">
        <w:rPr>
          <w:position w:val="-10"/>
        </w:rPr>
        <w:pict>
          <v:shape id="_x0000_i3230" type="#_x0000_t75" style="width:78.7pt;height:19.25pt">
            <v:imagedata r:id="rId995" o:title=""/>
          </v:shape>
        </w:pict>
      </w:r>
      <w:r>
        <w:rPr>
          <w:lang w:val="en-US"/>
        </w:rPr>
        <w:t xml:space="preserve"> </w:t>
      </w:r>
      <w:r>
        <w:t xml:space="preserve">bits as defined in </w:t>
      </w:r>
      <w:r w:rsidR="00357752">
        <w:t>subclause</w:t>
      </w:r>
      <w:r>
        <w:t xml:space="preserve"> </w:t>
      </w:r>
      <w:r>
        <w:rPr>
          <w:lang w:val="en-US"/>
        </w:rPr>
        <w:t xml:space="preserve">14.1.1.4C </w:t>
      </w:r>
      <w:r w:rsidRPr="00BB26DD">
        <w:t>of [3]</w:t>
      </w:r>
      <w:r>
        <w:rPr>
          <w:lang w:val="en-US"/>
        </w:rPr>
        <w:t>.</w:t>
      </w:r>
    </w:p>
    <w:p w:rsidR="00A43E74" w:rsidRDefault="00A43E74" w:rsidP="00A43E74">
      <w:pPr>
        <w:pStyle w:val="B1"/>
      </w:pPr>
      <w:r>
        <w:t>-</w:t>
      </w:r>
      <w:r>
        <w:tab/>
        <w:t xml:space="preserve">SCI format </w:t>
      </w:r>
      <w:r>
        <w:rPr>
          <w:lang w:val="en-US"/>
        </w:rPr>
        <w:t>1</w:t>
      </w:r>
      <w:r>
        <w:t xml:space="preserve"> fields according to</w:t>
      </w:r>
      <w:r>
        <w:rPr>
          <w:lang w:val="en-US"/>
        </w:rPr>
        <w:t xml:space="preserve"> 5.4.3.1.2</w:t>
      </w:r>
      <w:r>
        <w:t>:</w:t>
      </w:r>
    </w:p>
    <w:p w:rsidR="00A43E74" w:rsidRPr="002E5BC1" w:rsidRDefault="00A43E74" w:rsidP="00A43E74">
      <w:pPr>
        <w:pStyle w:val="B2"/>
      </w:pPr>
      <w:r>
        <w:t>-</w:t>
      </w:r>
      <w:r>
        <w:tab/>
        <w:t>Frequency resource location</w:t>
      </w:r>
      <w:r w:rsidR="001876DE" w:rsidRPr="00380EDD">
        <w:rPr>
          <w:noProof/>
        </w:rPr>
        <w:t xml:space="preserve"> of initial transmission and retransmission</w:t>
      </w:r>
      <w:r w:rsidR="001876DE">
        <w:rPr>
          <w:noProof/>
        </w:rPr>
        <w:t>.</w:t>
      </w:r>
    </w:p>
    <w:p w:rsidR="00A43E74" w:rsidRDefault="00A43E74" w:rsidP="00A43E74">
      <w:pPr>
        <w:pStyle w:val="B2"/>
      </w:pPr>
      <w:r>
        <w:t>-</w:t>
      </w:r>
      <w:r>
        <w:tab/>
        <w:t>Time gap between initial transmission and retransmission</w:t>
      </w:r>
      <w:r w:rsidR="001876DE">
        <w:t>.</w:t>
      </w:r>
    </w:p>
    <w:p w:rsidR="00D46387" w:rsidRPr="002E5BC1" w:rsidRDefault="00D46387" w:rsidP="002874DB">
      <w:pPr>
        <w:pStyle w:val="B1"/>
      </w:pPr>
      <w:r>
        <w:t>-</w:t>
      </w:r>
      <w:r>
        <w:tab/>
        <w:t xml:space="preserve">SL index – 2 bits as defined in </w:t>
      </w:r>
      <w:r w:rsidR="00357752">
        <w:t>subclause</w:t>
      </w:r>
      <w:r>
        <w:t xml:space="preserve"> </w:t>
      </w:r>
      <w:r>
        <w:rPr>
          <w:rFonts w:hint="eastAsia"/>
          <w:lang w:eastAsia="zh-CN"/>
        </w:rPr>
        <w:t>14.2.1</w:t>
      </w:r>
      <w:r>
        <w:t xml:space="preserve"> of [3] (this field </w:t>
      </w:r>
      <w:r>
        <w:rPr>
          <w:rFonts w:hint="eastAsia"/>
          <w:lang w:eastAsia="ko-KR"/>
        </w:rPr>
        <w:t xml:space="preserve">is present only for </w:t>
      </w:r>
      <w:r>
        <w:rPr>
          <w:lang w:eastAsia="ko-KR"/>
        </w:rPr>
        <w:t xml:space="preserve">cases with TDD </w:t>
      </w:r>
      <w:r>
        <w:rPr>
          <w:rFonts w:hint="eastAsia"/>
          <w:lang w:eastAsia="ko-KR"/>
        </w:rPr>
        <w:t xml:space="preserve">operation with uplink-downlink </w:t>
      </w:r>
      <w:r>
        <w:rPr>
          <w:lang w:eastAsia="ko-KR"/>
        </w:rPr>
        <w:t>configuration</w:t>
      </w:r>
      <w:r>
        <w:rPr>
          <w:rFonts w:hint="eastAsia"/>
          <w:lang w:eastAsia="ko-KR"/>
        </w:rPr>
        <w:t xml:space="preserve"> 0</w:t>
      </w:r>
      <w:r>
        <w:rPr>
          <w:rFonts w:hint="eastAsia"/>
          <w:lang w:eastAsia="zh-CN"/>
        </w:rPr>
        <w:t>-6</w:t>
      </w:r>
      <w:r>
        <w:rPr>
          <w:rFonts w:hint="eastAsia"/>
          <w:lang w:eastAsia="ko-KR"/>
        </w:rPr>
        <w:t>)</w:t>
      </w:r>
      <w:r>
        <w:rPr>
          <w:lang w:eastAsia="ko-KR"/>
        </w:rPr>
        <w:t>.</w:t>
      </w:r>
    </w:p>
    <w:p w:rsidR="00505414" w:rsidRDefault="00505414" w:rsidP="00505414">
      <w:r>
        <w:t>When the format</w:t>
      </w:r>
      <w:r>
        <w:rPr>
          <w:rFonts w:eastAsia="SimSun"/>
          <w:lang w:val="en-US" w:eastAsia="zh-CN"/>
        </w:rPr>
        <w:t xml:space="preserve"> </w:t>
      </w:r>
      <w:r>
        <w:rPr>
          <w:lang w:val="en-US" w:eastAsia="ja-JP"/>
        </w:rPr>
        <w:t>5</w:t>
      </w:r>
      <w:r>
        <w:rPr>
          <w:rFonts w:hint="eastAsia"/>
          <w:lang w:val="en-US" w:eastAsia="ja-JP"/>
        </w:rPr>
        <w:t>A CRC is scrambled with</w:t>
      </w:r>
      <w:r>
        <w:rPr>
          <w:lang w:val="en-US" w:eastAsia="ja-JP"/>
        </w:rPr>
        <w:t xml:space="preserve"> SL-SPS-V-RNTI,</w:t>
      </w:r>
      <w:r>
        <w:rPr>
          <w:rFonts w:hint="eastAsia"/>
          <w:lang w:val="en-US" w:eastAsia="ja-JP"/>
        </w:rPr>
        <w:t xml:space="preserve"> </w:t>
      </w:r>
      <w:r>
        <w:t>the following fields</w:t>
      </w:r>
      <w:r>
        <w:rPr>
          <w:rFonts w:eastAsia="SimSun"/>
          <w:lang w:val="en-US" w:eastAsia="zh-CN"/>
        </w:rPr>
        <w:t xml:space="preserve"> are present</w:t>
      </w:r>
      <w:r>
        <w:t>:</w:t>
      </w:r>
    </w:p>
    <w:p w:rsidR="00505414" w:rsidRPr="0054299B" w:rsidRDefault="00505414" w:rsidP="00505414">
      <w:pPr>
        <w:pStyle w:val="B1"/>
        <w:rPr>
          <w:lang w:val="en-US"/>
        </w:rPr>
      </w:pPr>
      <w:r>
        <w:t>-</w:t>
      </w:r>
      <w:r>
        <w:tab/>
      </w:r>
      <w:r>
        <w:rPr>
          <w:lang w:val="en-US"/>
        </w:rPr>
        <w:t>SL SPS configuration index</w:t>
      </w:r>
      <w:r>
        <w:t xml:space="preserve"> –</w:t>
      </w:r>
      <w:r>
        <w:rPr>
          <w:lang w:val="en-US"/>
        </w:rPr>
        <w:t xml:space="preserve"> </w:t>
      </w:r>
      <w:r>
        <w:t>3 bits</w:t>
      </w:r>
      <w:r>
        <w:rPr>
          <w:lang w:val="en-US"/>
        </w:rPr>
        <w:t xml:space="preserve"> as defined</w:t>
      </w:r>
      <w:r>
        <w:t xml:space="preserve"> in</w:t>
      </w:r>
      <w:r>
        <w:rPr>
          <w:lang w:val="en-US"/>
        </w:rPr>
        <w:t xml:space="preserve"> </w:t>
      </w:r>
      <w:r w:rsidR="00357752">
        <w:rPr>
          <w:lang w:val="en-US"/>
        </w:rPr>
        <w:t>subclause</w:t>
      </w:r>
      <w:r>
        <w:rPr>
          <w:lang w:val="en-US"/>
        </w:rPr>
        <w:t xml:space="preserve"> 14.2.1 of</w:t>
      </w:r>
      <w:r>
        <w:t xml:space="preserve"> [</w:t>
      </w:r>
      <w:r>
        <w:rPr>
          <w:lang w:val="en-US"/>
        </w:rPr>
        <w:t>3</w:t>
      </w:r>
      <w:r>
        <w:t>].</w:t>
      </w:r>
    </w:p>
    <w:p w:rsidR="00505414" w:rsidRPr="0054299B" w:rsidRDefault="00505414" w:rsidP="00505414">
      <w:pPr>
        <w:pStyle w:val="B1"/>
        <w:rPr>
          <w:lang w:val="en-US"/>
        </w:rPr>
      </w:pPr>
      <w:r>
        <w:t>-</w:t>
      </w:r>
      <w:r>
        <w:tab/>
      </w:r>
      <w:r>
        <w:rPr>
          <w:lang w:val="en-US"/>
        </w:rPr>
        <w:t>Activation</w:t>
      </w:r>
      <w:r w:rsidRPr="00D25A81">
        <w:rPr>
          <w:lang w:val="en-US"/>
        </w:rPr>
        <w:t>/release</w:t>
      </w:r>
      <w:r>
        <w:rPr>
          <w:lang w:val="en-US"/>
        </w:rPr>
        <w:t xml:space="preserve"> indication</w:t>
      </w:r>
      <w:r>
        <w:t xml:space="preserve"> –</w:t>
      </w:r>
      <w:r>
        <w:rPr>
          <w:lang w:val="en-US"/>
        </w:rPr>
        <w:t xml:space="preserve"> 1</w:t>
      </w:r>
      <w:r>
        <w:t xml:space="preserve"> bit</w:t>
      </w:r>
      <w:r>
        <w:rPr>
          <w:lang w:val="en-US"/>
        </w:rPr>
        <w:t xml:space="preserve"> as defined</w:t>
      </w:r>
      <w:r>
        <w:t xml:space="preserve"> in</w:t>
      </w:r>
      <w:r>
        <w:rPr>
          <w:lang w:val="en-US"/>
        </w:rPr>
        <w:t xml:space="preserve"> </w:t>
      </w:r>
      <w:r w:rsidR="00357752">
        <w:rPr>
          <w:lang w:val="en-US"/>
        </w:rPr>
        <w:t>subclause</w:t>
      </w:r>
      <w:r>
        <w:rPr>
          <w:lang w:val="en-US"/>
        </w:rPr>
        <w:t xml:space="preserve"> 14.2.1 of</w:t>
      </w:r>
      <w:r>
        <w:t xml:space="preserve"> [</w:t>
      </w:r>
      <w:r>
        <w:rPr>
          <w:lang w:val="en-US"/>
        </w:rPr>
        <w:t>3</w:t>
      </w:r>
      <w:r>
        <w:t>].</w:t>
      </w:r>
    </w:p>
    <w:p w:rsidR="00A43E74" w:rsidRDefault="00A43E74" w:rsidP="00E177D2">
      <w:r>
        <w:t>If the number of information bits in format 5A mapped onto a given search space is less than the payload size of format 0 mapped onto the same search space, zeros shall be appended to format 5A until the payload size equals that of format 0 including any padding bits appended to format 0.</w:t>
      </w:r>
    </w:p>
    <w:p w:rsidR="00505414" w:rsidRDefault="00505414" w:rsidP="00E177D2">
      <w:r w:rsidRPr="008F1AC7">
        <w:t xml:space="preserve">If </w:t>
      </w:r>
      <w:r>
        <w:t xml:space="preserve">the </w:t>
      </w:r>
      <w:r w:rsidRPr="008F1AC7">
        <w:t xml:space="preserve">format 5A </w:t>
      </w:r>
      <w:r>
        <w:t xml:space="preserve">CRC is </w:t>
      </w:r>
      <w:r w:rsidRPr="008F1AC7">
        <w:t xml:space="preserve">scrambled </w:t>
      </w:r>
      <w:r>
        <w:t xml:space="preserve">by </w:t>
      </w:r>
      <w:r w:rsidRPr="008F1AC7">
        <w:t xml:space="preserve">SL-V-RNTI and if the number of information bits </w:t>
      </w:r>
      <w:r>
        <w:t xml:space="preserve">in </w:t>
      </w:r>
      <w:r w:rsidRPr="008F1AC7">
        <w:t>format 5A mapped onto a given search space is less than the payload size</w:t>
      </w:r>
      <w:r>
        <w:t xml:space="preserve"> of</w:t>
      </w:r>
      <w:r w:rsidRPr="008F1AC7">
        <w:t xml:space="preserve"> for</w:t>
      </w:r>
      <w:r>
        <w:t>mat 5A with CRC scrambled by SL</w:t>
      </w:r>
      <w:r w:rsidRPr="008F1AC7">
        <w:t>-SPS-</w:t>
      </w:r>
      <w:r>
        <w:t>V-</w:t>
      </w:r>
      <w:r w:rsidRPr="008F1AC7">
        <w:t>RNTI mapped onto the same search space and format 0 is not defined on the same search space, zeros shall be appended to format 5A until the payload size equals that of form</w:t>
      </w:r>
      <w:r>
        <w:t>at 5A with CRC scrambled by SL</w:t>
      </w:r>
      <w:r w:rsidRPr="008F1AC7">
        <w:t>-SPS-</w:t>
      </w:r>
      <w:r>
        <w:t>V-</w:t>
      </w:r>
      <w:r w:rsidRPr="008F1AC7">
        <w:t>RNTI.</w:t>
      </w:r>
    </w:p>
    <w:p w:rsidR="0007383D" w:rsidRDefault="0007383D" w:rsidP="0007383D">
      <w:pPr>
        <w:pStyle w:val="Heading5"/>
        <w:rPr>
          <w:lang w:eastAsia="zh-CN"/>
        </w:rPr>
      </w:pPr>
      <w:bookmarkStart w:id="357" w:name="_Toc4404146"/>
      <w:r>
        <w:t>5.3.3.1.1</w:t>
      </w:r>
      <w:r>
        <w:rPr>
          <w:rFonts w:hint="eastAsia"/>
          <w:lang w:eastAsia="zh-CN"/>
        </w:rPr>
        <w:t>0</w:t>
      </w:r>
      <w:r>
        <w:tab/>
        <w:t xml:space="preserve">Format </w:t>
      </w:r>
      <w:r>
        <w:rPr>
          <w:rFonts w:hint="eastAsia"/>
          <w:lang w:eastAsia="zh-CN"/>
        </w:rPr>
        <w:t>6-</w:t>
      </w:r>
      <w:r>
        <w:t>0</w:t>
      </w:r>
      <w:r>
        <w:rPr>
          <w:rFonts w:hint="eastAsia"/>
          <w:lang w:eastAsia="zh-CN"/>
        </w:rPr>
        <w:t>A</w:t>
      </w:r>
      <w:bookmarkEnd w:id="357"/>
    </w:p>
    <w:p w:rsidR="0007383D" w:rsidRDefault="0007383D" w:rsidP="0007383D">
      <w:r>
        <w:t xml:space="preserve">DCI format </w:t>
      </w:r>
      <w:r>
        <w:rPr>
          <w:rFonts w:hint="eastAsia"/>
          <w:lang w:eastAsia="zh-CN"/>
        </w:rPr>
        <w:t>6-</w:t>
      </w:r>
      <w:r>
        <w:t>0</w:t>
      </w:r>
      <w:r>
        <w:rPr>
          <w:rFonts w:hint="eastAsia"/>
          <w:lang w:eastAsia="zh-CN"/>
        </w:rPr>
        <w:t>A</w:t>
      </w:r>
      <w:r>
        <w:t xml:space="preserve"> is used for the scheduling of PUSCH in one UL cell</w:t>
      </w:r>
      <w:r w:rsidR="006311B3">
        <w:t>, and for the indication of ACK feedback</w:t>
      </w:r>
      <w:r>
        <w:t xml:space="preserve">. </w:t>
      </w:r>
    </w:p>
    <w:p w:rsidR="0007383D" w:rsidRPr="004D2E76" w:rsidRDefault="0007383D" w:rsidP="00481070">
      <w:pPr>
        <w:rPr>
          <w:lang w:eastAsia="zh-CN"/>
        </w:rPr>
      </w:pPr>
      <w:r>
        <w:t xml:space="preserve">The following information is transmitted by means of the DCI format </w:t>
      </w:r>
      <w:r>
        <w:rPr>
          <w:rFonts w:hint="eastAsia"/>
          <w:lang w:eastAsia="zh-CN"/>
        </w:rPr>
        <w:t>6-</w:t>
      </w:r>
      <w:r>
        <w:t>0</w:t>
      </w:r>
      <w:r>
        <w:rPr>
          <w:rFonts w:hint="eastAsia"/>
          <w:lang w:eastAsia="zh-CN"/>
        </w:rPr>
        <w:t>A</w:t>
      </w:r>
      <w:r>
        <w:t>:</w:t>
      </w:r>
    </w:p>
    <w:p w:rsidR="0007383D" w:rsidRDefault="0007383D" w:rsidP="00481070">
      <w:pPr>
        <w:pStyle w:val="B1"/>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rsidR="006311B3" w:rsidRPr="006311B3" w:rsidRDefault="0007383D" w:rsidP="006311B3">
      <w:pPr>
        <w:pStyle w:val="B1"/>
        <w:rPr>
          <w:rFonts w:eastAsia="SimSun"/>
          <w:lang w:val="x-none" w:eastAsia="zh-CN"/>
        </w:rPr>
      </w:pPr>
      <w:r>
        <w:t>-</w:t>
      </w:r>
      <w:r>
        <w:tab/>
        <w:t>Frequency hopping flag – 1 bit</w:t>
      </w:r>
      <w:r w:rsidR="00CF613B">
        <w:t>, where value 0 indicates frequency hopping is not enabled and value 1 indicates frequency hopping is enabled</w:t>
      </w:r>
      <w:r>
        <w:t xml:space="preserve"> as defined in </w:t>
      </w:r>
      <w:r w:rsidR="00357752">
        <w:t>subclause</w:t>
      </w:r>
      <w:r>
        <w:t xml:space="preserve"> </w:t>
      </w:r>
      <w:r w:rsidRPr="00153537">
        <w:rPr>
          <w:lang w:eastAsia="zh-CN"/>
        </w:rPr>
        <w:t>5.3.4 of [2]</w:t>
      </w:r>
      <w:r w:rsidR="006311B3" w:rsidRPr="006311B3">
        <w:rPr>
          <w:rFonts w:eastAsia="SimSun"/>
          <w:lang w:val="x-none" w:eastAsia="zh-CN"/>
        </w:rPr>
        <w:t xml:space="preserve"> </w:t>
      </w:r>
    </w:p>
    <w:p w:rsidR="0007383D" w:rsidRDefault="006311B3" w:rsidP="006311B3">
      <w:pPr>
        <w:pStyle w:val="B1"/>
      </w:pPr>
      <w:r w:rsidRPr="006311B3">
        <w:rPr>
          <w:rFonts w:eastAsia="SimSun"/>
          <w:lang w:eastAsia="zh-CN"/>
        </w:rPr>
        <w:t>-</w:t>
      </w:r>
      <w:r w:rsidRPr="006311B3">
        <w:rPr>
          <w:rFonts w:eastAsia="SimSun"/>
          <w:lang w:eastAsia="zh-CN"/>
        </w:rPr>
        <w:tab/>
        <w:t xml:space="preserve">Number of resource units – 2 bits, where value </w:t>
      </w:r>
      <w:r w:rsidR="00D06716">
        <w:rPr>
          <w:rFonts w:eastAsia="SimSun"/>
          <w:lang w:eastAsia="zh-CN"/>
        </w:rPr>
        <w:t>'</w:t>
      </w:r>
      <w:r w:rsidRPr="006311B3">
        <w:rPr>
          <w:rFonts w:eastAsia="SimSun"/>
          <w:lang w:eastAsia="zh-CN"/>
        </w:rPr>
        <w:t>00</w:t>
      </w:r>
      <w:r w:rsidR="00D06716">
        <w:rPr>
          <w:rFonts w:eastAsia="SimSun"/>
          <w:lang w:eastAsia="zh-CN"/>
        </w:rPr>
        <w:t>'</w:t>
      </w:r>
      <w:r w:rsidRPr="006311B3">
        <w:rPr>
          <w:rFonts w:eastAsia="SimSun"/>
          <w:lang w:eastAsia="zh-CN"/>
        </w:rPr>
        <w:t xml:space="preserve"> indicates the format 6-0A DCI use</w:t>
      </w:r>
      <w:r w:rsidRPr="006311B3">
        <w:rPr>
          <w:rFonts w:eastAsia="SimSun" w:hint="eastAsia"/>
          <w:lang w:eastAsia="zh-CN"/>
        </w:rPr>
        <w:t>s</w:t>
      </w:r>
      <w:r w:rsidRPr="006311B3">
        <w:rPr>
          <w:rFonts w:eastAsia="SimSun"/>
          <w:lang w:eastAsia="zh-CN"/>
        </w:rPr>
        <w:t xml:space="preserve"> PRB resource allocation</w:t>
      </w:r>
      <w:r w:rsidRPr="006311B3">
        <w:rPr>
          <w:rFonts w:eastAsia="SimSun" w:hint="eastAsia"/>
          <w:lang w:eastAsia="zh-CN"/>
        </w:rPr>
        <w:t>, otherwise</w:t>
      </w:r>
      <w:r w:rsidRPr="006311B3">
        <w:rPr>
          <w:rFonts w:eastAsia="SimSun"/>
          <w:lang w:eastAsia="zh-CN"/>
        </w:rPr>
        <w:t xml:space="preserve"> the DCI format 6-0A uses sub-PRB resource allocation as defined in s</w:t>
      </w:r>
      <w:r w:rsidR="00D06716">
        <w:rPr>
          <w:rFonts w:eastAsia="SimSun"/>
          <w:lang w:eastAsia="zh-CN"/>
        </w:rPr>
        <w:t>ubclause</w:t>
      </w:r>
      <w:r w:rsidRPr="006311B3">
        <w:rPr>
          <w:rFonts w:eastAsia="SimSun"/>
          <w:lang w:eastAsia="zh-CN"/>
        </w:rPr>
        <w:t xml:space="preserve"> 8.</w:t>
      </w:r>
      <w:r w:rsidR="009B0A76">
        <w:rPr>
          <w:rFonts w:eastAsia="SimSun"/>
          <w:lang w:eastAsia="zh-CN"/>
        </w:rPr>
        <w:t>1.6</w:t>
      </w:r>
      <w:r w:rsidRPr="006311B3">
        <w:rPr>
          <w:rFonts w:eastAsia="SimSun"/>
          <w:lang w:eastAsia="zh-CN"/>
        </w:rPr>
        <w:t xml:space="preserve"> of [3]. This field is present when </w:t>
      </w:r>
      <w:r w:rsidR="00686DFA">
        <w:rPr>
          <w:i/>
        </w:rPr>
        <w:t>ce-PUSCH-SubPRB</w:t>
      </w:r>
      <w:r w:rsidR="00686DFA" w:rsidRPr="00B25906">
        <w:rPr>
          <w:i/>
        </w:rPr>
        <w:t>-Config</w:t>
      </w:r>
      <w:r w:rsidR="00686DFA" w:rsidRPr="006311B3">
        <w:rPr>
          <w:rFonts w:eastAsia="SimSun"/>
        </w:rPr>
        <w:t xml:space="preserve"> </w:t>
      </w:r>
      <w:r w:rsidR="00686DFA">
        <w:rPr>
          <w:rFonts w:eastAsia="SimSun"/>
        </w:rPr>
        <w:t>is configured</w:t>
      </w:r>
      <w:r w:rsidRPr="006311B3">
        <w:rPr>
          <w:rFonts w:eastAsia="SimSun"/>
          <w:lang w:eastAsia="zh-CN"/>
        </w:rPr>
        <w:t xml:space="preserve"> by higher layers and the DCI is mapped onto the UE-specific search space given by C-RNTI as defined in [3]</w:t>
      </w:r>
    </w:p>
    <w:p w:rsidR="006311B3" w:rsidRPr="006311B3" w:rsidRDefault="0007383D" w:rsidP="006311B3">
      <w:pPr>
        <w:pStyle w:val="B1"/>
        <w:rPr>
          <w:rFonts w:eastAsia="SimSun"/>
          <w:lang w:val="x-none"/>
        </w:rPr>
      </w:pPr>
      <w:r>
        <w:t>-</w:t>
      </w:r>
      <w:r>
        <w:tab/>
        <w:t>Resource block assignment</w:t>
      </w:r>
      <w:r>
        <w:rPr>
          <w:rFonts w:hint="eastAsia"/>
          <w:lang w:eastAsia="zh-CN"/>
        </w:rPr>
        <w:t xml:space="preserve"> </w:t>
      </w:r>
      <w:r>
        <w:t xml:space="preserve">– </w:t>
      </w:r>
    </w:p>
    <w:p w:rsidR="006311B3" w:rsidRPr="006311B3" w:rsidRDefault="006311B3" w:rsidP="00357752">
      <w:pPr>
        <w:pStyle w:val="B2"/>
        <w:rPr>
          <w:rFonts w:eastAsia="SimSun"/>
          <w:lang w:val="x-none" w:eastAsia="zh-CN"/>
        </w:rPr>
      </w:pPr>
      <w:r w:rsidRPr="006311B3">
        <w:rPr>
          <w:rFonts w:eastAsia="SimSun"/>
          <w:lang w:val="x-none"/>
        </w:rPr>
        <w:t>-</w:t>
      </w:r>
      <w:r w:rsidRPr="006311B3">
        <w:rPr>
          <w:rFonts w:eastAsia="SimSun"/>
          <w:lang w:val="x-none"/>
        </w:rPr>
        <w:tab/>
        <w:t>If</w:t>
      </w:r>
      <w:r w:rsidRPr="006311B3">
        <w:rPr>
          <w:rFonts w:eastAsia="SimSun"/>
        </w:rPr>
        <w:t xml:space="preserve"> the format 6-0A DCI uses sub-PRB resource allocation:</w:t>
      </w:r>
    </w:p>
    <w:p w:rsidR="006311B3" w:rsidRPr="006311B3" w:rsidRDefault="006311B3" w:rsidP="00357752">
      <w:pPr>
        <w:pStyle w:val="B3"/>
        <w:rPr>
          <w:rFonts w:eastAsia="SimSun"/>
          <w:lang w:eastAsia="zh-CN"/>
        </w:rPr>
      </w:pPr>
      <w:r w:rsidRPr="006311B3">
        <w:rPr>
          <w:rFonts w:eastAsia="SimSun"/>
          <w:lang w:eastAsia="zh-CN"/>
        </w:rPr>
        <w:t>-</w:t>
      </w:r>
      <w:r w:rsidRPr="006311B3">
        <w:rPr>
          <w:rFonts w:eastAsia="SimSun"/>
          <w:lang w:eastAsia="zh-CN"/>
        </w:rPr>
        <w:tab/>
      </w:r>
      <w:r w:rsidR="00F070E9">
        <w:rPr>
          <w:rFonts w:eastAsia="SimSun"/>
          <w:position w:val="-32"/>
        </w:rPr>
        <w:pict>
          <v:shape id="_x0000_i3231" type="#_x0000_t75" style="width:61.1pt;height:36.85pt">
            <v:imagedata r:id="rId996" o:title=""/>
          </v:shape>
        </w:pict>
      </w:r>
      <w:r w:rsidRPr="006311B3">
        <w:rPr>
          <w:rFonts w:eastAsia="SimSun"/>
        </w:rPr>
        <w:t>+6</w:t>
      </w:r>
      <w:r w:rsidRPr="006311B3">
        <w:rPr>
          <w:rFonts w:eastAsia="SimSun" w:hint="eastAsia"/>
          <w:lang w:eastAsia="zh-CN"/>
        </w:rPr>
        <w:t xml:space="preserve"> </w:t>
      </w:r>
      <w:r w:rsidRPr="006311B3">
        <w:rPr>
          <w:rFonts w:eastAsia="SimSun"/>
        </w:rPr>
        <w:t>bits</w:t>
      </w:r>
      <w:r w:rsidRPr="006311B3">
        <w:rPr>
          <w:rFonts w:eastAsia="SimSun" w:hint="eastAsia"/>
          <w:lang w:eastAsia="zh-CN"/>
        </w:rPr>
        <w:t xml:space="preserve"> for PUSCH as defined in [3]</w:t>
      </w:r>
    </w:p>
    <w:p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00F070E9">
        <w:rPr>
          <w:rFonts w:eastAsia="SimSun"/>
          <w:position w:val="-32"/>
        </w:rPr>
        <w:pict>
          <v:shape id="_x0000_i3232" type="#_x0000_t75" style="width:61.1pt;height:36.85pt">
            <v:imagedata r:id="rId997" o:title=""/>
          </v:shape>
        </w:pict>
      </w:r>
      <w:r w:rsidRPr="006311B3">
        <w:rPr>
          <w:rFonts w:eastAsia="SimSun"/>
        </w:rPr>
        <w:t xml:space="preserve"> </w:t>
      </w:r>
      <w:r w:rsidRPr="006311B3">
        <w:rPr>
          <w:rFonts w:eastAsia="SimSun" w:hint="eastAsia"/>
          <w:lang w:eastAsia="zh-CN"/>
        </w:rPr>
        <w:t xml:space="preserve">MSB </w:t>
      </w:r>
      <w:r w:rsidRPr="006311B3">
        <w:rPr>
          <w:rFonts w:eastAsia="SimSun"/>
        </w:rPr>
        <w:t>bit</w:t>
      </w:r>
      <w:r w:rsidRPr="006311B3">
        <w:rPr>
          <w:rFonts w:eastAsia="SimSun" w:hint="eastAsia"/>
          <w:lang w:eastAsia="zh-CN"/>
        </w:rPr>
        <w:t>s provide the narrowband index as defined in s</w:t>
      </w:r>
      <w:r w:rsidR="00D06716">
        <w:rPr>
          <w:rFonts w:eastAsia="SimSun"/>
          <w:lang w:eastAsia="zh-CN"/>
        </w:rPr>
        <w:t>ubclause</w:t>
      </w:r>
      <w:r w:rsidRPr="006311B3">
        <w:rPr>
          <w:rFonts w:eastAsia="SimSun" w:hint="eastAsia"/>
          <w:lang w:eastAsia="zh-CN"/>
        </w:rPr>
        <w:t xml:space="preserve"> </w:t>
      </w:r>
      <w:r w:rsidRPr="006311B3">
        <w:rPr>
          <w:rFonts w:eastAsia="SimSun"/>
          <w:lang w:eastAsia="zh-CN"/>
        </w:rPr>
        <w:t>5.2.4</w:t>
      </w:r>
      <w:r w:rsidRPr="006311B3">
        <w:rPr>
          <w:rFonts w:eastAsia="SimSun" w:hint="eastAsia"/>
          <w:lang w:eastAsia="zh-CN"/>
        </w:rPr>
        <w:t xml:space="preserve"> of [2] </w:t>
      </w:r>
    </w:p>
    <w:p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Pr="006311B3">
        <w:rPr>
          <w:rFonts w:eastAsia="SimSun" w:hint="eastAsia"/>
          <w:lang w:eastAsia="zh-CN"/>
        </w:rPr>
        <w:t xml:space="preserve">6 </w:t>
      </w:r>
      <w:r w:rsidRPr="006311B3">
        <w:rPr>
          <w:rFonts w:eastAsia="SimSun"/>
        </w:rPr>
        <w:t>bit</w:t>
      </w:r>
      <w:r w:rsidRPr="006311B3">
        <w:rPr>
          <w:rFonts w:eastAsia="SimSun" w:hint="eastAsia"/>
          <w:lang w:eastAsia="zh-CN"/>
        </w:rPr>
        <w:t>s provide the resource allocation within the indicated narrowband</w:t>
      </w:r>
      <w:r w:rsidRPr="006311B3">
        <w:rPr>
          <w:rFonts w:eastAsia="SimSun"/>
          <w:lang w:eastAsia="zh-CN"/>
        </w:rPr>
        <w:t xml:space="preserve"> </w:t>
      </w:r>
      <w:r w:rsidRPr="006311B3">
        <w:rPr>
          <w:rFonts w:eastAsia="SimSun" w:hint="eastAsia"/>
          <w:lang w:eastAsia="zh-CN"/>
        </w:rPr>
        <w:t xml:space="preserve">using UL resource allocation type </w:t>
      </w:r>
      <w:r w:rsidRPr="006311B3">
        <w:rPr>
          <w:rFonts w:eastAsia="SimSun"/>
          <w:lang w:eastAsia="zh-CN"/>
        </w:rPr>
        <w:t>5 as defined in s</w:t>
      </w:r>
      <w:r w:rsidR="00D06716">
        <w:rPr>
          <w:rFonts w:eastAsia="SimSun"/>
          <w:lang w:eastAsia="zh-CN"/>
        </w:rPr>
        <w:t>ubclause</w:t>
      </w:r>
      <w:r w:rsidRPr="006311B3">
        <w:rPr>
          <w:rFonts w:eastAsia="SimSun"/>
          <w:lang w:eastAsia="zh-CN"/>
        </w:rPr>
        <w:t xml:space="preserve"> 8.1.6 of [3]</w:t>
      </w:r>
    </w:p>
    <w:p w:rsidR="006311B3" w:rsidRPr="006311B3" w:rsidRDefault="006311B3" w:rsidP="00357752">
      <w:pPr>
        <w:pStyle w:val="B2"/>
        <w:rPr>
          <w:rFonts w:eastAsia="SimSun"/>
        </w:rPr>
      </w:pPr>
      <w:r w:rsidRPr="006311B3">
        <w:rPr>
          <w:rFonts w:eastAsia="SimSun"/>
        </w:rPr>
        <w:t>-</w:t>
      </w:r>
      <w:r w:rsidRPr="006311B3">
        <w:rPr>
          <w:rFonts w:eastAsia="SimSun"/>
        </w:rPr>
        <w:tab/>
        <w:t xml:space="preserve">Else if flexible starting PRB for PUSCH resource allocation is enabled by higher layers with </w:t>
      </w:r>
      <w:r w:rsidRPr="006311B3">
        <w:rPr>
          <w:rFonts w:eastAsia="SimSun"/>
          <w:position w:val="-10"/>
        </w:rPr>
        <w:object w:dxaOrig="460" w:dyaOrig="340">
          <v:shape id="_x0000_i3233" type="#_x0000_t75" style="width:22.6pt;height:16.75pt" o:ole="">
            <v:imagedata r:id="rId11" o:title=""/>
          </v:shape>
          <o:OLEObject Type="Embed" ProgID="Equation.3" ShapeID="_x0000_i3233" DrawAspect="Content" ObjectID="_1615017079" r:id="rId998"/>
        </w:object>
      </w:r>
      <w:r w:rsidRPr="006311B3">
        <w:rPr>
          <w:rFonts w:eastAsia="SimSun"/>
          <w:lang w:val="en-US"/>
        </w:rPr>
        <w:t xml:space="preserve"> equal to </w:t>
      </w:r>
      <w:r w:rsidRPr="006311B3">
        <w:rPr>
          <w:rFonts w:eastAsia="SimSun"/>
          <w:position w:val="-10"/>
        </w:rPr>
        <w:object w:dxaOrig="460" w:dyaOrig="340">
          <v:shape id="_x0000_i3234" type="#_x0000_t75" style="width:22.6pt;height:16.75pt" o:ole="">
            <v:imagedata r:id="rId10" o:title=""/>
          </v:shape>
          <o:OLEObject Type="Embed" ProgID="Equation.3" ShapeID="_x0000_i3234" DrawAspect="Content" ObjectID="_1615017080" r:id="rId999"/>
        </w:object>
      </w:r>
      <w:r w:rsidRPr="006311B3">
        <w:rPr>
          <w:rFonts w:eastAsia="SimSun"/>
        </w:rPr>
        <w:t xml:space="preserve">,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(6</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FDD </w:t>
      </w:r>
      <w:r w:rsidRPr="006311B3">
        <w:rPr>
          <w:rFonts w:eastAsia="SimSun"/>
        </w:rPr>
        <w:t>PUSCH</w:t>
      </w:r>
      <w:r w:rsidRPr="006311B3">
        <w:rPr>
          <w:rFonts w:eastAsia="SimSun"/>
          <w:lang w:val="en-US"/>
        </w:rPr>
        <w:t xml:space="preserve"> and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(5</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TDD </w:t>
      </w:r>
      <w:r w:rsidRPr="006311B3">
        <w:rPr>
          <w:rFonts w:eastAsia="SimSun"/>
        </w:rPr>
        <w:t>PUSCH provide the resource allocation using UL resource allocation type 0 as defined in s</w:t>
      </w:r>
      <w:r w:rsidR="00D06716">
        <w:rPr>
          <w:rFonts w:eastAsia="SimSun"/>
        </w:rPr>
        <w:t>ubclause</w:t>
      </w:r>
      <w:r w:rsidRPr="006311B3">
        <w:rPr>
          <w:rFonts w:eastAsia="SimSun"/>
        </w:rPr>
        <w:t xml:space="preserve"> 8.1.1 of [3]</w:t>
      </w:r>
    </w:p>
    <w:p w:rsidR="0007383D" w:rsidRDefault="006311B3" w:rsidP="00357752">
      <w:pPr>
        <w:pStyle w:val="B2"/>
        <w:rPr>
          <w:lang w:eastAsia="zh-CN"/>
        </w:rPr>
      </w:pPr>
      <w:r w:rsidRPr="006311B3">
        <w:rPr>
          <w:rFonts w:eastAsia="SimSun"/>
        </w:rPr>
        <w:t>-</w:t>
      </w:r>
      <w:r w:rsidRPr="006311B3">
        <w:rPr>
          <w:rFonts w:eastAsia="SimSun"/>
        </w:rPr>
        <w:tab/>
        <w:t>Otherwise,</w:t>
      </w:r>
      <w:r w:rsidR="00F070E9">
        <w:rPr>
          <w:position w:val="-32"/>
        </w:rPr>
        <w:pict>
          <v:shape id="_x0000_i3235" type="#_x0000_t75" style="width:61.1pt;height:36.85pt">
            <v:imagedata r:id="rId996" o:title=""/>
          </v:shape>
        </w:pict>
      </w:r>
      <w:r w:rsidR="0007383D">
        <w:t>+5</w:t>
      </w:r>
      <w:r w:rsidR="0007383D">
        <w:rPr>
          <w:rFonts w:hint="eastAsia"/>
          <w:lang w:eastAsia="zh-CN"/>
        </w:rPr>
        <w:t xml:space="preserve"> </w:t>
      </w:r>
      <w:r w:rsidR="0007383D">
        <w:t>bits</w:t>
      </w:r>
      <w:r w:rsidR="0007383D">
        <w:rPr>
          <w:rFonts w:hint="eastAsia"/>
          <w:lang w:eastAsia="zh-CN"/>
        </w:rPr>
        <w:t xml:space="preserve"> for PUSCH as defined in [3]:</w:t>
      </w:r>
    </w:p>
    <w:p w:rsidR="0056652A" w:rsidRDefault="0056652A" w:rsidP="00357752">
      <w:pPr>
        <w:pStyle w:val="B3"/>
        <w:rPr>
          <w:lang w:eastAsia="zh-CN"/>
        </w:rPr>
      </w:pPr>
      <w:r>
        <w:rPr>
          <w:lang w:eastAsia="zh-CN"/>
        </w:rPr>
        <w:t>-</w:t>
      </w:r>
      <w:r>
        <w:rPr>
          <w:lang w:eastAsia="zh-CN"/>
        </w:rPr>
        <w:tab/>
      </w:r>
      <w:r>
        <w:rPr>
          <w:rFonts w:hint="eastAsia"/>
          <w:lang w:eastAsia="zh-CN"/>
        </w:rPr>
        <w:t xml:space="preserve">If </w:t>
      </w:r>
      <w:r>
        <w:rPr>
          <w:lang w:eastAsia="zh-CN"/>
        </w:rPr>
        <w:t xml:space="preserve">the </w:t>
      </w:r>
      <w:r>
        <w:rPr>
          <w:rFonts w:hint="eastAsia"/>
          <w:lang w:eastAsia="zh-CN"/>
        </w:rPr>
        <w:t>5</w:t>
      </w:r>
      <w:r>
        <w:rPr>
          <w:lang w:eastAsia="zh-CN"/>
        </w:rPr>
        <w:t xml:space="preserve"> LSB </w:t>
      </w:r>
      <w:r>
        <w:rPr>
          <w:rFonts w:hint="eastAsia"/>
          <w:lang w:eastAsia="zh-CN"/>
        </w:rPr>
        <w:t xml:space="preserve">bits indicate </w:t>
      </w:r>
      <w:r>
        <w:rPr>
          <w:lang w:eastAsia="zh-CN"/>
        </w:rPr>
        <w:t>a</w:t>
      </w:r>
      <w:r>
        <w:rPr>
          <w:rFonts w:hint="eastAsia"/>
          <w:lang w:eastAsia="zh-CN"/>
        </w:rPr>
        <w:t xml:space="preserve"> value not larger than 20 </w:t>
      </w:r>
    </w:p>
    <w:p w:rsidR="0007383D" w:rsidRPr="005D013B" w:rsidRDefault="0056652A" w:rsidP="00357752">
      <w:pPr>
        <w:pStyle w:val="B4"/>
        <w:rPr>
          <w:lang w:eastAsia="zh-CN"/>
        </w:rPr>
      </w:pPr>
      <w:r>
        <w:rPr>
          <w:lang w:eastAsia="zh-CN"/>
        </w:rPr>
        <w:t>-</w:t>
      </w:r>
      <w:r>
        <w:rPr>
          <w:lang w:eastAsia="zh-CN"/>
        </w:rPr>
        <w:tab/>
      </w:r>
      <w:r w:rsidR="00F070E9">
        <w:rPr>
          <w:position w:val="-32"/>
        </w:rPr>
        <w:pict>
          <v:shape id="_x0000_i3236" type="#_x0000_t75" style="width:61.1pt;height:36.85pt">
            <v:imagedata r:id="rId997"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357752">
        <w:rPr>
          <w:rFonts w:hint="eastAsia"/>
          <w:lang w:eastAsia="zh-CN"/>
        </w:rPr>
        <w:t>subclause</w:t>
      </w:r>
      <w:r w:rsidR="0007383D">
        <w:rPr>
          <w:rFonts w:hint="eastAsia"/>
          <w:lang w:eastAsia="zh-CN"/>
        </w:rPr>
        <w:t xml:space="preserve"> </w:t>
      </w:r>
      <w:r w:rsidR="0007383D">
        <w:rPr>
          <w:lang w:eastAsia="zh-CN"/>
        </w:rPr>
        <w:t>5.2.4</w:t>
      </w:r>
      <w:r w:rsidR="0007383D">
        <w:rPr>
          <w:rFonts w:hint="eastAsia"/>
          <w:lang w:eastAsia="zh-CN"/>
        </w:rPr>
        <w:t xml:space="preserve"> of [2] </w:t>
      </w:r>
    </w:p>
    <w:p w:rsidR="0007383D" w:rsidRDefault="0056652A" w:rsidP="00357752">
      <w:pPr>
        <w:pStyle w:val="B4"/>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s provide the resource allocation using UL resource allocation type 0 within the indicated narrowband</w:t>
      </w:r>
    </w:p>
    <w:p w:rsidR="0056652A" w:rsidRDefault="0056652A" w:rsidP="00357752">
      <w:pPr>
        <w:pStyle w:val="B3"/>
        <w:rPr>
          <w:lang w:eastAsia="zh-CN"/>
        </w:rPr>
      </w:pPr>
      <w:r>
        <w:t>-</w:t>
      </w:r>
      <w:r>
        <w:tab/>
        <w:t>Otherwise,</w:t>
      </w:r>
    </w:p>
    <w:p w:rsidR="0056652A" w:rsidRDefault="0056652A" w:rsidP="00357752">
      <w:pPr>
        <w:pStyle w:val="B4"/>
        <w:rPr>
          <w:lang w:eastAsia="zh-CN"/>
        </w:rPr>
      </w:pPr>
      <w:r>
        <w:t>-</w:t>
      </w:r>
      <w:r>
        <w:tab/>
      </w:r>
      <w:r w:rsidR="00F070E9">
        <w:rPr>
          <w:position w:val="-32"/>
        </w:rPr>
        <w:pict>
          <v:shape id="_x0000_i3237" type="#_x0000_t75" style="width:61.1pt;height:36.85pt">
            <v:imagedata r:id="rId997" o:title=""/>
          </v:shape>
        </w:pict>
      </w:r>
      <w:r>
        <w:rPr>
          <w:rFonts w:hint="eastAsia"/>
          <w:lang w:eastAsia="zh-CN"/>
        </w:rPr>
        <w:t xml:space="preserve">+5 </w:t>
      </w:r>
      <w:r w:rsidRPr="00E62B88">
        <w:t>bit</w:t>
      </w:r>
      <w:r>
        <w:rPr>
          <w:rFonts w:hint="eastAsia"/>
          <w:lang w:eastAsia="zh-CN"/>
        </w:rPr>
        <w:t xml:space="preserve">s provide the resource allocation using UL resource allocation type 4 as defined in </w:t>
      </w:r>
      <w:r w:rsidR="00D06716">
        <w:rPr>
          <w:lang w:eastAsia="zh-CN"/>
        </w:rPr>
        <w:t>subclause 8.1.5 of</w:t>
      </w:r>
      <w:r>
        <w:rPr>
          <w:rFonts w:hint="eastAsia"/>
          <w:lang w:eastAsia="zh-CN"/>
        </w:rPr>
        <w:t>[</w:t>
      </w:r>
      <w:r w:rsidR="00D06716">
        <w:rPr>
          <w:rFonts w:hint="eastAsia"/>
          <w:lang w:eastAsia="zh-CN"/>
        </w:rPr>
        <w:t xml:space="preserve"> </w:t>
      </w:r>
      <w:r>
        <w:rPr>
          <w:rFonts w:hint="eastAsia"/>
          <w:lang w:eastAsia="zh-CN"/>
        </w:rPr>
        <w:t>3]</w:t>
      </w:r>
    </w:p>
    <w:p w:rsidR="0007383D" w:rsidRPr="00C43DB7" w:rsidRDefault="0007383D" w:rsidP="0007383D">
      <w:pPr>
        <w:pStyle w:val="B1"/>
        <w:rPr>
          <w:lang w:val="en-US" w:eastAsia="zh-CN"/>
        </w:rPr>
      </w:pPr>
      <w:r>
        <w:t>-</w:t>
      </w:r>
      <w:r>
        <w:tab/>
        <w:t xml:space="preserve">Modulation and coding scheme – </w:t>
      </w:r>
      <w:r w:rsidR="00D06716">
        <w:t xml:space="preserve">3 or </w:t>
      </w:r>
      <w:r>
        <w:rPr>
          <w:rFonts w:hint="eastAsia"/>
          <w:lang w:eastAsia="zh-CN"/>
        </w:rPr>
        <w:t xml:space="preserve">4 </w:t>
      </w:r>
      <w:r>
        <w:t xml:space="preserve">bits as defined in </w:t>
      </w:r>
      <w:r w:rsidR="00357752">
        <w:t>subclause</w:t>
      </w:r>
      <w:r>
        <w:t xml:space="preserve"> 8.6 of [3]</w:t>
      </w:r>
      <w:r w:rsidR="00D06716" w:rsidRPr="00D06716">
        <w:t xml:space="preserve"> </w:t>
      </w:r>
      <w:r w:rsidR="00D06716">
        <w:t>. The 3-bit field applies when the format 6-0A DCI uses sub-PRB resource allocation, otherwise the 4-bit field applies.</w:t>
      </w:r>
    </w:p>
    <w:p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2</w:t>
      </w:r>
      <w:r>
        <w:t xml:space="preserve"> </w:t>
      </w:r>
      <w:r w:rsidR="0056652A">
        <w:t xml:space="preserve">or 3 </w:t>
      </w:r>
      <w:r>
        <w:t>bit</w:t>
      </w:r>
      <w:r>
        <w:rPr>
          <w:rFonts w:hint="eastAsia"/>
          <w:lang w:eastAsia="zh-CN"/>
        </w:rPr>
        <w:t xml:space="preserve">s as defined in </w:t>
      </w:r>
      <w:r w:rsidR="00357752">
        <w:rPr>
          <w:rFonts w:hint="eastAsia"/>
          <w:lang w:eastAsia="zh-CN"/>
        </w:rPr>
        <w:t>subclause</w:t>
      </w:r>
      <w:r>
        <w:rPr>
          <w:rFonts w:hint="eastAsia"/>
          <w:lang w:eastAsia="zh-CN"/>
        </w:rPr>
        <w:t xml:space="preserve"> 8.0 of [3]</w:t>
      </w:r>
      <w:r w:rsidR="0056652A">
        <w:rPr>
          <w:lang w:eastAsia="zh-CN"/>
        </w:rPr>
        <w:t>. The 3-bit field applies when</w:t>
      </w:r>
      <w:r w:rsidR="0056652A" w:rsidRPr="00494CE8">
        <w:rPr>
          <w:i/>
          <w:lang w:eastAsia="zh-CN"/>
        </w:rPr>
        <w:t xml:space="preserve"> </w:t>
      </w:r>
      <w:r w:rsidR="0056652A" w:rsidRPr="004F20F7">
        <w:rPr>
          <w:i/>
          <w:lang w:eastAsia="zh-CN"/>
        </w:rPr>
        <w:t>ce-</w:t>
      </w:r>
      <w:r w:rsidR="0056652A">
        <w:rPr>
          <w:i/>
          <w:lang w:eastAsia="zh-CN"/>
        </w:rPr>
        <w:t>pdsch-</w:t>
      </w:r>
      <w:r w:rsidR="0056652A" w:rsidRPr="004F20F7">
        <w:rPr>
          <w:i/>
          <w:lang w:eastAsia="zh-CN"/>
        </w:rPr>
        <w:t>puschEnhancement-config</w:t>
      </w:r>
      <w:r w:rsidR="0056652A">
        <w:rPr>
          <w:lang w:eastAsia="zh-CN"/>
        </w:rPr>
        <w:t xml:space="preserve"> is configured by higher layers, otherwise the 2-bit field applies.</w:t>
      </w:r>
    </w:p>
    <w:p w:rsidR="0007383D" w:rsidRDefault="0007383D" w:rsidP="0007383D">
      <w:pPr>
        <w:pStyle w:val="B1"/>
        <w:rPr>
          <w:lang w:eastAsia="zh-CN"/>
        </w:rPr>
      </w:pPr>
      <w:r>
        <w:t>-</w:t>
      </w:r>
      <w:r>
        <w:tab/>
        <w:t>HARQ process number – 3 bits</w:t>
      </w:r>
      <w:r>
        <w:rPr>
          <w:rFonts w:hint="eastAsia"/>
          <w:lang w:eastAsia="zh-CN"/>
        </w:rPr>
        <w:t xml:space="preserve"> </w:t>
      </w:r>
    </w:p>
    <w:p w:rsidR="0007383D" w:rsidRDefault="0007383D" w:rsidP="0007383D">
      <w:pPr>
        <w:pStyle w:val="B1"/>
      </w:pPr>
      <w:r>
        <w:t>-</w:t>
      </w:r>
      <w:r>
        <w:tab/>
        <w:t>New data indicator – 1 bit</w:t>
      </w:r>
    </w:p>
    <w:p w:rsidR="0007383D" w:rsidRDefault="0007383D" w:rsidP="0007383D">
      <w:pPr>
        <w:pStyle w:val="B1"/>
        <w:rPr>
          <w:lang w:eastAsia="zh-CN"/>
        </w:rPr>
      </w:pPr>
      <w:r>
        <w:t>-</w:t>
      </w:r>
      <w:r>
        <w:tab/>
        <w:t>Redundancy version – 2 bits</w:t>
      </w:r>
    </w:p>
    <w:p w:rsidR="0007383D" w:rsidRDefault="0007383D" w:rsidP="0007383D">
      <w:pPr>
        <w:pStyle w:val="B1"/>
      </w:pPr>
      <w:r>
        <w:t>-</w:t>
      </w:r>
      <w:r>
        <w:tab/>
        <w:t xml:space="preserve">TPC command for scheduled PUSCH – 2 bits as defined in </w:t>
      </w:r>
      <w:r w:rsidR="00357752">
        <w:t>subclause</w:t>
      </w:r>
      <w:r>
        <w:t xml:space="preserve"> 5.1.1.1 of [3]</w:t>
      </w:r>
    </w:p>
    <w:p w:rsidR="0007383D" w:rsidRDefault="0007383D" w:rsidP="0007383D">
      <w:pPr>
        <w:pStyle w:val="B1"/>
      </w:pPr>
      <w:r>
        <w:t>-</w:t>
      </w:r>
      <w:r>
        <w:tab/>
        <w:t xml:space="preserve">UL index – 2 bits as defined in </w:t>
      </w:r>
      <w:r w:rsidR="00357752">
        <w:t>subclause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p>
    <w:p w:rsidR="0007383D" w:rsidRDefault="0007383D" w:rsidP="0007383D">
      <w:pPr>
        <w:pStyle w:val="B1"/>
      </w:pPr>
      <w:r>
        <w:t>-</w:t>
      </w:r>
      <w:r>
        <w:tab/>
        <w:t xml:space="preserve">Downlink Assignment Index (DAI) – 2 bits as defined in </w:t>
      </w:r>
      <w:r w:rsidR="00357752">
        <w:t>subclause</w:t>
      </w:r>
      <w:r>
        <w:t xml:space="preserve"> 7.3 of [3] (</w:t>
      </w:r>
      <w:r>
        <w:rPr>
          <w:rFonts w:hint="eastAsia"/>
          <w:lang w:eastAsia="zh-CN"/>
        </w:rPr>
        <w:t>T</w:t>
      </w:r>
      <w:r>
        <w:t xml:space="preserve">his field </w:t>
      </w:r>
      <w:r>
        <w:rPr>
          <w:rFonts w:hint="eastAsia"/>
          <w:lang w:eastAsia="ko-KR"/>
        </w:rPr>
        <w:t xml:space="preserve">is present only for </w:t>
      </w:r>
      <w:r>
        <w:rPr>
          <w:lang w:eastAsia="ko-KR"/>
        </w:rPr>
        <w:t xml:space="preserve">cases with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Pr="000007A6">
        <w:t>. This field is reserved when the configured maximum repetition number is larger than 1 for MPDCCH</w:t>
      </w:r>
      <w:r w:rsidR="00812665">
        <w:t xml:space="preserve">, or when the higher layer parameter </w:t>
      </w:r>
      <w:r w:rsidR="00812665" w:rsidRPr="007822F2">
        <w:rPr>
          <w:i/>
          <w:lang w:val="en-US"/>
        </w:rPr>
        <w:t>csi-NumRepetitionCE-r13</w:t>
      </w:r>
      <w:r w:rsidR="00812665" w:rsidRPr="007822F2">
        <w:rPr>
          <w:lang w:val="en-US"/>
        </w:rPr>
        <w:t xml:space="preserve"> indicates </w:t>
      </w:r>
      <w:r w:rsidR="00812665">
        <w:rPr>
          <w:lang w:val="en-US"/>
        </w:rPr>
        <w:t>more than one subframe</w:t>
      </w:r>
      <w:r>
        <w:rPr>
          <w:rFonts w:hint="eastAsia"/>
          <w:lang w:eastAsia="ko-KR"/>
        </w:rPr>
        <w:t>)</w:t>
      </w:r>
    </w:p>
    <w:p w:rsidR="0007383D" w:rsidRPr="00357752" w:rsidRDefault="0007383D" w:rsidP="0007383D">
      <w:pPr>
        <w:pStyle w:val="B1"/>
        <w:rPr>
          <w:rFonts w:eastAsia="SimSun"/>
          <w:lang w:val="x-none"/>
        </w:rPr>
      </w:pPr>
      <w:r>
        <w:t>-</w:t>
      </w:r>
      <w:r>
        <w:tab/>
        <w:t xml:space="preserve">CSI request – 1 bit as defined in </w:t>
      </w:r>
      <w:r w:rsidR="00357752">
        <w:t>subclause</w:t>
      </w:r>
      <w:r>
        <w:t xml:space="preserve"> 7.2.1 of [3]</w:t>
      </w:r>
      <w:r w:rsidR="00D06716">
        <w:t xml:space="preserve">. </w:t>
      </w:r>
      <w:r w:rsidR="00D06716" w:rsidRPr="00D06716">
        <w:rPr>
          <w:rFonts w:eastAsia="SimSun"/>
          <w:lang w:val="x-none"/>
        </w:rPr>
        <w:t>This field is reserved if</w:t>
      </w:r>
      <w:r w:rsidR="00D06716" w:rsidRPr="00D06716">
        <w:rPr>
          <w:rFonts w:eastAsia="SimSun"/>
        </w:rPr>
        <w:t xml:space="preserve"> the format 6-0A DCI uses sub-PRB resource allocation</w:t>
      </w:r>
      <w:r w:rsidR="00D06716" w:rsidRPr="00D06716">
        <w:rPr>
          <w:rFonts w:eastAsia="SimSun"/>
          <w:lang w:val="x-none"/>
        </w:rPr>
        <w:t>.</w:t>
      </w:r>
    </w:p>
    <w:p w:rsidR="0007383D" w:rsidRDefault="0007383D" w:rsidP="0007383D">
      <w:pPr>
        <w:pStyle w:val="B1"/>
        <w:rPr>
          <w:lang w:eastAsia="zh-CN"/>
        </w:rPr>
      </w:pPr>
      <w:r>
        <w:t>-</w:t>
      </w:r>
      <w:r>
        <w:tab/>
        <w:t xml:space="preserve">SRS request –1 bit. </w:t>
      </w:r>
      <w:r>
        <w:rPr>
          <w:lang w:eastAsia="ko-KR"/>
        </w:rPr>
        <w:t xml:space="preserve">The interpretation of this field is provided </w:t>
      </w:r>
      <w:r>
        <w:t xml:space="preserve">in </w:t>
      </w:r>
      <w:r w:rsidR="00357752">
        <w:t>subclause</w:t>
      </w:r>
      <w:r>
        <w:t xml:space="preserve"> 8.2 of [3]</w:t>
      </w:r>
    </w:p>
    <w:p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t>2 bits</w:t>
      </w:r>
      <w:r>
        <w:rPr>
          <w:rFonts w:hint="eastAsia"/>
          <w:lang w:eastAsia="zh-CN"/>
        </w:rPr>
        <w:t xml:space="preserve"> as defined in </w:t>
      </w:r>
      <w:r w:rsidR="00357752">
        <w:rPr>
          <w:rFonts w:hint="eastAsia"/>
          <w:lang w:eastAsia="zh-CN"/>
        </w:rPr>
        <w:t>subclause</w:t>
      </w:r>
      <w:r w:rsidRPr="009D2223">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p>
    <w:p w:rsidR="0056652A" w:rsidRDefault="0056652A" w:rsidP="0056652A">
      <w:pPr>
        <w:pStyle w:val="B1"/>
        <w:rPr>
          <w:lang w:eastAsia="zh-CN"/>
        </w:rPr>
      </w:pPr>
      <w:r>
        <w:t>-</w:t>
      </w:r>
      <w:r>
        <w:tab/>
        <w:t>Modulation order override</w:t>
      </w:r>
      <w:r>
        <w:rPr>
          <w:rFonts w:hint="eastAsia"/>
          <w:lang w:eastAsia="zh-CN"/>
        </w:rPr>
        <w:t xml:space="preserve"> </w:t>
      </w:r>
      <w:r>
        <w:t>–</w:t>
      </w:r>
      <w:r>
        <w:rPr>
          <w:rFonts w:hint="eastAsia"/>
          <w:lang w:eastAsia="zh-CN"/>
        </w:rPr>
        <w:t xml:space="preserve"> </w:t>
      </w:r>
      <w:r>
        <w:rPr>
          <w:lang w:eastAsia="zh-CN"/>
        </w:rPr>
        <w:t>1</w:t>
      </w:r>
      <w:r>
        <w:t xml:space="preserve"> bit</w:t>
      </w:r>
      <w:r>
        <w:rPr>
          <w:rFonts w:hint="eastAsia"/>
          <w:lang w:eastAsia="zh-CN"/>
        </w:rPr>
        <w:t xml:space="preserve"> as defined in </w:t>
      </w:r>
      <w:r w:rsidR="00357752">
        <w:rPr>
          <w:rFonts w:hint="eastAsia"/>
          <w:lang w:eastAsia="zh-CN"/>
        </w:rPr>
        <w:t>subclause</w:t>
      </w:r>
      <w:r w:rsidRPr="009D2223">
        <w:rPr>
          <w:rFonts w:hint="eastAsia"/>
          <w:lang w:eastAsia="zh-CN"/>
        </w:rPr>
        <w:t xml:space="preserve"> </w:t>
      </w:r>
      <w:r w:rsidRPr="00550DE8">
        <w:rPr>
          <w:lang w:eastAsia="zh-CN"/>
        </w:rPr>
        <w:t>8.6.</w:t>
      </w:r>
      <w:r>
        <w:rPr>
          <w:lang w:eastAsia="zh-CN"/>
        </w:rPr>
        <w:t>1</w:t>
      </w:r>
      <w:r>
        <w:rPr>
          <w:rFonts w:hint="eastAsia"/>
          <w:lang w:eastAsia="zh-CN"/>
        </w:rPr>
        <w:t xml:space="preserve"> of [3]</w:t>
      </w:r>
      <w:r>
        <w:rPr>
          <w:lang w:eastAsia="zh-CN"/>
        </w:rPr>
        <w:t>. This field is only present when</w:t>
      </w:r>
      <w:r w:rsidRPr="00494CE8">
        <w:rPr>
          <w:i/>
          <w:lang w:eastAsia="zh-CN"/>
        </w:rPr>
        <w:t xml:space="preserve"> </w:t>
      </w:r>
      <w:r w:rsidRPr="004F20F7">
        <w:rPr>
          <w:i/>
          <w:lang w:eastAsia="zh-CN"/>
        </w:rPr>
        <w:t>ce-</w:t>
      </w:r>
      <w:r>
        <w:rPr>
          <w:i/>
          <w:lang w:eastAsia="zh-CN"/>
        </w:rPr>
        <w:t>pdsch-</w:t>
      </w:r>
      <w:r w:rsidRPr="004F20F7">
        <w:rPr>
          <w:i/>
          <w:lang w:eastAsia="zh-CN"/>
        </w:rPr>
        <w:t>puschEnhancement-config</w:t>
      </w:r>
      <w:r>
        <w:rPr>
          <w:lang w:eastAsia="zh-CN"/>
        </w:rPr>
        <w:t xml:space="preserve"> is configured by higher layers</w:t>
      </w:r>
    </w:p>
    <w:p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the Resource block assignment in format 6-0A is set to </w:t>
      </w:r>
      <w:r w:rsidRPr="00D06716">
        <w:rPr>
          <w:rFonts w:eastAsia="SimSun"/>
          <w:lang w:eastAsia="zh-CN"/>
        </w:rPr>
        <w:t>all ones</w:t>
      </w:r>
      <w:r w:rsidRPr="00D06716">
        <w:rPr>
          <w:rFonts w:eastAsia="SimSun" w:hint="eastAsia"/>
          <w:lang w:eastAsia="zh-CN"/>
        </w:rPr>
        <w:t>, f</w:t>
      </w:r>
      <w:r w:rsidRPr="00D06716">
        <w:rPr>
          <w:rFonts w:eastAsia="SimSun" w:hint="eastAsia"/>
        </w:rPr>
        <w:t>ormat 6-0A</w:t>
      </w:r>
      <w:r w:rsidRPr="00D06716">
        <w:rPr>
          <w:rFonts w:eastAsia="SimSun"/>
        </w:rPr>
        <w:t xml:space="preserve"> is used for the indication of ACK feedback</w:t>
      </w:r>
      <w:r w:rsidRPr="00D06716">
        <w:rPr>
          <w:rFonts w:eastAsia="SimSun" w:hint="eastAsia"/>
          <w:lang w:eastAsia="zh-CN"/>
        </w:rPr>
        <w:t xml:space="preserve">, and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format</w:t>
      </w:r>
      <w:r w:rsidRPr="00D06716">
        <w:rPr>
          <w:rFonts w:eastAsia="SimSun" w:hint="eastAsia"/>
          <w:lang w:eastAsia="zh-CN"/>
        </w:rPr>
        <w:t xml:space="preserve"> 6-</w:t>
      </w:r>
      <w:r w:rsidRPr="00D06716">
        <w:rPr>
          <w:rFonts w:eastAsia="SimSun"/>
        </w:rPr>
        <w:t>0</w:t>
      </w:r>
      <w:r w:rsidRPr="00D06716">
        <w:rPr>
          <w:rFonts w:eastAsia="SimSun" w:hint="eastAsia"/>
          <w:lang w:eastAsia="zh-CN"/>
        </w:rPr>
        <w:t>A</w:t>
      </w:r>
      <w:r w:rsidRPr="00D06716">
        <w:rPr>
          <w:rFonts w:eastAsia="SimSun"/>
        </w:rPr>
        <w:t>/format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A</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zero</w:t>
      </w:r>
      <w:r w:rsidRPr="00D06716">
        <w:rPr>
          <w:rFonts w:eastAsia="SimSun" w:hint="eastAsia"/>
          <w:lang w:eastAsia="zh-CN"/>
        </w:rPr>
        <w:t>.</w:t>
      </w:r>
    </w:p>
    <w:p w:rsidR="0007383D" w:rsidRDefault="0007383D" w:rsidP="0007383D">
      <w:r>
        <w:t xml:space="preserve">If the number of information bits in format </w:t>
      </w:r>
      <w:r>
        <w:rPr>
          <w:rFonts w:hint="eastAsia"/>
          <w:lang w:eastAsia="zh-CN"/>
        </w:rPr>
        <w:t>6-</w:t>
      </w:r>
      <w:r>
        <w:t>0</w:t>
      </w:r>
      <w:r>
        <w:rPr>
          <w:rFonts w:hint="eastAsia"/>
          <w:lang w:eastAsia="zh-CN"/>
        </w:rPr>
        <w:t>A</w:t>
      </w:r>
      <w:r>
        <w:t xml:space="preserve"> mapped onto a given search space is less than the payload size of format </w:t>
      </w:r>
      <w:r>
        <w:rPr>
          <w:rFonts w:hint="eastAsia"/>
          <w:lang w:eastAsia="zh-CN"/>
        </w:rPr>
        <w:t>6-</w:t>
      </w:r>
      <w:r>
        <w:t xml:space="preserve">1A for scheduling the same serving cell and mapped onto the same search space (including any padding bits appended to format </w:t>
      </w:r>
      <w:r>
        <w:rPr>
          <w:rFonts w:hint="eastAsia"/>
          <w:lang w:eastAsia="zh-CN"/>
        </w:rPr>
        <w:t>6-</w:t>
      </w:r>
      <w:r>
        <w:t xml:space="preserve">1A), zeros shall be appended to format </w:t>
      </w:r>
      <w:r>
        <w:rPr>
          <w:rFonts w:hint="eastAsia"/>
          <w:lang w:eastAsia="zh-CN"/>
        </w:rPr>
        <w:t>6-</w:t>
      </w:r>
      <w:r>
        <w:t>0</w:t>
      </w:r>
      <w:r>
        <w:rPr>
          <w:rFonts w:hint="eastAsia"/>
          <w:lang w:eastAsia="zh-CN"/>
        </w:rPr>
        <w:t>A</w:t>
      </w:r>
      <w:r>
        <w:t xml:space="preserve"> until the payload size equals that of format </w:t>
      </w:r>
      <w:r>
        <w:rPr>
          <w:rFonts w:hint="eastAsia"/>
          <w:lang w:eastAsia="zh-CN"/>
        </w:rPr>
        <w:t>6-</w:t>
      </w:r>
      <w:r>
        <w:t>1A.</w:t>
      </w:r>
    </w:p>
    <w:p w:rsidR="0007383D" w:rsidRDefault="0007383D" w:rsidP="0007383D">
      <w:pPr>
        <w:pStyle w:val="Heading5"/>
        <w:rPr>
          <w:lang w:eastAsia="zh-CN"/>
        </w:rPr>
      </w:pPr>
      <w:bookmarkStart w:id="358" w:name="_Toc4404147"/>
      <w:r>
        <w:t>5.3.3.1.1</w:t>
      </w:r>
      <w:r>
        <w:rPr>
          <w:rFonts w:hint="eastAsia"/>
          <w:lang w:eastAsia="zh-CN"/>
        </w:rPr>
        <w:t>1</w:t>
      </w:r>
      <w:r>
        <w:tab/>
        <w:t xml:space="preserve">Format </w:t>
      </w:r>
      <w:r>
        <w:rPr>
          <w:rFonts w:hint="eastAsia"/>
          <w:lang w:eastAsia="zh-CN"/>
        </w:rPr>
        <w:t>6-0B</w:t>
      </w:r>
      <w:bookmarkEnd w:id="358"/>
    </w:p>
    <w:p w:rsidR="0007383D" w:rsidRDefault="0007383D" w:rsidP="0007383D">
      <w:r>
        <w:t xml:space="preserve">DCI format </w:t>
      </w:r>
      <w:r>
        <w:rPr>
          <w:rFonts w:hint="eastAsia"/>
          <w:lang w:eastAsia="zh-CN"/>
        </w:rPr>
        <w:t>6-0B</w:t>
      </w:r>
      <w:r>
        <w:t xml:space="preserve"> is used for the scheduling of PUSCH in one UL cell</w:t>
      </w:r>
      <w:r w:rsidR="00D06716">
        <w:t>, and for the indication of ACK feedback</w:t>
      </w:r>
      <w:r>
        <w:t xml:space="preserve">. </w:t>
      </w:r>
    </w:p>
    <w:p w:rsidR="0007383D" w:rsidRDefault="0007383D" w:rsidP="0007383D">
      <w:pPr>
        <w:rPr>
          <w:lang w:eastAsia="zh-CN"/>
        </w:rPr>
      </w:pPr>
      <w:r>
        <w:t xml:space="preserve">The following information is transmitted by means of the DCI format </w:t>
      </w:r>
      <w:r>
        <w:rPr>
          <w:rFonts w:hint="eastAsia"/>
          <w:lang w:eastAsia="zh-CN"/>
        </w:rPr>
        <w:t>6-0B</w:t>
      </w:r>
      <w:r>
        <w:t>:</w:t>
      </w:r>
    </w:p>
    <w:p w:rsidR="00D06716" w:rsidRPr="00D06716" w:rsidRDefault="0007383D" w:rsidP="00D06716">
      <w:pPr>
        <w:pStyle w:val="B1"/>
        <w:rPr>
          <w:rFonts w:eastAsia="SimSun"/>
          <w:lang w:val="x-none" w:eastAsia="zh-CN"/>
        </w:rPr>
      </w:pPr>
      <w:r>
        <w:t>-</w:t>
      </w:r>
      <w:r>
        <w:tab/>
        <w:t>Flag for format</w:t>
      </w:r>
      <w:r>
        <w:rPr>
          <w:rFonts w:hint="eastAsia"/>
          <w:lang w:eastAsia="zh-CN"/>
        </w:rPr>
        <w:t xml:space="preserve"> 6-</w:t>
      </w:r>
      <w:r>
        <w:t>0</w:t>
      </w:r>
      <w:r>
        <w:rPr>
          <w:rFonts w:hint="eastAsia"/>
          <w:lang w:eastAsia="zh-CN"/>
        </w:rPr>
        <w:t>B</w:t>
      </w:r>
      <w:r>
        <w:t>/format</w:t>
      </w:r>
      <w:r>
        <w:rPr>
          <w:rFonts w:hint="eastAsia"/>
          <w:lang w:eastAsia="zh-CN"/>
        </w:rPr>
        <w:t xml:space="preserve"> 6-</w:t>
      </w:r>
      <w:r>
        <w:t>1</w:t>
      </w:r>
      <w:r>
        <w:rPr>
          <w:rFonts w:hint="eastAsia"/>
          <w:lang w:eastAsia="zh-CN"/>
        </w:rPr>
        <w:t>B</w:t>
      </w:r>
      <w:r>
        <w:t xml:space="preserve"> differentiation – 1 bit, where value 0 indicates format </w:t>
      </w:r>
      <w:r>
        <w:rPr>
          <w:rFonts w:hint="eastAsia"/>
          <w:lang w:eastAsia="zh-CN"/>
        </w:rPr>
        <w:t>6-</w:t>
      </w:r>
      <w:r>
        <w:t>0</w:t>
      </w:r>
      <w:r>
        <w:rPr>
          <w:rFonts w:hint="eastAsia"/>
          <w:lang w:eastAsia="zh-CN"/>
        </w:rPr>
        <w:t>B</w:t>
      </w:r>
      <w:r>
        <w:t xml:space="preserve"> and value 1 indicates format </w:t>
      </w:r>
      <w:r>
        <w:rPr>
          <w:rFonts w:hint="eastAsia"/>
          <w:lang w:eastAsia="zh-CN"/>
        </w:rPr>
        <w:t>6-</w:t>
      </w:r>
      <w:r>
        <w:t>1</w:t>
      </w:r>
      <w:r>
        <w:rPr>
          <w:rFonts w:hint="eastAsia"/>
          <w:lang w:eastAsia="zh-CN"/>
        </w:rPr>
        <w:t>B</w:t>
      </w:r>
    </w:p>
    <w:p w:rsidR="0007383D" w:rsidRPr="00357752" w:rsidRDefault="00D06716" w:rsidP="0007383D">
      <w:pPr>
        <w:pStyle w:val="B1"/>
        <w:rPr>
          <w:rFonts w:eastAsia="SimSun"/>
          <w:lang w:eastAsia="zh-CN"/>
        </w:rPr>
      </w:pPr>
      <w:r w:rsidRPr="00D06716">
        <w:rPr>
          <w:rFonts w:eastAsia="SimSun"/>
          <w:lang w:eastAsia="zh-CN"/>
        </w:rPr>
        <w:t>-</w:t>
      </w:r>
      <w:r w:rsidRPr="00D06716">
        <w:rPr>
          <w:rFonts w:eastAsia="SimSun"/>
          <w:lang w:eastAsia="zh-CN"/>
        </w:rPr>
        <w:tab/>
        <w:t>Flag for sub-PRB resource allocation – 1 bit</w:t>
      </w:r>
      <w:r w:rsidRPr="00D06716">
        <w:rPr>
          <w:rFonts w:eastAsia="SimSun" w:hint="eastAsia"/>
          <w:lang w:eastAsia="zh-CN"/>
        </w:rPr>
        <w:t>,</w:t>
      </w:r>
      <w:r w:rsidRPr="00D06716">
        <w:rPr>
          <w:rFonts w:eastAsia="SimSun"/>
          <w:lang w:val="x-none"/>
        </w:rPr>
        <w:t xml:space="preserve"> where value </w:t>
      </w:r>
      <w:r w:rsidRPr="00D06716">
        <w:rPr>
          <w:rFonts w:eastAsia="SimSun"/>
        </w:rPr>
        <w:t>1</w:t>
      </w:r>
      <w:r w:rsidRPr="00D06716">
        <w:rPr>
          <w:rFonts w:eastAsia="SimSun"/>
          <w:lang w:val="x-none"/>
        </w:rPr>
        <w:t xml:space="preserve"> indicates </w:t>
      </w:r>
      <w:r w:rsidRPr="00D06716">
        <w:rPr>
          <w:rFonts w:eastAsia="SimSun"/>
        </w:rPr>
        <w:t xml:space="preserve">the format 6-0B DCI uses </w:t>
      </w:r>
      <w:r w:rsidRPr="00D06716">
        <w:rPr>
          <w:rFonts w:eastAsia="SimSun" w:hint="eastAsia"/>
          <w:lang w:val="x-none" w:eastAsia="zh-CN"/>
        </w:rPr>
        <w:t xml:space="preserve">sub-PRB resource allocation </w:t>
      </w:r>
      <w:r w:rsidRPr="00D06716">
        <w:rPr>
          <w:rFonts w:eastAsia="SimSun"/>
          <w:lang w:eastAsia="zh-CN"/>
        </w:rPr>
        <w:t xml:space="preserve">and value 0 indicates the format 6-0B DCI does not use sub-PRB resource allocation. This field is present when </w:t>
      </w:r>
      <w:r w:rsidR="00686DFA">
        <w:rPr>
          <w:i/>
        </w:rPr>
        <w:t>ce-PUSCH-</w:t>
      </w:r>
      <w:r w:rsidR="00686DFA" w:rsidRPr="009A25B2">
        <w:rPr>
          <w:i/>
        </w:rPr>
        <w:t>SubPRB</w:t>
      </w:r>
      <w:r w:rsidR="00686DFA" w:rsidRPr="00B25906">
        <w:rPr>
          <w:i/>
        </w:rPr>
        <w:t>-Config</w:t>
      </w:r>
      <w:r w:rsidR="00686DFA">
        <w:t xml:space="preserve"> is configured</w:t>
      </w:r>
      <w:r w:rsidRPr="00D06716">
        <w:rPr>
          <w:rFonts w:eastAsia="SimSun"/>
          <w:lang w:eastAsia="zh-CN"/>
        </w:rPr>
        <w:t xml:space="preserve"> by higher layers and the DCI is mapped onto the UE-specific search space given by C-RNTI as defined in [3].</w:t>
      </w:r>
    </w:p>
    <w:p w:rsidR="00D06716" w:rsidRPr="00D06716" w:rsidRDefault="0007383D" w:rsidP="00D06716">
      <w:pPr>
        <w:pStyle w:val="B1"/>
        <w:rPr>
          <w:rFonts w:eastAsia="SimSun"/>
          <w:lang w:val="x-none"/>
        </w:rPr>
      </w:pPr>
      <w:r>
        <w:t>-</w:t>
      </w:r>
      <w:r>
        <w:tab/>
        <w:t>Resource block assignment</w:t>
      </w:r>
      <w:r>
        <w:rPr>
          <w:rFonts w:hint="eastAsia"/>
          <w:lang w:eastAsia="zh-CN"/>
        </w:rPr>
        <w:t xml:space="preserve"> </w:t>
      </w:r>
      <w:r>
        <w:t xml:space="preserve">– </w:t>
      </w:r>
    </w:p>
    <w:p w:rsidR="00D06716" w:rsidRPr="00D06716" w:rsidRDefault="00D06716" w:rsidP="00357752">
      <w:pPr>
        <w:pStyle w:val="B2"/>
        <w:rPr>
          <w:rFonts w:eastAsia="SimSun"/>
          <w:lang w:val="x-none"/>
        </w:rPr>
      </w:pPr>
      <w:r w:rsidRPr="00D06716">
        <w:rPr>
          <w:rFonts w:eastAsia="SimSun"/>
          <w:lang w:val="x-none"/>
        </w:rPr>
        <w:t>-</w:t>
      </w:r>
      <w:r w:rsidRPr="00D06716">
        <w:rPr>
          <w:rFonts w:eastAsia="SimSun"/>
          <w:lang w:val="x-none"/>
        </w:rPr>
        <w:tab/>
        <w:t xml:space="preserve">If </w:t>
      </w:r>
      <w:r w:rsidRPr="00D06716">
        <w:rPr>
          <w:rFonts w:eastAsia="SimSun"/>
        </w:rPr>
        <w:t xml:space="preserve">the flag for sub-PRB resource allocation is set to 1: </w:t>
      </w:r>
    </w:p>
    <w:p w:rsidR="00D06716" w:rsidRPr="00D06716" w:rsidRDefault="00D06716" w:rsidP="00357752">
      <w:pPr>
        <w:pStyle w:val="B3"/>
        <w:rPr>
          <w:rFonts w:eastAsia="SimSun"/>
        </w:rPr>
      </w:pPr>
      <w:r w:rsidRPr="00D06716">
        <w:rPr>
          <w:rFonts w:eastAsia="SimSun"/>
        </w:rPr>
        <w:t>-</w:t>
      </w:r>
      <w:r w:rsidRPr="00D06716">
        <w:rPr>
          <w:rFonts w:eastAsia="SimSun"/>
        </w:rPr>
        <w:tab/>
      </w:r>
      <w:r w:rsidRPr="00D06716">
        <w:rPr>
          <w:rFonts w:eastAsia="SimSun"/>
          <w:position w:val="-32"/>
        </w:rPr>
        <w:object w:dxaOrig="1219" w:dyaOrig="740">
          <v:shape id="_x0000_i3238" type="#_x0000_t75" style="width:61.1pt;height:36.85pt" o:ole="">
            <v:imagedata r:id="rId1000" o:title=""/>
          </v:shape>
          <o:OLEObject Type="Embed" ProgID="Equation.3" ShapeID="_x0000_i3238" DrawAspect="Content" ObjectID="_1615017081" r:id="rId1001"/>
        </w:object>
      </w:r>
      <w:r w:rsidRPr="00D06716">
        <w:rPr>
          <w:rFonts w:eastAsia="SimSun"/>
        </w:rPr>
        <w:t>+4 bits for PUSCH as defined in [3]</w:t>
      </w:r>
    </w:p>
    <w:p w:rsidR="00D06716" w:rsidRPr="00D06716" w:rsidRDefault="00D06716" w:rsidP="00357752">
      <w:pPr>
        <w:pStyle w:val="B4"/>
        <w:rPr>
          <w:rFonts w:eastAsia="SimSun"/>
          <w:lang w:eastAsia="zh-CN"/>
        </w:rPr>
      </w:pPr>
      <w:r w:rsidRPr="00D06716">
        <w:rPr>
          <w:rFonts w:eastAsia="SimSun"/>
        </w:rPr>
        <w:t>-</w:t>
      </w:r>
      <w:r w:rsidRPr="00D06716">
        <w:rPr>
          <w:rFonts w:eastAsia="SimSun"/>
        </w:rPr>
        <w:tab/>
      </w:r>
      <w:r w:rsidRPr="00D06716">
        <w:rPr>
          <w:rFonts w:eastAsia="SimSun"/>
          <w:position w:val="-32"/>
        </w:rPr>
        <w:object w:dxaOrig="1219" w:dyaOrig="740">
          <v:shape id="_x0000_i3239" type="#_x0000_t75" style="width:61.1pt;height:36.85pt" o:ole="">
            <v:imagedata r:id="rId1002" o:title=""/>
          </v:shape>
          <o:OLEObject Type="Embed" ProgID="Equation.3" ShapeID="_x0000_i3239" DrawAspect="Content" ObjectID="_1615017082" r:id="rId1003"/>
        </w:object>
      </w:r>
      <w:r w:rsidRPr="00D06716">
        <w:rPr>
          <w:rFonts w:eastAsia="SimSun"/>
        </w:rPr>
        <w:t xml:space="preserve"> </w:t>
      </w:r>
      <w:r w:rsidRPr="00D06716">
        <w:rPr>
          <w:rFonts w:eastAsia="SimSun" w:hint="eastAsia"/>
          <w:lang w:eastAsia="zh-CN"/>
        </w:rPr>
        <w:t xml:space="preserve">MSB </w:t>
      </w:r>
      <w:r w:rsidRPr="00D06716">
        <w:rPr>
          <w:rFonts w:eastAsia="SimSun"/>
        </w:rPr>
        <w:t>bit</w:t>
      </w:r>
      <w:r w:rsidRPr="00D06716">
        <w:rPr>
          <w:rFonts w:eastAsia="SimSun" w:hint="eastAsia"/>
          <w:lang w:eastAsia="zh-CN"/>
        </w:rPr>
        <w:t>s provide the narrowband index as defined in s</w:t>
      </w:r>
      <w:r>
        <w:rPr>
          <w:rFonts w:eastAsia="SimSun"/>
          <w:lang w:eastAsia="zh-CN"/>
        </w:rPr>
        <w:t>ubclause</w:t>
      </w:r>
      <w:r w:rsidRPr="00D06716">
        <w:rPr>
          <w:rFonts w:eastAsia="SimSun" w:hint="eastAsia"/>
          <w:lang w:eastAsia="zh-CN"/>
        </w:rPr>
        <w:t xml:space="preserve"> </w:t>
      </w:r>
      <w:r w:rsidRPr="00D06716">
        <w:rPr>
          <w:rFonts w:eastAsia="SimSun"/>
          <w:lang w:eastAsia="zh-CN"/>
        </w:rPr>
        <w:t>5.2.4</w:t>
      </w:r>
      <w:r w:rsidRPr="00D06716">
        <w:rPr>
          <w:rFonts w:eastAsia="SimSun" w:hint="eastAsia"/>
          <w:lang w:eastAsia="zh-CN"/>
        </w:rPr>
        <w:t xml:space="preserve"> of [2] </w:t>
      </w:r>
    </w:p>
    <w:p w:rsidR="0007383D" w:rsidRDefault="00D06716" w:rsidP="00357752">
      <w:pPr>
        <w:pStyle w:val="B2"/>
        <w:rPr>
          <w:lang w:eastAsia="zh-CN"/>
        </w:rPr>
      </w:pPr>
      <w:r w:rsidRPr="00D06716">
        <w:rPr>
          <w:rFonts w:eastAsia="SimSun"/>
        </w:rPr>
        <w:t>-</w:t>
      </w:r>
      <w:r w:rsidRPr="00D06716">
        <w:rPr>
          <w:rFonts w:eastAsia="SimSun"/>
        </w:rPr>
        <w:tab/>
      </w:r>
      <w:r w:rsidRPr="00D06716">
        <w:rPr>
          <w:rFonts w:eastAsia="SimSun"/>
          <w:lang w:eastAsia="zh-CN"/>
        </w:rPr>
        <w:t>4</w:t>
      </w:r>
      <w:r w:rsidRPr="00D06716">
        <w:rPr>
          <w:rFonts w:eastAsia="SimSun" w:hint="eastAsia"/>
          <w:lang w:eastAsia="zh-CN"/>
        </w:rPr>
        <w:t xml:space="preserve"> </w:t>
      </w:r>
      <w:r w:rsidRPr="00D06716">
        <w:rPr>
          <w:rFonts w:eastAsia="SimSun"/>
        </w:rPr>
        <w:t>bit</w:t>
      </w:r>
      <w:r w:rsidRPr="00D06716">
        <w:rPr>
          <w:rFonts w:eastAsia="SimSun" w:hint="eastAsia"/>
          <w:lang w:eastAsia="zh-CN"/>
        </w:rPr>
        <w:t xml:space="preserve">s provide the resource allocation within the indicated narrowband using UL resource allocation type </w:t>
      </w:r>
      <w:r w:rsidRPr="00D06716">
        <w:rPr>
          <w:rFonts w:eastAsia="SimSun"/>
          <w:lang w:eastAsia="zh-CN"/>
        </w:rPr>
        <w:t>5</w:t>
      </w:r>
      <w:r w:rsidRPr="00D06716">
        <w:rPr>
          <w:rFonts w:eastAsia="SimSun" w:hint="eastAsia"/>
          <w:lang w:eastAsia="zh-CN"/>
        </w:rPr>
        <w:t xml:space="preserve"> </w:t>
      </w:r>
      <w:r w:rsidRPr="00D06716">
        <w:rPr>
          <w:rFonts w:eastAsia="SimSun"/>
          <w:lang w:eastAsia="zh-CN"/>
        </w:rPr>
        <w:t>as defined in s</w:t>
      </w:r>
      <w:r>
        <w:rPr>
          <w:rFonts w:eastAsia="SimSun"/>
          <w:lang w:eastAsia="zh-CN"/>
        </w:rPr>
        <w:t>ubclause</w:t>
      </w:r>
      <w:r w:rsidRPr="00D06716">
        <w:rPr>
          <w:rFonts w:eastAsia="SimSun"/>
          <w:lang w:eastAsia="zh-CN"/>
        </w:rPr>
        <w:t xml:space="preserve"> 8.1.6 of [3]</w:t>
      </w:r>
      <w:r w:rsidRPr="00D06716">
        <w:rPr>
          <w:rFonts w:eastAsia="SimSun"/>
        </w:rPr>
        <w:t>-</w:t>
      </w:r>
      <w:r w:rsidRPr="00D06716">
        <w:rPr>
          <w:rFonts w:eastAsia="SimSun"/>
        </w:rPr>
        <w:tab/>
        <w:t xml:space="preserve">Otherwise, </w:t>
      </w:r>
      <w:r w:rsidR="00F070E9">
        <w:rPr>
          <w:position w:val="-32"/>
        </w:rPr>
        <w:pict>
          <v:shape id="_x0000_i3240" type="#_x0000_t75" style="width:61.1pt;height:36.85pt">
            <v:imagedata r:id="rId1000" o:title=""/>
          </v:shape>
        </w:pict>
      </w:r>
      <w:r w:rsidR="0007383D">
        <w:t>+3</w:t>
      </w:r>
      <w:r w:rsidR="0007383D">
        <w:rPr>
          <w:rFonts w:hint="eastAsia"/>
          <w:lang w:eastAsia="zh-CN"/>
        </w:rPr>
        <w:t xml:space="preserve"> </w:t>
      </w:r>
      <w:r w:rsidR="0007383D">
        <w:t>bits</w:t>
      </w:r>
      <w:r w:rsidR="0007383D">
        <w:rPr>
          <w:rFonts w:hint="eastAsia"/>
          <w:lang w:eastAsia="zh-CN"/>
        </w:rPr>
        <w:t xml:space="preserve"> for PUSCH as defined in [3]:</w:t>
      </w:r>
    </w:p>
    <w:p w:rsidR="0007383D" w:rsidRPr="005D013B" w:rsidRDefault="0007383D" w:rsidP="00357752">
      <w:pPr>
        <w:pStyle w:val="B3"/>
        <w:rPr>
          <w:lang w:eastAsia="zh-CN"/>
        </w:rPr>
      </w:pPr>
      <w:r>
        <w:rPr>
          <w:lang w:eastAsia="zh-CN"/>
        </w:rPr>
        <w:t>-</w:t>
      </w:r>
      <w:r>
        <w:rPr>
          <w:lang w:eastAsia="zh-CN"/>
        </w:rPr>
        <w:tab/>
      </w:r>
      <w:r w:rsidR="00F070E9">
        <w:rPr>
          <w:position w:val="-32"/>
        </w:rPr>
        <w:pict>
          <v:shape id="_x0000_i3241" type="#_x0000_t75" style="width:61.1pt;height:36.85pt">
            <v:imagedata r:id="rId1002" o:title=""/>
          </v:shape>
        </w:pict>
      </w:r>
      <w:r>
        <w:t xml:space="preserve"> </w:t>
      </w:r>
      <w:r>
        <w:rPr>
          <w:rFonts w:hint="eastAsia"/>
          <w:lang w:eastAsia="zh-CN"/>
        </w:rPr>
        <w:t xml:space="preserve">MSB </w:t>
      </w:r>
      <w:r w:rsidRPr="00E62B88">
        <w:t>bit</w:t>
      </w:r>
      <w:r>
        <w:rPr>
          <w:rFonts w:hint="eastAsia"/>
          <w:lang w:eastAsia="zh-CN"/>
        </w:rPr>
        <w:t xml:space="preserve">s provide the narrowband index as defined in </w:t>
      </w:r>
      <w:r w:rsidR="00357752">
        <w:rPr>
          <w:rFonts w:hint="eastAsia"/>
          <w:lang w:eastAsia="zh-CN"/>
        </w:rPr>
        <w:t>subclause</w:t>
      </w:r>
      <w:r>
        <w:rPr>
          <w:rFonts w:hint="eastAsia"/>
          <w:lang w:eastAsia="zh-CN"/>
        </w:rPr>
        <w:t xml:space="preserve"> </w:t>
      </w:r>
      <w:r>
        <w:rPr>
          <w:lang w:eastAsia="zh-CN"/>
        </w:rPr>
        <w:t>5.2.4</w:t>
      </w:r>
      <w:r>
        <w:rPr>
          <w:rFonts w:hint="eastAsia"/>
          <w:lang w:eastAsia="zh-CN"/>
        </w:rPr>
        <w:t xml:space="preserve"> of [2] </w:t>
      </w:r>
    </w:p>
    <w:p w:rsidR="0007383D" w:rsidRDefault="0007383D" w:rsidP="00357752">
      <w:pPr>
        <w:pStyle w:val="B3"/>
        <w:rPr>
          <w:lang w:eastAsia="zh-CN"/>
        </w:rPr>
      </w:pPr>
      <w:r>
        <w:rPr>
          <w:lang w:eastAsia="zh-CN"/>
        </w:rPr>
        <w:t>-</w:t>
      </w:r>
      <w:r>
        <w:rPr>
          <w:lang w:eastAsia="zh-CN"/>
        </w:rPr>
        <w:tab/>
        <w:t>3</w:t>
      </w:r>
      <w:r>
        <w:rPr>
          <w:rFonts w:hint="eastAsia"/>
          <w:lang w:eastAsia="zh-CN"/>
        </w:rPr>
        <w:t xml:space="preserve"> </w:t>
      </w:r>
      <w:r w:rsidRPr="00E62B88">
        <w:t>bit</w:t>
      </w:r>
      <w:r>
        <w:rPr>
          <w:rFonts w:hint="eastAsia"/>
          <w:lang w:eastAsia="zh-CN"/>
        </w:rPr>
        <w:t>s provide the resource allocation within the indicated narrowband</w:t>
      </w:r>
      <w:r>
        <w:rPr>
          <w:lang w:eastAsia="zh-CN"/>
        </w:rPr>
        <w:t xml:space="preserve"> </w:t>
      </w:r>
      <w:r>
        <w:rPr>
          <w:rFonts w:hint="eastAsia"/>
          <w:lang w:eastAsia="zh-CN"/>
        </w:rPr>
        <w:t xml:space="preserve">as specified in </w:t>
      </w:r>
      <w:r w:rsidR="00357752">
        <w:rPr>
          <w:lang w:eastAsia="zh-CN"/>
        </w:rPr>
        <w:t>subclause</w:t>
      </w:r>
      <w:r>
        <w:rPr>
          <w:lang w:eastAsia="zh-CN"/>
        </w:rPr>
        <w:t xml:space="preserve"> 8.</w:t>
      </w:r>
      <w:r>
        <w:rPr>
          <w:rFonts w:hint="eastAsia"/>
          <w:lang w:eastAsia="zh-CN"/>
        </w:rPr>
        <w:t>1.</w:t>
      </w:r>
      <w:r>
        <w:rPr>
          <w:lang w:eastAsia="zh-CN"/>
        </w:rPr>
        <w:t xml:space="preserve">3 of [3] </w:t>
      </w:r>
    </w:p>
    <w:p w:rsidR="00D06716" w:rsidRPr="00D06716" w:rsidRDefault="0007383D" w:rsidP="00D06716">
      <w:pPr>
        <w:pStyle w:val="B1"/>
        <w:rPr>
          <w:rFonts w:eastAsia="SimSun"/>
          <w:lang w:val="x-none" w:eastAsia="zh-CN"/>
        </w:rPr>
      </w:pPr>
      <w:r>
        <w:t>-</w:t>
      </w:r>
      <w:r>
        <w:tab/>
      </w:r>
      <w:r w:rsidRPr="00094CB5">
        <w:t>Modulation and coding scheme</w:t>
      </w:r>
      <w:r w:rsidRPr="00094CB5">
        <w:rPr>
          <w:rFonts w:hint="eastAsia"/>
          <w:lang w:eastAsia="zh-CN"/>
        </w:rPr>
        <w:t xml:space="preserve"> </w:t>
      </w:r>
      <w:r w:rsidRPr="00094CB5">
        <w:t xml:space="preserve">– </w:t>
      </w:r>
      <w:r w:rsidR="00D06716">
        <w:t xml:space="preserve">3 or </w:t>
      </w:r>
      <w:r>
        <w:rPr>
          <w:rFonts w:hint="eastAsia"/>
          <w:lang w:eastAsia="zh-CN"/>
        </w:rPr>
        <w:t>4</w:t>
      </w:r>
      <w:r w:rsidRPr="00094CB5">
        <w:rPr>
          <w:rFonts w:hint="eastAsia"/>
          <w:lang w:eastAsia="zh-CN"/>
        </w:rPr>
        <w:t xml:space="preserve"> </w:t>
      </w:r>
      <w:r w:rsidRPr="00094CB5">
        <w:t xml:space="preserve">bits as defined in </w:t>
      </w:r>
      <w:r w:rsidR="00357752">
        <w:t>subclause</w:t>
      </w:r>
      <w:r w:rsidRPr="00094CB5">
        <w:t xml:space="preserve"> </w:t>
      </w:r>
      <w:r>
        <w:rPr>
          <w:rFonts w:hint="eastAsia"/>
          <w:lang w:eastAsia="zh-CN"/>
        </w:rPr>
        <w:t>8.6</w:t>
      </w:r>
      <w:r>
        <w:t xml:space="preserve"> of [3]</w:t>
      </w:r>
      <w:r w:rsidR="00D06716">
        <w:t>.</w:t>
      </w:r>
      <w:r w:rsidR="00D06716" w:rsidRPr="00D06716">
        <w:t xml:space="preserve"> The 3-bit field applies when </w:t>
      </w:r>
      <w:r w:rsidR="00D06716" w:rsidRPr="00D06716">
        <w:rPr>
          <w:rFonts w:eastAsia="SimSun"/>
        </w:rPr>
        <w:t>the flag for sub-PRB resource allocation is present and set to 1</w:t>
      </w:r>
      <w:r w:rsidR="00D06716" w:rsidRPr="00D06716">
        <w:t>, otherwise the 4-bit field applies.</w:t>
      </w:r>
    </w:p>
    <w:p w:rsidR="0007383D" w:rsidRPr="00357752" w:rsidRDefault="00D06716" w:rsidP="00D06716">
      <w:pPr>
        <w:pStyle w:val="B1"/>
        <w:rPr>
          <w:rFonts w:eastAsia="SimSun"/>
        </w:rPr>
      </w:pPr>
      <w:r w:rsidRPr="00D06716">
        <w:rPr>
          <w:rFonts w:eastAsia="SimSun"/>
        </w:rPr>
        <w:t>-</w:t>
      </w:r>
      <w:r w:rsidRPr="00D06716">
        <w:rPr>
          <w:rFonts w:eastAsia="SimSun"/>
        </w:rPr>
        <w:tab/>
        <w:t xml:space="preserve">Number of resource units – 1 bit as defined in </w:t>
      </w:r>
      <w:r w:rsidR="00357752">
        <w:rPr>
          <w:rFonts w:eastAsia="SimSun"/>
        </w:rPr>
        <w:t>subclause</w:t>
      </w:r>
      <w:r w:rsidRPr="00D06716">
        <w:rPr>
          <w:rFonts w:eastAsia="SimSun"/>
        </w:rPr>
        <w:t xml:space="preserve"> 8.</w:t>
      </w:r>
      <w:r w:rsidR="00176EFA">
        <w:rPr>
          <w:rFonts w:eastAsia="SimSun"/>
        </w:rPr>
        <w:t>1.6</w:t>
      </w:r>
      <w:r w:rsidRPr="00D06716">
        <w:rPr>
          <w:rFonts w:eastAsia="SimSun"/>
        </w:rPr>
        <w:t xml:space="preserve"> of [3]. This field is present </w:t>
      </w:r>
      <w:r w:rsidRPr="00D06716">
        <w:t xml:space="preserve">when </w:t>
      </w:r>
      <w:r w:rsidRPr="00D06716">
        <w:rPr>
          <w:rFonts w:eastAsia="SimSun"/>
        </w:rPr>
        <w:t>the flag for sub-PRB resource allocation is present, and is reserved when the flag for sub-PRB resource allocation is set to 0.</w:t>
      </w:r>
    </w:p>
    <w:p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3</w:t>
      </w:r>
      <w:r>
        <w:t xml:space="preserve"> bit</w:t>
      </w:r>
      <w:r>
        <w:rPr>
          <w:rFonts w:hint="eastAsia"/>
          <w:lang w:eastAsia="zh-CN"/>
        </w:rPr>
        <w:t xml:space="preserve">s as defined in </w:t>
      </w:r>
      <w:r w:rsidR="00357752">
        <w:rPr>
          <w:rFonts w:hint="eastAsia"/>
          <w:lang w:eastAsia="zh-CN"/>
        </w:rPr>
        <w:t>subclause</w:t>
      </w:r>
      <w:r>
        <w:rPr>
          <w:rFonts w:hint="eastAsia"/>
          <w:lang w:eastAsia="zh-CN"/>
        </w:rPr>
        <w:t xml:space="preserve"> 8.0 of [3]</w:t>
      </w:r>
    </w:p>
    <w:p w:rsidR="0007383D" w:rsidRDefault="0007383D" w:rsidP="0007383D">
      <w:pPr>
        <w:pStyle w:val="B1"/>
        <w:rPr>
          <w:lang w:eastAsia="zh-CN"/>
        </w:rPr>
      </w:pPr>
      <w:r>
        <w:t>-</w:t>
      </w:r>
      <w:r>
        <w:tab/>
        <w:t xml:space="preserve">HARQ process number – </w:t>
      </w:r>
      <w:r>
        <w:rPr>
          <w:rFonts w:hint="eastAsia"/>
          <w:lang w:eastAsia="zh-CN"/>
        </w:rPr>
        <w:t>1</w:t>
      </w:r>
      <w:r>
        <w:t xml:space="preserve"> bit </w:t>
      </w:r>
    </w:p>
    <w:p w:rsidR="0007383D" w:rsidRDefault="0007383D" w:rsidP="0007383D">
      <w:pPr>
        <w:pStyle w:val="B1"/>
        <w:rPr>
          <w:lang w:eastAsia="zh-CN"/>
        </w:rPr>
      </w:pPr>
      <w:r>
        <w:t>-</w:t>
      </w:r>
      <w:r>
        <w:tab/>
        <w:t>New data indicator – 1 bit</w:t>
      </w:r>
    </w:p>
    <w:p w:rsidR="0007383D" w:rsidRDefault="0007383D" w:rsidP="0007383D">
      <w:pPr>
        <w:pStyle w:val="B1"/>
        <w:rPr>
          <w:lang w:eastAsia="zh-CN"/>
        </w:rPr>
      </w:pPr>
      <w:r>
        <w:t>-</w:t>
      </w:r>
      <w: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 9.1.5 of </w:t>
      </w:r>
      <w:r>
        <w:rPr>
          <w:rFonts w:hint="eastAsia"/>
          <w:lang w:eastAsia="zh-CN"/>
        </w:rPr>
        <w:t>[3]</w:t>
      </w:r>
    </w:p>
    <w:p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the </w:t>
      </w:r>
      <w:r w:rsidRPr="00D06716">
        <w:rPr>
          <w:rFonts w:eastAsia="SimSun"/>
          <w:lang w:eastAsia="zh-CN"/>
        </w:rPr>
        <w:t>Modulation and coding scheme</w:t>
      </w:r>
      <w:r w:rsidRPr="00D06716">
        <w:rPr>
          <w:rFonts w:eastAsia="SimSun" w:hint="eastAsia"/>
          <w:lang w:eastAsia="zh-CN"/>
        </w:rPr>
        <w:t xml:space="preserve"> in format 6-0B is</w:t>
      </w:r>
      <w:r w:rsidRPr="00D06716">
        <w:rPr>
          <w:rFonts w:eastAsia="SimSun"/>
          <w:lang w:eastAsia="zh-CN"/>
        </w:rPr>
        <w:t xml:space="preserve"> 4 bits and</w:t>
      </w:r>
      <w:r w:rsidRPr="00D06716">
        <w:rPr>
          <w:rFonts w:eastAsia="SimSun" w:hint="eastAsia"/>
          <w:lang w:eastAsia="zh-CN"/>
        </w:rPr>
        <w:t xml:space="preserve"> set to </w:t>
      </w:r>
      <w:r w:rsidRPr="00D06716">
        <w:rPr>
          <w:rFonts w:eastAsia="SimSun"/>
          <w:lang w:eastAsia="zh-CN"/>
        </w:rPr>
        <w:t>all ones</w:t>
      </w:r>
      <w:r w:rsidRPr="00D06716">
        <w:rPr>
          <w:rFonts w:eastAsia="SimSun" w:hint="eastAsia"/>
          <w:lang w:eastAsia="zh-CN"/>
        </w:rPr>
        <w:t>, f</w:t>
      </w:r>
      <w:r w:rsidRPr="00D06716">
        <w:rPr>
          <w:rFonts w:eastAsia="SimSun" w:hint="eastAsia"/>
        </w:rPr>
        <w:t>ormat 6-0</w:t>
      </w:r>
      <w:r w:rsidRPr="00D06716">
        <w:rPr>
          <w:rFonts w:eastAsia="SimSun"/>
        </w:rPr>
        <w:t>B is used for the indication of ACK feedback</w:t>
      </w:r>
      <w:r w:rsidRPr="00D06716">
        <w:rPr>
          <w:rFonts w:eastAsia="SimSun" w:hint="eastAsia"/>
          <w:lang w:eastAsia="zh-CN"/>
        </w:rPr>
        <w:t xml:space="preserve">, and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 format</w:t>
      </w:r>
      <w:r w:rsidRPr="00D06716">
        <w:rPr>
          <w:rFonts w:eastAsia="SimSun" w:hint="eastAsia"/>
          <w:lang w:eastAsia="zh-CN"/>
        </w:rPr>
        <w:t xml:space="preserve"> 6-</w:t>
      </w:r>
      <w:r w:rsidRPr="00D06716">
        <w:rPr>
          <w:rFonts w:eastAsia="SimSun"/>
        </w:rPr>
        <w:t>0B/format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B</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 xml:space="preserve">zero. </w:t>
      </w:r>
    </w:p>
    <w:p w:rsidR="0007383D" w:rsidRDefault="0007383D" w:rsidP="0007383D">
      <w:r>
        <w:t xml:space="preserve">If the number of information bits in format </w:t>
      </w:r>
      <w:r>
        <w:rPr>
          <w:rFonts w:hint="eastAsia"/>
          <w:lang w:eastAsia="zh-CN"/>
        </w:rPr>
        <w:t>6-</w:t>
      </w:r>
      <w:r>
        <w:t>0</w:t>
      </w:r>
      <w:r>
        <w:rPr>
          <w:lang w:eastAsia="zh-CN"/>
        </w:rPr>
        <w:t>B</w:t>
      </w:r>
      <w:r>
        <w:t xml:space="preserve"> mapped onto a given search space is less than the payload size of format </w:t>
      </w:r>
      <w:r>
        <w:rPr>
          <w:rFonts w:hint="eastAsia"/>
          <w:lang w:eastAsia="zh-CN"/>
        </w:rPr>
        <w:t>6-</w:t>
      </w:r>
      <w:r>
        <w:t xml:space="preserve">1B for scheduling the same serving cell and mapped onto the same search space (including any padding bits appended to format </w:t>
      </w:r>
      <w:r>
        <w:rPr>
          <w:rFonts w:hint="eastAsia"/>
          <w:lang w:eastAsia="zh-CN"/>
        </w:rPr>
        <w:t>6-</w:t>
      </w:r>
      <w:r>
        <w:t xml:space="preserve">1B), zeros shall be appended to format </w:t>
      </w:r>
      <w:r>
        <w:rPr>
          <w:rFonts w:hint="eastAsia"/>
          <w:lang w:eastAsia="zh-CN"/>
        </w:rPr>
        <w:t>6-</w:t>
      </w:r>
      <w:r>
        <w:t>0</w:t>
      </w:r>
      <w:r>
        <w:rPr>
          <w:lang w:eastAsia="zh-CN"/>
        </w:rPr>
        <w:t>B</w:t>
      </w:r>
      <w:r>
        <w:t xml:space="preserve"> until the payload size equals that of format </w:t>
      </w:r>
      <w:r>
        <w:rPr>
          <w:rFonts w:hint="eastAsia"/>
          <w:lang w:eastAsia="zh-CN"/>
        </w:rPr>
        <w:t>6-</w:t>
      </w:r>
      <w:r>
        <w:t>1B.</w:t>
      </w:r>
    </w:p>
    <w:p w:rsidR="0007383D" w:rsidRDefault="0007383D" w:rsidP="0007383D">
      <w:pPr>
        <w:pStyle w:val="Heading5"/>
      </w:pPr>
      <w:bookmarkStart w:id="359" w:name="_Toc4404148"/>
      <w:r>
        <w:t>5.3.3.1.</w:t>
      </w:r>
      <w:r>
        <w:rPr>
          <w:rFonts w:hint="eastAsia"/>
          <w:lang w:eastAsia="zh-CN"/>
        </w:rPr>
        <w:t>12</w:t>
      </w:r>
      <w:r>
        <w:tab/>
        <w:t xml:space="preserve">Format </w:t>
      </w:r>
      <w:r>
        <w:rPr>
          <w:rFonts w:hint="eastAsia"/>
          <w:lang w:eastAsia="zh-CN"/>
        </w:rPr>
        <w:t>6-1A</w:t>
      </w:r>
      <w:bookmarkEnd w:id="359"/>
    </w:p>
    <w:p w:rsidR="0007383D" w:rsidRDefault="0007383D" w:rsidP="0007383D">
      <w:r>
        <w:t xml:space="preserve">DCI format </w:t>
      </w:r>
      <w:r>
        <w:rPr>
          <w:rFonts w:hint="eastAsia"/>
          <w:lang w:eastAsia="zh-CN"/>
        </w:rPr>
        <w:t>6-</w:t>
      </w:r>
      <w:r>
        <w:t>1A is used for the compact scheduling of one PDSCH codeword in one cell</w:t>
      </w:r>
      <w:r w:rsidR="0056652A">
        <w:t>,</w:t>
      </w:r>
      <w:r>
        <w:t xml:space="preserve"> </w:t>
      </w:r>
      <w:r>
        <w:rPr>
          <w:noProof/>
          <w:color w:val="000000"/>
          <w:lang w:eastAsia="ja-JP"/>
        </w:rPr>
        <w:t>random access procedure initiated by a PDCCH order</w:t>
      </w:r>
      <w:r w:rsidR="0056652A">
        <w:rPr>
          <w:noProof/>
          <w:color w:val="000000"/>
          <w:lang w:eastAsia="ja-JP"/>
        </w:rPr>
        <w:t>, and notifying SC-MCCH change</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PDCCH order can be carried by MPDCCH.</w:t>
      </w:r>
    </w:p>
    <w:p w:rsidR="0007383D" w:rsidRDefault="0007383D" w:rsidP="0007383D">
      <w:r>
        <w:t xml:space="preserve">The following information is transmitted by means of the DCI format </w:t>
      </w:r>
      <w:r>
        <w:rPr>
          <w:rFonts w:hint="eastAsia"/>
          <w:lang w:eastAsia="zh-CN"/>
        </w:rPr>
        <w:t>6-</w:t>
      </w:r>
      <w:r>
        <w:t>1A:</w:t>
      </w:r>
    </w:p>
    <w:p w:rsidR="0007383D" w:rsidRDefault="0007383D" w:rsidP="0007383D">
      <w:pPr>
        <w:pStyle w:val="B1"/>
        <w:rPr>
          <w:lang w:val="en-US" w:eastAsia="ja-JP"/>
        </w:rPr>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1A</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 xml:space="preserve">1A CRC is scrambled with C-RNTI and </w:t>
      </w:r>
      <w:r>
        <w:rPr>
          <w:lang w:val="en-US" w:eastAsia="zh-CN"/>
        </w:rPr>
        <w:t>all the remaining fields are set as follows:</w:t>
      </w:r>
    </w:p>
    <w:p w:rsidR="0007383D" w:rsidRDefault="0007383D" w:rsidP="00481070">
      <w:pPr>
        <w:pStyle w:val="B2"/>
      </w:pPr>
      <w:r>
        <w:t>-</w:t>
      </w:r>
      <w:r>
        <w:tab/>
        <w:t>Resource block assignment –</w:t>
      </w:r>
      <w:r>
        <w:rPr>
          <w:rFonts w:hint="eastAsia"/>
          <w:lang w:eastAsia="zh-CN"/>
        </w:rPr>
        <w:t xml:space="preserve"> </w:t>
      </w:r>
      <w:r w:rsidR="00F070E9">
        <w:rPr>
          <w:position w:val="-32"/>
        </w:rPr>
        <w:pict>
          <v:shape id="_x0000_i3242" type="#_x0000_t75" style="width:61.1pt;height:36.85pt">
            <v:imagedata r:id="rId1004" o:title=""/>
          </v:shape>
        </w:pict>
      </w:r>
      <w:r>
        <w:t>+5</w:t>
      </w:r>
      <w:r>
        <w:rPr>
          <w:rFonts w:hint="eastAsia"/>
          <w:lang w:eastAsia="zh-CN"/>
        </w:rPr>
        <w:t xml:space="preserve"> </w:t>
      </w:r>
      <w:r>
        <w:t>bits, where all bits shall be set to 1</w:t>
      </w:r>
    </w:p>
    <w:p w:rsidR="0007383D" w:rsidRDefault="0007383D" w:rsidP="00481070">
      <w:pPr>
        <w:pStyle w:val="B2"/>
        <w:rPr>
          <w:lang w:val="en-US" w:eastAsia="zh-CN"/>
        </w:rPr>
      </w:pPr>
      <w:r>
        <w:rPr>
          <w:lang w:val="en-US" w:eastAsia="zh-CN"/>
        </w:rPr>
        <w:t>-</w:t>
      </w:r>
      <w:r>
        <w:rPr>
          <w:lang w:val="en-US" w:eastAsia="zh-CN"/>
        </w:rPr>
        <w:tab/>
        <w:t xml:space="preserve">Preamble Index </w:t>
      </w:r>
      <w:r>
        <w:t xml:space="preserve">– </w:t>
      </w:r>
      <w:r>
        <w:rPr>
          <w:lang w:val="en-US" w:eastAsia="zh-CN"/>
        </w:rPr>
        <w:t>6 bits</w:t>
      </w:r>
    </w:p>
    <w:p w:rsidR="0007383D" w:rsidRDefault="0007383D" w:rsidP="00481070">
      <w:pPr>
        <w:pStyle w:val="B2"/>
        <w:rPr>
          <w:lang w:val="en-US" w:eastAsia="zh-CN"/>
        </w:rPr>
      </w:pPr>
      <w:r>
        <w:rPr>
          <w:lang w:val="en-US" w:eastAsia="zh-CN"/>
        </w:rPr>
        <w:t>-</w:t>
      </w:r>
      <w:r>
        <w:rPr>
          <w:lang w:val="en-US" w:eastAsia="zh-CN"/>
        </w:rPr>
        <w:tab/>
        <w:t xml:space="preserve">PRACH Mask Index </w:t>
      </w:r>
      <w:r>
        <w:t xml:space="preserve">– </w:t>
      </w:r>
      <w:r>
        <w:rPr>
          <w:lang w:val="en-US" w:eastAsia="zh-CN"/>
        </w:rPr>
        <w:t>4 bits, [5]</w:t>
      </w:r>
    </w:p>
    <w:p w:rsidR="0007383D" w:rsidRDefault="0007383D" w:rsidP="00481070">
      <w:pPr>
        <w:pStyle w:val="B2"/>
        <w:rPr>
          <w:lang w:val="en-US" w:eastAsia="zh-CN"/>
        </w:rPr>
      </w:pPr>
      <w:r>
        <w:rPr>
          <w:lang w:val="en-US" w:eastAsia="zh-CN"/>
        </w:rPr>
        <w:t>-</w:t>
      </w:r>
      <w:r>
        <w:rPr>
          <w:lang w:val="en-US" w:eastAsia="zh-CN"/>
        </w:rPr>
        <w:tab/>
      </w:r>
      <w:r>
        <w:rPr>
          <w:rFonts w:hint="eastAsia"/>
          <w:lang w:val="en-US" w:eastAsia="zh-CN"/>
        </w:rPr>
        <w:t>Starting CE level</w:t>
      </w:r>
      <w:r>
        <w:rPr>
          <w:lang w:val="en-US" w:eastAsia="zh-CN"/>
        </w:rPr>
        <w:t xml:space="preserve"> </w:t>
      </w:r>
      <w:r>
        <w:t xml:space="preserve">– </w:t>
      </w:r>
      <w:r>
        <w:rPr>
          <w:rFonts w:hint="eastAsia"/>
          <w:lang w:val="en-US" w:eastAsia="zh-CN"/>
        </w:rPr>
        <w:t>2</w:t>
      </w:r>
      <w:r>
        <w:rPr>
          <w:lang w:val="en-US" w:eastAsia="zh-CN"/>
        </w:rPr>
        <w:t xml:space="preserve"> bit</w:t>
      </w:r>
      <w:r>
        <w:rPr>
          <w:rFonts w:hint="eastAsia"/>
          <w:lang w:val="en-US" w:eastAsia="zh-CN"/>
        </w:rPr>
        <w:t>s provide the PRACH star</w:t>
      </w:r>
      <w:r>
        <w:rPr>
          <w:lang w:val="en-US" w:eastAsia="zh-CN"/>
        </w:rPr>
        <w:t>t</w:t>
      </w:r>
      <w:r>
        <w:rPr>
          <w:rFonts w:hint="eastAsia"/>
          <w:lang w:val="en-US" w:eastAsia="zh-CN"/>
        </w:rPr>
        <w:t>ing CE level as defined in [5]</w:t>
      </w:r>
    </w:p>
    <w:p w:rsidR="0007383D" w:rsidRDefault="0007383D" w:rsidP="00481070">
      <w:pPr>
        <w:pStyle w:val="B2"/>
        <w:rPr>
          <w:lang w:eastAsia="ko-KR"/>
        </w:rPr>
      </w:pPr>
      <w:r>
        <w:rPr>
          <w:lang w:eastAsia="ko-KR"/>
        </w:rPr>
        <w:t>-</w:t>
      </w:r>
      <w:r>
        <w:rPr>
          <w:lang w:eastAsia="ko-KR"/>
        </w:rPr>
        <w:tab/>
        <w:t xml:space="preserve">All the remaining bits in format </w:t>
      </w:r>
      <w:r>
        <w:rPr>
          <w:rFonts w:hint="eastAsia"/>
          <w:lang w:eastAsia="zh-CN"/>
        </w:rPr>
        <w:t>6-</w:t>
      </w:r>
      <w:r>
        <w:rPr>
          <w:lang w:eastAsia="ko-KR"/>
        </w:rPr>
        <w:t>1A for compact scheduling assignment of one PDSCH codeword are set to zero</w:t>
      </w:r>
    </w:p>
    <w:p w:rsidR="0007383D" w:rsidRDefault="0007383D" w:rsidP="0007383D">
      <w:pPr>
        <w:pStyle w:val="B1"/>
        <w:rPr>
          <w:lang w:eastAsia="zh-CN"/>
        </w:rPr>
      </w:pPr>
      <w:r>
        <w:rPr>
          <w:rFonts w:hint="eastAsia"/>
          <w:lang w:eastAsia="ja-JP"/>
        </w:rPr>
        <w:t xml:space="preserve">Otherwise, </w:t>
      </w:r>
    </w:p>
    <w:p w:rsidR="0007383D" w:rsidRDefault="0007383D" w:rsidP="0007383D">
      <w:pPr>
        <w:pStyle w:val="B1"/>
        <w:rPr>
          <w:lang w:eastAsia="zh-CN"/>
        </w:rPr>
      </w:pPr>
      <w:r>
        <w:t>-</w:t>
      </w:r>
      <w:r>
        <w:tab/>
        <w:t>Frequency hopping flag – 1 bit</w:t>
      </w:r>
      <w:r w:rsidR="00CF613B">
        <w:t>, where value 0 indicates frequency hopping is not enabled and value 1 indicates frequency hopping is enabled</w:t>
      </w:r>
      <w:r>
        <w:t xml:space="preserve"> as defined in </w:t>
      </w:r>
      <w:r w:rsidR="00357752">
        <w:t>subclause</w:t>
      </w:r>
      <w:r>
        <w:t xml:space="preserve"> </w:t>
      </w:r>
      <w:r w:rsidRPr="00153537">
        <w:rPr>
          <w:lang w:eastAsia="zh-CN"/>
        </w:rPr>
        <w:t>6.4.1 of [2]</w:t>
      </w:r>
      <w:r w:rsidR="00A140E6">
        <w:rPr>
          <w:lang w:eastAsia="zh-CN"/>
        </w:rPr>
        <w:t>. If the UE is configured with 64QAM for PDSCH and the repetition number field indicates no PDSCH repetition, this field is the MSB bit of the extended Modulation and coding scheme field, as specified in Table 7.1.7.1-1 of [3].</w:t>
      </w:r>
    </w:p>
    <w:p w:rsidR="0056652A" w:rsidRDefault="0056652A" w:rsidP="0007383D">
      <w:pPr>
        <w:pStyle w:val="B1"/>
        <w:rPr>
          <w:lang w:eastAsia="zh-CN"/>
        </w:rPr>
      </w:pPr>
      <w:r>
        <w:rPr>
          <w:lang w:eastAsia="zh-CN"/>
        </w:rPr>
        <w:t>-</w:t>
      </w:r>
      <w:r>
        <w:rPr>
          <w:lang w:eastAsia="zh-CN"/>
        </w:rPr>
        <w:tab/>
        <w:t xml:space="preserve">Resource block assignment flag – 1 bit. This field is only present when the higher layer parameter </w:t>
      </w:r>
      <w:r w:rsidRPr="001A03E1">
        <w:rPr>
          <w:i/>
        </w:rPr>
        <w:t>ce-pdsch-maxBandwidth-config</w:t>
      </w:r>
      <w:r>
        <w:t xml:space="preserve"> is configured and set to 20 MHz</w:t>
      </w:r>
      <w:r w:rsidR="005F4227">
        <w:t xml:space="preserve"> and the DCI is mapped onto the UE-specific search space </w:t>
      </w:r>
      <w:r w:rsidR="005F4227" w:rsidRPr="00C47354">
        <w:t>given by the C-RNTI as defined in [3]</w:t>
      </w:r>
      <w:r>
        <w:t>.</w:t>
      </w:r>
    </w:p>
    <w:p w:rsidR="0056652A" w:rsidRDefault="0007383D" w:rsidP="0007383D">
      <w:pPr>
        <w:pStyle w:val="B1"/>
      </w:pPr>
      <w:r>
        <w:t>-</w:t>
      </w:r>
      <w:r>
        <w:tab/>
        <w:t>Resource block assignment</w:t>
      </w:r>
      <w:r>
        <w:rPr>
          <w:rFonts w:hint="eastAsia"/>
          <w:lang w:eastAsia="zh-CN"/>
        </w:rPr>
        <w:t xml:space="preserve"> </w:t>
      </w:r>
      <w:r>
        <w:t>–</w:t>
      </w:r>
    </w:p>
    <w:p w:rsidR="003A10FE" w:rsidRDefault="0056652A" w:rsidP="005F4227">
      <w:pPr>
        <w:pStyle w:val="B2"/>
      </w:pPr>
      <w:r>
        <w:rPr>
          <w:lang w:eastAsia="zh-CN"/>
        </w:rPr>
        <w:t>-</w:t>
      </w:r>
      <w:r>
        <w:rPr>
          <w:lang w:eastAsia="zh-CN"/>
        </w:rPr>
        <w:tab/>
      </w:r>
      <w:r>
        <w:t xml:space="preserve">If </w:t>
      </w:r>
      <w:r w:rsidRPr="001A03E1">
        <w:rPr>
          <w:i/>
        </w:rPr>
        <w:t>ce-pdsch-maxBandwidth-config</w:t>
      </w:r>
      <w:r>
        <w:t xml:space="preserve"> is set to 5 MHz or</w:t>
      </w:r>
      <w:r>
        <w:rPr>
          <w:rFonts w:hint="eastAsia"/>
          <w:lang w:eastAsia="zh-CN"/>
        </w:rPr>
        <w:t xml:space="preserve"> </w:t>
      </w:r>
      <w:r>
        <w:rPr>
          <w:i/>
          <w:iCs/>
        </w:rPr>
        <w:t xml:space="preserve">mpdcch-PDSCH-MaxBandwidth-SC-MTCH </w:t>
      </w:r>
      <w:r w:rsidRPr="00927CAF">
        <w:rPr>
          <w:rFonts w:hint="eastAsia"/>
          <w:lang w:eastAsia="zh-CN"/>
        </w:rPr>
        <w:t>is set to 24 PRBs or</w:t>
      </w:r>
      <w:r w:rsidRPr="00927CAF">
        <w:t xml:space="preserve"> </w:t>
      </w:r>
      <w:r>
        <w:t xml:space="preserve">the resource block assignment flag </w:t>
      </w:r>
      <w:r>
        <w:rPr>
          <w:rFonts w:hint="eastAsia"/>
          <w:lang w:eastAsia="zh-CN"/>
        </w:rPr>
        <w:t>is set to</w:t>
      </w:r>
      <w:r>
        <w:t xml:space="preserve"> 1,</w:t>
      </w:r>
      <w:r w:rsidR="005F4227">
        <w:t xml:space="preserve"> and the DCI is mapped onto the UE-specific search space </w:t>
      </w:r>
      <w:r w:rsidR="005F4227" w:rsidRPr="00AE074C">
        <w:t>given by the C-RNTI as defined in [3]</w:t>
      </w:r>
      <w:r w:rsidR="005F4227">
        <w:t>,</w:t>
      </w:r>
    </w:p>
    <w:p w:rsidR="0056652A" w:rsidRDefault="003A10FE" w:rsidP="00FD34C0">
      <w:pPr>
        <w:pStyle w:val="B3"/>
        <w:rPr>
          <w:lang w:eastAsia="zh-CN"/>
        </w:rPr>
      </w:pPr>
      <w:r>
        <w:rPr>
          <w:lang w:eastAsia="zh-CN"/>
        </w:rPr>
        <w:t>-</w:t>
      </w:r>
      <w:r>
        <w:rPr>
          <w:lang w:eastAsia="zh-CN"/>
        </w:rPr>
        <w:tab/>
      </w:r>
      <w:r>
        <w:t xml:space="preserve">If </w:t>
      </w:r>
      <w:r w:rsidR="00F070E9">
        <w:rPr>
          <w:position w:val="-10"/>
        </w:rPr>
        <w:pict>
          <v:shape id="_x0000_i3243" type="#_x0000_t75" style="width:47.7pt;height:18.4pt">
            <v:imagedata r:id="rId1005" o:title=""/>
          </v:shape>
        </w:pict>
      </w:r>
      <w:r>
        <w:rPr>
          <w:rFonts w:hint="eastAsia"/>
          <w:lang w:eastAsia="zh-CN"/>
        </w:rPr>
        <w:t>,</w:t>
      </w:r>
      <w:r w:rsidR="0056652A">
        <w:t xml:space="preserve"> </w:t>
      </w:r>
      <w:r w:rsidR="00F070E9">
        <w:rPr>
          <w:position w:val="-34"/>
        </w:rPr>
        <w:pict>
          <v:shape id="_x0000_i3244" type="#_x0000_t75" style="width:82.9pt;height:39.35pt">
            <v:imagedata r:id="rId1006" o:title=""/>
          </v:shape>
        </w:pict>
      </w:r>
      <w:r w:rsidR="0056652A">
        <w:t xml:space="preserve"> bits </w:t>
      </w:r>
      <w:r w:rsidR="0056652A">
        <w:rPr>
          <w:rFonts w:hint="eastAsia"/>
          <w:lang w:eastAsia="zh-CN"/>
        </w:rPr>
        <w:t>for P</w:t>
      </w:r>
      <w:r w:rsidR="0056652A">
        <w:rPr>
          <w:lang w:eastAsia="zh-CN"/>
        </w:rPr>
        <w:t>D</w:t>
      </w:r>
      <w:r w:rsidR="0056652A">
        <w:rPr>
          <w:rFonts w:hint="eastAsia"/>
          <w:lang w:eastAsia="zh-CN"/>
        </w:rPr>
        <w:t>SCH as defined in [3]:</w:t>
      </w:r>
    </w:p>
    <w:p w:rsidR="0056652A" w:rsidRDefault="0056652A" w:rsidP="00FD34C0">
      <w:pPr>
        <w:pStyle w:val="B4"/>
        <w:rPr>
          <w:lang w:eastAsia="zh-CN"/>
        </w:rPr>
      </w:pPr>
      <w:r>
        <w:t>-</w:t>
      </w:r>
      <w:r>
        <w:tab/>
      </w:r>
      <w:r w:rsidR="00F070E9">
        <w:rPr>
          <w:position w:val="-34"/>
        </w:rPr>
        <w:pict>
          <v:shape id="_x0000_i3245" type="#_x0000_t75" style="width:68.65pt;height:39.35pt">
            <v:imagedata r:id="rId1007" o:title=""/>
          </v:shape>
        </w:pict>
      </w:r>
      <w:r>
        <w:t xml:space="preserve"> MSB bits provide the starting narrowband index as defined in </w:t>
      </w:r>
      <w:r w:rsidR="00357752">
        <w:t>subclause</w:t>
      </w:r>
      <w:r>
        <w:t xml:space="preserve"> 6.2.7 of [2]</w:t>
      </w:r>
    </w:p>
    <w:p w:rsidR="0056652A" w:rsidRDefault="0056652A" w:rsidP="00FD34C0">
      <w:pPr>
        <w:pStyle w:val="B4"/>
      </w:pPr>
      <w:r>
        <w:t>-</w:t>
      </w:r>
      <w:r>
        <w:tab/>
        <w:t xml:space="preserve">3 bit </w:t>
      </w:r>
      <w:r w:rsidR="003A10FE">
        <w:rPr>
          <w:rFonts w:hint="eastAsia"/>
          <w:lang w:eastAsia="zh-CN"/>
        </w:rPr>
        <w:t>bitmap</w:t>
      </w:r>
      <w:r w:rsidR="003A10FE">
        <w:t xml:space="preserve"> </w:t>
      </w:r>
      <w:r>
        <w:t>provide</w:t>
      </w:r>
      <w:r w:rsidR="003A10FE">
        <w:t>s</w:t>
      </w:r>
      <w:r>
        <w:t xml:space="preserve"> additional allocated narrowbands among the three narrowbands following the starting narrowband</w:t>
      </w:r>
      <w:r w:rsidR="003A10FE">
        <w:t xml:space="preserve">. </w:t>
      </w:r>
      <w:r w:rsidR="003A10FE">
        <w:rPr>
          <w:rFonts w:hint="eastAsia"/>
          <w:lang w:eastAsia="zh-CN"/>
        </w:rPr>
        <w:t>Th</w:t>
      </w:r>
      <w:r w:rsidR="003A10FE">
        <w:t>e order of the bitmap to narrowband index mapping is such that the first narrowband after the starting narrowband to the third narrowband after the starting narrowband are mapped to MSB to LSB of the bitmap.</w:t>
      </w:r>
    </w:p>
    <w:p w:rsidR="003A10FE" w:rsidRDefault="0056652A" w:rsidP="00FD34C0">
      <w:pPr>
        <w:pStyle w:val="B4"/>
        <w:rPr>
          <w:lang w:eastAsia="zh-CN"/>
        </w:rPr>
      </w:pPr>
      <w:r>
        <w:t>-</w:t>
      </w:r>
      <w:r>
        <w:tab/>
        <w:t>5 bits provide the same resource allocation using DL resource allocation type 2 within each of the allocated narrowbands</w:t>
      </w:r>
      <w:r w:rsidR="003A10FE">
        <w:t>.</w:t>
      </w:r>
      <w:r>
        <w:t xml:space="preserve"> </w:t>
      </w:r>
    </w:p>
    <w:p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 xml:space="preserve">Else if </w:t>
      </w:r>
      <w:r w:rsidR="00F070E9">
        <w:rPr>
          <w:position w:val="-10"/>
          <w:lang w:eastAsia="zh-CN"/>
        </w:rPr>
        <w:pict>
          <v:shape id="_x0000_i3246" type="#_x0000_t75" style="width:67pt;height:18.4pt">
            <v:imagedata r:id="rId1008" o:title=""/>
          </v:shape>
        </w:pict>
      </w:r>
      <w:r w:rsidRPr="00187F6F">
        <w:rPr>
          <w:rFonts w:hint="eastAsia"/>
          <w:lang w:eastAsia="zh-CN"/>
        </w:rPr>
        <w:t xml:space="preserve"> ,</w:t>
      </w:r>
      <w:r w:rsidR="00D054B0">
        <w:rPr>
          <w:rFonts w:hint="eastAsia"/>
          <w:lang w:eastAsia="zh-CN"/>
        </w:rPr>
        <w:t xml:space="preserve"> </w:t>
      </w:r>
      <w:r w:rsidR="00F070E9">
        <w:rPr>
          <w:position w:val="-32"/>
          <w:lang w:eastAsia="zh-CN"/>
        </w:rPr>
        <w:pict>
          <v:shape id="_x0000_i3247" type="#_x0000_t75" style="width:37.65pt;height:37.65pt">
            <v:imagedata r:id="rId1009" o:title=""/>
          </v:shape>
        </w:pict>
      </w:r>
      <w:r>
        <w:rPr>
          <w:rFonts w:hint="eastAsia"/>
          <w:lang w:eastAsia="zh-CN"/>
        </w:rPr>
        <w:t xml:space="preserve">+ 5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SCH as defined</w:t>
      </w:r>
      <w:r>
        <w:rPr>
          <w:rFonts w:hint="eastAsia"/>
          <w:lang w:eastAsia="zh-CN"/>
        </w:rPr>
        <w:t xml:space="preserve"> below</w:t>
      </w:r>
      <w:r w:rsidRPr="00187F6F">
        <w:rPr>
          <w:rFonts w:hint="eastAsia"/>
          <w:lang w:eastAsia="zh-CN"/>
        </w:rPr>
        <w:t>:</w:t>
      </w:r>
    </w:p>
    <w:p w:rsidR="003A10FE" w:rsidRPr="004D6C46" w:rsidRDefault="003A10FE" w:rsidP="00FD34C0">
      <w:pPr>
        <w:pStyle w:val="B4"/>
        <w:rPr>
          <w:lang w:eastAsia="zh-CN"/>
        </w:rPr>
      </w:pPr>
      <w:r w:rsidRPr="00D83A76">
        <w:rPr>
          <w:lang w:eastAsia="zh-CN"/>
        </w:rPr>
        <w:t>-</w:t>
      </w:r>
      <w:r w:rsidRPr="00D83A76">
        <w:rPr>
          <w:lang w:eastAsia="zh-CN"/>
        </w:rPr>
        <w:tab/>
      </w:r>
      <w:r w:rsidR="00F070E9">
        <w:rPr>
          <w:position w:val="-32"/>
          <w:lang w:eastAsia="zh-CN"/>
        </w:rPr>
        <w:pict>
          <v:shape id="_x0000_i3248" type="#_x0000_t75" style="width:37.65pt;height:37.65pt">
            <v:imagedata r:id="rId1010" o:title=""/>
          </v:shape>
        </w:pict>
      </w:r>
      <w:r w:rsidRPr="004D6C46">
        <w:rPr>
          <w:lang w:eastAsia="zh-CN"/>
        </w:rPr>
        <w:t xml:space="preserve"> MSB bits provide a bitmap of allocated narrowbands. The order of the bitmap to narrowband index mapping is such that narrowband index </w:t>
      </w:r>
      <w:r w:rsidR="00F070E9">
        <w:rPr>
          <w:lang w:eastAsia="zh-CN"/>
        </w:rPr>
        <w:pict>
          <v:shape id="_x0000_i3249" type="#_x0000_t75" style="width:9.2pt;height:13.4pt">
            <v:imagedata r:id="rId1011" o:title=""/>
          </v:shape>
        </w:pict>
      </w:r>
      <w:r w:rsidRPr="004D6C46">
        <w:rPr>
          <w:lang w:eastAsia="zh-CN"/>
        </w:rPr>
        <w:t xml:space="preserve"> to </w:t>
      </w:r>
      <w:r w:rsidR="00F070E9">
        <w:rPr>
          <w:position w:val="-32"/>
          <w:lang w:eastAsia="zh-CN"/>
        </w:rPr>
        <w:pict>
          <v:shape id="_x0000_i3250" type="#_x0000_t75" style="width:52.75pt;height:37.65pt">
            <v:imagedata r:id="rId1012" o:title=""/>
          </v:shape>
        </w:pict>
      </w:r>
      <w:r w:rsidRPr="004D6C46">
        <w:rPr>
          <w:lang w:eastAsia="zh-CN"/>
        </w:rPr>
        <w:t>are mapped to MSB to LSB of the bitmap.</w:t>
      </w:r>
    </w:p>
    <w:p w:rsidR="003A10FE" w:rsidRDefault="003A10FE" w:rsidP="00FD34C0">
      <w:pPr>
        <w:pStyle w:val="B4"/>
        <w:rPr>
          <w:lang w:eastAsia="zh-CN"/>
        </w:rPr>
      </w:pPr>
      <w:r w:rsidRPr="00D83A76">
        <w:rPr>
          <w:lang w:eastAsia="zh-CN"/>
        </w:rPr>
        <w:t>-</w:t>
      </w:r>
      <w:r w:rsidRPr="00D83A76">
        <w:rPr>
          <w:lang w:eastAsia="zh-CN"/>
        </w:rPr>
        <w:tab/>
        <w:t>5 bits provide the same resource allocation using DL resource allocation type 2 within each of the allocated narrowbands</w:t>
      </w:r>
    </w:p>
    <w:p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Otherwise</w:t>
      </w:r>
      <w:r w:rsidRPr="00187F6F">
        <w:rPr>
          <w:lang w:eastAsia="zh-CN"/>
        </w:rPr>
        <w:t xml:space="preserve">, </w:t>
      </w:r>
      <w:r>
        <w:rPr>
          <w:rFonts w:hint="eastAsia"/>
          <w:lang w:eastAsia="zh-CN"/>
        </w:rPr>
        <w:t xml:space="preserve">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 xml:space="preserve">SCH as </w:t>
      </w:r>
      <w:r w:rsidRPr="00187F6F">
        <w:rPr>
          <w:lang w:eastAsia="zh-CN"/>
        </w:rPr>
        <w:t>defined</w:t>
      </w:r>
      <w:r>
        <w:rPr>
          <w:rFonts w:hint="eastAsia"/>
          <w:lang w:eastAsia="zh-CN"/>
        </w:rPr>
        <w:t xml:space="preserve"> below</w:t>
      </w:r>
      <w:r w:rsidRPr="00187F6F">
        <w:rPr>
          <w:lang w:eastAsia="zh-CN"/>
        </w:rPr>
        <w:t>:</w:t>
      </w:r>
    </w:p>
    <w:p w:rsidR="0056652A" w:rsidRDefault="003A10FE" w:rsidP="00FD34C0">
      <w:pPr>
        <w:pStyle w:val="B4"/>
      </w:pPr>
      <w:r>
        <w:rPr>
          <w:color w:val="000000"/>
          <w:lang w:eastAsia="zh-CN"/>
        </w:rPr>
        <w:t>-</w:t>
      </w:r>
      <w:r>
        <w:rPr>
          <w:color w:val="000000"/>
          <w:lang w:eastAsia="zh-CN"/>
        </w:rPr>
        <w:tab/>
        <w:t xml:space="preserve">5 bits provide </w:t>
      </w:r>
      <w:r w:rsidRPr="00D83A76">
        <w:rPr>
          <w:color w:val="000000"/>
          <w:lang w:eastAsia="zh-CN"/>
        </w:rPr>
        <w:t>resource allocation using DL resource allocation type 2</w:t>
      </w:r>
    </w:p>
    <w:p w:rsidR="0056652A" w:rsidRDefault="0056652A" w:rsidP="0056652A">
      <w:pPr>
        <w:pStyle w:val="B2"/>
        <w:rPr>
          <w:lang w:eastAsia="zh-CN"/>
        </w:rPr>
      </w:pPr>
      <w:r>
        <w:rPr>
          <w:lang w:eastAsia="zh-CN"/>
        </w:rPr>
        <w:t>-</w:t>
      </w:r>
      <w:r>
        <w:rPr>
          <w:lang w:eastAsia="zh-CN"/>
        </w:rPr>
        <w:tab/>
        <w:t xml:space="preserve">Else if </w:t>
      </w:r>
      <w:r>
        <w:t xml:space="preserve">the resource block assignment flag </w:t>
      </w:r>
      <w:r>
        <w:rPr>
          <w:rFonts w:hint="eastAsia"/>
          <w:lang w:eastAsia="zh-CN"/>
        </w:rPr>
        <w:t>is set to</w:t>
      </w:r>
      <w:r>
        <w:t xml:space="preserve"> 0: </w:t>
      </w:r>
    </w:p>
    <w:p w:rsidR="0056652A" w:rsidRDefault="0056652A" w:rsidP="008462B9">
      <w:pPr>
        <w:pStyle w:val="B3"/>
        <w:rPr>
          <w:lang w:eastAsia="zh-CN"/>
        </w:rPr>
      </w:pPr>
      <w:r>
        <w:t>-</w:t>
      </w:r>
      <w:r>
        <w:tab/>
      </w:r>
      <w:r w:rsidR="00F070E9">
        <w:rPr>
          <w:position w:val="-30"/>
        </w:rPr>
        <w:pict>
          <v:shape id="_x0000_i3251" type="#_x0000_t75" style="width:40.2pt;height:43.55pt">
            <v:imagedata r:id="rId1013" o:title=""/>
          </v:shape>
        </w:pict>
      </w:r>
      <w:r>
        <w:t xml:space="preserve"> bits provide the RBG bitmap as defined in </w:t>
      </w:r>
      <w:r w:rsidR="00357752">
        <w:t>subclause</w:t>
      </w:r>
      <w:r>
        <w:t xml:space="preserve"> 7</w:t>
      </w:r>
      <w:r w:rsidRPr="00131450">
        <w:t>.</w:t>
      </w:r>
      <w:r w:rsidR="00805DDA">
        <w:t>1.6.1</w:t>
      </w:r>
      <w:r>
        <w:t xml:space="preserve"> of [3], </w:t>
      </w:r>
      <w:r>
        <w:rPr>
          <w:lang w:eastAsia="zh-CN"/>
        </w:rPr>
        <w:t xml:space="preserve">where </w:t>
      </w:r>
      <w:r>
        <w:rPr>
          <w:i/>
          <w:lang w:eastAsia="zh-CN"/>
        </w:rPr>
        <w:t>S</w:t>
      </w:r>
      <w:r>
        <w:rPr>
          <w:lang w:eastAsia="zh-CN"/>
        </w:rPr>
        <w:t xml:space="preserve"> = 9 if </w:t>
      </w:r>
      <w:r w:rsidR="00F070E9">
        <w:rPr>
          <w:position w:val="-10"/>
        </w:rPr>
        <w:pict>
          <v:shape id="_x0000_i3252" type="#_x0000_t75" style="width:56.95pt;height:22.6pt">
            <v:imagedata r:id="rId1014" o:title=""/>
          </v:shape>
        </w:pict>
      </w:r>
      <w:r>
        <w:t xml:space="preserve"> and </w:t>
      </w:r>
      <w:r>
        <w:rPr>
          <w:i/>
        </w:rPr>
        <w:t>S</w:t>
      </w:r>
      <w:r>
        <w:t xml:space="preserve"> = 6 otherwise</w:t>
      </w:r>
    </w:p>
    <w:p w:rsidR="0056652A" w:rsidRDefault="0056652A" w:rsidP="008462B9">
      <w:pPr>
        <w:pStyle w:val="B3"/>
      </w:pPr>
      <w:r>
        <w:rPr>
          <w:lang w:eastAsia="zh-CN"/>
        </w:rPr>
        <w:t>-</w:t>
      </w:r>
      <w:r>
        <w:rPr>
          <w:lang w:eastAsia="zh-CN"/>
        </w:rPr>
        <w:tab/>
      </w:r>
      <w:r w:rsidRPr="002D2F90">
        <w:rPr>
          <w:lang w:eastAsia="zh-CN"/>
        </w:rPr>
        <w:t xml:space="preserve">Reserved information bits are added until the size is equal to </w:t>
      </w:r>
      <w:r>
        <w:rPr>
          <w:lang w:eastAsia="zh-CN"/>
        </w:rPr>
        <w:t xml:space="preserve">the size of the resource block assignment with </w:t>
      </w:r>
      <w:r>
        <w:t xml:space="preserve">resource block assignment flag </w:t>
      </w:r>
      <w:r>
        <w:rPr>
          <w:rFonts w:hint="eastAsia"/>
          <w:lang w:eastAsia="zh-CN"/>
        </w:rPr>
        <w:t>is set to</w:t>
      </w:r>
      <w:r>
        <w:t xml:space="preserve"> 1</w:t>
      </w:r>
    </w:p>
    <w:p w:rsidR="0007383D" w:rsidRDefault="0056652A" w:rsidP="008462B9">
      <w:pPr>
        <w:pStyle w:val="B2"/>
        <w:rPr>
          <w:lang w:eastAsia="zh-CN"/>
        </w:rPr>
      </w:pPr>
      <w:r>
        <w:rPr>
          <w:lang w:eastAsia="zh-CN"/>
        </w:rPr>
        <w:t>-</w:t>
      </w:r>
      <w:r>
        <w:rPr>
          <w:lang w:eastAsia="zh-CN"/>
        </w:rPr>
        <w:tab/>
        <w:t>Otherwise</w:t>
      </w:r>
      <w:r>
        <w:t>,</w:t>
      </w:r>
      <w:r w:rsidR="0007383D">
        <w:t xml:space="preserve"> </w:t>
      </w:r>
      <w:r w:rsidR="00F070E9">
        <w:rPr>
          <w:position w:val="-32"/>
        </w:rPr>
        <w:pict>
          <v:shape id="_x0000_i3253" type="#_x0000_t75" style="width:61.1pt;height:36.85pt">
            <v:imagedata r:id="rId1015" o:title=""/>
          </v:shape>
        </w:pict>
      </w:r>
      <w:r w:rsidR="0007383D">
        <w:t>+5</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SCH as defined in [3]:</w:t>
      </w:r>
    </w:p>
    <w:p w:rsidR="0007383D" w:rsidRPr="005D013B" w:rsidRDefault="0056652A" w:rsidP="008462B9">
      <w:pPr>
        <w:pStyle w:val="B3"/>
        <w:rPr>
          <w:lang w:eastAsia="zh-CN"/>
        </w:rPr>
      </w:pPr>
      <w:r>
        <w:rPr>
          <w:lang w:eastAsia="zh-CN"/>
        </w:rPr>
        <w:t>-</w:t>
      </w:r>
      <w:r>
        <w:rPr>
          <w:lang w:eastAsia="zh-CN"/>
        </w:rPr>
        <w:tab/>
      </w:r>
      <w:r w:rsidR="00F070E9">
        <w:rPr>
          <w:position w:val="-32"/>
        </w:rPr>
        <w:pict>
          <v:shape id="_x0000_i3254" type="#_x0000_t75" style="width:61.1pt;height:36.85pt">
            <v:imagedata r:id="rId1016"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357752">
        <w:rPr>
          <w:rFonts w:hint="eastAsia"/>
          <w:lang w:eastAsia="zh-CN"/>
        </w:rPr>
        <w:t>subclause</w:t>
      </w:r>
      <w:r w:rsidR="0007383D">
        <w:rPr>
          <w:rFonts w:hint="eastAsia"/>
          <w:lang w:eastAsia="zh-CN"/>
        </w:rPr>
        <w:t xml:space="preserve"> </w:t>
      </w:r>
      <w:r w:rsidR="0007383D">
        <w:rPr>
          <w:lang w:eastAsia="zh-CN"/>
        </w:rPr>
        <w:t>6.2.7</w:t>
      </w:r>
      <w:r w:rsidR="0007383D">
        <w:rPr>
          <w:rFonts w:hint="eastAsia"/>
          <w:lang w:eastAsia="zh-CN"/>
        </w:rPr>
        <w:t xml:space="preserve"> of [2] </w:t>
      </w:r>
    </w:p>
    <w:p w:rsidR="0007383D" w:rsidRDefault="0056652A" w:rsidP="008462B9">
      <w:pPr>
        <w:pStyle w:val="B3"/>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 xml:space="preserve">s provide the resource allocation using </w:t>
      </w:r>
      <w:r w:rsidR="0007383D">
        <w:rPr>
          <w:lang w:eastAsia="zh-CN"/>
        </w:rPr>
        <w:t>DL</w:t>
      </w:r>
      <w:r w:rsidR="0007383D">
        <w:rPr>
          <w:rFonts w:hint="eastAsia"/>
          <w:lang w:eastAsia="zh-CN"/>
        </w:rPr>
        <w:t xml:space="preserve"> resource allocation type </w:t>
      </w:r>
      <w:r w:rsidR="0007383D">
        <w:rPr>
          <w:lang w:eastAsia="zh-CN"/>
        </w:rPr>
        <w:t>2</w:t>
      </w:r>
      <w:r w:rsidR="0007383D">
        <w:rPr>
          <w:rFonts w:hint="eastAsia"/>
          <w:lang w:eastAsia="zh-CN"/>
        </w:rPr>
        <w:t xml:space="preserve"> within the indicated narrowband</w:t>
      </w:r>
    </w:p>
    <w:p w:rsidR="0007383D" w:rsidRDefault="0007383D" w:rsidP="0007383D">
      <w:pPr>
        <w:pStyle w:val="B1"/>
        <w:rPr>
          <w:lang w:eastAsia="zh-CN"/>
        </w:rPr>
      </w:pPr>
      <w:r>
        <w:t>-</w:t>
      </w:r>
      <w:r>
        <w:tab/>
        <w:t>Modulation and coding scheme</w:t>
      </w:r>
      <w:r>
        <w:rPr>
          <w:lang w:eastAsia="zh-CN"/>
        </w:rPr>
        <w:t xml:space="preserve"> </w:t>
      </w:r>
      <w:r>
        <w:t>–</w:t>
      </w:r>
      <w:r>
        <w:rPr>
          <w:rFonts w:hint="eastAsia"/>
          <w:lang w:eastAsia="zh-CN"/>
        </w:rPr>
        <w:t xml:space="preserve"> 4 </w:t>
      </w:r>
      <w:r>
        <w:t xml:space="preserve">bits as defined in </w:t>
      </w:r>
      <w:r w:rsidR="00357752">
        <w:t>subclause</w:t>
      </w:r>
      <w:r>
        <w:t xml:space="preserve"> 7.1.7 of [3]</w:t>
      </w:r>
    </w:p>
    <w:p w:rsidR="0007383D" w:rsidRPr="00AE074C" w:rsidRDefault="0007383D" w:rsidP="0007383D">
      <w:pPr>
        <w:pStyle w:val="B1"/>
        <w:rPr>
          <w:lang w:eastAsia="zh-CN"/>
        </w:rPr>
      </w:pPr>
      <w:r w:rsidRPr="00AE074C">
        <w:t>-</w:t>
      </w:r>
      <w:r w:rsidRPr="00AE074C">
        <w:tab/>
      </w:r>
      <w:r w:rsidRPr="00AE074C">
        <w:rPr>
          <w:rFonts w:hint="eastAsia"/>
          <w:lang w:eastAsia="zh-CN"/>
        </w:rPr>
        <w:t>Repetition number</w:t>
      </w:r>
      <w:r w:rsidRPr="00AE074C">
        <w:t xml:space="preserve"> – </w:t>
      </w:r>
      <w:r w:rsidRPr="00AE074C">
        <w:rPr>
          <w:rFonts w:hint="eastAsia"/>
          <w:lang w:eastAsia="zh-CN"/>
        </w:rPr>
        <w:t>2</w:t>
      </w:r>
      <w:r w:rsidRPr="00AE074C">
        <w:t xml:space="preserve"> bit</w:t>
      </w:r>
      <w:r w:rsidRPr="00AE074C">
        <w:rPr>
          <w:rFonts w:hint="eastAsia"/>
          <w:lang w:eastAsia="zh-CN"/>
        </w:rPr>
        <w:t xml:space="preserve">s as defined in </w:t>
      </w:r>
      <w:r w:rsidR="00357752">
        <w:rPr>
          <w:rFonts w:hint="eastAsia"/>
          <w:lang w:eastAsia="zh-CN"/>
        </w:rPr>
        <w:t>subclause</w:t>
      </w:r>
      <w:r w:rsidRPr="00AE074C">
        <w:rPr>
          <w:rFonts w:hint="eastAsia"/>
          <w:lang w:eastAsia="zh-CN"/>
        </w:rPr>
        <w:t xml:space="preserve"> </w:t>
      </w:r>
      <w:r w:rsidRPr="00AE074C">
        <w:rPr>
          <w:lang w:eastAsia="zh-CN"/>
        </w:rPr>
        <w:t>7.1.11</w:t>
      </w:r>
      <w:r w:rsidRPr="00AE074C">
        <w:rPr>
          <w:rFonts w:hint="eastAsia"/>
          <w:lang w:eastAsia="zh-CN"/>
        </w:rPr>
        <w:t xml:space="preserve"> of [3]</w:t>
      </w:r>
    </w:p>
    <w:p w:rsidR="0007383D" w:rsidRPr="00AE074C" w:rsidRDefault="0007383D" w:rsidP="0007383D">
      <w:pPr>
        <w:pStyle w:val="B1"/>
      </w:pPr>
      <w:r w:rsidRPr="00AE074C">
        <w:t>-</w:t>
      </w:r>
      <w:r w:rsidRPr="00AE074C">
        <w:tab/>
        <w:t>HARQ process number – 3 bits (for cases with FDD</w:t>
      </w:r>
      <w:r w:rsidRPr="00AE074C">
        <w:rPr>
          <w:rFonts w:hint="eastAsia"/>
          <w:lang w:eastAsia="zh-CN"/>
        </w:rPr>
        <w:t xml:space="preserve"> </w:t>
      </w:r>
      <w:r w:rsidRPr="00AE074C">
        <w:rPr>
          <w:lang w:eastAsia="zh-CN"/>
        </w:rPr>
        <w:t>primary</w:t>
      </w:r>
      <w:r w:rsidRPr="00AE074C">
        <w:rPr>
          <w:rFonts w:hint="eastAsia"/>
          <w:lang w:eastAsia="zh-CN"/>
        </w:rPr>
        <w:t xml:space="preserve"> </w:t>
      </w:r>
      <w:r w:rsidRPr="00AE074C">
        <w:rPr>
          <w:lang w:eastAsia="zh-CN"/>
        </w:rPr>
        <w:t>cell</w:t>
      </w:r>
      <w:r w:rsidRPr="00AE074C">
        <w:t>), 4 bits (for cases with TDD primary cell</w:t>
      </w:r>
      <w:r w:rsidR="0056652A" w:rsidRPr="00AE074C">
        <w:rPr>
          <w:rFonts w:hint="eastAsia"/>
        </w:rPr>
        <w:t xml:space="preserve">, or for cases with FDD primary cell when </w:t>
      </w:r>
      <w:r w:rsidR="0056652A" w:rsidRPr="00AE074C">
        <w:rPr>
          <w:i/>
        </w:rPr>
        <w:t>ce-pdsch-tenProcesses-config</w:t>
      </w:r>
      <w:r w:rsidR="0056652A" w:rsidRPr="00AE074C">
        <w:rPr>
          <w:rFonts w:hint="eastAsia"/>
        </w:rPr>
        <w:t xml:space="preserve"> is </w:t>
      </w:r>
      <w:r w:rsidR="0056652A" w:rsidRPr="00AE074C">
        <w:t>configured by higher layers</w:t>
      </w:r>
      <w:r w:rsidR="005F4227" w:rsidRPr="005F4227">
        <w:t xml:space="preserve"> </w:t>
      </w:r>
      <w:r w:rsidR="005F4227">
        <w:t xml:space="preserve">and the DCI is mapped onto the UE-specific search space </w:t>
      </w:r>
      <w:r w:rsidR="005F4227" w:rsidRPr="00AE074C">
        <w:t>given by the C-RNTI as defined in [3]</w:t>
      </w:r>
      <w:r w:rsidR="0056652A" w:rsidRPr="00AE074C">
        <w: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p>
    <w:p w:rsidR="0007383D" w:rsidRPr="00AE074C" w:rsidRDefault="0007383D" w:rsidP="0007383D">
      <w:pPr>
        <w:pStyle w:val="B1"/>
        <w:rPr>
          <w:lang w:eastAsia="zh-CN"/>
        </w:rPr>
      </w:pPr>
      <w:r w:rsidRPr="00AE074C">
        <w:t>-</w:t>
      </w:r>
      <w:r w:rsidRPr="00AE074C">
        <w:tab/>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p>
    <w:p w:rsidR="0007383D" w:rsidRPr="00AE074C" w:rsidRDefault="0007383D" w:rsidP="0007383D">
      <w:pPr>
        <w:pStyle w:val="B1"/>
      </w:pPr>
      <w:r w:rsidRPr="00AE074C">
        <w:t>-</w:t>
      </w:r>
      <w:r w:rsidRPr="00AE074C">
        <w:tab/>
        <w:t>Redundancy version – 2 bits</w:t>
      </w:r>
    </w:p>
    <w:p w:rsidR="0007383D" w:rsidRPr="00AE074C" w:rsidRDefault="0007383D" w:rsidP="0007383D">
      <w:pPr>
        <w:pStyle w:val="B1"/>
      </w:pPr>
      <w:r w:rsidRPr="00AE074C">
        <w:t>-</w:t>
      </w:r>
      <w:r w:rsidRPr="00AE074C">
        <w:tab/>
        <w:t xml:space="preserve">TPC command for PUCCH – 2 bits as defined in </w:t>
      </w:r>
      <w:r w:rsidR="00357752">
        <w:t>subclause</w:t>
      </w:r>
      <w:r w:rsidRPr="00AE074C">
        <w:t xml:space="preserve"> 5.1.2.1 of [3]</w:t>
      </w:r>
      <w:r w:rsidR="00611153" w:rsidRPr="00611153">
        <w:rPr>
          <w:rFonts w:hint="eastAsia"/>
          <w:lang w:eastAsia="zh-CN"/>
        </w:rPr>
        <w:t xml:space="preserve"> </w:t>
      </w:r>
      <w:r w:rsidR="00611153">
        <w:rPr>
          <w:rFonts w:hint="eastAsia"/>
          <w:lang w:eastAsia="zh-CN"/>
        </w:rPr>
        <w:t>.</w:t>
      </w:r>
      <w:r w:rsidR="00611153" w:rsidRPr="00C172DE">
        <w:t xml:space="preserve"> </w:t>
      </w:r>
      <w:r w:rsidR="00611153" w:rsidRPr="00AE074C">
        <w:t xml:space="preserve">This field is not present when the format </w:t>
      </w:r>
      <w:r w:rsidR="00611153" w:rsidRPr="00AE074C">
        <w:rPr>
          <w:rFonts w:hint="eastAsia"/>
          <w:lang w:eastAsia="zh-CN"/>
        </w:rPr>
        <w:t>6-1A</w:t>
      </w:r>
      <w:r w:rsidR="00611153" w:rsidRPr="00AE074C">
        <w:t xml:space="preserve"> CRC is scrambled with G-RNTI</w:t>
      </w:r>
      <w:r w:rsidR="00611153">
        <w:rPr>
          <w:rFonts w:hint="eastAsia"/>
          <w:lang w:eastAsia="zh-CN"/>
        </w:rPr>
        <w:t>.</w:t>
      </w:r>
    </w:p>
    <w:p w:rsidR="0007383D" w:rsidRPr="00AE074C" w:rsidRDefault="0007383D" w:rsidP="00481070">
      <w:pPr>
        <w:pStyle w:val="B2"/>
      </w:pPr>
      <w:r w:rsidRPr="00AE074C">
        <w:t>-</w:t>
      </w:r>
      <w:r w:rsidRPr="00AE074C">
        <w:tab/>
        <w:t xml:space="preserve">If the format </w:t>
      </w:r>
      <w:r w:rsidRPr="00AE074C">
        <w:rPr>
          <w:rFonts w:hint="eastAsia"/>
          <w:lang w:eastAsia="zh-CN"/>
        </w:rPr>
        <w:t>6-</w:t>
      </w:r>
      <w:r w:rsidRPr="00AE074C">
        <w:t>1A CRC is scrambled by RA-RNTI:</w:t>
      </w:r>
    </w:p>
    <w:p w:rsidR="0007383D" w:rsidRPr="00AE074C" w:rsidRDefault="0007383D" w:rsidP="00481070">
      <w:pPr>
        <w:pStyle w:val="B3"/>
      </w:pPr>
      <w:r w:rsidRPr="00AE074C">
        <w:t>-</w:t>
      </w:r>
      <w:r w:rsidRPr="00AE074C">
        <w:tab/>
        <w:t>The most significant bit of the TPC command is reserved.</w:t>
      </w:r>
    </w:p>
    <w:p w:rsidR="0007383D" w:rsidRPr="00AE074C" w:rsidRDefault="0007383D" w:rsidP="00481070">
      <w:pPr>
        <w:pStyle w:val="B3"/>
      </w:pPr>
      <w:r w:rsidRPr="00AE074C">
        <w:t>-</w:t>
      </w:r>
      <w:r w:rsidRPr="00AE074C">
        <w:tab/>
        <w:t xml:space="preserve">The least significant bit of the TPC command indicates column </w:t>
      </w:r>
      <w:r w:rsidR="00F070E9">
        <w:rPr>
          <w:position w:val="-10"/>
        </w:rPr>
        <w:pict>
          <v:shape id="_x0000_i3255" type="#_x0000_t75" style="width:25.1pt;height:16.75pt">
            <v:imagedata r:id="rId971" o:title=""/>
          </v:shape>
        </w:pict>
      </w:r>
      <w:r w:rsidRPr="00AE074C">
        <w:t>of the TBS table defined of [3].</w:t>
      </w:r>
    </w:p>
    <w:p w:rsidR="0007383D" w:rsidRPr="00AE074C" w:rsidRDefault="0007383D" w:rsidP="00481070">
      <w:pPr>
        <w:pStyle w:val="B3"/>
        <w:rPr>
          <w:lang w:eastAsia="zh-CN"/>
        </w:rPr>
      </w:pPr>
      <w:r w:rsidRPr="00AE074C">
        <w:t>-</w:t>
      </w:r>
      <w:r w:rsidRPr="00AE074C">
        <w:tab/>
        <w:t xml:space="preserve">If least significant bit is 0 then </w:t>
      </w:r>
      <w:r w:rsidR="00F070E9">
        <w:rPr>
          <w:position w:val="-10"/>
        </w:rPr>
        <w:pict>
          <v:shape id="_x0000_i3256" type="#_x0000_t75" style="width:25.1pt;height:16.75pt">
            <v:imagedata r:id="rId971" o:title=""/>
          </v:shape>
        </w:pict>
      </w:r>
      <w:r w:rsidRPr="00AE074C">
        <w:t>=</w:t>
      </w:r>
      <w:r w:rsidR="00D054B0">
        <w:t xml:space="preserve"> </w:t>
      </w:r>
      <w:r w:rsidRPr="00AE074C">
        <w:t>2 else</w:t>
      </w:r>
      <w:r w:rsidRPr="00AE074C">
        <w:rPr>
          <w:rFonts w:hint="eastAsia"/>
          <w:lang w:eastAsia="zh-CN"/>
        </w:rPr>
        <w:t xml:space="preserve"> </w:t>
      </w:r>
      <w:r w:rsidR="00F070E9">
        <w:rPr>
          <w:position w:val="-10"/>
        </w:rPr>
        <w:pict>
          <v:shape id="_x0000_i3257" type="#_x0000_t75" style="width:25.1pt;height:16.75pt">
            <v:imagedata r:id="rId971" o:title=""/>
          </v:shape>
        </w:pict>
      </w:r>
      <w:r w:rsidRPr="00AE074C">
        <w:t>= 3.</w:t>
      </w:r>
    </w:p>
    <w:p w:rsidR="0007383D" w:rsidRPr="00AE074C" w:rsidRDefault="0007383D" w:rsidP="00481070">
      <w:pPr>
        <w:pStyle w:val="B2"/>
      </w:pPr>
      <w:r w:rsidRPr="00AE074C">
        <w:t>-</w:t>
      </w:r>
      <w:r w:rsidRPr="00AE074C">
        <w:tab/>
        <w:t>Else</w:t>
      </w:r>
    </w:p>
    <w:p w:rsidR="0007383D" w:rsidRPr="00AE074C" w:rsidRDefault="0007383D" w:rsidP="00481070">
      <w:pPr>
        <w:pStyle w:val="B3"/>
      </w:pPr>
      <w:r w:rsidRPr="00AE074C">
        <w:t>-</w:t>
      </w:r>
      <w:r w:rsidRPr="00AE074C">
        <w:tab/>
        <w:t>The two bits including the most significant bit indicate the TPC command</w:t>
      </w:r>
    </w:p>
    <w:p w:rsidR="0007383D" w:rsidRPr="00AE074C" w:rsidRDefault="0007383D" w:rsidP="00481070">
      <w:pPr>
        <w:pStyle w:val="B1"/>
        <w:rPr>
          <w:lang w:eastAsia="zh-CN"/>
        </w:rPr>
      </w:pPr>
      <w:r w:rsidRPr="00AE074C">
        <w:t>-</w:t>
      </w:r>
      <w:r w:rsidRPr="00AE074C">
        <w:tab/>
        <w:t>Downlink Assignment Index – number of bits as specified in Table 5.3.3.1.2-2.</w:t>
      </w:r>
      <w:r w:rsidRPr="00AE074C">
        <w:rPr>
          <w:rFonts w:hint="eastAsia"/>
          <w:lang w:eastAsia="zh-CN"/>
        </w:rPr>
        <w:t xml:space="preserve"> </w:t>
      </w:r>
      <w:r w:rsidRPr="00AE074C">
        <w:t>This field is reserved when the configured maximum repetition number is larger than 1 for MPDCCH</w:t>
      </w:r>
      <w:r w:rsidR="0056652A" w:rsidRPr="00AE074C">
        <w:t xml:space="preserve">, and not present when the format </w:t>
      </w:r>
      <w:r w:rsidR="0056652A" w:rsidRPr="00AE074C">
        <w:rPr>
          <w:rFonts w:hint="eastAsia"/>
          <w:lang w:eastAsia="zh-CN"/>
        </w:rPr>
        <w:t>6-1A</w:t>
      </w:r>
      <w:r w:rsidR="0056652A" w:rsidRPr="00AE074C">
        <w:t xml:space="preserve"> CRC is scrambled with G-RNTI</w:t>
      </w:r>
      <w:r w:rsidR="00812665" w:rsidRPr="00AE074C">
        <w:t xml:space="preserve">, or when the higher layer parameter </w:t>
      </w:r>
      <w:r w:rsidR="00812665" w:rsidRPr="00AE074C">
        <w:rPr>
          <w:i/>
          <w:lang w:val="en-US"/>
        </w:rPr>
        <w:t>csi-NumRepetitionCE-r13</w:t>
      </w:r>
      <w:r w:rsidR="00812665" w:rsidRPr="00AE074C">
        <w:rPr>
          <w:lang w:val="en-US"/>
        </w:rPr>
        <w:t xml:space="preserve"> indicates more than one subframe</w:t>
      </w:r>
      <w:r w:rsidRPr="00AE074C">
        <w:rPr>
          <w:rFonts w:hint="eastAsia"/>
          <w:lang w:eastAsia="zh-CN"/>
        </w:rPr>
        <w:t>.</w:t>
      </w:r>
    </w:p>
    <w:p w:rsidR="0007383D" w:rsidRPr="00AE074C" w:rsidRDefault="0007383D" w:rsidP="00481070">
      <w:pPr>
        <w:pStyle w:val="B1"/>
        <w:rPr>
          <w:lang w:eastAsia="zh-CN"/>
        </w:rPr>
      </w:pPr>
      <w:r w:rsidRPr="00AE074C">
        <w:t>-</w:t>
      </w:r>
      <w:r w:rsidRPr="00AE074C">
        <w:tab/>
        <w:t>Antenna port(s)</w:t>
      </w:r>
      <w:r w:rsidRPr="00AE074C">
        <w:rPr>
          <w:rFonts w:hint="eastAsia"/>
        </w:rPr>
        <w:t xml:space="preserve"> and</w:t>
      </w:r>
      <w:r w:rsidRPr="00AE074C">
        <w:t xml:space="preserve"> scrambling identity</w:t>
      </w:r>
      <w:r w:rsidRPr="00AE074C">
        <w:rPr>
          <w:rFonts w:hint="eastAsia"/>
        </w:rPr>
        <w:t xml:space="preserve"> </w:t>
      </w:r>
      <w:r w:rsidRPr="00AE074C">
        <w:t xml:space="preserve">– </w:t>
      </w:r>
      <w:r w:rsidRPr="00AE074C">
        <w:rPr>
          <w:rFonts w:hint="eastAsia"/>
        </w:rPr>
        <w:t>2</w:t>
      </w:r>
      <w:r w:rsidRPr="00AE074C">
        <w:t xml:space="preserve"> bits indicating the values 0 to 3, as specified in Table 5.3.3.1.5C-1</w:t>
      </w:r>
      <w:r w:rsidRPr="00AE074C">
        <w:rPr>
          <w:rFonts w:hint="eastAsia"/>
          <w:lang w:eastAsia="zh-CN"/>
        </w:rPr>
        <w:t>. This field is present only if PDSCH transmission is configured with TM9</w:t>
      </w:r>
      <w:r w:rsidR="0023250A" w:rsidRPr="00AE074C">
        <w:rPr>
          <w:lang w:eastAsia="zh-CN"/>
        </w:rPr>
        <w:t xml:space="preserve"> for DCI formats scheduling PDSCH which are mapped onto the UE specific search space </w:t>
      </w:r>
      <w:r w:rsidR="0023250A" w:rsidRPr="00AE074C">
        <w:t>given by the C-RNTI as defined in [3]</w:t>
      </w:r>
      <w:r w:rsidRPr="00AE074C">
        <w:rPr>
          <w:rFonts w:hint="eastAsia"/>
          <w:lang w:eastAsia="zh-CN"/>
        </w:rPr>
        <w:t>.</w:t>
      </w:r>
    </w:p>
    <w:p w:rsidR="0007383D" w:rsidRPr="00AE074C" w:rsidRDefault="0007383D" w:rsidP="00481070">
      <w:pPr>
        <w:pStyle w:val="B1"/>
      </w:pPr>
      <w:r w:rsidRPr="00AE074C">
        <w:t>-</w:t>
      </w:r>
      <w:r w:rsidRPr="00AE074C">
        <w:tab/>
        <w:t xml:space="preserve">SRS request –1 bit. </w:t>
      </w:r>
      <w:r w:rsidRPr="00AE074C">
        <w:rPr>
          <w:lang w:eastAsia="ko-KR"/>
        </w:rPr>
        <w:t xml:space="preserve">The interpretation of this field is provided </w:t>
      </w:r>
      <w:r w:rsidRPr="00AE074C">
        <w:t xml:space="preserve">in </w:t>
      </w:r>
      <w:r w:rsidR="00357752">
        <w:t>subclause</w:t>
      </w:r>
      <w:r w:rsidRPr="00AE074C">
        <w:t xml:space="preserve"> 8.2 of [3]</w:t>
      </w:r>
    </w:p>
    <w:p w:rsidR="0007383D" w:rsidRPr="00AE074C" w:rsidRDefault="0007383D" w:rsidP="00481070">
      <w:pPr>
        <w:pStyle w:val="B1"/>
        <w:rPr>
          <w:lang w:eastAsia="zh-CN"/>
        </w:rPr>
      </w:pPr>
      <w:r w:rsidRPr="00AE074C">
        <w:t>-</w:t>
      </w:r>
      <w:r w:rsidRPr="00AE074C">
        <w:tab/>
        <w:t>TPMI information for precoding – number of bits as specified in Table 5.3.3.1.3A-1</w:t>
      </w:r>
      <w:r w:rsidRPr="00AE074C">
        <w:rPr>
          <w:rFonts w:hint="eastAsia"/>
          <w:lang w:eastAsia="zh-CN"/>
        </w:rPr>
        <w:t xml:space="preserve">. </w:t>
      </w:r>
    </w:p>
    <w:p w:rsidR="0007383D" w:rsidRDefault="0007383D" w:rsidP="00481070">
      <w:pPr>
        <w:pStyle w:val="B2"/>
        <w:rPr>
          <w:lang w:eastAsia="zh-CN"/>
        </w:rPr>
      </w:pPr>
      <w:r>
        <w:t>-</w:t>
      </w:r>
      <w:r>
        <w:tab/>
        <w:t>TPMI information indicates which codebook index is used in Table 6.3.4.2.3-1 or Table 6.3.4.2.3-2 of [2] corresponding to the single-layer transmission.</w:t>
      </w:r>
      <w:r>
        <w:rPr>
          <w:rFonts w:hint="eastAsia"/>
          <w:lang w:eastAsia="zh-CN"/>
        </w:rPr>
        <w:t xml:space="preserve"> 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rsidR="0007383D" w:rsidRDefault="0007383D" w:rsidP="00481070">
      <w:pPr>
        <w:pStyle w:val="B1"/>
        <w:rPr>
          <w:lang w:eastAsia="zh-CN"/>
        </w:rPr>
      </w:pPr>
      <w:r>
        <w:t>-</w:t>
      </w:r>
      <w:r>
        <w:tab/>
        <w:t>PMI confirmation for precoding – 1 bit as specified in Table 5.3.3.1.3A-2</w:t>
      </w:r>
      <w:r>
        <w:rPr>
          <w:rFonts w:hint="eastAsia"/>
          <w:lang w:eastAsia="zh-CN"/>
        </w:rPr>
        <w:t>.</w:t>
      </w:r>
      <w:r w:rsidRPr="00BF6FEB">
        <w:rPr>
          <w:rFonts w:hint="eastAsia"/>
          <w:lang w:eastAsia="zh-CN"/>
        </w:rPr>
        <w:t xml:space="preserve"> </w:t>
      </w:r>
      <w:r>
        <w:rPr>
          <w:rFonts w:hint="eastAsia"/>
          <w:lang w:eastAsia="zh-CN"/>
        </w:rPr>
        <w:t>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rsidR="0056652A" w:rsidRDefault="0007383D" w:rsidP="0056652A">
      <w:pPr>
        <w:pStyle w:val="B1"/>
        <w:rPr>
          <w:lang w:eastAsia="zh-CN"/>
        </w:rPr>
      </w:pPr>
      <w:r>
        <w:t>-</w:t>
      </w:r>
      <w:r>
        <w:tab/>
        <w:t>HARQ-ACK resource offset</w:t>
      </w:r>
      <w:r>
        <w:rPr>
          <w:rFonts w:hint="eastAsia"/>
          <w:lang w:eastAsia="zh-CN"/>
        </w:rPr>
        <w:t xml:space="preserve"> </w:t>
      </w:r>
      <w:r>
        <w:t xml:space="preserve">– </w:t>
      </w:r>
      <w:r w:rsidR="0056652A">
        <w:t xml:space="preserve">0 or </w:t>
      </w:r>
      <w:r>
        <w:t xml:space="preserve">2 bits as defined in </w:t>
      </w:r>
      <w:r w:rsidR="00357752">
        <w:t>subclause</w:t>
      </w:r>
      <w:r>
        <w:t xml:space="preserve"> 10.1 of [3</w:t>
      </w:r>
      <w:r>
        <w:rPr>
          <w:rFonts w:hint="eastAsia"/>
          <w:lang w:eastAsia="zh-CN"/>
        </w:rPr>
        <w:t>]</w:t>
      </w:r>
      <w:r w:rsidR="0056652A">
        <w:rPr>
          <w:lang w:eastAsia="zh-CN"/>
        </w:rPr>
        <w:t xml:space="preserve"> (this field is 0 bits if Information for SC-MCCH change notification is present</w:t>
      </w:r>
      <w:r w:rsidR="0056652A">
        <w:t>)</w:t>
      </w:r>
    </w:p>
    <w:p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357752">
        <w:t>subclause</w:t>
      </w:r>
      <w:r>
        <w:t xml:space="preserve"> </w:t>
      </w:r>
      <w:r>
        <w:rPr>
          <w:lang w:eastAsia="zh-CN"/>
        </w:rPr>
        <w:t>5.8a of [6] (this field is present if the format 6-1A CRC is scrambled with G-RNTI)</w:t>
      </w:r>
    </w:p>
    <w:p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rsidR="0056652A">
        <w:rPr>
          <w:lang w:eastAsia="zh-CN"/>
        </w:rPr>
        <w:t xml:space="preserve">0 or </w:t>
      </w:r>
      <w:r w:rsidRPr="003E607E">
        <w:t>2 bits</w:t>
      </w:r>
      <w:r>
        <w:rPr>
          <w:rFonts w:hint="eastAsia"/>
          <w:lang w:eastAsia="zh-CN"/>
        </w:rPr>
        <w:t xml:space="preserve"> as defined in </w:t>
      </w:r>
      <w:r w:rsidR="00357752">
        <w:rPr>
          <w:rFonts w:hint="eastAsia"/>
          <w:lang w:eastAsia="zh-CN"/>
        </w:rPr>
        <w:t>subclause</w:t>
      </w:r>
      <w:r>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r w:rsidR="0056652A">
        <w:rPr>
          <w:lang w:eastAsia="zh-CN"/>
        </w:rPr>
        <w:t>(this field is 0 bits if Transport blocks in a bundle is present)</w:t>
      </w:r>
    </w:p>
    <w:p w:rsidR="0056652A" w:rsidRDefault="0056652A" w:rsidP="0056652A">
      <w:pPr>
        <w:pStyle w:val="B1"/>
        <w:rPr>
          <w:lang w:eastAsia="zh-CN"/>
        </w:rPr>
      </w:pPr>
      <w:r>
        <w:rPr>
          <w:lang w:eastAsia="zh-CN"/>
        </w:rPr>
        <w:t>-</w:t>
      </w:r>
      <w:r>
        <w:rPr>
          <w:lang w:eastAsia="zh-CN"/>
        </w:rPr>
        <w:tab/>
      </w:r>
      <w:r>
        <w:t>T</w:t>
      </w:r>
      <w:r>
        <w:rPr>
          <w:lang w:eastAsia="zh-CN"/>
        </w:rPr>
        <w:t>ransport blocks in a bundle</w:t>
      </w:r>
      <w:r>
        <w:rPr>
          <w:rFonts w:hint="eastAsia"/>
          <w:lang w:eastAsia="zh-CN"/>
        </w:rPr>
        <w:t xml:space="preserve"> </w:t>
      </w:r>
      <w:r>
        <w:t>–</w:t>
      </w:r>
      <w:r>
        <w:rPr>
          <w:rFonts w:hint="eastAsia"/>
          <w:lang w:eastAsia="zh-CN"/>
        </w:rPr>
        <w:t xml:space="preserve"> </w:t>
      </w:r>
      <w:r w:rsidR="004B45AE">
        <w:rPr>
          <w:lang w:eastAsia="zh-CN"/>
        </w:rPr>
        <w:t xml:space="preserve">0 or </w:t>
      </w:r>
      <w:r w:rsidRPr="003E607E">
        <w:t>2 bits</w:t>
      </w:r>
      <w:r>
        <w:t xml:space="preserve"> as defined in </w:t>
      </w:r>
      <w:r w:rsidR="00357752">
        <w:t>subclause</w:t>
      </w:r>
      <w:r>
        <w:t xml:space="preserve"> 7.</w:t>
      </w:r>
      <w:r w:rsidR="00805DDA">
        <w:t>3.1</w:t>
      </w:r>
      <w:r>
        <w:t xml:space="preserve"> of [3] (this field is </w:t>
      </w:r>
      <w:r w:rsidR="004B45AE">
        <w:t>2 bits</w:t>
      </w:r>
      <w:r>
        <w:t xml:space="preserve"> </w:t>
      </w:r>
      <w:r>
        <w:rPr>
          <w:lang w:eastAsia="zh-CN"/>
        </w:rPr>
        <w:t>when</w:t>
      </w:r>
      <w:r w:rsidRPr="009A6BBB">
        <w:rPr>
          <w:lang w:eastAsia="zh-CN"/>
        </w:rPr>
        <w:t xml:space="preserve"> </w:t>
      </w:r>
      <w:r w:rsidR="004B45AE">
        <w:rPr>
          <w:lang w:eastAsia="zh-CN"/>
        </w:rPr>
        <w:t xml:space="preserve">DCI Field </w:t>
      </w:r>
      <w:r w:rsidR="00043031">
        <w:rPr>
          <w:lang w:eastAsia="zh-CN"/>
        </w:rPr>
        <w:t>"</w:t>
      </w:r>
      <w:r w:rsidR="004B45AE">
        <w:t>HARQ-ACK bundling flag</w:t>
      </w:r>
      <w:r w:rsidR="00043031">
        <w:t>"</w:t>
      </w:r>
      <w:r w:rsidR="004B45AE">
        <w:t xml:space="preserve"> is set to 1,</w:t>
      </w:r>
      <w:r w:rsidR="005F4227" w:rsidRPr="005F4227">
        <w:t xml:space="preserve"> </w:t>
      </w:r>
      <w:r w:rsidR="005F4227">
        <w:t xml:space="preserve">and the DCI is mapped onto the UE-specific search space </w:t>
      </w:r>
      <w:r w:rsidR="005F4227" w:rsidRPr="00AE074C">
        <w:t>given by the C-RNTI as defined in [3]</w:t>
      </w:r>
      <w:r w:rsidR="004B45AE">
        <w:t>. Otherwise this field is 0 bits</w:t>
      </w:r>
      <w:r>
        <w:rPr>
          <w:lang w:eastAsia="zh-CN"/>
        </w:rPr>
        <w:t>)</w:t>
      </w:r>
      <w:r w:rsidR="00D054B0">
        <w:t xml:space="preserve"> </w:t>
      </w:r>
    </w:p>
    <w:p w:rsidR="0056652A" w:rsidRDefault="0056652A" w:rsidP="0056652A">
      <w:pPr>
        <w:pStyle w:val="B1"/>
        <w:rPr>
          <w:lang w:eastAsia="zh-CN"/>
        </w:rPr>
      </w:pPr>
      <w:r>
        <w:t>-</w:t>
      </w:r>
      <w:r>
        <w:tab/>
        <w:t xml:space="preserve">HARQ-ACK bundling flag – 1 bit, where value 0 indicates HARQ-ACK bundling is not enabled and value 1 indicates HARQ-ACK bundling is enabled as defined in </w:t>
      </w:r>
      <w:r w:rsidR="00357752">
        <w:t>subclause</w:t>
      </w:r>
      <w:r>
        <w:t xml:space="preserve"> </w:t>
      </w:r>
      <w:r w:rsidRPr="00131450">
        <w:t>7.</w:t>
      </w:r>
      <w:r>
        <w:t>3</w:t>
      </w:r>
      <w:r w:rsidRPr="00153537">
        <w:t xml:space="preserve"> of</w:t>
      </w:r>
      <w:r w:rsidRPr="00153537">
        <w:rPr>
          <w:lang w:eastAsia="zh-CN"/>
        </w:rPr>
        <w:t xml:space="preserve"> [</w:t>
      </w:r>
      <w:r>
        <w:rPr>
          <w:lang w:eastAsia="zh-CN"/>
        </w:rPr>
        <w:t>3</w:t>
      </w:r>
      <w:r w:rsidRPr="00153537">
        <w:rPr>
          <w:lang w:eastAsia="zh-CN"/>
        </w:rPr>
        <w:t>]</w:t>
      </w:r>
      <w:r>
        <w:rPr>
          <w:lang w:eastAsia="zh-CN"/>
        </w:rPr>
        <w:t xml:space="preserve">. This field is only present when the higher layer parameter </w:t>
      </w:r>
      <w:r w:rsidRPr="00A80FB7">
        <w:rPr>
          <w:i/>
          <w:lang w:eastAsia="zh-CN"/>
        </w:rPr>
        <w:t>ce-HarqAckBundling-config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p>
    <w:p w:rsidR="0056652A" w:rsidRDefault="0056652A" w:rsidP="0056652A">
      <w:pPr>
        <w:pStyle w:val="B1"/>
      </w:pPr>
      <w:r>
        <w:t>-</w:t>
      </w:r>
      <w:r>
        <w:tab/>
      </w:r>
      <w:r>
        <w:rPr>
          <w:lang w:eastAsia="zh-CN"/>
        </w:rPr>
        <w:t>HARQ-ACK delay</w:t>
      </w:r>
      <w:r>
        <w:rPr>
          <w:rFonts w:hint="eastAsia"/>
          <w:lang w:eastAsia="zh-CN"/>
        </w:rPr>
        <w:t xml:space="preserve"> </w:t>
      </w:r>
      <w:r>
        <w:t>–</w:t>
      </w:r>
      <w:r>
        <w:rPr>
          <w:rFonts w:hint="eastAsia"/>
          <w:lang w:eastAsia="zh-CN"/>
        </w:rPr>
        <w:t xml:space="preserve"> </w:t>
      </w:r>
      <w:r>
        <w:rPr>
          <w:lang w:eastAsia="zh-CN"/>
        </w:rPr>
        <w:t>3 bits</w:t>
      </w:r>
      <w:r>
        <w:rPr>
          <w:rFonts w:hint="eastAsia"/>
          <w:lang w:eastAsia="zh-CN"/>
        </w:rPr>
        <w:t xml:space="preserve"> </w:t>
      </w:r>
      <w:r>
        <w:rPr>
          <w:rFonts w:eastAsia="MS Mincho"/>
          <w:lang w:val="en-US" w:eastAsia="ja-JP"/>
        </w:rPr>
        <w:t xml:space="preserve">as </w:t>
      </w:r>
      <w:r w:rsidRPr="00131450">
        <w:rPr>
          <w:lang w:eastAsia="zh-CN"/>
        </w:rPr>
        <w:t>defined in 7.3 of</w:t>
      </w:r>
      <w:r>
        <w:rPr>
          <w:rFonts w:eastAsia="MS Mincho"/>
          <w:lang w:val="en-US" w:eastAsia="ja-JP"/>
        </w:rPr>
        <w:t xml:space="preserve"> [3]</w:t>
      </w:r>
      <w:r>
        <w:rPr>
          <w:lang w:eastAsia="zh-CN"/>
        </w:rPr>
        <w:t>.</w:t>
      </w:r>
      <w:r>
        <w:rPr>
          <w:rFonts w:hint="eastAsia"/>
          <w:lang w:eastAsia="zh-CN"/>
        </w:rPr>
        <w:t xml:space="preserve"> </w:t>
      </w:r>
      <w:r>
        <w:rPr>
          <w:lang w:eastAsia="zh-CN"/>
        </w:rPr>
        <w:t>This field is only present when</w:t>
      </w:r>
      <w:r>
        <w:rPr>
          <w:rFonts w:hint="eastAsia"/>
          <w:lang w:eastAsia="zh-CN"/>
        </w:rPr>
        <w:t xml:space="preserve"> </w:t>
      </w:r>
      <w:r>
        <w:rPr>
          <w:lang w:eastAsia="zh-CN"/>
        </w:rPr>
        <w:t xml:space="preserve">the higher layer parameter </w:t>
      </w:r>
      <w:r w:rsidRPr="00A80FB7">
        <w:rPr>
          <w:i/>
          <w:lang w:eastAsia="zh-CN"/>
        </w:rPr>
        <w:t>ce-schedulingEnhancement-config</w:t>
      </w:r>
      <w:r>
        <w:rPr>
          <w:lang w:eastAsia="zh-CN"/>
        </w:rPr>
        <w:t xml:space="preserve"> or </w:t>
      </w:r>
      <w:r w:rsidRPr="00A80FB7">
        <w:rPr>
          <w:i/>
          <w:lang w:eastAsia="zh-CN"/>
        </w:rPr>
        <w:t>ce-HarqAckBundling-config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p>
    <w:p w:rsidR="0007383D" w:rsidRDefault="0007383D" w:rsidP="0007383D">
      <w:r>
        <w:t xml:space="preserve">When the format </w:t>
      </w:r>
      <w:r>
        <w:rPr>
          <w:rFonts w:hint="eastAsia"/>
          <w:lang w:eastAsia="zh-CN"/>
        </w:rPr>
        <w:t>6-</w:t>
      </w:r>
      <w:r>
        <w:t>1A CRC is scrambled with a RA-RNTI</w:t>
      </w:r>
      <w:r>
        <w:rPr>
          <w:rFonts w:hint="eastAsia"/>
          <w:lang w:eastAsia="zh-CN"/>
        </w:rPr>
        <w:t>,</w:t>
      </w:r>
      <w:r>
        <w:t xml:space="preserve"> then the following fields </w:t>
      </w:r>
      <w:r>
        <w:rPr>
          <w:rFonts w:eastAsia="Batang" w:hint="eastAsia"/>
          <w:lang w:eastAsia="ko-KR"/>
        </w:rPr>
        <w:t xml:space="preserve">among the fields above </w:t>
      </w:r>
      <w:r>
        <w:t>are reserved:</w:t>
      </w:r>
    </w:p>
    <w:p w:rsidR="0007383D" w:rsidRDefault="0007383D" w:rsidP="00481070">
      <w:pPr>
        <w:pStyle w:val="B1"/>
      </w:pPr>
      <w:r>
        <w:t>-</w:t>
      </w:r>
      <w:r>
        <w:tab/>
        <w:t>HARQ process number</w:t>
      </w:r>
    </w:p>
    <w:p w:rsidR="0007383D" w:rsidRDefault="0007383D" w:rsidP="00481070">
      <w:pPr>
        <w:pStyle w:val="B1"/>
      </w:pPr>
      <w:r>
        <w:t>-</w:t>
      </w:r>
      <w:r>
        <w:tab/>
        <w:t>New data indicator</w:t>
      </w:r>
    </w:p>
    <w:p w:rsidR="0007383D" w:rsidRDefault="0007383D" w:rsidP="00481070">
      <w:pPr>
        <w:pStyle w:val="B1"/>
      </w:pPr>
      <w:r>
        <w:t>-</w:t>
      </w:r>
      <w:r>
        <w:tab/>
        <w:t xml:space="preserve">Downlink Assignment Index </w:t>
      </w:r>
    </w:p>
    <w:p w:rsidR="0007383D" w:rsidRDefault="0007383D" w:rsidP="00481070">
      <w:pPr>
        <w:pStyle w:val="B1"/>
      </w:pPr>
      <w:r>
        <w:t>-</w:t>
      </w:r>
      <w:r>
        <w:tab/>
        <w:t>HARQ-ACK resource offset</w:t>
      </w:r>
    </w:p>
    <w:p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 xml:space="preserve">1A is less than that of format </w:t>
      </w:r>
      <w:r>
        <w:rPr>
          <w:rFonts w:hint="eastAsia"/>
          <w:lang w:eastAsia="zh-CN"/>
        </w:rPr>
        <w:t>6-</w:t>
      </w:r>
      <w:r w:rsidRPr="00DB2F7E">
        <w:rPr>
          <w:lang w:eastAsia="zh-CN"/>
        </w:rPr>
        <w:t>0</w:t>
      </w:r>
      <w:r>
        <w:rPr>
          <w:rFonts w:hint="eastAsia"/>
          <w:lang w:eastAsia="zh-CN"/>
        </w:rPr>
        <w:t>A</w:t>
      </w:r>
      <w:r w:rsidRPr="00DB2F7E">
        <w:rPr>
          <w:lang w:eastAsia="zh-CN"/>
        </w:rPr>
        <w:t xml:space="preserve">, zeros shall be appended to format </w:t>
      </w:r>
      <w:r>
        <w:rPr>
          <w:rFonts w:hint="eastAsia"/>
          <w:lang w:eastAsia="zh-CN"/>
        </w:rPr>
        <w:t>6-</w:t>
      </w:r>
      <w:r w:rsidRPr="00DB2F7E">
        <w:rPr>
          <w:lang w:eastAsia="zh-CN"/>
        </w:rPr>
        <w:t xml:space="preserve">1A until the payload size equals that of format </w:t>
      </w:r>
      <w:r>
        <w:rPr>
          <w:rFonts w:hint="eastAsia"/>
          <w:lang w:eastAsia="zh-CN"/>
        </w:rPr>
        <w:t>6-</w:t>
      </w:r>
      <w:r w:rsidRPr="00DB2F7E">
        <w:rPr>
          <w:lang w:eastAsia="zh-CN"/>
        </w:rPr>
        <w:t>0</w:t>
      </w:r>
      <w:r>
        <w:rPr>
          <w:rFonts w:hint="eastAsia"/>
          <w:lang w:eastAsia="zh-CN"/>
        </w:rPr>
        <w:t>A</w:t>
      </w:r>
      <w:r w:rsidRPr="00DB2F7E">
        <w:rPr>
          <w:lang w:eastAsia="zh-CN"/>
        </w:rPr>
        <w:t>.</w:t>
      </w:r>
    </w:p>
    <w:p w:rsidR="00567C88" w:rsidRPr="00034ACA" w:rsidRDefault="00567C88" w:rsidP="00F10ED6">
      <w:pPr>
        <w:rPr>
          <w:lang w:eastAsia="zh-CN"/>
        </w:rPr>
      </w:pPr>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t xml:space="preserve"> </w:t>
      </w:r>
      <w:r w:rsidR="0056652A">
        <w:rPr>
          <w:rFonts w:hint="eastAsia"/>
          <w:lang w:eastAsia="zh-CN"/>
        </w:rPr>
        <w:t xml:space="preserve">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rsidR="0056652A">
        <w:rPr>
          <w:lang w:eastAsia="zh-CN"/>
        </w:rPr>
        <w:t xml:space="preserve"> </w:t>
      </w:r>
      <w:r>
        <w:t xml:space="preserve">and the number of information bits in format </w:t>
      </w:r>
      <w:r>
        <w:rPr>
          <w:rFonts w:hint="eastAsia"/>
          <w:lang w:eastAsia="zh-CN"/>
        </w:rPr>
        <w:t>6-</w:t>
      </w:r>
      <w:r>
        <w:t xml:space="preserve">1A mapped onto a given search space is less than that of format </w:t>
      </w:r>
      <w:r>
        <w:rPr>
          <w:rFonts w:hint="eastAsia"/>
          <w:lang w:eastAsia="zh-CN"/>
        </w:rPr>
        <w:t>6-</w:t>
      </w:r>
      <w:r>
        <w:t>0</w:t>
      </w:r>
      <w:r>
        <w:rPr>
          <w:rFonts w:hint="eastAsia"/>
          <w:lang w:eastAsia="zh-CN"/>
        </w:rPr>
        <w:t>A</w:t>
      </w:r>
      <w:r>
        <w:t xml:space="preserve"> for scheduling the same serving cell and mapped onto the same search space, zeros shall be appended to format </w:t>
      </w:r>
      <w:r>
        <w:rPr>
          <w:rFonts w:hint="eastAsia"/>
          <w:lang w:eastAsia="zh-CN"/>
        </w:rPr>
        <w:t>6-</w:t>
      </w:r>
      <w:r>
        <w:t xml:space="preserve">1A until the payload size equals that of format </w:t>
      </w:r>
      <w:r>
        <w:rPr>
          <w:rFonts w:hint="eastAsia"/>
          <w:lang w:eastAsia="zh-CN"/>
        </w:rPr>
        <w:t>6-</w:t>
      </w:r>
      <w:r>
        <w:t>0</w:t>
      </w:r>
      <w:r>
        <w:rPr>
          <w:rFonts w:hint="eastAsia"/>
          <w:lang w:eastAsia="zh-CN"/>
        </w:rPr>
        <w:t>A</w:t>
      </w:r>
      <w:r>
        <w:t>.</w:t>
      </w:r>
    </w:p>
    <w:p w:rsidR="0007383D" w:rsidRDefault="0007383D" w:rsidP="0007383D">
      <w:pPr>
        <w:pStyle w:val="Heading5"/>
        <w:rPr>
          <w:lang w:eastAsia="zh-CN"/>
        </w:rPr>
      </w:pPr>
      <w:bookmarkStart w:id="360" w:name="_Toc4404149"/>
      <w:r>
        <w:t>5.3.3.1.1</w:t>
      </w:r>
      <w:r>
        <w:rPr>
          <w:rFonts w:hint="eastAsia"/>
          <w:lang w:eastAsia="zh-CN"/>
        </w:rPr>
        <w:t>3</w:t>
      </w:r>
      <w:r>
        <w:tab/>
        <w:t xml:space="preserve">Format </w:t>
      </w:r>
      <w:r>
        <w:rPr>
          <w:rFonts w:hint="eastAsia"/>
          <w:lang w:eastAsia="zh-CN"/>
        </w:rPr>
        <w:t>6-1B</w:t>
      </w:r>
      <w:bookmarkEnd w:id="360"/>
    </w:p>
    <w:p w:rsidR="0007383D" w:rsidRDefault="0007383D" w:rsidP="0007383D">
      <w:r>
        <w:t xml:space="preserve">DCI format </w:t>
      </w:r>
      <w:r>
        <w:rPr>
          <w:rFonts w:hint="eastAsia"/>
          <w:lang w:eastAsia="zh-CN"/>
        </w:rPr>
        <w:t>6-1B</w:t>
      </w:r>
      <w:r>
        <w:t xml:space="preserve"> is used for the scheduling of one PDSCH codeword in one cell</w:t>
      </w:r>
      <w:r w:rsidR="0056652A">
        <w:t xml:space="preserve"> and </w:t>
      </w:r>
      <w:r w:rsidR="0056652A">
        <w:rPr>
          <w:noProof/>
          <w:color w:val="000000"/>
          <w:lang w:eastAsia="ja-JP"/>
        </w:rPr>
        <w:t>notifying SC-MCCH change</w:t>
      </w:r>
      <w:r>
        <w:rPr>
          <w:rFonts w:hint="eastAsia"/>
          <w:lang w:eastAsia="zh-CN"/>
        </w:rPr>
        <w:t>.</w:t>
      </w:r>
    </w:p>
    <w:p w:rsidR="0007383D" w:rsidRDefault="0007383D" w:rsidP="0007383D">
      <w:pPr>
        <w:rPr>
          <w:lang w:eastAsia="zh-CN"/>
        </w:rPr>
      </w:pPr>
      <w:r>
        <w:t xml:space="preserve">The following information is transmitted by means of the DCI format </w:t>
      </w:r>
      <w:r>
        <w:rPr>
          <w:rFonts w:hint="eastAsia"/>
          <w:lang w:eastAsia="zh-CN"/>
        </w:rPr>
        <w:t>6-</w:t>
      </w:r>
      <w:r>
        <w:t>1</w:t>
      </w:r>
      <w:r>
        <w:rPr>
          <w:rFonts w:hint="eastAsia"/>
          <w:lang w:eastAsia="zh-CN"/>
        </w:rPr>
        <w:t>B</w:t>
      </w:r>
      <w:r>
        <w:t>:</w:t>
      </w:r>
    </w:p>
    <w:p w:rsidR="0007383D" w:rsidRDefault="00896D16" w:rsidP="00896D16">
      <w:pPr>
        <w:pStyle w:val="B1"/>
        <w:rPr>
          <w:lang w:val="en-US" w:eastAsia="ja-JP"/>
        </w:rPr>
      </w:pPr>
      <w:r>
        <w:t>-</w:t>
      </w:r>
      <w:r>
        <w:tab/>
      </w:r>
      <w:r w:rsidR="0007383D">
        <w:t>Flag for format</w:t>
      </w:r>
      <w:r w:rsidR="0007383D">
        <w:rPr>
          <w:rFonts w:hint="eastAsia"/>
          <w:lang w:eastAsia="zh-CN"/>
        </w:rPr>
        <w:t xml:space="preserve"> 6-</w:t>
      </w:r>
      <w:r w:rsidR="0007383D">
        <w:t>0</w:t>
      </w:r>
      <w:r w:rsidR="0007383D">
        <w:rPr>
          <w:rFonts w:hint="eastAsia"/>
          <w:lang w:eastAsia="zh-CN"/>
        </w:rPr>
        <w:t>B</w:t>
      </w:r>
      <w:r w:rsidR="0007383D">
        <w:t>/format</w:t>
      </w:r>
      <w:r w:rsidR="0007383D">
        <w:rPr>
          <w:rFonts w:hint="eastAsia"/>
          <w:lang w:eastAsia="zh-CN"/>
        </w:rPr>
        <w:t xml:space="preserve"> 6-</w:t>
      </w:r>
      <w:r w:rsidR="0007383D">
        <w:t>1</w:t>
      </w:r>
      <w:r w:rsidR="0007383D">
        <w:rPr>
          <w:rFonts w:hint="eastAsia"/>
          <w:lang w:eastAsia="zh-CN"/>
        </w:rPr>
        <w:t>B</w:t>
      </w:r>
      <w:r w:rsidR="0007383D">
        <w:t xml:space="preserve"> differentiation – 1 bit, where value 0 indicates format </w:t>
      </w:r>
      <w:r w:rsidR="0007383D">
        <w:rPr>
          <w:rFonts w:hint="eastAsia"/>
          <w:lang w:eastAsia="zh-CN"/>
        </w:rPr>
        <w:t>6-</w:t>
      </w:r>
      <w:r w:rsidR="0007383D">
        <w:t>0</w:t>
      </w:r>
      <w:r w:rsidR="0007383D">
        <w:rPr>
          <w:rFonts w:hint="eastAsia"/>
          <w:lang w:eastAsia="zh-CN"/>
        </w:rPr>
        <w:t>B</w:t>
      </w:r>
      <w:r w:rsidR="0007383D">
        <w:t xml:space="preserve"> and value 1 indicates format </w:t>
      </w:r>
      <w:r w:rsidR="0007383D">
        <w:rPr>
          <w:rFonts w:hint="eastAsia"/>
          <w:lang w:eastAsia="zh-CN"/>
        </w:rPr>
        <w:t>6-</w:t>
      </w:r>
      <w:r w:rsidR="0007383D">
        <w:t>1</w:t>
      </w:r>
      <w:r w:rsidR="0007383D">
        <w:rPr>
          <w:rFonts w:hint="eastAsia"/>
          <w:lang w:eastAsia="zh-CN"/>
        </w:rPr>
        <w:t>B</w:t>
      </w:r>
    </w:p>
    <w:p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rFonts w:hint="eastAsia"/>
          <w:lang w:val="en-US" w:eastAsia="ja-JP"/>
        </w:rPr>
        <w:t xml:space="preserve"> CRC is scrambled with C-RNTI and </w:t>
      </w:r>
      <w:r>
        <w:rPr>
          <w:lang w:val="en-US" w:eastAsia="zh-CN"/>
        </w:rPr>
        <w:t>all the remaining fields are set as follows:</w:t>
      </w:r>
    </w:p>
    <w:p w:rsidR="0007383D" w:rsidRDefault="00896D16" w:rsidP="00481070">
      <w:pPr>
        <w:pStyle w:val="B2"/>
        <w:rPr>
          <w:lang w:eastAsia="zh-CN"/>
        </w:rPr>
      </w:pPr>
      <w:r>
        <w:t>-</w:t>
      </w:r>
      <w:r>
        <w:tab/>
      </w:r>
      <w:r w:rsidR="005F0811">
        <w:t>Res</w:t>
      </w:r>
      <w:r w:rsidR="005F0811">
        <w:rPr>
          <w:rFonts w:hint="eastAsia"/>
          <w:lang w:eastAsia="zh-CN"/>
        </w:rPr>
        <w:t>erved</w:t>
      </w:r>
      <w:r w:rsidR="005F0811">
        <w:rPr>
          <w:lang w:eastAsia="zh-CN"/>
        </w:rPr>
        <w:t xml:space="preserve"> bits</w:t>
      </w:r>
      <w:r w:rsidR="0007383D">
        <w:t xml:space="preserve"> –</w:t>
      </w:r>
      <w:r w:rsidR="0007383D">
        <w:rPr>
          <w:rFonts w:hint="eastAsia"/>
          <w:lang w:eastAsia="zh-CN"/>
        </w:rPr>
        <w:t xml:space="preserve"> </w:t>
      </w:r>
      <w:r w:rsidR="00F070E9">
        <w:rPr>
          <w:position w:val="-32"/>
        </w:rPr>
        <w:pict>
          <v:shape id="_x0000_i3258" type="#_x0000_t75" style="width:61.1pt;height:36.85pt">
            <v:imagedata r:id="rId1017" o:title=""/>
          </v:shape>
        </w:pict>
      </w:r>
      <w:r w:rsidR="0007383D">
        <w:t>+</w:t>
      </w:r>
      <w:r w:rsidR="005F0811">
        <w:t>2</w:t>
      </w:r>
      <w:r w:rsidR="005F0811">
        <w:rPr>
          <w:rFonts w:hint="eastAsia"/>
          <w:lang w:eastAsia="zh-CN"/>
        </w:rPr>
        <w:t xml:space="preserve"> </w:t>
      </w:r>
      <w:r w:rsidR="0007383D">
        <w:t>bits, where all bits shall be set to 1</w:t>
      </w:r>
    </w:p>
    <w:p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Preamble Index </w:t>
      </w:r>
      <w:r w:rsidR="0007383D">
        <w:t xml:space="preserve">– </w:t>
      </w:r>
      <w:r w:rsidR="0007383D">
        <w:rPr>
          <w:lang w:val="en-US" w:eastAsia="zh-CN"/>
        </w:rPr>
        <w:t>6 bits</w:t>
      </w:r>
    </w:p>
    <w:p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PRACH Mask Index </w:t>
      </w:r>
      <w:r w:rsidR="0007383D">
        <w:t xml:space="preserve">– </w:t>
      </w:r>
      <w:r w:rsidR="0007383D">
        <w:rPr>
          <w:lang w:val="en-US" w:eastAsia="zh-CN"/>
        </w:rPr>
        <w:t>4 bits [5]</w:t>
      </w:r>
    </w:p>
    <w:p w:rsidR="0007383D" w:rsidRDefault="00896D16" w:rsidP="00481070">
      <w:pPr>
        <w:pStyle w:val="B2"/>
        <w:rPr>
          <w:lang w:val="en-US" w:eastAsia="zh-CN"/>
        </w:rPr>
      </w:pPr>
      <w:r>
        <w:rPr>
          <w:lang w:val="en-US" w:eastAsia="zh-CN"/>
        </w:rPr>
        <w:t>-</w:t>
      </w:r>
      <w:r>
        <w:rPr>
          <w:lang w:val="en-US" w:eastAsia="zh-CN"/>
        </w:rPr>
        <w:tab/>
      </w:r>
      <w:r w:rsidR="0007383D">
        <w:rPr>
          <w:rFonts w:hint="eastAsia"/>
          <w:lang w:val="en-US" w:eastAsia="zh-CN"/>
        </w:rPr>
        <w:t>Starting CE level</w:t>
      </w:r>
      <w:r w:rsidR="0007383D">
        <w:rPr>
          <w:lang w:val="en-US" w:eastAsia="zh-CN"/>
        </w:rPr>
        <w:t xml:space="preserve"> </w:t>
      </w:r>
      <w:r w:rsidR="0007383D">
        <w:t xml:space="preserve">– </w:t>
      </w:r>
      <w:r w:rsidR="0007383D">
        <w:rPr>
          <w:rFonts w:hint="eastAsia"/>
          <w:lang w:val="en-US" w:eastAsia="zh-CN"/>
        </w:rPr>
        <w:t>2</w:t>
      </w:r>
      <w:r w:rsidR="0007383D">
        <w:rPr>
          <w:lang w:val="en-US" w:eastAsia="zh-CN"/>
        </w:rPr>
        <w:t xml:space="preserve"> bit</w:t>
      </w:r>
      <w:r w:rsidR="0007383D">
        <w:rPr>
          <w:rFonts w:hint="eastAsia"/>
          <w:lang w:val="en-US" w:eastAsia="zh-CN"/>
        </w:rPr>
        <w:t>s provide the PRACH star</w:t>
      </w:r>
      <w:r w:rsidR="0007383D">
        <w:rPr>
          <w:lang w:val="en-US" w:eastAsia="zh-CN"/>
        </w:rPr>
        <w:t>t</w:t>
      </w:r>
      <w:r w:rsidR="0007383D">
        <w:rPr>
          <w:rFonts w:hint="eastAsia"/>
          <w:lang w:val="en-US" w:eastAsia="zh-CN"/>
        </w:rPr>
        <w:t>ing CE level as defined in [5]</w:t>
      </w:r>
    </w:p>
    <w:p w:rsidR="0007383D" w:rsidRPr="00365F1E" w:rsidRDefault="00896D16" w:rsidP="00481070">
      <w:pPr>
        <w:pStyle w:val="B2"/>
        <w:rPr>
          <w:lang w:eastAsia="ko-KR"/>
        </w:rPr>
      </w:pPr>
      <w:r>
        <w:rPr>
          <w:lang w:eastAsia="ko-KR"/>
        </w:rPr>
        <w:t>-</w:t>
      </w:r>
      <w:r>
        <w:rPr>
          <w:lang w:eastAsia="ko-KR"/>
        </w:rPr>
        <w:tab/>
      </w:r>
      <w:r w:rsidR="0007383D">
        <w:rPr>
          <w:lang w:eastAsia="ko-KR"/>
        </w:rPr>
        <w:t xml:space="preserve">All the remaining bits in format </w:t>
      </w:r>
      <w:r w:rsidR="0007383D">
        <w:rPr>
          <w:rFonts w:hint="eastAsia"/>
          <w:lang w:eastAsia="zh-CN"/>
        </w:rPr>
        <w:t>6-</w:t>
      </w:r>
      <w:r w:rsidR="0007383D">
        <w:rPr>
          <w:lang w:eastAsia="ko-KR"/>
        </w:rPr>
        <w:t>1B for compact scheduling assignment of one PDSCH codeword are set to zero</w:t>
      </w:r>
    </w:p>
    <w:p w:rsidR="0007383D" w:rsidRDefault="0007383D" w:rsidP="0007383D">
      <w:pPr>
        <w:pStyle w:val="B1"/>
        <w:rPr>
          <w:lang w:eastAsia="zh-CN"/>
        </w:rPr>
      </w:pPr>
      <w:r>
        <w:rPr>
          <w:rFonts w:hint="eastAsia"/>
          <w:lang w:eastAsia="ja-JP"/>
        </w:rPr>
        <w:t xml:space="preserve">Otherwise, </w:t>
      </w:r>
    </w:p>
    <w:p w:rsidR="005F0811" w:rsidRDefault="00896D16" w:rsidP="00896D16">
      <w:pPr>
        <w:pStyle w:val="B1"/>
      </w:pPr>
      <w:r>
        <w:t>-</w:t>
      </w:r>
      <w:r>
        <w:tab/>
      </w:r>
      <w:r w:rsidR="005F0811">
        <w:t>Modulation and coding scheme</w:t>
      </w:r>
      <w:r w:rsidR="005F0811">
        <w:rPr>
          <w:rFonts w:hint="eastAsia"/>
          <w:lang w:eastAsia="zh-CN"/>
        </w:rPr>
        <w:t xml:space="preserve"> </w:t>
      </w:r>
      <w:r w:rsidR="005F0811">
        <w:t xml:space="preserve">– </w:t>
      </w:r>
      <w:r w:rsidR="005F0811">
        <w:rPr>
          <w:rFonts w:hint="eastAsia"/>
          <w:lang w:eastAsia="zh-CN"/>
        </w:rPr>
        <w:t xml:space="preserve">4 </w:t>
      </w:r>
      <w:r w:rsidR="005F0811">
        <w:t xml:space="preserve">bits as defined in </w:t>
      </w:r>
      <w:r w:rsidR="00357752">
        <w:t>subclause</w:t>
      </w:r>
      <w:r w:rsidR="005F0811">
        <w:t xml:space="preserve"> </w:t>
      </w:r>
      <w:r w:rsidR="005F0811" w:rsidRPr="00A2468E">
        <w:rPr>
          <w:lang w:eastAsia="zh-CN"/>
        </w:rPr>
        <w:t>7.1.7</w:t>
      </w:r>
      <w:r w:rsidR="005F0811">
        <w:t xml:space="preserve"> of [3]</w:t>
      </w:r>
    </w:p>
    <w:p w:rsidR="0056652A" w:rsidRDefault="005F0811" w:rsidP="0056652A">
      <w:pPr>
        <w:pStyle w:val="B1"/>
      </w:pPr>
      <w:r>
        <w:t>-</w:t>
      </w:r>
      <w:r>
        <w:tab/>
      </w:r>
      <w:r w:rsidR="0007383D">
        <w:t>Resource block assignment</w:t>
      </w:r>
      <w:r w:rsidR="0007383D">
        <w:rPr>
          <w:rFonts w:hint="eastAsia"/>
          <w:lang w:eastAsia="zh-CN"/>
        </w:rPr>
        <w:t xml:space="preserve"> </w:t>
      </w:r>
      <w:r w:rsidR="0007383D">
        <w:t>–</w:t>
      </w:r>
    </w:p>
    <w:p w:rsidR="001113D1" w:rsidRDefault="0056652A" w:rsidP="001113D1">
      <w:pPr>
        <w:pStyle w:val="B2"/>
        <w:rPr>
          <w:lang w:eastAsia="zh-CN"/>
        </w:rPr>
      </w:pPr>
      <w:r>
        <w:rPr>
          <w:lang w:eastAsia="zh-CN"/>
        </w:rPr>
        <w:t>-</w:t>
      </w:r>
      <w:r>
        <w:rPr>
          <w:lang w:eastAsia="zh-CN"/>
        </w:rPr>
        <w:tab/>
        <w:t xml:space="preserve">If </w:t>
      </w:r>
      <w:r w:rsidRPr="00E739D0">
        <w:rPr>
          <w:i/>
          <w:lang w:eastAsia="zh-CN"/>
        </w:rPr>
        <w:t>ce-pdsch-maxBandwidth-config</w:t>
      </w:r>
      <w:r>
        <w:rPr>
          <w:lang w:eastAsia="zh-CN"/>
        </w:rPr>
        <w:t xml:space="preserve"> is set to 5 MHz</w:t>
      </w:r>
      <w:r>
        <w:rPr>
          <w:rFonts w:hint="eastAsia"/>
          <w:lang w:eastAsia="zh-CN"/>
        </w:rPr>
        <w:t xml:space="preserve"> or </w:t>
      </w:r>
      <w:r w:rsidRPr="00DC41E3">
        <w:rPr>
          <w:i/>
        </w:rPr>
        <w:t>mpdcch-PDSCH-MaxBandwidth-SC-MTCH</w:t>
      </w:r>
      <w:r>
        <w:rPr>
          <w:i/>
        </w:rPr>
        <w:t xml:space="preserve"> </w:t>
      </w:r>
      <w:r w:rsidRPr="00927CAF">
        <w:rPr>
          <w:rFonts w:hint="eastAsia"/>
          <w:lang w:eastAsia="zh-CN"/>
        </w:rPr>
        <w:t>is set to 24 PRBs</w:t>
      </w:r>
      <w:r>
        <w:rPr>
          <w:lang w:eastAsia="zh-CN"/>
        </w:rPr>
        <w:t xml:space="preserve">, </w:t>
      </w:r>
    </w:p>
    <w:p w:rsidR="0056652A" w:rsidRDefault="001113D1" w:rsidP="00FD34C0">
      <w:pPr>
        <w:pStyle w:val="B3"/>
        <w:rPr>
          <w:lang w:eastAsia="zh-CN"/>
        </w:rPr>
      </w:pPr>
      <w:r>
        <w:rPr>
          <w:lang w:eastAsia="zh-CN"/>
        </w:rPr>
        <w:t>-</w:t>
      </w:r>
      <w:r>
        <w:rPr>
          <w:lang w:eastAsia="zh-CN"/>
        </w:rPr>
        <w:tab/>
        <w:t>If</w:t>
      </w:r>
      <w:r>
        <w:rPr>
          <w:rFonts w:hint="eastAsia"/>
          <w:lang w:eastAsia="zh-CN"/>
        </w:rPr>
        <w:t xml:space="preserve"> </w:t>
      </w:r>
      <w:r w:rsidR="00F070E9">
        <w:rPr>
          <w:position w:val="-10"/>
        </w:rPr>
        <w:pict>
          <v:shape id="_x0000_i3259" type="#_x0000_t75" style="width:47.7pt;height:18.4pt">
            <v:imagedata r:id="rId1005" o:title=""/>
          </v:shape>
        </w:pict>
      </w:r>
      <w:r>
        <w:rPr>
          <w:rFonts w:hint="eastAsia"/>
          <w:lang w:eastAsia="zh-CN"/>
        </w:rPr>
        <w:t>,</w:t>
      </w:r>
      <w:r>
        <w:rPr>
          <w:lang w:eastAsia="zh-CN"/>
        </w:rPr>
        <w:t xml:space="preserve"> </w:t>
      </w:r>
      <w:r w:rsidR="00F070E9">
        <w:rPr>
          <w:position w:val="-34"/>
        </w:rPr>
        <w:pict>
          <v:shape id="_x0000_i3260" type="#_x0000_t75" style="width:84.55pt;height:39.35pt">
            <v:imagedata r:id="rId1018" o:title=""/>
          </v:shape>
        </w:pict>
      </w:r>
      <w:r w:rsidR="0056652A">
        <w:t xml:space="preserve"> bits</w:t>
      </w:r>
      <w:r w:rsidR="0056652A" w:rsidRPr="00EC0110">
        <w:rPr>
          <w:rFonts w:hint="eastAsia"/>
          <w:lang w:eastAsia="zh-CN"/>
        </w:rPr>
        <w:t xml:space="preserve"> </w:t>
      </w:r>
      <w:r w:rsidR="0056652A">
        <w:rPr>
          <w:rFonts w:hint="eastAsia"/>
          <w:lang w:eastAsia="zh-CN"/>
        </w:rPr>
        <w:t>for P</w:t>
      </w:r>
      <w:r w:rsidR="0056652A">
        <w:rPr>
          <w:lang w:eastAsia="zh-CN"/>
        </w:rPr>
        <w:t>D</w:t>
      </w:r>
      <w:r w:rsidR="0056652A">
        <w:rPr>
          <w:rFonts w:hint="eastAsia"/>
          <w:lang w:eastAsia="zh-CN"/>
        </w:rPr>
        <w:t xml:space="preserve">SCH </w:t>
      </w:r>
      <w:r w:rsidR="0056652A">
        <w:rPr>
          <w:lang w:eastAsia="zh-CN"/>
        </w:rPr>
        <w:t>a</w:t>
      </w:r>
      <w:r w:rsidR="0056652A">
        <w:rPr>
          <w:rFonts w:hint="eastAsia"/>
          <w:lang w:eastAsia="zh-CN"/>
        </w:rPr>
        <w:t>s defined in [3]:</w:t>
      </w:r>
    </w:p>
    <w:p w:rsidR="0056652A" w:rsidRPr="005D013B" w:rsidRDefault="0056652A" w:rsidP="00FD34C0">
      <w:pPr>
        <w:pStyle w:val="B4"/>
        <w:rPr>
          <w:lang w:eastAsia="zh-CN"/>
        </w:rPr>
      </w:pPr>
      <w:r>
        <w:t>-</w:t>
      </w:r>
      <w:r>
        <w:tab/>
      </w:r>
      <w:r w:rsidR="00F070E9">
        <w:rPr>
          <w:position w:val="-34"/>
        </w:rPr>
        <w:pict>
          <v:shape id="_x0000_i3261" type="#_x0000_t75" style="width:67.8pt;height:39.35pt">
            <v:imagedata r:id="rId1019" o:title=""/>
          </v:shape>
        </w:pict>
      </w:r>
      <w:r>
        <w:t xml:space="preserve"> </w:t>
      </w:r>
      <w:r>
        <w:rPr>
          <w:rFonts w:hint="eastAsia"/>
          <w:lang w:eastAsia="zh-CN"/>
        </w:rPr>
        <w:t xml:space="preserve">MSB </w:t>
      </w:r>
      <w:r w:rsidRPr="00E62B88">
        <w:t>bit</w:t>
      </w:r>
      <w:r>
        <w:rPr>
          <w:rFonts w:hint="eastAsia"/>
          <w:lang w:eastAsia="zh-CN"/>
        </w:rPr>
        <w:t xml:space="preserve">s provide the </w:t>
      </w:r>
      <w:r>
        <w:rPr>
          <w:lang w:eastAsia="zh-CN"/>
        </w:rPr>
        <w:t>wide</w:t>
      </w:r>
      <w:r>
        <w:rPr>
          <w:rFonts w:hint="eastAsia"/>
          <w:lang w:eastAsia="zh-CN"/>
        </w:rPr>
        <w:t xml:space="preserve">band index as defined in </w:t>
      </w:r>
      <w:r w:rsidR="00357752">
        <w:rPr>
          <w:rFonts w:hint="eastAsia"/>
          <w:lang w:eastAsia="zh-CN"/>
        </w:rPr>
        <w:t>subclause</w:t>
      </w:r>
      <w:r>
        <w:rPr>
          <w:rFonts w:hint="eastAsia"/>
          <w:lang w:eastAsia="zh-CN"/>
        </w:rPr>
        <w:t xml:space="preserve"> </w:t>
      </w:r>
      <w:r w:rsidRPr="00131450">
        <w:rPr>
          <w:lang w:eastAsia="zh-CN"/>
        </w:rPr>
        <w:t>6.</w:t>
      </w:r>
      <w:r w:rsidR="001113D1">
        <w:rPr>
          <w:rFonts w:hint="eastAsia"/>
          <w:lang w:eastAsia="zh-CN"/>
        </w:rPr>
        <w:t>2.7</w:t>
      </w:r>
      <w:r>
        <w:rPr>
          <w:rFonts w:hint="eastAsia"/>
          <w:lang w:eastAsia="zh-CN"/>
        </w:rPr>
        <w:t xml:space="preserve"> of [2]</w:t>
      </w:r>
    </w:p>
    <w:p w:rsidR="0056652A" w:rsidRDefault="0056652A" w:rsidP="00FD34C0">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the indicated wideband</w:t>
      </w:r>
    </w:p>
    <w:p w:rsidR="001113D1" w:rsidRDefault="001113D1" w:rsidP="001113D1">
      <w:pPr>
        <w:pStyle w:val="B3"/>
        <w:ind w:leftChars="425" w:left="1131" w:hanging="281"/>
        <w:rPr>
          <w:lang w:eastAsia="zh-CN"/>
        </w:rPr>
      </w:pPr>
      <w:r>
        <w:rPr>
          <w:lang w:eastAsia="zh-CN"/>
        </w:rPr>
        <w:t>-</w:t>
      </w:r>
      <w:r>
        <w:rPr>
          <w:lang w:eastAsia="zh-CN"/>
        </w:rPr>
        <w:tab/>
      </w:r>
      <w:r>
        <w:rPr>
          <w:rFonts w:hint="eastAsia"/>
          <w:lang w:eastAsia="zh-CN"/>
        </w:rPr>
        <w:t xml:space="preserve">Otherwise, </w:t>
      </w:r>
      <w:r w:rsidR="00F070E9">
        <w:rPr>
          <w:position w:val="-32"/>
        </w:rPr>
        <w:pict>
          <v:shape id="_x0000_i3262" type="#_x0000_t75" style="width:37.65pt;height:37.65pt">
            <v:imagedata r:id="rId1020" o:title=""/>
          </v:shape>
        </w:pict>
      </w:r>
      <w:r>
        <w:rPr>
          <w:rFonts w:hint="eastAsia"/>
          <w:lang w:eastAsia="zh-CN"/>
        </w:rPr>
        <w:t>bits for PDSCH as defined below:</w:t>
      </w:r>
    </w:p>
    <w:p w:rsidR="001113D1" w:rsidRDefault="001113D1" w:rsidP="00FD34C0">
      <w:pPr>
        <w:pStyle w:val="B4"/>
        <w:rPr>
          <w:lang w:eastAsia="zh-CN"/>
        </w:rPr>
      </w:pPr>
      <w:r>
        <w:t>-</w:t>
      </w:r>
      <w:r>
        <w:tab/>
      </w:r>
      <w:r>
        <w:rPr>
          <w:rFonts w:hint="eastAsia"/>
          <w:lang w:eastAsia="zh-CN"/>
        </w:rPr>
        <w:t>if</w:t>
      </w:r>
      <w:r w:rsidR="00D054B0">
        <w:rPr>
          <w:rFonts w:hint="eastAsia"/>
          <w:lang w:eastAsia="zh-CN"/>
        </w:rPr>
        <w:t xml:space="preserve"> </w:t>
      </w:r>
      <w:r w:rsidR="00F070E9">
        <w:rPr>
          <w:position w:val="-32"/>
        </w:rPr>
        <w:pict>
          <v:shape id="_x0000_i3263" type="#_x0000_t75" style="width:37.65pt;height:37.65pt">
            <v:imagedata r:id="rId1020"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rsidR="001113D1" w:rsidRDefault="001113D1" w:rsidP="00FD34C0">
      <w:pPr>
        <w:pStyle w:val="B4"/>
      </w:pPr>
      <w:r>
        <w:t>-</w:t>
      </w:r>
      <w:r>
        <w:tab/>
      </w:r>
      <w:r>
        <w:rPr>
          <w:rFonts w:hint="eastAsia"/>
        </w:rPr>
        <w:t>Otherwise,</w:t>
      </w:r>
      <w:r w:rsidR="00D054B0">
        <w:rPr>
          <w:rFonts w:hint="eastAsia"/>
        </w:rPr>
        <w:t xml:space="preserve"> </w:t>
      </w:r>
      <w:r w:rsidR="00F070E9">
        <w:rPr>
          <w:position w:val="-32"/>
        </w:rPr>
        <w:pict>
          <v:shape id="_x0000_i3264" type="#_x0000_t75" style="width:37.65pt;height:37.65pt">
            <v:imagedata r:id="rId1021" o:title=""/>
          </v:shape>
        </w:pict>
      </w:r>
      <w:r w:rsidRPr="00E62B88">
        <w:t>bit</w:t>
      </w:r>
      <w:r>
        <w:t>s</w:t>
      </w:r>
      <w:r>
        <w:rPr>
          <w:rFonts w:hint="eastAsia"/>
        </w:rPr>
        <w:t xml:space="preserve"> provide allocated </w:t>
      </w:r>
      <w:r>
        <w:t>narrowband</w:t>
      </w:r>
      <w:r>
        <w:rPr>
          <w:rFonts w:hint="eastAsia"/>
        </w:rPr>
        <w:t>s</w:t>
      </w:r>
    </w:p>
    <w:p w:rsidR="0056652A" w:rsidRDefault="0056652A" w:rsidP="008462B9">
      <w:pPr>
        <w:pStyle w:val="B2"/>
        <w:rPr>
          <w:lang w:eastAsia="zh-CN"/>
        </w:rPr>
      </w:pPr>
      <w:r>
        <w:rPr>
          <w:lang w:eastAsia="zh-CN"/>
        </w:rPr>
        <w:t>-</w:t>
      </w:r>
      <w:r>
        <w:rPr>
          <w:lang w:eastAsia="zh-CN"/>
        </w:rPr>
        <w:tab/>
        <w:t xml:space="preserve">Else if </w:t>
      </w:r>
      <w:r w:rsidRPr="00E739D0">
        <w:rPr>
          <w:i/>
          <w:lang w:eastAsia="zh-CN"/>
        </w:rPr>
        <w:t>ce-pdsch-maxBandwidth-config</w:t>
      </w:r>
      <w:r>
        <w:rPr>
          <w:lang w:eastAsia="zh-CN"/>
        </w:rPr>
        <w:t xml:space="preserve"> is set to 20 MHz,</w:t>
      </w:r>
    </w:p>
    <w:p w:rsidR="0056652A" w:rsidRDefault="0056652A" w:rsidP="008462B9">
      <w:pPr>
        <w:pStyle w:val="B3"/>
      </w:pPr>
      <w:r>
        <w:rPr>
          <w:lang w:eastAsia="zh-CN"/>
        </w:rPr>
        <w:t>-</w:t>
      </w:r>
      <w:r>
        <w:rPr>
          <w:lang w:eastAsia="zh-CN"/>
        </w:rPr>
        <w:tab/>
        <w:t xml:space="preserve">If </w:t>
      </w:r>
      <w:r w:rsidR="00F070E9">
        <w:rPr>
          <w:position w:val="-10"/>
        </w:rPr>
        <w:pict>
          <v:shape id="_x0000_i3265" type="#_x0000_t75" style="width:46.9pt;height:18.4pt">
            <v:imagedata r:id="rId1022" o:title=""/>
          </v:shape>
        </w:pict>
      </w:r>
      <w:r>
        <w:t xml:space="preserve">, </w:t>
      </w:r>
      <w:r w:rsidR="00F070E9">
        <w:rPr>
          <w:position w:val="-34"/>
        </w:rPr>
        <w:pict>
          <v:shape id="_x0000_i3266" type="#_x0000_t75" style="width:84.55pt;height:39.35pt">
            <v:imagedata r:id="rId1023" o:title=""/>
          </v:shape>
        </w:pict>
      </w:r>
      <w:r>
        <w:t xml:space="preserve"> bits </w:t>
      </w:r>
      <w:r>
        <w:rPr>
          <w:rFonts w:hint="eastAsia"/>
          <w:lang w:eastAsia="zh-CN"/>
        </w:rPr>
        <w:t>for P</w:t>
      </w:r>
      <w:r>
        <w:rPr>
          <w:lang w:eastAsia="zh-CN"/>
        </w:rPr>
        <w:t>D</w:t>
      </w:r>
      <w:r>
        <w:rPr>
          <w:rFonts w:hint="eastAsia"/>
          <w:lang w:eastAsia="zh-CN"/>
        </w:rPr>
        <w:t xml:space="preserve">SCH </w:t>
      </w:r>
      <w:r>
        <w:rPr>
          <w:lang w:eastAsia="zh-CN"/>
        </w:rPr>
        <w:t>a</w:t>
      </w:r>
      <w:r>
        <w:rPr>
          <w:rFonts w:hint="eastAsia"/>
          <w:lang w:eastAsia="zh-CN"/>
        </w:rPr>
        <w:t>s defined in [3]:</w:t>
      </w:r>
    </w:p>
    <w:p w:rsidR="0056652A" w:rsidRDefault="0056652A" w:rsidP="008462B9">
      <w:pPr>
        <w:pStyle w:val="B4"/>
        <w:rPr>
          <w:lang w:eastAsia="zh-CN"/>
        </w:rPr>
      </w:pPr>
      <w:r>
        <w:t>-</w:t>
      </w:r>
      <w:r>
        <w:tab/>
      </w:r>
      <w:r w:rsidR="00F070E9">
        <w:rPr>
          <w:position w:val="-34"/>
        </w:rPr>
        <w:pict>
          <v:shape id="_x0000_i3267" type="#_x0000_t75" style="width:82.9pt;height:39.35pt">
            <v:imagedata r:id="rId1024" o:title=""/>
          </v:shape>
        </w:pict>
      </w:r>
      <w:r>
        <w:rPr>
          <w:rFonts w:hint="eastAsia"/>
          <w:lang w:eastAsia="zh-CN"/>
        </w:rPr>
        <w:t xml:space="preserve"> </w:t>
      </w:r>
      <w:r w:rsidRPr="00E62B88">
        <w:t>bit</w:t>
      </w:r>
      <w:r>
        <w:t>s</w:t>
      </w:r>
      <w:r>
        <w:rPr>
          <w:rFonts w:hint="eastAsia"/>
          <w:lang w:eastAsia="zh-CN"/>
        </w:rPr>
        <w:t xml:space="preserve"> provide </w:t>
      </w:r>
      <w:r>
        <w:rPr>
          <w:lang w:eastAsia="zh-CN"/>
        </w:rPr>
        <w:t xml:space="preserve">a wideband combination index as defined in </w:t>
      </w:r>
      <w:r w:rsidR="00357752">
        <w:rPr>
          <w:lang w:eastAsia="zh-CN"/>
        </w:rPr>
        <w:t>subclause</w:t>
      </w:r>
      <w:r>
        <w:rPr>
          <w:lang w:eastAsia="zh-CN"/>
        </w:rPr>
        <w:t xml:space="preserve"> </w:t>
      </w:r>
      <w:r w:rsidRPr="00131450">
        <w:rPr>
          <w:lang w:eastAsia="zh-CN"/>
        </w:rPr>
        <w:t>7.</w:t>
      </w:r>
      <w:r w:rsidR="001113D1">
        <w:rPr>
          <w:rFonts w:hint="eastAsia"/>
          <w:lang w:eastAsia="zh-CN"/>
        </w:rPr>
        <w:t>1.6</w:t>
      </w:r>
      <w:r>
        <w:rPr>
          <w:lang w:eastAsia="zh-CN"/>
        </w:rPr>
        <w:t xml:space="preserve"> of [3]</w:t>
      </w:r>
    </w:p>
    <w:p w:rsidR="0056652A" w:rsidRDefault="0056652A" w:rsidP="008462B9">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each indicated wideband</w:t>
      </w:r>
    </w:p>
    <w:p w:rsidR="0056652A" w:rsidRDefault="0056652A" w:rsidP="008462B9">
      <w:pPr>
        <w:pStyle w:val="B3"/>
        <w:rPr>
          <w:lang w:eastAsia="zh-CN"/>
        </w:rPr>
      </w:pPr>
      <w:r>
        <w:t>-</w:t>
      </w:r>
      <w:r>
        <w:tab/>
        <w:t xml:space="preserve">Otherwise, </w:t>
      </w:r>
      <w:r w:rsidR="00F070E9">
        <w:rPr>
          <w:position w:val="-32"/>
        </w:rPr>
        <w:pict>
          <v:shape id="_x0000_i3268" type="#_x0000_t75" style="width:37.65pt;height:37.65pt">
            <v:imagedata r:id="rId1020" o:title=""/>
          </v:shape>
        </w:pict>
      </w:r>
      <w:r>
        <w:rPr>
          <w:rFonts w:hint="eastAsia"/>
          <w:lang w:eastAsia="zh-CN"/>
        </w:rPr>
        <w:t xml:space="preserve"> </w:t>
      </w:r>
      <w:r>
        <w:t>bits</w:t>
      </w:r>
      <w:r>
        <w:rPr>
          <w:rFonts w:hint="eastAsia"/>
          <w:lang w:eastAsia="zh-CN"/>
        </w:rPr>
        <w:t xml:space="preserve"> for P</w:t>
      </w:r>
      <w:r>
        <w:rPr>
          <w:lang w:eastAsia="zh-CN"/>
        </w:rPr>
        <w:t>D</w:t>
      </w:r>
      <w:r>
        <w:rPr>
          <w:rFonts w:hint="eastAsia"/>
          <w:lang w:eastAsia="zh-CN"/>
        </w:rPr>
        <w:t xml:space="preserve">SCH </w:t>
      </w:r>
      <w:r>
        <w:rPr>
          <w:lang w:eastAsia="zh-CN"/>
        </w:rPr>
        <w:t>a</w:t>
      </w:r>
      <w:r>
        <w:rPr>
          <w:rFonts w:hint="eastAsia"/>
          <w:lang w:eastAsia="zh-CN"/>
        </w:rPr>
        <w:t>s defined in [3]:</w:t>
      </w:r>
    </w:p>
    <w:p w:rsidR="001113D1" w:rsidRDefault="001113D1" w:rsidP="00FD34C0">
      <w:pPr>
        <w:pStyle w:val="B4"/>
        <w:rPr>
          <w:lang w:eastAsia="zh-CN"/>
        </w:rPr>
      </w:pPr>
      <w:r>
        <w:t>-</w:t>
      </w:r>
      <w:r>
        <w:tab/>
      </w:r>
      <w:r>
        <w:rPr>
          <w:rFonts w:hint="eastAsia"/>
          <w:lang w:eastAsia="zh-CN"/>
        </w:rPr>
        <w:t xml:space="preserve">If </w:t>
      </w:r>
      <w:r w:rsidR="00F070E9">
        <w:rPr>
          <w:position w:val="-32"/>
        </w:rPr>
        <w:pict>
          <v:shape id="_x0000_i3269" type="#_x0000_t75" style="width:37.65pt;height:37.65pt">
            <v:imagedata r:id="rId1020"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rsidR="0056652A" w:rsidRDefault="001113D1" w:rsidP="001113D1">
      <w:pPr>
        <w:pStyle w:val="B4"/>
      </w:pPr>
      <w:r>
        <w:rPr>
          <w:rFonts w:hint="eastAsia"/>
          <w:lang w:eastAsia="zh-CN"/>
        </w:rPr>
        <w:t>-</w:t>
      </w:r>
      <w:r w:rsidR="0056652A">
        <w:tab/>
      </w:r>
      <w:r>
        <w:t xml:space="preserve">Otherwise, </w:t>
      </w:r>
      <w:r w:rsidR="00F070E9">
        <w:rPr>
          <w:position w:val="-32"/>
        </w:rPr>
        <w:pict>
          <v:shape id="_x0000_i3270" type="#_x0000_t75" style="width:37.65pt;height:37.65pt">
            <v:imagedata r:id="rId1020" o:title=""/>
          </v:shape>
        </w:pict>
      </w:r>
      <w:r w:rsidR="0056652A">
        <w:rPr>
          <w:rFonts w:hint="eastAsia"/>
          <w:lang w:eastAsia="zh-CN"/>
        </w:rPr>
        <w:t xml:space="preserve"> </w:t>
      </w:r>
      <w:r w:rsidR="0056652A" w:rsidRPr="00E62B88">
        <w:t>bit</w:t>
      </w:r>
      <w:r w:rsidR="0056652A">
        <w:t>s</w:t>
      </w:r>
      <w:r w:rsidR="0056652A">
        <w:rPr>
          <w:rFonts w:hint="eastAsia"/>
          <w:lang w:eastAsia="zh-CN"/>
        </w:rPr>
        <w:t xml:space="preserve"> provide </w:t>
      </w:r>
      <w:r w:rsidR="0056652A">
        <w:rPr>
          <w:lang w:eastAsia="zh-CN"/>
        </w:rPr>
        <w:t>a narrowband bitmap for resource allocation</w:t>
      </w:r>
    </w:p>
    <w:p w:rsidR="0007383D" w:rsidRDefault="0056652A" w:rsidP="008462B9">
      <w:pPr>
        <w:pStyle w:val="B2"/>
        <w:rPr>
          <w:lang w:eastAsia="zh-CN"/>
        </w:rPr>
      </w:pPr>
      <w:r>
        <w:t>-</w:t>
      </w:r>
      <w:r>
        <w:tab/>
        <w:t>Otherwise,</w:t>
      </w:r>
      <w:r w:rsidR="00D054B0">
        <w:t xml:space="preserve"> </w:t>
      </w:r>
      <w:r w:rsidR="00F070E9">
        <w:rPr>
          <w:position w:val="-32"/>
        </w:rPr>
        <w:pict>
          <v:shape id="_x0000_i3271" type="#_x0000_t75" style="width:61.1pt;height:36.85pt">
            <v:imagedata r:id="rId1025" o:title=""/>
          </v:shape>
        </w:pict>
      </w:r>
      <w:r w:rsidR="0007383D">
        <w:t>+1</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 xml:space="preserve">SCH </w:t>
      </w:r>
      <w:r w:rsidR="0007383D">
        <w:rPr>
          <w:lang w:eastAsia="zh-CN"/>
        </w:rPr>
        <w:t>a</w:t>
      </w:r>
      <w:r w:rsidR="0007383D">
        <w:rPr>
          <w:rFonts w:hint="eastAsia"/>
          <w:lang w:eastAsia="zh-CN"/>
        </w:rPr>
        <w:t>s defined in [3]:</w:t>
      </w:r>
    </w:p>
    <w:p w:rsidR="0007383D" w:rsidRPr="005D013B" w:rsidRDefault="0056652A" w:rsidP="008462B9">
      <w:pPr>
        <w:pStyle w:val="B3"/>
        <w:rPr>
          <w:lang w:eastAsia="zh-CN"/>
        </w:rPr>
      </w:pPr>
      <w:r>
        <w:rPr>
          <w:lang w:eastAsia="zh-CN"/>
        </w:rPr>
        <w:t>-</w:t>
      </w:r>
      <w:r>
        <w:rPr>
          <w:lang w:eastAsia="zh-CN"/>
        </w:rPr>
        <w:tab/>
      </w:r>
      <w:r w:rsidR="00F070E9">
        <w:rPr>
          <w:position w:val="-32"/>
        </w:rPr>
        <w:pict>
          <v:shape id="_x0000_i3272" type="#_x0000_t75" style="width:61.1pt;height:36.85pt">
            <v:imagedata r:id="rId1026"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357752">
        <w:rPr>
          <w:rFonts w:hint="eastAsia"/>
          <w:lang w:eastAsia="zh-CN"/>
        </w:rPr>
        <w:t>subclause</w:t>
      </w:r>
      <w:r w:rsidR="0007383D">
        <w:rPr>
          <w:rFonts w:hint="eastAsia"/>
          <w:lang w:eastAsia="zh-CN"/>
        </w:rPr>
        <w:t xml:space="preserve"> </w:t>
      </w:r>
      <w:r w:rsidR="0007383D">
        <w:rPr>
          <w:lang w:eastAsia="zh-CN"/>
        </w:rPr>
        <w:t>6.2.7</w:t>
      </w:r>
      <w:r w:rsidR="0007383D">
        <w:rPr>
          <w:rFonts w:hint="eastAsia"/>
          <w:lang w:eastAsia="zh-CN"/>
        </w:rPr>
        <w:t xml:space="preserve"> of [2] </w:t>
      </w:r>
    </w:p>
    <w:p w:rsidR="0007383D" w:rsidRDefault="0056652A" w:rsidP="008462B9">
      <w:pPr>
        <w:pStyle w:val="B3"/>
        <w:rPr>
          <w:lang w:eastAsia="zh-CN"/>
        </w:rPr>
      </w:pPr>
      <w:r>
        <w:rPr>
          <w:lang w:eastAsia="zh-CN"/>
        </w:rPr>
        <w:t>-</w:t>
      </w:r>
      <w:r>
        <w:rPr>
          <w:lang w:eastAsia="zh-CN"/>
        </w:rPr>
        <w:tab/>
      </w:r>
      <w:r w:rsidR="0007383D">
        <w:rPr>
          <w:lang w:eastAsia="zh-CN"/>
        </w:rPr>
        <w:t>1</w:t>
      </w:r>
      <w:r w:rsidR="0007383D">
        <w:rPr>
          <w:rFonts w:hint="eastAsia"/>
          <w:lang w:eastAsia="zh-CN"/>
        </w:rPr>
        <w:t xml:space="preserve"> </w:t>
      </w:r>
      <w:r w:rsidR="0007383D" w:rsidRPr="00E62B88">
        <w:t>bit</w:t>
      </w:r>
      <w:r w:rsidR="0007383D">
        <w:rPr>
          <w:rFonts w:hint="eastAsia"/>
          <w:lang w:eastAsia="zh-CN"/>
        </w:rPr>
        <w:t xml:space="preserve"> provide</w:t>
      </w:r>
      <w:r w:rsidR="0007383D">
        <w:rPr>
          <w:lang w:eastAsia="zh-CN"/>
        </w:rPr>
        <w:t>s</w:t>
      </w:r>
      <w:r w:rsidR="0007383D">
        <w:rPr>
          <w:rFonts w:hint="eastAsia"/>
          <w:lang w:eastAsia="zh-CN"/>
        </w:rPr>
        <w:t xml:space="preserve"> the resource allocation within the indicated narrowband</w:t>
      </w:r>
      <w:r w:rsidR="0007383D">
        <w:rPr>
          <w:lang w:eastAsia="zh-CN"/>
        </w:rPr>
        <w:t xml:space="preserve">, </w:t>
      </w:r>
      <w:r w:rsidR="0007383D">
        <w:t>where value 0 indicates</w:t>
      </w:r>
      <w:r w:rsidR="0007383D">
        <w:rPr>
          <w:rFonts w:hint="eastAsia"/>
          <w:lang w:eastAsia="zh-CN"/>
        </w:rPr>
        <w:t xml:space="preserve"> RBs with PRB index {0, 1, 2, 3} and </w:t>
      </w:r>
      <w:r w:rsidR="0007383D">
        <w:t xml:space="preserve">value </w:t>
      </w:r>
      <w:r w:rsidR="0007383D">
        <w:rPr>
          <w:rFonts w:hint="eastAsia"/>
          <w:lang w:eastAsia="zh-CN"/>
        </w:rPr>
        <w:t>1</w:t>
      </w:r>
      <w:r w:rsidR="0007383D">
        <w:t xml:space="preserve"> indicates</w:t>
      </w:r>
      <w:r w:rsidR="0007383D">
        <w:rPr>
          <w:rFonts w:hint="eastAsia"/>
          <w:lang w:eastAsia="zh-CN"/>
        </w:rPr>
        <w:t xml:space="preserve"> that all 6 PRBs are used</w:t>
      </w:r>
      <w:r w:rsidR="0007383D">
        <w:rPr>
          <w:lang w:eastAsia="zh-CN"/>
        </w:rPr>
        <w:t>.</w:t>
      </w:r>
    </w:p>
    <w:p w:rsidR="0007383D" w:rsidRDefault="00896D16" w:rsidP="00896D16">
      <w:pPr>
        <w:pStyle w:val="B1"/>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rPr>
          <w:lang w:eastAsia="zh-CN"/>
        </w:rPr>
        <w:t xml:space="preserve"> </w:t>
      </w:r>
      <w:r w:rsidR="0007383D">
        <w:t>bit</w:t>
      </w:r>
      <w:r w:rsidR="0007383D">
        <w:rPr>
          <w:rFonts w:hint="eastAsia"/>
          <w:lang w:eastAsia="zh-CN"/>
        </w:rPr>
        <w:t xml:space="preserve">s as defined in </w:t>
      </w:r>
      <w:r w:rsidR="00357752">
        <w:rPr>
          <w:rFonts w:hint="eastAsia"/>
          <w:lang w:eastAsia="zh-CN"/>
        </w:rPr>
        <w:t>subclause</w:t>
      </w:r>
      <w:r w:rsidR="0007383D">
        <w:rPr>
          <w:rFonts w:hint="eastAsia"/>
          <w:lang w:eastAsia="zh-CN"/>
        </w:rPr>
        <w:t xml:space="preserve"> </w:t>
      </w:r>
      <w:r w:rsidR="0007383D" w:rsidRPr="00E9040D">
        <w:t>7.1.</w:t>
      </w:r>
      <w:r w:rsidR="0007383D">
        <w:rPr>
          <w:lang w:eastAsia="ja-JP"/>
        </w:rPr>
        <w:t>11</w:t>
      </w:r>
      <w:r w:rsidR="0007383D">
        <w:rPr>
          <w:rFonts w:hint="eastAsia"/>
          <w:lang w:eastAsia="zh-CN"/>
        </w:rPr>
        <w:t xml:space="preserve"> of [3]</w:t>
      </w:r>
    </w:p>
    <w:p w:rsidR="0007383D" w:rsidRPr="00AE074C" w:rsidRDefault="00896D16" w:rsidP="00896D16">
      <w:pPr>
        <w:pStyle w:val="B1"/>
        <w:rPr>
          <w:lang w:eastAsia="zh-CN"/>
        </w:rPr>
      </w:pPr>
      <w:r w:rsidRPr="00AE074C">
        <w:t>-</w:t>
      </w:r>
      <w:r w:rsidRPr="00AE074C">
        <w:tab/>
      </w:r>
      <w:r w:rsidR="0007383D" w:rsidRPr="00AE074C">
        <w:t xml:space="preserve">HARQ process number – </w:t>
      </w:r>
      <w:r w:rsidR="0007383D" w:rsidRPr="00AE074C">
        <w:rPr>
          <w:rFonts w:hint="eastAsia"/>
          <w:lang w:eastAsia="zh-CN"/>
        </w:rPr>
        <w:t>1</w:t>
      </w:r>
      <w:r w:rsidR="0007383D" w:rsidRPr="00AE074C">
        <w:t xml:space="preserve">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p>
    <w:p w:rsidR="0007383D" w:rsidRPr="00AE074C" w:rsidRDefault="00896D16" w:rsidP="00896D16">
      <w:pPr>
        <w:pStyle w:val="B1"/>
        <w:rPr>
          <w:lang w:eastAsia="zh-CN"/>
        </w:rPr>
      </w:pPr>
      <w:r w:rsidRPr="00AE074C">
        <w:t>-</w:t>
      </w:r>
      <w:r w:rsidRPr="00AE074C">
        <w:tab/>
      </w:r>
      <w:r w:rsidR="0007383D" w:rsidRPr="00AE074C">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p>
    <w:p w:rsidR="0056652A" w:rsidRDefault="00896D16" w:rsidP="0056652A">
      <w:pPr>
        <w:pStyle w:val="B1"/>
        <w:rPr>
          <w:lang w:eastAsia="zh-CN"/>
        </w:rPr>
      </w:pPr>
      <w:r>
        <w:t>-</w:t>
      </w:r>
      <w:r>
        <w:tab/>
      </w:r>
      <w:r w:rsidR="0007383D">
        <w:t xml:space="preserve">HARQ-ACK resource offset – </w:t>
      </w:r>
      <w:r w:rsidR="0056652A">
        <w:t xml:space="preserve">0 or </w:t>
      </w:r>
      <w:r w:rsidR="0007383D">
        <w:rPr>
          <w:rFonts w:hint="eastAsia"/>
          <w:lang w:eastAsia="zh-CN"/>
        </w:rPr>
        <w:t>2</w:t>
      </w:r>
      <w:r w:rsidR="0007383D">
        <w:t xml:space="preserve"> bits as defined in </w:t>
      </w:r>
      <w:r w:rsidR="00357752">
        <w:t>subclause</w:t>
      </w:r>
      <w:r w:rsidR="0007383D">
        <w:t xml:space="preserve"> </w:t>
      </w:r>
      <w:r w:rsidR="0007383D">
        <w:rPr>
          <w:rFonts w:hint="eastAsia"/>
          <w:lang w:eastAsia="zh-CN"/>
        </w:rPr>
        <w:t>10</w:t>
      </w:r>
      <w:r w:rsidR="0007383D">
        <w:t>.</w:t>
      </w:r>
      <w:r w:rsidR="0007383D">
        <w:rPr>
          <w:rFonts w:hint="eastAsia"/>
          <w:lang w:eastAsia="zh-CN"/>
        </w:rPr>
        <w:t>1</w:t>
      </w:r>
      <w:r w:rsidR="0007383D">
        <w:t xml:space="preserve"> of [3]</w:t>
      </w:r>
      <w:r w:rsidR="0056652A">
        <w:rPr>
          <w:lang w:eastAsia="zh-CN"/>
        </w:rPr>
        <w:t xml:space="preserve"> (this field is 0 bits if Information for SC-MCCH change notification is present</w:t>
      </w:r>
      <w:r w:rsidR="0056652A">
        <w:t>)</w:t>
      </w:r>
    </w:p>
    <w:p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357752">
        <w:t>subclause</w:t>
      </w:r>
      <w:r>
        <w:t xml:space="preserve"> </w:t>
      </w:r>
      <w:r>
        <w:rPr>
          <w:lang w:eastAsia="zh-CN"/>
        </w:rPr>
        <w:t>5.8a of [6] (this field is present if the format 6-1B CRC is scrambled with G-RNTI)</w:t>
      </w:r>
    </w:p>
    <w:p w:rsidR="0007383D" w:rsidRDefault="00896D16" w:rsidP="00896D16">
      <w:pPr>
        <w:pStyle w:val="B1"/>
        <w:rPr>
          <w:lang w:eastAsia="zh-CN"/>
        </w:rPr>
      </w:pPr>
      <w:r>
        <w:t>-</w:t>
      </w:r>
      <w:r>
        <w:tab/>
      </w:r>
      <w:r w:rsidR="0007383D">
        <w:rPr>
          <w:rFonts w:hint="eastAsia"/>
          <w:lang w:eastAsia="zh-CN"/>
        </w:rPr>
        <w:t xml:space="preserve">DCI subframe repetition number </w:t>
      </w:r>
      <w:r w:rsidR="0007383D">
        <w:t>–</w:t>
      </w:r>
      <w:r w:rsidR="0007383D">
        <w:rPr>
          <w:rFonts w:hint="eastAsia"/>
          <w:lang w:eastAsia="zh-CN"/>
        </w:rPr>
        <w:t>2</w:t>
      </w:r>
      <w:r w:rsidR="0007383D">
        <w:t xml:space="preserve"> bit</w:t>
      </w:r>
      <w:r w:rsidR="0007383D">
        <w:rPr>
          <w:rFonts w:hint="eastAsia"/>
          <w:lang w:eastAsia="zh-CN"/>
        </w:rPr>
        <w:t>s as defined in</w:t>
      </w:r>
      <w:r w:rsidR="0007383D">
        <w:rPr>
          <w:lang w:eastAsia="zh-CN"/>
        </w:rPr>
        <w:t xml:space="preserve"> </w:t>
      </w:r>
      <w:r w:rsidR="00357752">
        <w:rPr>
          <w:lang w:eastAsia="zh-CN"/>
        </w:rPr>
        <w:t>subclause</w:t>
      </w:r>
      <w:r w:rsidR="0007383D">
        <w:rPr>
          <w:lang w:eastAsia="zh-CN"/>
        </w:rPr>
        <w:t xml:space="preserve"> 9.1.5 of</w:t>
      </w:r>
      <w:r w:rsidR="0007383D">
        <w:rPr>
          <w:rFonts w:hint="eastAsia"/>
          <w:lang w:eastAsia="zh-CN"/>
        </w:rPr>
        <w:t xml:space="preserve"> [3]</w:t>
      </w:r>
      <w:r w:rsidR="0007383D">
        <w:t xml:space="preserve"> </w:t>
      </w:r>
    </w:p>
    <w:p w:rsidR="0007383D" w:rsidRDefault="0007383D" w:rsidP="0007383D">
      <w:r>
        <w:t xml:space="preserve">When the format 6-1B CRC is scrambled with a RA-RNTI then the following fields </w:t>
      </w:r>
      <w:r>
        <w:rPr>
          <w:rFonts w:eastAsia="Batang" w:hint="eastAsia"/>
          <w:lang w:eastAsia="ko-KR"/>
        </w:rPr>
        <w:t xml:space="preserve">among the fields above </w:t>
      </w:r>
      <w:r>
        <w:t>are reserved:</w:t>
      </w:r>
    </w:p>
    <w:p w:rsidR="0007383D" w:rsidRDefault="00896D16" w:rsidP="00481070">
      <w:pPr>
        <w:pStyle w:val="B1"/>
      </w:pPr>
      <w:r>
        <w:t>-</w:t>
      </w:r>
      <w:r>
        <w:tab/>
      </w:r>
      <w:r w:rsidR="0007383D">
        <w:t>HARQ process number</w:t>
      </w:r>
    </w:p>
    <w:p w:rsidR="0007383D" w:rsidRDefault="00896D16" w:rsidP="00481070">
      <w:pPr>
        <w:pStyle w:val="B1"/>
      </w:pPr>
      <w:r>
        <w:t>-</w:t>
      </w:r>
      <w:r>
        <w:tab/>
      </w:r>
      <w:r w:rsidR="0007383D">
        <w:t>New data indicator</w:t>
      </w:r>
    </w:p>
    <w:p w:rsidR="0007383D" w:rsidRDefault="00896D16" w:rsidP="00481070">
      <w:pPr>
        <w:pStyle w:val="B1"/>
      </w:pPr>
      <w:r>
        <w:t>-</w:t>
      </w:r>
      <w:r>
        <w:tab/>
      </w:r>
      <w:r w:rsidR="0007383D">
        <w:t>HARQ-ACK resource offset</w:t>
      </w:r>
    </w:p>
    <w:p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1</w:t>
      </w:r>
      <w:r>
        <w:rPr>
          <w:rFonts w:hint="eastAsia"/>
          <w:lang w:eastAsia="zh-CN"/>
        </w:rPr>
        <w:t>B</w:t>
      </w:r>
      <w:r w:rsidRPr="00DB2F7E">
        <w:rPr>
          <w:lang w:eastAsia="zh-CN"/>
        </w:rPr>
        <w:t xml:space="preserve"> is less than that of format </w:t>
      </w:r>
      <w:r>
        <w:rPr>
          <w:rFonts w:hint="eastAsia"/>
          <w:lang w:eastAsia="zh-CN"/>
        </w:rPr>
        <w:t>6-0B</w:t>
      </w:r>
      <w:r w:rsidRPr="00DB2F7E">
        <w:rPr>
          <w:lang w:eastAsia="zh-CN"/>
        </w:rPr>
        <w:t xml:space="preserve">, zeros shall be appended to format </w:t>
      </w:r>
      <w:r>
        <w:rPr>
          <w:rFonts w:hint="eastAsia"/>
          <w:lang w:eastAsia="zh-CN"/>
        </w:rPr>
        <w:t>6-</w:t>
      </w:r>
      <w:r w:rsidRPr="00DB2F7E">
        <w:rPr>
          <w:lang w:eastAsia="zh-CN"/>
        </w:rPr>
        <w:t>1</w:t>
      </w:r>
      <w:r>
        <w:rPr>
          <w:rFonts w:hint="eastAsia"/>
          <w:lang w:eastAsia="zh-CN"/>
        </w:rPr>
        <w:t>B</w:t>
      </w:r>
      <w:r w:rsidRPr="00DB2F7E">
        <w:rPr>
          <w:lang w:eastAsia="zh-CN"/>
        </w:rPr>
        <w:t xml:space="preserve"> until the payload size equals that of format </w:t>
      </w:r>
      <w:r>
        <w:rPr>
          <w:rFonts w:hint="eastAsia"/>
          <w:lang w:eastAsia="zh-CN"/>
        </w:rPr>
        <w:t>6-0B</w:t>
      </w:r>
      <w:r w:rsidRPr="00DB2F7E">
        <w:rPr>
          <w:lang w:eastAsia="zh-CN"/>
        </w:rPr>
        <w:t>.</w:t>
      </w:r>
    </w:p>
    <w:p w:rsidR="00567C88" w:rsidRDefault="00567C88" w:rsidP="00F10ED6">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t xml:space="preserve"> and the number of information bits in format </w:t>
      </w:r>
      <w:r>
        <w:rPr>
          <w:rFonts w:hint="eastAsia"/>
          <w:lang w:eastAsia="zh-CN"/>
        </w:rPr>
        <w:t>6-</w:t>
      </w:r>
      <w:r>
        <w:t>1</w:t>
      </w:r>
      <w:r>
        <w:rPr>
          <w:rFonts w:hint="eastAsia"/>
          <w:lang w:eastAsia="zh-CN"/>
        </w:rPr>
        <w:t>B</w:t>
      </w:r>
      <w:r>
        <w:t xml:space="preserve"> mapped onto a given search space is less than that of format </w:t>
      </w:r>
      <w:r>
        <w:rPr>
          <w:rFonts w:hint="eastAsia"/>
          <w:lang w:eastAsia="zh-CN"/>
        </w:rPr>
        <w:t>6-</w:t>
      </w:r>
      <w:r>
        <w:t>0</w:t>
      </w:r>
      <w:r>
        <w:rPr>
          <w:rFonts w:hint="eastAsia"/>
          <w:lang w:eastAsia="zh-CN"/>
        </w:rPr>
        <w:t>B</w:t>
      </w:r>
      <w:r>
        <w:t xml:space="preserve"> for scheduling the same serving cell and mapped onto the same search space, zeros shall be appended to format </w:t>
      </w:r>
      <w:r>
        <w:rPr>
          <w:rFonts w:hint="eastAsia"/>
          <w:lang w:eastAsia="zh-CN"/>
        </w:rPr>
        <w:t>6-</w:t>
      </w:r>
      <w:r>
        <w:t>1</w:t>
      </w:r>
      <w:r>
        <w:rPr>
          <w:rFonts w:hint="eastAsia"/>
          <w:lang w:eastAsia="zh-CN"/>
        </w:rPr>
        <w:t>B</w:t>
      </w:r>
      <w:r>
        <w:t xml:space="preserve"> until the payload size equals that of format </w:t>
      </w:r>
      <w:r>
        <w:rPr>
          <w:rFonts w:hint="eastAsia"/>
          <w:lang w:eastAsia="zh-CN"/>
        </w:rPr>
        <w:t>6-</w:t>
      </w:r>
      <w:r>
        <w:t>0</w:t>
      </w:r>
      <w:r>
        <w:rPr>
          <w:rFonts w:hint="eastAsia"/>
          <w:lang w:eastAsia="zh-CN"/>
        </w:rPr>
        <w:t>B</w:t>
      </w:r>
      <w:r>
        <w:t>.</w:t>
      </w:r>
    </w:p>
    <w:p w:rsidR="0007383D" w:rsidRDefault="0007383D" w:rsidP="0007383D">
      <w:pPr>
        <w:pStyle w:val="Heading5"/>
      </w:pPr>
      <w:bookmarkStart w:id="361" w:name="_Toc4404150"/>
      <w:r>
        <w:t>5.3.3.1.</w:t>
      </w:r>
      <w:r>
        <w:rPr>
          <w:rFonts w:hint="eastAsia"/>
          <w:lang w:eastAsia="zh-CN"/>
        </w:rPr>
        <w:t>14</w:t>
      </w:r>
      <w:r>
        <w:tab/>
        <w:t xml:space="preserve">Format </w:t>
      </w:r>
      <w:r>
        <w:rPr>
          <w:rFonts w:hint="eastAsia"/>
          <w:lang w:eastAsia="zh-CN"/>
        </w:rPr>
        <w:t>6-2</w:t>
      </w:r>
      <w:bookmarkEnd w:id="361"/>
    </w:p>
    <w:p w:rsidR="0007383D" w:rsidRDefault="0007383D" w:rsidP="0007383D">
      <w:r>
        <w:t xml:space="preserve">DCI format </w:t>
      </w:r>
      <w:r>
        <w:rPr>
          <w:rFonts w:hint="eastAsia"/>
          <w:lang w:eastAsia="zh-CN"/>
        </w:rPr>
        <w:t>6-2</w:t>
      </w:r>
      <w:r>
        <w:t xml:space="preserve"> is used for </w:t>
      </w:r>
      <w:r>
        <w:rPr>
          <w:lang w:eastAsia="zh-CN"/>
        </w:rPr>
        <w:t>paging</w:t>
      </w:r>
      <w:r w:rsidR="0056652A">
        <w:rPr>
          <w:lang w:eastAsia="zh-CN"/>
        </w:rPr>
        <w:t>,</w:t>
      </w:r>
      <w:r>
        <w:rPr>
          <w:lang w:eastAsia="zh-CN"/>
        </w:rPr>
        <w:t xml:space="preserve"> direct indication</w:t>
      </w:r>
      <w:r w:rsidR="0056652A">
        <w:rPr>
          <w:rFonts w:hint="eastAsia"/>
          <w:lang w:eastAsia="zh-CN"/>
        </w:rPr>
        <w:t xml:space="preserve">, </w:t>
      </w:r>
      <w:r w:rsidR="0056652A" w:rsidRPr="001C2260">
        <w:t xml:space="preserve">scheduling of one PDSCH codeword </w:t>
      </w:r>
      <w:r w:rsidR="0056652A">
        <w:t>carrying SC-MCCH</w:t>
      </w:r>
      <w:r w:rsidR="0056652A">
        <w:rPr>
          <w:rFonts w:hint="eastAsia"/>
          <w:lang w:eastAsia="zh-CN"/>
        </w:rPr>
        <w:t xml:space="preserve"> </w:t>
      </w:r>
      <w:r w:rsidR="0056652A">
        <w:rPr>
          <w:lang w:eastAsia="zh-CN"/>
        </w:rPr>
        <w:t xml:space="preserve">in one cell, </w:t>
      </w:r>
      <w:r w:rsidR="0056652A">
        <w:t>and notifying SC-MCCH change</w:t>
      </w:r>
      <w:r>
        <w:rPr>
          <w:rFonts w:hint="eastAsia"/>
          <w:lang w:eastAsia="zh-CN"/>
        </w:rPr>
        <w:t>.</w:t>
      </w:r>
    </w:p>
    <w:p w:rsidR="0007383D" w:rsidRDefault="0007383D" w:rsidP="0007383D">
      <w:r>
        <w:t xml:space="preserve">The following information is transmitted by means of the DCI format </w:t>
      </w:r>
      <w:r>
        <w:rPr>
          <w:rFonts w:hint="eastAsia"/>
          <w:lang w:eastAsia="zh-CN"/>
        </w:rPr>
        <w:t>6-2</w:t>
      </w:r>
      <w:r>
        <w:t>:</w:t>
      </w:r>
    </w:p>
    <w:p w:rsidR="0056652A" w:rsidRDefault="0056652A" w:rsidP="008462B9">
      <w:pPr>
        <w:pStyle w:val="B1"/>
      </w:pPr>
      <w:r>
        <w:rPr>
          <w:lang w:eastAsia="ko-KR"/>
        </w:rPr>
        <w:t>-</w:t>
      </w:r>
      <w:r>
        <w:rPr>
          <w:lang w:eastAsia="ko-KR"/>
        </w:rPr>
        <w:tab/>
        <w:t xml:space="preserve">If the format 6-2 CRC is scrambled by </w:t>
      </w:r>
      <w:r>
        <w:rPr>
          <w:rFonts w:hint="eastAsia"/>
          <w:lang w:eastAsia="zh-CN"/>
        </w:rPr>
        <w:t>P</w:t>
      </w:r>
      <w:r>
        <w:rPr>
          <w:lang w:eastAsia="ko-KR"/>
        </w:rPr>
        <w:t>-RNTI:</w:t>
      </w:r>
    </w:p>
    <w:p w:rsidR="0007383D" w:rsidRDefault="0056652A" w:rsidP="008462B9">
      <w:pPr>
        <w:pStyle w:val="B2"/>
        <w:rPr>
          <w:lang w:eastAsia="zh-CN"/>
        </w:rPr>
      </w:pPr>
      <w:r>
        <w:rPr>
          <w:lang w:eastAsia="zh-CN"/>
        </w:rPr>
        <w:t>-</w:t>
      </w:r>
      <w:r>
        <w:rPr>
          <w:lang w:eastAsia="zh-CN"/>
        </w:rPr>
        <w:tab/>
      </w:r>
      <w:r w:rsidR="0007383D">
        <w:rPr>
          <w:lang w:eastAsia="zh-CN"/>
        </w:rPr>
        <w:t>Flag for paging/direct indication differentiation – 1 bit, with value 0 for direct indication and value 1 for paging</w:t>
      </w:r>
    </w:p>
    <w:p w:rsidR="0056652A" w:rsidRDefault="0056652A" w:rsidP="0056652A">
      <w:pPr>
        <w:pStyle w:val="B1"/>
        <w:rPr>
          <w:lang w:eastAsia="zh-CN"/>
        </w:rPr>
      </w:pPr>
      <w:r>
        <w:rPr>
          <w:lang w:eastAsia="zh-CN"/>
        </w:rPr>
        <w:t>-</w:t>
      </w:r>
      <w:r>
        <w:rPr>
          <w:lang w:eastAsia="zh-CN"/>
        </w:rPr>
        <w:tab/>
        <w:t>Else if the format 6-2 CRC is scrambled by a SC-RNTI:</w:t>
      </w:r>
    </w:p>
    <w:p w:rsidR="0056652A" w:rsidRDefault="0056652A"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357752">
        <w:rPr>
          <w:lang w:eastAsia="zh-CN"/>
        </w:rPr>
        <w:t>subclause</w:t>
      </w:r>
      <w:r>
        <w:rPr>
          <w:lang w:eastAsia="zh-CN"/>
        </w:rPr>
        <w:t xml:space="preserve"> 5.8a of [6]</w:t>
      </w:r>
    </w:p>
    <w:p w:rsidR="0007383D" w:rsidRDefault="0056652A" w:rsidP="0056652A">
      <w:pPr>
        <w:pStyle w:val="B1"/>
        <w:rPr>
          <w:lang w:eastAsia="zh-CN"/>
        </w:rPr>
      </w:pPr>
      <w:r>
        <w:rPr>
          <w:lang w:eastAsia="zh-CN"/>
        </w:rPr>
        <w:t>-</w:t>
      </w:r>
      <w:r>
        <w:rPr>
          <w:lang w:eastAsia="zh-CN"/>
        </w:rPr>
        <w:tab/>
      </w:r>
      <w:r w:rsidR="0007383D">
        <w:rPr>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 xml:space="preserve">Flag=0: </w:t>
      </w:r>
    </w:p>
    <w:p w:rsidR="0007383D" w:rsidRDefault="0056652A" w:rsidP="008462B9">
      <w:pPr>
        <w:pStyle w:val="B2"/>
        <w:rPr>
          <w:lang w:eastAsia="zh-CN"/>
        </w:rPr>
      </w:pPr>
      <w:r>
        <w:rPr>
          <w:lang w:eastAsia="zh-CN"/>
        </w:rPr>
        <w:t>-</w:t>
      </w:r>
      <w:r>
        <w:rPr>
          <w:lang w:eastAsia="zh-CN"/>
        </w:rPr>
        <w:tab/>
      </w:r>
      <w:r w:rsidR="0007383D">
        <w:rPr>
          <w:lang w:eastAsia="zh-CN"/>
        </w:rPr>
        <w:t>Direct Indication</w:t>
      </w:r>
      <w:r w:rsidR="0007383D" w:rsidRPr="00713027">
        <w:rPr>
          <w:rFonts w:hint="eastAsia"/>
          <w:lang w:eastAsia="zh-CN"/>
        </w:rPr>
        <w:t xml:space="preserve"> information </w:t>
      </w:r>
      <w:r w:rsidR="0007383D" w:rsidRPr="00713027">
        <w:t>–</w:t>
      </w:r>
      <w:r w:rsidR="0007383D">
        <w:rPr>
          <w:rFonts w:hint="eastAsia"/>
          <w:lang w:eastAsia="zh-CN"/>
        </w:rPr>
        <w:t xml:space="preserve"> </w:t>
      </w:r>
      <w:r w:rsidR="0007383D">
        <w:rPr>
          <w:lang w:eastAsia="zh-CN"/>
        </w:rPr>
        <w:t>8</w:t>
      </w:r>
      <w:r w:rsidR="0007383D" w:rsidRPr="00713027">
        <w:rPr>
          <w:rFonts w:hint="eastAsia"/>
          <w:lang w:eastAsia="zh-CN"/>
        </w:rPr>
        <w:t xml:space="preserve"> </w:t>
      </w:r>
      <w:r w:rsidR="0007383D" w:rsidRPr="00713027">
        <w:t>bit</w:t>
      </w:r>
      <w:r w:rsidR="0007383D" w:rsidRPr="00713027">
        <w:rPr>
          <w:rFonts w:hint="eastAsia"/>
          <w:lang w:eastAsia="zh-CN"/>
        </w:rPr>
        <w:t>s</w:t>
      </w:r>
      <w:r w:rsidR="0007383D">
        <w:rPr>
          <w:rFonts w:hint="eastAsia"/>
          <w:lang w:eastAsia="zh-CN"/>
        </w:rPr>
        <w:t xml:space="preserve"> provide direct indication of system information update</w:t>
      </w:r>
      <w:r w:rsidR="0007383D">
        <w:rPr>
          <w:lang w:eastAsia="zh-CN"/>
        </w:rPr>
        <w:t xml:space="preserve"> and other fields</w:t>
      </w:r>
      <w:r w:rsidR="0007383D">
        <w:rPr>
          <w:rFonts w:hint="eastAsia"/>
          <w:lang w:eastAsia="zh-CN"/>
        </w:rPr>
        <w:t xml:space="preserve">, as defined in [6] </w:t>
      </w:r>
    </w:p>
    <w:p w:rsidR="0007383D" w:rsidRDefault="0056652A" w:rsidP="008462B9">
      <w:pPr>
        <w:pStyle w:val="B2"/>
        <w:rPr>
          <w:lang w:eastAsia="zh-CN"/>
        </w:rPr>
      </w:pPr>
      <w:r>
        <w:rPr>
          <w:lang w:eastAsia="ko-KR"/>
        </w:rPr>
        <w:t>-</w:t>
      </w:r>
      <w:r>
        <w:rPr>
          <w:lang w:eastAsia="ko-KR"/>
        </w:rPr>
        <w:tab/>
      </w:r>
      <w:r w:rsidR="0007383D">
        <w:rPr>
          <w:rFonts w:hint="eastAsia"/>
          <w:lang w:eastAsia="zh-CN"/>
        </w:rPr>
        <w:t xml:space="preserve">Reserved information bits are added until the size is equal to that of format </w:t>
      </w:r>
      <w:r w:rsidR="0007383D">
        <w:rPr>
          <w:lang w:eastAsia="zh-CN"/>
        </w:rPr>
        <w:t>6-2</w:t>
      </w:r>
      <w:r w:rsidR="0007383D">
        <w:rPr>
          <w:rFonts w:hint="eastAsia"/>
          <w:lang w:eastAsia="zh-CN"/>
        </w:rPr>
        <w:t xml:space="preserve"> </w:t>
      </w:r>
      <w:r w:rsidR="0007383D">
        <w:rPr>
          <w:lang w:eastAsia="zh-CN"/>
        </w:rPr>
        <w:t>with Flag=1</w:t>
      </w:r>
    </w:p>
    <w:p w:rsidR="0007383D" w:rsidRDefault="0056652A" w:rsidP="0056652A">
      <w:pPr>
        <w:pStyle w:val="B1"/>
        <w:rPr>
          <w:lang w:eastAsia="zh-CN"/>
        </w:rPr>
      </w:pPr>
      <w:r>
        <w:rPr>
          <w:lang w:eastAsia="zh-CN"/>
        </w:rPr>
        <w:t>-</w:t>
      </w:r>
      <w:r>
        <w:rPr>
          <w:lang w:eastAsia="zh-CN"/>
        </w:rPr>
        <w:tab/>
      </w:r>
      <w:r w:rsidR="0007383D">
        <w:rPr>
          <w:rFonts w:hint="eastAsia"/>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Flag=1</w:t>
      </w:r>
      <w:r>
        <w:rPr>
          <w:lang w:eastAsia="zh-CN"/>
        </w:rPr>
        <w:t xml:space="preserve">, or if the format 6-2 </w:t>
      </w:r>
      <w:r>
        <w:rPr>
          <w:rFonts w:hint="eastAsia"/>
          <w:lang w:eastAsia="zh-CN"/>
        </w:rPr>
        <w:t>CRC</w:t>
      </w:r>
      <w:r>
        <w:rPr>
          <w:lang w:eastAsia="zh-CN"/>
        </w:rPr>
        <w:t xml:space="preserve"> is scrambled by SC-RNTI</w:t>
      </w:r>
      <w:r w:rsidR="0007383D">
        <w:rPr>
          <w:rFonts w:hint="eastAsia"/>
          <w:lang w:eastAsia="zh-CN"/>
        </w:rPr>
        <w:t>:</w:t>
      </w:r>
    </w:p>
    <w:p w:rsidR="0007383D" w:rsidRDefault="0056652A" w:rsidP="008462B9">
      <w:pPr>
        <w:pStyle w:val="B2"/>
        <w:rPr>
          <w:lang w:eastAsia="zh-CN"/>
        </w:rPr>
      </w:pPr>
      <w:r>
        <w:t>-</w:t>
      </w:r>
      <w:r>
        <w:tab/>
      </w:r>
      <w:r w:rsidR="0007383D">
        <w:t>Resource block assignment –</w:t>
      </w:r>
      <w:r w:rsidR="0007383D">
        <w:rPr>
          <w:rFonts w:hint="eastAsia"/>
          <w:lang w:eastAsia="zh-CN"/>
        </w:rPr>
        <w:t xml:space="preserve"> </w:t>
      </w:r>
      <w:r w:rsidR="00F070E9">
        <w:rPr>
          <w:position w:val="-32"/>
        </w:rPr>
        <w:pict>
          <v:shape id="_x0000_i3273" type="#_x0000_t75" style="width:61.1pt;height:36.85pt">
            <v:imagedata r:id="rId1017" o:title=""/>
          </v:shape>
        </w:pict>
      </w:r>
      <w:r w:rsidR="0007383D">
        <w:t xml:space="preserve"> bits for the narrowband index as defined in </w:t>
      </w:r>
      <w:r w:rsidR="00357752">
        <w:t>subclause</w:t>
      </w:r>
      <w:r w:rsidR="0007383D">
        <w:t xml:space="preserve"> 7.1.6 of [3]</w:t>
      </w:r>
    </w:p>
    <w:p w:rsidR="0007383D" w:rsidRDefault="0056652A" w:rsidP="008462B9">
      <w:pPr>
        <w:pStyle w:val="B2"/>
        <w:rPr>
          <w:lang w:eastAsia="zh-CN"/>
        </w:rPr>
      </w:pPr>
      <w:r>
        <w:t>-</w:t>
      </w:r>
      <w:r>
        <w:tab/>
      </w:r>
      <w:r w:rsidR="0007383D">
        <w:t>Modulation and coding scheme</w:t>
      </w:r>
      <w:r w:rsidR="0007383D">
        <w:rPr>
          <w:lang w:eastAsia="zh-CN"/>
        </w:rPr>
        <w:t xml:space="preserve"> </w:t>
      </w:r>
      <w:r w:rsidR="0007383D">
        <w:t xml:space="preserve">– </w:t>
      </w:r>
      <w:r w:rsidR="00F5163D">
        <w:rPr>
          <w:lang w:eastAsia="zh-CN"/>
        </w:rPr>
        <w:t>3</w:t>
      </w:r>
      <w:r w:rsidR="00F5163D">
        <w:rPr>
          <w:rFonts w:hint="eastAsia"/>
          <w:lang w:eastAsia="zh-CN"/>
        </w:rPr>
        <w:t xml:space="preserve"> </w:t>
      </w:r>
      <w:r w:rsidR="0007383D">
        <w:t xml:space="preserve">bits as defined in </w:t>
      </w:r>
      <w:r w:rsidR="00357752">
        <w:t>subclause</w:t>
      </w:r>
      <w:r w:rsidR="0007383D">
        <w:t xml:space="preserve"> </w:t>
      </w:r>
      <w:r w:rsidR="0007383D" w:rsidRPr="00A2468E">
        <w:rPr>
          <w:lang w:eastAsia="zh-CN"/>
        </w:rPr>
        <w:t>7.1.7</w:t>
      </w:r>
      <w:r w:rsidR="0007383D">
        <w:t xml:space="preserve"> of [3]</w:t>
      </w:r>
    </w:p>
    <w:p w:rsidR="0007383D" w:rsidRDefault="0056652A" w:rsidP="008462B9">
      <w:pPr>
        <w:pStyle w:val="B2"/>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t xml:space="preserve"> bit</w:t>
      </w:r>
      <w:r w:rsidR="0007383D">
        <w:rPr>
          <w:rFonts w:hint="eastAsia"/>
          <w:lang w:eastAsia="zh-CN"/>
        </w:rPr>
        <w:t xml:space="preserve">s as defined in </w:t>
      </w:r>
      <w:r w:rsidR="00357752">
        <w:rPr>
          <w:rFonts w:hint="eastAsia"/>
          <w:lang w:eastAsia="zh-CN"/>
        </w:rPr>
        <w:t>subclause</w:t>
      </w:r>
      <w:r w:rsidR="0007383D">
        <w:rPr>
          <w:rFonts w:hint="eastAsia"/>
          <w:lang w:eastAsia="zh-CN"/>
        </w:rPr>
        <w:t xml:space="preserve"> </w:t>
      </w:r>
      <w:r w:rsidR="0007383D" w:rsidRPr="00153537">
        <w:rPr>
          <w:lang w:eastAsia="zh-CN"/>
        </w:rPr>
        <w:t>7.1.11</w:t>
      </w:r>
      <w:r w:rsidR="0007383D">
        <w:rPr>
          <w:rFonts w:hint="eastAsia"/>
          <w:lang w:eastAsia="zh-CN"/>
        </w:rPr>
        <w:t xml:space="preserve"> of [3]</w:t>
      </w:r>
    </w:p>
    <w:p w:rsidR="0007383D" w:rsidRDefault="0056652A" w:rsidP="008462B9">
      <w:pPr>
        <w:pStyle w:val="B2"/>
        <w:rPr>
          <w:lang w:eastAsia="zh-CN"/>
        </w:rPr>
      </w:pPr>
      <w:r>
        <w:t>-</w:t>
      </w:r>
      <w:r>
        <w:tab/>
      </w:r>
      <w:r w:rsidR="0007383D">
        <w:rPr>
          <w:rFonts w:hint="eastAsia"/>
          <w:lang w:eastAsia="zh-CN"/>
        </w:rPr>
        <w:t xml:space="preserve">DCI subframe repetition number </w:t>
      </w:r>
      <w:r w:rsidR="0007383D">
        <w:t>–</w:t>
      </w:r>
      <w:r w:rsidR="0007383D">
        <w:rPr>
          <w:rFonts w:hint="eastAsia"/>
          <w:lang w:eastAsia="zh-CN"/>
        </w:rPr>
        <w:t xml:space="preserve"> </w:t>
      </w:r>
      <w:r w:rsidR="0007383D" w:rsidRPr="003E607E">
        <w:t>2 bits</w:t>
      </w:r>
      <w:r w:rsidR="0007383D">
        <w:rPr>
          <w:rFonts w:hint="eastAsia"/>
          <w:lang w:eastAsia="zh-CN"/>
        </w:rPr>
        <w:t xml:space="preserve"> as defined in </w:t>
      </w:r>
      <w:r w:rsidR="00357752">
        <w:rPr>
          <w:rFonts w:hint="eastAsia"/>
          <w:lang w:eastAsia="zh-CN"/>
        </w:rPr>
        <w:t>subclause</w:t>
      </w:r>
      <w:r w:rsidR="0007383D">
        <w:rPr>
          <w:rFonts w:hint="eastAsia"/>
          <w:lang w:eastAsia="zh-CN"/>
        </w:rPr>
        <w:t xml:space="preserve"> </w:t>
      </w:r>
      <w:r w:rsidR="0007383D">
        <w:rPr>
          <w:lang w:eastAsia="zh-CN"/>
        </w:rPr>
        <w:t>9.1.5</w:t>
      </w:r>
      <w:r w:rsidR="0007383D">
        <w:rPr>
          <w:rFonts w:hint="eastAsia"/>
          <w:lang w:eastAsia="zh-CN"/>
        </w:rPr>
        <w:t xml:space="preserve"> of [3]</w:t>
      </w:r>
    </w:p>
    <w:p w:rsidR="00481B85" w:rsidRDefault="00481B85" w:rsidP="00481B85">
      <w:pPr>
        <w:pStyle w:val="Heading5"/>
      </w:pPr>
      <w:bookmarkStart w:id="362" w:name="_Toc4404151"/>
      <w:r>
        <w:t>5.3.3.1.15</w:t>
      </w:r>
      <w:r>
        <w:tab/>
        <w:t>Format 7-0A</w:t>
      </w:r>
      <w:bookmarkEnd w:id="362"/>
    </w:p>
    <w:p w:rsidR="00481B85" w:rsidRDefault="00481B85" w:rsidP="00481B85">
      <w:r>
        <w:t>DCI format 7-0A is used for the scheduling of PUSCH with slot</w:t>
      </w:r>
      <w:r>
        <w:rPr>
          <w:rFonts w:hint="eastAsia"/>
          <w:lang w:eastAsia="zh-CN"/>
        </w:rPr>
        <w:t xml:space="preserve"> or </w:t>
      </w:r>
      <w:r>
        <w:t xml:space="preserve">subslot duration in one UL cell. </w:t>
      </w:r>
    </w:p>
    <w:p w:rsidR="00481B85" w:rsidRDefault="00481B85" w:rsidP="00481B85">
      <w:r>
        <w:t>The following information is transmitted by means of the DCI format 7-0A:</w:t>
      </w:r>
    </w:p>
    <w:p w:rsidR="00481B85" w:rsidRDefault="002B6242" w:rsidP="002B6242">
      <w:pPr>
        <w:pStyle w:val="B1"/>
        <w:rPr>
          <w:lang w:eastAsia="zh-CN"/>
        </w:rPr>
      </w:pPr>
      <w:r>
        <w:t>-</w:t>
      </w:r>
      <w:r>
        <w:tab/>
      </w:r>
      <w:r w:rsidR="00481B85">
        <w:t>Flag for UL/DL differentiation – 1 bit, where value 0 indicates format</w:t>
      </w:r>
      <w:r w:rsidR="00481B85">
        <w:rPr>
          <w:rFonts w:hint="eastAsia"/>
          <w:lang w:eastAsia="zh-CN"/>
        </w:rPr>
        <w:t xml:space="preserve"> </w:t>
      </w:r>
      <w:r w:rsidR="00481B85">
        <w:t>7-0A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rsidR="00481B85" w:rsidRDefault="002B6242" w:rsidP="002B6242">
      <w:pPr>
        <w:pStyle w:val="B1"/>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slot or subslot</w:t>
      </w:r>
      <w:r w:rsidR="00481B85">
        <w:t xml:space="preserve"> as defined in </w:t>
      </w:r>
      <w:r w:rsidR="00357752">
        <w:t>subclause</w:t>
      </w:r>
      <w:r w:rsidR="00481B85">
        <w:t xml:space="preserve"> 8.1.1 of [3]</w:t>
      </w:r>
      <w:r w:rsidR="00036C79" w:rsidRPr="00036C79">
        <w:rPr>
          <w:rFonts w:eastAsia="SimSun"/>
        </w:rPr>
        <w:t xml:space="preserve">, where </w:t>
      </w:r>
      <m:oMath>
        <m:r>
          <w:rPr>
            <w:rFonts w:ascii="Cambria Math" w:eastAsia="Cambria Math" w:hAnsi="Cambria Math"/>
          </w:rPr>
          <m:t>P=4</m:t>
        </m:r>
      </m:oMath>
      <w:r w:rsidR="00036C79" w:rsidRPr="00036C79">
        <w:rPr>
          <w:rFonts w:eastAsia="SimSun"/>
        </w:rPr>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rsidRPr="00036C79">
        <w:rPr>
          <w:rFonts w:eastAsia="SimSun"/>
        </w:rPr>
        <w:t xml:space="preserve">, and </w:t>
      </w:r>
      <m:oMath>
        <m:r>
          <w:rPr>
            <w:rFonts w:ascii="Cambria Math" w:eastAsia="Cambria Math" w:hAnsi="Cambria Math"/>
          </w:rPr>
          <m:t>P=1</m:t>
        </m:r>
      </m:oMath>
      <w:r w:rsidR="00036C79" w:rsidRPr="00036C79">
        <w:rPr>
          <w:rFonts w:eastAsia="SimSun"/>
        </w:rPr>
        <w:t xml:space="preserve"> otherwise</w:t>
      </w:r>
      <w:r w:rsidR="00036C79">
        <w:rPr>
          <w:rFonts w:eastAsia="SimSun"/>
        </w:rPr>
        <w:t>.</w:t>
      </w:r>
    </w:p>
    <w:p w:rsidR="00481B85" w:rsidRDefault="002B6242" w:rsidP="002B6242">
      <w:pPr>
        <w:pStyle w:val="B1"/>
      </w:pPr>
      <w:r>
        <w:t>-</w:t>
      </w:r>
      <w:r>
        <w:tab/>
      </w:r>
      <w:r w:rsidR="00481B85">
        <w:t xml:space="preserve">Modulation and coding scheme – 5 bits as defined in </w:t>
      </w:r>
      <w:r w:rsidR="00357752">
        <w:t>subclause</w:t>
      </w:r>
      <w:r w:rsidR="00481B85">
        <w:t xml:space="preserve"> 8.6 of [3]</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rPr>
          <w:lang w:eastAsia="zh-CN"/>
        </w:rPr>
      </w:pPr>
      <w:r>
        <w:t>-</w:t>
      </w:r>
      <w:r>
        <w:tab/>
      </w:r>
      <w:r w:rsidR="00481B85">
        <w:t xml:space="preserve">TPC command for scheduled PUSCH – 2 bits as defined in </w:t>
      </w:r>
      <w:r w:rsidR="00357752">
        <w:t>subclause</w:t>
      </w:r>
      <w:r w:rsidR="00481B85">
        <w:t xml:space="preserve"> 5.1.1.1 of [3]</w:t>
      </w:r>
    </w:p>
    <w:p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357752">
        <w:rPr>
          <w:rFonts w:hint="eastAsia"/>
          <w:lang w:eastAsia="zh-CN"/>
        </w:rPr>
        <w:t>subclause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subslot duration) </w:t>
      </w:r>
    </w:p>
    <w:p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357752">
        <w:t>subclause</w:t>
      </w:r>
      <w:r w:rsidR="00481B85">
        <w:t xml:space="preserve"> </w:t>
      </w:r>
      <w:r w:rsidR="00481B85">
        <w:rPr>
          <w:lang w:eastAsia="zh-CN"/>
        </w:rPr>
        <w:t>5.5.2.1.1</w:t>
      </w:r>
      <w:r w:rsidR="00481B85">
        <w:t xml:space="preserve"> of [2]</w:t>
      </w:r>
    </w:p>
    <w:p w:rsidR="00481B85" w:rsidRDefault="002B6242" w:rsidP="002B6242">
      <w:pPr>
        <w:pStyle w:val="B1"/>
      </w:pPr>
      <w:r>
        <w:t>-</w:t>
      </w:r>
      <w:r>
        <w:tab/>
      </w:r>
      <w:r w:rsidR="00481B85">
        <w:t xml:space="preserve">UL index – 2 bits as defined in </w:t>
      </w:r>
      <w:r w:rsidR="00357752">
        <w:t>subclause</w:t>
      </w:r>
      <w:r w:rsidR="00481B85">
        <w:t xml:space="preserve">s 5.1.1.1, 7.2.1, 8 and 8.4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rsidR="00481B85" w:rsidRDefault="002B6242" w:rsidP="002B6242">
      <w:pPr>
        <w:pStyle w:val="B1"/>
      </w:pPr>
      <w:r>
        <w:t>-</w:t>
      </w:r>
      <w:r>
        <w:tab/>
      </w:r>
      <w:r w:rsidR="00481B85">
        <w:t xml:space="preserve">Downlink Assignment Index (DAI) – 2 bits as defined in </w:t>
      </w:r>
      <w:r w:rsidR="00357752">
        <w:t>subclause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p>
    <w:p w:rsidR="00481B85" w:rsidRDefault="002B6242" w:rsidP="002B6242">
      <w:pPr>
        <w:pStyle w:val="B1"/>
      </w:pPr>
      <w:r>
        <w:t>-</w:t>
      </w:r>
      <w:r>
        <w:tab/>
      </w:r>
      <w:r w:rsidR="00481B85">
        <w:t xml:space="preserve">CSI request – 1, 2 or 3 bits as defined in </w:t>
      </w:r>
      <w:r w:rsidR="00357752">
        <w:t>subclause</w:t>
      </w:r>
      <w:r w:rsidR="00481B85">
        <w:t xml:space="preserve"> </w:t>
      </w:r>
      <w:r w:rsidR="00481B85">
        <w:rPr>
          <w:lang w:eastAsia="zh-CN"/>
        </w:rPr>
        <w:t>7.2.1</w:t>
      </w:r>
      <w:r w:rsidR="00481B85">
        <w:t xml:space="preserve"> of [3]:</w:t>
      </w:r>
    </w:p>
    <w:p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rsidR="00481B85" w:rsidRDefault="002B6242" w:rsidP="002B6242">
      <w:pPr>
        <w:pStyle w:val="B3"/>
      </w:pPr>
      <w:r>
        <w:t>-</w:t>
      </w:r>
      <w:r>
        <w:tab/>
      </w:r>
      <w:r w:rsidR="00481B85" w:rsidRPr="00A447E7">
        <w:t>UEs that are configured with more than one DL cell</w:t>
      </w:r>
      <w:r w:rsidR="00481B85">
        <w:t>;</w:t>
      </w:r>
    </w:p>
    <w:p w:rsidR="00481B85" w:rsidRDefault="002B6242" w:rsidP="002B6242">
      <w:pPr>
        <w:pStyle w:val="B3"/>
        <w:rPr>
          <w:lang w:eastAsia="zh-CN"/>
        </w:rPr>
      </w:pPr>
      <w:r>
        <w:t>-</w:t>
      </w:r>
      <w:r>
        <w:tab/>
      </w:r>
      <w:r w:rsidR="00481B85" w:rsidRPr="00A447E7">
        <w:t xml:space="preserve">UEs that </w:t>
      </w:r>
      <w:r w:rsidR="00481B85" w:rsidRPr="009C1DED">
        <w:rPr>
          <w:lang w:eastAsia="zh-CN"/>
        </w:rPr>
        <w:t xml:space="preserve">are configured by higher layers </w:t>
      </w:r>
      <w:r w:rsidR="00481B85">
        <w:rPr>
          <w:rFonts w:hint="eastAsia"/>
          <w:lang w:eastAsia="zh-CN"/>
        </w:rPr>
        <w:t>with more than one CSI process</w:t>
      </w:r>
      <w:r w:rsidR="00481B85">
        <w:t xml:space="preserve">; </w:t>
      </w:r>
    </w:p>
    <w:p w:rsidR="00481B85" w:rsidRDefault="002B6242" w:rsidP="002B6242">
      <w:pPr>
        <w:pStyle w:val="B3"/>
      </w:pPr>
      <w:r>
        <w:t>-</w:t>
      </w:r>
      <w:r>
        <w:tab/>
      </w:r>
      <w:r w:rsidR="00481B85" w:rsidRPr="00A447E7">
        <w:t xml:space="preserve">UEs that </w:t>
      </w:r>
      <w:r w:rsidR="00481B85" w:rsidRPr="009C1DED">
        <w:rPr>
          <w:lang w:eastAsia="zh-CN"/>
        </w:rPr>
        <w:t xml:space="preserve">are configured </w:t>
      </w:r>
      <w:r w:rsidR="00481B85">
        <w:rPr>
          <w:rFonts w:hint="eastAsia"/>
          <w:lang w:eastAsia="zh-CN"/>
        </w:rPr>
        <w:t>with two CSI measurement sets by higher layers with the parameter</w:t>
      </w:r>
      <w:r w:rsidR="00481B85">
        <w:rPr>
          <w:rFonts w:hint="eastAsia"/>
          <w:i/>
          <w:lang w:eastAsia="zh-CN"/>
        </w:rPr>
        <w:t xml:space="preserve"> csi-MeasSubframeSet</w:t>
      </w:r>
      <w:r w:rsidR="00481B85">
        <w:t>;</w:t>
      </w:r>
    </w:p>
    <w:p w:rsidR="00481B85" w:rsidRDefault="00481B85" w:rsidP="002B6242">
      <w:pPr>
        <w:pStyle w:val="B2"/>
      </w:pPr>
      <w:r w:rsidRPr="00531A4D">
        <w:t>the 3-bit field applies to UEs that are configured with more than five DL cells;</w:t>
      </w:r>
    </w:p>
    <w:p w:rsidR="00481B85" w:rsidRDefault="00481B85" w:rsidP="002B6242">
      <w:pPr>
        <w:pStyle w:val="B2"/>
        <w:rPr>
          <w:lang w:eastAsia="zh-CN"/>
        </w:rPr>
      </w:pPr>
      <w:r>
        <w:t>otherwise the 1-bit field applies</w:t>
      </w:r>
    </w:p>
    <w:p w:rsidR="00481B85" w:rsidRDefault="002B6242" w:rsidP="002B6242">
      <w:pPr>
        <w:pStyle w:val="B1"/>
      </w:pPr>
      <w:r>
        <w:t>-</w:t>
      </w:r>
      <w:r>
        <w:tab/>
      </w:r>
      <w:r w:rsidR="00481B85">
        <w:t>SRS request – 0 or 1 bit as defined</w:t>
      </w:r>
      <w:r w:rsidR="00481B85">
        <w:rPr>
          <w:lang w:eastAsia="ko-KR"/>
        </w:rPr>
        <w:t xml:space="preserve"> </w:t>
      </w:r>
      <w:r w:rsidR="00481B85">
        <w:t xml:space="preserve">in </w:t>
      </w:r>
      <w:r w:rsidR="00357752">
        <w:t>subclause</w:t>
      </w:r>
      <w:r w:rsidR="00481B85">
        <w:t xml:space="preserve"> 8.2 of [3]</w:t>
      </w:r>
      <w:r w:rsidR="00481B85" w:rsidRPr="00664C8E">
        <w:t xml:space="preserve"> </w:t>
      </w:r>
      <w:r w:rsidR="00481B85">
        <w:t>(this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t xml:space="preserve"> and the UE is configured </w:t>
      </w:r>
      <w:r w:rsidR="00FD4BD5">
        <w:rPr>
          <w:lang w:val="en-US"/>
        </w:rPr>
        <w:t xml:space="preserve">with higher layer parameter </w:t>
      </w:r>
      <w:r w:rsidR="00FD4BD5" w:rsidRPr="00711580">
        <w:rPr>
          <w:i/>
          <w:lang w:val="en-US"/>
        </w:rPr>
        <w:t>srs-DCI7-TriggeringConfig-r15</w:t>
      </w:r>
      <w:r w:rsidR="00481B85">
        <w:t>)</w:t>
      </w:r>
    </w:p>
    <w:p w:rsidR="00481B85" w:rsidRDefault="002B6242" w:rsidP="002B6242">
      <w:pPr>
        <w:pStyle w:val="B1"/>
        <w:rPr>
          <w:lang w:eastAsia="zh-CN"/>
        </w:rPr>
      </w:pPr>
      <w:r>
        <w:t>-</w:t>
      </w:r>
      <w:r>
        <w:tab/>
      </w:r>
      <w:r w:rsidR="00481B85">
        <w:t>Beta offet</w:t>
      </w:r>
      <w:r w:rsidR="00481B85">
        <w:rPr>
          <w:rFonts w:hint="eastAsia"/>
          <w:lang w:eastAsia="zh-CN"/>
        </w:rPr>
        <w:t xml:space="preserve"> indicator</w:t>
      </w:r>
      <w:r w:rsidR="00481B85">
        <w:t xml:space="preserve"> – 1 bit as defined in </w:t>
      </w:r>
      <w:r w:rsidR="00357752">
        <w:t>subclause</w:t>
      </w:r>
      <w:r w:rsidR="00481B85">
        <w:t xml:space="preserve"> 8.6.3 of [3] (this field is present only if UE is configured with </w:t>
      </w:r>
      <w:r w:rsidR="00481B85" w:rsidRPr="00A44840">
        <w:rPr>
          <w:i/>
        </w:rPr>
        <w:t>ul-TTI-Length</w:t>
      </w:r>
      <w:r w:rsidR="00481B85">
        <w:t xml:space="preserve">=subslot). </w:t>
      </w:r>
    </w:p>
    <w:p w:rsidR="00481B85" w:rsidRPr="00E965FE" w:rsidRDefault="002B6242" w:rsidP="002B6242">
      <w:pPr>
        <w:pStyle w:val="B1"/>
        <w:rPr>
          <w:lang w:eastAsia="zh-CN"/>
        </w:rPr>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357752">
        <w:t>subclause</w:t>
      </w:r>
      <w:r w:rsidR="00481B85">
        <w:t xml:space="preserve"> 5.5.2.1.1 of [2]</w:t>
      </w:r>
      <w:r w:rsidR="00481B85">
        <w:rPr>
          <w:rFonts w:hint="eastAsia"/>
        </w:rPr>
        <w:t xml:space="preserve">. </w:t>
      </w:r>
    </w:p>
    <w:p w:rsidR="00FD4BD5" w:rsidRPr="00FD4BD5" w:rsidRDefault="00481B85" w:rsidP="00FD4BD5">
      <w:pPr>
        <w:rPr>
          <w:rFonts w:eastAsia="SimSun"/>
        </w:rPr>
      </w:pPr>
      <w:r>
        <w:t>If the number of information bits in format 7-0A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7-0A until the payload size equals that of format 7-1A</w:t>
      </w:r>
      <w:r>
        <w:rPr>
          <w:rFonts w:hint="eastAsia"/>
          <w:lang w:eastAsia="zh-CN"/>
        </w:rPr>
        <w:t>/B/C/D/E/F/G</w:t>
      </w:r>
      <w:r>
        <w:t>.</w:t>
      </w:r>
      <w:r w:rsidR="00FD4BD5" w:rsidRPr="00FD4BD5">
        <w:rPr>
          <w:rFonts w:eastAsia="SimSun"/>
        </w:rPr>
        <w:t xml:space="preserve"> </w:t>
      </w:r>
    </w:p>
    <w:p w:rsidR="00481B85" w:rsidRDefault="00FD4BD5" w:rsidP="00FD4BD5">
      <w:r w:rsidRPr="00FD4BD5">
        <w:rPr>
          <w:rFonts w:eastAsia="SimSun"/>
        </w:rPr>
        <w:t>If the number of information bits in format 7-0A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7-0A until the payload size is not equal to that of a configured format 0/0C/1/1A/1B/1D/2/2A/2B/2C/2D/4.</w:t>
      </w:r>
    </w:p>
    <w:p w:rsidR="00481B85" w:rsidRDefault="00481B85" w:rsidP="00481B85">
      <w:pPr>
        <w:pStyle w:val="Heading5"/>
      </w:pPr>
      <w:bookmarkStart w:id="363" w:name="_Toc4404152"/>
      <w:r>
        <w:t>5.3.3.1.16</w:t>
      </w:r>
      <w:r>
        <w:tab/>
        <w:t>Format 7-0B</w:t>
      </w:r>
      <w:bookmarkEnd w:id="363"/>
    </w:p>
    <w:p w:rsidR="00481B85" w:rsidRDefault="00481B85" w:rsidP="00481B85">
      <w:r>
        <w:t>DCI format 7-0B is used for the scheduling of PUSCH with slot</w:t>
      </w:r>
      <w:r>
        <w:rPr>
          <w:rFonts w:hint="eastAsia"/>
          <w:lang w:eastAsia="zh-CN"/>
        </w:rPr>
        <w:t xml:space="preserve"> or </w:t>
      </w:r>
      <w:r>
        <w:t xml:space="preserve">subslot duration in one UL cell with multi-antenna port transmission mode. </w:t>
      </w:r>
    </w:p>
    <w:p w:rsidR="00481B85" w:rsidRDefault="00481B85" w:rsidP="00481B85">
      <w:r>
        <w:t>The following information is transmitted by means of the DCI format 7-0B:</w:t>
      </w:r>
    </w:p>
    <w:p w:rsidR="00481B85" w:rsidRDefault="002B6242" w:rsidP="002B6242">
      <w:pPr>
        <w:pStyle w:val="B1"/>
        <w:rPr>
          <w:lang w:eastAsia="zh-CN"/>
        </w:rPr>
      </w:pPr>
      <w:r>
        <w:t>-</w:t>
      </w:r>
      <w:r>
        <w:tab/>
      </w:r>
      <w:r w:rsidR="00481B85">
        <w:t xml:space="preserve">Flag for UL/DL differentiation – 1 bit, where value 0 indicates </w:t>
      </w:r>
      <w:r w:rsidR="00481B85">
        <w:rPr>
          <w:rFonts w:hint="eastAsia"/>
          <w:lang w:eastAsia="zh-CN"/>
        </w:rPr>
        <w:t>format 7-0B</w:t>
      </w:r>
      <w:r w:rsidR="00481B85">
        <w:t xml:space="preserve">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rsidR="00481B85" w:rsidRDefault="002B6242" w:rsidP="002B6242">
      <w:pPr>
        <w:pStyle w:val="B1"/>
        <w:rPr>
          <w:lang w:eastAsia="zh-CN"/>
        </w:rPr>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slot or subslot</w:t>
      </w:r>
      <w:r w:rsidR="00481B85">
        <w:t xml:space="preserve"> as defined in </w:t>
      </w:r>
      <w:r w:rsidR="00357752">
        <w:t>subclause</w:t>
      </w:r>
      <w:r w:rsidR="00481B85">
        <w:t xml:space="preserve"> 8.1.1 of [3]</w:t>
      </w:r>
      <w:r w:rsidR="00036C79">
        <w:t xml:space="preserve">, where </w:t>
      </w:r>
      <m:oMath>
        <m:r>
          <w:rPr>
            <w:rFonts w:ascii="Cambria Math" w:eastAsia="Cambria Math" w:hAnsi="Cambria Math"/>
          </w:rPr>
          <m:t>P=4</m:t>
        </m:r>
      </m:oMath>
      <w:r w:rsidR="00036C79">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t xml:space="preserve">, and </w:t>
      </w:r>
      <m:oMath>
        <m:r>
          <w:rPr>
            <w:rFonts w:ascii="Cambria Math" w:eastAsia="Cambria Math" w:hAnsi="Cambria Math"/>
          </w:rPr>
          <m:t>P=1</m:t>
        </m:r>
      </m:oMath>
      <w:r w:rsidR="00036C79">
        <w:t xml:space="preserve"> otherwise.</w:t>
      </w:r>
    </w:p>
    <w:p w:rsidR="00481B85" w:rsidRDefault="002B6242" w:rsidP="002B6242">
      <w:pPr>
        <w:pStyle w:val="B1"/>
      </w:pPr>
      <w:r>
        <w:t>-</w:t>
      </w:r>
      <w:r>
        <w:tab/>
      </w:r>
      <w:r w:rsidR="00481B85">
        <w:t xml:space="preserve">Modulation and coding scheme – 5 bits as defined in </w:t>
      </w:r>
      <w:r w:rsidR="00357752">
        <w:t>subclause</w:t>
      </w:r>
      <w:r w:rsidR="00481B85">
        <w:t xml:space="preserve"> 8.6 of [3]</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rPr>
          <w:lang w:eastAsia="zh-CN"/>
        </w:rPr>
      </w:pPr>
      <w:r>
        <w:t>-</w:t>
      </w:r>
      <w:r>
        <w:tab/>
      </w:r>
      <w:r w:rsidR="00481B85">
        <w:t xml:space="preserve">TPC command for scheduled PUSCH – 2 bits as defined in </w:t>
      </w:r>
      <w:r w:rsidR="00357752">
        <w:t>subclause</w:t>
      </w:r>
      <w:r w:rsidR="00481B85">
        <w:t xml:space="preserve"> 5.1.1.1 of [3]</w:t>
      </w:r>
    </w:p>
    <w:p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357752">
        <w:rPr>
          <w:rFonts w:hint="eastAsia"/>
          <w:lang w:eastAsia="zh-CN"/>
        </w:rPr>
        <w:t>subclause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subslot duration) </w:t>
      </w:r>
    </w:p>
    <w:p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357752">
        <w:t>subclause</w:t>
      </w:r>
      <w:r w:rsidR="00481B85">
        <w:t xml:space="preserve"> </w:t>
      </w:r>
      <w:r w:rsidR="00481B85">
        <w:rPr>
          <w:lang w:eastAsia="zh-CN"/>
        </w:rPr>
        <w:t>5.5.2.1.1</w:t>
      </w:r>
      <w:r w:rsidR="00481B85">
        <w:t xml:space="preserve"> of [2]</w:t>
      </w:r>
    </w:p>
    <w:p w:rsidR="00481B85" w:rsidRDefault="002B6242" w:rsidP="002B6242">
      <w:pPr>
        <w:pStyle w:val="B1"/>
      </w:pPr>
      <w:r>
        <w:t>-</w:t>
      </w:r>
      <w:r>
        <w:tab/>
      </w:r>
      <w:r w:rsidR="00481B85">
        <w:t xml:space="preserve">UL index – 2 bits as defined in </w:t>
      </w:r>
      <w:r w:rsidR="00357752">
        <w:t>subclause</w:t>
      </w:r>
      <w:r w:rsidR="00481B85">
        <w:t xml:space="preserve">s 5.1.1.1, 7.2.1, 8 and 8.4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rsidR="00481B85" w:rsidRDefault="002B6242" w:rsidP="002B6242">
      <w:pPr>
        <w:pStyle w:val="B1"/>
      </w:pPr>
      <w:r>
        <w:t>-</w:t>
      </w:r>
      <w:r>
        <w:tab/>
      </w:r>
      <w:r w:rsidR="00481B85">
        <w:t xml:space="preserve">Downlink Assignment Index (DAI) – 2 bits as defined in </w:t>
      </w:r>
      <w:r w:rsidR="00357752">
        <w:t>subclause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r w:rsidR="00481B85">
        <w:t xml:space="preserve"> </w:t>
      </w:r>
    </w:p>
    <w:p w:rsidR="00481B85" w:rsidRDefault="002B6242" w:rsidP="002B6242">
      <w:pPr>
        <w:pStyle w:val="B1"/>
      </w:pPr>
      <w:r>
        <w:t>-</w:t>
      </w:r>
      <w:r>
        <w:tab/>
      </w:r>
      <w:r w:rsidR="00481B85">
        <w:t xml:space="preserve">CSI request – 1, 2 or 3 bits as defined in </w:t>
      </w:r>
      <w:r w:rsidR="00357752">
        <w:t>subclause</w:t>
      </w:r>
      <w:r w:rsidR="00481B85">
        <w:t xml:space="preserve"> </w:t>
      </w:r>
      <w:r w:rsidR="00481B85">
        <w:rPr>
          <w:lang w:eastAsia="zh-CN"/>
        </w:rPr>
        <w:t>7.2.1</w:t>
      </w:r>
      <w:r w:rsidR="00481B85">
        <w:t xml:space="preserve"> of [3]: </w:t>
      </w:r>
    </w:p>
    <w:p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rsidR="00481B85" w:rsidRDefault="00481B85" w:rsidP="00481B85">
      <w:pPr>
        <w:pStyle w:val="B3"/>
      </w:pPr>
      <w:r>
        <w:t>-</w:t>
      </w:r>
      <w:r>
        <w:tab/>
      </w:r>
      <w:r w:rsidRPr="00A447E7">
        <w:t>UEs that are configured with more than one DL cell</w:t>
      </w:r>
      <w:r>
        <w:t>;</w:t>
      </w:r>
    </w:p>
    <w:p w:rsidR="00481B85" w:rsidRDefault="00481B85" w:rsidP="00481B85">
      <w:pPr>
        <w:pStyle w:val="B3"/>
        <w:rPr>
          <w:lang w:eastAsia="zh-CN"/>
        </w:rPr>
      </w:pPr>
      <w:r>
        <w:t>-</w:t>
      </w:r>
      <w:r w:rsidR="00761093">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rsidR="00481B85" w:rsidRDefault="00481B85" w:rsidP="00481B85">
      <w:pPr>
        <w:pStyle w:val="B3"/>
      </w:pPr>
      <w:r>
        <w:t>-</w:t>
      </w:r>
      <w:r w:rsidR="00761093">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rsidR="00481B85" w:rsidRDefault="00481B85" w:rsidP="002B6242">
      <w:pPr>
        <w:pStyle w:val="B2"/>
      </w:pPr>
      <w:r w:rsidRPr="00531A4D">
        <w:t>the 3-bit field applies to UEs that are configured with more than five DL cells;</w:t>
      </w:r>
    </w:p>
    <w:p w:rsidR="00481B85" w:rsidRDefault="00481B85" w:rsidP="002B6242">
      <w:pPr>
        <w:pStyle w:val="B2"/>
        <w:rPr>
          <w:lang w:eastAsia="zh-CN"/>
        </w:rPr>
      </w:pPr>
      <w:r>
        <w:t>otherwise the 1-bit field applies</w:t>
      </w:r>
    </w:p>
    <w:p w:rsidR="00481B85" w:rsidRDefault="002B6242" w:rsidP="002B6242">
      <w:pPr>
        <w:pStyle w:val="B1"/>
      </w:pPr>
      <w:r>
        <w:t>-</w:t>
      </w:r>
      <w:r>
        <w:tab/>
      </w:r>
      <w:r w:rsidR="00481B85">
        <w:t>SRS request – 2 bits as defined</w:t>
      </w:r>
      <w:r w:rsidR="00481B85">
        <w:rPr>
          <w:lang w:eastAsia="ko-KR"/>
        </w:rPr>
        <w:t xml:space="preserve"> </w:t>
      </w:r>
      <w:r w:rsidR="00481B85">
        <w:t xml:space="preserve">in </w:t>
      </w:r>
      <w:r w:rsidR="00357752">
        <w:t>subclause</w:t>
      </w:r>
      <w:r w:rsidR="00481B85">
        <w:t xml:space="preserve"> 8.2 of [3] (this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rsidRPr="00664C8E">
        <w:t xml:space="preserve"> </w:t>
      </w:r>
      <w:r w:rsidR="00481B85">
        <w:t xml:space="preserve">and the UE is configured </w:t>
      </w:r>
      <w:r w:rsidR="00FD4BD5">
        <w:rPr>
          <w:lang w:val="en-US"/>
        </w:rPr>
        <w:t xml:space="preserve">with higher layer parameter </w:t>
      </w:r>
      <w:r w:rsidR="00FD4BD5" w:rsidRPr="00711580">
        <w:rPr>
          <w:i/>
          <w:lang w:val="en-US"/>
        </w:rPr>
        <w:t>srs-DCI7-TriggeringConfig-r15</w:t>
      </w:r>
      <w:r w:rsidR="00481B85">
        <w:t>)</w:t>
      </w:r>
    </w:p>
    <w:p w:rsidR="00481B85" w:rsidRDefault="002B6242" w:rsidP="002B6242">
      <w:pPr>
        <w:pStyle w:val="B1"/>
        <w:rPr>
          <w:lang w:eastAsia="zh-CN"/>
        </w:rPr>
      </w:pPr>
      <w:r>
        <w:t>-</w:t>
      </w:r>
      <w:r>
        <w:tab/>
      </w:r>
      <w:r w:rsidR="00481B85">
        <w:t>Beta offet</w:t>
      </w:r>
      <w:r w:rsidR="00481B85">
        <w:rPr>
          <w:rFonts w:hint="eastAsia"/>
          <w:lang w:eastAsia="zh-CN"/>
        </w:rPr>
        <w:t xml:space="preserve"> indicator</w:t>
      </w:r>
      <w:r w:rsidR="00481B85">
        <w:t xml:space="preserve"> – 1 bit as defined in </w:t>
      </w:r>
      <w:r w:rsidR="00357752">
        <w:t>subclause</w:t>
      </w:r>
      <w:r w:rsidR="00481B85">
        <w:t xml:space="preserve"> 8.6.3 of [3] (this field is present only if UE is configured with </w:t>
      </w:r>
      <w:r w:rsidR="00481B85" w:rsidRPr="00A44840">
        <w:rPr>
          <w:i/>
        </w:rPr>
        <w:t>ul-TTI-Length</w:t>
      </w:r>
      <w:r w:rsidR="00481B85">
        <w:t xml:space="preserve">=subslot). </w:t>
      </w:r>
    </w:p>
    <w:p w:rsidR="00481B85" w:rsidRDefault="002B6242" w:rsidP="002B6242">
      <w:pPr>
        <w:pStyle w:val="B1"/>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357752">
        <w:t>subclause</w:t>
      </w:r>
      <w:r w:rsidR="00481B85">
        <w:t xml:space="preserve"> 5.5.2.1.1 of [2]</w:t>
      </w:r>
      <w:r w:rsidR="00481B85">
        <w:rPr>
          <w:rFonts w:hint="eastAsia"/>
        </w:rPr>
        <w:t xml:space="preserve">. </w:t>
      </w:r>
    </w:p>
    <w:p w:rsidR="00481B85" w:rsidRDefault="002B6242" w:rsidP="002B6242">
      <w:pPr>
        <w:pStyle w:val="B1"/>
      </w:pPr>
      <w:r>
        <w:t>-</w:t>
      </w:r>
      <w:r>
        <w:tab/>
      </w:r>
      <w:r w:rsidR="00481B85">
        <w:t>Precoding information and number of layers: number of bits as specified in Table 5.3.3.1.8-1. Bit field a</w:t>
      </w:r>
      <w:r w:rsidR="00481B85">
        <w:rPr>
          <w:rFonts w:hint="eastAsia"/>
          <w:lang w:eastAsia="zh-CN"/>
        </w:rPr>
        <w:t>re</w:t>
      </w:r>
      <w:r w:rsidR="00481B85">
        <w:t xml:space="preserve"> shown in Table 5.3.3.1.16-1 and Table 5.3.3.1.16- 2. </w:t>
      </w:r>
      <w:r w:rsidR="00481B85">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.2-5 of [2].</w:t>
      </w:r>
    </w:p>
    <w:p w:rsidR="00481B85" w:rsidRPr="00F9221E" w:rsidRDefault="00481B85" w:rsidP="00481B85">
      <w:pPr>
        <w:pStyle w:val="TH"/>
      </w:pPr>
      <w:r w:rsidRPr="00F9221E">
        <w:t>Table 5.3.3.1.</w:t>
      </w:r>
      <w:r>
        <w:t>16</w:t>
      </w:r>
      <w:r w:rsidRPr="00F9221E">
        <w:t>-</w:t>
      </w:r>
      <w:r>
        <w:rPr>
          <w:rFonts w:eastAsia="Batang"/>
          <w:lang w:eastAsia="ko-KR"/>
        </w:rPr>
        <w:t>1</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582"/>
      </w:tblGrid>
      <w:tr w:rsidR="00481B85" w:rsidTr="00B91BE4">
        <w:trPr>
          <w:trHeight w:val="257"/>
          <w:jc w:val="center"/>
        </w:trPr>
        <w:tc>
          <w:tcPr>
            <w:tcW w:w="0" w:type="auto"/>
          </w:tcPr>
          <w:p w:rsidR="00481B85" w:rsidRPr="00397CF3" w:rsidRDefault="00481B85" w:rsidP="00B91BE4">
            <w:pPr>
              <w:pStyle w:val="TAC"/>
              <w:rPr>
                <w:b/>
              </w:rPr>
            </w:pPr>
            <w:r w:rsidRPr="00397CF3">
              <w:rPr>
                <w:b/>
              </w:rPr>
              <w:t>Bit field mapped to index</w:t>
            </w:r>
          </w:p>
        </w:tc>
        <w:tc>
          <w:tcPr>
            <w:tcW w:w="0" w:type="auto"/>
          </w:tcPr>
          <w:p w:rsidR="00481B85" w:rsidRPr="00397CF3" w:rsidRDefault="00481B85" w:rsidP="00B91BE4">
            <w:pPr>
              <w:pStyle w:val="TAC"/>
              <w:rPr>
                <w:b/>
              </w:rPr>
            </w:pPr>
            <w:r w:rsidRPr="00397CF3">
              <w:rPr>
                <w:b/>
              </w:rPr>
              <w:t>Message</w:t>
            </w:r>
          </w:p>
        </w:tc>
      </w:tr>
      <w:tr w:rsidR="00481B85" w:rsidTr="00B91BE4">
        <w:trPr>
          <w:trHeight w:val="257"/>
          <w:jc w:val="center"/>
        </w:trPr>
        <w:tc>
          <w:tcPr>
            <w:tcW w:w="0" w:type="auto"/>
          </w:tcPr>
          <w:p w:rsidR="00481B85" w:rsidRDefault="00481B85" w:rsidP="00B91BE4">
            <w:pPr>
              <w:pStyle w:val="TAC"/>
            </w:pPr>
            <w:r>
              <w:t>0</w:t>
            </w:r>
          </w:p>
        </w:tc>
        <w:tc>
          <w:tcPr>
            <w:tcW w:w="0" w:type="auto"/>
          </w:tcPr>
          <w:p w:rsidR="00481B85" w:rsidRDefault="00481B85" w:rsidP="00B91BE4">
            <w:pPr>
              <w:pStyle w:val="TAC"/>
            </w:pPr>
            <w:r>
              <w:t>1 layer: TPMI=0</w:t>
            </w:r>
          </w:p>
        </w:tc>
      </w:tr>
      <w:tr w:rsidR="00481B85" w:rsidTr="00B91BE4">
        <w:trPr>
          <w:trHeight w:val="257"/>
          <w:jc w:val="center"/>
        </w:trPr>
        <w:tc>
          <w:tcPr>
            <w:tcW w:w="0" w:type="auto"/>
          </w:tcPr>
          <w:p w:rsidR="00481B85" w:rsidRDefault="00481B85" w:rsidP="00B91BE4">
            <w:pPr>
              <w:pStyle w:val="TAC"/>
            </w:pPr>
            <w:r>
              <w:t>1</w:t>
            </w:r>
          </w:p>
        </w:tc>
        <w:tc>
          <w:tcPr>
            <w:tcW w:w="0" w:type="auto"/>
          </w:tcPr>
          <w:p w:rsidR="00481B85" w:rsidRDefault="00481B85" w:rsidP="00B91BE4">
            <w:pPr>
              <w:pStyle w:val="TAC"/>
            </w:pPr>
            <w:r>
              <w:t>1 layer: TPMI=1</w:t>
            </w:r>
          </w:p>
        </w:tc>
      </w:tr>
      <w:tr w:rsidR="00481B85" w:rsidTr="00B91BE4">
        <w:trPr>
          <w:trHeight w:val="257"/>
          <w:jc w:val="center"/>
        </w:trPr>
        <w:tc>
          <w:tcPr>
            <w:tcW w:w="0" w:type="auto"/>
          </w:tcPr>
          <w:p w:rsidR="00481B85" w:rsidRDefault="00481B85" w:rsidP="00B91BE4">
            <w:pPr>
              <w:pStyle w:val="TAC"/>
            </w:pPr>
            <w:r>
              <w:t>2</w:t>
            </w:r>
          </w:p>
        </w:tc>
        <w:tc>
          <w:tcPr>
            <w:tcW w:w="0" w:type="auto"/>
          </w:tcPr>
          <w:p w:rsidR="00481B85" w:rsidRDefault="00481B85" w:rsidP="00B91BE4">
            <w:pPr>
              <w:pStyle w:val="TAC"/>
            </w:pPr>
            <w:r>
              <w:t>1 layer: TPMI=2</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5</w:t>
            </w:r>
          </w:p>
        </w:tc>
        <w:tc>
          <w:tcPr>
            <w:tcW w:w="0" w:type="auto"/>
          </w:tcPr>
          <w:p w:rsidR="00481B85" w:rsidRDefault="00481B85" w:rsidP="00B91BE4">
            <w:pPr>
              <w:pStyle w:val="TAC"/>
            </w:pPr>
            <w:r>
              <w:t>1 layer: TPMI=5</w:t>
            </w:r>
          </w:p>
        </w:tc>
      </w:tr>
      <w:tr w:rsidR="00481B85" w:rsidTr="00B91BE4">
        <w:trPr>
          <w:trHeight w:val="257"/>
          <w:jc w:val="center"/>
        </w:trPr>
        <w:tc>
          <w:tcPr>
            <w:tcW w:w="0" w:type="auto"/>
          </w:tcPr>
          <w:p w:rsidR="00481B85" w:rsidRDefault="00481B85" w:rsidP="00B91BE4">
            <w:pPr>
              <w:pStyle w:val="TAC"/>
            </w:pPr>
            <w:r>
              <w:t>6</w:t>
            </w:r>
          </w:p>
        </w:tc>
        <w:tc>
          <w:tcPr>
            <w:tcW w:w="0" w:type="auto"/>
          </w:tcPr>
          <w:p w:rsidR="00481B85" w:rsidRDefault="00481B85" w:rsidP="00B91BE4">
            <w:pPr>
              <w:pStyle w:val="TAC"/>
            </w:pPr>
            <w:r>
              <w:t>2 layers: TPMI=0</w:t>
            </w:r>
          </w:p>
        </w:tc>
      </w:tr>
      <w:tr w:rsidR="00481B85" w:rsidTr="00B91BE4">
        <w:trPr>
          <w:trHeight w:val="257"/>
          <w:jc w:val="center"/>
        </w:trPr>
        <w:tc>
          <w:tcPr>
            <w:tcW w:w="0" w:type="auto"/>
          </w:tcPr>
          <w:p w:rsidR="00481B85" w:rsidRDefault="00481B85" w:rsidP="00B91BE4">
            <w:pPr>
              <w:pStyle w:val="TAC"/>
            </w:pPr>
            <w:r>
              <w:t>7</w:t>
            </w:r>
          </w:p>
        </w:tc>
        <w:tc>
          <w:tcPr>
            <w:tcW w:w="0" w:type="auto"/>
          </w:tcPr>
          <w:p w:rsidR="00481B85" w:rsidRDefault="00481B85" w:rsidP="00B91BE4">
            <w:pPr>
              <w:pStyle w:val="TAC"/>
            </w:pPr>
            <w:r>
              <w:t>reserved</w:t>
            </w:r>
          </w:p>
        </w:tc>
      </w:tr>
    </w:tbl>
    <w:p w:rsidR="00481B85" w:rsidRDefault="00481B85" w:rsidP="00481B85"/>
    <w:p w:rsidR="00481B85" w:rsidRDefault="00481B85" w:rsidP="00481B85">
      <w:pPr>
        <w:pStyle w:val="TH"/>
        <w:spacing w:before="0"/>
      </w:pPr>
      <w:r w:rsidRPr="00F9221E">
        <w:t>Table 5.3.3.1.</w:t>
      </w:r>
      <w:r>
        <w:t>16</w:t>
      </w:r>
      <w:r w:rsidRPr="00F9221E">
        <w:t>-</w:t>
      </w:r>
      <w:r>
        <w:rPr>
          <w:rFonts w:eastAsia="Batang"/>
          <w:lang w:eastAsia="ko-KR"/>
        </w:rPr>
        <w:t>2</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tblGrid>
      <w:tr w:rsidR="00481B85" w:rsidTr="00B91BE4">
        <w:trPr>
          <w:trHeight w:val="257"/>
          <w:jc w:val="center"/>
        </w:trPr>
        <w:tc>
          <w:tcPr>
            <w:tcW w:w="0" w:type="auto"/>
          </w:tcPr>
          <w:p w:rsidR="00481B85" w:rsidRPr="008C5700" w:rsidRDefault="00481B85" w:rsidP="00B91BE4">
            <w:pPr>
              <w:pStyle w:val="TAC"/>
              <w:rPr>
                <w:b/>
              </w:rPr>
            </w:pPr>
            <w:r w:rsidRPr="008C5700">
              <w:rPr>
                <w:b/>
              </w:rPr>
              <w:t>Bit field mapped to index</w:t>
            </w:r>
          </w:p>
        </w:tc>
        <w:tc>
          <w:tcPr>
            <w:tcW w:w="0" w:type="auto"/>
          </w:tcPr>
          <w:p w:rsidR="00481B85" w:rsidRPr="008C5700" w:rsidRDefault="00481B85" w:rsidP="00B91BE4">
            <w:pPr>
              <w:pStyle w:val="TAC"/>
              <w:rPr>
                <w:b/>
              </w:rPr>
            </w:pPr>
            <w:r w:rsidRPr="008C5700">
              <w:rPr>
                <w:b/>
              </w:rPr>
              <w:t>Message</w:t>
            </w:r>
          </w:p>
        </w:tc>
      </w:tr>
      <w:tr w:rsidR="00481B85" w:rsidTr="00B91BE4">
        <w:trPr>
          <w:trHeight w:val="257"/>
          <w:jc w:val="center"/>
        </w:trPr>
        <w:tc>
          <w:tcPr>
            <w:tcW w:w="0" w:type="auto"/>
          </w:tcPr>
          <w:p w:rsidR="00481B85" w:rsidRDefault="00481B85" w:rsidP="00B91BE4">
            <w:pPr>
              <w:pStyle w:val="TAC"/>
            </w:pPr>
            <w:r>
              <w:t>0</w:t>
            </w:r>
          </w:p>
        </w:tc>
        <w:tc>
          <w:tcPr>
            <w:tcW w:w="0" w:type="auto"/>
          </w:tcPr>
          <w:p w:rsidR="00481B85" w:rsidRDefault="00481B85" w:rsidP="00B91BE4">
            <w:pPr>
              <w:pStyle w:val="TAC"/>
            </w:pPr>
            <w:r>
              <w:t>1 layer: TPMI=0</w:t>
            </w:r>
          </w:p>
        </w:tc>
      </w:tr>
      <w:tr w:rsidR="00481B85" w:rsidTr="00B91BE4">
        <w:trPr>
          <w:trHeight w:val="257"/>
          <w:jc w:val="center"/>
        </w:trPr>
        <w:tc>
          <w:tcPr>
            <w:tcW w:w="0" w:type="auto"/>
          </w:tcPr>
          <w:p w:rsidR="00481B85" w:rsidRDefault="00481B85" w:rsidP="00B91BE4">
            <w:pPr>
              <w:pStyle w:val="TAC"/>
            </w:pPr>
            <w:r>
              <w:t>1</w:t>
            </w:r>
          </w:p>
        </w:tc>
        <w:tc>
          <w:tcPr>
            <w:tcW w:w="0" w:type="auto"/>
          </w:tcPr>
          <w:p w:rsidR="00481B85" w:rsidRDefault="00481B85" w:rsidP="00B91BE4">
            <w:pPr>
              <w:pStyle w:val="TAC"/>
            </w:pPr>
            <w:r>
              <w:t>1 layer: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23</w:t>
            </w:r>
          </w:p>
        </w:tc>
        <w:tc>
          <w:tcPr>
            <w:tcW w:w="0" w:type="auto"/>
          </w:tcPr>
          <w:p w:rsidR="00481B85" w:rsidRDefault="00481B85" w:rsidP="00B91BE4">
            <w:pPr>
              <w:pStyle w:val="TAC"/>
            </w:pPr>
            <w:r>
              <w:t>1 layer: TPMI=23</w:t>
            </w:r>
          </w:p>
        </w:tc>
      </w:tr>
      <w:tr w:rsidR="00481B85" w:rsidTr="00B91BE4">
        <w:trPr>
          <w:trHeight w:val="257"/>
          <w:jc w:val="center"/>
        </w:trPr>
        <w:tc>
          <w:tcPr>
            <w:tcW w:w="0" w:type="auto"/>
          </w:tcPr>
          <w:p w:rsidR="00481B85" w:rsidRDefault="00481B85" w:rsidP="00B91BE4">
            <w:pPr>
              <w:pStyle w:val="TAC"/>
            </w:pPr>
            <w:r>
              <w:t>24</w:t>
            </w:r>
          </w:p>
        </w:tc>
        <w:tc>
          <w:tcPr>
            <w:tcW w:w="0" w:type="auto"/>
          </w:tcPr>
          <w:p w:rsidR="00481B85" w:rsidRDefault="00481B85" w:rsidP="00B91BE4">
            <w:pPr>
              <w:pStyle w:val="TAC"/>
            </w:pPr>
            <w:r>
              <w:t>2 layers: TPMI=0</w:t>
            </w:r>
          </w:p>
        </w:tc>
      </w:tr>
      <w:tr w:rsidR="00481B85" w:rsidTr="00B91BE4">
        <w:trPr>
          <w:trHeight w:val="257"/>
          <w:jc w:val="center"/>
        </w:trPr>
        <w:tc>
          <w:tcPr>
            <w:tcW w:w="0" w:type="auto"/>
          </w:tcPr>
          <w:p w:rsidR="00481B85" w:rsidRDefault="00481B85" w:rsidP="00B91BE4">
            <w:pPr>
              <w:pStyle w:val="TAC"/>
            </w:pPr>
            <w:r>
              <w:t>25</w:t>
            </w:r>
          </w:p>
        </w:tc>
        <w:tc>
          <w:tcPr>
            <w:tcW w:w="0" w:type="auto"/>
          </w:tcPr>
          <w:p w:rsidR="00481B85" w:rsidRDefault="00481B85" w:rsidP="00B91BE4">
            <w:pPr>
              <w:pStyle w:val="TAC"/>
            </w:pPr>
            <w:r>
              <w:t>2 layers: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39</w:t>
            </w:r>
          </w:p>
        </w:tc>
        <w:tc>
          <w:tcPr>
            <w:tcW w:w="0" w:type="auto"/>
          </w:tcPr>
          <w:p w:rsidR="00481B85" w:rsidRDefault="00481B85" w:rsidP="00B91BE4">
            <w:pPr>
              <w:pStyle w:val="TAC"/>
            </w:pPr>
            <w:r>
              <w:t>2 layers: TPMI=15</w:t>
            </w:r>
          </w:p>
        </w:tc>
      </w:tr>
      <w:tr w:rsidR="00481B85" w:rsidTr="00B91BE4">
        <w:trPr>
          <w:trHeight w:val="257"/>
          <w:jc w:val="center"/>
        </w:trPr>
        <w:tc>
          <w:tcPr>
            <w:tcW w:w="0" w:type="auto"/>
          </w:tcPr>
          <w:p w:rsidR="00481B85" w:rsidRDefault="00481B85" w:rsidP="00B91BE4">
            <w:pPr>
              <w:pStyle w:val="TAC"/>
            </w:pPr>
            <w:r>
              <w:t>40</w:t>
            </w:r>
          </w:p>
        </w:tc>
        <w:tc>
          <w:tcPr>
            <w:tcW w:w="0" w:type="auto"/>
          </w:tcPr>
          <w:p w:rsidR="00481B85" w:rsidRDefault="00481B85" w:rsidP="00B91BE4">
            <w:pPr>
              <w:pStyle w:val="TAC"/>
            </w:pPr>
            <w:r>
              <w:t>3 layers: TPMI=0</w:t>
            </w:r>
          </w:p>
        </w:tc>
      </w:tr>
      <w:tr w:rsidR="00481B85" w:rsidTr="00B91BE4">
        <w:trPr>
          <w:trHeight w:val="257"/>
          <w:jc w:val="center"/>
        </w:trPr>
        <w:tc>
          <w:tcPr>
            <w:tcW w:w="0" w:type="auto"/>
          </w:tcPr>
          <w:p w:rsidR="00481B85" w:rsidRDefault="00481B85" w:rsidP="00B91BE4">
            <w:pPr>
              <w:pStyle w:val="TAC"/>
            </w:pPr>
            <w:r>
              <w:t>41</w:t>
            </w:r>
          </w:p>
        </w:tc>
        <w:tc>
          <w:tcPr>
            <w:tcW w:w="0" w:type="auto"/>
          </w:tcPr>
          <w:p w:rsidR="00481B85" w:rsidRDefault="00481B85" w:rsidP="00B91BE4">
            <w:pPr>
              <w:pStyle w:val="TAC"/>
            </w:pPr>
            <w:r>
              <w:t>3 layers: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51</w:t>
            </w:r>
          </w:p>
        </w:tc>
        <w:tc>
          <w:tcPr>
            <w:tcW w:w="0" w:type="auto"/>
          </w:tcPr>
          <w:p w:rsidR="00481B85" w:rsidRDefault="00481B85" w:rsidP="00B91BE4">
            <w:pPr>
              <w:pStyle w:val="TAC"/>
            </w:pPr>
            <w:r>
              <w:t>3 layers: TPMI=11</w:t>
            </w:r>
          </w:p>
        </w:tc>
      </w:tr>
      <w:tr w:rsidR="00481B85" w:rsidTr="00B91BE4">
        <w:trPr>
          <w:trHeight w:val="257"/>
          <w:jc w:val="center"/>
        </w:trPr>
        <w:tc>
          <w:tcPr>
            <w:tcW w:w="0" w:type="auto"/>
          </w:tcPr>
          <w:p w:rsidR="00481B85" w:rsidRDefault="00481B85" w:rsidP="00B91BE4">
            <w:pPr>
              <w:pStyle w:val="TAC"/>
            </w:pPr>
            <w:r>
              <w:t>52</w:t>
            </w:r>
          </w:p>
        </w:tc>
        <w:tc>
          <w:tcPr>
            <w:tcW w:w="0" w:type="auto"/>
          </w:tcPr>
          <w:p w:rsidR="00481B85" w:rsidRDefault="00481B85" w:rsidP="00B91BE4">
            <w:pPr>
              <w:pStyle w:val="TAC"/>
            </w:pPr>
            <w:r>
              <w:t>4 layers: TPMI=0</w:t>
            </w:r>
          </w:p>
        </w:tc>
      </w:tr>
      <w:tr w:rsidR="00481B85" w:rsidTr="00B91BE4">
        <w:trPr>
          <w:trHeight w:val="257"/>
          <w:jc w:val="center"/>
        </w:trPr>
        <w:tc>
          <w:tcPr>
            <w:tcW w:w="0" w:type="auto"/>
          </w:tcPr>
          <w:p w:rsidR="00481B85" w:rsidRDefault="00481B85" w:rsidP="00B91BE4">
            <w:pPr>
              <w:pStyle w:val="TAC"/>
            </w:pPr>
            <w:r>
              <w:t>53-63</w:t>
            </w:r>
          </w:p>
        </w:tc>
        <w:tc>
          <w:tcPr>
            <w:tcW w:w="0" w:type="auto"/>
          </w:tcPr>
          <w:p w:rsidR="00481B85" w:rsidRDefault="00481B85" w:rsidP="00B91BE4">
            <w:pPr>
              <w:pStyle w:val="TAC"/>
            </w:pPr>
            <w:r>
              <w:t>reserved</w:t>
            </w:r>
          </w:p>
        </w:tc>
      </w:tr>
    </w:tbl>
    <w:p w:rsidR="00481B85" w:rsidRPr="00E965FE" w:rsidRDefault="00481B85" w:rsidP="002B6242">
      <w:pPr>
        <w:rPr>
          <w:lang w:eastAsia="zh-CN"/>
        </w:rPr>
      </w:pPr>
    </w:p>
    <w:p w:rsidR="00FD4BD5" w:rsidRPr="00FD4BD5" w:rsidRDefault="00481B85" w:rsidP="00FD4BD5">
      <w:pPr>
        <w:rPr>
          <w:rFonts w:eastAsia="SimSun"/>
        </w:rPr>
      </w:pPr>
      <w:r>
        <w:t>If the number of information bits in format 7-0B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7-0B until the payload size equals that of format 7-1A</w:t>
      </w:r>
      <w:r>
        <w:rPr>
          <w:rFonts w:hint="eastAsia"/>
          <w:lang w:eastAsia="zh-CN"/>
        </w:rPr>
        <w:t>/B/C/D/E/F/G</w:t>
      </w:r>
      <w:r>
        <w:t>.</w:t>
      </w:r>
      <w:r w:rsidR="00FD4BD5" w:rsidRPr="00FD4BD5">
        <w:rPr>
          <w:rFonts w:eastAsia="SimSun"/>
        </w:rPr>
        <w:t xml:space="preserve"> </w:t>
      </w:r>
    </w:p>
    <w:p w:rsidR="00481B85" w:rsidRDefault="00FD4BD5" w:rsidP="00FD4BD5">
      <w:r w:rsidRPr="00FD4BD5">
        <w:rPr>
          <w:rFonts w:eastAsia="SimSun"/>
        </w:rPr>
        <w:t>If the number of information bits in format 7-0B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7-0B until the payload size is not equal to that of a configured format 0/0C/1/1A/1B/1D/2/2A/2B/2C/2D/4.</w:t>
      </w:r>
    </w:p>
    <w:p w:rsidR="00481B85" w:rsidRDefault="00481B85" w:rsidP="00481B85">
      <w:pPr>
        <w:pStyle w:val="Heading5"/>
      </w:pPr>
      <w:bookmarkStart w:id="364" w:name="_Toc4404153"/>
      <w:r>
        <w:t>5.3.3.1.1</w:t>
      </w:r>
      <w:r>
        <w:rPr>
          <w:lang w:eastAsia="zh-CN"/>
        </w:rPr>
        <w:t>7</w:t>
      </w:r>
      <w:r>
        <w:tab/>
        <w:t>Format 7-1A</w:t>
      </w:r>
      <w:bookmarkEnd w:id="364"/>
    </w:p>
    <w:p w:rsidR="00481B85" w:rsidRDefault="00481B85" w:rsidP="00481B85">
      <w:r>
        <w:t xml:space="preserve">DCI format 7-1A is used for the scheduling of one PDSCH codeword </w:t>
      </w:r>
      <w:r>
        <w:rPr>
          <w:rFonts w:hint="eastAsia"/>
          <w:lang w:eastAsia="zh-CN"/>
        </w:rPr>
        <w:t>with slot or subslot duration</w:t>
      </w:r>
      <w:r>
        <w:t xml:space="preserve"> in one cell. </w:t>
      </w:r>
    </w:p>
    <w:p w:rsidR="00481B85" w:rsidRDefault="00481B85" w:rsidP="00481B85">
      <w:r>
        <w:t>The following information is transmitted by means of the DCI format 7-1A:</w:t>
      </w:r>
    </w:p>
    <w:p w:rsidR="00481B85" w:rsidRDefault="002B6242" w:rsidP="002B6242">
      <w:pPr>
        <w:pStyle w:val="B1"/>
        <w:rPr>
          <w:lang w:eastAsia="zh-CN"/>
        </w:rPr>
      </w:pPr>
      <w:r>
        <w:t>-</w:t>
      </w:r>
      <w:r>
        <w:tab/>
      </w:r>
      <w:r w:rsidR="00481B85">
        <w:t>Flag for DL/UL differentiation – 1 bit, where value 0 indicates format</w:t>
      </w:r>
      <w:r w:rsidR="00481B85">
        <w:rPr>
          <w:rFonts w:hint="eastAsia"/>
          <w:lang w:eastAsia="zh-CN"/>
        </w:rPr>
        <w:t xml:space="preserve"> </w:t>
      </w:r>
      <w:r w:rsidR="00481B85">
        <w:t>7-0A</w:t>
      </w:r>
      <w:r w:rsidR="00481B85">
        <w:rPr>
          <w:rFonts w:hint="eastAsia"/>
          <w:lang w:eastAsia="zh-CN"/>
        </w:rPr>
        <w:t>/B depending on the configured uplink transmission mode</w:t>
      </w:r>
      <w:r w:rsidR="00481B85">
        <w:t xml:space="preserve"> and value 1 indicates </w:t>
      </w:r>
      <w:r w:rsidR="00481B85">
        <w:rPr>
          <w:rFonts w:hint="eastAsia"/>
          <w:lang w:eastAsia="zh-CN"/>
        </w:rPr>
        <w:t>the DL DCI format</w:t>
      </w:r>
    </w:p>
    <w:p w:rsidR="00481B85" w:rsidRDefault="002B6242" w:rsidP="002B6242">
      <w:pPr>
        <w:pStyle w:val="B1"/>
      </w:pPr>
      <w:r>
        <w:t>-</w:t>
      </w:r>
      <w:r>
        <w:tab/>
      </w:r>
      <w:r w:rsidR="00481B85">
        <w:t xml:space="preserve">For resource allocation type 0 as defined in </w:t>
      </w:r>
      <w:r w:rsidR="00357752">
        <w:t>subclause</w:t>
      </w:r>
      <w:r w:rsidR="00481B85">
        <w:t xml:space="preserve"> 7.1.6.1 of [3]:</w:t>
      </w:r>
    </w:p>
    <w:p w:rsidR="00481B85" w:rsidRDefault="002B6242" w:rsidP="002B6242">
      <w:pPr>
        <w:pStyle w:val="B2"/>
      </w:pPr>
      <w:r>
        <w:t>-</w:t>
      </w:r>
      <w:r w:rsidR="00481B85">
        <w:tab/>
      </w:r>
      <w:r w:rsidR="00F070E9">
        <w:rPr>
          <w:position w:val="-12"/>
        </w:rPr>
        <w:pict>
          <v:shape id="_x0000_i3274" type="#_x0000_t75" style="width:46.9pt;height:19.25pt">
            <v:imagedata r:id="rId1027" o:title=""/>
          </v:shape>
        </w:pict>
      </w:r>
      <w:r w:rsidR="00481B85">
        <w:t>bits provide the resource allocation</w:t>
      </w:r>
    </w:p>
    <w:p w:rsidR="00481B85" w:rsidRPr="00377C78" w:rsidRDefault="00481B85" w:rsidP="002B6242">
      <w:pPr>
        <w:pStyle w:val="B2"/>
      </w:pPr>
      <w:r>
        <w:t xml:space="preserve">where the value of P depends on the number of DL resource blocks as indicated in </w:t>
      </w:r>
      <w:r w:rsidR="00357752">
        <w:t>subclause</w:t>
      </w:r>
      <w:r>
        <w:t xml:space="preserve"> 7.1.6.1 of [3]</w:t>
      </w:r>
    </w:p>
    <w:p w:rsidR="00481B85" w:rsidRDefault="002B6242" w:rsidP="002B6242">
      <w:pPr>
        <w:pStyle w:val="B1"/>
      </w:pPr>
      <w:r>
        <w:t>-</w:t>
      </w:r>
      <w:r>
        <w:tab/>
      </w:r>
      <w:r w:rsidR="00481B85">
        <w:t xml:space="preserve">For resource allocation type 2 as defined in </w:t>
      </w:r>
      <w:r w:rsidR="00357752">
        <w:t>subclause</w:t>
      </w:r>
      <w:r w:rsidR="00481B85">
        <w:t xml:space="preserve"> 7.1.6.3 of [3]:</w:t>
      </w:r>
    </w:p>
    <w:p w:rsidR="00481B85" w:rsidRDefault="002B6242" w:rsidP="002B6242">
      <w:pPr>
        <w:pStyle w:val="B2"/>
      </w:pPr>
      <w:r>
        <w:t>-</w:t>
      </w:r>
      <w:r>
        <w:tab/>
      </w:r>
      <w:r w:rsidR="00F070E9">
        <w:rPr>
          <w:position w:val="-12"/>
        </w:rPr>
        <w:pict>
          <v:shape id="_x0000_i3275" type="#_x0000_t75" style="width:197.6pt;height:22.6pt">
            <v:imagedata r:id="rId1028" o:title=""/>
          </v:shape>
        </w:pict>
      </w:r>
      <w:r w:rsidR="00481B85">
        <w:t>bits provide the resource allocation</w:t>
      </w:r>
    </w:p>
    <w:p w:rsidR="00481B85" w:rsidRDefault="002B6242" w:rsidP="002B6242">
      <w:pPr>
        <w:pStyle w:val="B2"/>
      </w:pPr>
      <w:r>
        <w:t>-</w:t>
      </w:r>
      <w:r>
        <w:tab/>
      </w:r>
      <w:r w:rsidR="00481B85">
        <w:t xml:space="preserve">one additional bit if </w:t>
      </w:r>
      <w:r w:rsidR="00F070E9">
        <w:rPr>
          <w:position w:val="-10"/>
        </w:rPr>
        <w:pict>
          <v:shape id="_x0000_i3276" type="#_x0000_t75" style="width:49.4pt;height:18.4pt">
            <v:imagedata r:id="rId1029" o:title=""/>
          </v:shape>
        </w:pict>
      </w:r>
    </w:p>
    <w:p w:rsidR="00481B85" w:rsidRPr="00377C78" w:rsidRDefault="00481B85" w:rsidP="002B6242">
      <w:pPr>
        <w:pStyle w:val="B2"/>
      </w:pPr>
      <w:r>
        <w:t xml:space="preserve">where </w:t>
      </w:r>
      <w:r w:rsidR="00F070E9">
        <w:rPr>
          <w:position w:val="-10"/>
        </w:rPr>
        <w:pict>
          <v:shape id="_x0000_i3277" type="#_x0000_t75" style="width:25.1pt;height:18.4pt">
            <v:imagedata r:id="rId975" o:title=""/>
          </v:shape>
        </w:pict>
      </w:r>
      <w:r>
        <w:rPr>
          <w:rFonts w:hint="eastAsia"/>
          <w:lang w:eastAsia="ko-KR"/>
        </w:rPr>
        <w:t xml:space="preserve"> is defined in</w:t>
      </w:r>
      <w:r>
        <w:rPr>
          <w:lang w:eastAsia="ko-KR"/>
        </w:rPr>
        <w:t xml:space="preserve"> </w:t>
      </w:r>
      <w:r w:rsidR="00357752">
        <w:rPr>
          <w:lang w:eastAsia="ko-KR"/>
        </w:rPr>
        <w:t>subclause</w:t>
      </w:r>
      <w:r>
        <w:rPr>
          <w:lang w:eastAsia="ko-KR"/>
        </w:rPr>
        <w:t xml:space="preserve"> 7.1.6.3 of</w:t>
      </w:r>
      <w:r>
        <w:rPr>
          <w:rFonts w:hint="eastAsia"/>
          <w:lang w:eastAsia="ko-KR"/>
        </w:rPr>
        <w:t xml:space="preserve"> [3]</w:t>
      </w:r>
    </w:p>
    <w:p w:rsidR="00481B85" w:rsidRPr="00357752" w:rsidRDefault="002B6242" w:rsidP="002B6242">
      <w:pPr>
        <w:pStyle w:val="B1"/>
        <w:rPr>
          <w:rFonts w:eastAsiaTheme="minorEastAsia"/>
        </w:rPr>
      </w:pPr>
      <w:r>
        <w:t>-</w:t>
      </w:r>
      <w:r>
        <w:tab/>
      </w:r>
      <w:r w:rsidR="00481B85">
        <w:t xml:space="preserve">Modulation and coding scheme – 5 bits as defined in </w:t>
      </w:r>
      <w:r w:rsidR="00357752">
        <w:t>subclause</w:t>
      </w:r>
      <w:r w:rsidR="00481B85">
        <w:t xml:space="preserve"> 7.1.7 of [3]</w:t>
      </w:r>
      <w:r w:rsidR="00FF7477">
        <w:t>.</w:t>
      </w:r>
      <w:r w:rsidR="00FF7477" w:rsidRPr="00FF7477">
        <w:rPr>
          <w:rFonts w:eastAsiaTheme="minorEastAsia"/>
        </w:rPr>
        <w:t xml:space="preserve"> The MSB is set to 0 when the UE is configured with </w:t>
      </w:r>
      <w:r w:rsidR="00FF7477" w:rsidRPr="00FF7477">
        <w:rPr>
          <w:rFonts w:eastAsiaTheme="minorEastAsia"/>
          <w:i/>
        </w:rPr>
        <w:t>blindSlotSubslotPDSCH-Repetitions</w:t>
      </w:r>
      <w:r w:rsidR="00FF7477" w:rsidRPr="00FF7477">
        <w:rPr>
          <w:rFonts w:eastAsiaTheme="minorEastAsia"/>
        </w:rPr>
        <w:t xml:space="preserve"> set to TRUE and the repetition number is greater than 1 and the higher layer parameter </w:t>
      </w:r>
      <w:r w:rsidR="00F71738">
        <w:rPr>
          <w:i/>
        </w:rPr>
        <w:t>mcs</w:t>
      </w:r>
      <w:r w:rsidR="00FF7477" w:rsidRPr="00FF7477">
        <w:rPr>
          <w:rFonts w:eastAsiaTheme="minorEastAsia"/>
          <w:i/>
        </w:rPr>
        <w:t>-restrictionSlotSubslotPDSCH-Repetitions</w:t>
      </w:r>
      <w:r w:rsidR="00FF7477" w:rsidRPr="00FF7477">
        <w:rPr>
          <w:rFonts w:eastAsiaTheme="minorEastAsia"/>
        </w:rPr>
        <w:t xml:space="preserve"> is configured to 1.</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pPr>
      <w:r>
        <w:t>-</w:t>
      </w:r>
      <w:r>
        <w:tab/>
      </w:r>
      <w:r w:rsidR="00481B85">
        <w:t xml:space="preserve">TPC command for </w:t>
      </w:r>
      <w:r w:rsidR="00481B85">
        <w:rPr>
          <w:rFonts w:hint="eastAsia"/>
          <w:lang w:eastAsia="zh-CN"/>
        </w:rPr>
        <w:t>slot-</w:t>
      </w:r>
      <w:r w:rsidR="00481B85">
        <w:t>SPUCCH</w:t>
      </w:r>
      <w:r w:rsidR="00481B85">
        <w:rPr>
          <w:rFonts w:hint="eastAsia"/>
          <w:lang w:eastAsia="zh-CN"/>
        </w:rPr>
        <w:t xml:space="preserve"> or subslot-SPUCCH</w:t>
      </w:r>
      <w:r w:rsidR="00481B85">
        <w:t xml:space="preserve"> – 2 bits as defined in </w:t>
      </w:r>
      <w:r w:rsidR="00357752">
        <w:t>subclause</w:t>
      </w:r>
      <w:r w:rsidR="00481B85">
        <w:t xml:space="preserve"> 5.1.2.1 of [3]</w:t>
      </w:r>
    </w:p>
    <w:p w:rsidR="00481B85" w:rsidRDefault="002B6242" w:rsidP="002B6242">
      <w:pPr>
        <w:pStyle w:val="B1"/>
      </w:pPr>
      <w:r>
        <w:t>-</w:t>
      </w:r>
      <w:r>
        <w:tab/>
      </w:r>
      <w:r w:rsidR="00481B85">
        <w:t xml:space="preserve">Downlink Assignment Index – number of bits as specified in </w:t>
      </w:r>
      <w:r w:rsidR="00481B85" w:rsidRPr="00155DBE">
        <w:t>Table 5.3.3.1.2-2</w:t>
      </w:r>
    </w:p>
    <w:p w:rsidR="00481B85" w:rsidRDefault="002B6242" w:rsidP="002B6242">
      <w:pPr>
        <w:pStyle w:val="B1"/>
        <w:rPr>
          <w:lang w:eastAsia="zh-CN"/>
        </w:rPr>
      </w:pPr>
      <w:r>
        <w:rPr>
          <w:lang w:eastAsia="zh-CN"/>
        </w:rPr>
        <w:t>-</w:t>
      </w:r>
      <w:r>
        <w:rPr>
          <w:lang w:eastAsia="zh-CN"/>
        </w:rPr>
        <w:tab/>
      </w:r>
      <w:r w:rsidR="00481B85">
        <w:rPr>
          <w:lang w:eastAsia="zh-CN"/>
        </w:rPr>
        <w:t>Used/Unused SPDCCH resource indication – 2 bits (This field is present if the DCI is mapped to SPDCCH and L1-based reuse indication is configured by higher layers)</w:t>
      </w:r>
    </w:p>
    <w:p w:rsidR="00FF7477" w:rsidRPr="00FF7477" w:rsidRDefault="002B6242" w:rsidP="00FF7477">
      <w:pPr>
        <w:pStyle w:val="B1"/>
        <w:rPr>
          <w:rFonts w:eastAsiaTheme="minorEastAsia"/>
          <w:lang w:eastAsia="zh-CN"/>
        </w:rPr>
      </w:pPr>
      <w:r>
        <w:t>-</w:t>
      </w:r>
      <w:r>
        <w:tab/>
      </w:r>
      <w:r w:rsidR="00481B85">
        <w:rPr>
          <w:rFonts w:hint="eastAsia"/>
          <w:lang w:eastAsia="zh-CN"/>
        </w:rPr>
        <w:t>SPUCCH resource indication</w:t>
      </w:r>
      <w:r w:rsidR="00481B85">
        <w:t xml:space="preserve"> – </w:t>
      </w:r>
      <w:r w:rsidR="00481B85">
        <w:rPr>
          <w:rFonts w:hint="eastAsia"/>
          <w:lang w:eastAsia="zh-CN"/>
        </w:rPr>
        <w:t>2</w:t>
      </w:r>
      <w:r w:rsidR="00481B85">
        <w:t xml:space="preserve"> bit</w:t>
      </w:r>
      <w:r w:rsidR="00481B85">
        <w:rPr>
          <w:rFonts w:hint="eastAsia"/>
          <w:lang w:eastAsia="zh-CN"/>
        </w:rPr>
        <w:t xml:space="preserve"> as defined in </w:t>
      </w:r>
      <w:r w:rsidR="00357752">
        <w:rPr>
          <w:rFonts w:hint="eastAsia"/>
          <w:lang w:eastAsia="zh-CN"/>
        </w:rPr>
        <w:t>subclause</w:t>
      </w:r>
      <w:r w:rsidR="00481B85">
        <w:rPr>
          <w:rFonts w:hint="eastAsia"/>
          <w:lang w:eastAsia="zh-CN"/>
        </w:rPr>
        <w:t xml:space="preserve"> </w:t>
      </w:r>
      <w:r w:rsidR="00481B85">
        <w:rPr>
          <w:lang w:eastAsia="zh-CN"/>
        </w:rPr>
        <w:t>10.1.2</w:t>
      </w:r>
      <w:r w:rsidR="00481B85">
        <w:rPr>
          <w:rFonts w:hint="eastAsia"/>
          <w:lang w:eastAsia="zh-CN"/>
        </w:rPr>
        <w:t xml:space="preserve"> of [3].</w:t>
      </w:r>
      <w:r w:rsidR="00FF7477" w:rsidRPr="00FF7477">
        <w:rPr>
          <w:rFonts w:eastAsiaTheme="minorEastAsia"/>
          <w:lang w:eastAsia="zh-CN"/>
        </w:rPr>
        <w:t xml:space="preserve"> </w:t>
      </w:r>
    </w:p>
    <w:p w:rsidR="00FF7477" w:rsidRPr="00FF7477" w:rsidRDefault="00FF7477" w:rsidP="00357752">
      <w:pPr>
        <w:pStyle w:val="B1"/>
        <w:rPr>
          <w:rFonts w:eastAsiaTheme="minorEastAsia"/>
          <w:lang w:eastAsia="zh-CN"/>
        </w:rPr>
      </w:pPr>
      <w:r w:rsidRPr="00FF7477">
        <w:rPr>
          <w:rFonts w:eastAsiaTheme="minorEastAsia"/>
          <w:lang w:eastAsia="zh-CN"/>
        </w:rPr>
        <w:t>-</w:t>
      </w:r>
      <w:r>
        <w:rPr>
          <w:rFonts w:eastAsiaTheme="minorEastAsia"/>
          <w:lang w:eastAsia="zh-CN"/>
        </w:rPr>
        <w:tab/>
      </w:r>
      <w:r w:rsidRPr="00FF7477">
        <w:rPr>
          <w:rFonts w:eastAsiaTheme="minorEastAsia" w:hint="eastAsia"/>
          <w:lang w:eastAsia="zh-CN"/>
        </w:rPr>
        <w:t>Repetition number</w:t>
      </w:r>
      <w:r w:rsidRPr="00FF7477">
        <w:rPr>
          <w:rFonts w:eastAsiaTheme="minorEastAsia"/>
          <w:lang w:eastAsia="zh-CN"/>
        </w:rPr>
        <w:t xml:space="preserve"> – 2 bits as defined in Table 5.3.3.1.17-1, where the number of transmissions for PDSCH is given by higher layer parameter</w:t>
      </w:r>
      <w:r w:rsidRPr="00FF7477">
        <w:rPr>
          <w:rFonts w:eastAsiaTheme="minorEastAsia"/>
          <w:i/>
        </w:rPr>
        <w:t xml:space="preserve"> </w:t>
      </w:r>
      <w:r w:rsidR="00F71738" w:rsidRPr="00FF7477">
        <w:rPr>
          <w:i/>
        </w:rPr>
        <w:t>maxNumber-SlotSubslotPDSCH-Repetitions</w:t>
      </w:r>
      <w:r w:rsidRPr="00FF7477">
        <w:rPr>
          <w:rFonts w:eastAsiaTheme="minorEastAsia"/>
          <w:i/>
        </w:rPr>
        <w:t xml:space="preserve"> </w:t>
      </w:r>
      <w:r w:rsidRPr="00FF7477">
        <w:rPr>
          <w:rFonts w:eastAsiaTheme="minorEastAsia"/>
        </w:rPr>
        <w:t>for the value of '11'</w:t>
      </w:r>
      <w:r w:rsidRPr="00FF7477">
        <w:rPr>
          <w:rFonts w:eastAsiaTheme="minorEastAsia"/>
          <w:lang w:eastAsia="zh-CN"/>
        </w:rPr>
        <w:t xml:space="preserve">. This field is present only when the UE is configured with higher layer parameter </w:t>
      </w:r>
      <w:r w:rsidRPr="00FF7477">
        <w:rPr>
          <w:rFonts w:eastAsiaTheme="minorEastAsia"/>
          <w:i/>
          <w:lang w:eastAsia="zh-CN"/>
        </w:rPr>
        <w:t>blindSlotSubslotPDSCH-Repetitions</w:t>
      </w:r>
      <w:r w:rsidRPr="00FF7477" w:rsidDel="006D38DF">
        <w:rPr>
          <w:rFonts w:eastAsiaTheme="minorEastAsia"/>
          <w:lang w:eastAsia="zh-CN"/>
        </w:rPr>
        <w:t xml:space="preserve"> </w:t>
      </w:r>
      <w:r w:rsidRPr="00FF7477">
        <w:rPr>
          <w:rFonts w:eastAsiaTheme="minorEastAsia"/>
          <w:lang w:eastAsia="zh-CN"/>
        </w:rPr>
        <w:t>set to TRUE.</w:t>
      </w:r>
    </w:p>
    <w:p w:rsidR="00FF7477" w:rsidRPr="00FF7477" w:rsidRDefault="00FF7477" w:rsidP="00357752">
      <w:pPr>
        <w:pStyle w:val="TH"/>
        <w:rPr>
          <w:rFonts w:eastAsiaTheme="minorEastAsia"/>
        </w:rPr>
      </w:pPr>
      <w:r w:rsidRPr="00FF7477">
        <w:rPr>
          <w:rFonts w:eastAsiaTheme="minorEastAsia"/>
        </w:rPr>
        <w:t>Table 5.3.3.1.17-1: Content of repetition number field</w:t>
      </w:r>
    </w:p>
    <w:tbl>
      <w:tblPr>
        <w:tblStyle w:val="TableGrid"/>
        <w:tblW w:w="0" w:type="auto"/>
        <w:jc w:val="center"/>
        <w:tblLook w:val="04A0" w:firstRow="1" w:lastRow="0" w:firstColumn="1" w:lastColumn="0" w:noHBand="0" w:noVBand="1"/>
      </w:tblPr>
      <w:tblGrid>
        <w:gridCol w:w="2841"/>
        <w:gridCol w:w="3402"/>
      </w:tblGrid>
      <w:tr w:rsidR="00FF7477" w:rsidRPr="00FF7477" w:rsidTr="00B00828">
        <w:trPr>
          <w:jc w:val="center"/>
        </w:trPr>
        <w:tc>
          <w:tcPr>
            <w:tcW w:w="2841" w:type="dxa"/>
          </w:tcPr>
          <w:p w:rsidR="00FF7477" w:rsidRPr="00FF7477" w:rsidRDefault="00FF7477" w:rsidP="00357752">
            <w:pPr>
              <w:pStyle w:val="TAH"/>
            </w:pPr>
            <w:r w:rsidRPr="00FF7477">
              <w:t>Bit field</w:t>
            </w:r>
          </w:p>
        </w:tc>
        <w:tc>
          <w:tcPr>
            <w:tcW w:w="3402" w:type="dxa"/>
          </w:tcPr>
          <w:p w:rsidR="00FF7477" w:rsidRPr="00FF7477" w:rsidRDefault="00FF7477" w:rsidP="00357752">
            <w:pPr>
              <w:pStyle w:val="TAH"/>
            </w:pPr>
            <w:r w:rsidRPr="00FF7477">
              <w:t>Number of transmissions for PDSCH</w:t>
            </w:r>
          </w:p>
        </w:tc>
      </w:tr>
      <w:tr w:rsidR="00FF7477" w:rsidRPr="00FF7477" w:rsidTr="00B00828">
        <w:trPr>
          <w:jc w:val="center"/>
        </w:trPr>
        <w:tc>
          <w:tcPr>
            <w:tcW w:w="2841" w:type="dxa"/>
            <w:vAlign w:val="center"/>
          </w:tcPr>
          <w:p w:rsidR="00FF7477" w:rsidRPr="00FF7477" w:rsidRDefault="00FF7477" w:rsidP="00357752">
            <w:pPr>
              <w:pStyle w:val="TAC"/>
            </w:pPr>
            <w:r w:rsidRPr="00FF7477">
              <w:t>00</w:t>
            </w:r>
          </w:p>
        </w:tc>
        <w:tc>
          <w:tcPr>
            <w:tcW w:w="3402" w:type="dxa"/>
          </w:tcPr>
          <w:p w:rsidR="00FF7477" w:rsidRPr="00FF7477" w:rsidRDefault="00FF7477" w:rsidP="00357752">
            <w:pPr>
              <w:pStyle w:val="TAC"/>
            </w:pPr>
            <w:r w:rsidRPr="00FF7477">
              <w:t>1</w:t>
            </w:r>
          </w:p>
        </w:tc>
      </w:tr>
      <w:tr w:rsidR="00FF7477" w:rsidRPr="00FF7477" w:rsidTr="00B00828">
        <w:trPr>
          <w:jc w:val="center"/>
        </w:trPr>
        <w:tc>
          <w:tcPr>
            <w:tcW w:w="2841" w:type="dxa"/>
            <w:vAlign w:val="center"/>
          </w:tcPr>
          <w:p w:rsidR="00FF7477" w:rsidRPr="00FF7477" w:rsidRDefault="00FF7477" w:rsidP="00357752">
            <w:pPr>
              <w:pStyle w:val="TAC"/>
            </w:pPr>
            <w:r w:rsidRPr="00FF7477">
              <w:t>01</w:t>
            </w:r>
          </w:p>
        </w:tc>
        <w:tc>
          <w:tcPr>
            <w:tcW w:w="3402" w:type="dxa"/>
          </w:tcPr>
          <w:p w:rsidR="00FF7477" w:rsidRPr="00FF7477" w:rsidRDefault="00FF7477" w:rsidP="00357752">
            <w:pPr>
              <w:pStyle w:val="TAC"/>
            </w:pPr>
            <w:r w:rsidRPr="00FF7477">
              <w:t>2</w:t>
            </w:r>
          </w:p>
        </w:tc>
      </w:tr>
      <w:tr w:rsidR="00FF7477" w:rsidRPr="00FF7477" w:rsidTr="00B00828">
        <w:trPr>
          <w:jc w:val="center"/>
        </w:trPr>
        <w:tc>
          <w:tcPr>
            <w:tcW w:w="2841" w:type="dxa"/>
            <w:vAlign w:val="center"/>
          </w:tcPr>
          <w:p w:rsidR="00FF7477" w:rsidRPr="00FF7477" w:rsidRDefault="00FF7477" w:rsidP="00357752">
            <w:pPr>
              <w:pStyle w:val="TAC"/>
            </w:pPr>
            <w:r w:rsidRPr="00FF7477">
              <w:t>10</w:t>
            </w:r>
          </w:p>
        </w:tc>
        <w:tc>
          <w:tcPr>
            <w:tcW w:w="3402" w:type="dxa"/>
          </w:tcPr>
          <w:p w:rsidR="00FF7477" w:rsidRPr="00FF7477" w:rsidRDefault="00FF7477" w:rsidP="00357752">
            <w:pPr>
              <w:pStyle w:val="TAC"/>
            </w:pPr>
            <w:r w:rsidRPr="00FF7477">
              <w:t>3</w:t>
            </w:r>
          </w:p>
        </w:tc>
      </w:tr>
      <w:tr w:rsidR="00FF7477" w:rsidRPr="00FF7477" w:rsidTr="00B00828">
        <w:trPr>
          <w:jc w:val="center"/>
        </w:trPr>
        <w:tc>
          <w:tcPr>
            <w:tcW w:w="2841" w:type="dxa"/>
            <w:vAlign w:val="center"/>
          </w:tcPr>
          <w:p w:rsidR="00FF7477" w:rsidRPr="00FF7477" w:rsidRDefault="00FF7477" w:rsidP="00357752">
            <w:pPr>
              <w:pStyle w:val="TAC"/>
            </w:pPr>
            <w:r w:rsidRPr="00FF7477">
              <w:t>11</w:t>
            </w:r>
          </w:p>
        </w:tc>
        <w:tc>
          <w:tcPr>
            <w:tcW w:w="3402" w:type="dxa"/>
          </w:tcPr>
          <w:p w:rsidR="00FF7477" w:rsidRPr="00FF7477" w:rsidRDefault="00FF7477" w:rsidP="00357752">
            <w:pPr>
              <w:pStyle w:val="TAC"/>
            </w:pPr>
            <w:r w:rsidRPr="00FF7477">
              <w:t>as configured by higher layers</w:t>
            </w:r>
          </w:p>
        </w:tc>
      </w:tr>
    </w:tbl>
    <w:p w:rsidR="00481B85" w:rsidRPr="0024211E" w:rsidRDefault="00481B85" w:rsidP="00357752">
      <w:pPr>
        <w:rPr>
          <w:lang w:eastAsia="zh-CN"/>
        </w:rPr>
      </w:pPr>
    </w:p>
    <w:p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7-1A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7-1A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481B85" w:rsidRDefault="00FD4BD5" w:rsidP="00FD4BD5">
      <w:r w:rsidRPr="00FD4BD5">
        <w:rPr>
          <w:rFonts w:eastAsia="SimSun"/>
        </w:rPr>
        <w:t>If the number of information bits in format 7-1A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7-1A until the payload size is not equal to that of a configured format 0/0C/1/1A/1B/1D/2/2A/2B/2C/2D/4.</w:t>
      </w:r>
    </w:p>
    <w:p w:rsidR="00481B85" w:rsidRDefault="00481B85" w:rsidP="00481B85">
      <w:pPr>
        <w:pStyle w:val="Heading5"/>
      </w:pPr>
      <w:bookmarkStart w:id="365" w:name="_Toc4404154"/>
      <w:r>
        <w:t>5.3.3.1.1</w:t>
      </w:r>
      <w:r>
        <w:rPr>
          <w:lang w:eastAsia="zh-CN"/>
        </w:rPr>
        <w:t>8</w:t>
      </w:r>
      <w:r>
        <w:tab/>
        <w:t>Format 7-1B</w:t>
      </w:r>
      <w:bookmarkEnd w:id="365"/>
    </w:p>
    <w:p w:rsidR="00481B85" w:rsidRDefault="00481B85" w:rsidP="00481B85">
      <w:pPr>
        <w:rPr>
          <w:lang w:eastAsia="zh-CN"/>
        </w:rPr>
      </w:pPr>
      <w:r>
        <w:t>DCI format 7-1</w:t>
      </w:r>
      <w:r>
        <w:rPr>
          <w:rFonts w:hint="eastAsia"/>
          <w:lang w:eastAsia="zh-CN"/>
        </w:rPr>
        <w:t>B</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7-1B:</w:t>
      </w:r>
    </w:p>
    <w:p w:rsidR="00481B85" w:rsidRDefault="002B6242" w:rsidP="002B6242">
      <w:pPr>
        <w:pStyle w:val="B1"/>
      </w:pPr>
      <w:r>
        <w:t>-</w:t>
      </w:r>
      <w:r>
        <w:tab/>
      </w:r>
      <w:r w:rsidR="00481B85" w:rsidRPr="00DD5AEB">
        <w:t>The fields of format 7-1A</w:t>
      </w:r>
    </w:p>
    <w:p w:rsidR="00481B85" w:rsidRDefault="002B6242" w:rsidP="002B6242">
      <w:pPr>
        <w:pStyle w:val="B1"/>
      </w:pPr>
      <w:r>
        <w:t>-</w:t>
      </w:r>
      <w:r>
        <w:tab/>
      </w:r>
      <w:r w:rsidR="00481B85">
        <w:t>Precoding information –</w:t>
      </w:r>
      <w:r w:rsidR="00481B85" w:rsidRPr="000D0A7E">
        <w:t>1 bit</w:t>
      </w:r>
      <w:r w:rsidR="00481B85">
        <w:t xml:space="preserve"> for transmission with 2 antenna ports and 2 bits for transmission with 4 antenna ports. </w:t>
      </w:r>
    </w:p>
    <w:p w:rsidR="00481B85" w:rsidRDefault="00481B85" w:rsidP="00481B85">
      <w:r>
        <w:t xml:space="preserve">For transmission with 4 antenna ports, the precoding information field is defined according to Table 5.3.3.1.18-1. For transmission with 2 antenna ports, the number of transmission layers is equal to 2 if precoding information is 1; transmit diversity is used if precoding information is 0. </w:t>
      </w:r>
    </w:p>
    <w:p w:rsidR="00481B85" w:rsidRDefault="00481B85" w:rsidP="00481B85">
      <w:pPr>
        <w:pStyle w:val="TH"/>
      </w:pPr>
      <w:r>
        <w:t>Table 5.3.3.1.18-</w:t>
      </w:r>
      <w:r>
        <w:rPr>
          <w:rFonts w:eastAsia="Batang"/>
          <w:lang w:eastAsia="ko-KR"/>
        </w:rPr>
        <w:t>1</w:t>
      </w:r>
      <w:r>
        <w:t>: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481B85" w:rsidTr="00B91BE4">
        <w:trPr>
          <w:jc w:val="center"/>
        </w:trPr>
        <w:tc>
          <w:tcPr>
            <w:tcW w:w="1409" w:type="dxa"/>
          </w:tcPr>
          <w:p w:rsidR="00481B85" w:rsidRDefault="00481B85" w:rsidP="00B91BE4">
            <w:pPr>
              <w:pStyle w:val="TAC"/>
              <w:rPr>
                <w:b/>
              </w:rPr>
            </w:pPr>
            <w:r>
              <w:rPr>
                <w:b/>
              </w:rPr>
              <w:t>Bit field mapped to index</w:t>
            </w:r>
          </w:p>
        </w:tc>
        <w:tc>
          <w:tcPr>
            <w:tcW w:w="2212" w:type="dxa"/>
            <w:vAlign w:val="center"/>
          </w:tcPr>
          <w:p w:rsidR="00481B85" w:rsidRDefault="00481B85" w:rsidP="00B91BE4">
            <w:pPr>
              <w:pStyle w:val="TAC"/>
              <w:rPr>
                <w:b/>
              </w:rPr>
            </w:pPr>
            <w:r>
              <w:rPr>
                <w:b/>
              </w:rPr>
              <w:t>Message</w:t>
            </w:r>
          </w:p>
        </w:tc>
      </w:tr>
      <w:tr w:rsidR="00481B85" w:rsidTr="00B91BE4">
        <w:trPr>
          <w:jc w:val="center"/>
        </w:trPr>
        <w:tc>
          <w:tcPr>
            <w:tcW w:w="1409" w:type="dxa"/>
          </w:tcPr>
          <w:p w:rsidR="00481B85" w:rsidRDefault="00481B85" w:rsidP="00B91BE4">
            <w:pPr>
              <w:pStyle w:val="TAC"/>
            </w:pPr>
            <w:r>
              <w:t>0</w:t>
            </w:r>
          </w:p>
        </w:tc>
        <w:tc>
          <w:tcPr>
            <w:tcW w:w="2212" w:type="dxa"/>
          </w:tcPr>
          <w:p w:rsidR="00481B85" w:rsidRDefault="00481B85" w:rsidP="00B91BE4">
            <w:pPr>
              <w:pStyle w:val="TAC"/>
            </w:pPr>
            <w:r>
              <w:t>4 layers: Transmit diversity</w:t>
            </w:r>
          </w:p>
        </w:tc>
      </w:tr>
      <w:tr w:rsidR="00481B85" w:rsidTr="00B91BE4">
        <w:trPr>
          <w:jc w:val="center"/>
        </w:trPr>
        <w:tc>
          <w:tcPr>
            <w:tcW w:w="1409" w:type="dxa"/>
          </w:tcPr>
          <w:p w:rsidR="00481B85" w:rsidRDefault="00481B85" w:rsidP="00B91BE4">
            <w:pPr>
              <w:pStyle w:val="TAC"/>
            </w:pPr>
            <w:r>
              <w:t>1</w:t>
            </w:r>
          </w:p>
        </w:tc>
        <w:tc>
          <w:tcPr>
            <w:tcW w:w="2212" w:type="dxa"/>
          </w:tcPr>
          <w:p w:rsidR="00481B85" w:rsidRDefault="00481B85" w:rsidP="00B91BE4">
            <w:pPr>
              <w:pStyle w:val="TAC"/>
            </w:pPr>
            <w:r>
              <w:t>2 layers: precoder cycling with large delay CDD</w:t>
            </w:r>
          </w:p>
        </w:tc>
      </w:tr>
      <w:tr w:rsidR="00481B85" w:rsidTr="00B91BE4">
        <w:trPr>
          <w:jc w:val="center"/>
        </w:trPr>
        <w:tc>
          <w:tcPr>
            <w:tcW w:w="1409" w:type="dxa"/>
          </w:tcPr>
          <w:p w:rsidR="00481B85" w:rsidRDefault="00481B85" w:rsidP="00B91BE4">
            <w:pPr>
              <w:pStyle w:val="TAC"/>
            </w:pPr>
            <w:r>
              <w:t>2</w:t>
            </w:r>
          </w:p>
        </w:tc>
        <w:tc>
          <w:tcPr>
            <w:tcW w:w="2212" w:type="dxa"/>
          </w:tcPr>
          <w:p w:rsidR="00481B85" w:rsidRDefault="00481B85" w:rsidP="00B91BE4">
            <w:pPr>
              <w:pStyle w:val="TAC"/>
            </w:pPr>
            <w:r>
              <w:t>3 layers: precoder cycling with large delay CDD</w:t>
            </w:r>
          </w:p>
        </w:tc>
      </w:tr>
      <w:tr w:rsidR="00481B85" w:rsidTr="00B91BE4">
        <w:trPr>
          <w:jc w:val="center"/>
        </w:trPr>
        <w:tc>
          <w:tcPr>
            <w:tcW w:w="1409" w:type="dxa"/>
          </w:tcPr>
          <w:p w:rsidR="00481B85" w:rsidRDefault="00481B85" w:rsidP="00B91BE4">
            <w:pPr>
              <w:pStyle w:val="TAC"/>
            </w:pPr>
            <w:r>
              <w:t>3</w:t>
            </w:r>
          </w:p>
        </w:tc>
        <w:tc>
          <w:tcPr>
            <w:tcW w:w="2212" w:type="dxa"/>
          </w:tcPr>
          <w:p w:rsidR="00481B85" w:rsidRDefault="00481B85" w:rsidP="00B91BE4">
            <w:pPr>
              <w:pStyle w:val="TAC"/>
            </w:pPr>
            <w:r>
              <w:t>4 layers: precoder cycling with large delay CDD</w:t>
            </w:r>
          </w:p>
        </w:tc>
      </w:tr>
    </w:tbl>
    <w:p w:rsidR="00481B85" w:rsidRPr="002622A1" w:rsidRDefault="00481B85" w:rsidP="00481B85">
      <w:pPr>
        <w:rPr>
          <w:lang w:eastAsia="zh-CN"/>
        </w:rPr>
      </w:pPr>
    </w:p>
    <w:p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7-1B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7-1B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B</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481B85" w:rsidRDefault="00FD4BD5" w:rsidP="00FD4BD5">
      <w:r w:rsidRPr="00FD4BD5">
        <w:rPr>
          <w:rFonts w:eastAsia="SimSun"/>
        </w:rPr>
        <w:t>If the number of information bits in format 7-1B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7-1B until the payload size is not equal to that of a configured format 0/0C/1/1A/1B/1D/2/2A/2B/2C/2D/4.</w:t>
      </w:r>
    </w:p>
    <w:p w:rsidR="00481B85" w:rsidRDefault="00481B85" w:rsidP="00481B85">
      <w:pPr>
        <w:pStyle w:val="Heading5"/>
      </w:pPr>
      <w:bookmarkStart w:id="366" w:name="_Toc4404155"/>
      <w:r>
        <w:t>5.3.3.1.19</w:t>
      </w:r>
      <w:r>
        <w:tab/>
        <w:t>Format 7-1C</w:t>
      </w:r>
      <w:bookmarkEnd w:id="366"/>
    </w:p>
    <w:p w:rsidR="00481B85" w:rsidRDefault="00481B85" w:rsidP="00481B85">
      <w:pPr>
        <w:rPr>
          <w:lang w:eastAsia="zh-CN"/>
        </w:rPr>
      </w:pPr>
      <w:r>
        <w:t>DCI format 7-1</w:t>
      </w:r>
      <w:r>
        <w:rPr>
          <w:rFonts w:hint="eastAsia"/>
          <w:lang w:eastAsia="zh-CN"/>
        </w:rPr>
        <w:t>C</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7-1C:</w:t>
      </w:r>
    </w:p>
    <w:p w:rsidR="00481B85" w:rsidRPr="002A7BED" w:rsidRDefault="002B6242" w:rsidP="002B6242">
      <w:pPr>
        <w:pStyle w:val="B1"/>
        <w:rPr>
          <w:lang w:eastAsia="zh-CN"/>
        </w:rPr>
      </w:pPr>
      <w:r>
        <w:t>-</w:t>
      </w:r>
      <w:r>
        <w:tab/>
      </w:r>
      <w:r w:rsidR="00481B85" w:rsidRPr="00DD5AEB">
        <w:t>The fields of format 7-1A</w:t>
      </w:r>
    </w:p>
    <w:p w:rsidR="00481B85" w:rsidRDefault="002B6242" w:rsidP="002B6242">
      <w:pPr>
        <w:pStyle w:val="B1"/>
      </w:pPr>
      <w:r>
        <w:t>-</w:t>
      </w:r>
      <w:r>
        <w:tab/>
      </w:r>
      <w:r w:rsidR="00481B85">
        <w:t xml:space="preserve">Precoding information – </w:t>
      </w:r>
      <w:r w:rsidR="00FD4BD5">
        <w:t>4 bits for 2 antenna ports and 6 bits for 4 antenna ports</w:t>
      </w:r>
      <w:r w:rsidR="00481B85">
        <w:t xml:space="preserve">. </w:t>
      </w:r>
    </w:p>
    <w:p w:rsidR="00481B85" w:rsidRDefault="00481B85" w:rsidP="00481B85">
      <w:r>
        <w:t>The precoding information field is defined in Table 5.3.3.1.19-1 and Table 5.3.3.1.19-2.</w:t>
      </w:r>
      <w:r w:rsidR="00952F85">
        <w:t xml:space="preserve"> </w:t>
      </w:r>
      <w:r>
        <w:t>Note that TPMI indicates which codebook index is used in Table 6.3.4.2.3-1 or Table 6.3.4.2.3-2 of [2].</w:t>
      </w:r>
    </w:p>
    <w:p w:rsidR="00481B85" w:rsidRDefault="00481B85" w:rsidP="00481B85">
      <w:pPr>
        <w:rPr>
          <w:lang w:eastAsia="zh-CN"/>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eNodeB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w:t>
      </w:r>
      <w:r>
        <w:rPr>
          <w:rFonts w:eastAsia="Batang"/>
        </w:rPr>
        <w:t>slot/subslot</w:t>
      </w:r>
      <w:r>
        <w:rPr>
          <w:rFonts w:eastAsia="Batang" w:hint="eastAsia"/>
        </w:rPr>
        <w:t xml:space="preserve"> </w:t>
      </w:r>
      <w:r>
        <w:rPr>
          <w:rFonts w:eastAsia="Batang" w:hint="eastAsia"/>
          <w:i/>
        </w:rPr>
        <w:t>n</w:t>
      </w:r>
      <w:r>
        <w:rPr>
          <w:rFonts w:eastAsia="Batang"/>
        </w:rPr>
        <w:t xml:space="preserve"> is </w:t>
      </w:r>
      <w:r>
        <w:rPr>
          <w:rFonts w:eastAsia="Batang" w:hint="eastAsia"/>
        </w:rPr>
        <w:t xml:space="preserve">according to the latest PMI(s) </w:t>
      </w:r>
      <w:r>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w:t>
      </w:r>
      <w:r>
        <w:rPr>
          <w:rFonts w:eastAsia="Batang"/>
        </w:rPr>
        <w:t>slot</w:t>
      </w:r>
      <w:r>
        <w:rPr>
          <w:rFonts w:eastAsia="Batang" w:hint="eastAsia"/>
        </w:rPr>
        <w:t xml:space="preserve"> </w:t>
      </w:r>
      <w:r>
        <w:rPr>
          <w:rFonts w:eastAsia="Batang" w:hint="eastAsia"/>
          <w:i/>
        </w:rPr>
        <w:t>n</w:t>
      </w:r>
      <w:r>
        <w:rPr>
          <w:rFonts w:eastAsia="Batang" w:hint="eastAsia"/>
        </w:rPr>
        <w:t>-4</w:t>
      </w:r>
      <w:r>
        <w:rPr>
          <w:rFonts w:eastAsia="Batang"/>
        </w:rPr>
        <w:t xml:space="preserve"> </w:t>
      </w:r>
      <w:r>
        <w:t xml:space="preserve">if higher layer parameter </w:t>
      </w:r>
      <w:r>
        <w:rPr>
          <w:i/>
          <w:iCs/>
        </w:rPr>
        <w:t>ul-TTI-Length</w:t>
      </w:r>
      <w:r>
        <w:t xml:space="preserve"> is configured as slot, or subslot </w:t>
      </w:r>
      <w:r>
        <w:rPr>
          <w:i/>
          <w:iCs/>
        </w:rPr>
        <w:t>n</w:t>
      </w:r>
      <w:r>
        <w:t>-</w:t>
      </w:r>
      <w:r>
        <w:rPr>
          <w:i/>
          <w:iCs/>
        </w:rPr>
        <w:t xml:space="preserve">k </w:t>
      </w:r>
      <w:r>
        <w:t xml:space="preserve">if higher layer parameter </w:t>
      </w:r>
      <w:r>
        <w:rPr>
          <w:i/>
          <w:iCs/>
        </w:rPr>
        <w:t>ul-TTI-Length</w:t>
      </w:r>
      <w:r>
        <w:t xml:space="preserve"> is configured as subslot, where </w:t>
      </w:r>
      <w:r>
        <w:rPr>
          <w:i/>
          <w:iCs/>
        </w:rPr>
        <w:t>k</w:t>
      </w:r>
      <w:r>
        <w:t xml:space="preserve"> is the minimum processing timing configured in higher layer parameter </w:t>
      </w:r>
      <w:r>
        <w:rPr>
          <w:i/>
          <w:iCs/>
        </w:rPr>
        <w:t>min-proc-TimelineSubslot</w:t>
      </w:r>
      <w:r>
        <w:rPr>
          <w:rFonts w:eastAsia="Batang"/>
        </w:rPr>
        <w:t>.</w:t>
      </w:r>
      <w:r w:rsidRPr="00AE5BA8">
        <w:rPr>
          <w:lang w:eastAsia="zh-CN"/>
        </w:rPr>
        <w:t xml:space="preserve"> </w:t>
      </w:r>
      <w:r w:rsidRPr="002F6888">
        <w:rPr>
          <w:lang w:eastAsia="zh-CN"/>
        </w:rPr>
        <w:t>For aperiodic CSI mode 2-2: Precoding of scheduled resource blocks belonging to the reported preferred M subband(s) use precoder(s) according to the preferred M subband PMI indicated by the latest aperiodic CSI report; Precoding of scheduled resource blocks not belonging to the reported preferred M subband(s) use a precoder according to the wideband PMI indicated by the latest aperiodic CSI report.</w:t>
      </w:r>
    </w:p>
    <w:p w:rsidR="00481B85" w:rsidRDefault="00481B85" w:rsidP="00481B85">
      <w:pPr>
        <w:pStyle w:val="TH"/>
      </w:pPr>
      <w:r>
        <w:t>Table 5.3.3.1.19-1: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6"/>
      </w:tblGrid>
      <w:tr w:rsidR="00481B85" w:rsidTr="00FA7F4E">
        <w:trPr>
          <w:jc w:val="center"/>
        </w:trPr>
        <w:tc>
          <w:tcPr>
            <w:tcW w:w="1409" w:type="dxa"/>
          </w:tcPr>
          <w:p w:rsidR="00481B85" w:rsidRDefault="00481B85" w:rsidP="00B91BE4">
            <w:pPr>
              <w:pStyle w:val="TAC"/>
              <w:rPr>
                <w:b/>
              </w:rPr>
            </w:pPr>
            <w:r>
              <w:rPr>
                <w:b/>
              </w:rPr>
              <w:t>Bit field mapped to index</w:t>
            </w:r>
          </w:p>
        </w:tc>
        <w:tc>
          <w:tcPr>
            <w:tcW w:w="3406" w:type="dxa"/>
            <w:vAlign w:val="center"/>
          </w:tcPr>
          <w:p w:rsidR="00481B85" w:rsidRDefault="00481B85" w:rsidP="00B91BE4">
            <w:pPr>
              <w:pStyle w:val="TAC"/>
              <w:rPr>
                <w:b/>
              </w:rPr>
            </w:pPr>
            <w:r>
              <w:rPr>
                <w:b/>
              </w:rPr>
              <w:t>Message</w:t>
            </w:r>
          </w:p>
        </w:tc>
      </w:tr>
      <w:tr w:rsidR="00481B85" w:rsidTr="00FA7F4E">
        <w:trPr>
          <w:jc w:val="center"/>
        </w:trPr>
        <w:tc>
          <w:tcPr>
            <w:tcW w:w="1409" w:type="dxa"/>
          </w:tcPr>
          <w:p w:rsidR="00481B85" w:rsidRDefault="00481B85" w:rsidP="00B91BE4">
            <w:pPr>
              <w:pStyle w:val="TAC"/>
            </w:pPr>
            <w:r>
              <w:t>0</w:t>
            </w:r>
          </w:p>
        </w:tc>
        <w:tc>
          <w:tcPr>
            <w:tcW w:w="3406" w:type="dxa"/>
          </w:tcPr>
          <w:p w:rsidR="00481B85" w:rsidRDefault="00481B85" w:rsidP="00B91BE4">
            <w:pPr>
              <w:pStyle w:val="TAC"/>
            </w:pPr>
            <w:r>
              <w:t>2 layers: Transmit diversity</w:t>
            </w:r>
          </w:p>
        </w:tc>
      </w:tr>
      <w:tr w:rsidR="00481B85" w:rsidTr="00FA7F4E">
        <w:trPr>
          <w:jc w:val="center"/>
        </w:trPr>
        <w:tc>
          <w:tcPr>
            <w:tcW w:w="1409" w:type="dxa"/>
          </w:tcPr>
          <w:p w:rsidR="00481B85" w:rsidRDefault="00481B85" w:rsidP="00B91BE4">
            <w:pPr>
              <w:pStyle w:val="TAC"/>
            </w:pPr>
            <w:r>
              <w:t>1</w:t>
            </w:r>
          </w:p>
        </w:tc>
        <w:tc>
          <w:tcPr>
            <w:tcW w:w="3406" w:type="dxa"/>
          </w:tcPr>
          <w:p w:rsidR="00481B85" w:rsidRDefault="00481B85" w:rsidP="00B91BE4">
            <w:pPr>
              <w:pStyle w:val="TAC"/>
            </w:pPr>
            <w:r>
              <w:t xml:space="preserve">1 layer: Precoding corresponding to precoding vector </w:t>
            </w:r>
            <w:r w:rsidR="00F070E9">
              <w:rPr>
                <w:position w:val="-10"/>
              </w:rPr>
              <w:pict>
                <v:shape id="_x0000_i3278" type="#_x0000_t75" style="width:56.95pt;height:19.25pt">
                  <v:imagedata r:id="rId980" o:title=""/>
                </v:shape>
              </w:pict>
            </w:r>
          </w:p>
        </w:tc>
      </w:tr>
      <w:tr w:rsidR="00481B85" w:rsidTr="00FA7F4E">
        <w:trPr>
          <w:jc w:val="center"/>
        </w:trPr>
        <w:tc>
          <w:tcPr>
            <w:tcW w:w="1409" w:type="dxa"/>
          </w:tcPr>
          <w:p w:rsidR="00481B85" w:rsidRDefault="00481B85" w:rsidP="00B91BE4">
            <w:pPr>
              <w:pStyle w:val="TAC"/>
            </w:pPr>
            <w:r>
              <w:t>2</w:t>
            </w:r>
          </w:p>
        </w:tc>
        <w:tc>
          <w:tcPr>
            <w:tcW w:w="3406" w:type="dxa"/>
          </w:tcPr>
          <w:p w:rsidR="00481B85" w:rsidRDefault="00481B85" w:rsidP="00B91BE4">
            <w:pPr>
              <w:pStyle w:val="TAC"/>
            </w:pPr>
            <w:r>
              <w:t xml:space="preserve">1 layer: Precoding corresponding to precoder vector </w:t>
            </w:r>
            <w:r w:rsidR="00F070E9">
              <w:rPr>
                <w:position w:val="-10"/>
              </w:rPr>
              <w:pict>
                <v:shape id="_x0000_i3279" type="#_x0000_t75" style="width:67pt;height:19.25pt">
                  <v:imagedata r:id="rId982" o:title=""/>
                </v:shape>
              </w:pict>
            </w:r>
          </w:p>
        </w:tc>
      </w:tr>
      <w:tr w:rsidR="00481B85" w:rsidTr="00FA7F4E">
        <w:trPr>
          <w:jc w:val="center"/>
        </w:trPr>
        <w:tc>
          <w:tcPr>
            <w:tcW w:w="1409" w:type="dxa"/>
          </w:tcPr>
          <w:p w:rsidR="00481B85" w:rsidRDefault="00481B85" w:rsidP="00B91BE4">
            <w:pPr>
              <w:pStyle w:val="TAC"/>
            </w:pPr>
            <w:r>
              <w:t>3</w:t>
            </w:r>
          </w:p>
        </w:tc>
        <w:tc>
          <w:tcPr>
            <w:tcW w:w="3406" w:type="dxa"/>
          </w:tcPr>
          <w:p w:rsidR="00481B85" w:rsidRDefault="00481B85" w:rsidP="00B91BE4">
            <w:pPr>
              <w:pStyle w:val="TAC"/>
            </w:pPr>
            <w:r>
              <w:t xml:space="preserve">1 layer: Precoding corresponding to precoder vector </w:t>
            </w:r>
            <w:r w:rsidR="00F070E9">
              <w:rPr>
                <w:position w:val="-10"/>
              </w:rPr>
              <w:pict>
                <v:shape id="_x0000_i3280" type="#_x0000_t75" style="width:60.3pt;height:19.25pt">
                  <v:imagedata r:id="rId983" o:title=""/>
                </v:shape>
              </w:pict>
            </w:r>
          </w:p>
        </w:tc>
      </w:tr>
      <w:tr w:rsidR="00481B85" w:rsidTr="00FA7F4E">
        <w:trPr>
          <w:jc w:val="center"/>
        </w:trPr>
        <w:tc>
          <w:tcPr>
            <w:tcW w:w="1409" w:type="dxa"/>
          </w:tcPr>
          <w:p w:rsidR="00481B85" w:rsidRDefault="00481B85" w:rsidP="00B91BE4">
            <w:pPr>
              <w:pStyle w:val="TAC"/>
            </w:pPr>
            <w:r>
              <w:t>4</w:t>
            </w:r>
          </w:p>
        </w:tc>
        <w:tc>
          <w:tcPr>
            <w:tcW w:w="3406" w:type="dxa"/>
          </w:tcPr>
          <w:p w:rsidR="00481B85" w:rsidRDefault="00481B85" w:rsidP="00B91BE4">
            <w:pPr>
              <w:pStyle w:val="TAC"/>
            </w:pPr>
            <w:r>
              <w:t xml:space="preserve">1 layer: Precoding corresponding to precoder vector </w:t>
            </w:r>
            <w:r w:rsidR="00F070E9">
              <w:rPr>
                <w:position w:val="-10"/>
              </w:rPr>
              <w:pict>
                <v:shape id="_x0000_i3281" type="#_x0000_t75" style="width:68.65pt;height:19.25pt">
                  <v:imagedata r:id="rId984" o:title=""/>
                </v:shape>
              </w:pict>
            </w:r>
          </w:p>
        </w:tc>
      </w:tr>
      <w:tr w:rsidR="00481B85" w:rsidTr="00FA7F4E">
        <w:trPr>
          <w:jc w:val="center"/>
        </w:trPr>
        <w:tc>
          <w:tcPr>
            <w:tcW w:w="1409" w:type="dxa"/>
          </w:tcPr>
          <w:p w:rsidR="00481B85" w:rsidRDefault="00481B85" w:rsidP="00B91BE4">
            <w:pPr>
              <w:pStyle w:val="TAC"/>
            </w:pPr>
            <w:r>
              <w:t>5</w:t>
            </w:r>
          </w:p>
        </w:tc>
        <w:tc>
          <w:tcPr>
            <w:tcW w:w="3406" w:type="dxa"/>
          </w:tcPr>
          <w:p w:rsidR="00481B85" w:rsidRDefault="00481B85" w:rsidP="00B91BE4">
            <w:pPr>
              <w:pStyle w:val="TAC"/>
            </w:pPr>
            <w:r>
              <w:t xml:space="preserve">1 layer: </w:t>
            </w:r>
          </w:p>
          <w:p w:rsidR="00481B85" w:rsidRDefault="00481B85" w:rsidP="00B91BE4">
            <w:pPr>
              <w:pStyle w:val="TAC"/>
            </w:pPr>
            <w:r>
              <w:t>Precoding according to the latest PMI report on PUSCH, using the precoder(s) indicated by the reported PMI(s),</w:t>
            </w:r>
          </w:p>
          <w:p w:rsidR="00481B85" w:rsidRDefault="00481B85" w:rsidP="00B91BE4">
            <w:pPr>
              <w:pStyle w:val="TAC"/>
            </w:pPr>
            <w:r>
              <w:t>if RI=2 was reported, using 1</w:t>
            </w:r>
            <w:r>
              <w:rPr>
                <w:vertAlign w:val="superscript"/>
              </w:rPr>
              <w:t>st</w:t>
            </w:r>
            <w:r>
              <w:t xml:space="preserve"> column multiplied by </w:t>
            </w:r>
            <w:r w:rsidR="00F070E9">
              <w:rPr>
                <w:position w:val="-6"/>
              </w:rPr>
              <w:pict>
                <v:shape id="_x0000_i3282" type="#_x0000_t75" style="width:19.25pt;height:16.75pt">
                  <v:imagedata r:id="rId985" o:title=""/>
                </v:shape>
              </w:pict>
            </w:r>
            <w:r>
              <w:t>of all precoders implied by the reported PMI(s)</w:t>
            </w:r>
          </w:p>
        </w:tc>
      </w:tr>
      <w:tr w:rsidR="00481B85" w:rsidTr="00FA7F4E">
        <w:trPr>
          <w:jc w:val="center"/>
        </w:trPr>
        <w:tc>
          <w:tcPr>
            <w:tcW w:w="1409" w:type="dxa"/>
          </w:tcPr>
          <w:p w:rsidR="00481B85" w:rsidRDefault="00481B85" w:rsidP="00B91BE4">
            <w:pPr>
              <w:pStyle w:val="TAC"/>
            </w:pPr>
            <w:r>
              <w:t>6</w:t>
            </w:r>
          </w:p>
        </w:tc>
        <w:tc>
          <w:tcPr>
            <w:tcW w:w="3406" w:type="dxa"/>
          </w:tcPr>
          <w:p w:rsidR="00481B85" w:rsidRDefault="00481B85" w:rsidP="00B91BE4">
            <w:pPr>
              <w:pStyle w:val="TAC"/>
            </w:pPr>
            <w:r>
              <w:t>1 layer:</w:t>
            </w:r>
          </w:p>
          <w:p w:rsidR="00481B85" w:rsidRDefault="00481B85" w:rsidP="00B91BE4">
            <w:pPr>
              <w:pStyle w:val="TAC"/>
            </w:pPr>
            <w:r>
              <w:t>Precoding according to the latest PMI report on PUSCH, using the precoder(s) indicated by the reported PMI(s),</w:t>
            </w:r>
          </w:p>
          <w:p w:rsidR="00481B85" w:rsidRDefault="00481B85" w:rsidP="00B91BE4">
            <w:pPr>
              <w:pStyle w:val="TAC"/>
            </w:pPr>
            <w:r>
              <w:t>if RI=2 was reported, using 2</w:t>
            </w:r>
            <w:r>
              <w:rPr>
                <w:vertAlign w:val="superscript"/>
              </w:rPr>
              <w:t>nd</w:t>
            </w:r>
            <w:r>
              <w:t xml:space="preserve"> column multiplied by </w:t>
            </w:r>
            <w:r w:rsidR="00F070E9">
              <w:rPr>
                <w:position w:val="-6"/>
              </w:rPr>
              <w:pict>
                <v:shape id="_x0000_i3283" type="#_x0000_t75" style="width:19.25pt;height:16.75pt">
                  <v:imagedata r:id="rId985" o:title=""/>
                </v:shape>
              </w:pict>
            </w:r>
            <w:r>
              <w:t>of all precoders implied by the reported PMI(s)</w:t>
            </w: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7</w:t>
            </w:r>
          </w:p>
        </w:tc>
        <w:tc>
          <w:tcPr>
            <w:tcW w:w="3406" w:type="dxa"/>
          </w:tcPr>
          <w:p w:rsidR="00481B85" w:rsidRDefault="00481B85" w:rsidP="00B91BE4">
            <w:pPr>
              <w:pStyle w:val="TAC"/>
            </w:pPr>
            <w:r>
              <w:t xml:space="preserve">2 layers: Precoding corresponding to precoder matrix </w:t>
            </w:r>
            <w:r w:rsidR="00F070E9">
              <w:rPr>
                <w:position w:val="-30"/>
              </w:rPr>
              <w:pict>
                <v:shape id="_x0000_i3284" type="#_x0000_t75" style="width:51.05pt;height:36pt">
                  <v:imagedata r:id="rId979" o:title=""/>
                </v:shape>
              </w:pict>
            </w: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8</w:t>
            </w:r>
          </w:p>
        </w:tc>
        <w:tc>
          <w:tcPr>
            <w:tcW w:w="3406" w:type="dxa"/>
          </w:tcPr>
          <w:p w:rsidR="00481B85" w:rsidRDefault="00481B85" w:rsidP="00B91BE4">
            <w:pPr>
              <w:pStyle w:val="TAC"/>
            </w:pPr>
            <w:r>
              <w:t xml:space="preserve">2 layers: Precoding corresponding to precoder matrix </w:t>
            </w:r>
            <w:r w:rsidR="00F070E9">
              <w:rPr>
                <w:position w:val="-30"/>
              </w:rPr>
              <w:pict>
                <v:shape id="_x0000_i3285" type="#_x0000_t75" style="width:55.25pt;height:36pt">
                  <v:imagedata r:id="rId981" o:title=""/>
                </v:shape>
              </w:pict>
            </w: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9</w:t>
            </w:r>
          </w:p>
        </w:tc>
        <w:tc>
          <w:tcPr>
            <w:tcW w:w="3406" w:type="dxa"/>
          </w:tcPr>
          <w:p w:rsidR="00481B85" w:rsidRDefault="00481B85" w:rsidP="00B91BE4">
            <w:pPr>
              <w:pStyle w:val="TAC"/>
            </w:pPr>
            <w:r>
              <w:t>2 layers: Precoding according to the latest PMI report on PUSCH, using the precoder(s) indicated by the reported PMI(s)</w:t>
            </w:r>
          </w:p>
          <w:p w:rsidR="00481B85" w:rsidRDefault="00481B85" w:rsidP="00B91BE4">
            <w:pPr>
              <w:pStyle w:val="TAC"/>
            </w:pP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10~15</w:t>
            </w:r>
          </w:p>
        </w:tc>
        <w:tc>
          <w:tcPr>
            <w:tcW w:w="3406" w:type="dxa"/>
          </w:tcPr>
          <w:p w:rsidR="00481B85" w:rsidRDefault="00481B85" w:rsidP="00B91BE4">
            <w:pPr>
              <w:pStyle w:val="TAC"/>
              <w:rPr>
                <w:lang w:eastAsia="zh-CN"/>
              </w:rPr>
            </w:pPr>
            <w:r>
              <w:rPr>
                <w:rFonts w:hint="eastAsia"/>
                <w:lang w:eastAsia="zh-CN"/>
              </w:rPr>
              <w:t>reserved</w:t>
            </w:r>
          </w:p>
        </w:tc>
      </w:tr>
    </w:tbl>
    <w:p w:rsidR="00481B85" w:rsidRDefault="00481B85" w:rsidP="002B6242">
      <w:r>
        <w:br w:type="page"/>
      </w:r>
    </w:p>
    <w:p w:rsidR="00481B85" w:rsidRDefault="00481B85" w:rsidP="00481B85">
      <w:pPr>
        <w:pStyle w:val="TH"/>
      </w:pPr>
      <w:r>
        <w:t>Table 5.3.3.1.19-2: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2"/>
      </w:tblGrid>
      <w:tr w:rsidR="00481B85" w:rsidTr="00357752">
        <w:trPr>
          <w:jc w:val="center"/>
        </w:trPr>
        <w:tc>
          <w:tcPr>
            <w:tcW w:w="1409" w:type="dxa"/>
          </w:tcPr>
          <w:p w:rsidR="00481B85" w:rsidRDefault="00481B85" w:rsidP="00B91BE4">
            <w:pPr>
              <w:pStyle w:val="TAC"/>
              <w:rPr>
                <w:b/>
              </w:rPr>
            </w:pPr>
            <w:r>
              <w:rPr>
                <w:b/>
              </w:rPr>
              <w:t>Bit field mapped to index</w:t>
            </w:r>
          </w:p>
        </w:tc>
        <w:tc>
          <w:tcPr>
            <w:tcW w:w="3402" w:type="dxa"/>
            <w:vAlign w:val="center"/>
          </w:tcPr>
          <w:p w:rsidR="00481B85" w:rsidRDefault="00481B85" w:rsidP="00B91BE4">
            <w:pPr>
              <w:pStyle w:val="TAC"/>
              <w:rPr>
                <w:b/>
              </w:rPr>
            </w:pPr>
            <w:r>
              <w:rPr>
                <w:b/>
              </w:rPr>
              <w:t>Message</w:t>
            </w:r>
          </w:p>
        </w:tc>
      </w:tr>
      <w:tr w:rsidR="00481B85" w:rsidTr="00357752">
        <w:trPr>
          <w:jc w:val="center"/>
        </w:trPr>
        <w:tc>
          <w:tcPr>
            <w:tcW w:w="1409" w:type="dxa"/>
          </w:tcPr>
          <w:p w:rsidR="00481B85" w:rsidRDefault="00481B85" w:rsidP="00B91BE4">
            <w:pPr>
              <w:pStyle w:val="TAC"/>
            </w:pPr>
            <w:r>
              <w:t>0</w:t>
            </w:r>
          </w:p>
        </w:tc>
        <w:tc>
          <w:tcPr>
            <w:tcW w:w="3402" w:type="dxa"/>
          </w:tcPr>
          <w:p w:rsidR="00481B85" w:rsidRDefault="00481B85" w:rsidP="00B91BE4">
            <w:pPr>
              <w:pStyle w:val="TAC"/>
            </w:pPr>
            <w:r>
              <w:t>4 layers: Transmit diversity</w:t>
            </w:r>
          </w:p>
        </w:tc>
      </w:tr>
      <w:tr w:rsidR="00481B85" w:rsidTr="00357752">
        <w:trPr>
          <w:jc w:val="center"/>
        </w:trPr>
        <w:tc>
          <w:tcPr>
            <w:tcW w:w="1409" w:type="dxa"/>
          </w:tcPr>
          <w:p w:rsidR="00481B85" w:rsidRDefault="00481B85" w:rsidP="00B91BE4">
            <w:pPr>
              <w:pStyle w:val="TAC"/>
            </w:pPr>
            <w:r>
              <w:t>1</w:t>
            </w:r>
          </w:p>
        </w:tc>
        <w:tc>
          <w:tcPr>
            <w:tcW w:w="3402" w:type="dxa"/>
          </w:tcPr>
          <w:p w:rsidR="00481B85" w:rsidRDefault="00481B85" w:rsidP="00B91BE4">
            <w:pPr>
              <w:pStyle w:val="TAC"/>
            </w:pPr>
            <w:r>
              <w:t>1 layer: TPMI=0</w:t>
            </w:r>
          </w:p>
        </w:tc>
      </w:tr>
      <w:tr w:rsidR="00481B85" w:rsidTr="00357752">
        <w:trPr>
          <w:jc w:val="center"/>
        </w:trPr>
        <w:tc>
          <w:tcPr>
            <w:tcW w:w="1409" w:type="dxa"/>
          </w:tcPr>
          <w:p w:rsidR="00481B85" w:rsidRDefault="00481B85" w:rsidP="00B91BE4">
            <w:pPr>
              <w:pStyle w:val="TAC"/>
            </w:pPr>
            <w:r>
              <w:t>2</w:t>
            </w:r>
          </w:p>
        </w:tc>
        <w:tc>
          <w:tcPr>
            <w:tcW w:w="3402" w:type="dxa"/>
          </w:tcPr>
          <w:p w:rsidR="00481B85" w:rsidRDefault="00481B85" w:rsidP="00B91BE4">
            <w:pPr>
              <w:pStyle w:val="TAC"/>
            </w:pPr>
            <w:r>
              <w:t>1 layer: TPMI=1</w:t>
            </w:r>
          </w:p>
        </w:tc>
      </w:tr>
      <w:tr w:rsidR="00481B85" w:rsidTr="00357752">
        <w:trPr>
          <w:jc w:val="center"/>
        </w:trPr>
        <w:tc>
          <w:tcPr>
            <w:tcW w:w="1409" w:type="dxa"/>
          </w:tcPr>
          <w:p w:rsidR="00481B85" w:rsidRDefault="00F070E9" w:rsidP="00B91BE4">
            <w:pPr>
              <w:pStyle w:val="TAC"/>
            </w:pPr>
            <w:r>
              <w:rPr>
                <w:position w:val="-6"/>
              </w:rPr>
              <w:pict>
                <v:shape id="_x0000_i3286" type="#_x0000_t75" style="width:10.9pt;height:25.1pt">
                  <v:imagedata r:id="rId986" o:title=""/>
                </v:shape>
              </w:pict>
            </w:r>
          </w:p>
        </w:tc>
        <w:tc>
          <w:tcPr>
            <w:tcW w:w="3402" w:type="dxa"/>
          </w:tcPr>
          <w:p w:rsidR="00481B85" w:rsidRDefault="00F070E9" w:rsidP="00B91BE4">
            <w:pPr>
              <w:pStyle w:val="TAC"/>
            </w:pPr>
            <w:r>
              <w:rPr>
                <w:position w:val="-6"/>
              </w:rPr>
              <w:pict>
                <v:shape id="_x0000_i3287" type="#_x0000_t75" style="width:10.9pt;height:25.1pt">
                  <v:imagedata r:id="rId987" o:title=""/>
                </v:shape>
              </w:pict>
            </w:r>
          </w:p>
        </w:tc>
      </w:tr>
      <w:tr w:rsidR="00481B85" w:rsidTr="00357752">
        <w:trPr>
          <w:jc w:val="center"/>
        </w:trPr>
        <w:tc>
          <w:tcPr>
            <w:tcW w:w="1409" w:type="dxa"/>
          </w:tcPr>
          <w:p w:rsidR="00481B85" w:rsidRDefault="00481B85" w:rsidP="00B91BE4">
            <w:pPr>
              <w:pStyle w:val="TAC"/>
            </w:pPr>
            <w:r>
              <w:t>16</w:t>
            </w:r>
          </w:p>
        </w:tc>
        <w:tc>
          <w:tcPr>
            <w:tcW w:w="3402" w:type="dxa"/>
          </w:tcPr>
          <w:p w:rsidR="00481B85" w:rsidRDefault="00481B85" w:rsidP="00B91BE4">
            <w:pPr>
              <w:pStyle w:val="TAC"/>
            </w:pPr>
            <w:r>
              <w:t>1 layer: TPMI=15</w:t>
            </w:r>
          </w:p>
        </w:tc>
      </w:tr>
      <w:tr w:rsidR="00481B85" w:rsidTr="00357752">
        <w:trPr>
          <w:jc w:val="center"/>
        </w:trPr>
        <w:tc>
          <w:tcPr>
            <w:tcW w:w="1409" w:type="dxa"/>
          </w:tcPr>
          <w:p w:rsidR="00481B85" w:rsidRDefault="00481B85" w:rsidP="00B91BE4">
            <w:pPr>
              <w:pStyle w:val="TAC"/>
            </w:pPr>
            <w:r>
              <w:t>17</w:t>
            </w:r>
          </w:p>
        </w:tc>
        <w:tc>
          <w:tcPr>
            <w:tcW w:w="3402" w:type="dxa"/>
          </w:tcPr>
          <w:p w:rsidR="00481B85" w:rsidRDefault="00481B85" w:rsidP="00B91BE4">
            <w:pPr>
              <w:pStyle w:val="TAC"/>
            </w:pPr>
            <w:r>
              <w:t>1 layer: Precoding according to the latest PMI report on PUSCH using the precoder(s) indicated by the reported PMI(s)</w:t>
            </w:r>
          </w:p>
        </w:tc>
      </w:tr>
      <w:tr w:rsidR="00481B85" w:rsidTr="00357752">
        <w:trPr>
          <w:jc w:val="center"/>
        </w:trPr>
        <w:tc>
          <w:tcPr>
            <w:tcW w:w="1409" w:type="dxa"/>
          </w:tcPr>
          <w:p w:rsidR="00481B85" w:rsidRDefault="00481B85" w:rsidP="00B91BE4">
            <w:pPr>
              <w:pStyle w:val="TAC"/>
            </w:pPr>
            <w:r>
              <w:t>18</w:t>
            </w:r>
          </w:p>
        </w:tc>
        <w:tc>
          <w:tcPr>
            <w:tcW w:w="3402" w:type="dxa"/>
          </w:tcPr>
          <w:p w:rsidR="00481B85" w:rsidRDefault="00481B85" w:rsidP="00B91BE4">
            <w:pPr>
              <w:pStyle w:val="TAC"/>
            </w:pPr>
            <w:r>
              <w:t>2 layers: TPMI=0</w:t>
            </w:r>
          </w:p>
        </w:tc>
      </w:tr>
      <w:tr w:rsidR="00481B85" w:rsidTr="00357752">
        <w:trPr>
          <w:jc w:val="center"/>
        </w:trPr>
        <w:tc>
          <w:tcPr>
            <w:tcW w:w="1409" w:type="dxa"/>
          </w:tcPr>
          <w:p w:rsidR="00481B85" w:rsidRDefault="00481B85" w:rsidP="00B91BE4">
            <w:pPr>
              <w:pStyle w:val="TAC"/>
            </w:pPr>
            <w:r>
              <w:t>19</w:t>
            </w:r>
          </w:p>
        </w:tc>
        <w:tc>
          <w:tcPr>
            <w:tcW w:w="3402" w:type="dxa"/>
          </w:tcPr>
          <w:p w:rsidR="00481B85" w:rsidRDefault="00481B85" w:rsidP="00B91BE4">
            <w:pPr>
              <w:pStyle w:val="TAC"/>
            </w:pPr>
            <w:r>
              <w:t>2 layers: TPMI=1</w:t>
            </w:r>
          </w:p>
        </w:tc>
      </w:tr>
      <w:tr w:rsidR="00481B85" w:rsidTr="00357752">
        <w:trPr>
          <w:jc w:val="center"/>
        </w:trPr>
        <w:tc>
          <w:tcPr>
            <w:tcW w:w="1409" w:type="dxa"/>
          </w:tcPr>
          <w:p w:rsidR="00481B85" w:rsidRDefault="00F070E9" w:rsidP="00B91BE4">
            <w:pPr>
              <w:pStyle w:val="TAC"/>
            </w:pPr>
            <w:r>
              <w:rPr>
                <w:position w:val="-6"/>
              </w:rPr>
              <w:pict>
                <v:shape id="_x0000_i3288" type="#_x0000_t75" style="width:10.9pt;height:25.1pt">
                  <v:imagedata r:id="rId986" o:title=""/>
                </v:shape>
              </w:pict>
            </w:r>
          </w:p>
        </w:tc>
        <w:tc>
          <w:tcPr>
            <w:tcW w:w="3402" w:type="dxa"/>
          </w:tcPr>
          <w:p w:rsidR="00481B85" w:rsidRDefault="00F070E9" w:rsidP="00B91BE4">
            <w:pPr>
              <w:pStyle w:val="TAC"/>
            </w:pPr>
            <w:r>
              <w:rPr>
                <w:position w:val="-6"/>
              </w:rPr>
              <w:pict>
                <v:shape id="_x0000_i3289" type="#_x0000_t75" style="width:10.9pt;height:25.1pt">
                  <v:imagedata r:id="rId986" o:title=""/>
                </v:shape>
              </w:pict>
            </w:r>
          </w:p>
        </w:tc>
      </w:tr>
      <w:tr w:rsidR="00481B85" w:rsidTr="00357752">
        <w:trPr>
          <w:jc w:val="center"/>
        </w:trPr>
        <w:tc>
          <w:tcPr>
            <w:tcW w:w="1409" w:type="dxa"/>
          </w:tcPr>
          <w:p w:rsidR="00481B85" w:rsidRDefault="00481B85" w:rsidP="00B91BE4">
            <w:pPr>
              <w:pStyle w:val="TAC"/>
            </w:pPr>
            <w:r>
              <w:t>33</w:t>
            </w:r>
          </w:p>
        </w:tc>
        <w:tc>
          <w:tcPr>
            <w:tcW w:w="3402" w:type="dxa"/>
          </w:tcPr>
          <w:p w:rsidR="00481B85" w:rsidRDefault="00481B85" w:rsidP="00B91BE4">
            <w:pPr>
              <w:pStyle w:val="TAC"/>
            </w:pPr>
            <w:r>
              <w:t>2 layers: TPMI=15</w:t>
            </w:r>
          </w:p>
        </w:tc>
      </w:tr>
      <w:tr w:rsidR="00481B85" w:rsidTr="00357752">
        <w:trPr>
          <w:jc w:val="center"/>
        </w:trPr>
        <w:tc>
          <w:tcPr>
            <w:tcW w:w="1409" w:type="dxa"/>
          </w:tcPr>
          <w:p w:rsidR="00481B85" w:rsidRDefault="00481B85" w:rsidP="00B91BE4">
            <w:pPr>
              <w:pStyle w:val="TAC"/>
            </w:pPr>
            <w:r>
              <w:t>34</w:t>
            </w:r>
          </w:p>
        </w:tc>
        <w:tc>
          <w:tcPr>
            <w:tcW w:w="3402" w:type="dxa"/>
          </w:tcPr>
          <w:p w:rsidR="00481B85" w:rsidRDefault="00481B85" w:rsidP="00B91BE4">
            <w:pPr>
              <w:pStyle w:val="TAC"/>
            </w:pPr>
            <w:r>
              <w:t>2 layers: Precoding according to the latest PMI report on PUSCH using the precoder(s) indicated by the reported PMI(s)</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35</w:t>
            </w:r>
          </w:p>
        </w:tc>
        <w:tc>
          <w:tcPr>
            <w:tcW w:w="3402" w:type="dxa"/>
          </w:tcPr>
          <w:p w:rsidR="00481B85" w:rsidRDefault="00481B85" w:rsidP="00B91BE4">
            <w:pPr>
              <w:pStyle w:val="TAC"/>
            </w:pPr>
            <w:r>
              <w:t>3 layers: TPMI=0</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36</w:t>
            </w:r>
          </w:p>
        </w:tc>
        <w:tc>
          <w:tcPr>
            <w:tcW w:w="3402" w:type="dxa"/>
          </w:tcPr>
          <w:p w:rsidR="00481B85" w:rsidRDefault="00481B85" w:rsidP="00B91BE4">
            <w:pPr>
              <w:pStyle w:val="TAC"/>
            </w:pPr>
            <w:r>
              <w:t>3 layers: TPMI=1</w:t>
            </w:r>
          </w:p>
        </w:tc>
      </w:tr>
      <w:tr w:rsidR="00481B85" w:rsidTr="00357752">
        <w:trPr>
          <w:jc w:val="center"/>
        </w:trPr>
        <w:tc>
          <w:tcPr>
            <w:tcW w:w="1409" w:type="dxa"/>
          </w:tcPr>
          <w:p w:rsidR="00481B85" w:rsidRDefault="00F070E9" w:rsidP="00B91BE4">
            <w:pPr>
              <w:pStyle w:val="TAC"/>
            </w:pPr>
            <w:r>
              <w:rPr>
                <w:position w:val="-6"/>
              </w:rPr>
              <w:pict>
                <v:shape id="_x0000_i3290" type="#_x0000_t75" style="width:10.9pt;height:25.1pt">
                  <v:imagedata r:id="rId986" o:title=""/>
                </v:shape>
              </w:pict>
            </w:r>
          </w:p>
        </w:tc>
        <w:tc>
          <w:tcPr>
            <w:tcW w:w="3402" w:type="dxa"/>
          </w:tcPr>
          <w:p w:rsidR="00481B85" w:rsidRDefault="00F070E9" w:rsidP="00B91BE4">
            <w:pPr>
              <w:pStyle w:val="TAC"/>
            </w:pPr>
            <w:r>
              <w:rPr>
                <w:position w:val="-6"/>
              </w:rPr>
              <w:pict>
                <v:shape id="_x0000_i3291" type="#_x0000_t75" style="width:10.9pt;height:25.1pt">
                  <v:imagedata r:id="rId986" o:title=""/>
                </v:shape>
              </w:pic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50</w:t>
            </w:r>
          </w:p>
        </w:tc>
        <w:tc>
          <w:tcPr>
            <w:tcW w:w="3402" w:type="dxa"/>
          </w:tcPr>
          <w:p w:rsidR="00481B85" w:rsidRDefault="00481B85" w:rsidP="00B91BE4">
            <w:pPr>
              <w:pStyle w:val="TAC"/>
            </w:pPr>
            <w:r>
              <w:t>3 layers: TPMI=15</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51</w:t>
            </w:r>
          </w:p>
        </w:tc>
        <w:tc>
          <w:tcPr>
            <w:tcW w:w="3402" w:type="dxa"/>
          </w:tcPr>
          <w:p w:rsidR="00481B85" w:rsidRDefault="00481B85" w:rsidP="00B91BE4">
            <w:pPr>
              <w:pStyle w:val="TAC"/>
            </w:pPr>
            <w:r>
              <w:t xml:space="preserve"> 3 layers: Precoding according to the latest PMI report on PUSCH using the precoder(s) indicated by the reported PMI(s)</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52</w:t>
            </w:r>
          </w:p>
        </w:tc>
        <w:tc>
          <w:tcPr>
            <w:tcW w:w="3402" w:type="dxa"/>
          </w:tcPr>
          <w:p w:rsidR="00481B85" w:rsidRDefault="00481B85" w:rsidP="00B91BE4">
            <w:pPr>
              <w:pStyle w:val="TAC"/>
            </w:pPr>
            <w:r>
              <w:t>4 layers: TPMI=0</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53</w:t>
            </w:r>
          </w:p>
        </w:tc>
        <w:tc>
          <w:tcPr>
            <w:tcW w:w="3402" w:type="dxa"/>
          </w:tcPr>
          <w:p w:rsidR="00481B85" w:rsidRDefault="00481B85" w:rsidP="00B91BE4">
            <w:pPr>
              <w:pStyle w:val="TAC"/>
            </w:pPr>
            <w:r>
              <w:t>4 layers: TPMI=1</w:t>
            </w:r>
          </w:p>
        </w:tc>
      </w:tr>
      <w:tr w:rsidR="00481B85" w:rsidTr="00357752">
        <w:trPr>
          <w:jc w:val="center"/>
        </w:trPr>
        <w:tc>
          <w:tcPr>
            <w:tcW w:w="1409" w:type="dxa"/>
          </w:tcPr>
          <w:p w:rsidR="00481B85" w:rsidRDefault="00481B85" w:rsidP="00B91BE4">
            <w:pPr>
              <w:pStyle w:val="TAC"/>
            </w:pPr>
          </w:p>
        </w:tc>
        <w:tc>
          <w:tcPr>
            <w:tcW w:w="3402" w:type="dxa"/>
          </w:tcPr>
          <w:p w:rsidR="00481B85" w:rsidRDefault="00F070E9" w:rsidP="00B91BE4">
            <w:pPr>
              <w:pStyle w:val="TAC"/>
            </w:pPr>
            <w:r>
              <w:rPr>
                <w:position w:val="-6"/>
              </w:rPr>
              <w:pict>
                <v:shape id="_x0000_i3292" type="#_x0000_t75" style="width:10.9pt;height:25.1pt">
                  <v:imagedata r:id="rId986" o:title=""/>
                </v:shape>
              </w:pict>
            </w:r>
          </w:p>
        </w:tc>
      </w:tr>
      <w:tr w:rsidR="00481B85" w:rsidTr="00357752">
        <w:trPr>
          <w:jc w:val="center"/>
        </w:trPr>
        <w:tc>
          <w:tcPr>
            <w:tcW w:w="1409" w:type="dxa"/>
          </w:tcPr>
          <w:p w:rsidR="00481B85" w:rsidRDefault="00FD4BD5" w:rsidP="00B91BE4">
            <w:pPr>
              <w:pStyle w:val="TAC"/>
              <w:rPr>
                <w:lang w:eastAsia="zh-CN"/>
              </w:rPr>
            </w:pPr>
            <w:r>
              <w:rPr>
                <w:lang w:eastAsia="zh-CN"/>
              </w:rPr>
              <w:t>62</w:t>
            </w:r>
          </w:p>
        </w:tc>
        <w:tc>
          <w:tcPr>
            <w:tcW w:w="3402" w:type="dxa"/>
          </w:tcPr>
          <w:p w:rsidR="00481B85" w:rsidRDefault="00481B85" w:rsidP="00FD4BD5">
            <w:pPr>
              <w:pStyle w:val="TAC"/>
            </w:pPr>
            <w:r>
              <w:t>4 layers: TPMI=</w:t>
            </w:r>
            <w:r w:rsidR="00FD4BD5">
              <w:t>10</w:t>
            </w:r>
          </w:p>
        </w:tc>
      </w:tr>
      <w:tr w:rsidR="00481B85" w:rsidTr="00357752">
        <w:trPr>
          <w:jc w:val="center"/>
        </w:trPr>
        <w:tc>
          <w:tcPr>
            <w:tcW w:w="1409" w:type="dxa"/>
          </w:tcPr>
          <w:p w:rsidR="00481B85" w:rsidRDefault="00FD4BD5" w:rsidP="00B91BE4">
            <w:pPr>
              <w:pStyle w:val="TAC"/>
              <w:rPr>
                <w:lang w:eastAsia="zh-CN"/>
              </w:rPr>
            </w:pPr>
            <w:r>
              <w:rPr>
                <w:lang w:eastAsia="zh-CN"/>
              </w:rPr>
              <w:t>63</w:t>
            </w:r>
          </w:p>
        </w:tc>
        <w:tc>
          <w:tcPr>
            <w:tcW w:w="3402" w:type="dxa"/>
          </w:tcPr>
          <w:p w:rsidR="00481B85" w:rsidRDefault="00481B85" w:rsidP="00B91BE4">
            <w:pPr>
              <w:pStyle w:val="TAC"/>
            </w:pPr>
            <w:r>
              <w:t>4 layers: Precoding according to the latest PMI report on PUSCH using the precoder(s) indicated by the reported PMI(s)</w:t>
            </w:r>
          </w:p>
        </w:tc>
      </w:tr>
    </w:tbl>
    <w:p w:rsidR="00481B85" w:rsidRPr="00A44352" w:rsidRDefault="00481B85" w:rsidP="00481B85">
      <w:pPr>
        <w:rPr>
          <w:lang w:eastAsia="zh-CN"/>
        </w:rPr>
      </w:pPr>
    </w:p>
    <w:p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7-1C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7-1C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C</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FD4BD5" w:rsidRPr="00FD4BD5">
        <w:rPr>
          <w:rFonts w:eastAsia="SimSun"/>
        </w:rPr>
        <w:t xml:space="preserve"> </w:t>
      </w:r>
    </w:p>
    <w:p w:rsidR="00481B85" w:rsidRDefault="00FD4BD5" w:rsidP="00FD4BD5">
      <w:r w:rsidRPr="00FD4BD5">
        <w:rPr>
          <w:rFonts w:eastAsia="SimSun"/>
        </w:rPr>
        <w:t>If the number of information bits in format 7-1C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7-1C until the payload size is not equal to that of a configured format 0/0C/1/1A/1B/1D/2/2A/2B/2C/2D/4.</w:t>
      </w:r>
    </w:p>
    <w:p w:rsidR="00481B85" w:rsidRDefault="00481B85" w:rsidP="00481B85">
      <w:pPr>
        <w:pStyle w:val="Heading5"/>
      </w:pPr>
      <w:bookmarkStart w:id="367" w:name="_Toc4404156"/>
      <w:r>
        <w:t>5.3.3.1.20</w:t>
      </w:r>
      <w:r>
        <w:tab/>
        <w:t>Format 7-1D</w:t>
      </w:r>
      <w:bookmarkEnd w:id="367"/>
    </w:p>
    <w:p w:rsidR="00481B85" w:rsidRDefault="00481B85" w:rsidP="00481B85">
      <w:pPr>
        <w:rPr>
          <w:lang w:eastAsia="zh-CN"/>
        </w:rPr>
      </w:pPr>
      <w:r>
        <w:t>DCI format 7-1</w:t>
      </w:r>
      <w:r>
        <w:rPr>
          <w:rFonts w:hint="eastAsia"/>
          <w:lang w:eastAsia="zh-CN"/>
        </w:rPr>
        <w:t>D</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7-1C:</w:t>
      </w:r>
    </w:p>
    <w:p w:rsidR="00481B85" w:rsidRPr="002A7BED" w:rsidRDefault="002B6242" w:rsidP="002B6242">
      <w:pPr>
        <w:pStyle w:val="B1"/>
        <w:rPr>
          <w:lang w:eastAsia="zh-CN"/>
        </w:rPr>
      </w:pPr>
      <w:r>
        <w:t>-</w:t>
      </w:r>
      <w:r>
        <w:tab/>
      </w:r>
      <w:r w:rsidR="00481B85" w:rsidRPr="00DD5AEB">
        <w:t>The fields of format 7-1A</w:t>
      </w:r>
    </w:p>
    <w:p w:rsidR="00481B85" w:rsidRDefault="002B6242" w:rsidP="002B6242">
      <w:pPr>
        <w:pStyle w:val="B1"/>
      </w:pPr>
      <w:r>
        <w:t>-</w:t>
      </w:r>
      <w:r>
        <w:tab/>
      </w:r>
      <w:r w:rsidR="00FD4BD5">
        <w:t>Precoding</w:t>
      </w:r>
      <w:r w:rsidR="00481B85">
        <w:t xml:space="preserve"> information – number of bits as </w:t>
      </w:r>
      <w:r w:rsidR="00DB124B">
        <w:t xml:space="preserve">the value </w:t>
      </w:r>
      <w:r w:rsidR="00481B85">
        <w:t>specified in Table 5.3.3.1.3A-1</w:t>
      </w:r>
      <w:r w:rsidR="00A0539F">
        <w:t xml:space="preserve"> plus one</w:t>
      </w:r>
    </w:p>
    <w:p w:rsidR="00481B85" w:rsidRDefault="00A0539F" w:rsidP="002B6242">
      <w:pPr>
        <w:pStyle w:val="B1"/>
        <w:ind w:firstLine="0"/>
      </w:pPr>
      <w:r>
        <w:t>The precoding information field is defined in Table 5.3.3.1.20-1 and Table 5.3.3.1.20-2</w:t>
      </w:r>
      <w:r w:rsidR="00481B85">
        <w:t>.</w:t>
      </w:r>
    </w:p>
    <w:p w:rsidR="00A0539F" w:rsidRDefault="00A0539F" w:rsidP="00A0539F">
      <w:pPr>
        <w:keepNext/>
        <w:keepLines/>
        <w:spacing w:before="60"/>
        <w:jc w:val="center"/>
        <w:rPr>
          <w:lang w:eastAsia="zh-CN"/>
        </w:rPr>
      </w:pPr>
    </w:p>
    <w:p w:rsidR="00A0539F" w:rsidRPr="00A0539F" w:rsidRDefault="00A0539F" w:rsidP="00357752">
      <w:pPr>
        <w:pStyle w:val="TH"/>
        <w:rPr>
          <w:rFonts w:eastAsia="SimSun"/>
        </w:rPr>
      </w:pPr>
      <w:r w:rsidRPr="00A0539F">
        <w:rPr>
          <w:rFonts w:eastAsia="SimSun"/>
        </w:rPr>
        <w:t>Table 5.3.3.1.20-1: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 layers: Transmit diversity</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precoding vector </w:t>
            </w:r>
            <w:r w:rsidRPr="00A0539F">
              <w:rPr>
                <w:rFonts w:ascii="Arial" w:eastAsia="SimSun" w:hAnsi="Arial"/>
                <w:position w:val="-10"/>
                <w:sz w:val="18"/>
              </w:rPr>
              <w:object w:dxaOrig="1140" w:dyaOrig="380">
                <v:shape id="_x0000_i3293" type="#_x0000_t75" style="width:56.95pt;height:19.25pt" o:ole="">
                  <v:imagedata r:id="rId980" o:title=""/>
                </v:shape>
                <o:OLEObject Type="Embed" ProgID="Equation.3" ShapeID="_x0000_i3293" DrawAspect="Content" ObjectID="_1615017083" r:id="rId1030"/>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20" w:dyaOrig="380">
                <v:shape id="_x0000_i3294" type="#_x0000_t75" style="width:67pt;height:19.25pt" o:ole="">
                  <v:imagedata r:id="rId982" o:title=""/>
                </v:shape>
                <o:OLEObject Type="Embed" ProgID="Equation.3" ShapeID="_x0000_i3294" DrawAspect="Content" ObjectID="_1615017084" r:id="rId1031"/>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3</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200" w:dyaOrig="380">
                <v:shape id="_x0000_i3295" type="#_x0000_t75" style="width:60.3pt;height:19.25pt" o:ole="">
                  <v:imagedata r:id="rId983" o:title=""/>
                </v:shape>
                <o:OLEObject Type="Embed" ProgID="Equation.3" ShapeID="_x0000_i3295" DrawAspect="Content" ObjectID="_1615017085" r:id="rId1032"/>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80" w:dyaOrig="380">
                <v:shape id="_x0000_i3296" type="#_x0000_t75" style="width:68.65pt;height:19.25pt" o:ole="">
                  <v:imagedata r:id="rId984" o:title=""/>
                </v:shape>
                <o:OLEObject Type="Embed" ProgID="Equation.3" ShapeID="_x0000_i3296" DrawAspect="Content" ObjectID="_1615017086" r:id="rId1033"/>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5</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w:t>
            </w:r>
          </w:p>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Precoding according to the latest PMI report on PUSCH, using the precoder(s) indicated by the reported PMI(s)</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6~8</w:t>
            </w:r>
          </w:p>
        </w:tc>
        <w:tc>
          <w:tcPr>
            <w:tcW w:w="2212"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rsidR="00A0539F" w:rsidRPr="00A0539F" w:rsidRDefault="00A0539F" w:rsidP="00A0539F">
      <w:pPr>
        <w:rPr>
          <w:rFonts w:eastAsia="SimSun"/>
        </w:rPr>
      </w:pPr>
    </w:p>
    <w:p w:rsidR="00A0539F" w:rsidRPr="00A0539F" w:rsidRDefault="00A0539F" w:rsidP="00357752">
      <w:pPr>
        <w:pStyle w:val="TH"/>
        <w:rPr>
          <w:rFonts w:eastAsia="SimSun"/>
        </w:rPr>
      </w:pPr>
      <w:r w:rsidRPr="00A0539F">
        <w:rPr>
          <w:rFonts w:eastAsia="SimSun"/>
        </w:rPr>
        <w:t>Table 5.3.3.1.20-2: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 layers: Transmit diversity</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TPMI=0</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v:shape id="_x0000_i3297" type="#_x0000_t75" style="width:10.9pt;height:25.1pt" o:ole="">
                  <v:imagedata r:id="rId986" o:title=""/>
                </v:shape>
                <o:OLEObject Type="Embed" ProgID="Equation.3" ShapeID="_x0000_i3297" DrawAspect="Content" ObjectID="_1615017087" r:id="rId1034"/>
              </w:objec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v:shape id="_x0000_i3298" type="#_x0000_t75" style="width:10.9pt;height:25.1pt" o:ole="">
                  <v:imagedata r:id="rId987" o:title=""/>
                </v:shape>
                <o:OLEObject Type="Embed" ProgID="Equation.3" ShapeID="_x0000_i3298" DrawAspect="Content" ObjectID="_1615017088" r:id="rId1035"/>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16</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TPMI=15</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17</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Precoding according to the latest PMI report on PUSCH using the precoder(s) indicated by the reported PMI(s)</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18~</w:t>
            </w:r>
            <w:r w:rsidRPr="00A0539F">
              <w:rPr>
                <w:rFonts w:ascii="Arial" w:eastAsia="SimSun" w:hAnsi="Arial"/>
                <w:sz w:val="18"/>
                <w:lang w:eastAsia="zh-CN"/>
              </w:rPr>
              <w:t>31</w:t>
            </w:r>
          </w:p>
        </w:tc>
        <w:tc>
          <w:tcPr>
            <w:tcW w:w="2212"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rsidR="00A0539F" w:rsidRDefault="00A0539F" w:rsidP="002B6242">
      <w:pPr>
        <w:pStyle w:val="B1"/>
        <w:rPr>
          <w:lang w:eastAsia="zh-CN"/>
        </w:rPr>
      </w:pPr>
    </w:p>
    <w:p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7-1D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7-1D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D</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rsidR="00481B85" w:rsidRDefault="00A0539F" w:rsidP="00A0539F">
      <w:r w:rsidRPr="00A0539F">
        <w:rPr>
          <w:rFonts w:eastAsia="SimSun"/>
        </w:rPr>
        <w:t>If the number of information bits in format 7-1D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7-1D until the payload size is not equal to that of a configured format 0/0C/1/1A/1B/1D/2/2A/2B/2C/2D/4.</w:t>
      </w:r>
    </w:p>
    <w:p w:rsidR="00481B85" w:rsidRDefault="00481B85" w:rsidP="00481B85">
      <w:pPr>
        <w:pStyle w:val="Heading5"/>
      </w:pPr>
      <w:bookmarkStart w:id="368" w:name="_Toc4404157"/>
      <w:r>
        <w:t>5.3.3.1.21</w:t>
      </w:r>
      <w:r>
        <w:tab/>
        <w:t>Format 7-1E</w:t>
      </w:r>
      <w:bookmarkEnd w:id="368"/>
    </w:p>
    <w:p w:rsidR="00481B85" w:rsidRDefault="00481B85" w:rsidP="00481B85">
      <w:pPr>
        <w:rPr>
          <w:lang w:eastAsia="zh-CN"/>
        </w:rPr>
      </w:pPr>
      <w:r>
        <w:t>DCI format 7-1</w:t>
      </w:r>
      <w:r>
        <w:rPr>
          <w:rFonts w:hint="eastAsia"/>
          <w:lang w:eastAsia="zh-CN"/>
        </w:rPr>
        <w:t>E</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7-1E:</w:t>
      </w:r>
    </w:p>
    <w:p w:rsidR="00A0539F" w:rsidRPr="00A0539F" w:rsidRDefault="002B6242" w:rsidP="00A0539F">
      <w:pPr>
        <w:pStyle w:val="B1"/>
        <w:rPr>
          <w:rFonts w:eastAsia="SimSun"/>
        </w:rPr>
      </w:pPr>
      <w:r>
        <w:t>-</w:t>
      </w:r>
      <w:r>
        <w:tab/>
      </w:r>
      <w:r w:rsidR="00481B85" w:rsidRPr="00DD5AEB">
        <w:t>The fields of format 7-1A</w:t>
      </w:r>
    </w:p>
    <w:p w:rsidR="00A0539F" w:rsidRP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357752">
        <w:rPr>
          <w:rFonts w:eastAsia="SimSun"/>
        </w:rPr>
        <w:t>subclause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rsidR="00A0539F" w:rsidRPr="00A0539F" w:rsidRDefault="00A0539F" w:rsidP="00357752">
      <w:pPr>
        <w:pStyle w:val="B1"/>
        <w:rPr>
          <w:rFonts w:eastAsia="SimSun"/>
          <w:lang w:eastAsia="zh-CN"/>
        </w:rPr>
      </w:pPr>
      <w:r>
        <w:rPr>
          <w:rFonts w:eastAsia="SimSun"/>
        </w:rPr>
        <w:t>-</w:t>
      </w:r>
      <w:r>
        <w:rPr>
          <w:rFonts w:eastAsia="SimSun"/>
        </w:rPr>
        <w:tab/>
      </w:r>
      <w:r w:rsidRPr="00A0539F">
        <w:rPr>
          <w:rFonts w:eastAsia="SimSun"/>
        </w:rPr>
        <w:t xml:space="preserve">Scrambling identity– 1 bit as defined in </w:t>
      </w:r>
      <w:r w:rsidR="00357752">
        <w:rPr>
          <w:rFonts w:eastAsia="SimSun"/>
        </w:rPr>
        <w:t>subclause</w:t>
      </w:r>
      <w:r w:rsidRPr="00A0539F">
        <w:rPr>
          <w:rFonts w:eastAsia="SimSun"/>
        </w:rPr>
        <w:t xml:space="preserve"> 6.10.3.1 of [2]</w:t>
      </w:r>
    </w:p>
    <w:p w:rsidR="00366C91" w:rsidRDefault="00A0539F" w:rsidP="00366C91">
      <w:pPr>
        <w:pStyle w:val="B1"/>
        <w:rPr>
          <w:rFonts w:eastAsia="SimSun"/>
        </w:rPr>
      </w:pPr>
      <w:r w:rsidRPr="00A0539F">
        <w:rPr>
          <w:rFonts w:eastAsia="SimSun"/>
        </w:rPr>
        <w:t>-</w:t>
      </w:r>
      <w:r w:rsidRPr="00A0539F">
        <w:rPr>
          <w:rFonts w:eastAsia="SimSun"/>
        </w:rPr>
        <w:tab/>
        <w:t>Precoding information – 2 bits as specified in Table 5.3.3.1.21-1.</w:t>
      </w:r>
    </w:p>
    <w:p w:rsidR="00481B85" w:rsidRDefault="00481B85" w:rsidP="00481B85">
      <w:pPr>
        <w:pStyle w:val="TH"/>
      </w:pPr>
      <w:r>
        <w:t xml:space="preserve">Table 5.3.3.1.21-1: </w:t>
      </w:r>
      <w:r w:rsidR="00A0539F">
        <w:t>Content of precoding information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2398"/>
      </w:tblGrid>
      <w:tr w:rsidR="00A0539F" w:rsidRPr="00A0539F" w:rsidTr="00357752">
        <w:trPr>
          <w:jc w:val="center"/>
        </w:trPr>
        <w:tc>
          <w:tcPr>
            <w:tcW w:w="0" w:type="auto"/>
            <w:vAlign w:val="center"/>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0" w:type="auto"/>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0</w:t>
            </w:r>
          </w:p>
        </w:tc>
        <w:tc>
          <w:tcPr>
            <w:tcW w:w="0" w:type="auto"/>
          </w:tcPr>
          <w:p w:rsidR="00A0539F" w:rsidRPr="00A0539F" w:rsidRDefault="00A0539F" w:rsidP="00357752">
            <w:pPr>
              <w:pStyle w:val="TAC"/>
              <w:rPr>
                <w:rFonts w:eastAsia="SimSun"/>
              </w:rPr>
            </w:pPr>
            <w:r w:rsidRPr="00A0539F">
              <w:rPr>
                <w:rFonts w:eastAsia="SimSun"/>
              </w:rPr>
              <w:t>2 layers: transmit diversity</w:t>
            </w:r>
          </w:p>
          <w:p w:rsidR="00A0539F" w:rsidRPr="00A0539F" w:rsidRDefault="00A0539F" w:rsidP="00357752">
            <w:pPr>
              <w:pStyle w:val="TAC"/>
              <w:rPr>
                <w:rFonts w:eastAsia="SimSun"/>
              </w:rPr>
            </w:pPr>
            <w:r w:rsidRPr="00A0539F">
              <w:rPr>
                <w:rFonts w:eastAsia="SimSun"/>
              </w:rPr>
              <w:t>antenna ports 7, 8</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1</w:t>
            </w:r>
          </w:p>
        </w:tc>
        <w:tc>
          <w:tcPr>
            <w:tcW w:w="0" w:type="auto"/>
          </w:tcPr>
          <w:p w:rsidR="00A0539F" w:rsidRPr="00A0539F" w:rsidRDefault="00A0539F" w:rsidP="00357752">
            <w:pPr>
              <w:pStyle w:val="TAC"/>
              <w:rPr>
                <w:rFonts w:eastAsia="SimSun"/>
              </w:rPr>
            </w:pPr>
            <w:r w:rsidRPr="00A0539F">
              <w:rPr>
                <w:rFonts w:eastAsia="SimSun"/>
              </w:rPr>
              <w:t>1 layer: antenna port 7</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2</w:t>
            </w:r>
          </w:p>
        </w:tc>
        <w:tc>
          <w:tcPr>
            <w:tcW w:w="0" w:type="auto"/>
          </w:tcPr>
          <w:p w:rsidR="00A0539F" w:rsidRPr="00A0539F" w:rsidRDefault="00A0539F" w:rsidP="00357752">
            <w:pPr>
              <w:pStyle w:val="TAC"/>
              <w:rPr>
                <w:rFonts w:eastAsia="SimSun"/>
              </w:rPr>
            </w:pPr>
            <w:r w:rsidRPr="00A0539F">
              <w:rPr>
                <w:rFonts w:eastAsia="SimSun"/>
              </w:rPr>
              <w:t>1 layer: antenna port 8</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3</w:t>
            </w:r>
          </w:p>
        </w:tc>
        <w:tc>
          <w:tcPr>
            <w:tcW w:w="0" w:type="auto"/>
          </w:tcPr>
          <w:p w:rsidR="00A0539F" w:rsidRPr="00A0539F" w:rsidRDefault="00A0539F" w:rsidP="00357752">
            <w:pPr>
              <w:pStyle w:val="TAC"/>
              <w:rPr>
                <w:rFonts w:eastAsia="SimSun"/>
              </w:rPr>
            </w:pPr>
            <w:r w:rsidRPr="00A0539F">
              <w:rPr>
                <w:rFonts w:eastAsia="SimSun"/>
              </w:rPr>
              <w:t>2 layers: antenna ports 7, 8</w:t>
            </w:r>
          </w:p>
        </w:tc>
      </w:tr>
    </w:tbl>
    <w:p w:rsidR="00481B85" w:rsidRDefault="00481B85" w:rsidP="00481B85">
      <w:pPr>
        <w:ind w:leftChars="150" w:left="566" w:hangingChars="133" w:hanging="266"/>
        <w:rPr>
          <w:lang w:eastAsia="zh-CN"/>
        </w:rPr>
      </w:pPr>
    </w:p>
    <w:p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7-1E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7-1E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E</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rsidR="00481B85" w:rsidRDefault="00A0539F" w:rsidP="00A0539F">
      <w:r w:rsidRPr="00A0539F">
        <w:rPr>
          <w:rFonts w:eastAsia="SimSun"/>
        </w:rPr>
        <w:t>If the number of information bits in format 7-1E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7-1E until the payload size is not equal to that of a configured format 0/0C/1/1A/1B/1D/2/2A/2B/2C/2D/4.</w:t>
      </w:r>
    </w:p>
    <w:p w:rsidR="00481B85" w:rsidRDefault="00481B85" w:rsidP="00481B85">
      <w:pPr>
        <w:pStyle w:val="Heading5"/>
      </w:pPr>
      <w:bookmarkStart w:id="369" w:name="_Toc4404158"/>
      <w:r>
        <w:t>5.3.3.1.22</w:t>
      </w:r>
      <w:r>
        <w:tab/>
        <w:t>Format 7-1F</w:t>
      </w:r>
      <w:bookmarkEnd w:id="369"/>
    </w:p>
    <w:p w:rsidR="00481B85" w:rsidRDefault="00481B85" w:rsidP="00481B85">
      <w:pPr>
        <w:rPr>
          <w:lang w:eastAsia="zh-CN"/>
        </w:rPr>
      </w:pPr>
      <w:r>
        <w:t>DCI format 7-1</w:t>
      </w:r>
      <w:r>
        <w:rPr>
          <w:rFonts w:hint="eastAsia"/>
          <w:lang w:eastAsia="zh-CN"/>
        </w:rPr>
        <w:t>F</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7-1F:</w:t>
      </w:r>
    </w:p>
    <w:p w:rsidR="00D10839" w:rsidRDefault="002B6242" w:rsidP="00D10839">
      <w:pPr>
        <w:pStyle w:val="B1"/>
      </w:pPr>
      <w:r>
        <w:t>-</w:t>
      </w:r>
      <w:r>
        <w:tab/>
      </w:r>
      <w:r w:rsidR="00481B85" w:rsidRPr="00DD5AEB">
        <w:t>The fields of format 7-1A</w:t>
      </w:r>
    </w:p>
    <w:p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357752">
        <w:rPr>
          <w:rFonts w:eastAsia="SimSun"/>
        </w:rPr>
        <w:t>subclause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rsidR="00366C91" w:rsidRPr="00A0539F" w:rsidRDefault="00366C91" w:rsidP="00357752">
      <w:pPr>
        <w:pStyle w:val="B1"/>
        <w:rPr>
          <w:rFonts w:eastAsia="SimSun"/>
        </w:rPr>
      </w:pPr>
      <w:r>
        <w:t>-</w:t>
      </w:r>
      <w:r>
        <w:tab/>
        <w:t>DMRS position indicat</w:t>
      </w:r>
      <w:r>
        <w:rPr>
          <w:rFonts w:hint="eastAsia"/>
          <w:lang w:eastAsia="zh-CN"/>
        </w:rPr>
        <w:t>or</w:t>
      </w:r>
      <w:r>
        <w:t xml:space="preserve"> – 1 bit, </w:t>
      </w:r>
      <w:r>
        <w:rPr>
          <w:lang w:eastAsia="zh-CN"/>
        </w:rPr>
        <w:t>where the value 0 indicates the presence of DMRS and the value 1 indicates the absence of DMRS.</w:t>
      </w:r>
      <w:r>
        <w:rPr>
          <w:rFonts w:hint="eastAsia"/>
          <w:lang w:eastAsia="zh-CN"/>
        </w:rPr>
        <w:t xml:space="preserve"> (The field is present only</w:t>
      </w:r>
      <w:r>
        <w:rPr>
          <w:lang w:eastAsia="zh-CN"/>
        </w:rPr>
        <w:t xml:space="preserve"> if</w:t>
      </w:r>
      <w:r>
        <w:rPr>
          <w:rFonts w:hint="eastAsia"/>
          <w:lang w:eastAsia="zh-CN"/>
        </w:rPr>
        <w:t xml:space="preserve"> </w:t>
      </w:r>
      <w:r>
        <w:rPr>
          <w:lang w:eastAsia="zh-CN"/>
        </w:rPr>
        <w:t xml:space="preserve">UE is configured with </w:t>
      </w:r>
      <w:r w:rsidRPr="00E14A21">
        <w:rPr>
          <w:i/>
          <w:lang w:eastAsia="zh-CN"/>
        </w:rPr>
        <w:t>dl-TTI-Length=subslot</w:t>
      </w:r>
      <w:r>
        <w:rPr>
          <w:rFonts w:hint="eastAsia"/>
          <w:lang w:eastAsia="zh-CN"/>
        </w:rPr>
        <w:t>)</w:t>
      </w:r>
      <w:r>
        <w:rPr>
          <w:lang w:eastAsia="zh-CN"/>
        </w:rPr>
        <w:t xml:space="preserve">. This field is set to 0 when the UE is </w:t>
      </w:r>
      <w:r w:rsidRPr="00E86A37">
        <w:rPr>
          <w:lang w:eastAsia="zh-CN"/>
        </w:rPr>
        <w:t xml:space="preserve">configured with higher layer parameter </w:t>
      </w:r>
      <w:r w:rsidRPr="00A52D46">
        <w:rPr>
          <w:i/>
          <w:lang w:eastAsia="zh-CN"/>
        </w:rPr>
        <w:t>blindSlotSubslotPDSCH-Repetitions</w:t>
      </w:r>
      <w:r w:rsidRPr="006D38DF" w:rsidDel="006D38DF">
        <w:rPr>
          <w:lang w:eastAsia="zh-CN"/>
        </w:rPr>
        <w:t xml:space="preserve"> </w:t>
      </w:r>
      <w:r>
        <w:rPr>
          <w:lang w:eastAsia="zh-CN"/>
        </w:rPr>
        <w:t>set to TRUE</w:t>
      </w:r>
      <w:r w:rsidRPr="00E86A37" w:rsidDel="00C10AB4">
        <w:rPr>
          <w:i/>
          <w:lang w:eastAsia="zh-CN"/>
        </w:rPr>
        <w:t xml:space="preserve"> </w:t>
      </w:r>
      <w:r w:rsidRPr="00E86A37">
        <w:rPr>
          <w:lang w:eastAsia="zh-CN"/>
        </w:rPr>
        <w:t>and the repetition number is greater than 1.</w:t>
      </w:r>
    </w:p>
    <w:p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5777CA">
        <w:rPr>
          <w:rFonts w:cs="Arial"/>
        </w:rPr>
        <w:t>5.3.3.1.</w:t>
      </w:r>
      <w:r w:rsidR="00A0539F">
        <w:rPr>
          <w:rFonts w:cs="Arial"/>
        </w:rPr>
        <w:t>22</w:t>
      </w:r>
      <w:r w:rsidR="00A0539F" w:rsidRPr="005777CA">
        <w:rPr>
          <w:rFonts w:cs="Arial"/>
        </w:rPr>
        <w:t>-</w:t>
      </w:r>
      <w:r w:rsidR="00A0539F">
        <w:rPr>
          <w:rFonts w:cs="Arial"/>
        </w:rPr>
        <w:t>2</w:t>
      </w:r>
      <w:r w:rsidR="00A0539F">
        <w:t xml:space="preserve"> 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w:t>
      </w:r>
      <w:r w:rsidR="00A0539F">
        <w:t xml:space="preserve"> or </w:t>
      </w:r>
      <w:r w:rsidR="00481B85">
        <w:t>Table 5.3.3.1.22-1</w:t>
      </w:r>
      <w:r w:rsidR="00A0539F">
        <w:t xml:space="preserve"> otherwise,</w:t>
      </w:r>
      <w:r w:rsidR="00481B85">
        <w:t xml:space="preserve"> where </w:t>
      </w:r>
      <w:r w:rsidR="00481B85" w:rsidRPr="00CA3371">
        <w:rPr>
          <w:i/>
        </w:rPr>
        <w:t>n</w:t>
      </w:r>
      <w:r w:rsidR="00481B85" w:rsidRPr="00CA3371">
        <w:rPr>
          <w:i/>
          <w:vertAlign w:val="subscript"/>
        </w:rPr>
        <w:t>SCID</w:t>
      </w:r>
      <w:r w:rsidR="00481B85">
        <w:t xml:space="preserve"> is the scrambling identity for antenna ports 7 and 8 defined in </w:t>
      </w:r>
      <w:r w:rsidR="00357752">
        <w:t>subclause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Table 5.3.3.1.5C-</w:t>
      </w:r>
      <w:r w:rsidR="00481B85">
        <w:rPr>
          <w:rFonts w:hint="eastAsia"/>
          <w:lang w:eastAsia="zh-CN"/>
        </w:rPr>
        <w:t xml:space="preserve">6 </w:t>
      </w:r>
      <w:r w:rsidR="00481B85">
        <w:t xml:space="preserve">where </w:t>
      </w:r>
      <w:r w:rsidR="00481B85" w:rsidRPr="00CA3371">
        <w:rPr>
          <w:i/>
        </w:rPr>
        <w:t>n</w:t>
      </w:r>
      <w:r w:rsidR="00481B85" w:rsidRPr="00CA3371">
        <w:rPr>
          <w:i/>
          <w:vertAlign w:val="subscript"/>
        </w:rPr>
        <w:t>SCID</w:t>
      </w:r>
      <w:r w:rsidR="00481B85">
        <w:t xml:space="preserve"> is the scrambling identity for antenna ports 7 and 8 defined in </w:t>
      </w:r>
      <w:r w:rsidR="00357752">
        <w:t>subclause</w:t>
      </w:r>
      <w:r w:rsidR="00481B85">
        <w:t xml:space="preserve"> 6.10.3.1 of [2]</w:t>
      </w:r>
      <w:r w:rsidR="00481B85">
        <w:rPr>
          <w:rFonts w:hint="eastAsia"/>
          <w:lang w:eastAsia="zh-CN"/>
        </w:rPr>
        <w:t xml:space="preserve"> when higher layer parameter </w:t>
      </w:r>
      <w:r w:rsidR="00481B85">
        <w:rPr>
          <w:i/>
          <w:lang w:eastAsia="zh-CN"/>
        </w:rPr>
        <w:t>semiOpenLoop</w:t>
      </w:r>
      <w:r w:rsidR="00A0539F">
        <w:rPr>
          <w:i/>
          <w:lang w:eastAsia="zh-CN"/>
        </w:rPr>
        <w:t>-STTI</w:t>
      </w:r>
      <w:r w:rsidR="00481B85" w:rsidRPr="0095051D">
        <w:rPr>
          <w:rFonts w:hint="eastAsia"/>
        </w:rPr>
        <w:t xml:space="preserve"> </w:t>
      </w:r>
      <w:r w:rsidR="00481B85">
        <w:rPr>
          <w:rFonts w:hint="eastAsia"/>
          <w:lang w:eastAsia="zh-CN"/>
        </w:rPr>
        <w:t>is configured.</w:t>
      </w:r>
    </w:p>
    <w:p w:rsidR="00481B85" w:rsidRDefault="00481B85" w:rsidP="00481B85">
      <w:r w:rsidRPr="002A5928">
        <w:t xml:space="preserve">When higher layer parameter </w:t>
      </w:r>
      <w:r>
        <w:rPr>
          <w:i/>
          <w:lang w:eastAsia="zh-CN"/>
        </w:rPr>
        <w:t>semiOpenLoop</w:t>
      </w:r>
      <w:r w:rsidR="00A0539F">
        <w:rPr>
          <w:i/>
          <w:lang w:eastAsia="zh-CN"/>
        </w:rPr>
        <w:t>-STTI</w:t>
      </w:r>
      <w:r w:rsidRPr="002A5928">
        <w:t xml:space="preserve"> is configured, antenna ports 7 and 8 are used for transmit diversity.</w:t>
      </w:r>
    </w:p>
    <w:p w:rsidR="00481B85" w:rsidRPr="005777CA" w:rsidRDefault="00481B85" w:rsidP="00481B85">
      <w:pPr>
        <w:pStyle w:val="TH"/>
        <w:rPr>
          <w:rFonts w:cs="Arial"/>
        </w:rPr>
      </w:pPr>
      <w:r w:rsidRPr="005777CA">
        <w:rPr>
          <w:rFonts w:cs="Arial"/>
        </w:rPr>
        <w:t>Table 5.3.3.1.</w:t>
      </w:r>
      <w:r>
        <w:rPr>
          <w:rFonts w:cs="Arial"/>
        </w:rPr>
        <w:t>22</w:t>
      </w:r>
      <w:r w:rsidRPr="005777CA">
        <w:rPr>
          <w:rFonts w:cs="Arial"/>
        </w:rPr>
        <w:t xml:space="preserve">-1: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481B85" w:rsidRPr="00A569D4" w:rsidTr="00B91BE4">
        <w:trPr>
          <w:jc w:val="center"/>
        </w:trPr>
        <w:tc>
          <w:tcPr>
            <w:tcW w:w="905" w:type="dxa"/>
          </w:tcPr>
          <w:p w:rsidR="00481B85" w:rsidRPr="008244AA" w:rsidRDefault="00481B85" w:rsidP="00B91BE4">
            <w:pPr>
              <w:pStyle w:val="TAC"/>
              <w:rPr>
                <w:b/>
                <w:szCs w:val="18"/>
              </w:rPr>
            </w:pPr>
            <w:r w:rsidRPr="008244AA">
              <w:rPr>
                <w:b/>
                <w:szCs w:val="18"/>
              </w:rPr>
              <w:t>Value</w:t>
            </w:r>
          </w:p>
        </w:tc>
        <w:tc>
          <w:tcPr>
            <w:tcW w:w="2692" w:type="dxa"/>
            <w:shd w:val="clear" w:color="auto" w:fill="auto"/>
          </w:tcPr>
          <w:p w:rsidR="00481B85" w:rsidRPr="008244AA" w:rsidRDefault="00481B85" w:rsidP="00B91BE4">
            <w:pPr>
              <w:pStyle w:val="TAC"/>
              <w:rPr>
                <w:b/>
                <w:szCs w:val="18"/>
              </w:rPr>
            </w:pPr>
            <w:r w:rsidRPr="008244AA">
              <w:rPr>
                <w:b/>
                <w:szCs w:val="18"/>
              </w:rPr>
              <w:t>Message</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0</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1</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2</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3</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4</w:t>
            </w:r>
          </w:p>
        </w:tc>
        <w:tc>
          <w:tcPr>
            <w:tcW w:w="2692" w:type="dxa"/>
            <w:shd w:val="clear" w:color="auto" w:fill="auto"/>
          </w:tcPr>
          <w:p w:rsidR="00481B85" w:rsidRPr="00A569D4" w:rsidRDefault="00481B85" w:rsidP="00B91BE4">
            <w:pPr>
              <w:pStyle w:val="TAC"/>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rPr>
                <w:rFonts w:cs="Arial"/>
                <w:bCs/>
                <w:iCs/>
                <w:szCs w:val="18"/>
                <w:lang w:eastAsia="zh-CN"/>
              </w:rPr>
            </w:pPr>
            <w:r>
              <w:rPr>
                <w:rFonts w:cs="Arial" w:hint="eastAsia"/>
                <w:bCs/>
                <w:iCs/>
                <w:szCs w:val="18"/>
                <w:lang w:eastAsia="zh-CN"/>
              </w:rPr>
              <w:t>5</w:t>
            </w:r>
          </w:p>
        </w:tc>
        <w:tc>
          <w:tcPr>
            <w:tcW w:w="2692" w:type="dxa"/>
            <w:shd w:val="clear" w:color="auto" w:fill="auto"/>
          </w:tcPr>
          <w:p w:rsidR="00481B85" w:rsidRPr="00A569D4" w:rsidRDefault="00481B85" w:rsidP="00B91BE4">
            <w:pPr>
              <w:pStyle w:val="TAC"/>
              <w:rPr>
                <w:rFonts w:cs="Arial"/>
                <w:bCs/>
                <w:iCs/>
                <w:szCs w:val="18"/>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Pr>
                <w:rFonts w:cs="Arial"/>
                <w:bCs/>
                <w:iCs/>
                <w:szCs w:val="18"/>
              </w:rPr>
              <w:t>6</w:t>
            </w:r>
          </w:p>
        </w:tc>
        <w:tc>
          <w:tcPr>
            <w:tcW w:w="2692" w:type="dxa"/>
            <w:shd w:val="clear" w:color="auto" w:fill="auto"/>
          </w:tcPr>
          <w:p w:rsidR="00481B85" w:rsidRPr="00A569D4" w:rsidRDefault="00481B85" w:rsidP="00B91BE4">
            <w:pPr>
              <w:pStyle w:val="TAC"/>
            </w:pPr>
            <w:r w:rsidRPr="00A569D4">
              <w:rPr>
                <w:rFonts w:cs="Arial"/>
                <w:bCs/>
                <w:iCs/>
                <w:szCs w:val="18"/>
              </w:rPr>
              <w:t>3 layers, ports 7-9</w:t>
            </w:r>
          </w:p>
        </w:tc>
      </w:tr>
      <w:tr w:rsidR="00481B85" w:rsidRPr="00A569D4" w:rsidTr="00B91BE4">
        <w:trPr>
          <w:jc w:val="center"/>
        </w:trPr>
        <w:tc>
          <w:tcPr>
            <w:tcW w:w="905" w:type="dxa"/>
          </w:tcPr>
          <w:p w:rsidR="00481B85" w:rsidRPr="00A569D4" w:rsidRDefault="00481B85" w:rsidP="00B91BE4">
            <w:pPr>
              <w:pStyle w:val="TAC"/>
            </w:pPr>
            <w:r>
              <w:rPr>
                <w:rFonts w:cs="Arial"/>
                <w:bCs/>
                <w:iCs/>
                <w:szCs w:val="18"/>
              </w:rPr>
              <w:t>7</w:t>
            </w:r>
          </w:p>
        </w:tc>
        <w:tc>
          <w:tcPr>
            <w:tcW w:w="2692" w:type="dxa"/>
            <w:shd w:val="clear" w:color="auto" w:fill="auto"/>
          </w:tcPr>
          <w:p w:rsidR="00481B85" w:rsidRPr="00A569D4" w:rsidRDefault="00481B85" w:rsidP="00B91BE4">
            <w:pPr>
              <w:pStyle w:val="TAC"/>
            </w:pPr>
            <w:r w:rsidRPr="00A569D4">
              <w:rPr>
                <w:rFonts w:cs="Arial"/>
                <w:bCs/>
                <w:iCs/>
                <w:szCs w:val="18"/>
              </w:rPr>
              <w:t>4 layers, ports 7-10</w:t>
            </w:r>
          </w:p>
        </w:tc>
      </w:tr>
    </w:tbl>
    <w:p w:rsidR="00481B85" w:rsidRDefault="00481B85" w:rsidP="00481B85">
      <w:pPr>
        <w:rPr>
          <w:lang w:eastAsia="zh-CN"/>
        </w:rPr>
      </w:pPr>
    </w:p>
    <w:p w:rsidR="00A0539F" w:rsidRPr="00A0539F" w:rsidRDefault="00A0539F" w:rsidP="00357752">
      <w:pPr>
        <w:pStyle w:val="TH"/>
        <w:rPr>
          <w:rFonts w:eastAsia="SimSun" w:cs="Arial"/>
        </w:rPr>
      </w:pPr>
      <w:r w:rsidRPr="00A0539F">
        <w:rPr>
          <w:rFonts w:eastAsia="SimSun" w:cs="Arial"/>
        </w:rPr>
        <w:t xml:space="preserve">Table 5.3.3.1.22-2: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lotSubslotPDSCH-TXDiv-2layer-TM9/10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bl>
    <w:p w:rsidR="00A0539F" w:rsidRDefault="00A0539F" w:rsidP="00357752">
      <w:pPr>
        <w:rPr>
          <w:rFonts w:eastAsia="SimSun"/>
        </w:rPr>
      </w:pPr>
    </w:p>
    <w:p w:rsidR="00A0539F" w:rsidRPr="00A0539F" w:rsidRDefault="00A0539F" w:rsidP="00357752">
      <w:pPr>
        <w:pStyle w:val="TH"/>
        <w:rPr>
          <w:rFonts w:eastAsia="SimSun" w:cs="Arial"/>
        </w:rPr>
      </w:pPr>
      <w:r w:rsidRPr="00A0539F">
        <w:rPr>
          <w:rFonts w:eastAsia="SimSun" w:cs="Arial"/>
        </w:rPr>
        <w:t xml:space="preserve">Table 5.3.3.1.22-3: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lotSubslotPDSCH-TXDiv-4layer-TM9/10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 layers, ports 7-9</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 layers, ports 7-10</w:t>
            </w:r>
          </w:p>
        </w:tc>
      </w:tr>
    </w:tbl>
    <w:p w:rsidR="00A0539F" w:rsidRPr="00DA1673" w:rsidRDefault="00A0539F" w:rsidP="00481B85">
      <w:pPr>
        <w:rPr>
          <w:lang w:eastAsia="zh-CN"/>
        </w:rPr>
      </w:pPr>
    </w:p>
    <w:p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7-1F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7-1F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F</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rsidR="00481B85" w:rsidRDefault="00A0539F" w:rsidP="00A0539F">
      <w:r w:rsidRPr="00A0539F">
        <w:rPr>
          <w:rFonts w:eastAsia="SimSun"/>
        </w:rPr>
        <w:t>If the number of information bits in format 7-1F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7-1F until the payload size is not equal to that of a configured format 0/0C/1/1A/1B/1D/2/2A/2B/2C/2D/4.</w:t>
      </w:r>
    </w:p>
    <w:p w:rsidR="00481B85" w:rsidRDefault="00481B85" w:rsidP="00481B85">
      <w:pPr>
        <w:pStyle w:val="Heading5"/>
      </w:pPr>
      <w:bookmarkStart w:id="370" w:name="_Toc4404159"/>
      <w:r>
        <w:t>5.3.3.1.23</w:t>
      </w:r>
      <w:r>
        <w:tab/>
        <w:t>Format 7-1G</w:t>
      </w:r>
      <w:bookmarkEnd w:id="370"/>
    </w:p>
    <w:p w:rsidR="00481B85" w:rsidRDefault="00481B85" w:rsidP="00481B85">
      <w:pPr>
        <w:rPr>
          <w:lang w:eastAsia="zh-CN"/>
        </w:rPr>
      </w:pPr>
      <w:r>
        <w:t>DCI format 7-1</w:t>
      </w:r>
      <w:r>
        <w:rPr>
          <w:rFonts w:hint="eastAsia"/>
          <w:lang w:eastAsia="zh-CN"/>
        </w:rPr>
        <w:t>G</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7-1G:</w:t>
      </w:r>
    </w:p>
    <w:p w:rsidR="00D10839" w:rsidRPr="00D10839" w:rsidRDefault="002B6242" w:rsidP="00D10839">
      <w:pPr>
        <w:pStyle w:val="B1"/>
        <w:rPr>
          <w:rFonts w:eastAsiaTheme="minorEastAsia"/>
        </w:rPr>
      </w:pPr>
      <w:r>
        <w:t>-</w:t>
      </w:r>
      <w:r>
        <w:tab/>
      </w:r>
      <w:r w:rsidR="00481B85" w:rsidRPr="00DD5AEB">
        <w:t>The fields of format 7-1A</w:t>
      </w:r>
    </w:p>
    <w:p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357752">
        <w:rPr>
          <w:rFonts w:eastAsia="SimSun"/>
        </w:rPr>
        <w:t>subclause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rsidR="00366C91" w:rsidRPr="00A0539F" w:rsidRDefault="00366C91" w:rsidP="00357752">
      <w:pPr>
        <w:pStyle w:val="B1"/>
        <w:rPr>
          <w:rFonts w:eastAsia="SimSun"/>
        </w:rPr>
      </w:pPr>
      <w:r w:rsidRPr="00D10839">
        <w:rPr>
          <w:rFonts w:eastAsiaTheme="minorEastAsia"/>
        </w:rPr>
        <w:t>-</w:t>
      </w:r>
      <w:r w:rsidRPr="00D10839">
        <w:rPr>
          <w:rFonts w:eastAsiaTheme="minorEastAsia"/>
        </w:rPr>
        <w:tab/>
        <w:t>DMRS position indicat</w:t>
      </w:r>
      <w:r w:rsidRPr="00D10839">
        <w:rPr>
          <w:rFonts w:eastAsiaTheme="minorEastAsia" w:hint="eastAsia"/>
          <w:lang w:eastAsia="zh-CN"/>
        </w:rPr>
        <w:t>or</w:t>
      </w:r>
      <w:r w:rsidRPr="00D10839">
        <w:rPr>
          <w:rFonts w:eastAsiaTheme="minorEastAsia"/>
        </w:rPr>
        <w:t xml:space="preserve"> – 1 bit, </w:t>
      </w:r>
      <w:r w:rsidRPr="00D10839">
        <w:rPr>
          <w:rFonts w:eastAsiaTheme="minorEastAsia"/>
          <w:lang w:eastAsia="zh-CN"/>
        </w:rPr>
        <w:t>where the value 0 indicates the presence of DMRS and the value 1 indicates the absence of DMRS.</w:t>
      </w:r>
      <w:r w:rsidRPr="00D10839">
        <w:rPr>
          <w:rFonts w:eastAsiaTheme="minorEastAsia" w:hint="eastAsia"/>
          <w:lang w:eastAsia="zh-CN"/>
        </w:rPr>
        <w:t xml:space="preserve"> (The field is present only</w:t>
      </w:r>
      <w:r w:rsidRPr="00D10839">
        <w:rPr>
          <w:rFonts w:eastAsiaTheme="minorEastAsia"/>
          <w:lang w:eastAsia="zh-CN"/>
        </w:rPr>
        <w:t xml:space="preserve"> if</w:t>
      </w:r>
      <w:r w:rsidRPr="00D10839">
        <w:rPr>
          <w:rFonts w:eastAsiaTheme="minorEastAsia" w:hint="eastAsia"/>
          <w:lang w:eastAsia="zh-CN"/>
        </w:rPr>
        <w:t xml:space="preserve"> </w:t>
      </w:r>
      <w:r w:rsidRPr="00D10839">
        <w:rPr>
          <w:rFonts w:eastAsiaTheme="minorEastAsia"/>
          <w:lang w:eastAsia="zh-CN"/>
        </w:rPr>
        <w:t xml:space="preserve">UE is configured with </w:t>
      </w:r>
      <w:r w:rsidRPr="00D10839">
        <w:rPr>
          <w:rFonts w:eastAsiaTheme="minorEastAsia"/>
          <w:i/>
          <w:lang w:eastAsia="zh-CN"/>
        </w:rPr>
        <w:t>dl-TTI-Length=subslot</w:t>
      </w:r>
      <w:r w:rsidRPr="00D10839">
        <w:rPr>
          <w:rFonts w:eastAsiaTheme="minorEastAsia" w:hint="eastAsia"/>
          <w:lang w:eastAsia="zh-CN"/>
        </w:rPr>
        <w:t>)</w:t>
      </w:r>
      <w:r w:rsidRPr="00D10839">
        <w:rPr>
          <w:rFonts w:eastAsiaTheme="minorEastAsia"/>
          <w:lang w:eastAsia="zh-CN"/>
        </w:rPr>
        <w:t xml:space="preserve">. This field is set to 0 when the UE is configured with higher layer parameter </w:t>
      </w:r>
      <w:r w:rsidRPr="00D10839">
        <w:rPr>
          <w:rFonts w:eastAsiaTheme="minorEastAsia"/>
          <w:i/>
          <w:lang w:eastAsia="zh-CN"/>
        </w:rPr>
        <w:t>blindSlotSubslotPDSCH-Repetitions</w:t>
      </w:r>
      <w:r w:rsidRPr="00D10839" w:rsidDel="006D38DF">
        <w:rPr>
          <w:rFonts w:eastAsiaTheme="minorEastAsia"/>
          <w:lang w:eastAsia="zh-CN"/>
        </w:rPr>
        <w:t xml:space="preserve"> </w:t>
      </w:r>
      <w:r w:rsidRPr="00D10839">
        <w:rPr>
          <w:rFonts w:eastAsiaTheme="minorEastAsia"/>
          <w:lang w:eastAsia="zh-CN"/>
        </w:rPr>
        <w:t>set to TRUE</w:t>
      </w:r>
      <w:r w:rsidRPr="00D10839" w:rsidDel="00120D81">
        <w:rPr>
          <w:rFonts w:eastAsiaTheme="minorEastAsia"/>
          <w:i/>
          <w:lang w:eastAsia="zh-CN"/>
        </w:rPr>
        <w:t xml:space="preserve"> </w:t>
      </w:r>
      <w:r w:rsidRPr="00D10839">
        <w:rPr>
          <w:rFonts w:eastAsiaTheme="minorEastAsia"/>
          <w:lang w:eastAsia="zh-CN"/>
        </w:rPr>
        <w:t>and the repetition number is greater than 1.</w:t>
      </w:r>
    </w:p>
    <w:p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FE091C">
        <w:rPr>
          <w:rFonts w:cs="Arial"/>
        </w:rPr>
        <w:t>5.3.3.1.22-</w:t>
      </w:r>
      <w:r w:rsidR="00A0539F">
        <w:rPr>
          <w:rFonts w:cs="Arial"/>
        </w:rPr>
        <w:t>2</w:t>
      </w:r>
      <w:r w:rsidR="00A0539F">
        <w:t xml:space="preserve">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 xml:space="preserve">, </w:t>
      </w:r>
      <w:r w:rsidR="00A0539F" w:rsidRPr="005E2530">
        <w:t>or</w:t>
      </w:r>
      <w:r w:rsidR="009B127E">
        <w:t xml:space="preserve"> </w:t>
      </w:r>
      <w:r w:rsidR="00481B85">
        <w:t>Table 5.3.3.1.22-1</w:t>
      </w:r>
      <w:r w:rsidR="009B127E">
        <w:t xml:space="preserve"> otherwise,</w:t>
      </w:r>
      <w:r w:rsidR="00481B85">
        <w:t xml:space="preserve"> where </w:t>
      </w:r>
      <w:r w:rsidR="00481B85" w:rsidRPr="00CA3371">
        <w:rPr>
          <w:i/>
        </w:rPr>
        <w:t>n</w:t>
      </w:r>
      <w:r w:rsidR="00481B85" w:rsidRPr="00CA3371">
        <w:rPr>
          <w:i/>
          <w:vertAlign w:val="subscript"/>
        </w:rPr>
        <w:t>SCID</w:t>
      </w:r>
      <w:r w:rsidR="00481B85">
        <w:t xml:space="preserve"> is the scrambling identity for antenna ports 7 and 8 defined in </w:t>
      </w:r>
      <w:r w:rsidR="00357752">
        <w:t>subclause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Table 5.3.3.1.5C-</w:t>
      </w:r>
      <w:r w:rsidR="00481B85">
        <w:rPr>
          <w:rFonts w:hint="eastAsia"/>
          <w:lang w:eastAsia="zh-CN"/>
        </w:rPr>
        <w:t xml:space="preserve">6 </w:t>
      </w:r>
      <w:r w:rsidR="00481B85">
        <w:t xml:space="preserve">where </w:t>
      </w:r>
      <w:r w:rsidR="00481B85" w:rsidRPr="00CA3371">
        <w:rPr>
          <w:i/>
        </w:rPr>
        <w:t>n</w:t>
      </w:r>
      <w:r w:rsidR="00481B85" w:rsidRPr="00CA3371">
        <w:rPr>
          <w:i/>
          <w:vertAlign w:val="subscript"/>
        </w:rPr>
        <w:t>SCID</w:t>
      </w:r>
      <w:r w:rsidR="00481B85">
        <w:t xml:space="preserve"> is the scrambling identity for antenna ports 7 and 8 defined in </w:t>
      </w:r>
      <w:r w:rsidR="00357752">
        <w:t>subclause</w:t>
      </w:r>
      <w:r w:rsidR="00481B85">
        <w:t xml:space="preserve"> 6.10.3.1 of [2]</w:t>
      </w:r>
      <w:r w:rsidR="00481B85">
        <w:rPr>
          <w:rFonts w:hint="eastAsia"/>
          <w:lang w:eastAsia="zh-CN"/>
        </w:rPr>
        <w:t xml:space="preserve"> when higher layer parameter </w:t>
      </w:r>
      <w:r w:rsidR="00481B85">
        <w:rPr>
          <w:i/>
          <w:lang w:eastAsia="zh-CN"/>
        </w:rPr>
        <w:t>semiOpenLoop</w:t>
      </w:r>
      <w:r w:rsidR="009B127E">
        <w:rPr>
          <w:i/>
          <w:lang w:eastAsia="zh-CN"/>
        </w:rPr>
        <w:t>-STTI</w:t>
      </w:r>
      <w:r w:rsidR="00481B85" w:rsidRPr="0095051D">
        <w:rPr>
          <w:rFonts w:hint="eastAsia"/>
        </w:rPr>
        <w:t xml:space="preserve"> </w:t>
      </w:r>
      <w:r w:rsidR="00481B85">
        <w:rPr>
          <w:rFonts w:hint="eastAsia"/>
          <w:lang w:eastAsia="zh-CN"/>
        </w:rPr>
        <w:t>is configured.</w:t>
      </w:r>
    </w:p>
    <w:p w:rsidR="00481B85" w:rsidRDefault="002B6242" w:rsidP="002B6242">
      <w:pPr>
        <w:pStyle w:val="B1"/>
        <w:rPr>
          <w:lang w:eastAsia="zh-CN"/>
        </w:rPr>
      </w:pPr>
      <w:r>
        <w:t>-</w:t>
      </w:r>
      <w:r>
        <w:tab/>
      </w:r>
      <w:r w:rsidR="00481B85">
        <w:t>PDSCH RE Mapping and Quasi-Co-Location Indicator</w:t>
      </w:r>
      <w:r w:rsidR="00481B85">
        <w:rPr>
          <w:lang w:eastAsia="zh-CN"/>
        </w:rPr>
        <w:t xml:space="preserve"> – 2 bits as defined in </w:t>
      </w:r>
      <w:r w:rsidR="00357752">
        <w:rPr>
          <w:lang w:eastAsia="zh-CN"/>
        </w:rPr>
        <w:t>subclause</w:t>
      </w:r>
      <w:r w:rsidR="00481B85">
        <w:rPr>
          <w:lang w:eastAsia="zh-CN"/>
        </w:rPr>
        <w:t xml:space="preserve">s </w:t>
      </w:r>
      <w:r w:rsidR="00481B85">
        <w:rPr>
          <w:rFonts w:hint="eastAsia"/>
          <w:lang w:eastAsia="zh-CN"/>
        </w:rPr>
        <w:t>7.1.9 and 7.1.10</w:t>
      </w:r>
      <w:r w:rsidR="00481B85">
        <w:rPr>
          <w:lang w:eastAsia="zh-CN"/>
        </w:rPr>
        <w:t xml:space="preserve"> of [3]</w:t>
      </w:r>
    </w:p>
    <w:p w:rsidR="00481B85" w:rsidRDefault="00481B85" w:rsidP="00481B85">
      <w:r w:rsidRPr="002A5928">
        <w:t xml:space="preserve">When higher layer parameter </w:t>
      </w:r>
      <w:r>
        <w:rPr>
          <w:i/>
          <w:lang w:eastAsia="zh-CN"/>
        </w:rPr>
        <w:t>semiOpenLoop</w:t>
      </w:r>
      <w:r w:rsidR="009B127E">
        <w:rPr>
          <w:i/>
          <w:lang w:eastAsia="zh-CN"/>
        </w:rPr>
        <w:t>-STTI</w:t>
      </w:r>
      <w:r w:rsidRPr="002A5928">
        <w:t xml:space="preserve"> is configured, antenna ports 7 and 8 are used for transmit diversity.</w:t>
      </w:r>
    </w:p>
    <w:p w:rsidR="009B127E" w:rsidRPr="009B127E" w:rsidRDefault="00481B85" w:rsidP="009B127E">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7-1G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7-1G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G</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9B127E" w:rsidRPr="009B127E">
        <w:rPr>
          <w:rFonts w:eastAsia="SimSun"/>
        </w:rPr>
        <w:t xml:space="preserve"> </w:t>
      </w:r>
    </w:p>
    <w:p w:rsidR="00481B85" w:rsidRDefault="009B127E" w:rsidP="009B127E">
      <w:r w:rsidRPr="009B127E">
        <w:rPr>
          <w:rFonts w:eastAsia="SimSun"/>
        </w:rPr>
        <w:t>If the number of information bits in format 7-1G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7-1G until the payload size is not equal to that of a configured format 0/0C/1/1A/1B/1D/2/2A/2B/2C/2D/4.</w:t>
      </w:r>
    </w:p>
    <w:p w:rsidR="009F7A98" w:rsidRDefault="009F7A98" w:rsidP="00E177D2">
      <w:pPr>
        <w:pStyle w:val="Heading4"/>
      </w:pPr>
      <w:bookmarkStart w:id="371" w:name="_Toc4404160"/>
      <w:r>
        <w:t>5.3.3.2</w:t>
      </w:r>
      <w:r w:rsidR="00E177D2">
        <w:tab/>
      </w:r>
      <w:r>
        <w:t>CRC attachment</w:t>
      </w:r>
      <w:bookmarkEnd w:id="371"/>
    </w:p>
    <w:p w:rsidR="009F7A98" w:rsidRDefault="009F7A98">
      <w:r>
        <w:t xml:space="preserve">Error detection is provided on DCI transmissions through a Cyclic Redundancy Check (CRC). </w:t>
      </w:r>
    </w:p>
    <w:p w:rsidR="009F7A98" w:rsidRDefault="009F7A98">
      <w:r>
        <w:t>The entire payload is used to calculate the CRC parity bits. Denote the bits of the payload by</w:t>
      </w:r>
      <w:r w:rsidR="00F070E9">
        <w:rPr>
          <w:position w:val="-10"/>
        </w:rPr>
        <w:pict>
          <v:shape id="_x0000_i3299" type="#_x0000_t75" style="width:88.75pt;height:15.05pt">
            <v:imagedata r:id="rId20" o:title=""/>
          </v:shape>
        </w:pict>
      </w:r>
      <w:r>
        <w:t>, and the parity bits by</w:t>
      </w:r>
      <w:r w:rsidR="00F070E9">
        <w:rPr>
          <w:position w:val="-10"/>
        </w:rPr>
        <w:pict>
          <v:shape id="_x0000_i3300" type="#_x0000_t75" style="width:94.6pt;height:15.05pt">
            <v:imagedata r:id="rId21" o:title=""/>
          </v:shape>
        </w:pict>
      </w:r>
      <w:r>
        <w:t xml:space="preserve">. </w:t>
      </w:r>
      <w:r>
        <w:rPr>
          <w:i/>
        </w:rPr>
        <w:t>A</w:t>
      </w:r>
      <w:r>
        <w:t xml:space="preserve"> is the payload size and </w:t>
      </w:r>
      <w:r>
        <w:rPr>
          <w:i/>
        </w:rPr>
        <w:t>L</w:t>
      </w:r>
      <w:r>
        <w:t xml:space="preserve"> is the number of parity bits.</w:t>
      </w:r>
    </w:p>
    <w:p w:rsidR="009F7A98" w:rsidRDefault="009F7A98">
      <w:r>
        <w:t xml:space="preserve">The parity bits are computed and attached according to </w:t>
      </w:r>
      <w:r w:rsidR="00357752">
        <w:t>subclause</w:t>
      </w:r>
      <w:r>
        <w:t xml:space="preserve"> 5.1.1 setting </w:t>
      </w:r>
      <w:r>
        <w:rPr>
          <w:i/>
        </w:rPr>
        <w:t>L</w:t>
      </w:r>
      <w:r>
        <w:t xml:space="preserve"> to 16 bits, resulting in the sequence</w:t>
      </w:r>
      <w:r w:rsidR="00F070E9">
        <w:rPr>
          <w:position w:val="-10"/>
        </w:rPr>
        <w:pict>
          <v:shape id="_x0000_i3301" type="#_x0000_t75" style="width:83.7pt;height:15.05pt">
            <v:imagedata r:id="rId25" o:title=""/>
          </v:shape>
        </w:pict>
      </w:r>
      <w:r>
        <w:t xml:space="preserve">, where </w:t>
      </w:r>
      <w:r>
        <w:rPr>
          <w:i/>
        </w:rPr>
        <w:t>B</w:t>
      </w:r>
      <w:r>
        <w:rPr>
          <w:rFonts w:ascii="Times" w:hAnsi="Times"/>
          <w:iCs/>
        </w:rPr>
        <w:t xml:space="preserve"> </w:t>
      </w:r>
      <w:r>
        <w:t xml:space="preserve">= </w:t>
      </w:r>
      <w:r>
        <w:rPr>
          <w:i/>
        </w:rPr>
        <w:t>A</w:t>
      </w:r>
      <w:r>
        <w:t xml:space="preserve">+ </w:t>
      </w:r>
      <w:r>
        <w:rPr>
          <w:i/>
        </w:rPr>
        <w:t>L</w:t>
      </w:r>
      <w:r>
        <w:t xml:space="preserve">. </w:t>
      </w:r>
    </w:p>
    <w:p w:rsidR="009F7A98" w:rsidRDefault="009F7A98">
      <w:r>
        <w:t xml:space="preserve">In the case where </w:t>
      </w:r>
      <w:r w:rsidR="00897E7F">
        <w:t xml:space="preserve">closed-loop </w:t>
      </w:r>
      <w:r>
        <w:t xml:space="preserve">UE transmit antenna selection is not configured or applicable, after attachment, the CRC parity bits are scrambled with the corresponding RNTI </w:t>
      </w:r>
      <w:r w:rsidR="00F070E9">
        <w:rPr>
          <w:position w:val="-12"/>
        </w:rPr>
        <w:pict>
          <v:shape id="_x0000_i3302" type="#_x0000_t75" style="width:88.75pt;height:16.75pt">
            <v:imagedata r:id="rId1036" o:title=""/>
          </v:shape>
        </w:pict>
      </w:r>
      <w:r>
        <w:t xml:space="preserve"> , where </w:t>
      </w:r>
      <w:r w:rsidR="00F070E9">
        <w:rPr>
          <w:position w:val="-14"/>
        </w:rPr>
        <w:pict>
          <v:shape id="_x0000_i3303" type="#_x0000_t75" style="width:25.1pt;height:19.25pt">
            <v:imagedata r:id="rId1037" o:title=""/>
          </v:shape>
        </w:pict>
      </w:r>
      <w:r>
        <w:t xml:space="preserve"> corresponds to the MSB of the RNTI, to form the sequence of bits</w:t>
      </w:r>
      <w:r w:rsidR="00F070E9">
        <w:rPr>
          <w:position w:val="-10"/>
        </w:rPr>
        <w:pict>
          <v:shape id="_x0000_i3304" type="#_x0000_t75" style="width:83.7pt;height:15.05pt">
            <v:imagedata r:id="rId1038"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rsidR="009F7A98" w:rsidRDefault="00D054B0">
      <w:r>
        <w:tab/>
      </w:r>
      <w:r w:rsidR="00F070E9">
        <w:rPr>
          <w:position w:val="-10"/>
        </w:rPr>
        <w:pict>
          <v:shape id="_x0000_i3305" type="#_x0000_t75" style="width:32.65pt;height:15.05pt">
            <v:imagedata r:id="rId1039" o:title=""/>
          </v:shape>
        </w:pict>
      </w:r>
      <w:r>
        <w:tab/>
      </w:r>
      <w:r w:rsidR="009F7A98">
        <w:t xml:space="preserve">for </w:t>
      </w:r>
      <w:r w:rsidR="009F7A98">
        <w:rPr>
          <w:i/>
        </w:rPr>
        <w:t>k</w:t>
      </w:r>
      <w:r w:rsidR="009F7A98">
        <w:t xml:space="preserve"> = 0, 1, 2, …, </w:t>
      </w:r>
      <w:r w:rsidR="009F7A98">
        <w:rPr>
          <w:i/>
        </w:rPr>
        <w:t>A</w:t>
      </w:r>
      <w:r w:rsidR="009F7A98">
        <w:t>-1</w:t>
      </w:r>
    </w:p>
    <w:p w:rsidR="009F7A98" w:rsidRDefault="009F7A98">
      <w:r>
        <w:tab/>
      </w:r>
      <w:r w:rsidR="00F070E9">
        <w:rPr>
          <w:position w:val="-12"/>
        </w:rPr>
        <w:pict>
          <v:shape id="_x0000_i3306" type="#_x0000_t75" style="width:104.65pt;height:16.75pt">
            <v:imagedata r:id="rId1040"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rsidR="009F7A98" w:rsidRDefault="009F7A98">
      <w:r>
        <w:rPr>
          <w:rFonts w:eastAsia="MS Mincho"/>
        </w:rPr>
        <w:t xml:space="preserve">In the case where </w:t>
      </w:r>
      <w:r w:rsidR="00897E7F">
        <w:t xml:space="preserve">closed-loop </w:t>
      </w:r>
      <w:r>
        <w:rPr>
          <w:rFonts w:eastAsia="MS Mincho"/>
        </w:rPr>
        <w:t>UE transmit antenna selection is configured and applicable, after attachment, the CRC parity bits with DCI format 0</w:t>
      </w:r>
      <w:r w:rsidR="0056652A" w:rsidRPr="0056652A">
        <w:rPr>
          <w:rFonts w:eastAsia="MS Mincho"/>
        </w:rPr>
        <w:t xml:space="preserve"> </w:t>
      </w:r>
      <w:r w:rsidR="0056652A">
        <w:rPr>
          <w:rFonts w:eastAsia="MS Mincho"/>
        </w:rPr>
        <w:t>or DCI format 6-0A</w:t>
      </w:r>
      <w:r w:rsidR="00D054B0">
        <w:rPr>
          <w:rFonts w:eastAsia="MS Mincho"/>
        </w:rPr>
        <w:t xml:space="preserve"> </w:t>
      </w:r>
      <w:r>
        <w:rPr>
          <w:rFonts w:eastAsia="MS Mincho"/>
        </w:rPr>
        <w:t xml:space="preserve">are scrambled with the antenna selection mask </w:t>
      </w:r>
      <w:r w:rsidR="00F070E9">
        <w:rPr>
          <w:position w:val="-12"/>
        </w:rPr>
        <w:pict>
          <v:shape id="_x0000_i3307" type="#_x0000_t75" style="width:76.2pt;height:16.75pt">
            <v:imagedata r:id="rId1041" o:title=""/>
          </v:shape>
        </w:pict>
      </w:r>
      <w:r>
        <w:t xml:space="preserve"> as indicated in Table 5.3.3.2-1 and the corresponding RNTI </w:t>
      </w:r>
      <w:r w:rsidR="00F070E9">
        <w:rPr>
          <w:position w:val="-12"/>
        </w:rPr>
        <w:pict>
          <v:shape id="_x0000_i3308" type="#_x0000_t75" style="width:88.75pt;height:16.75pt">
            <v:imagedata r:id="rId1036" o:title=""/>
          </v:shape>
        </w:pict>
      </w:r>
      <w:r>
        <w:t xml:space="preserve"> to form the sequence of bits</w:t>
      </w:r>
      <w:r w:rsidR="00F070E9">
        <w:rPr>
          <w:position w:val="-10"/>
        </w:rPr>
        <w:pict>
          <v:shape id="_x0000_i3309" type="#_x0000_t75" style="width:83.7pt;height:15.05pt">
            <v:imagedata r:id="rId1038"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rsidR="009F7A98" w:rsidRDefault="00D054B0">
      <w:r>
        <w:tab/>
      </w:r>
      <w:r w:rsidR="00F070E9">
        <w:rPr>
          <w:position w:val="-10"/>
        </w:rPr>
        <w:pict>
          <v:shape id="_x0000_i3310" type="#_x0000_t75" style="width:32.65pt;height:15.05pt">
            <v:imagedata r:id="rId1039" o:title=""/>
          </v:shape>
        </w:pict>
      </w:r>
      <w:r>
        <w:tab/>
      </w:r>
      <w:r w:rsidR="009F7A98">
        <w:t xml:space="preserve">for </w:t>
      </w:r>
      <w:r w:rsidR="009F7A98">
        <w:rPr>
          <w:i/>
        </w:rPr>
        <w:t>k</w:t>
      </w:r>
      <w:r w:rsidR="009F7A98">
        <w:t xml:space="preserve"> = 0, 1, 2, …, </w:t>
      </w:r>
      <w:r w:rsidR="009F7A98">
        <w:rPr>
          <w:i/>
        </w:rPr>
        <w:t>A</w:t>
      </w:r>
      <w:r w:rsidR="009F7A98">
        <w:t>-1</w:t>
      </w:r>
    </w:p>
    <w:p w:rsidR="009F7A98" w:rsidRDefault="009F7A98">
      <w:r>
        <w:tab/>
      </w:r>
      <w:r w:rsidR="00F070E9">
        <w:rPr>
          <w:position w:val="-12"/>
        </w:rPr>
        <w:pict>
          <v:shape id="_x0000_i3311" type="#_x0000_t75" style="width:2in;height:16.75pt">
            <v:imagedata r:id="rId1042"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rsidR="009F7A98" w:rsidRDefault="009F7A98">
      <w:pPr>
        <w:pStyle w:val="TH"/>
      </w:pPr>
      <w:r>
        <w:t xml:space="preserve">Table 5.3.3.2-1: UE </w:t>
      </w:r>
      <w:r w:rsidR="00422414">
        <w:t>transmit antenna selection mask</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3780"/>
      </w:tblGrid>
      <w:tr w:rsidR="009F7A98">
        <w:tc>
          <w:tcPr>
            <w:tcW w:w="3060" w:type="dxa"/>
          </w:tcPr>
          <w:p w:rsidR="009F7A98" w:rsidRDefault="009F7A98">
            <w:pPr>
              <w:pStyle w:val="TAH"/>
            </w:pPr>
            <w:r>
              <w:t xml:space="preserve">UE transmit antenna selection </w:t>
            </w:r>
          </w:p>
        </w:tc>
        <w:tc>
          <w:tcPr>
            <w:tcW w:w="3780" w:type="dxa"/>
          </w:tcPr>
          <w:p w:rsidR="009F7A98" w:rsidRDefault="009F7A98">
            <w:pPr>
              <w:pStyle w:val="TAH"/>
            </w:pPr>
            <w:r>
              <w:t>Antenna selection mask</w:t>
            </w:r>
            <w:r>
              <w:br/>
            </w:r>
            <w:r w:rsidR="00F070E9">
              <w:rPr>
                <w:position w:val="-12"/>
              </w:rPr>
              <w:pict>
                <v:shape id="_x0000_i3312" type="#_x0000_t75" style="width:94.6pt;height:16.75pt">
                  <v:imagedata r:id="rId1043" o:title=""/>
                </v:shape>
              </w:pict>
            </w:r>
          </w:p>
        </w:tc>
      </w:tr>
      <w:tr w:rsidR="009F7A98">
        <w:tc>
          <w:tcPr>
            <w:tcW w:w="3060" w:type="dxa"/>
          </w:tcPr>
          <w:p w:rsidR="009F7A98" w:rsidRDefault="009F7A98">
            <w:pPr>
              <w:pStyle w:val="TAC"/>
              <w:rPr>
                <w:lang w:val="fr-FR"/>
              </w:rPr>
            </w:pPr>
            <w:r>
              <w:rPr>
                <w:lang w:val="fr-FR"/>
              </w:rPr>
              <w:t>UE port 0</w:t>
            </w:r>
          </w:p>
        </w:tc>
        <w:tc>
          <w:tcPr>
            <w:tcW w:w="3780" w:type="dxa"/>
          </w:tcPr>
          <w:p w:rsidR="009F7A98" w:rsidRDefault="009F7A98">
            <w:pPr>
              <w:pStyle w:val="TAC"/>
              <w:rPr>
                <w:lang w:val="fr-FR"/>
              </w:rPr>
            </w:pPr>
            <w:r>
              <w:rPr>
                <w:lang w:val="fr-FR"/>
              </w:rPr>
              <w:t>&lt;0, 0, 0, 0, 0, 0, 0, 0, 0, 0, 0, 0, 0, 0, 0, 0&gt;</w:t>
            </w:r>
          </w:p>
        </w:tc>
      </w:tr>
      <w:tr w:rsidR="009F7A98">
        <w:tc>
          <w:tcPr>
            <w:tcW w:w="3060" w:type="dxa"/>
          </w:tcPr>
          <w:p w:rsidR="009F7A98" w:rsidRDefault="009F7A98">
            <w:pPr>
              <w:pStyle w:val="TAC"/>
              <w:rPr>
                <w:lang w:val="fr-FR"/>
              </w:rPr>
            </w:pPr>
            <w:r>
              <w:rPr>
                <w:lang w:val="fr-FR"/>
              </w:rPr>
              <w:t>UE port 1</w:t>
            </w:r>
          </w:p>
        </w:tc>
        <w:tc>
          <w:tcPr>
            <w:tcW w:w="3780" w:type="dxa"/>
          </w:tcPr>
          <w:p w:rsidR="009F7A98" w:rsidRDefault="009F7A98">
            <w:pPr>
              <w:pStyle w:val="TAC"/>
            </w:pPr>
            <w:r>
              <w:t>&lt;0, 0, 0, 0, 0, 0, 0, 0, 0, 0, 0, 0, 0, 0, 0, 1&gt;</w:t>
            </w:r>
          </w:p>
        </w:tc>
      </w:tr>
    </w:tbl>
    <w:p w:rsidR="009F7A98" w:rsidRDefault="009F7A98"/>
    <w:p w:rsidR="009F7A98" w:rsidRDefault="009F7A98">
      <w:pPr>
        <w:pStyle w:val="Heading4"/>
      </w:pPr>
      <w:bookmarkStart w:id="372" w:name="_Toc4404161"/>
      <w:r>
        <w:t>5.3.3.3</w:t>
      </w:r>
      <w:r>
        <w:tab/>
        <w:t>Channel coding</w:t>
      </w:r>
      <w:bookmarkEnd w:id="372"/>
    </w:p>
    <w:p w:rsidR="009F7A98" w:rsidRDefault="009F7A98">
      <w:r>
        <w:t xml:space="preserve">Information bits are delivered to the channel coding block. They are denoted by </w:t>
      </w:r>
      <w:r w:rsidR="00F070E9">
        <w:rPr>
          <w:position w:val="-10"/>
        </w:rPr>
        <w:pict>
          <v:shape id="_x0000_i3313" type="#_x0000_t75" style="width:79.55pt;height:15.05pt">
            <v:imagedata r:id="rId950" o:title=""/>
          </v:shape>
        </w:pict>
      </w:r>
      <w:r>
        <w:t xml:space="preserve"> , where </w:t>
      </w:r>
      <w:r>
        <w:rPr>
          <w:i/>
        </w:rPr>
        <w:t>K</w:t>
      </w:r>
      <w:r>
        <w:t xml:space="preserve"> is the number of bits, and they are tail biting convolutionally encoded according to </w:t>
      </w:r>
      <w:r w:rsidR="00357752">
        <w:t>subclause</w:t>
      </w:r>
      <w:r>
        <w:t xml:space="preserve"> 5.1.3.1. </w:t>
      </w:r>
    </w:p>
    <w:p w:rsidR="009F7A98" w:rsidRDefault="009F7A98">
      <w:r>
        <w:t xml:space="preserve">After encoding the bits are denoted by </w:t>
      </w:r>
      <w:r w:rsidR="00F070E9">
        <w:rPr>
          <w:position w:val="-12"/>
        </w:rPr>
        <w:pict>
          <v:shape id="_x0000_i3314" type="#_x0000_t75" style="width:112.2pt;height:19.25pt">
            <v:imagedata r:id="rId1044" o:title=""/>
          </v:shape>
        </w:pict>
      </w:r>
      <w:r>
        <w:t xml:space="preserve">, with </w:t>
      </w:r>
      <w:r w:rsidR="00F070E9">
        <w:rPr>
          <w:position w:val="-8"/>
        </w:rPr>
        <w:pict>
          <v:shape id="_x0000_i3315" type="#_x0000_t75" style="width:52.75pt;height:13.4pt">
            <v:imagedata r:id="rId215" o:title=""/>
          </v:shape>
        </w:pict>
      </w:r>
      <w:r>
        <w:t xml:space="preserve">, and where </w:t>
      </w:r>
      <w:r>
        <w:rPr>
          <w:i/>
        </w:rPr>
        <w:t>D</w:t>
      </w:r>
      <w:r>
        <w:t xml:space="preserve"> is the number of bits on the </w:t>
      </w:r>
      <w:r>
        <w:rPr>
          <w:i/>
        </w:rPr>
        <w:t>i</w:t>
      </w:r>
      <w:r>
        <w:t xml:space="preserve">-th coded stream, i.e., </w:t>
      </w:r>
      <w:r w:rsidR="00F070E9">
        <w:rPr>
          <w:position w:val="-4"/>
        </w:rPr>
        <w:pict>
          <v:shape id="_x0000_i3316" type="#_x0000_t75" style="width:31pt;height:10.9pt">
            <v:imagedata r:id="rId952" o:title=""/>
          </v:shape>
        </w:pict>
      </w:r>
      <w:r>
        <w:t xml:space="preserve">. </w:t>
      </w:r>
    </w:p>
    <w:p w:rsidR="009F7A98" w:rsidRDefault="009F7A98">
      <w:pPr>
        <w:pStyle w:val="Heading4"/>
      </w:pPr>
      <w:bookmarkStart w:id="373" w:name="_Toc4404162"/>
      <w:r>
        <w:t>5.3.3.4</w:t>
      </w:r>
      <w:r>
        <w:tab/>
        <w:t>Rate matching</w:t>
      </w:r>
      <w:bookmarkEnd w:id="373"/>
    </w:p>
    <w:p w:rsidR="009F7A98" w:rsidRDefault="009F7A98">
      <w:r>
        <w:t xml:space="preserve">A tail biting convolutionally coded block is delivered to the rate matching block. This block of coded bits is denoted by </w:t>
      </w:r>
      <w:r w:rsidR="00F070E9">
        <w:rPr>
          <w:position w:val="-12"/>
        </w:rPr>
        <w:pict>
          <v:shape id="_x0000_i3317" type="#_x0000_t75" style="width:112.2pt;height:19.25pt">
            <v:imagedata r:id="rId1045" o:title=""/>
          </v:shape>
        </w:pict>
      </w:r>
      <w:r>
        <w:t xml:space="preserve">, with </w:t>
      </w:r>
      <w:r w:rsidR="00F070E9">
        <w:rPr>
          <w:position w:val="-8"/>
        </w:rPr>
        <w:pict>
          <v:shape id="_x0000_i3318" type="#_x0000_t75" style="width:52.75pt;height:13.4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357752">
        <w:t>subclause</w:t>
      </w:r>
      <w:r>
        <w:t xml:space="preserve"> 5.1.4.2.</w:t>
      </w:r>
    </w:p>
    <w:p w:rsidR="009F7A98" w:rsidRDefault="009F7A98">
      <w:r>
        <w:t xml:space="preserve">After rate matching, the bits are denoted by </w:t>
      </w:r>
      <w:r w:rsidR="00F070E9">
        <w:rPr>
          <w:position w:val="-10"/>
        </w:rPr>
        <w:pict>
          <v:shape id="_x0000_i3319" type="#_x0000_t75" style="width:79.55pt;height:15.05pt">
            <v:imagedata r:id="rId953" o:title=""/>
          </v:shape>
        </w:pict>
      </w:r>
      <w:r>
        <w:t xml:space="preserve">, where </w:t>
      </w:r>
      <w:r>
        <w:rPr>
          <w:i/>
        </w:rPr>
        <w:t>E</w:t>
      </w:r>
      <w:r>
        <w:t xml:space="preserve"> is the number of rate matched bits. </w:t>
      </w:r>
    </w:p>
    <w:p w:rsidR="009F7A98" w:rsidRDefault="009F7A98">
      <w:pPr>
        <w:pStyle w:val="Heading3"/>
      </w:pPr>
      <w:bookmarkStart w:id="374" w:name="_Toc4404163"/>
      <w:r>
        <w:t>5.3.4</w:t>
      </w:r>
      <w:r>
        <w:tab/>
        <w:t>Control format indicator</w:t>
      </w:r>
      <w:bookmarkEnd w:id="374"/>
    </w:p>
    <w:p w:rsidR="009F7A98" w:rsidRDefault="009F7A98">
      <w:r>
        <w:t>Data arrives each subframe to the coding unit in the form of an indicator for the time span, in units of OFDM symbols, of the DCI</w:t>
      </w:r>
      <w:r w:rsidR="0032604A">
        <w:rPr>
          <w:rFonts w:hint="eastAsia"/>
          <w:lang w:eastAsia="zh-CN"/>
        </w:rPr>
        <w:t xml:space="preserve"> carried by PDCCH</w:t>
      </w:r>
      <w:r>
        <w:t xml:space="preserve"> in that subframe</w:t>
      </w:r>
      <w:r w:rsidR="003055EC">
        <w:t xml:space="preserve"> of the corresponding DL cell</w:t>
      </w:r>
      <w:r>
        <w:t xml:space="preserve">. The CFI takes values CFI = 1, 2 or 3. For system bandwidths </w:t>
      </w:r>
      <w:r w:rsidR="00F070E9">
        <w:rPr>
          <w:position w:val="-10"/>
          <w:lang w:val="en-US"/>
        </w:rPr>
        <w:pict>
          <v:shape id="_x0000_i3320" type="#_x0000_t75" style="width:43.55pt;height:16.75pt">
            <v:imagedata r:id="rId1046" o:title=""/>
          </v:shape>
        </w:pict>
      </w:r>
      <w:r>
        <w:t>, the span of the DCI</w:t>
      </w:r>
      <w:r w:rsidR="0032604A">
        <w:rPr>
          <w:rFonts w:hint="eastAsia"/>
          <w:lang w:eastAsia="zh-CN"/>
        </w:rPr>
        <w:t xml:space="preserve"> carried by PDCCH</w:t>
      </w:r>
      <w:r>
        <w:t xml:space="preserve"> in units of OFDM symbols, 1, 2 or 3, is given by the CFI. For system bandwidths </w:t>
      </w:r>
      <w:r w:rsidR="00F070E9">
        <w:rPr>
          <w:position w:val="-10"/>
          <w:lang w:val="en-US"/>
        </w:rPr>
        <w:pict>
          <v:shape id="_x0000_i3321" type="#_x0000_t75" style="width:43.55pt;height:16.75pt">
            <v:imagedata r:id="rId1047" o:title=""/>
          </v:shape>
        </w:pict>
      </w:r>
      <w:r>
        <w:t>, the span of the DCI</w:t>
      </w:r>
      <w:r w:rsidR="0032604A">
        <w:rPr>
          <w:rFonts w:hint="eastAsia"/>
          <w:lang w:eastAsia="zh-CN"/>
        </w:rPr>
        <w:t xml:space="preserve"> carried by PDCCH</w:t>
      </w:r>
      <w:r>
        <w:t xml:space="preserve"> in units of OFDM symbols, 2, 3 or 4, is given by CFI+1.</w:t>
      </w:r>
    </w:p>
    <w:p w:rsidR="009F7A98" w:rsidRDefault="009F7A98">
      <w:r>
        <w:t xml:space="preserve">The coding flow is shown in Figure 5.3.4-1. </w:t>
      </w:r>
    </w:p>
    <w:p w:rsidR="009F7A98" w:rsidRDefault="00B04F48" w:rsidP="00473E5A">
      <w:pPr>
        <w:pStyle w:val="TH"/>
      </w:pPr>
      <w:r>
        <w:pict>
          <v:shape id="_x0000_i3322" type="#_x0000_t75" style="width:103.8pt;height:107.15pt">
            <v:imagedata r:id="rId1048" o:title=""/>
          </v:shape>
        </w:pict>
      </w:r>
    </w:p>
    <w:p w:rsidR="009F7A98" w:rsidRDefault="00422414">
      <w:pPr>
        <w:pStyle w:val="TF"/>
      </w:pPr>
      <w:r>
        <w:t>Figure 5.3.4-1 Coding for CFI</w:t>
      </w:r>
    </w:p>
    <w:p w:rsidR="009F7A98" w:rsidRDefault="009F7A98">
      <w:pPr>
        <w:pStyle w:val="Heading4"/>
      </w:pPr>
      <w:bookmarkStart w:id="375" w:name="_Toc4404164"/>
      <w:r>
        <w:t>5.3.4.1</w:t>
      </w:r>
      <w:r>
        <w:tab/>
        <w:t>Channel coding</w:t>
      </w:r>
      <w:bookmarkEnd w:id="375"/>
    </w:p>
    <w:p w:rsidR="009F7A98" w:rsidRDefault="009F7A98">
      <w:r>
        <w:t>The control format indicator is coded according to Table 5.3.4-1.</w:t>
      </w:r>
    </w:p>
    <w:p w:rsidR="009F7A98" w:rsidRDefault="00422414">
      <w:pPr>
        <w:pStyle w:val="TH"/>
      </w:pPr>
      <w:r>
        <w:t>Table 5.3.4-1: CFI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7"/>
        <w:gridCol w:w="6747"/>
      </w:tblGrid>
      <w:tr w:rsidR="009F7A98">
        <w:trPr>
          <w:trHeight w:val="270"/>
          <w:jc w:val="center"/>
        </w:trPr>
        <w:tc>
          <w:tcPr>
            <w:tcW w:w="561" w:type="dxa"/>
            <w:vAlign w:val="bottom"/>
          </w:tcPr>
          <w:p w:rsidR="009F7A98" w:rsidRDefault="009F7A98" w:rsidP="00CF79C1">
            <w:pPr>
              <w:pStyle w:val="TAH"/>
            </w:pPr>
            <w:r>
              <w:t>CFI</w:t>
            </w:r>
          </w:p>
        </w:tc>
        <w:tc>
          <w:tcPr>
            <w:tcW w:w="6747" w:type="dxa"/>
            <w:noWrap/>
            <w:vAlign w:val="bottom"/>
          </w:tcPr>
          <w:p w:rsidR="009F7A98" w:rsidRDefault="009F7A98" w:rsidP="00CF79C1">
            <w:pPr>
              <w:pStyle w:val="TAH"/>
            </w:pPr>
            <w:r>
              <w:t>CFI code word</w:t>
            </w:r>
          </w:p>
          <w:p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 b</w:t>
            </w:r>
            <w:r>
              <w:rPr>
                <w:vertAlign w:val="subscript"/>
              </w:rPr>
              <w:t>31</w:t>
            </w:r>
            <w:r>
              <w:rPr>
                <w:sz w:val="22"/>
              </w:rPr>
              <w:t xml:space="preserve"> &gt;</w:t>
            </w:r>
          </w:p>
        </w:tc>
      </w:tr>
      <w:tr w:rsidR="009F7A98">
        <w:trPr>
          <w:trHeight w:val="270"/>
          <w:jc w:val="center"/>
        </w:trPr>
        <w:tc>
          <w:tcPr>
            <w:tcW w:w="561" w:type="dxa"/>
            <w:vAlign w:val="bottom"/>
          </w:tcPr>
          <w:p w:rsidR="009F7A98" w:rsidRDefault="009F7A98" w:rsidP="00CF79C1">
            <w:pPr>
              <w:pStyle w:val="TAC"/>
            </w:pPr>
            <w:r>
              <w:t>1</w:t>
            </w:r>
          </w:p>
        </w:tc>
        <w:tc>
          <w:tcPr>
            <w:tcW w:w="6747" w:type="dxa"/>
            <w:vAlign w:val="bottom"/>
          </w:tcPr>
          <w:p w:rsidR="009F7A98" w:rsidRDefault="009F7A98" w:rsidP="00CF79C1">
            <w:pPr>
              <w:pStyle w:val="TAC"/>
            </w:pPr>
            <w:r>
              <w:t>&lt;0,1,1,0,1,1,0,1,1,0,1,1,0,1,1,0,1,1,0,1,1,0,1,1,0,1,1,0,1,1,0,1&gt;</w:t>
            </w:r>
          </w:p>
        </w:tc>
      </w:tr>
      <w:tr w:rsidR="009F7A98">
        <w:trPr>
          <w:trHeight w:val="270"/>
          <w:jc w:val="center"/>
        </w:trPr>
        <w:tc>
          <w:tcPr>
            <w:tcW w:w="561" w:type="dxa"/>
            <w:vAlign w:val="bottom"/>
          </w:tcPr>
          <w:p w:rsidR="009F7A98" w:rsidRDefault="009F7A98" w:rsidP="00CF79C1">
            <w:pPr>
              <w:pStyle w:val="TAC"/>
            </w:pPr>
            <w:r>
              <w:t>2</w:t>
            </w:r>
          </w:p>
        </w:tc>
        <w:tc>
          <w:tcPr>
            <w:tcW w:w="6747" w:type="dxa"/>
            <w:vAlign w:val="bottom"/>
          </w:tcPr>
          <w:p w:rsidR="009F7A98" w:rsidRDefault="009F7A98" w:rsidP="00CF79C1">
            <w:pPr>
              <w:pStyle w:val="TAC"/>
            </w:pPr>
            <w:r>
              <w:t>&lt;1,0,1,1,0,1,1,0,1,1,0,1,1,0,1,1,0,1,1,0,1,1,0,1,1,0,1,1,0,1,1,0&gt;</w:t>
            </w:r>
          </w:p>
        </w:tc>
      </w:tr>
      <w:tr w:rsidR="009F7A98">
        <w:trPr>
          <w:trHeight w:val="270"/>
          <w:jc w:val="center"/>
        </w:trPr>
        <w:tc>
          <w:tcPr>
            <w:tcW w:w="561" w:type="dxa"/>
            <w:vAlign w:val="bottom"/>
          </w:tcPr>
          <w:p w:rsidR="009F7A98" w:rsidRDefault="009F7A98" w:rsidP="00CF79C1">
            <w:pPr>
              <w:pStyle w:val="TAC"/>
            </w:pPr>
            <w:r>
              <w:t>3</w:t>
            </w:r>
          </w:p>
        </w:tc>
        <w:tc>
          <w:tcPr>
            <w:tcW w:w="6747" w:type="dxa"/>
            <w:vAlign w:val="bottom"/>
          </w:tcPr>
          <w:p w:rsidR="009F7A98" w:rsidRDefault="009F7A98" w:rsidP="00CF79C1">
            <w:pPr>
              <w:pStyle w:val="TAC"/>
            </w:pPr>
            <w:r>
              <w:t>&lt;1,1,0,1,1,0,1,1,0,1,1,0,1,1,0,1,1,0,1,1,0,1,1,0,1,1,0,1,1,0,1,1&gt;</w:t>
            </w:r>
          </w:p>
        </w:tc>
      </w:tr>
      <w:tr w:rsidR="009F7A98">
        <w:trPr>
          <w:trHeight w:val="270"/>
          <w:jc w:val="center"/>
        </w:trPr>
        <w:tc>
          <w:tcPr>
            <w:tcW w:w="561" w:type="dxa"/>
            <w:vAlign w:val="bottom"/>
          </w:tcPr>
          <w:p w:rsidR="009F7A98" w:rsidRDefault="009F7A98" w:rsidP="00CF79C1">
            <w:pPr>
              <w:pStyle w:val="TAC"/>
            </w:pPr>
            <w:r>
              <w:t>4 (Reserved)</w:t>
            </w:r>
          </w:p>
        </w:tc>
        <w:tc>
          <w:tcPr>
            <w:tcW w:w="6747" w:type="dxa"/>
            <w:vAlign w:val="bottom"/>
          </w:tcPr>
          <w:p w:rsidR="009F7A98" w:rsidRDefault="009F7A98" w:rsidP="00CF79C1">
            <w:pPr>
              <w:pStyle w:val="TAC"/>
            </w:pPr>
            <w:r>
              <w:t>&lt;0,0,0,0,0,0,0,0,0,0,0,0,0,0,0,0,0,0,0,0,0,0,0,0,0,0,0,0,0,0,0,0&gt;</w:t>
            </w:r>
          </w:p>
        </w:tc>
      </w:tr>
    </w:tbl>
    <w:p w:rsidR="009F7A98" w:rsidRDefault="009F7A98"/>
    <w:p w:rsidR="009F7A98" w:rsidRDefault="009F7A98">
      <w:pPr>
        <w:pStyle w:val="Heading3"/>
      </w:pPr>
      <w:bookmarkStart w:id="376" w:name="_Toc4404165"/>
      <w:r>
        <w:t>5.3.5</w:t>
      </w:r>
      <w:r>
        <w:tab/>
        <w:t>HARQ indicator (HI)</w:t>
      </w:r>
      <w:bookmarkEnd w:id="376"/>
    </w:p>
    <w:p w:rsidR="009F7A98" w:rsidRDefault="009F7A98">
      <w:r>
        <w:t>Data arrives to the coding unit in the form of indicators for HARQ acknowledgement</w:t>
      </w:r>
      <w:r w:rsidR="003055EC">
        <w:t xml:space="preserve"> for one transport block</w:t>
      </w:r>
      <w:r>
        <w:t>.</w:t>
      </w:r>
    </w:p>
    <w:p w:rsidR="009F7A98" w:rsidRDefault="009F7A98">
      <w:r>
        <w:t xml:space="preserve">The coding flow is shown in Figure 5.3.5-1. </w:t>
      </w:r>
    </w:p>
    <w:p w:rsidR="009F7A98" w:rsidRDefault="00B04F48" w:rsidP="00473E5A">
      <w:pPr>
        <w:pStyle w:val="TH"/>
      </w:pPr>
      <w:r>
        <w:pict>
          <v:shape id="_x0000_i3323" type="#_x0000_t75" style="width:103.8pt;height:107.15pt">
            <v:imagedata r:id="rId1049" o:title=""/>
          </v:shape>
        </w:pict>
      </w:r>
    </w:p>
    <w:p w:rsidR="009F7A98" w:rsidRDefault="00422414">
      <w:pPr>
        <w:pStyle w:val="TF"/>
      </w:pPr>
      <w:r>
        <w:t>Figure 5.3.5-1 Coding for HI</w:t>
      </w:r>
    </w:p>
    <w:p w:rsidR="009F7A98" w:rsidRDefault="009F7A98">
      <w:pPr>
        <w:pStyle w:val="Heading4"/>
      </w:pPr>
      <w:bookmarkStart w:id="377" w:name="_Toc4404166"/>
      <w:r>
        <w:t>5.3.5.1</w:t>
      </w:r>
      <w:r>
        <w:tab/>
        <w:t>Channel coding</w:t>
      </w:r>
      <w:bookmarkEnd w:id="377"/>
    </w:p>
    <w:p w:rsidR="009F7A98" w:rsidRDefault="009F7A98">
      <w:r>
        <w:t>The HI is coded according to Table 5.3.5-1, where for a positive acknowledgement HI = 1 and for a negative acknowledgement HI = 0.</w:t>
      </w:r>
    </w:p>
    <w:p w:rsidR="009F7A98" w:rsidRDefault="00422414" w:rsidP="00473E5A">
      <w:pPr>
        <w:pStyle w:val="TH"/>
      </w:pPr>
      <w:r>
        <w:t>Table 5.3.5-1: HI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1"/>
        <w:gridCol w:w="6747"/>
      </w:tblGrid>
      <w:tr w:rsidR="009F7A98" w:rsidTr="00020C9F">
        <w:trPr>
          <w:trHeight w:val="270"/>
          <w:jc w:val="center"/>
        </w:trPr>
        <w:tc>
          <w:tcPr>
            <w:tcW w:w="561" w:type="dxa"/>
            <w:vAlign w:val="bottom"/>
          </w:tcPr>
          <w:p w:rsidR="009F7A98" w:rsidRDefault="009F7A98" w:rsidP="00CF79C1">
            <w:pPr>
              <w:pStyle w:val="TAH"/>
            </w:pPr>
            <w:r>
              <w:t>HI</w:t>
            </w:r>
          </w:p>
        </w:tc>
        <w:tc>
          <w:tcPr>
            <w:tcW w:w="6747" w:type="dxa"/>
            <w:noWrap/>
            <w:vAlign w:val="bottom"/>
          </w:tcPr>
          <w:p w:rsidR="009F7A98" w:rsidRDefault="009F7A98" w:rsidP="00CF79C1">
            <w:pPr>
              <w:pStyle w:val="TAH"/>
            </w:pPr>
            <w:r>
              <w:t>HI code word</w:t>
            </w:r>
          </w:p>
          <w:p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b</w:t>
            </w:r>
            <w:r>
              <w:rPr>
                <w:vertAlign w:val="subscript"/>
              </w:rPr>
              <w:t xml:space="preserve">2 </w:t>
            </w:r>
            <w:r>
              <w:rPr>
                <w:sz w:val="22"/>
              </w:rPr>
              <w:t>&gt;</w:t>
            </w:r>
          </w:p>
        </w:tc>
      </w:tr>
      <w:tr w:rsidR="009F7A98" w:rsidTr="00020C9F">
        <w:trPr>
          <w:trHeight w:val="270"/>
          <w:jc w:val="center"/>
        </w:trPr>
        <w:tc>
          <w:tcPr>
            <w:tcW w:w="561" w:type="dxa"/>
            <w:vAlign w:val="bottom"/>
          </w:tcPr>
          <w:p w:rsidR="009F7A98" w:rsidRDefault="009F7A98" w:rsidP="00CF79C1">
            <w:pPr>
              <w:pStyle w:val="TAC"/>
            </w:pPr>
            <w:r>
              <w:t>0</w:t>
            </w:r>
          </w:p>
        </w:tc>
        <w:tc>
          <w:tcPr>
            <w:tcW w:w="6747" w:type="dxa"/>
            <w:vAlign w:val="bottom"/>
          </w:tcPr>
          <w:p w:rsidR="009F7A98" w:rsidRDefault="009F7A98" w:rsidP="00CF79C1">
            <w:pPr>
              <w:pStyle w:val="TAC"/>
            </w:pPr>
            <w:r>
              <w:t>&lt; 0,0,0 &gt;</w:t>
            </w:r>
          </w:p>
        </w:tc>
      </w:tr>
      <w:tr w:rsidR="009F7A98" w:rsidTr="00020C9F">
        <w:trPr>
          <w:trHeight w:val="270"/>
          <w:jc w:val="center"/>
        </w:trPr>
        <w:tc>
          <w:tcPr>
            <w:tcW w:w="561" w:type="dxa"/>
            <w:vAlign w:val="bottom"/>
          </w:tcPr>
          <w:p w:rsidR="009F7A98" w:rsidRDefault="009F7A98" w:rsidP="00CF79C1">
            <w:pPr>
              <w:pStyle w:val="TAC"/>
            </w:pPr>
            <w:r>
              <w:t>1</w:t>
            </w:r>
          </w:p>
        </w:tc>
        <w:tc>
          <w:tcPr>
            <w:tcW w:w="6747" w:type="dxa"/>
            <w:vAlign w:val="bottom"/>
          </w:tcPr>
          <w:p w:rsidR="009F7A98" w:rsidRDefault="009F7A98" w:rsidP="00CF79C1">
            <w:pPr>
              <w:pStyle w:val="TAC"/>
            </w:pPr>
            <w:r>
              <w:t>&lt; 1,1,1 &gt;</w:t>
            </w:r>
          </w:p>
        </w:tc>
      </w:tr>
    </w:tbl>
    <w:p w:rsidR="009F7A98" w:rsidRDefault="009F7A98"/>
    <w:p w:rsidR="00FC39B5" w:rsidRDefault="00FC39B5" w:rsidP="00FC39B5">
      <w:pPr>
        <w:pStyle w:val="Heading2"/>
      </w:pPr>
      <w:bookmarkStart w:id="378" w:name="_Toc4404167"/>
      <w:r>
        <w:t>5.4</w:t>
      </w:r>
      <w:r>
        <w:tab/>
        <w:t>Sidelink transport channels and control information</w:t>
      </w:r>
      <w:bookmarkEnd w:id="378"/>
    </w:p>
    <w:p w:rsidR="00FC39B5" w:rsidRDefault="00FC39B5" w:rsidP="00FC39B5">
      <w:pPr>
        <w:pStyle w:val="Heading3"/>
      </w:pPr>
      <w:bookmarkStart w:id="379" w:name="_Toc4404168"/>
      <w:r>
        <w:t>5.4.1</w:t>
      </w:r>
      <w:r>
        <w:tab/>
        <w:t>Sidelink broadcast channel</w:t>
      </w:r>
      <w:bookmarkEnd w:id="379"/>
    </w:p>
    <w:p w:rsidR="00FC39B5" w:rsidRDefault="00FC39B5" w:rsidP="00FC39B5">
      <w:r>
        <w:t xml:space="preserve">Figure 5.4.1-1 shows the processing structure for the SL-BCH transport channel. </w:t>
      </w:r>
      <w:r w:rsidRPr="000050F1">
        <w:t>Data arrives to the coding unit in the form of a maximum of one transport block</w:t>
      </w:r>
      <w:r>
        <w:t>. The following coding steps can be identified:</w:t>
      </w:r>
    </w:p>
    <w:p w:rsidR="00FC39B5" w:rsidRDefault="00FC39B5" w:rsidP="001804F4">
      <w:pPr>
        <w:pStyle w:val="B1"/>
      </w:pPr>
      <w:r>
        <w:t>-</w:t>
      </w:r>
      <w:r>
        <w:tab/>
        <w:t>Add CRC to the transport block</w:t>
      </w:r>
    </w:p>
    <w:p w:rsidR="00FC39B5" w:rsidRDefault="00FC39B5" w:rsidP="001804F4">
      <w:pPr>
        <w:pStyle w:val="B1"/>
      </w:pPr>
      <w:r>
        <w:t>-</w:t>
      </w:r>
      <w:r>
        <w:tab/>
        <w:t>Channel coding</w:t>
      </w:r>
    </w:p>
    <w:p w:rsidR="00FC39B5" w:rsidRDefault="00FC39B5" w:rsidP="001804F4">
      <w:pPr>
        <w:pStyle w:val="B1"/>
      </w:pPr>
      <w:r>
        <w:t>-</w:t>
      </w:r>
      <w:r>
        <w:tab/>
        <w:t>Rate matching</w:t>
      </w:r>
    </w:p>
    <w:p w:rsidR="00FC39B5" w:rsidRDefault="00FC39B5" w:rsidP="00FC39B5">
      <w:r>
        <w:t xml:space="preserve">The coding steps for SL-BCH transport channel are shown in the figure below. In addition, after rate matching </w:t>
      </w:r>
      <w:r w:rsidRPr="008E555B">
        <w:t xml:space="preserve">PUSCH interleaving is applied according to </w:t>
      </w:r>
      <w:r w:rsidR="00357752">
        <w:t>subclause</w:t>
      </w:r>
      <w:r>
        <w:t xml:space="preserve">s 5.2.2.7 and </w:t>
      </w:r>
      <w:r w:rsidRPr="008E555B">
        <w:t>5.2.2.8 without any control information in order to apply a time-first rather than frequency-first mapping</w:t>
      </w:r>
      <w:r>
        <w:t xml:space="preserve">, where </w:t>
      </w:r>
      <w:r w:rsidR="00F070E9">
        <w:rPr>
          <w:rFonts w:eastAsia="Malgun Gothic"/>
          <w:position w:val="-14"/>
        </w:rPr>
        <w:pict>
          <v:shape id="_x0000_i3324" type="#_x0000_t75" style="width:78.7pt;height:16.75pt">
            <v:imagedata r:id="rId1050" o:title=""/>
          </v:shape>
        </w:pict>
      </w:r>
      <w:r w:rsidRPr="00426148">
        <w:rPr>
          <w:rFonts w:hint="eastAsia"/>
          <w:lang w:eastAsia="zh-CN"/>
        </w:rPr>
        <w:t xml:space="preserve"> </w:t>
      </w:r>
      <w:r>
        <w:rPr>
          <w:rFonts w:hint="eastAsia"/>
          <w:lang w:eastAsia="zh-CN"/>
        </w:rPr>
        <w:t xml:space="preserve">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rsidRPr="008E555B">
        <w:t>.</w:t>
      </w:r>
      <w:r>
        <w:t xml:space="preserve"> </w:t>
      </w:r>
      <w:r w:rsidR="00A43E74">
        <w:t xml:space="preserve">For SL-BCH configured by higher layers for V2X sidelink, </w:t>
      </w:r>
      <w:r w:rsidR="00F070E9">
        <w:rPr>
          <w:rFonts w:eastAsia="Malgun Gothic"/>
          <w:position w:val="-14"/>
        </w:rPr>
        <w:pict>
          <v:shape id="_x0000_i3325" type="#_x0000_t75" style="width:87.9pt;height:16.75pt">
            <v:imagedata r:id="rId1051" o:title=""/>
          </v:shape>
        </w:pict>
      </w:r>
      <w:r w:rsidR="00A43E74">
        <w:t xml:space="preserve"> </w:t>
      </w:r>
      <w:r w:rsidR="00A43E74">
        <w:rPr>
          <w:rFonts w:eastAsia="Malgun Gothic"/>
        </w:rPr>
        <w:t>is used.</w:t>
      </w:r>
    </w:p>
    <w:p w:rsidR="00FC39B5" w:rsidRDefault="00B04F48" w:rsidP="001804F4">
      <w:pPr>
        <w:pStyle w:val="TH"/>
      </w:pPr>
      <w:r>
        <w:pict>
          <v:shape id="_x0000_i3326" type="#_x0000_t75" style="width:130.6pt;height:232.75pt">
            <v:imagedata r:id="rId944" o:title=""/>
          </v:shape>
        </w:pict>
      </w:r>
    </w:p>
    <w:p w:rsidR="00FC39B5" w:rsidRDefault="00FC39B5" w:rsidP="00FC39B5">
      <w:pPr>
        <w:pStyle w:val="TF"/>
      </w:pPr>
      <w:r>
        <w:t>Figure 5.4.1-1: Transpor</w:t>
      </w:r>
      <w:r w:rsidR="00422414">
        <w:t>t channel processing for SL-BCH</w:t>
      </w:r>
    </w:p>
    <w:p w:rsidR="00FC39B5" w:rsidRDefault="00FC39B5" w:rsidP="00FC39B5">
      <w:pPr>
        <w:pStyle w:val="Heading4"/>
      </w:pPr>
      <w:bookmarkStart w:id="380" w:name="_Toc4404169"/>
      <w:r>
        <w:t>5.4.1.1</w:t>
      </w:r>
      <w:r>
        <w:tab/>
      </w:r>
      <w:r w:rsidRPr="000050F1">
        <w:t>Transport block</w:t>
      </w:r>
      <w:r>
        <w:t xml:space="preserve"> CRC attachment</w:t>
      </w:r>
      <w:bookmarkEnd w:id="380"/>
    </w:p>
    <w:p w:rsidR="00FC39B5" w:rsidRDefault="00FC39B5" w:rsidP="00FC39B5">
      <w:r>
        <w:t xml:space="preserve">Error detection is provided on transport blocks through a Cyclic Redundancy Check (CRC). </w:t>
      </w:r>
    </w:p>
    <w:p w:rsidR="00FC39B5" w:rsidRDefault="00FC39B5" w:rsidP="00FC39B5">
      <w:r>
        <w:t>The entire transport block is used to calculate the CRC parity bits. Denote the bits in a transport block delivered to layer 1 by</w:t>
      </w:r>
      <w:r w:rsidR="00F070E9">
        <w:rPr>
          <w:position w:val="-10"/>
        </w:rPr>
        <w:pict>
          <v:shape id="_x0000_i3327" type="#_x0000_t75" style="width:88.75pt;height:15.05pt">
            <v:imagedata r:id="rId20" o:title=""/>
          </v:shape>
        </w:pict>
      </w:r>
      <w:r>
        <w:t>, and the parity bits by</w:t>
      </w:r>
      <w:r w:rsidR="00F070E9">
        <w:rPr>
          <w:position w:val="-10"/>
        </w:rPr>
        <w:pict>
          <v:shape id="_x0000_i3328" type="#_x0000_t75" style="width:94.6pt;height:15.0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357752">
        <w:t>subclause</w:t>
      </w:r>
      <w:r>
        <w:t xml:space="preserve"> 6.1.1 of [5].</w:t>
      </w:r>
    </w:p>
    <w:p w:rsidR="00FC39B5" w:rsidRDefault="00FC39B5" w:rsidP="00FC39B5">
      <w:r>
        <w:t xml:space="preserve">The parity bits are computed and attached according to </w:t>
      </w:r>
      <w:r w:rsidR="00357752">
        <w:t>subclause</w:t>
      </w:r>
      <w:r>
        <w:t xml:space="preserve"> 5.1.1 setting </w:t>
      </w:r>
      <w:r>
        <w:rPr>
          <w:i/>
        </w:rPr>
        <w:t>L</w:t>
      </w:r>
      <w:r>
        <w:t xml:space="preserve"> to 16 bits, resulting in the sequence of bits</w:t>
      </w:r>
      <w:r w:rsidR="00F070E9">
        <w:rPr>
          <w:position w:val="-10"/>
        </w:rPr>
        <w:pict>
          <v:shape id="_x0000_i3329" type="#_x0000_t75" style="width:82.9pt;height:15.05pt">
            <v:imagedata r:id="rId1052" o:title=""/>
          </v:shape>
        </w:pict>
      </w:r>
      <w:r>
        <w:t xml:space="preserve"> where </w:t>
      </w:r>
      <w:r w:rsidR="00F070E9">
        <w:rPr>
          <w:position w:val="-10"/>
        </w:rPr>
        <w:pict>
          <v:shape id="_x0000_i3330" type="#_x0000_t75" style="width:32.65pt;height:15.05pt">
            <v:imagedata r:id="rId1039" o:title=""/>
          </v:shape>
        </w:pict>
      </w:r>
      <w:r>
        <w:t xml:space="preserve"> for </w:t>
      </w:r>
      <w:r>
        <w:rPr>
          <w:i/>
        </w:rPr>
        <w:t>k</w:t>
      </w:r>
      <w:r>
        <w:t xml:space="preserve"> = 0, 1, 2, …, </w:t>
      </w:r>
      <w:r>
        <w:rPr>
          <w:i/>
        </w:rPr>
        <w:t>K</w:t>
      </w:r>
      <w:r>
        <w:t xml:space="preserve">-1 and </w:t>
      </w:r>
      <w:r>
        <w:rPr>
          <w:i/>
        </w:rPr>
        <w:t>K</w:t>
      </w:r>
      <w:r w:rsidRPr="00F74416">
        <w:rPr>
          <w:i/>
        </w:rPr>
        <w:t>=A+L</w:t>
      </w:r>
      <w:r>
        <w:t>.</w:t>
      </w:r>
    </w:p>
    <w:p w:rsidR="00FC39B5" w:rsidRDefault="00FC39B5" w:rsidP="00FC39B5">
      <w:pPr>
        <w:pStyle w:val="Heading4"/>
      </w:pPr>
      <w:bookmarkStart w:id="381" w:name="_Toc4404170"/>
      <w:r>
        <w:t>5.4.1.2</w:t>
      </w:r>
      <w:r>
        <w:tab/>
        <w:t>Channel coding</w:t>
      </w:r>
      <w:bookmarkEnd w:id="381"/>
    </w:p>
    <w:p w:rsidR="00FC39B5" w:rsidRDefault="00FC39B5" w:rsidP="00FC39B5">
      <w:r>
        <w:t xml:space="preserve">Information bits are delivered to the channel coding block. They are denoted by </w:t>
      </w:r>
      <w:r w:rsidR="00F070E9">
        <w:rPr>
          <w:position w:val="-10"/>
        </w:rPr>
        <w:pict>
          <v:shape id="_x0000_i3331" type="#_x0000_t75" style="width:79.55pt;height:15.05pt">
            <v:imagedata r:id="rId950" o:title=""/>
          </v:shape>
        </w:pict>
      </w:r>
      <w:r>
        <w:t xml:space="preserve"> , where </w:t>
      </w:r>
      <w:r>
        <w:rPr>
          <w:i/>
        </w:rPr>
        <w:t>K</w:t>
      </w:r>
      <w:r>
        <w:t xml:space="preserve"> is the number of bits, and they are tail biting convolutionally encoded according to </w:t>
      </w:r>
      <w:r w:rsidR="00357752">
        <w:t>subclause</w:t>
      </w:r>
      <w:r>
        <w:t xml:space="preserve"> 5.1.3.1. </w:t>
      </w:r>
    </w:p>
    <w:p w:rsidR="00FC39B5" w:rsidRDefault="00FC39B5" w:rsidP="00FC39B5">
      <w:r>
        <w:t xml:space="preserve">After encoding the bits are denoted by </w:t>
      </w:r>
      <w:r w:rsidR="00F070E9">
        <w:rPr>
          <w:position w:val="-10"/>
        </w:rPr>
        <w:pict>
          <v:shape id="_x0000_i3332" type="#_x0000_t75" style="width:106.35pt;height:16.75pt">
            <v:imagedata r:id="rId951" o:title=""/>
          </v:shape>
        </w:pict>
      </w:r>
      <w:r>
        <w:t>, with</w:t>
      </w:r>
      <w:r w:rsidR="00F070E9">
        <w:rPr>
          <w:position w:val="-8"/>
        </w:rPr>
        <w:pict>
          <v:shape id="_x0000_i3333" type="#_x0000_t75" style="width:52.75pt;height:13.4pt">
            <v:imagedata r:id="rId215" o:title=""/>
          </v:shape>
        </w:pict>
      </w:r>
      <w:r>
        <w:t xml:space="preserve">, and where </w:t>
      </w:r>
      <w:r>
        <w:rPr>
          <w:i/>
        </w:rPr>
        <w:t>D</w:t>
      </w:r>
      <w:r>
        <w:t xml:space="preserve"> is the number of bits on the </w:t>
      </w:r>
      <w:r>
        <w:rPr>
          <w:i/>
        </w:rPr>
        <w:t>i</w:t>
      </w:r>
      <w:r>
        <w:t xml:space="preserve">-th coded stream, i.e., </w:t>
      </w:r>
      <w:r w:rsidR="00F070E9">
        <w:rPr>
          <w:position w:val="-4"/>
        </w:rPr>
        <w:pict>
          <v:shape id="_x0000_i3334" type="#_x0000_t75" style="width:31pt;height:10.9pt">
            <v:imagedata r:id="rId952" o:title=""/>
          </v:shape>
        </w:pict>
      </w:r>
      <w:r>
        <w:t>.</w:t>
      </w:r>
    </w:p>
    <w:p w:rsidR="00FC39B5" w:rsidRDefault="00FC39B5" w:rsidP="00FC39B5">
      <w:pPr>
        <w:pStyle w:val="Heading4"/>
      </w:pPr>
      <w:bookmarkStart w:id="382" w:name="_Toc4404171"/>
      <w:r>
        <w:t>5.4.1.3</w:t>
      </w:r>
      <w:r>
        <w:tab/>
        <w:t>Rate matching</w:t>
      </w:r>
      <w:bookmarkEnd w:id="382"/>
    </w:p>
    <w:p w:rsidR="00FC39B5" w:rsidRDefault="00FC39B5" w:rsidP="00FC39B5">
      <w:r>
        <w:t>A tail biting convolutionally coded block is delivered to the rate matching block. This block of coded bits is denoted by</w:t>
      </w:r>
      <w:r w:rsidR="00F070E9">
        <w:rPr>
          <w:position w:val="-10"/>
        </w:rPr>
        <w:pict>
          <v:shape id="_x0000_i3335" type="#_x0000_t75" style="width:106.35pt;height:16.75pt">
            <v:imagedata r:id="rId951" o:title=""/>
          </v:shape>
        </w:pict>
      </w:r>
      <w:r>
        <w:t>, with</w:t>
      </w:r>
      <w:r w:rsidR="00F070E9">
        <w:rPr>
          <w:position w:val="-8"/>
        </w:rPr>
        <w:pict>
          <v:shape id="_x0000_i3336" type="#_x0000_t75" style="width:52.75pt;height:13.4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357752">
        <w:t>subclause</w:t>
      </w:r>
      <w:r>
        <w:t xml:space="preserve"> 5.1.4.2.</w:t>
      </w:r>
    </w:p>
    <w:p w:rsidR="00FC39B5" w:rsidRDefault="00FC39B5" w:rsidP="00FC39B5">
      <w:r>
        <w:t>After rate matching, the bits are denoted by</w:t>
      </w:r>
      <w:r w:rsidR="00F070E9">
        <w:rPr>
          <w:position w:val="-10"/>
        </w:rPr>
        <w:pict>
          <v:shape id="_x0000_i3337" type="#_x0000_t75" style="width:79.55pt;height:15.05pt">
            <v:imagedata r:id="rId953" o:title=""/>
          </v:shape>
        </w:pict>
      </w:r>
      <w:r>
        <w:t xml:space="preserve">, where </w:t>
      </w:r>
      <w:r>
        <w:rPr>
          <w:i/>
        </w:rPr>
        <w:t>E</w:t>
      </w:r>
      <w:r>
        <w:t xml:space="preserve"> is the number of rate matched bits as defined in </w:t>
      </w:r>
      <w:r w:rsidR="00357752">
        <w:t>subclause</w:t>
      </w:r>
      <w:r>
        <w:t xml:space="preserve"> </w:t>
      </w:r>
      <w:r w:rsidRPr="00863A7C">
        <w:t>9.6.1</w:t>
      </w:r>
      <w:r>
        <w:t xml:space="preserve"> of [2].</w:t>
      </w:r>
    </w:p>
    <w:p w:rsidR="00FC39B5" w:rsidRDefault="00FC39B5" w:rsidP="00FC39B5">
      <w:pPr>
        <w:pStyle w:val="Heading3"/>
      </w:pPr>
      <w:bookmarkStart w:id="383" w:name="_Toc4404172"/>
      <w:r>
        <w:t>5.4.2</w:t>
      </w:r>
      <w:r>
        <w:tab/>
        <w:t>Sidelink shared channel</w:t>
      </w:r>
      <w:bookmarkEnd w:id="383"/>
    </w:p>
    <w:p w:rsidR="00FC39B5" w:rsidRDefault="00FC39B5" w:rsidP="00FC39B5">
      <w:r>
        <w:t xml:space="preserve">The processing of the sidelink shared channel follows the downlink shared channel according to </w:t>
      </w:r>
      <w:r w:rsidR="00357752">
        <w:t>subclause</w:t>
      </w:r>
      <w:r>
        <w:t xml:space="preserve"> 5.3.2, with the following differences:</w:t>
      </w:r>
    </w:p>
    <w:p w:rsidR="00FC39B5" w:rsidRDefault="00FC39B5" w:rsidP="001804F4">
      <w:pPr>
        <w:pStyle w:val="B1"/>
      </w:pPr>
      <w:r>
        <w:t>-</w:t>
      </w:r>
      <w:r>
        <w:tab/>
        <w:t>Data arrives to the coding unit in the form of a maximum of one transport block every transmission time interval (TTI)</w:t>
      </w:r>
    </w:p>
    <w:p w:rsidR="00FC39B5" w:rsidRDefault="00FC39B5" w:rsidP="001804F4">
      <w:pPr>
        <w:pStyle w:val="B1"/>
      </w:pPr>
      <w:r>
        <w:t>-</w:t>
      </w:r>
      <w:r>
        <w:tab/>
        <w:t>In the step of code block concatenation,</w:t>
      </w:r>
      <w:r w:rsidRPr="005E0D9A">
        <w:t xml:space="preserve"> </w:t>
      </w:r>
      <w:r>
        <w:t xml:space="preserve">the sequence of coded bits corresponding to one transport block after code block concatenation is referred to as one codeword in </w:t>
      </w:r>
      <w:r w:rsidR="00357752">
        <w:t>subclause</w:t>
      </w:r>
      <w:r>
        <w:t xml:space="preserve"> </w:t>
      </w:r>
      <w:r w:rsidRPr="00863A7C">
        <w:t>9.3.1</w:t>
      </w:r>
      <w:r>
        <w:t xml:space="preserve"> of [2].</w:t>
      </w:r>
    </w:p>
    <w:p w:rsidR="00FC39B5" w:rsidRDefault="00FC39B5" w:rsidP="001804F4">
      <w:pPr>
        <w:pStyle w:val="B1"/>
      </w:pPr>
      <w:r>
        <w:t>-</w:t>
      </w:r>
      <w:r>
        <w:tab/>
      </w:r>
      <w:r w:rsidRPr="00452DF6">
        <w:t>PUSCH interleaving is applied according to</w:t>
      </w:r>
      <w:r>
        <w:t xml:space="preserve"> </w:t>
      </w:r>
      <w:r w:rsidR="00357752">
        <w:t>subclause</w:t>
      </w:r>
      <w:r>
        <w:t>s 5.2.2.7 and</w:t>
      </w:r>
      <w:r w:rsidRPr="00452DF6">
        <w:t xml:space="preserve"> 5.2.2.8 without any control information in order to apply a time-first rather than frequency-first mapping</w:t>
      </w:r>
      <w:r>
        <w:t xml:space="preserve">, where </w:t>
      </w:r>
      <w:r w:rsidR="00F070E9">
        <w:rPr>
          <w:rFonts w:eastAsia="Malgun Gothic"/>
          <w:position w:val="-14"/>
        </w:rPr>
        <w:pict>
          <v:shape id="_x0000_i3338" type="#_x0000_t75" style="width:76.2pt;height:16.75pt">
            <v:imagedata r:id="rId1053" o:title=""/>
          </v:shape>
        </w:pict>
      </w:r>
      <w:r>
        <w:t>.</w:t>
      </w:r>
      <w:r w:rsidR="00A43E74" w:rsidRPr="00A43E74">
        <w:t xml:space="preserve"> </w:t>
      </w:r>
      <w:r w:rsidR="00A43E74">
        <w:t>For SL-</w:t>
      </w:r>
      <w:r w:rsidR="00A43E74">
        <w:rPr>
          <w:lang w:val="en-US"/>
        </w:rPr>
        <w:t>SCH</w:t>
      </w:r>
      <w:r w:rsidR="00A43E74">
        <w:t xml:space="preserve"> configured by higher layers for </w:t>
      </w:r>
      <w:r w:rsidR="00A43E74">
        <w:rPr>
          <w:lang w:val="en-US"/>
        </w:rPr>
        <w:t>V2X sidelink</w:t>
      </w:r>
      <w:r w:rsidR="00A43E74">
        <w:t xml:space="preserve">, </w:t>
      </w:r>
      <w:r w:rsidR="00FC378E" w:rsidRPr="00971CBB">
        <w:rPr>
          <w:rFonts w:eastAsia="Malgun Gothic"/>
          <w:position w:val="-14"/>
        </w:rPr>
        <w:object w:dxaOrig="2140" w:dyaOrig="400">
          <v:shape id="_x0000_i3339" type="#_x0000_t75" style="width:94.6pt;height:17.6pt" o:ole="">
            <v:imagedata r:id="rId1054" o:title=""/>
          </v:shape>
          <o:OLEObject Type="Embed" ProgID="Equation.3" ShapeID="_x0000_i3339" DrawAspect="Content" ObjectID="_1615017089" r:id="rId1055"/>
        </w:object>
      </w:r>
      <w:r w:rsidR="00FC378E">
        <w:rPr>
          <w:rFonts w:eastAsia="Malgun Gothic"/>
        </w:rPr>
        <w:t xml:space="preserve">is used </w:t>
      </w:r>
      <w:r w:rsidR="00FC378E">
        <w:t xml:space="preserve">if the </w:t>
      </w:r>
      <w:r w:rsidR="00F91AC8">
        <w:rPr>
          <w:rFonts w:eastAsia="Malgun Gothic"/>
        </w:rPr>
        <w:t>t</w:t>
      </w:r>
      <w:r w:rsidR="00FC378E">
        <w:rPr>
          <w:rFonts w:eastAsia="Malgun Gothic"/>
        </w:rPr>
        <w:t xml:space="preserve">ransmission </w:t>
      </w:r>
      <w:r w:rsidR="00F91AC8">
        <w:rPr>
          <w:rFonts w:eastAsia="Malgun Gothic"/>
        </w:rPr>
        <w:t>f</w:t>
      </w:r>
      <w:r w:rsidR="00FC378E">
        <w:rPr>
          <w:rFonts w:eastAsia="Malgun Gothic"/>
        </w:rPr>
        <w:t xml:space="preserve">ormat field of SCI format 1 is present and set to 1, otherwise  </w:t>
      </w:r>
      <w:r w:rsidR="00FC378E" w:rsidRPr="00971CBB">
        <w:rPr>
          <w:rFonts w:eastAsia="Malgun Gothic"/>
          <w:position w:val="-14"/>
        </w:rPr>
        <w:object w:dxaOrig="1880" w:dyaOrig="400">
          <v:shape id="_x0000_i3340" type="#_x0000_t75" style="width:82.9pt;height:17.6pt" o:ole="">
            <v:imagedata r:id="rId1056" o:title=""/>
          </v:shape>
          <o:OLEObject Type="Embed" ProgID="Equation.3" ShapeID="_x0000_i3340" DrawAspect="Content" ObjectID="_1615017090" r:id="rId1057"/>
        </w:object>
      </w:r>
      <w:r w:rsidR="00FC378E">
        <w:rPr>
          <w:rFonts w:eastAsia="Malgun Gothic"/>
        </w:rPr>
        <w:t>.</w:t>
      </w:r>
    </w:p>
    <w:p w:rsidR="00FC39B5" w:rsidRDefault="00FC39B5" w:rsidP="00FC39B5">
      <w:pPr>
        <w:pStyle w:val="Heading3"/>
      </w:pPr>
      <w:bookmarkStart w:id="384" w:name="_Toc4404173"/>
      <w:r>
        <w:t>5.4.3</w:t>
      </w:r>
      <w:r>
        <w:tab/>
        <w:t>Sidelink control information</w:t>
      </w:r>
      <w:bookmarkEnd w:id="384"/>
    </w:p>
    <w:p w:rsidR="00FC39B5" w:rsidRDefault="00FC39B5" w:rsidP="00FC39B5">
      <w:r>
        <w:t>An SCI transports sidelink scheduling information.</w:t>
      </w:r>
    </w:p>
    <w:p w:rsidR="00FC39B5" w:rsidRDefault="00FC39B5" w:rsidP="00FC39B5">
      <w:r>
        <w:t xml:space="preserve">The processing for one SCI follows the downlink control information according to </w:t>
      </w:r>
      <w:r w:rsidR="00357752">
        <w:t>subclause</w:t>
      </w:r>
      <w:r>
        <w:t xml:space="preserve"> 5.3.3, with the following differences:</w:t>
      </w:r>
    </w:p>
    <w:p w:rsidR="00FC39B5" w:rsidRDefault="00FC39B5" w:rsidP="001804F4">
      <w:pPr>
        <w:pStyle w:val="B1"/>
      </w:pPr>
      <w:r>
        <w:t>-</w:t>
      </w:r>
      <w:r>
        <w:tab/>
        <w:t>In the step of CRC attachment, no scrambling is performed.</w:t>
      </w:r>
    </w:p>
    <w:p w:rsidR="00FC39B5" w:rsidRDefault="00FC39B5" w:rsidP="001804F4">
      <w:pPr>
        <w:pStyle w:val="B1"/>
      </w:pPr>
      <w:r>
        <w:t>-</w:t>
      </w:r>
      <w:r>
        <w:tab/>
      </w:r>
      <w:r w:rsidRPr="00452DF6">
        <w:t xml:space="preserve">PUSCH interleaving is applied according to </w:t>
      </w:r>
      <w:r w:rsidR="00357752">
        <w:t>subclause</w:t>
      </w:r>
      <w:r>
        <w:t xml:space="preserve">s 5.2.2.7 and </w:t>
      </w:r>
      <w:r w:rsidRPr="00452DF6">
        <w:t>5.2.2.8 without any control information in order to apply a time-first rather than frequency-first mapping</w:t>
      </w:r>
      <w:r>
        <w:t xml:space="preserve">, where </w:t>
      </w:r>
      <w:r w:rsidR="00F070E9">
        <w:rPr>
          <w:rFonts w:eastAsia="Malgun Gothic"/>
          <w:position w:val="-14"/>
        </w:rPr>
        <w:pict>
          <v:shape id="_x0000_i3341" type="#_x0000_t75" style="width:76.2pt;height:16.75pt">
            <v:imagedata r:id="rId1058" o:title=""/>
          </v:shape>
        </w:pict>
      </w:r>
      <w:r>
        <w:rPr>
          <w:rFonts w:hint="eastAsia"/>
          <w:lang w:eastAsia="zh-CN"/>
        </w:rPr>
        <w:t xml:space="preserve"> 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t>.</w:t>
      </w:r>
      <w:r w:rsidR="00A43E74">
        <w:t xml:space="preserve"> For </w:t>
      </w:r>
      <w:r w:rsidR="00A43E74">
        <w:rPr>
          <w:lang w:val="en-US"/>
        </w:rPr>
        <w:t>SCI format 1,</w:t>
      </w:r>
      <w:r w:rsidR="00A43E74">
        <w:t xml:space="preserve"> </w:t>
      </w:r>
      <w:r w:rsidR="00F070E9">
        <w:rPr>
          <w:rFonts w:eastAsia="Malgun Gothic"/>
          <w:position w:val="-14"/>
        </w:rPr>
        <w:pict>
          <v:shape id="_x0000_i3342" type="#_x0000_t75" style="width:76.2pt;height:16.75pt">
            <v:imagedata r:id="rId1059" o:title=""/>
          </v:shape>
        </w:pict>
      </w:r>
      <w:r w:rsidR="00A43E74">
        <w:rPr>
          <w:rFonts w:eastAsia="Malgun Gothic"/>
          <w:lang w:val="en-US"/>
        </w:rPr>
        <w:t>.</w:t>
      </w:r>
    </w:p>
    <w:p w:rsidR="00FC39B5" w:rsidRDefault="00FC39B5" w:rsidP="00FC39B5">
      <w:pPr>
        <w:pStyle w:val="Heading4"/>
      </w:pPr>
      <w:bookmarkStart w:id="385" w:name="_Toc4404174"/>
      <w:r>
        <w:t>5.4.3.1</w:t>
      </w:r>
      <w:r>
        <w:tab/>
        <w:t>SCI formats</w:t>
      </w:r>
      <w:bookmarkEnd w:id="385"/>
    </w:p>
    <w:p w:rsidR="00FC39B5" w:rsidRDefault="00FC39B5" w:rsidP="00FC39B5">
      <w:r>
        <w:t xml:space="preserve">The fields defined in the SCI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rsidR="00FC39B5" w:rsidRDefault="00FC39B5" w:rsidP="00FC39B5">
      <w:r>
        <w:t xml:space="preserve">Each field is mapped in the order in which it appears in the description,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rsidR="00FC39B5" w:rsidRDefault="00FC39B5" w:rsidP="00FC39B5">
      <w:pPr>
        <w:pStyle w:val="Heading5"/>
      </w:pPr>
      <w:bookmarkStart w:id="386" w:name="_Toc4404175"/>
      <w:r>
        <w:t>5.4.3.1.1</w:t>
      </w:r>
      <w:r>
        <w:tab/>
        <w:t>SCI format 0</w:t>
      </w:r>
      <w:bookmarkEnd w:id="386"/>
    </w:p>
    <w:p w:rsidR="00FC39B5" w:rsidRDefault="00FC39B5" w:rsidP="00FC39B5">
      <w:r>
        <w:t xml:space="preserve">SCI format 0 is used for the scheduling of PSSCH. </w:t>
      </w:r>
    </w:p>
    <w:p w:rsidR="00FC39B5" w:rsidRDefault="00FC39B5" w:rsidP="00FC39B5">
      <w:r>
        <w:t>The following information is transmitted by means of the SCI format 0:</w:t>
      </w:r>
    </w:p>
    <w:p w:rsidR="00FC39B5" w:rsidRDefault="00FC39B5" w:rsidP="00FC39B5">
      <w:pPr>
        <w:pStyle w:val="B1"/>
      </w:pPr>
      <w:r>
        <w:t xml:space="preserve">- Frequency hopping flag – 1 bit as defined in </w:t>
      </w:r>
      <w:r w:rsidR="00357752">
        <w:t>subclause</w:t>
      </w:r>
      <w:r>
        <w:t xml:space="preserve"> </w:t>
      </w:r>
      <w:r w:rsidRPr="00BB26DD">
        <w:t>14.1.1</w:t>
      </w:r>
      <w:r>
        <w:t xml:space="preserve"> of [3]. </w:t>
      </w:r>
    </w:p>
    <w:p w:rsidR="00FC39B5" w:rsidRDefault="00FC39B5" w:rsidP="00FC39B5">
      <w:pPr>
        <w:pStyle w:val="B1"/>
      </w:pPr>
      <w:r>
        <w:t xml:space="preserve">- Resource block assignment and hopping resource allocation – </w:t>
      </w:r>
      <w:r w:rsidR="00F070E9">
        <w:rPr>
          <w:position w:val="-10"/>
        </w:rPr>
        <w:pict>
          <v:shape id="_x0000_i3343" type="#_x0000_t75" style="width:109.65pt;height:19.25pt">
            <v:imagedata r:id="rId1060" o:title=""/>
          </v:shape>
        </w:pict>
      </w:r>
      <w:r>
        <w:t xml:space="preserve"> bits</w:t>
      </w:r>
    </w:p>
    <w:p w:rsidR="00FC39B5" w:rsidRDefault="00FC39B5" w:rsidP="001804F4">
      <w:pPr>
        <w:pStyle w:val="B2"/>
      </w:pPr>
      <w:r>
        <w:t xml:space="preserve">- For PSSCH hopping: </w:t>
      </w:r>
    </w:p>
    <w:p w:rsidR="00FC39B5" w:rsidRDefault="00FC39B5" w:rsidP="001804F4">
      <w:pPr>
        <w:pStyle w:val="B3"/>
      </w:pPr>
      <w:r>
        <w:t xml:space="preserve">- </w:t>
      </w:r>
      <w:r>
        <w:rPr>
          <w:i/>
        </w:rPr>
        <w:t>N</w:t>
      </w:r>
      <w:r>
        <w:rPr>
          <w:i/>
          <w:vertAlign w:val="subscript"/>
        </w:rPr>
        <w:t>SL_hop</w:t>
      </w:r>
      <w:r>
        <w:t xml:space="preserve"> MSB bits are used to obtain the value of </w:t>
      </w:r>
      <w:r w:rsidR="00F070E9">
        <w:rPr>
          <w:position w:val="-10"/>
        </w:rPr>
        <w:pict>
          <v:shape id="_x0000_i3344" type="#_x0000_t75" style="width:32.65pt;height:15.05pt">
            <v:imagedata r:id="rId956" o:title=""/>
          </v:shape>
        </w:pict>
      </w:r>
      <w:r>
        <w:t xml:space="preserve"> as indicated in </w:t>
      </w:r>
      <w:r w:rsidR="00357752">
        <w:t>subclause</w:t>
      </w:r>
      <w:r>
        <w:t xml:space="preserve"> 8.4 of [3] </w:t>
      </w:r>
    </w:p>
    <w:p w:rsidR="00FC39B5" w:rsidRDefault="00FC39B5" w:rsidP="001804F4">
      <w:pPr>
        <w:pStyle w:val="B3"/>
      </w:pPr>
      <w:r>
        <w:t xml:space="preserve">- </w:t>
      </w:r>
      <w:r w:rsidR="00F070E9">
        <w:rPr>
          <w:position w:val="-22"/>
        </w:rPr>
        <w:pict>
          <v:shape id="_x0000_i3345" type="#_x0000_t75" style="width:157.4pt;height:26.8pt">
            <v:imagedata r:id="rId1061" o:title=""/>
          </v:shape>
        </w:pict>
      </w:r>
      <w:r>
        <w:t xml:space="preserve"> bits provide the resource allocation in the subframe</w:t>
      </w:r>
    </w:p>
    <w:p w:rsidR="00FC39B5" w:rsidRDefault="00FC39B5" w:rsidP="001804F4">
      <w:pPr>
        <w:pStyle w:val="B2"/>
      </w:pPr>
      <w:r>
        <w:t>- For non-hopping PSSCH:</w:t>
      </w:r>
    </w:p>
    <w:p w:rsidR="00FC39B5" w:rsidRDefault="00FC39B5" w:rsidP="001804F4">
      <w:pPr>
        <w:pStyle w:val="B3"/>
      </w:pPr>
      <w:r>
        <w:t xml:space="preserve">- </w:t>
      </w:r>
      <w:r w:rsidR="00F070E9">
        <w:rPr>
          <w:position w:val="-22"/>
        </w:rPr>
        <w:pict>
          <v:shape id="_x0000_i3346" type="#_x0000_t75" style="width:118.9pt;height:26.8pt">
            <v:imagedata r:id="rId1062" o:title=""/>
          </v:shape>
        </w:pict>
      </w:r>
      <w:r>
        <w:t xml:space="preserve"> bits provide the resource allocation in the subframe as defined in </w:t>
      </w:r>
      <w:r w:rsidR="00357752">
        <w:t>subclause</w:t>
      </w:r>
      <w:r>
        <w:t xml:space="preserve"> 8.1.1 of [3]</w:t>
      </w:r>
    </w:p>
    <w:p w:rsidR="00FC39B5" w:rsidRPr="00BB26DD" w:rsidRDefault="00FC39B5" w:rsidP="00FC39B5">
      <w:pPr>
        <w:pStyle w:val="B1"/>
      </w:pPr>
      <w:r>
        <w:t>- T</w:t>
      </w:r>
      <w:r w:rsidRPr="00A15582">
        <w:t>ime resource pattern</w:t>
      </w:r>
      <w:r>
        <w:t xml:space="preserve"> – 7 bits as defined in </w:t>
      </w:r>
      <w:r w:rsidR="00357752">
        <w:t>subclause</w:t>
      </w:r>
      <w:r>
        <w:t xml:space="preserve"> </w:t>
      </w:r>
      <w:r w:rsidRPr="00BB26DD">
        <w:t xml:space="preserve">14.1.1 of [3]. </w:t>
      </w:r>
    </w:p>
    <w:p w:rsidR="00FC39B5" w:rsidRPr="00BB26DD" w:rsidRDefault="00FC39B5" w:rsidP="00FC39B5">
      <w:pPr>
        <w:pStyle w:val="B1"/>
      </w:pPr>
      <w:r w:rsidRPr="00BB26DD">
        <w:t xml:space="preserve">- Modulation and coding scheme – 5 bits as defined in </w:t>
      </w:r>
      <w:r w:rsidR="00357752">
        <w:t>subclause</w:t>
      </w:r>
      <w:r w:rsidRPr="00BB26DD">
        <w:t xml:space="preserve"> 14.1.1 of [3]</w:t>
      </w:r>
    </w:p>
    <w:p w:rsidR="00FC39B5" w:rsidRDefault="00FC39B5" w:rsidP="00FC39B5">
      <w:pPr>
        <w:pStyle w:val="B1"/>
      </w:pPr>
      <w:r w:rsidRPr="00BB26DD">
        <w:t xml:space="preserve">- Timing advance indication – </w:t>
      </w:r>
      <w:r>
        <w:t>11</w:t>
      </w:r>
      <w:r w:rsidRPr="00BB26DD">
        <w:t xml:space="preserve"> bits as defined in </w:t>
      </w:r>
      <w:r w:rsidR="00357752">
        <w:t>subclause</w:t>
      </w:r>
      <w:r w:rsidRPr="00BB26DD">
        <w:t xml:space="preserve"> 14.</w:t>
      </w:r>
      <w:r>
        <w:t>2</w:t>
      </w:r>
      <w:r w:rsidRPr="00BB26DD">
        <w:t>.1 of</w:t>
      </w:r>
      <w:r>
        <w:t xml:space="preserve"> [3]</w:t>
      </w:r>
    </w:p>
    <w:p w:rsidR="00FC39B5" w:rsidRDefault="00FC39B5" w:rsidP="001804F4">
      <w:pPr>
        <w:pStyle w:val="B1"/>
      </w:pPr>
      <w:r w:rsidRPr="00EC2E60">
        <w:t>- Group destination ID</w:t>
      </w:r>
      <w:r>
        <w:t xml:space="preserve"> </w:t>
      </w:r>
      <w:r w:rsidRPr="00EC2E60">
        <w:t xml:space="preserve">– </w:t>
      </w:r>
      <w:r>
        <w:t xml:space="preserve">8 bits </w:t>
      </w:r>
      <w:r w:rsidRPr="00EC2E60">
        <w:t xml:space="preserve">as defined </w:t>
      </w:r>
      <w:r>
        <w:t>by higher layers</w:t>
      </w:r>
    </w:p>
    <w:p w:rsidR="00A43E74" w:rsidRDefault="00A43E74" w:rsidP="00A43E74">
      <w:pPr>
        <w:pStyle w:val="Heading5"/>
      </w:pPr>
      <w:bookmarkStart w:id="387" w:name="_Toc4404176"/>
      <w:r>
        <w:t>5.4.3.1.2</w:t>
      </w:r>
      <w:r>
        <w:tab/>
        <w:t>SCI format 1</w:t>
      </w:r>
      <w:bookmarkEnd w:id="387"/>
    </w:p>
    <w:p w:rsidR="00A43E74" w:rsidRDefault="00A43E74" w:rsidP="00A43E74">
      <w:r>
        <w:t xml:space="preserve">SCI format 1 is used for the scheduling of PSSCH. </w:t>
      </w:r>
    </w:p>
    <w:p w:rsidR="00A43E74" w:rsidRDefault="00A43E74" w:rsidP="00A43E74">
      <w:r>
        <w:t>The following information is transmitted by means of the SCI format 1:</w:t>
      </w:r>
    </w:p>
    <w:p w:rsidR="00A43E74" w:rsidRPr="00CB3270" w:rsidRDefault="00A43E74" w:rsidP="00A43E74">
      <w:pPr>
        <w:pStyle w:val="B1"/>
        <w:rPr>
          <w:lang w:val="en-US"/>
        </w:rPr>
      </w:pPr>
      <w:r>
        <w:rPr>
          <w:lang w:val="en-US"/>
        </w:rPr>
        <w:t>-</w:t>
      </w:r>
      <w:r>
        <w:rPr>
          <w:lang w:val="en-US"/>
        </w:rPr>
        <w:tab/>
      </w:r>
      <w:r>
        <w:t>Priority</w:t>
      </w:r>
      <w:r>
        <w:rPr>
          <w:lang w:val="en-US"/>
        </w:rPr>
        <w:t xml:space="preserve"> -</w:t>
      </w:r>
      <w:r>
        <w:t xml:space="preserve"> 3 bits</w:t>
      </w:r>
      <w:r w:rsidRPr="00BB26DD">
        <w:t xml:space="preserve"> as defined in </w:t>
      </w:r>
      <w:r w:rsidR="00357752">
        <w:t>subclause</w:t>
      </w:r>
      <w:r w:rsidRPr="00BB26DD">
        <w:t xml:space="preserve"> </w:t>
      </w:r>
      <w:r w:rsidRPr="006368D1">
        <w:rPr>
          <w:lang w:val="en-US"/>
        </w:rPr>
        <w:t xml:space="preserve">4.4.5.1 of </w:t>
      </w:r>
      <w:r>
        <w:rPr>
          <w:lang w:val="en-US"/>
        </w:rPr>
        <w:t>[7]</w:t>
      </w:r>
      <w:r w:rsidR="001876DE">
        <w:rPr>
          <w:lang w:val="en-US"/>
        </w:rPr>
        <w:t>.</w:t>
      </w:r>
    </w:p>
    <w:p w:rsidR="00A43E74" w:rsidRDefault="00A43E74" w:rsidP="00A43E74">
      <w:pPr>
        <w:pStyle w:val="B1"/>
        <w:rPr>
          <w:lang w:val="en-US"/>
        </w:rPr>
      </w:pPr>
      <w:r>
        <w:rPr>
          <w:lang w:val="en-US"/>
        </w:rPr>
        <w:t>-</w:t>
      </w:r>
      <w:r>
        <w:rPr>
          <w:lang w:val="en-US"/>
        </w:rPr>
        <w:tab/>
        <w:t xml:space="preserve">Resource reservation – 4 bits as defined in </w:t>
      </w:r>
      <w:r w:rsidR="00357752">
        <w:rPr>
          <w:lang w:val="en-US"/>
        </w:rPr>
        <w:t>subclause</w:t>
      </w:r>
      <w:r>
        <w:rPr>
          <w:lang w:val="en-US"/>
        </w:rPr>
        <w:t xml:space="preserve"> 14.2.1 of [3]</w:t>
      </w:r>
      <w:r w:rsidR="001876DE">
        <w:rPr>
          <w:lang w:val="en-US"/>
        </w:rPr>
        <w:t>.</w:t>
      </w:r>
    </w:p>
    <w:p w:rsidR="00A43E74" w:rsidRPr="00C26419" w:rsidRDefault="00A43E74" w:rsidP="00A43E74">
      <w:pPr>
        <w:pStyle w:val="B1"/>
        <w:rPr>
          <w:lang w:val="en-US"/>
        </w:rPr>
      </w:pPr>
      <w:r>
        <w:rPr>
          <w:lang w:val="en-US"/>
        </w:rPr>
        <w:t>-</w:t>
      </w:r>
      <w:r>
        <w:rPr>
          <w:lang w:val="en-US"/>
        </w:rPr>
        <w:tab/>
      </w:r>
      <w:r>
        <w:t>Frequency resource location</w:t>
      </w:r>
      <w:r w:rsidR="001876DE" w:rsidRPr="00380EDD">
        <w:rPr>
          <w:noProof/>
        </w:rPr>
        <w:t xml:space="preserve"> of initial transmission and retransmission</w:t>
      </w:r>
      <w:r>
        <w:t xml:space="preserve"> </w:t>
      </w:r>
      <w:r>
        <w:rPr>
          <w:lang w:val="en-US"/>
        </w:rPr>
        <w:t xml:space="preserve">– </w:t>
      </w:r>
      <w:r w:rsidR="00F070E9">
        <w:rPr>
          <w:position w:val="-10"/>
        </w:rPr>
        <w:pict>
          <v:shape id="_x0000_i3347" type="#_x0000_t75" style="width:148.2pt;height:19.25pt">
            <v:imagedata r:id="rId1063" o:title=""/>
          </v:shape>
        </w:pict>
      </w:r>
      <w:r>
        <w:t xml:space="preserve"> bits</w:t>
      </w:r>
      <w:r>
        <w:rPr>
          <w:lang w:val="en-US"/>
        </w:rPr>
        <w:t xml:space="preserve"> as defined in </w:t>
      </w:r>
      <w:r w:rsidR="00357752">
        <w:rPr>
          <w:lang w:val="en-US"/>
        </w:rPr>
        <w:t>subclause</w:t>
      </w:r>
      <w:r>
        <w:rPr>
          <w:lang w:val="en-US"/>
        </w:rPr>
        <w:t xml:space="preserve"> 14.1.1.4C of [3].</w:t>
      </w:r>
    </w:p>
    <w:p w:rsidR="00A43E74" w:rsidRPr="00C26419" w:rsidRDefault="00A43E74" w:rsidP="00A43E74">
      <w:pPr>
        <w:pStyle w:val="B1"/>
        <w:rPr>
          <w:lang w:val="en-US"/>
        </w:rPr>
      </w:pPr>
      <w:r>
        <w:rPr>
          <w:lang w:val="en-US"/>
        </w:rPr>
        <w:t>-</w:t>
      </w:r>
      <w:r>
        <w:rPr>
          <w:lang w:val="en-US"/>
        </w:rPr>
        <w:tab/>
      </w:r>
      <w:r>
        <w:t>Time gap between initial transmission and retransmission</w:t>
      </w:r>
      <w:r>
        <w:rPr>
          <w:lang w:val="en-US"/>
        </w:rPr>
        <w:t xml:space="preserve"> -</w:t>
      </w:r>
      <w:r>
        <w:t xml:space="preserve"> 4 bits </w:t>
      </w:r>
      <w:r>
        <w:rPr>
          <w:lang w:val="en-US"/>
        </w:rPr>
        <w:t xml:space="preserve">as defined in </w:t>
      </w:r>
      <w:r w:rsidR="00357752">
        <w:rPr>
          <w:lang w:val="en-US"/>
        </w:rPr>
        <w:t>subclause</w:t>
      </w:r>
      <w:r>
        <w:rPr>
          <w:lang w:val="en-US"/>
        </w:rPr>
        <w:t xml:space="preserve"> 14.1.1.4C of [3]</w:t>
      </w:r>
      <w:r w:rsidR="001876DE">
        <w:rPr>
          <w:lang w:val="en-US"/>
        </w:rPr>
        <w:t>.</w:t>
      </w:r>
    </w:p>
    <w:p w:rsidR="00A43E74" w:rsidRDefault="00A43E74" w:rsidP="00A43E74">
      <w:pPr>
        <w:pStyle w:val="B1"/>
        <w:rPr>
          <w:lang w:val="en-US"/>
        </w:rPr>
      </w:pPr>
      <w:r>
        <w:t>-</w:t>
      </w:r>
      <w:r>
        <w:tab/>
      </w:r>
      <w:r w:rsidRPr="00BB26DD">
        <w:t xml:space="preserve">Modulation and coding scheme – 5 bits as defined in </w:t>
      </w:r>
      <w:r w:rsidR="00357752">
        <w:t>subclause</w:t>
      </w:r>
      <w:r w:rsidRPr="00BB26DD">
        <w:t xml:space="preserve"> </w:t>
      </w:r>
      <w:r>
        <w:rPr>
          <w:lang w:val="en-US"/>
        </w:rPr>
        <w:t>14.2.1</w:t>
      </w:r>
      <w:r w:rsidRPr="00BB26DD">
        <w:t xml:space="preserve"> of [3]</w:t>
      </w:r>
      <w:r w:rsidR="001876DE">
        <w:t>.</w:t>
      </w:r>
    </w:p>
    <w:p w:rsidR="00F91AC8" w:rsidRDefault="00A43E74" w:rsidP="00F91AC8">
      <w:pPr>
        <w:pStyle w:val="B1"/>
      </w:pPr>
      <w:r>
        <w:t>-</w:t>
      </w:r>
      <w:r>
        <w:tab/>
      </w:r>
      <w:r w:rsidRPr="00C26419">
        <w:t xml:space="preserve">Retransmission index – 1 bit as defined in </w:t>
      </w:r>
      <w:r w:rsidR="00357752">
        <w:t>subclause</w:t>
      </w:r>
      <w:r>
        <w:rPr>
          <w:lang w:val="en-US"/>
        </w:rPr>
        <w:t xml:space="preserve"> 14.2.1</w:t>
      </w:r>
      <w:r w:rsidRPr="00C26419">
        <w:t xml:space="preserve"> of [3].</w:t>
      </w:r>
      <w:r w:rsidR="00F91AC8" w:rsidRPr="00F91AC8">
        <w:t xml:space="preserve"> </w:t>
      </w:r>
    </w:p>
    <w:p w:rsidR="00A43E74" w:rsidRPr="006F49DE" w:rsidRDefault="00F91AC8" w:rsidP="00A43E74">
      <w:pPr>
        <w:pStyle w:val="B1"/>
        <w:rPr>
          <w:lang w:val="en-US"/>
        </w:rPr>
      </w:pPr>
      <w:r>
        <w:t>-</w:t>
      </w:r>
      <w:r>
        <w:tab/>
        <w:t>Transmission format</w:t>
      </w:r>
      <w:r w:rsidRPr="00C26419">
        <w:t>– 1 bit</w:t>
      </w:r>
      <w:r>
        <w:t>, where value 1 indicates a transmission format including rate-matching and TBS scaling, and value 0 indicates a transmission format including puncturing and no TBS-scaling. This field is only present if the transport mechanism selected by higher layers indicates the support of rate matching and TBS scaling.</w:t>
      </w:r>
    </w:p>
    <w:p w:rsidR="00A43E74" w:rsidRPr="001F1578" w:rsidRDefault="00A43E74" w:rsidP="00A43E74">
      <w:pPr>
        <w:pStyle w:val="B1"/>
        <w:rPr>
          <w:lang w:val="en-US"/>
        </w:rPr>
      </w:pPr>
      <w:r>
        <w:t>-</w:t>
      </w:r>
      <w:r>
        <w:tab/>
      </w:r>
      <w:r>
        <w:rPr>
          <w:rFonts w:hint="eastAsia"/>
        </w:rPr>
        <w:t>Reserved information bits are added until the size</w:t>
      </w:r>
      <w:r>
        <w:rPr>
          <w:lang w:val="en-US"/>
        </w:rPr>
        <w:t xml:space="preserve"> of SCI format 1</w:t>
      </w:r>
      <w:r>
        <w:rPr>
          <w:rFonts w:hint="eastAsia"/>
        </w:rPr>
        <w:t xml:space="preserve"> is equal to</w:t>
      </w:r>
      <w:r>
        <w:rPr>
          <w:lang w:val="en-US"/>
        </w:rPr>
        <w:t xml:space="preserve"> 32</w:t>
      </w:r>
      <w:r>
        <w:t xml:space="preserve"> bits.</w:t>
      </w:r>
      <w:r>
        <w:rPr>
          <w:lang w:val="en-US"/>
        </w:rPr>
        <w:t xml:space="preserve"> The reserved bits are set to zero.</w:t>
      </w:r>
    </w:p>
    <w:p w:rsidR="00FC39B5" w:rsidRDefault="00FC39B5" w:rsidP="00FC39B5">
      <w:pPr>
        <w:pStyle w:val="Heading3"/>
      </w:pPr>
      <w:bookmarkStart w:id="388" w:name="_Toc4404177"/>
      <w:r>
        <w:t>5.4.4</w:t>
      </w:r>
      <w:r>
        <w:tab/>
        <w:t>Sidelink discovery channel</w:t>
      </w:r>
      <w:bookmarkEnd w:id="388"/>
    </w:p>
    <w:p w:rsidR="00FC39B5" w:rsidRDefault="00FC39B5" w:rsidP="00FC39B5">
      <w:r>
        <w:t xml:space="preserve">The processing of the sidelink discovery channel follows the downlink shared channel according to </w:t>
      </w:r>
      <w:r w:rsidR="00357752">
        <w:t>subclause</w:t>
      </w:r>
      <w:r>
        <w:t xml:space="preserve"> 5.3.2, with the following differences:</w:t>
      </w:r>
    </w:p>
    <w:p w:rsidR="00FC39B5" w:rsidRDefault="00FC39B5" w:rsidP="001804F4">
      <w:pPr>
        <w:pStyle w:val="B1"/>
      </w:pPr>
      <w:r>
        <w:t>-</w:t>
      </w:r>
      <w:r>
        <w:tab/>
        <w:t>Data arrives to the coding unit in the form of a maximum of one transport block every transmission time interval (TTI)</w:t>
      </w:r>
      <w:r w:rsidR="001876DE">
        <w:t>.</w:t>
      </w:r>
    </w:p>
    <w:p w:rsidR="00FC39B5" w:rsidRDefault="00FC39B5" w:rsidP="001804F4">
      <w:pPr>
        <w:pStyle w:val="B1"/>
      </w:pPr>
      <w:r>
        <w:t>-</w:t>
      </w:r>
      <w:r>
        <w:tab/>
        <w:t>In the step of code block concatenation,</w:t>
      </w:r>
      <w:r w:rsidRPr="005E0D9A">
        <w:t xml:space="preserve"> </w:t>
      </w:r>
      <w:r>
        <w:t xml:space="preserve">the sequence of coded bits corresponding to one transport block after code block concatenation is referred to as one codeword in </w:t>
      </w:r>
      <w:r w:rsidR="00357752">
        <w:t>subclause</w:t>
      </w:r>
      <w:r>
        <w:t xml:space="preserve"> </w:t>
      </w:r>
      <w:r w:rsidRPr="00863A7C">
        <w:t>9.5.1</w:t>
      </w:r>
      <w:r>
        <w:t xml:space="preserve"> of [2].</w:t>
      </w:r>
    </w:p>
    <w:p w:rsidR="00FC39B5" w:rsidRDefault="00FC39B5" w:rsidP="001804F4">
      <w:pPr>
        <w:pStyle w:val="B1"/>
      </w:pPr>
      <w:r>
        <w:t>-</w:t>
      </w:r>
      <w:r>
        <w:tab/>
      </w:r>
      <w:r w:rsidRPr="00452DF6">
        <w:t xml:space="preserve">PUSCH interleaving is applied according to </w:t>
      </w:r>
      <w:r w:rsidR="00357752">
        <w:t>subclause</w:t>
      </w:r>
      <w:r>
        <w:t xml:space="preserve">s 5.2.2.7 and </w:t>
      </w:r>
      <w:r w:rsidRPr="00452DF6">
        <w:t>5.2.2.8 without any control information in order to apply a time-first rather than frequency-first mapping</w:t>
      </w:r>
      <w:r>
        <w:t xml:space="preserve">, where </w:t>
      </w:r>
      <w:r w:rsidR="00F070E9">
        <w:rPr>
          <w:rFonts w:eastAsia="Malgun Gothic"/>
          <w:position w:val="-14"/>
        </w:rPr>
        <w:pict>
          <v:shape id="_x0000_i3348" type="#_x0000_t75" style="width:76.2pt;height:16.75pt">
            <v:imagedata r:id="rId1058" o:title=""/>
          </v:shape>
        </w:pict>
      </w:r>
      <w:r>
        <w:t>.</w:t>
      </w:r>
    </w:p>
    <w:p w:rsidR="006477ED" w:rsidRDefault="006477ED" w:rsidP="00F10ED6"/>
    <w:p w:rsidR="006477ED" w:rsidRDefault="006477ED" w:rsidP="00F10ED6">
      <w:pPr>
        <w:pStyle w:val="Heading1"/>
      </w:pPr>
      <w:bookmarkStart w:id="389" w:name="_Toc4404178"/>
      <w:r>
        <w:t>6</w:t>
      </w:r>
      <w:r w:rsidRPr="008646BE">
        <w:tab/>
      </w:r>
      <w:r>
        <w:t>Narrowband IoT</w:t>
      </w:r>
      <w:bookmarkEnd w:id="389"/>
    </w:p>
    <w:p w:rsidR="006477ED" w:rsidRPr="006F4822" w:rsidRDefault="006477ED" w:rsidP="00F10ED6">
      <w:pPr>
        <w:pStyle w:val="Heading2"/>
      </w:pPr>
      <w:bookmarkStart w:id="390" w:name="_Toc4404179"/>
      <w:r>
        <w:t>6.1</w:t>
      </w:r>
      <w:r w:rsidRPr="006F4822">
        <w:tab/>
      </w:r>
      <w:r>
        <w:t>Mapping to physical channels</w:t>
      </w:r>
      <w:bookmarkEnd w:id="390"/>
    </w:p>
    <w:p w:rsidR="006477ED" w:rsidRPr="00B30675" w:rsidRDefault="006477ED" w:rsidP="006477ED">
      <w:r>
        <w:t xml:space="preserve">For Narrowband IoT, transport channels are mapped onto narrowband physical channels, the channel coding, multiplexing, and interleaving of which are specified in </w:t>
      </w:r>
      <w:r w:rsidR="00357752">
        <w:t>subclause</w:t>
      </w:r>
      <w:r>
        <w:t>s 6.3 and 6.4 for the uplink and downlink, respectively. Table 6.1</w:t>
      </w:r>
      <w:r w:rsidRPr="00B30675">
        <w:t xml:space="preserve">-1 specifies the mapping of the </w:t>
      </w:r>
      <w:r>
        <w:t>uplink</w:t>
      </w:r>
      <w:r w:rsidRPr="00B30675">
        <w:t xml:space="preserve"> transport channels to their corresponding physical channels. </w:t>
      </w:r>
      <w:r>
        <w:t>Table 6.1</w:t>
      </w:r>
      <w:r w:rsidRPr="00B30675">
        <w:t>-</w:t>
      </w:r>
      <w:r>
        <w:t>2</w:t>
      </w:r>
      <w:r w:rsidRPr="00B30675">
        <w:t xml:space="preserve"> specifies the mapping of the </w:t>
      </w:r>
      <w:r>
        <w:t>downlink</w:t>
      </w:r>
      <w:r w:rsidRPr="00B30675">
        <w:t xml:space="preserve"> transport channels to their corresponding physical channels.</w:t>
      </w:r>
      <w:r>
        <w:t>Table 6.1-3</w:t>
      </w:r>
      <w:r w:rsidRPr="00B30675">
        <w:t xml:space="preserve"> specifies the mapping of control channel information to its corresponding physical channel.</w:t>
      </w:r>
      <w:r w:rsidR="00D054B0">
        <w:t xml:space="preserve"> </w:t>
      </w:r>
    </w:p>
    <w:p w:rsidR="006477ED" w:rsidRPr="00B30675" w:rsidRDefault="006477ED" w:rsidP="00F10ED6">
      <w:pPr>
        <w:pStyle w:val="TH"/>
      </w:pPr>
      <w:r>
        <w:t>Table 6.1</w:t>
      </w:r>
      <w:r w:rsidRPr="00B3067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TrCH</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F10ED6">
            <w:pPr>
              <w:pStyle w:val="TAL"/>
              <w:rPr>
                <w:lang w:eastAsia="zh-CN"/>
              </w:rPr>
            </w:pPr>
            <w:r w:rsidRPr="00B30675">
              <w:rPr>
                <w:rFonts w:hint="eastAsia"/>
                <w:lang w:eastAsia="zh-CN"/>
              </w:rPr>
              <w:t>UL-SCH</w:t>
            </w:r>
          </w:p>
        </w:tc>
        <w:tc>
          <w:tcPr>
            <w:tcW w:w="3286" w:type="dxa"/>
          </w:tcPr>
          <w:p w:rsidR="006477ED" w:rsidRPr="00B30675" w:rsidRDefault="006477ED" w:rsidP="00F10ED6">
            <w:pPr>
              <w:pStyle w:val="TAL"/>
              <w:rPr>
                <w:lang w:eastAsia="zh-CN"/>
              </w:rPr>
            </w:pPr>
            <w:r w:rsidRPr="00B30675">
              <w:rPr>
                <w:rFonts w:hint="eastAsia"/>
                <w:lang w:eastAsia="zh-CN"/>
              </w:rPr>
              <w:t>NPUSCH</w:t>
            </w:r>
            <w:r>
              <w:rPr>
                <w:rFonts w:hint="eastAsia"/>
                <w:lang w:eastAsia="zh-CN"/>
              </w:rPr>
              <w:t xml:space="preserve"> (format 1)</w:t>
            </w:r>
          </w:p>
        </w:tc>
      </w:tr>
      <w:tr w:rsidR="006477ED" w:rsidRPr="00B30675" w:rsidTr="007226C5">
        <w:trPr>
          <w:jc w:val="center"/>
        </w:trPr>
        <w:tc>
          <w:tcPr>
            <w:tcW w:w="3285" w:type="dxa"/>
          </w:tcPr>
          <w:p w:rsidR="006477ED" w:rsidRPr="00B30675" w:rsidRDefault="006477ED" w:rsidP="00F10ED6">
            <w:pPr>
              <w:pStyle w:val="TAL"/>
              <w:rPr>
                <w:lang w:eastAsia="zh-CN"/>
              </w:rPr>
            </w:pPr>
            <w:r w:rsidRPr="00B30675">
              <w:rPr>
                <w:rFonts w:hint="eastAsia"/>
                <w:lang w:eastAsia="zh-CN"/>
              </w:rPr>
              <w:t>RACH</w:t>
            </w:r>
          </w:p>
        </w:tc>
        <w:tc>
          <w:tcPr>
            <w:tcW w:w="3286" w:type="dxa"/>
          </w:tcPr>
          <w:p w:rsidR="006477ED" w:rsidRPr="00B30675" w:rsidRDefault="006477ED" w:rsidP="00F10ED6">
            <w:pPr>
              <w:pStyle w:val="TAL"/>
              <w:rPr>
                <w:lang w:eastAsia="zh-CN"/>
              </w:rPr>
            </w:pPr>
            <w:r w:rsidRPr="00B30675">
              <w:rPr>
                <w:rFonts w:hint="eastAsia"/>
                <w:lang w:eastAsia="zh-CN"/>
              </w:rPr>
              <w:t>NPRACH</w:t>
            </w:r>
          </w:p>
        </w:tc>
      </w:tr>
    </w:tbl>
    <w:p w:rsidR="006477ED" w:rsidRDefault="006477ED" w:rsidP="006477ED">
      <w:pPr>
        <w:keepNext/>
        <w:keepLines/>
        <w:spacing w:before="60"/>
        <w:jc w:val="center"/>
        <w:rPr>
          <w:rFonts w:ascii="Arial" w:hAnsi="Arial"/>
          <w:b/>
        </w:rPr>
      </w:pPr>
    </w:p>
    <w:p w:rsidR="006477ED" w:rsidRPr="00B30675" w:rsidRDefault="006477ED" w:rsidP="00F10ED6">
      <w:pPr>
        <w:pStyle w:val="TH"/>
      </w:pPr>
      <w:r>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TrCH</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DL-SCH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BCH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NPBCH</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PCH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bl>
    <w:p w:rsidR="006477ED" w:rsidRPr="00B30675" w:rsidRDefault="006477ED" w:rsidP="006477ED">
      <w:pPr>
        <w:keepNext/>
        <w:keepLines/>
        <w:spacing w:before="60"/>
        <w:jc w:val="center"/>
        <w:rPr>
          <w:rFonts w:ascii="Arial" w:hAnsi="Arial"/>
          <w:b/>
        </w:rPr>
      </w:pPr>
    </w:p>
    <w:p w:rsidR="006477ED" w:rsidRPr="00B30675" w:rsidRDefault="006477ED" w:rsidP="00F10ED6">
      <w:pPr>
        <w:pStyle w:val="TH"/>
      </w:pPr>
      <w:r>
        <w:t>Table 6.1-3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Control information</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rPr>
            </w:pPr>
            <w:r w:rsidRPr="00B30675">
              <w:rPr>
                <w:rFonts w:ascii="Arial" w:hAnsi="Arial"/>
                <w:sz w:val="18"/>
              </w:rPr>
              <w:t>UCI</w:t>
            </w:r>
          </w:p>
        </w:tc>
        <w:tc>
          <w:tcPr>
            <w:tcW w:w="3286" w:type="dxa"/>
          </w:tcPr>
          <w:p w:rsidR="006477ED" w:rsidRPr="00B30675" w:rsidRDefault="006477ED" w:rsidP="007226C5">
            <w:pPr>
              <w:keepNext/>
              <w:keepLines/>
              <w:spacing w:after="0"/>
              <w:rPr>
                <w:rFonts w:ascii="Arial" w:hAnsi="Arial"/>
                <w:sz w:val="18"/>
                <w:lang w:eastAsia="zh-CN"/>
              </w:rPr>
            </w:pPr>
            <w:r>
              <w:rPr>
                <w:rFonts w:ascii="Arial" w:hAnsi="Arial" w:hint="eastAsia"/>
                <w:sz w:val="18"/>
                <w:lang w:eastAsia="zh-CN"/>
              </w:rPr>
              <w:t>NPUSCH (format 2)</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rPr>
            </w:pPr>
            <w:r>
              <w:rPr>
                <w:rFonts w:ascii="Arial" w:hAnsi="Arial"/>
                <w:sz w:val="18"/>
              </w:rPr>
              <w:t>DCI</w:t>
            </w:r>
          </w:p>
        </w:tc>
        <w:tc>
          <w:tcPr>
            <w:tcW w:w="3286" w:type="dxa"/>
          </w:tcPr>
          <w:p w:rsidR="006477ED" w:rsidRDefault="006477ED" w:rsidP="007226C5">
            <w:pPr>
              <w:keepNext/>
              <w:keepLines/>
              <w:spacing w:after="0"/>
              <w:rPr>
                <w:rFonts w:ascii="Arial" w:hAnsi="Arial"/>
                <w:sz w:val="18"/>
                <w:lang w:eastAsia="zh-CN"/>
              </w:rPr>
            </w:pPr>
            <w:r>
              <w:rPr>
                <w:rFonts w:ascii="Arial" w:hAnsi="Arial"/>
                <w:sz w:val="18"/>
                <w:lang w:eastAsia="zh-CN"/>
              </w:rPr>
              <w:t>NPDCCH</w:t>
            </w:r>
          </w:p>
        </w:tc>
      </w:tr>
    </w:tbl>
    <w:p w:rsidR="006477ED" w:rsidRDefault="006477ED" w:rsidP="006477ED"/>
    <w:p w:rsidR="006477ED" w:rsidRPr="006F4822" w:rsidRDefault="006477ED" w:rsidP="00F10ED6">
      <w:pPr>
        <w:pStyle w:val="Heading2"/>
      </w:pPr>
      <w:bookmarkStart w:id="391" w:name="_Toc4404180"/>
      <w:r>
        <w:t>6.2</w:t>
      </w:r>
      <w:r w:rsidRPr="006F4822">
        <w:tab/>
      </w:r>
      <w:r>
        <w:t>Generic procedures</w:t>
      </w:r>
      <w:bookmarkEnd w:id="391"/>
    </w:p>
    <w:p w:rsidR="006477ED" w:rsidRDefault="006477ED" w:rsidP="006477ED">
      <w:r>
        <w:t xml:space="preserve">The generic procedures for channel coding, multiplexing and interleaving are as in </w:t>
      </w:r>
      <w:r w:rsidR="00357752">
        <w:t>subclause</w:t>
      </w:r>
      <w:r>
        <w:t xml:space="preserve"> 5.1 unless otherwise noted in </w:t>
      </w:r>
      <w:r w:rsidR="00357752">
        <w:t>subclause</w:t>
      </w:r>
      <w:r>
        <w:t xml:space="preserve"> 6.</w:t>
      </w:r>
    </w:p>
    <w:p w:rsidR="006477ED" w:rsidRDefault="006477ED" w:rsidP="006477ED">
      <w:r>
        <w:t>Usage of coding scheme and coding rate for the different types of TrCH is shown in table 6.2-1. Usage of coding scheme and coding rate for the different control information types is shown in table 6.2-2.</w:t>
      </w:r>
    </w:p>
    <w:p w:rsidR="006477ED" w:rsidRDefault="006477ED" w:rsidP="006477ED">
      <w:pPr>
        <w:pStyle w:val="TH"/>
      </w:pPr>
      <w:r>
        <w:t>Table 6.2-1: Usage of channel coding scheme and coding rate for TrC</w:t>
      </w:r>
      <w:r w:rsidR="00422414">
        <w:t>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rsidTr="007226C5">
        <w:trPr>
          <w:cantSplit/>
          <w:jc w:val="center"/>
        </w:trPr>
        <w:tc>
          <w:tcPr>
            <w:tcW w:w="3600" w:type="dxa"/>
            <w:tcBorders>
              <w:top w:val="single" w:sz="12" w:space="0" w:color="auto"/>
              <w:left w:val="single" w:sz="12" w:space="0" w:color="auto"/>
              <w:bottom w:val="double" w:sz="4" w:space="0" w:color="auto"/>
            </w:tcBorders>
            <w:vAlign w:val="center"/>
          </w:tcPr>
          <w:p w:rsidR="006477ED" w:rsidRDefault="006477ED" w:rsidP="006477ED">
            <w:pPr>
              <w:pStyle w:val="TAH"/>
            </w:pPr>
            <w:r>
              <w:t>TrCH</w:t>
            </w:r>
          </w:p>
        </w:tc>
        <w:tc>
          <w:tcPr>
            <w:tcW w:w="1548" w:type="dxa"/>
            <w:tcBorders>
              <w:top w:val="single" w:sz="12" w:space="0" w:color="auto"/>
              <w:bottom w:val="double" w:sz="4" w:space="0" w:color="auto"/>
            </w:tcBorders>
            <w:vAlign w:val="center"/>
          </w:tcPr>
          <w:p w:rsidR="006477ED" w:rsidRDefault="006477ED" w:rsidP="0012157D">
            <w:pPr>
              <w:pStyle w:val="TAH"/>
            </w:pPr>
            <w:r>
              <w:t>Coding scheme</w:t>
            </w:r>
          </w:p>
        </w:tc>
        <w:tc>
          <w:tcPr>
            <w:tcW w:w="1216" w:type="dxa"/>
            <w:tcBorders>
              <w:top w:val="single" w:sz="12" w:space="0" w:color="auto"/>
              <w:bottom w:val="double" w:sz="4" w:space="0" w:color="auto"/>
              <w:right w:val="single" w:sz="12" w:space="0" w:color="auto"/>
            </w:tcBorders>
            <w:vAlign w:val="center"/>
          </w:tcPr>
          <w:p w:rsidR="006477ED" w:rsidRDefault="006477ED" w:rsidP="00F23E3F">
            <w:pPr>
              <w:pStyle w:val="TAH"/>
            </w:pPr>
            <w:r>
              <w:t>Coding rate</w:t>
            </w:r>
          </w:p>
        </w:tc>
      </w:tr>
      <w:tr w:rsidR="006477ED" w:rsidTr="007226C5">
        <w:trPr>
          <w:cantSplit/>
          <w:jc w:val="center"/>
        </w:trPr>
        <w:tc>
          <w:tcPr>
            <w:tcW w:w="3600" w:type="dxa"/>
            <w:tcBorders>
              <w:top w:val="double" w:sz="4" w:space="0" w:color="auto"/>
              <w:left w:val="single" w:sz="12" w:space="0" w:color="auto"/>
              <w:bottom w:val="single" w:sz="6" w:space="0" w:color="000000"/>
            </w:tcBorders>
            <w:vAlign w:val="center"/>
          </w:tcPr>
          <w:p w:rsidR="006477ED" w:rsidRDefault="006477ED" w:rsidP="007226C5">
            <w:pPr>
              <w:pStyle w:val="TAC"/>
              <w:rPr>
                <w:lang w:val="de-DE"/>
              </w:rPr>
            </w:pPr>
            <w:r>
              <w:rPr>
                <w:lang w:val="de-DE"/>
              </w:rPr>
              <w:t>UL-SCH</w:t>
            </w:r>
          </w:p>
        </w:tc>
        <w:tc>
          <w:tcPr>
            <w:tcW w:w="1548" w:type="dxa"/>
            <w:tcBorders>
              <w:top w:val="double" w:sz="4" w:space="0" w:color="auto"/>
            </w:tcBorders>
            <w:vAlign w:val="center"/>
          </w:tcPr>
          <w:p w:rsidR="006477ED" w:rsidRDefault="006477ED" w:rsidP="007226C5">
            <w:pPr>
              <w:pStyle w:val="TAC"/>
              <w:rPr>
                <w:lang w:val="de-DE"/>
              </w:rPr>
            </w:pPr>
            <w:r>
              <w:rPr>
                <w:lang w:val="de-DE"/>
              </w:rPr>
              <w:t>Turbo coding</w:t>
            </w:r>
          </w:p>
        </w:tc>
        <w:tc>
          <w:tcPr>
            <w:tcW w:w="1216" w:type="dxa"/>
            <w:tcBorders>
              <w:top w:val="double" w:sz="4" w:space="0" w:color="auto"/>
              <w:right w:val="single" w:sz="12" w:space="0" w:color="auto"/>
            </w:tcBorders>
            <w:vAlign w:val="center"/>
          </w:tcPr>
          <w:p w:rsidR="006477ED" w:rsidRDefault="006477ED" w:rsidP="007226C5">
            <w:pPr>
              <w:pStyle w:val="TAC"/>
              <w:rPr>
                <w:lang w:val="de-DE"/>
              </w:rPr>
            </w:pPr>
            <w:r>
              <w:rPr>
                <w:lang w:val="de-DE"/>
              </w:rPr>
              <w:t>1/3</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BCH</w:t>
            </w:r>
          </w:p>
        </w:tc>
        <w:tc>
          <w:tcPr>
            <w:tcW w:w="1548" w:type="dxa"/>
            <w:vMerge w:val="restart"/>
            <w:vAlign w:val="center"/>
          </w:tcPr>
          <w:p w:rsidR="006477ED" w:rsidRDefault="006477ED" w:rsidP="007226C5">
            <w:pPr>
              <w:pStyle w:val="TAC"/>
            </w:pPr>
            <w:r>
              <w:t>Tail biting convolutional coding</w:t>
            </w:r>
          </w:p>
        </w:tc>
        <w:tc>
          <w:tcPr>
            <w:tcW w:w="1216" w:type="dxa"/>
            <w:vMerge w:val="restart"/>
            <w:tcBorders>
              <w:right w:val="single" w:sz="12" w:space="0" w:color="auto"/>
            </w:tcBorders>
            <w:vAlign w:val="center"/>
          </w:tcPr>
          <w:p w:rsidR="006477ED" w:rsidRDefault="006477ED" w:rsidP="007226C5">
            <w:pPr>
              <w:pStyle w:val="TAC"/>
            </w:pPr>
            <w:r>
              <w:t>1/3</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DL-SCH</w:t>
            </w:r>
          </w:p>
        </w:tc>
        <w:tc>
          <w:tcPr>
            <w:tcW w:w="1548" w:type="dxa"/>
            <w:vMerge/>
            <w:tcBorders>
              <w:bottom w:val="single" w:sz="6" w:space="0" w:color="000000"/>
            </w:tcBorders>
            <w:vAlign w:val="center"/>
          </w:tcPr>
          <w:p w:rsidR="006477ED" w:rsidRDefault="006477ED" w:rsidP="007226C5">
            <w:pPr>
              <w:pStyle w:val="TAC"/>
            </w:pPr>
          </w:p>
        </w:tc>
        <w:tc>
          <w:tcPr>
            <w:tcW w:w="1216" w:type="dxa"/>
            <w:vMerge/>
            <w:tcBorders>
              <w:bottom w:val="single" w:sz="6" w:space="0" w:color="000000"/>
              <w:right w:val="single" w:sz="12" w:space="0" w:color="auto"/>
            </w:tcBorders>
            <w:vAlign w:val="center"/>
          </w:tcPr>
          <w:p w:rsidR="006477ED" w:rsidRDefault="006477ED" w:rsidP="007226C5">
            <w:pPr>
              <w:pStyle w:val="TAC"/>
            </w:pP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PCH</w:t>
            </w:r>
          </w:p>
        </w:tc>
        <w:tc>
          <w:tcPr>
            <w:tcW w:w="1548" w:type="dxa"/>
            <w:vMerge/>
            <w:tcBorders>
              <w:bottom w:val="single" w:sz="6" w:space="0" w:color="000000"/>
            </w:tcBorders>
            <w:vAlign w:val="center"/>
          </w:tcPr>
          <w:p w:rsidR="006477ED" w:rsidRDefault="006477ED" w:rsidP="007226C5">
            <w:pPr>
              <w:pStyle w:val="TAC"/>
            </w:pPr>
          </w:p>
        </w:tc>
        <w:tc>
          <w:tcPr>
            <w:tcW w:w="1216" w:type="dxa"/>
            <w:vMerge/>
            <w:tcBorders>
              <w:bottom w:val="single" w:sz="6" w:space="0" w:color="000000"/>
              <w:right w:val="single" w:sz="12" w:space="0" w:color="auto"/>
            </w:tcBorders>
            <w:vAlign w:val="center"/>
          </w:tcPr>
          <w:p w:rsidR="006477ED" w:rsidRDefault="006477ED" w:rsidP="007226C5">
            <w:pPr>
              <w:pStyle w:val="TAC"/>
            </w:pPr>
          </w:p>
        </w:tc>
      </w:tr>
    </w:tbl>
    <w:p w:rsidR="006477ED" w:rsidRDefault="006477ED" w:rsidP="006477ED"/>
    <w:p w:rsidR="006477ED" w:rsidRDefault="006477ED" w:rsidP="006477ED">
      <w:pPr>
        <w:pStyle w:val="TH"/>
      </w:pPr>
      <w:r>
        <w:t>Table 6.2-2: Usage of channel coding scheme and coding rate for control 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rsidTr="007226C5">
        <w:trPr>
          <w:cantSplit/>
          <w:jc w:val="center"/>
        </w:trPr>
        <w:tc>
          <w:tcPr>
            <w:tcW w:w="3600" w:type="dxa"/>
            <w:tcBorders>
              <w:top w:val="single" w:sz="12" w:space="0" w:color="auto"/>
              <w:left w:val="single" w:sz="12" w:space="0" w:color="auto"/>
              <w:bottom w:val="double" w:sz="4" w:space="0" w:color="auto"/>
            </w:tcBorders>
            <w:vAlign w:val="center"/>
          </w:tcPr>
          <w:p w:rsidR="006477ED" w:rsidRDefault="006477ED" w:rsidP="007226C5">
            <w:pPr>
              <w:pStyle w:val="TAH"/>
            </w:pPr>
            <w:r>
              <w:t>Control Information</w:t>
            </w:r>
          </w:p>
        </w:tc>
        <w:tc>
          <w:tcPr>
            <w:tcW w:w="1548" w:type="dxa"/>
            <w:tcBorders>
              <w:top w:val="single" w:sz="12" w:space="0" w:color="auto"/>
              <w:bottom w:val="double" w:sz="4" w:space="0" w:color="auto"/>
            </w:tcBorders>
            <w:vAlign w:val="center"/>
          </w:tcPr>
          <w:p w:rsidR="006477ED" w:rsidRDefault="006477ED" w:rsidP="007226C5">
            <w:pPr>
              <w:pStyle w:val="TAH"/>
            </w:pPr>
            <w:r>
              <w:t>Coding scheme</w:t>
            </w:r>
          </w:p>
        </w:tc>
        <w:tc>
          <w:tcPr>
            <w:tcW w:w="1216" w:type="dxa"/>
            <w:tcBorders>
              <w:top w:val="single" w:sz="12" w:space="0" w:color="auto"/>
              <w:bottom w:val="double" w:sz="4" w:space="0" w:color="auto"/>
              <w:right w:val="single" w:sz="12" w:space="0" w:color="auto"/>
            </w:tcBorders>
            <w:vAlign w:val="center"/>
          </w:tcPr>
          <w:p w:rsidR="006477ED" w:rsidRDefault="006477ED" w:rsidP="007226C5">
            <w:pPr>
              <w:pStyle w:val="TAH"/>
            </w:pPr>
            <w:r>
              <w:t>Coding rate</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pPr>
            <w:r>
              <w:t>DCI</w:t>
            </w:r>
          </w:p>
        </w:tc>
        <w:tc>
          <w:tcPr>
            <w:tcW w:w="1548" w:type="dxa"/>
            <w:tcBorders>
              <w:top w:val="single" w:sz="6" w:space="0" w:color="000000"/>
            </w:tcBorders>
            <w:vAlign w:val="center"/>
          </w:tcPr>
          <w:p w:rsidR="006477ED" w:rsidRDefault="006477ED" w:rsidP="007226C5">
            <w:pPr>
              <w:pStyle w:val="TAC"/>
            </w:pPr>
            <w:r>
              <w:t>Tail biting convolutional coding</w:t>
            </w:r>
          </w:p>
        </w:tc>
        <w:tc>
          <w:tcPr>
            <w:tcW w:w="1216" w:type="dxa"/>
            <w:tcBorders>
              <w:top w:val="single" w:sz="6" w:space="0" w:color="000000"/>
              <w:bottom w:val="single" w:sz="6" w:space="0" w:color="000000"/>
              <w:right w:val="single" w:sz="12" w:space="0" w:color="auto"/>
            </w:tcBorders>
            <w:vAlign w:val="center"/>
          </w:tcPr>
          <w:p w:rsidR="006477ED" w:rsidRDefault="006477ED" w:rsidP="007226C5">
            <w:pPr>
              <w:pStyle w:val="TAC"/>
              <w:rPr>
                <w:lang w:val="de-DE"/>
              </w:rPr>
            </w:pPr>
            <w:r>
              <w:rPr>
                <w:lang w:val="de-DE"/>
              </w:rPr>
              <w:t>1/3</w:t>
            </w:r>
          </w:p>
        </w:tc>
      </w:tr>
      <w:tr w:rsidR="006477ED" w:rsidTr="007226C5">
        <w:trPr>
          <w:cantSplit/>
          <w:trHeight w:val="828"/>
          <w:jc w:val="center"/>
        </w:trPr>
        <w:tc>
          <w:tcPr>
            <w:tcW w:w="3600" w:type="dxa"/>
            <w:tcBorders>
              <w:top w:val="single" w:sz="6" w:space="0" w:color="000000"/>
              <w:left w:val="single" w:sz="12" w:space="0" w:color="auto"/>
              <w:right w:val="single" w:sz="6" w:space="0" w:color="000000"/>
            </w:tcBorders>
            <w:vAlign w:val="center"/>
          </w:tcPr>
          <w:p w:rsidR="006477ED" w:rsidRDefault="006477ED" w:rsidP="007226C5">
            <w:pPr>
              <w:pStyle w:val="TAC"/>
              <w:rPr>
                <w:lang w:val="fr-FR"/>
              </w:rPr>
            </w:pPr>
            <w:r>
              <w:rPr>
                <w:lang w:val="fr-FR"/>
              </w:rPr>
              <w:t>UCI</w:t>
            </w:r>
          </w:p>
        </w:tc>
        <w:tc>
          <w:tcPr>
            <w:tcW w:w="1548" w:type="dxa"/>
            <w:tcBorders>
              <w:top w:val="single" w:sz="6" w:space="0" w:color="000000"/>
              <w:left w:val="single" w:sz="6" w:space="0" w:color="000000"/>
              <w:right w:val="single" w:sz="6" w:space="0" w:color="000000"/>
            </w:tcBorders>
            <w:vAlign w:val="center"/>
          </w:tcPr>
          <w:p w:rsidR="006477ED" w:rsidRDefault="006477ED" w:rsidP="007226C5">
            <w:pPr>
              <w:pStyle w:val="TAC"/>
              <w:rPr>
                <w:lang w:val="fr-FR"/>
              </w:rPr>
            </w:pPr>
            <w:r>
              <w:rPr>
                <w:lang w:val="fr-FR"/>
              </w:rPr>
              <w:t>Block code</w:t>
            </w:r>
          </w:p>
        </w:tc>
        <w:tc>
          <w:tcPr>
            <w:tcW w:w="1216" w:type="dxa"/>
            <w:tcBorders>
              <w:top w:val="single" w:sz="6" w:space="0" w:color="000000"/>
              <w:left w:val="single" w:sz="6" w:space="0" w:color="000000"/>
              <w:right w:val="single" w:sz="12" w:space="0" w:color="auto"/>
            </w:tcBorders>
            <w:vAlign w:val="center"/>
          </w:tcPr>
          <w:p w:rsidR="006477ED" w:rsidRDefault="006477ED" w:rsidP="007226C5">
            <w:pPr>
              <w:pStyle w:val="TAC"/>
              <w:rPr>
                <w:lang w:val="fr-FR" w:eastAsia="zh-CN"/>
              </w:rPr>
            </w:pPr>
            <w:r>
              <w:rPr>
                <w:rFonts w:hint="eastAsia"/>
                <w:lang w:val="fr-FR" w:eastAsia="zh-CN"/>
              </w:rPr>
              <w:t>1/16</w:t>
            </w:r>
          </w:p>
        </w:tc>
      </w:tr>
    </w:tbl>
    <w:p w:rsidR="006477ED" w:rsidRDefault="006477ED" w:rsidP="006477ED"/>
    <w:p w:rsidR="006477ED" w:rsidRPr="00A5554D" w:rsidRDefault="006477ED" w:rsidP="006477ED">
      <w:pPr>
        <w:pStyle w:val="Heading2"/>
        <w:rPr>
          <w:lang w:eastAsia="zh-CN"/>
        </w:rPr>
      </w:pPr>
      <w:bookmarkStart w:id="392" w:name="_Toc4404181"/>
      <w:r>
        <w:t>6.3</w:t>
      </w:r>
      <w:r>
        <w:tab/>
      </w:r>
      <w:r>
        <w:rPr>
          <w:lang w:eastAsia="zh-CN"/>
        </w:rPr>
        <w:t>U</w:t>
      </w:r>
      <w:r>
        <w:rPr>
          <w:rFonts w:hint="eastAsia"/>
          <w:lang w:eastAsia="zh-CN"/>
        </w:rPr>
        <w:t>plink</w:t>
      </w:r>
      <w:r>
        <w:t xml:space="preserve"> transport channels and control information</w:t>
      </w:r>
      <w:bookmarkEnd w:id="392"/>
    </w:p>
    <w:p w:rsidR="006477ED" w:rsidRPr="006F4822" w:rsidRDefault="006477ED" w:rsidP="00F10ED6">
      <w:pPr>
        <w:pStyle w:val="Heading3"/>
      </w:pPr>
      <w:bookmarkStart w:id="393" w:name="_Toc4404182"/>
      <w:r>
        <w:t>6.3</w:t>
      </w:r>
      <w:r w:rsidRPr="006F4822">
        <w:t>.</w:t>
      </w:r>
      <w:r>
        <w:rPr>
          <w:rFonts w:hint="eastAsia"/>
          <w:lang w:eastAsia="zh-CN"/>
        </w:rPr>
        <w:t>1</w:t>
      </w:r>
      <w:r w:rsidRPr="006F4822">
        <w:tab/>
      </w:r>
      <w:r>
        <w:rPr>
          <w:lang w:eastAsia="zh-CN"/>
        </w:rPr>
        <w:t>R</w:t>
      </w:r>
      <w:r w:rsidRPr="006F4822">
        <w:t>andom access channel</w:t>
      </w:r>
      <w:bookmarkEnd w:id="393"/>
    </w:p>
    <w:p w:rsidR="006477ED" w:rsidRPr="009F7A40" w:rsidRDefault="006477ED" w:rsidP="006477ED">
      <w:pPr>
        <w:rPr>
          <w:lang w:eastAsia="zh-CN"/>
        </w:rPr>
      </w:pPr>
      <w:r>
        <w:t xml:space="preserve">The sequence for the random access channel is processed according to [2]. </w:t>
      </w:r>
    </w:p>
    <w:p w:rsidR="006477ED" w:rsidRPr="006F4822" w:rsidRDefault="006477ED" w:rsidP="00F10ED6">
      <w:pPr>
        <w:pStyle w:val="Heading3"/>
      </w:pPr>
      <w:bookmarkStart w:id="394" w:name="_Toc4404183"/>
      <w:r>
        <w:t>6.3</w:t>
      </w:r>
      <w:r w:rsidRPr="006F4822">
        <w:t>.</w:t>
      </w:r>
      <w:r>
        <w:rPr>
          <w:rFonts w:hint="eastAsia"/>
          <w:lang w:eastAsia="zh-CN"/>
        </w:rPr>
        <w:t>2</w:t>
      </w:r>
      <w:r w:rsidRPr="006F4822">
        <w:tab/>
      </w:r>
      <w:r>
        <w:rPr>
          <w:lang w:eastAsia="zh-CN"/>
        </w:rPr>
        <w:t>U</w:t>
      </w:r>
      <w:r w:rsidRPr="006F4822">
        <w:t>plink shared channel</w:t>
      </w:r>
      <w:bookmarkEnd w:id="394"/>
    </w:p>
    <w:p w:rsidR="006477ED" w:rsidRDefault="006477ED" w:rsidP="006477ED">
      <w:r>
        <w:t>Figure 6.</w:t>
      </w:r>
      <w:r>
        <w:rPr>
          <w:rFonts w:hint="eastAsia"/>
          <w:lang w:eastAsia="zh-CN"/>
        </w:rPr>
        <w:t>3</w:t>
      </w:r>
      <w:r>
        <w:t xml:space="preserve">.2-1 shows the processing structure for the </w:t>
      </w:r>
      <w:r>
        <w:rPr>
          <w:rFonts w:hint="eastAsia"/>
          <w:lang w:eastAsia="zh-CN"/>
        </w:rPr>
        <w:t>U</w:t>
      </w:r>
      <w:r>
        <w:t>L-SCH transport channel.</w:t>
      </w:r>
      <w:r>
        <w:rPr>
          <w:rFonts w:hint="eastAsia"/>
          <w:lang w:eastAsia="zh-CN"/>
        </w:rPr>
        <w:t xml:space="preserve"> </w:t>
      </w:r>
      <w:r w:rsidRPr="006F4822">
        <w:t xml:space="preserve">Data arrives to the coding unit in the form of a </w:t>
      </w:r>
      <w:r w:rsidRPr="000050F1">
        <w:t xml:space="preserve">maximum of one </w:t>
      </w:r>
      <w:r w:rsidRPr="006F4822">
        <w:t xml:space="preserve">transport block </w:t>
      </w:r>
      <w:r>
        <w:rPr>
          <w:rFonts w:hint="eastAsia"/>
          <w:lang w:eastAsia="zh-CN"/>
        </w:rPr>
        <w:t>over a number of resource units</w:t>
      </w:r>
      <w:r w:rsidRPr="006F4822">
        <w:t xml:space="preserve"> per UL cell. </w:t>
      </w:r>
      <w:r>
        <w:rPr>
          <w:rFonts w:hint="eastAsia"/>
          <w:lang w:eastAsia="zh-CN"/>
        </w:rPr>
        <w:t xml:space="preserve">The number of resource units is scheduled according to [3]. </w:t>
      </w:r>
      <w:r>
        <w:t>The following coding steps can be identified:</w:t>
      </w:r>
    </w:p>
    <w:p w:rsidR="006477ED" w:rsidRDefault="006477ED" w:rsidP="00F10ED6">
      <w:pPr>
        <w:pStyle w:val="B1"/>
      </w:pPr>
      <w:r>
        <w:t>-</w:t>
      </w:r>
      <w:r>
        <w:tab/>
        <w:t>CRC attachment</w:t>
      </w:r>
    </w:p>
    <w:p w:rsidR="006477ED" w:rsidRDefault="006477ED" w:rsidP="00F10ED6">
      <w:pPr>
        <w:pStyle w:val="B1"/>
      </w:pPr>
      <w:r>
        <w:t>-</w:t>
      </w:r>
      <w:r>
        <w:tab/>
        <w:t>Channel coding</w:t>
      </w:r>
    </w:p>
    <w:p w:rsidR="006477ED" w:rsidRDefault="006477ED" w:rsidP="00F10ED6">
      <w:pPr>
        <w:pStyle w:val="B1"/>
      </w:pPr>
      <w:r>
        <w:t>-</w:t>
      </w:r>
      <w:r>
        <w:tab/>
        <w:t>Rate matching</w:t>
      </w:r>
    </w:p>
    <w:p w:rsidR="006477ED" w:rsidRDefault="00B04F48" w:rsidP="00F10ED6">
      <w:pPr>
        <w:pStyle w:val="TH"/>
        <w:rPr>
          <w:lang w:eastAsia="zh-CN"/>
        </w:rPr>
      </w:pPr>
      <w:r>
        <w:pict>
          <v:shape id="_x0000_i3349" type="#_x0000_t75" style="width:129.75pt;height:232.75pt">
            <v:imagedata r:id="rId1064" o:title=""/>
          </v:shape>
        </w:pict>
      </w:r>
    </w:p>
    <w:p w:rsidR="006477ED" w:rsidRDefault="006477ED" w:rsidP="006477ED">
      <w:pPr>
        <w:pStyle w:val="TF"/>
        <w:rPr>
          <w:lang w:eastAsia="zh-CN"/>
        </w:rPr>
      </w:pPr>
      <w:r>
        <w:t>Figure 6.</w:t>
      </w:r>
      <w:r>
        <w:rPr>
          <w:rFonts w:hint="eastAsia"/>
          <w:lang w:eastAsia="zh-CN"/>
        </w:rPr>
        <w:t>3</w:t>
      </w:r>
      <w:r>
        <w:t xml:space="preserve">.2-1: Transport block processing for </w:t>
      </w:r>
      <w:r>
        <w:rPr>
          <w:rFonts w:hint="eastAsia"/>
          <w:lang w:eastAsia="zh-CN"/>
        </w:rPr>
        <w:t>U</w:t>
      </w:r>
      <w:r w:rsidR="00422414">
        <w:t>L-SCH</w:t>
      </w:r>
    </w:p>
    <w:p w:rsidR="006477ED" w:rsidRDefault="006477ED" w:rsidP="006477ED">
      <w:r>
        <w:t xml:space="preserve">The CRC attachment, channel coding, </w:t>
      </w:r>
      <w:r>
        <w:rPr>
          <w:rFonts w:hint="eastAsia"/>
          <w:lang w:eastAsia="zh-CN"/>
        </w:rPr>
        <w:t xml:space="preserve">and </w:t>
      </w:r>
      <w:r>
        <w:t>rate matching</w:t>
      </w:r>
      <w:r>
        <w:rPr>
          <w:rFonts w:hint="eastAsia"/>
          <w:lang w:eastAsia="zh-CN"/>
        </w:rPr>
        <w:t xml:space="preserve"> are</w:t>
      </w:r>
      <w:r>
        <w:t xml:space="preserve"> performed according to </w:t>
      </w:r>
      <w:r w:rsidR="00357752">
        <w:t>subclause</w:t>
      </w:r>
      <w:r>
        <w:t>s 5.</w:t>
      </w:r>
      <w:r>
        <w:rPr>
          <w:rFonts w:hint="eastAsia"/>
          <w:lang w:eastAsia="zh-CN"/>
        </w:rPr>
        <w:t>2.2</w:t>
      </w:r>
      <w:r>
        <w:t>.1, 5.</w:t>
      </w:r>
      <w:r>
        <w:rPr>
          <w:rFonts w:hint="eastAsia"/>
          <w:lang w:eastAsia="zh-CN"/>
        </w:rPr>
        <w:t>2</w:t>
      </w:r>
      <w:r>
        <w:t>.</w:t>
      </w:r>
      <w:r>
        <w:rPr>
          <w:rFonts w:hint="eastAsia"/>
          <w:lang w:eastAsia="zh-CN"/>
        </w:rPr>
        <w:t>2</w:t>
      </w:r>
      <w:r>
        <w:t>.</w:t>
      </w:r>
      <w:r>
        <w:rPr>
          <w:rFonts w:hint="eastAsia"/>
          <w:lang w:eastAsia="zh-CN"/>
        </w:rPr>
        <w:t xml:space="preserve">3, and </w:t>
      </w:r>
      <w:r>
        <w:t>5.</w:t>
      </w:r>
      <w:r>
        <w:rPr>
          <w:rFonts w:hint="eastAsia"/>
          <w:lang w:eastAsia="zh-CN"/>
        </w:rPr>
        <w:t>2</w:t>
      </w:r>
      <w:r>
        <w:t>.</w:t>
      </w:r>
      <w:r>
        <w:rPr>
          <w:rFonts w:hint="eastAsia"/>
          <w:lang w:eastAsia="zh-CN"/>
        </w:rPr>
        <w:t>2</w:t>
      </w:r>
      <w:r>
        <w:t>.</w:t>
      </w:r>
      <w:r>
        <w:rPr>
          <w:rFonts w:hint="eastAsia"/>
          <w:lang w:eastAsia="zh-CN"/>
        </w:rPr>
        <w:t>4</w:t>
      </w:r>
      <w:r>
        <w:t>, respectively</w:t>
      </w:r>
      <w:r>
        <w:rPr>
          <w:rFonts w:hint="eastAsia"/>
          <w:lang w:eastAsia="zh-CN"/>
        </w:rPr>
        <w:t xml:space="preserve">, </w:t>
      </w:r>
      <w:r>
        <w:t>with the following differences:</w:t>
      </w:r>
      <w:r w:rsidRPr="00B8284F">
        <w:t xml:space="preserve"> </w:t>
      </w:r>
    </w:p>
    <w:p w:rsidR="006477ED" w:rsidRDefault="006477ED" w:rsidP="006477ED">
      <w:pPr>
        <w:pStyle w:val="B1"/>
      </w:pPr>
      <w:r>
        <w:t>-</w:t>
      </w:r>
      <w:r>
        <w:tab/>
      </w:r>
      <w:r>
        <w:rPr>
          <w:lang w:eastAsia="zh-CN"/>
        </w:rPr>
        <w:t xml:space="preserve">In </w:t>
      </w:r>
      <w:r w:rsidR="00357752">
        <w:rPr>
          <w:lang w:eastAsia="zh-CN"/>
        </w:rPr>
        <w:t>subclause</w:t>
      </w:r>
      <w:r>
        <w:rPr>
          <w:lang w:eastAsia="zh-CN"/>
        </w:rPr>
        <w:t xml:space="preserve"> 5.1.4.1.2 </w:t>
      </w:r>
      <w:r>
        <w:t xml:space="preserve">in the calculation of </w:t>
      </w:r>
      <w:r w:rsidR="00F070E9">
        <w:rPr>
          <w:position w:val="-6"/>
        </w:rPr>
        <w:pict>
          <v:shape id="_x0000_i3350" type="#_x0000_t75" style="width:12.55pt;height:12.55pt">
            <v:imagedata r:id="rId1065" o:title=""/>
          </v:shape>
        </w:pict>
      </w:r>
      <w:r w:rsidRPr="006F4822">
        <w:t xml:space="preserve"> </w:t>
      </w:r>
      <w:r>
        <w:t>,</w:t>
      </w:r>
      <w:r w:rsidRPr="006F4822">
        <w:t xml:space="preserve"> </w:t>
      </w:r>
      <w:r w:rsidRPr="006F4822">
        <w:rPr>
          <w:i/>
        </w:rPr>
        <w:t>Q</w:t>
      </w:r>
      <w:r w:rsidRPr="006F4822">
        <w:rPr>
          <w:i/>
          <w:vertAlign w:val="subscript"/>
        </w:rPr>
        <w:t>m</w:t>
      </w:r>
      <w:r w:rsidRPr="006F4822">
        <w:t xml:space="preserve"> is </w:t>
      </w:r>
      <w:r w:rsidRPr="006F4822">
        <w:rPr>
          <w:rFonts w:hint="eastAsia"/>
          <w:lang w:eastAsia="zh-CN"/>
        </w:rPr>
        <w:t xml:space="preserve">1 for </w:t>
      </w:r>
      <w:r>
        <w:rPr>
          <w:rFonts w:eastAsia="MS Mincho"/>
          <w:lang w:val="en-US" w:eastAsia="ja-JP"/>
        </w:rPr>
        <w:t>π</w:t>
      </w:r>
      <w:r w:rsidRPr="006F4822">
        <w:rPr>
          <w:rFonts w:eastAsia="MS Mincho" w:hint="eastAsia"/>
          <w:lang w:val="en-US" w:eastAsia="ja-JP"/>
        </w:rPr>
        <w:t>/2-BPSK</w:t>
      </w:r>
      <w:r>
        <w:rPr>
          <w:lang w:val="en-US" w:eastAsia="zh-CN"/>
        </w:rPr>
        <w:t xml:space="preserve"> and</w:t>
      </w:r>
      <w:r>
        <w:rPr>
          <w:rFonts w:hint="eastAsia"/>
          <w:lang w:eastAsia="zh-CN"/>
        </w:rPr>
        <w:t xml:space="preserve"> 2 for </w:t>
      </w:r>
      <w:r>
        <w:rPr>
          <w:rFonts w:eastAsia="MS Mincho"/>
          <w:lang w:val="en-US" w:eastAsia="ja-JP"/>
        </w:rPr>
        <w:t>π</w:t>
      </w:r>
      <w:r w:rsidRPr="006F4822">
        <w:rPr>
          <w:rFonts w:eastAsia="MS Mincho" w:hint="eastAsia"/>
          <w:lang w:val="en-US" w:eastAsia="ja-JP"/>
        </w:rPr>
        <w:t>/4-QPSK</w:t>
      </w:r>
      <w:r>
        <w:rPr>
          <w:rFonts w:eastAsia="MS Mincho"/>
          <w:lang w:val="en-US" w:eastAsia="ja-JP"/>
        </w:rPr>
        <w:t xml:space="preserve">, and </w:t>
      </w:r>
      <w:r>
        <w:rPr>
          <w:i/>
        </w:rPr>
        <w:t>rv</w:t>
      </w:r>
      <w:r>
        <w:rPr>
          <w:i/>
          <w:vertAlign w:val="subscript"/>
        </w:rPr>
        <w:t>idx</w:t>
      </w:r>
      <w:r>
        <w:rPr>
          <w:i/>
        </w:rPr>
        <w:t xml:space="preserve"> </w:t>
      </w:r>
      <w:r>
        <w:t>= 0 or 2</w:t>
      </w:r>
      <w:r>
        <w:rPr>
          <w:rFonts w:eastAsia="MS Mincho"/>
          <w:lang w:val="en-US" w:eastAsia="ja-JP"/>
        </w:rPr>
        <w:t>.</w:t>
      </w:r>
      <w:r w:rsidRPr="006F4822">
        <w:t xml:space="preserve"> </w:t>
      </w:r>
    </w:p>
    <w:p w:rsidR="006477ED" w:rsidRDefault="006477ED" w:rsidP="006477ED">
      <w:r>
        <w:t xml:space="preserve">In addition, after rate matching </w:t>
      </w:r>
      <w:r w:rsidRPr="008E555B">
        <w:t>interleaving is applied</w:t>
      </w:r>
      <w:r>
        <w:t xml:space="preserve"> per resource unit</w:t>
      </w:r>
      <w:r w:rsidRPr="008E555B">
        <w:t xml:space="preserve"> according to </w:t>
      </w:r>
      <w:r w:rsidR="00357752">
        <w:t>subclause</w:t>
      </w:r>
      <w:r>
        <w:t xml:space="preserve">s 5.2.2.7 and </w:t>
      </w:r>
      <w:r w:rsidRPr="008E555B">
        <w:t>5.2.2.8 without any control information in order to apply a time-first rather than frequency-first mapping</w:t>
      </w:r>
      <w:r>
        <w:rPr>
          <w:rFonts w:hint="eastAsia"/>
          <w:lang w:eastAsia="zh-CN"/>
        </w:rPr>
        <w:t xml:space="preserve">, </w:t>
      </w:r>
      <w:r>
        <w:t>where the input sequence to 5.2.2.7 is</w:t>
      </w:r>
      <w:r>
        <w:rPr>
          <w:rFonts w:hint="eastAsia"/>
          <w:lang w:eastAsia="zh-CN"/>
        </w:rPr>
        <w:t xml:space="preserve"> the portion of</w:t>
      </w:r>
      <w:r>
        <w:t xml:space="preserve"> </w:t>
      </w:r>
      <w:r>
        <w:rPr>
          <w:i/>
          <w:iCs/>
        </w:rPr>
        <w:t>e</w:t>
      </w:r>
      <w:r>
        <w:t xml:space="preserve"> </w:t>
      </w:r>
      <w:r>
        <w:rPr>
          <w:rFonts w:hint="eastAsia"/>
          <w:lang w:eastAsia="zh-CN"/>
        </w:rPr>
        <w:t xml:space="preserve">for a resource unit </w:t>
      </w:r>
      <w:r>
        <w:t>instead of</w:t>
      </w:r>
      <w:r>
        <w:rPr>
          <w:rFonts w:hint="eastAsia"/>
          <w:lang w:eastAsia="zh-CN"/>
        </w:rPr>
        <w:t xml:space="preserve"> </w:t>
      </w:r>
      <w:r>
        <w:rPr>
          <w:i/>
          <w:iCs/>
        </w:rPr>
        <w:t>f</w:t>
      </w:r>
      <w:r>
        <w:t>,</w:t>
      </w:r>
      <w:r>
        <w:rPr>
          <w:rFonts w:hint="eastAsia"/>
          <w:lang w:eastAsia="zh-CN"/>
        </w:rPr>
        <w:t xml:space="preserve"> </w:t>
      </w:r>
      <w:r>
        <w:rPr>
          <w:lang w:eastAsia="zh-CN"/>
        </w:rPr>
        <w:t>and</w:t>
      </w:r>
      <w:r>
        <w:rPr>
          <w:rFonts w:hint="eastAsia"/>
          <w:lang w:eastAsia="zh-CN"/>
        </w:rPr>
        <w:t xml:space="preserve"> wh</w:t>
      </w:r>
      <w:r>
        <w:rPr>
          <w:rFonts w:hint="eastAsia"/>
        </w:rPr>
        <w:t>ere</w:t>
      </w:r>
      <w:r>
        <w:t xml:space="preserve"> </w:t>
      </w:r>
      <w:r w:rsidR="00F070E9">
        <w:rPr>
          <w:position w:val="-14"/>
        </w:rPr>
        <w:pict>
          <v:shape id="_x0000_i3351" type="#_x0000_t75" style="width:92.1pt;height:18.4pt">
            <v:imagedata r:id="rId1066" o:title=""/>
          </v:shape>
        </w:pict>
      </w:r>
      <w:r>
        <w:t xml:space="preserve"> is </w:t>
      </w:r>
      <w:r>
        <w:rPr>
          <w:rFonts w:hint="eastAsia"/>
          <w:lang w:eastAsia="zh-CN"/>
        </w:rPr>
        <w:t xml:space="preserve">the number of </w:t>
      </w:r>
      <w:r>
        <w:t>SC-FDMA</w:t>
      </w:r>
      <w:r w:rsidRPr="00C12953">
        <w:t xml:space="preserve"> symbols </w:t>
      </w:r>
      <w:r>
        <w:t>for NPUSCH in a</w:t>
      </w:r>
      <w:r>
        <w:rPr>
          <w:rFonts w:hint="eastAsia"/>
          <w:lang w:eastAsia="zh-CN"/>
        </w:rPr>
        <w:t xml:space="preserve"> UL resource unit as given in </w:t>
      </w:r>
      <w:r w:rsidR="00357752">
        <w:rPr>
          <w:rFonts w:hint="eastAsia"/>
          <w:lang w:eastAsia="zh-CN"/>
        </w:rPr>
        <w:t>subclause</w:t>
      </w:r>
      <w:r>
        <w:rPr>
          <w:rFonts w:hint="eastAsia"/>
          <w:lang w:eastAsia="zh-CN"/>
        </w:rPr>
        <w:t xml:space="preserve"> 10.1.2.3 of [2]</w:t>
      </w:r>
      <w:r w:rsidRPr="008E555B">
        <w:t>.</w:t>
      </w:r>
    </w:p>
    <w:p w:rsidR="006477ED" w:rsidRDefault="006477ED" w:rsidP="006477ED">
      <w:pPr>
        <w:pStyle w:val="Heading3"/>
      </w:pPr>
      <w:bookmarkStart w:id="395" w:name="_Toc4404184"/>
      <w:r>
        <w:t>6.3.</w:t>
      </w:r>
      <w:r>
        <w:rPr>
          <w:rFonts w:hint="eastAsia"/>
          <w:lang w:eastAsia="zh-CN"/>
        </w:rPr>
        <w:t>3</w:t>
      </w:r>
      <w:r>
        <w:tab/>
        <w:t xml:space="preserve">Uplink control information on </w:t>
      </w:r>
      <w:r>
        <w:rPr>
          <w:rFonts w:hint="eastAsia"/>
          <w:lang w:eastAsia="zh-CN"/>
        </w:rPr>
        <w:t>N</w:t>
      </w:r>
      <w:r>
        <w:t>PUSCH without UL-SCH data</w:t>
      </w:r>
      <w:bookmarkEnd w:id="395"/>
    </w:p>
    <w:p w:rsidR="006477ED" w:rsidRDefault="006477ED" w:rsidP="006477ED">
      <w:r>
        <w:rPr>
          <w:rFonts w:hint="eastAsia"/>
          <w:lang w:eastAsia="zh-CN"/>
        </w:rPr>
        <w:t>When control d</w:t>
      </w:r>
      <w:r>
        <w:t>ata</w:t>
      </w:r>
      <w:r>
        <w:rPr>
          <w:rFonts w:hint="eastAsia"/>
          <w:lang w:eastAsia="zh-CN"/>
        </w:rPr>
        <w:t xml:space="preserve"> is sent</w:t>
      </w:r>
      <w:r>
        <w:t xml:space="preserve"> </w:t>
      </w:r>
      <w:r>
        <w:rPr>
          <w:rFonts w:eastAsia="MS Mincho" w:hint="eastAsia"/>
          <w:lang w:eastAsia="ja-JP"/>
        </w:rPr>
        <w:t xml:space="preserve">via </w:t>
      </w:r>
      <w:r>
        <w:rPr>
          <w:rFonts w:eastAsia="MS Mincho"/>
          <w:lang w:eastAsia="ja-JP"/>
        </w:rPr>
        <w:t>NPU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t xml:space="preserve"> </w:t>
      </w:r>
      <w:r>
        <w:rPr>
          <w:rFonts w:hint="eastAsia"/>
          <w:lang w:eastAsia="zh-CN"/>
        </w:rPr>
        <w:t xml:space="preserve">and </w:t>
      </w:r>
      <w:r>
        <w:t>arrives to the coding unit in the form of an indicator for HARQ acknowledgement for one transport block</w:t>
      </w:r>
      <w:r>
        <w:rPr>
          <w:rFonts w:hint="eastAsia"/>
          <w:lang w:eastAsia="zh-CN"/>
        </w:rPr>
        <w:t>, t</w:t>
      </w:r>
      <w:r>
        <w:t xml:space="preserve">he coding flow is </w:t>
      </w:r>
      <w:r>
        <w:rPr>
          <w:rFonts w:hint="eastAsia"/>
          <w:lang w:eastAsia="zh-CN"/>
        </w:rPr>
        <w:t xml:space="preserve">as </w:t>
      </w:r>
      <w:r>
        <w:t xml:space="preserve">shown in Figure </w:t>
      </w:r>
      <w:r>
        <w:rPr>
          <w:rFonts w:hint="eastAsia"/>
          <w:lang w:eastAsia="zh-CN"/>
        </w:rPr>
        <w:t>6</w:t>
      </w:r>
      <w:r>
        <w:t>.3.</w:t>
      </w:r>
      <w:r>
        <w:rPr>
          <w:rFonts w:hint="eastAsia"/>
          <w:lang w:eastAsia="zh-CN"/>
        </w:rPr>
        <w:t>3</w:t>
      </w:r>
      <w:r>
        <w:t xml:space="preserve">-1. </w:t>
      </w:r>
    </w:p>
    <w:p w:rsidR="006477ED" w:rsidRDefault="00B04F48" w:rsidP="006477ED">
      <w:pPr>
        <w:pStyle w:val="TH"/>
      </w:pPr>
      <w:r>
        <w:pict>
          <v:shape id="_x0000_i3352" type="#_x0000_t75" style="width:125.6pt;height:107.15pt">
            <v:imagedata r:id="rId1067" o:title=""/>
          </v:shape>
        </w:pict>
      </w:r>
    </w:p>
    <w:p w:rsidR="006477ED" w:rsidRDefault="006477ED" w:rsidP="006477ED">
      <w:pPr>
        <w:pStyle w:val="TF"/>
      </w:pPr>
      <w:r>
        <w:t xml:space="preserve">Figure </w:t>
      </w:r>
      <w:r>
        <w:rPr>
          <w:rFonts w:hint="eastAsia"/>
          <w:lang w:eastAsia="zh-CN"/>
        </w:rPr>
        <w:t>6</w:t>
      </w:r>
      <w:r>
        <w:t>.3.</w:t>
      </w:r>
      <w:r>
        <w:rPr>
          <w:rFonts w:hint="eastAsia"/>
          <w:lang w:eastAsia="zh-CN"/>
        </w:rPr>
        <w:t>3</w:t>
      </w:r>
      <w:r>
        <w:t xml:space="preserve">-1: Coding for </w:t>
      </w:r>
      <w:r>
        <w:rPr>
          <w:rFonts w:hint="eastAsia"/>
          <w:lang w:eastAsia="zh-CN"/>
        </w:rPr>
        <w:t>HARQ-ACK</w:t>
      </w:r>
    </w:p>
    <w:p w:rsidR="006477ED" w:rsidRPr="00D701D2" w:rsidRDefault="006477ED" w:rsidP="006477ED">
      <w:r>
        <w:t xml:space="preserve">The </w:t>
      </w:r>
      <w:r>
        <w:rPr>
          <w:rFonts w:hint="eastAsia"/>
          <w:lang w:eastAsia="zh-CN"/>
        </w:rPr>
        <w:t xml:space="preserve">one bit information of </w:t>
      </w:r>
      <w:r>
        <w:t>HARQ-ACK</w:t>
      </w:r>
      <w:r w:rsidR="00F070E9">
        <w:rPr>
          <w:position w:val="-12"/>
          <w:lang w:eastAsia="zh-CN"/>
        </w:rPr>
        <w:pict>
          <v:shape id="_x0000_i3353" type="#_x0000_t75" style="width:25.1pt;height:19.25pt">
            <v:imagedata r:id="rId1068" o:title=""/>
          </v:shape>
        </w:pict>
      </w:r>
      <w:r w:rsidRPr="00D701D2">
        <w:t xml:space="preserve"> is coded according to Table 6.3.3-1, where for a positive acknowledgement </w:t>
      </w:r>
      <w:r w:rsidR="00F070E9">
        <w:rPr>
          <w:position w:val="-12"/>
          <w:lang w:eastAsia="zh-CN"/>
        </w:rPr>
        <w:pict>
          <v:shape id="_x0000_i3354" type="#_x0000_t75" style="width:25.1pt;height:19.25pt">
            <v:imagedata r:id="rId1068" o:title=""/>
          </v:shape>
        </w:pict>
      </w:r>
      <w:r w:rsidRPr="00D701D2">
        <w:t>= 1 and for a negative acknowledgement</w:t>
      </w:r>
      <w:r w:rsidR="00F070E9">
        <w:rPr>
          <w:position w:val="-12"/>
          <w:lang w:eastAsia="zh-CN"/>
        </w:rPr>
        <w:pict>
          <v:shape id="_x0000_i3355" type="#_x0000_t75" style="width:25.1pt;height:19.25pt">
            <v:imagedata r:id="rId1068" o:title=""/>
          </v:shape>
        </w:pict>
      </w:r>
      <w:r w:rsidRPr="00D701D2">
        <w:t> = 0.</w:t>
      </w:r>
    </w:p>
    <w:p w:rsidR="006477ED" w:rsidRDefault="006477ED" w:rsidP="006477ED">
      <w:pPr>
        <w:pStyle w:val="TH"/>
      </w:pPr>
      <w:r>
        <w:t xml:space="preserve">Table </w:t>
      </w:r>
      <w:r>
        <w:rPr>
          <w:rFonts w:hint="eastAsia"/>
          <w:lang w:eastAsia="zh-CN"/>
        </w:rPr>
        <w:t>6</w:t>
      </w:r>
      <w:r>
        <w:t>.3.</w:t>
      </w:r>
      <w:r>
        <w:rPr>
          <w:rFonts w:hint="eastAsia"/>
          <w:lang w:eastAsia="zh-CN"/>
        </w:rPr>
        <w:t>3</w:t>
      </w:r>
      <w:r>
        <w:t>-1: H</w:t>
      </w:r>
      <w:r>
        <w:rPr>
          <w:rFonts w:hint="eastAsia"/>
          <w:lang w:eastAsia="zh-CN"/>
        </w:rPr>
        <w:t xml:space="preserve">ARQ-ACK </w:t>
      </w:r>
      <w:r w:rsidR="00422414">
        <w:t>code words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44"/>
        <w:gridCol w:w="3446"/>
      </w:tblGrid>
      <w:tr w:rsidR="006477ED" w:rsidTr="00F10ED6">
        <w:trPr>
          <w:trHeight w:val="270"/>
          <w:jc w:val="center"/>
        </w:trPr>
        <w:tc>
          <w:tcPr>
            <w:tcW w:w="1744" w:type="dxa"/>
          </w:tcPr>
          <w:p w:rsidR="006477ED" w:rsidRDefault="006477ED" w:rsidP="00F10ED6">
            <w:pPr>
              <w:pStyle w:val="TAH"/>
              <w:rPr>
                <w:lang w:eastAsia="zh-CN"/>
              </w:rPr>
            </w:pPr>
            <w:r>
              <w:t>H</w:t>
            </w:r>
            <w:r>
              <w:rPr>
                <w:rFonts w:hint="eastAsia"/>
                <w:lang w:eastAsia="zh-CN"/>
              </w:rPr>
              <w:t xml:space="preserve">ARQ-ACK </w:t>
            </w:r>
          </w:p>
          <w:p w:rsidR="006477ED" w:rsidRDefault="006477ED" w:rsidP="00F10ED6">
            <w:pPr>
              <w:pStyle w:val="TAH"/>
              <w:rPr>
                <w:lang w:eastAsia="zh-CN"/>
              </w:rPr>
            </w:pPr>
            <w:r>
              <w:rPr>
                <w:rFonts w:hint="eastAsia"/>
                <w:lang w:eastAsia="zh-CN"/>
              </w:rPr>
              <w:t>&lt;</w:t>
            </w:r>
            <w:r w:rsidR="00F070E9">
              <w:rPr>
                <w:position w:val="-12"/>
                <w:lang w:eastAsia="zh-CN"/>
              </w:rPr>
              <w:pict>
                <v:shape id="_x0000_i3356" type="#_x0000_t75" style="width:25.1pt;height:19.25pt">
                  <v:imagedata r:id="rId1069" o:title=""/>
                </v:shape>
              </w:pict>
            </w:r>
            <w:r>
              <w:rPr>
                <w:rFonts w:hint="eastAsia"/>
                <w:lang w:eastAsia="zh-CN"/>
              </w:rPr>
              <w:t>&gt;</w:t>
            </w:r>
            <w:r w:rsidR="00D054B0">
              <w:rPr>
                <w:rFonts w:hint="eastAsia"/>
                <w:lang w:eastAsia="zh-CN"/>
              </w:rPr>
              <w:t xml:space="preserve"> </w:t>
            </w:r>
          </w:p>
        </w:tc>
        <w:tc>
          <w:tcPr>
            <w:tcW w:w="3446" w:type="dxa"/>
            <w:noWrap/>
          </w:tcPr>
          <w:p w:rsidR="006477ED" w:rsidRDefault="006477ED" w:rsidP="006477ED">
            <w:pPr>
              <w:pStyle w:val="TAH"/>
              <w:rPr>
                <w:lang w:eastAsia="zh-CN"/>
              </w:rPr>
            </w:pPr>
            <w:r>
              <w:t>H</w:t>
            </w:r>
            <w:r>
              <w:rPr>
                <w:rFonts w:hint="eastAsia"/>
                <w:lang w:eastAsia="zh-CN"/>
              </w:rPr>
              <w:t xml:space="preserve">ARQ-ACK </w:t>
            </w:r>
            <w:r>
              <w:t>code word</w:t>
            </w:r>
          </w:p>
          <w:p w:rsidR="006477ED" w:rsidRPr="00E76647" w:rsidRDefault="006477ED" w:rsidP="006477ED">
            <w:pPr>
              <w:pStyle w:val="TAH"/>
              <w:rPr>
                <w:rFonts w:ascii="Times New Roman" w:hAnsi="Times New Roman"/>
                <w:lang w:eastAsia="zh-CN"/>
              </w:rPr>
            </w:pPr>
            <w:r w:rsidRPr="00E76647">
              <w:rPr>
                <w:rFonts w:ascii="Times New Roman" w:hAnsi="Times New Roman"/>
                <w:sz w:val="22"/>
              </w:rPr>
              <w:t xml:space="preserve">&lt; </w:t>
            </w:r>
            <w:r w:rsidRPr="00E76647">
              <w:rPr>
                <w:rFonts w:ascii="Times New Roman" w:hAnsi="Times New Roman"/>
              </w:rPr>
              <w:t>b</w:t>
            </w:r>
            <w:r w:rsidRPr="00E76647">
              <w:rPr>
                <w:rFonts w:ascii="Times New Roman" w:hAnsi="Times New Roman"/>
                <w:vertAlign w:val="subscript"/>
              </w:rPr>
              <w:t>0</w:t>
            </w:r>
            <w:r w:rsidRPr="00E76647">
              <w:rPr>
                <w:rFonts w:ascii="Times New Roman" w:hAnsi="Times New Roman"/>
              </w:rPr>
              <w:t>, b</w:t>
            </w:r>
            <w:r w:rsidRPr="00E76647">
              <w:rPr>
                <w:rFonts w:ascii="Times New Roman" w:hAnsi="Times New Roman"/>
                <w:vertAlign w:val="subscript"/>
              </w:rPr>
              <w:t>1</w:t>
            </w:r>
            <w:r w:rsidRPr="00E76647">
              <w:rPr>
                <w:rFonts w:ascii="Times New Roman" w:hAnsi="Times New Roman"/>
              </w:rPr>
              <w:t>, b</w:t>
            </w:r>
            <w:r w:rsidRPr="00E76647">
              <w:rPr>
                <w:rFonts w:ascii="Times New Roman" w:hAnsi="Times New Roman"/>
                <w:vertAlign w:val="subscript"/>
              </w:rPr>
              <w:t>2</w:t>
            </w:r>
            <w:r w:rsidRPr="00E76647">
              <w:rPr>
                <w:rFonts w:ascii="Times New Roman" w:hAnsi="Times New Roman"/>
                <w:vertAlign w:val="subscript"/>
                <w:lang w:eastAsia="zh-CN"/>
              </w:rPr>
              <w:t>,…,</w:t>
            </w:r>
            <w:r w:rsidRPr="00E76647">
              <w:rPr>
                <w:rFonts w:ascii="Times New Roman" w:hAnsi="Times New Roman"/>
              </w:rPr>
              <w:t>b</w:t>
            </w:r>
            <w:r w:rsidRPr="00E76647">
              <w:rPr>
                <w:rFonts w:ascii="Times New Roman" w:hAnsi="Times New Roman"/>
                <w:vertAlign w:val="subscript"/>
                <w:lang w:eastAsia="zh-CN"/>
              </w:rPr>
              <w:t>15</w:t>
            </w:r>
            <w:r w:rsidRPr="00E76647">
              <w:rPr>
                <w:rFonts w:ascii="Times New Roman" w:hAnsi="Times New Roman"/>
                <w:vertAlign w:val="subscript"/>
              </w:rPr>
              <w:t xml:space="preserve"> </w:t>
            </w:r>
            <w:r w:rsidRPr="00E76647">
              <w:rPr>
                <w:rFonts w:ascii="Times New Roman" w:hAnsi="Times New Roman"/>
                <w:sz w:val="22"/>
              </w:rPr>
              <w:t>&gt;</w:t>
            </w:r>
          </w:p>
        </w:tc>
      </w:tr>
      <w:tr w:rsidR="006477ED" w:rsidTr="00F10ED6">
        <w:trPr>
          <w:trHeight w:val="20"/>
          <w:jc w:val="center"/>
        </w:trPr>
        <w:tc>
          <w:tcPr>
            <w:tcW w:w="0" w:type="auto"/>
          </w:tcPr>
          <w:p w:rsidR="006477ED" w:rsidRDefault="006477ED" w:rsidP="00F10ED6">
            <w:pPr>
              <w:pStyle w:val="TAC"/>
            </w:pPr>
            <w:r>
              <w:t>0</w:t>
            </w:r>
          </w:p>
        </w:tc>
        <w:tc>
          <w:tcPr>
            <w:tcW w:w="0" w:type="auto"/>
          </w:tcPr>
          <w:p w:rsidR="006477ED" w:rsidRDefault="006477ED" w:rsidP="00F10ED6">
            <w:pPr>
              <w:pStyle w:val="TAC"/>
              <w:rPr>
                <w:lang w:eastAsia="zh-CN"/>
              </w:rPr>
            </w:pPr>
            <w:r>
              <w:rPr>
                <w:rFonts w:hint="eastAsia"/>
                <w:lang w:eastAsia="zh-CN"/>
              </w:rPr>
              <w:t>&lt;0,0,0,0,0,0,0,0,0,0,0,0,0,0,0,0&gt;</w:t>
            </w:r>
          </w:p>
        </w:tc>
      </w:tr>
      <w:tr w:rsidR="006477ED" w:rsidTr="00F10ED6">
        <w:trPr>
          <w:trHeight w:val="20"/>
          <w:jc w:val="center"/>
        </w:trPr>
        <w:tc>
          <w:tcPr>
            <w:tcW w:w="0" w:type="auto"/>
          </w:tcPr>
          <w:p w:rsidR="006477ED" w:rsidRDefault="006477ED" w:rsidP="00F10ED6">
            <w:pPr>
              <w:pStyle w:val="TAC"/>
            </w:pPr>
            <w:r>
              <w:t>1</w:t>
            </w:r>
          </w:p>
        </w:tc>
        <w:tc>
          <w:tcPr>
            <w:tcW w:w="0" w:type="auto"/>
          </w:tcPr>
          <w:p w:rsidR="006477ED" w:rsidRDefault="006477ED" w:rsidP="00F10ED6">
            <w:pPr>
              <w:pStyle w:val="TAC"/>
              <w:rPr>
                <w:lang w:eastAsia="zh-CN"/>
              </w:rPr>
            </w:pPr>
            <w:r>
              <w:rPr>
                <w:rFonts w:hint="eastAsia"/>
                <w:lang w:eastAsia="zh-CN"/>
              </w:rPr>
              <w:t>&lt;1,1,1,1,1,1,1,1,1,1,1,1,1,1,1,1&gt;</w:t>
            </w:r>
          </w:p>
        </w:tc>
      </w:tr>
    </w:tbl>
    <w:p w:rsidR="006477ED" w:rsidRDefault="006477ED" w:rsidP="006477ED">
      <w:pPr>
        <w:rPr>
          <w:lang w:eastAsia="zh-CN"/>
        </w:rPr>
      </w:pPr>
    </w:p>
    <w:p w:rsidR="00FC378E" w:rsidRDefault="00FC378E" w:rsidP="00FC378E">
      <w:pPr>
        <w:pStyle w:val="Heading3"/>
        <w:rPr>
          <w:lang w:eastAsia="zh-CN"/>
        </w:rPr>
      </w:pPr>
      <w:bookmarkStart w:id="396" w:name="_Toc4404185"/>
      <w:r>
        <w:rPr>
          <w:lang w:eastAsia="zh-CN"/>
        </w:rPr>
        <w:t>6.3.4</w:t>
      </w:r>
      <w:r>
        <w:rPr>
          <w:lang w:eastAsia="zh-CN"/>
        </w:rPr>
        <w:tab/>
        <w:t>Scheduling request</w:t>
      </w:r>
      <w:bookmarkEnd w:id="396"/>
    </w:p>
    <w:p w:rsidR="00FC378E" w:rsidRDefault="00FC378E" w:rsidP="00FC378E">
      <w:pPr>
        <w:rPr>
          <w:lang w:eastAsia="zh-CN"/>
        </w:rPr>
      </w:pPr>
      <w:r>
        <w:t>The scheduling request indication is received from higher layers and is processed according to [2] and [3].</w:t>
      </w:r>
    </w:p>
    <w:p w:rsidR="006477ED" w:rsidRDefault="006477ED" w:rsidP="006477ED">
      <w:pPr>
        <w:pStyle w:val="Heading2"/>
        <w:rPr>
          <w:lang w:eastAsia="zh-CN"/>
        </w:rPr>
      </w:pPr>
      <w:bookmarkStart w:id="397" w:name="_Toc4404186"/>
      <w:r>
        <w:t>6.4</w:t>
      </w:r>
      <w:r>
        <w:tab/>
      </w:r>
      <w:r>
        <w:rPr>
          <w:lang w:eastAsia="zh-CN"/>
        </w:rPr>
        <w:t>D</w:t>
      </w:r>
      <w:r>
        <w:t>ownlink transport channels and control information</w:t>
      </w:r>
      <w:bookmarkEnd w:id="397"/>
    </w:p>
    <w:p w:rsidR="006477ED" w:rsidRDefault="006477ED" w:rsidP="006477ED">
      <w:pPr>
        <w:pStyle w:val="Heading3"/>
      </w:pPr>
      <w:bookmarkStart w:id="398" w:name="_Toc4404187"/>
      <w:r>
        <w:t>6.4.</w:t>
      </w:r>
      <w:r>
        <w:rPr>
          <w:rFonts w:hint="eastAsia"/>
          <w:lang w:eastAsia="zh-CN"/>
        </w:rPr>
        <w:t>1</w:t>
      </w:r>
      <w:r>
        <w:tab/>
      </w:r>
      <w:r>
        <w:rPr>
          <w:lang w:eastAsia="zh-CN"/>
        </w:rPr>
        <w:t>B</w:t>
      </w:r>
      <w:r>
        <w:t>roadcast channel</w:t>
      </w:r>
      <w:bookmarkEnd w:id="398"/>
    </w:p>
    <w:p w:rsidR="006477ED" w:rsidRDefault="006477ED" w:rsidP="006477ED">
      <w:pPr>
        <w:rPr>
          <w:lang w:eastAsia="zh-CN"/>
        </w:rPr>
      </w:pPr>
      <w:r>
        <w:rPr>
          <w:rFonts w:hint="eastAsia"/>
          <w:lang w:eastAsia="zh-CN"/>
        </w:rPr>
        <w:t>T</w:t>
      </w:r>
      <w:r>
        <w:t>he processing structure for the BCH transport channel</w:t>
      </w:r>
      <w:r>
        <w:rPr>
          <w:rFonts w:hint="eastAsia"/>
          <w:lang w:eastAsia="zh-CN"/>
        </w:rPr>
        <w:t xml:space="preserve"> is according to </w:t>
      </w:r>
      <w:r w:rsidR="00357752">
        <w:rPr>
          <w:rFonts w:hint="eastAsia"/>
          <w:lang w:eastAsia="zh-CN"/>
        </w:rPr>
        <w:t>Subclause</w:t>
      </w:r>
      <w:r>
        <w:rPr>
          <w:rFonts w:hint="eastAsia"/>
          <w:lang w:eastAsia="zh-CN"/>
        </w:rPr>
        <w:t xml:space="preserve"> 5.3.1</w:t>
      </w:r>
      <w:r>
        <w:rPr>
          <w:lang w:eastAsia="zh-CN"/>
        </w:rPr>
        <w:t>,</w:t>
      </w:r>
      <w:r>
        <w:rPr>
          <w:rFonts w:hint="eastAsia"/>
          <w:lang w:eastAsia="zh-CN"/>
        </w:rPr>
        <w:t xml:space="preserve"> with the following </w:t>
      </w:r>
      <w:r>
        <w:rPr>
          <w:lang w:eastAsia="zh-CN"/>
        </w:rPr>
        <w:t>differences:</w:t>
      </w:r>
    </w:p>
    <w:p w:rsidR="006477ED"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eastAsia="MS Mincho"/>
        </w:rPr>
        <w:t>transmission time interval (</w:t>
      </w:r>
      <w:r>
        <w:rPr>
          <w:rFonts w:hint="eastAsia"/>
          <w:lang w:eastAsia="zh-CN"/>
        </w:rPr>
        <w:t>TTI</w:t>
      </w:r>
      <w:r>
        <w:rPr>
          <w:lang w:eastAsia="zh-CN"/>
        </w:rPr>
        <w:t>)</w:t>
      </w:r>
      <w:r>
        <w:rPr>
          <w:rFonts w:hint="eastAsia"/>
          <w:lang w:eastAsia="zh-CN"/>
        </w:rPr>
        <w:t xml:space="preserve"> is 640ms</w:t>
      </w:r>
    </w:p>
    <w:p w:rsidR="006477ED" w:rsidRPr="008A7BBE"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hint="eastAsia"/>
          <w:lang w:eastAsia="zh-CN"/>
        </w:rPr>
        <w:t>size of the BCH transport block is set to 34 bits</w:t>
      </w:r>
    </w:p>
    <w:p w:rsidR="006477ED" w:rsidRDefault="006477ED" w:rsidP="00F10ED6">
      <w:pPr>
        <w:pStyle w:val="B1"/>
        <w:rPr>
          <w:rFonts w:eastAsia="MS Mincho"/>
        </w:rPr>
      </w:pPr>
      <w:r>
        <w:rPr>
          <w:rFonts w:eastAsia="MS Mincho"/>
        </w:rPr>
        <w:t>-</w:t>
      </w:r>
      <w:r>
        <w:rPr>
          <w:rFonts w:eastAsia="MS Mincho"/>
        </w:rPr>
        <w:tab/>
        <w:t>T</w:t>
      </w:r>
      <w:r w:rsidRPr="00DB1752">
        <w:rPr>
          <w:rFonts w:eastAsia="MS Mincho"/>
        </w:rPr>
        <w:t xml:space="preserve">he </w:t>
      </w:r>
      <w:r>
        <w:rPr>
          <w:rFonts w:eastAsia="MS Mincho"/>
        </w:rPr>
        <w:t xml:space="preserve">CRC mask for </w:t>
      </w:r>
      <w:r>
        <w:rPr>
          <w:rFonts w:hint="eastAsia"/>
          <w:lang w:eastAsia="zh-CN"/>
        </w:rPr>
        <w:t xml:space="preserve">NPBCH is </w:t>
      </w:r>
      <w:r>
        <w:rPr>
          <w:lang w:eastAsia="zh-CN"/>
        </w:rPr>
        <w:t>selected</w:t>
      </w:r>
      <w:r>
        <w:rPr>
          <w:rFonts w:hint="eastAsia"/>
          <w:lang w:eastAsia="zh-CN"/>
        </w:rPr>
        <w:t xml:space="preserve"> according to 1 </w:t>
      </w:r>
      <w:r>
        <w:rPr>
          <w:lang w:eastAsia="zh-CN"/>
        </w:rPr>
        <w:t xml:space="preserve">or 2 transmit </w:t>
      </w:r>
      <w:r>
        <w:rPr>
          <w:rFonts w:hint="eastAsia"/>
          <w:lang w:eastAsia="zh-CN"/>
        </w:rPr>
        <w:t>antenna port</w:t>
      </w:r>
      <w:r>
        <w:rPr>
          <w:lang w:eastAsia="zh-CN"/>
        </w:rPr>
        <w:t>s</w:t>
      </w:r>
      <w:r>
        <w:rPr>
          <w:rFonts w:hint="eastAsia"/>
          <w:lang w:eastAsia="zh-CN"/>
        </w:rPr>
        <w:t xml:space="preserve"> at eNodeB according to </w:t>
      </w:r>
      <w:r>
        <w:t>Table 5.3.1.1-1</w:t>
      </w:r>
      <w:r w:rsidRPr="00311EB4">
        <w:rPr>
          <w:rFonts w:hint="eastAsia"/>
          <w:color w:val="000000"/>
          <w:lang w:eastAsia="zh-CN"/>
        </w:rPr>
        <w:t xml:space="preserve">, </w:t>
      </w:r>
      <w:r w:rsidRPr="00311EB4">
        <w:rPr>
          <w:color w:val="000000"/>
        </w:rPr>
        <w:t xml:space="preserve">where the transmit antenna ports are defined in </w:t>
      </w:r>
      <w:r w:rsidR="00357752">
        <w:rPr>
          <w:color w:val="000000"/>
        </w:rPr>
        <w:t>subclause</w:t>
      </w:r>
      <w:r w:rsidRPr="00311EB4">
        <w:rPr>
          <w:color w:val="000000"/>
        </w:rPr>
        <w:t xml:space="preserve"> 10.2.6 of [2]</w:t>
      </w:r>
      <w:r w:rsidRPr="00311EB4">
        <w:rPr>
          <w:rFonts w:eastAsia="MS Mincho" w:hint="eastAsia"/>
        </w:rPr>
        <w:t xml:space="preserve"> </w:t>
      </w:r>
    </w:p>
    <w:p w:rsidR="00744687" w:rsidRPr="001B1658" w:rsidRDefault="00744687" w:rsidP="00744687">
      <w:pPr>
        <w:pStyle w:val="B1"/>
        <w:rPr>
          <w:color w:val="000000"/>
        </w:rPr>
      </w:pPr>
      <w:r>
        <w:rPr>
          <w:rFonts w:eastAsia="MS Mincho"/>
        </w:rPr>
        <w:t>-</w:t>
      </w:r>
      <w:r>
        <w:rPr>
          <w:rFonts w:eastAsia="MS Mincho"/>
        </w:rPr>
        <w:tab/>
        <w:t xml:space="preserve">The number of rate matched bits is defined in </w:t>
      </w:r>
      <w:r w:rsidR="00357752">
        <w:rPr>
          <w:rFonts w:eastAsia="MS Mincho"/>
        </w:rPr>
        <w:t>subclause</w:t>
      </w:r>
      <w:r>
        <w:rPr>
          <w:rFonts w:eastAsia="MS Mincho"/>
        </w:rPr>
        <w:t xml:space="preserve"> 10.2.4.1 of [2].</w:t>
      </w:r>
    </w:p>
    <w:p w:rsidR="006477ED" w:rsidRDefault="006477ED" w:rsidP="006477ED">
      <w:pPr>
        <w:pStyle w:val="Heading3"/>
      </w:pPr>
      <w:bookmarkStart w:id="399" w:name="_Toc4404188"/>
      <w:r>
        <w:t>6.4.2</w:t>
      </w:r>
      <w:r>
        <w:tab/>
      </w:r>
      <w:r>
        <w:rPr>
          <w:lang w:eastAsia="zh-CN"/>
        </w:rPr>
        <w:t>D</w:t>
      </w:r>
      <w:r>
        <w:t>ownlink shared channel</w:t>
      </w:r>
      <w:r>
        <w:rPr>
          <w:rFonts w:hint="eastAsia"/>
          <w:lang w:eastAsia="zh-CN"/>
        </w:rPr>
        <w:t xml:space="preserve"> and </w:t>
      </w:r>
      <w:r>
        <w:rPr>
          <w:lang w:eastAsia="zh-CN"/>
        </w:rPr>
        <w:t>P</w:t>
      </w:r>
      <w:r>
        <w:rPr>
          <w:rFonts w:hint="eastAsia"/>
          <w:lang w:eastAsia="zh-CN"/>
        </w:rPr>
        <w:t>aging channel</w:t>
      </w:r>
      <w:bookmarkEnd w:id="399"/>
    </w:p>
    <w:p w:rsidR="006477ED" w:rsidRDefault="006477ED" w:rsidP="006477ED">
      <w:r>
        <w:t xml:space="preserve">Figure 6.4.2-1 shows the processing structure for each transport block for the DL-SCH and PCH transport channels. Data arrives to the coding unit in the form of a maximum of one transport blocks </w:t>
      </w:r>
      <w:r>
        <w:rPr>
          <w:rFonts w:hint="eastAsia"/>
          <w:lang w:eastAsia="zh-CN"/>
        </w:rPr>
        <w:t>over a number of resource units</w:t>
      </w:r>
      <w:r>
        <w:t xml:space="preserve"> per DL cell. The following coding steps can be identified for each transport block of a DL cell:</w:t>
      </w:r>
    </w:p>
    <w:p w:rsidR="006477ED" w:rsidRDefault="006477ED" w:rsidP="00F10ED6">
      <w:pPr>
        <w:pStyle w:val="B1"/>
      </w:pPr>
      <w:r>
        <w:t>-</w:t>
      </w:r>
      <w:r>
        <w:tab/>
        <w:t>CRC attachment</w:t>
      </w:r>
    </w:p>
    <w:p w:rsidR="006477ED" w:rsidRDefault="006477ED" w:rsidP="00F10ED6">
      <w:pPr>
        <w:pStyle w:val="B1"/>
      </w:pPr>
      <w:r>
        <w:t>-</w:t>
      </w:r>
      <w:r>
        <w:tab/>
        <w:t>Channel coding</w:t>
      </w:r>
    </w:p>
    <w:p w:rsidR="006477ED" w:rsidRDefault="006477ED" w:rsidP="00F10ED6">
      <w:pPr>
        <w:pStyle w:val="B1"/>
      </w:pPr>
      <w:r>
        <w:t>-</w:t>
      </w:r>
      <w:r>
        <w:tab/>
        <w:t>Rate matching</w:t>
      </w:r>
    </w:p>
    <w:p w:rsidR="006477ED" w:rsidRDefault="00B04F48" w:rsidP="006477ED">
      <w:pPr>
        <w:pStyle w:val="TH"/>
      </w:pPr>
      <w:r>
        <w:pict>
          <v:shape id="_x0000_i3357" type="#_x0000_t75" style="width:129.75pt;height:232.75pt">
            <v:imagedata r:id="rId773" o:title=""/>
          </v:shape>
        </w:pict>
      </w:r>
    </w:p>
    <w:p w:rsidR="006477ED" w:rsidRDefault="006477ED" w:rsidP="006477ED">
      <w:pPr>
        <w:pStyle w:val="TF"/>
      </w:pPr>
      <w:r>
        <w:t>Figure 6.4.2-1: Transport bloc</w:t>
      </w:r>
      <w:r w:rsidR="00422414">
        <w:t>k processing for DL-SCH and PCH</w:t>
      </w:r>
    </w:p>
    <w:p w:rsidR="006477ED" w:rsidRDefault="006477ED" w:rsidP="006477ED">
      <w:r>
        <w:t xml:space="preserve">The CRC attachment, channel coding, and rate matching is performed according to </w:t>
      </w:r>
      <w:r w:rsidR="00357752">
        <w:t>subclause</w:t>
      </w:r>
      <w:r>
        <w:t xml:space="preserve">s 5.1.1, 5.1.3.1 and 5.1.4.2, respectively. For the CRC attachment, the parity bits are computed and attached according to </w:t>
      </w:r>
      <w:r w:rsidR="00357752">
        <w:t>subclause</w:t>
      </w:r>
      <w:r>
        <w:t xml:space="preserve"> 5.1.1 setting </w:t>
      </w:r>
      <w:r>
        <w:rPr>
          <w:i/>
        </w:rPr>
        <w:t>L</w:t>
      </w:r>
      <w:r>
        <w:t xml:space="preserve"> to </w:t>
      </w:r>
      <w:r>
        <w:rPr>
          <w:rFonts w:hint="eastAsia"/>
          <w:lang w:eastAsia="zh-CN"/>
        </w:rPr>
        <w:t>24</w:t>
      </w:r>
      <w:r>
        <w:t xml:space="preserve"> bits</w:t>
      </w:r>
      <w:r w:rsidR="00C85898">
        <w:t xml:space="preserve"> and using the generator polynomial </w:t>
      </w:r>
      <m:oMath>
        <m:sSub>
          <m:sSubPr>
            <m:ctrlPr>
              <w:rPr>
                <w:rFonts w:ascii="Cambria Math" w:hAnsi="Cambria Math"/>
                <w:i/>
              </w:rPr>
            </m:ctrlPr>
          </m:sSubPr>
          <m:e>
            <m:r>
              <m:rPr>
                <m:sty m:val="p"/>
              </m:rPr>
              <w:rPr>
                <w:rFonts w:ascii="Cambria Math" w:hAnsi="Cambria Math"/>
              </w:rPr>
              <m:t>g</m:t>
            </m:r>
          </m:e>
          <m:sub>
            <m:r>
              <m:rPr>
                <m:sty m:val="p"/>
              </m:rPr>
              <w:rPr>
                <w:rFonts w:ascii="Cambria Math" w:hAnsi="Cambria Math"/>
              </w:rPr>
              <m:t>CRC24A</m:t>
            </m:r>
          </m:sub>
        </m:sSub>
        <m:r>
          <w:rPr>
            <w:rFonts w:ascii="Cambria Math" w:hAnsi="Cambria Math"/>
          </w:rPr>
          <m:t>(D)</m:t>
        </m:r>
      </m:oMath>
      <w:r>
        <w:t>, resulting in the sequence of bits</w:t>
      </w:r>
      <w:r w:rsidR="00F070E9">
        <w:rPr>
          <w:position w:val="-10"/>
        </w:rPr>
        <w:pict>
          <v:shape id="_x0000_i3358" type="#_x0000_t75" style="width:82.9pt;height:15.05pt">
            <v:imagedata r:id="rId1052" o:title=""/>
          </v:shape>
        </w:pict>
      </w:r>
      <w:r>
        <w:t xml:space="preserve"> where </w:t>
      </w:r>
      <w:r w:rsidR="00F070E9">
        <w:rPr>
          <w:position w:val="-10"/>
        </w:rPr>
        <w:pict>
          <v:shape id="_x0000_i3359" type="#_x0000_t75" style="width:32.65pt;height:15.05pt">
            <v:imagedata r:id="rId1039" o:title=""/>
          </v:shape>
        </w:pict>
      </w:r>
      <w:r>
        <w:t xml:space="preserve"> for </w:t>
      </w:r>
      <w:r>
        <w:rPr>
          <w:i/>
        </w:rPr>
        <w:t>k</w:t>
      </w:r>
      <w:r>
        <w:t xml:space="preserve"> = 0, 1, 2, …, </w:t>
      </w:r>
      <w:r>
        <w:rPr>
          <w:i/>
        </w:rPr>
        <w:t>K</w:t>
      </w:r>
      <w:r>
        <w:t xml:space="preserve">-1 and </w:t>
      </w:r>
      <w:r>
        <w:rPr>
          <w:i/>
        </w:rPr>
        <w:t>K</w:t>
      </w:r>
      <w:r w:rsidRPr="00F74416">
        <w:rPr>
          <w:i/>
        </w:rPr>
        <w:t>=A+L</w:t>
      </w:r>
      <w:r>
        <w:t>.</w:t>
      </w:r>
    </w:p>
    <w:p w:rsidR="006477ED" w:rsidRDefault="006477ED" w:rsidP="006477ED">
      <w:pPr>
        <w:pStyle w:val="Heading3"/>
      </w:pPr>
      <w:bookmarkStart w:id="400" w:name="_Toc4404189"/>
      <w:r>
        <w:t>6.4.3</w:t>
      </w:r>
      <w:r>
        <w:tab/>
      </w:r>
      <w:r>
        <w:rPr>
          <w:lang w:eastAsia="zh-CN"/>
        </w:rPr>
        <w:t>D</w:t>
      </w:r>
      <w:r>
        <w:t>ownlink control information</w:t>
      </w:r>
      <w:bookmarkEnd w:id="400"/>
    </w:p>
    <w:p w:rsidR="006477ED" w:rsidRDefault="006477ED" w:rsidP="006477ED">
      <w:r>
        <w:t>A</w:t>
      </w:r>
      <w:r>
        <w:rPr>
          <w:rFonts w:hint="eastAsia"/>
          <w:lang w:eastAsia="zh-CN"/>
        </w:rPr>
        <w:t xml:space="preserve"> </w:t>
      </w:r>
      <w:r>
        <w:t>DCI transports downlink</w:t>
      </w:r>
      <w:r>
        <w:rPr>
          <w:rFonts w:hint="eastAsia"/>
          <w:lang w:eastAsia="zh-CN"/>
        </w:rPr>
        <w:t xml:space="preserve"> or </w:t>
      </w:r>
      <w:r>
        <w:t>uplink scheduling information</w:t>
      </w:r>
      <w:r>
        <w:rPr>
          <w:rFonts w:hint="eastAsia"/>
          <w:lang w:eastAsia="zh-CN"/>
        </w:rPr>
        <w:t xml:space="preserve"> for one cell and one RNTI</w:t>
      </w:r>
      <w:r>
        <w:t xml:space="preserve">. The RNTI is implicitly encoded in the CRC. </w:t>
      </w:r>
      <w:r>
        <w:rPr>
          <w:rFonts w:hint="eastAsia"/>
          <w:lang w:eastAsia="zh-CN"/>
        </w:rPr>
        <w:t>T</w:t>
      </w:r>
      <w:r>
        <w:t>he processing structure</w:t>
      </w:r>
      <w:r>
        <w:rPr>
          <w:rFonts w:hint="eastAsia"/>
          <w:lang w:eastAsia="zh-CN"/>
        </w:rPr>
        <w:t xml:space="preserve"> for</w:t>
      </w:r>
      <w:r>
        <w:t xml:space="preserve"> </w:t>
      </w:r>
      <w:r>
        <w:rPr>
          <w:rFonts w:hint="eastAsia"/>
          <w:lang w:eastAsia="zh-CN"/>
        </w:rPr>
        <w:t xml:space="preserve">one DCI is according to </w:t>
      </w:r>
      <w:r w:rsidR="00357752">
        <w:rPr>
          <w:rFonts w:hint="eastAsia"/>
          <w:lang w:eastAsia="zh-CN"/>
        </w:rPr>
        <w:t>Subclause</w:t>
      </w:r>
      <w:r>
        <w:rPr>
          <w:rFonts w:hint="eastAsia"/>
          <w:lang w:eastAsia="zh-CN"/>
        </w:rPr>
        <w:t xml:space="preserve"> 5.3.3.</w:t>
      </w:r>
    </w:p>
    <w:p w:rsidR="006477ED" w:rsidRDefault="006477ED" w:rsidP="00F10ED6">
      <w:pPr>
        <w:pStyle w:val="Heading4"/>
        <w:rPr>
          <w:lang w:eastAsia="zh-CN"/>
        </w:rPr>
      </w:pPr>
      <w:bookmarkStart w:id="401" w:name="_Toc4404190"/>
      <w:r>
        <w:t>6.4.</w:t>
      </w:r>
      <w:r>
        <w:rPr>
          <w:rFonts w:hint="eastAsia"/>
          <w:lang w:eastAsia="zh-CN"/>
        </w:rPr>
        <w:t>3</w:t>
      </w:r>
      <w:r>
        <w:t>.1</w:t>
      </w:r>
      <w:r>
        <w:tab/>
      </w:r>
      <w:r>
        <w:rPr>
          <w:rFonts w:hint="eastAsia"/>
          <w:lang w:eastAsia="zh-CN"/>
        </w:rPr>
        <w:t xml:space="preserve">DCI </w:t>
      </w:r>
      <w:r>
        <w:t>Format</w:t>
      </w:r>
      <w:r>
        <w:rPr>
          <w:rFonts w:hint="eastAsia"/>
          <w:lang w:eastAsia="zh-CN"/>
        </w:rPr>
        <w:t xml:space="preserve"> </w:t>
      </w:r>
      <w:r>
        <w:rPr>
          <w:lang w:eastAsia="zh-CN"/>
        </w:rPr>
        <w:t>N0</w:t>
      </w:r>
      <w:bookmarkEnd w:id="401"/>
    </w:p>
    <w:p w:rsidR="006477ED" w:rsidRPr="001C2260" w:rsidRDefault="006477ED" w:rsidP="006477ED">
      <w:r w:rsidRPr="001C2260">
        <w:t xml:space="preserve">DCI format </w:t>
      </w:r>
      <w:r w:rsidRPr="001C2260">
        <w:rPr>
          <w:rFonts w:hint="eastAsia"/>
          <w:lang w:eastAsia="zh-CN"/>
        </w:rPr>
        <w:t>N0</w:t>
      </w:r>
      <w:r w:rsidRPr="001C2260">
        <w:t xml:space="preserve"> is used for the scheduling of </w:t>
      </w:r>
      <w:r w:rsidRPr="001C2260">
        <w:rPr>
          <w:rFonts w:hint="eastAsia"/>
          <w:lang w:eastAsia="zh-CN"/>
        </w:rPr>
        <w:t>N</w:t>
      </w:r>
      <w:r w:rsidRPr="001C2260">
        <w:t xml:space="preserve">PUSCH in one UL cell. </w:t>
      </w:r>
    </w:p>
    <w:p w:rsidR="006477ED" w:rsidRPr="001C2260" w:rsidRDefault="006477ED" w:rsidP="006477ED">
      <w:pPr>
        <w:rPr>
          <w:lang w:eastAsia="zh-CN"/>
        </w:rPr>
      </w:pPr>
      <w:r w:rsidRPr="001C2260">
        <w:t xml:space="preserve">The following information is transmitted by means of the DCI format </w:t>
      </w:r>
      <w:r w:rsidRPr="001C2260">
        <w:rPr>
          <w:rFonts w:hint="eastAsia"/>
          <w:lang w:eastAsia="zh-CN"/>
        </w:rPr>
        <w:t>N0</w:t>
      </w:r>
      <w:r w:rsidRPr="001C2260">
        <w:t>:</w:t>
      </w:r>
    </w:p>
    <w:p w:rsidR="006477ED" w:rsidRDefault="006477ED" w:rsidP="006477ED">
      <w:pPr>
        <w:pStyle w:val="B1"/>
        <w:rPr>
          <w:lang w:eastAsia="zh-CN"/>
        </w:rPr>
      </w:pPr>
      <w:r>
        <w:t>-</w:t>
      </w:r>
      <w:r>
        <w:tab/>
      </w:r>
      <w:r w:rsidRPr="001C2260">
        <w:t>Flag for format</w:t>
      </w:r>
      <w:r w:rsidRPr="001C2260">
        <w:rPr>
          <w:rFonts w:hint="eastAsia"/>
          <w:lang w:eastAsia="zh-CN"/>
        </w:rPr>
        <w:t xml:space="preserve"> N</w:t>
      </w:r>
      <w:r w:rsidRPr="001C2260">
        <w:t>0/format</w:t>
      </w:r>
      <w:r w:rsidRPr="001C2260">
        <w:rPr>
          <w:rFonts w:hint="eastAsia"/>
          <w:lang w:eastAsia="zh-CN"/>
        </w:rPr>
        <w:t xml:space="preserve"> N</w:t>
      </w:r>
      <w:r w:rsidRPr="001C2260">
        <w:t xml:space="preserve">1 differentiation – 1 bit, where value 0 indicates format </w:t>
      </w:r>
      <w:r w:rsidRPr="001C2260">
        <w:rPr>
          <w:rFonts w:hint="eastAsia"/>
          <w:lang w:eastAsia="zh-CN"/>
        </w:rPr>
        <w:t>N</w:t>
      </w:r>
      <w:r w:rsidRPr="001C2260">
        <w:t xml:space="preserve">0 and value 1 indicates format </w:t>
      </w:r>
      <w:r w:rsidRPr="001C2260">
        <w:rPr>
          <w:rFonts w:hint="eastAsia"/>
          <w:lang w:eastAsia="zh-CN"/>
        </w:rPr>
        <w:t>N</w:t>
      </w:r>
      <w:r w:rsidRPr="001C2260">
        <w:t>1</w:t>
      </w:r>
    </w:p>
    <w:p w:rsidR="006477ED" w:rsidRDefault="006477ED" w:rsidP="0012157D">
      <w:pPr>
        <w:pStyle w:val="B1"/>
        <w:rPr>
          <w:lang w:eastAsia="zh-CN"/>
        </w:rPr>
      </w:pPr>
      <w:r>
        <w:rPr>
          <w:lang w:eastAsia="zh-CN"/>
        </w:rPr>
        <w:t>-</w:t>
      </w:r>
      <w:r>
        <w:rPr>
          <w:lang w:eastAsia="zh-CN"/>
        </w:rPr>
        <w:tab/>
      </w:r>
      <w:r>
        <w:rPr>
          <w:rFonts w:hint="eastAsia"/>
          <w:lang w:eastAsia="zh-CN"/>
        </w:rPr>
        <w:t>Subcarrier indication</w:t>
      </w:r>
      <w:r>
        <w:t xml:space="preserve"> – </w:t>
      </w:r>
      <w:r>
        <w:rPr>
          <w:rFonts w:hint="eastAsia"/>
          <w:lang w:eastAsia="zh-CN"/>
        </w:rPr>
        <w:t>6</w:t>
      </w:r>
      <w:r>
        <w:t xml:space="preserve"> bit</w:t>
      </w:r>
      <w:r>
        <w:rPr>
          <w:rFonts w:hint="eastAsia"/>
          <w:lang w:eastAsia="zh-CN"/>
        </w:rPr>
        <w:t xml:space="preserve">s as defined in </w:t>
      </w:r>
      <w:r w:rsidR="00357752">
        <w:rPr>
          <w:rFonts w:hint="eastAsia"/>
          <w:lang w:eastAsia="zh-CN"/>
        </w:rPr>
        <w:t>subclause</w:t>
      </w:r>
      <w:r>
        <w:rPr>
          <w:rFonts w:hint="eastAsia"/>
          <w:lang w:eastAsia="zh-CN"/>
        </w:rPr>
        <w:t xml:space="preserve"> 16.5.1.1 of [3]</w:t>
      </w:r>
    </w:p>
    <w:p w:rsidR="006477ED" w:rsidRDefault="006477ED" w:rsidP="00F23E3F">
      <w:pPr>
        <w:pStyle w:val="B1"/>
        <w:rPr>
          <w:lang w:eastAsia="zh-CN"/>
        </w:rPr>
      </w:pPr>
      <w:r>
        <w:t>-</w:t>
      </w:r>
      <w:r>
        <w:tab/>
        <w:t>Resource assignment –</w:t>
      </w:r>
      <w:r>
        <w:rPr>
          <w:rFonts w:hint="eastAsia"/>
          <w:lang w:eastAsia="zh-CN"/>
        </w:rPr>
        <w:t xml:space="preserve"> 3</w:t>
      </w:r>
      <w:r w:rsidRPr="00094CB5">
        <w:rPr>
          <w:rFonts w:hint="eastAsia"/>
          <w:lang w:eastAsia="zh-CN"/>
        </w:rPr>
        <w:t xml:space="preserve"> </w:t>
      </w:r>
      <w:r w:rsidRPr="00094CB5">
        <w:t>bits</w:t>
      </w:r>
      <w:r w:rsidRPr="00094CB5">
        <w:rPr>
          <w:rFonts w:hint="eastAsia"/>
          <w:lang w:eastAsia="zh-CN"/>
        </w:rPr>
        <w:t xml:space="preserve"> as defined in </w:t>
      </w:r>
      <w:r w:rsidR="00357752">
        <w:t>subclause</w:t>
      </w:r>
      <w:r w:rsidRPr="00094CB5">
        <w:t xml:space="preserve"> </w:t>
      </w:r>
      <w:r>
        <w:rPr>
          <w:rFonts w:hint="eastAsia"/>
          <w:lang w:eastAsia="zh-CN"/>
        </w:rPr>
        <w:t>16.5.1.2</w:t>
      </w:r>
      <w:r w:rsidRPr="00094CB5">
        <w:t xml:space="preserve"> of [3]</w:t>
      </w:r>
    </w:p>
    <w:p w:rsidR="006477ED" w:rsidRPr="00094CB5" w:rsidRDefault="006477ED" w:rsidP="00F23E3F">
      <w:pPr>
        <w:pStyle w:val="B1"/>
        <w:rPr>
          <w:lang w:eastAsia="zh-CN"/>
        </w:rPr>
      </w:pPr>
      <w:r>
        <w:rPr>
          <w:lang w:eastAsia="zh-CN"/>
        </w:rPr>
        <w:t>-</w:t>
      </w:r>
      <w:r>
        <w:rPr>
          <w:lang w:eastAsia="zh-CN"/>
        </w:rPr>
        <w:tab/>
      </w:r>
      <w:r>
        <w:rPr>
          <w:rFonts w:hint="eastAsia"/>
          <w:lang w:eastAsia="zh-CN"/>
        </w:rPr>
        <w:t>Scheduling delay</w:t>
      </w:r>
      <w:r>
        <w:t xml:space="preserve"> – </w:t>
      </w:r>
      <w:r>
        <w:rPr>
          <w:rFonts w:hint="eastAsia"/>
          <w:lang w:eastAsia="zh-CN"/>
        </w:rPr>
        <w:t>2</w:t>
      </w:r>
      <w:r>
        <w:t xml:space="preserve"> bit</w:t>
      </w:r>
      <w:r>
        <w:rPr>
          <w:rFonts w:hint="eastAsia"/>
          <w:lang w:eastAsia="zh-CN"/>
        </w:rPr>
        <w:t xml:space="preserve">s as defined in </w:t>
      </w:r>
      <w:r w:rsidR="00357752">
        <w:rPr>
          <w:rFonts w:hint="eastAsia"/>
          <w:lang w:eastAsia="zh-CN"/>
        </w:rPr>
        <w:t>subclause</w:t>
      </w:r>
      <w:r>
        <w:rPr>
          <w:rFonts w:hint="eastAsia"/>
          <w:lang w:eastAsia="zh-CN"/>
        </w:rPr>
        <w:t xml:space="preserve"> 16.5.1 of [3]</w:t>
      </w:r>
    </w:p>
    <w:p w:rsidR="006477ED" w:rsidRDefault="006477ED" w:rsidP="0092468F">
      <w:pPr>
        <w:pStyle w:val="B1"/>
        <w:rPr>
          <w:lang w:eastAsia="zh-CN"/>
        </w:rPr>
      </w:pPr>
      <w:r>
        <w:t>-</w:t>
      </w:r>
      <w:r>
        <w:tab/>
      </w:r>
      <w:r w:rsidRPr="00094CB5">
        <w:t>Modulation and coding scheme</w:t>
      </w:r>
      <w: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357752">
        <w:t>subclause</w:t>
      </w:r>
      <w:r w:rsidRPr="00094CB5">
        <w:t xml:space="preserve"> </w:t>
      </w:r>
      <w:r>
        <w:rPr>
          <w:rFonts w:hint="eastAsia"/>
          <w:lang w:eastAsia="zh-CN"/>
        </w:rPr>
        <w:t>16.5.1.2</w:t>
      </w:r>
      <w:r>
        <w:t xml:space="preserve"> of [3]</w:t>
      </w:r>
    </w:p>
    <w:p w:rsidR="006477ED" w:rsidRPr="001F369F" w:rsidRDefault="006477ED" w:rsidP="00F5163D">
      <w:pPr>
        <w:pStyle w:val="B1"/>
        <w:rPr>
          <w:lang w:eastAsia="zh-CN"/>
        </w:rPr>
      </w:pPr>
      <w:r>
        <w:rPr>
          <w:lang w:eastAsia="zh-CN"/>
        </w:rPr>
        <w:t>-</w:t>
      </w:r>
      <w:r>
        <w:rPr>
          <w:lang w:eastAsia="zh-CN"/>
        </w:rPr>
        <w:tab/>
      </w:r>
      <w:r>
        <w:rPr>
          <w:rFonts w:hint="eastAsia"/>
          <w:lang w:eastAsia="zh-CN"/>
        </w:rPr>
        <w:t xml:space="preserve">Redundancy version </w:t>
      </w:r>
      <w:r>
        <w:rPr>
          <w:lang w:eastAsia="zh-CN"/>
        </w:rPr>
        <w:t>–</w:t>
      </w:r>
      <w:r>
        <w:rPr>
          <w:rFonts w:hint="eastAsia"/>
          <w:lang w:eastAsia="zh-CN"/>
        </w:rPr>
        <w:t xml:space="preserve"> 1 bit as defined in </w:t>
      </w:r>
      <w:r w:rsidR="00357752">
        <w:rPr>
          <w:rFonts w:hint="eastAsia"/>
          <w:lang w:eastAsia="zh-CN"/>
        </w:rPr>
        <w:t>subclause</w:t>
      </w:r>
      <w:r>
        <w:rPr>
          <w:rFonts w:hint="eastAsia"/>
          <w:lang w:eastAsia="zh-CN"/>
        </w:rPr>
        <w:t xml:space="preserve"> 16.5.1.2 of [3]</w:t>
      </w:r>
    </w:p>
    <w:p w:rsidR="006477ED" w:rsidRDefault="006477ED" w:rsidP="00357A3A">
      <w:pPr>
        <w:pStyle w:val="B1"/>
      </w:pPr>
      <w:r>
        <w:t>-</w:t>
      </w:r>
      <w:r>
        <w:tab/>
        <w:t>R</w:t>
      </w:r>
      <w:r>
        <w:rPr>
          <w:rFonts w:hint="eastAsia"/>
          <w:lang w:eastAsia="zh-CN"/>
        </w:rPr>
        <w:t>epetition number</w:t>
      </w:r>
      <w:r w:rsidRPr="00094CB5">
        <w:rPr>
          <w:rFonts w:hint="eastAsia"/>
          <w:lang w:eastAsia="zh-CN"/>
        </w:rPr>
        <w:t xml:space="preserve"> </w:t>
      </w:r>
      <w:r w:rsidRPr="00094CB5">
        <w:t xml:space="preserve">– </w:t>
      </w:r>
      <w:r>
        <w:rPr>
          <w:rFonts w:hint="eastAsia"/>
          <w:lang w:eastAsia="zh-CN"/>
        </w:rPr>
        <w:t>3</w:t>
      </w:r>
      <w:r w:rsidRPr="00094CB5">
        <w:rPr>
          <w:rFonts w:hint="eastAsia"/>
          <w:lang w:eastAsia="zh-CN"/>
        </w:rPr>
        <w:t xml:space="preserve"> </w:t>
      </w:r>
      <w:r w:rsidRPr="00094CB5">
        <w:t xml:space="preserve">bits as defined in </w:t>
      </w:r>
      <w:r w:rsidR="00357752">
        <w:t>subclause</w:t>
      </w:r>
      <w:r w:rsidRPr="00094CB5">
        <w:t xml:space="preserve"> </w:t>
      </w:r>
      <w:r>
        <w:rPr>
          <w:rFonts w:hint="eastAsia"/>
          <w:lang w:eastAsia="zh-CN"/>
        </w:rPr>
        <w:t>16.5.1.</w:t>
      </w:r>
      <w:r w:rsidR="00FC378E">
        <w:rPr>
          <w:lang w:eastAsia="zh-CN"/>
        </w:rPr>
        <w:t>1</w:t>
      </w:r>
      <w:r>
        <w:t xml:space="preserve"> of [3]</w:t>
      </w:r>
    </w:p>
    <w:p w:rsidR="006477ED" w:rsidRDefault="006477ED" w:rsidP="005F0811">
      <w:pPr>
        <w:pStyle w:val="B1"/>
        <w:rPr>
          <w:lang w:eastAsia="zh-CN"/>
        </w:rPr>
      </w:pPr>
      <w:r>
        <w:t>-</w:t>
      </w:r>
      <w:r>
        <w:tab/>
        <w:t>New data indicator – 1 bit</w:t>
      </w:r>
    </w:p>
    <w:p w:rsidR="006477ED" w:rsidRDefault="006477ED" w:rsidP="006F31E1">
      <w:pPr>
        <w:pStyle w:val="B1"/>
        <w:rPr>
          <w:lang w:eastAsia="zh-CN"/>
        </w:rPr>
      </w:pPr>
      <w:r>
        <w:rPr>
          <w:lang w:eastAsia="zh-CN"/>
        </w:rPr>
        <w:t>-</w:t>
      </w:r>
      <w:r>
        <w:rPr>
          <w:lang w:eastAsia="zh-CN"/>
        </w:rP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357752">
        <w:rPr>
          <w:rFonts w:hint="eastAsia"/>
          <w:lang w:eastAsia="zh-CN"/>
        </w:rPr>
        <w:t>subclause</w:t>
      </w:r>
      <w:r>
        <w:rPr>
          <w:rFonts w:hint="eastAsia"/>
          <w:lang w:eastAsia="zh-CN"/>
        </w:rPr>
        <w:t xml:space="preserve"> 16.6 in [3]</w:t>
      </w:r>
    </w:p>
    <w:p w:rsidR="006477ED" w:rsidRPr="00CB5013" w:rsidRDefault="008B1FC6" w:rsidP="00255DAD">
      <w:pPr>
        <w:ind w:left="568" w:hanging="284"/>
        <w:rPr>
          <w:lang w:eastAsia="zh-CN"/>
        </w:rPr>
      </w:pPr>
      <w:r>
        <w:rPr>
          <w:lang w:eastAsia="zh-CN"/>
        </w:rPr>
        <w:t>-</w:t>
      </w:r>
      <w:r>
        <w:rPr>
          <w:lang w:eastAsia="zh-CN"/>
        </w:rPr>
        <w:tab/>
        <w:t>HARQ process number – 1 bit. This field can only be present if 2 HARQ processes are configured</w:t>
      </w:r>
      <w:r w:rsidR="00FE348F">
        <w:rPr>
          <w:lang w:eastAsia="zh-CN"/>
        </w:rPr>
        <w:t xml:space="preserve"> and the corresponding DCI format is mapped onto the UE specific search space given by the C-RNTI as defined in [3]</w:t>
      </w:r>
      <w:r>
        <w:rPr>
          <w:lang w:eastAsia="zh-CN"/>
        </w:rPr>
        <w:t>.</w:t>
      </w:r>
    </w:p>
    <w:p w:rsidR="006477ED" w:rsidRDefault="006477ED" w:rsidP="00F10ED6">
      <w:pPr>
        <w:pStyle w:val="Heading4"/>
        <w:rPr>
          <w:lang w:eastAsia="zh-CN"/>
        </w:rPr>
      </w:pPr>
      <w:bookmarkStart w:id="402" w:name="_Toc4404191"/>
      <w:r>
        <w:t>6.4.</w:t>
      </w:r>
      <w:r>
        <w:rPr>
          <w:rFonts w:hint="eastAsia"/>
          <w:lang w:eastAsia="zh-CN"/>
        </w:rPr>
        <w:t>3</w:t>
      </w:r>
      <w:r>
        <w:t>.</w:t>
      </w:r>
      <w:r>
        <w:rPr>
          <w:rFonts w:hint="eastAsia"/>
          <w:lang w:eastAsia="zh-CN"/>
        </w:rPr>
        <w:t>2</w:t>
      </w:r>
      <w:r>
        <w:tab/>
      </w:r>
      <w:r>
        <w:rPr>
          <w:rFonts w:hint="eastAsia"/>
          <w:lang w:eastAsia="zh-CN"/>
        </w:rPr>
        <w:t xml:space="preserve">DCI </w:t>
      </w:r>
      <w:r>
        <w:t>Format</w:t>
      </w:r>
      <w:r>
        <w:rPr>
          <w:rFonts w:hint="eastAsia"/>
          <w:lang w:eastAsia="zh-CN"/>
        </w:rPr>
        <w:t xml:space="preserve"> N</w:t>
      </w:r>
      <w:r>
        <w:rPr>
          <w:lang w:eastAsia="zh-CN"/>
        </w:rPr>
        <w:t>1</w:t>
      </w:r>
      <w:bookmarkEnd w:id="402"/>
    </w:p>
    <w:p w:rsidR="006477ED" w:rsidRPr="001C2260" w:rsidRDefault="006477ED" w:rsidP="006477ED">
      <w:r w:rsidRPr="001C2260">
        <w:t xml:space="preserve">DCI format </w:t>
      </w:r>
      <w:r w:rsidRPr="001C2260">
        <w:rPr>
          <w:rFonts w:hint="eastAsia"/>
          <w:lang w:eastAsia="zh-CN"/>
        </w:rPr>
        <w:t>N1</w:t>
      </w:r>
      <w:r w:rsidRPr="001C2260">
        <w:t xml:space="preserve"> is used for the scheduling of one </w:t>
      </w:r>
      <w:r w:rsidRPr="001C2260">
        <w:rPr>
          <w:rFonts w:hint="eastAsia"/>
          <w:lang w:eastAsia="zh-CN"/>
        </w:rPr>
        <w:t>N</w:t>
      </w:r>
      <w:r w:rsidRPr="001C2260">
        <w:t>PDSCH codeword in one cell</w:t>
      </w:r>
      <w:r w:rsidR="008B1FC6">
        <w:t>,</w:t>
      </w:r>
      <w:r>
        <w:t xml:space="preserve"> </w:t>
      </w:r>
      <w:r>
        <w:rPr>
          <w:noProof/>
          <w:color w:val="000000"/>
          <w:lang w:eastAsia="ja-JP"/>
        </w:rPr>
        <w:t xml:space="preserve">random access procedure initiated by a </w:t>
      </w:r>
      <w:r>
        <w:rPr>
          <w:rFonts w:hint="eastAsia"/>
          <w:noProof/>
          <w:color w:val="000000"/>
          <w:lang w:eastAsia="zh-CN"/>
        </w:rPr>
        <w:t>N</w:t>
      </w:r>
      <w:r>
        <w:rPr>
          <w:noProof/>
          <w:color w:val="000000"/>
          <w:lang w:eastAsia="ja-JP"/>
        </w:rPr>
        <w:t>PDCCH order</w:t>
      </w:r>
      <w:r w:rsidR="008B1FC6">
        <w:rPr>
          <w:noProof/>
          <w:color w:val="000000"/>
          <w:lang w:eastAsia="ja-JP"/>
        </w:rPr>
        <w:t>, and notifying SC-MCCH change</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NPDCCH order is carried by NPDCCH</w:t>
      </w:r>
      <w:r w:rsidRPr="001C2260">
        <w:rPr>
          <w:rFonts w:hint="eastAsia"/>
          <w:lang w:eastAsia="zh-CN"/>
        </w:rPr>
        <w:t>.</w:t>
      </w:r>
    </w:p>
    <w:p w:rsidR="008B1FC6" w:rsidRDefault="006477ED" w:rsidP="008B1FC6">
      <w:r w:rsidRPr="001C2260">
        <w:t xml:space="preserve">The following information is transmitted by means of the DCI format </w:t>
      </w:r>
      <w:r w:rsidRPr="001C2260">
        <w:rPr>
          <w:rFonts w:hint="eastAsia"/>
          <w:lang w:eastAsia="zh-CN"/>
        </w:rPr>
        <w:t>N</w:t>
      </w:r>
      <w:r w:rsidRPr="001C2260">
        <w:t>1:</w:t>
      </w:r>
      <w:r w:rsidR="008B1FC6" w:rsidRPr="008B1FC6">
        <w:t xml:space="preserve"> </w:t>
      </w:r>
    </w:p>
    <w:p w:rsidR="006477ED" w:rsidRPr="001C2260" w:rsidRDefault="008B1FC6" w:rsidP="008462B9">
      <w:pPr>
        <w:pStyle w:val="B1"/>
        <w:rPr>
          <w:lang w:eastAsia="zh-CN"/>
        </w:rPr>
      </w:pPr>
      <w:r>
        <w:rPr>
          <w:lang w:eastAsia="ko-KR"/>
        </w:rPr>
        <w:t>-</w:t>
      </w:r>
      <w:r>
        <w:rPr>
          <w:lang w:eastAsia="ko-KR"/>
        </w:rPr>
        <w:tab/>
        <w:t>If the format N1 CRC is scrambled by C-RNTI or RA-RNTI:</w:t>
      </w:r>
    </w:p>
    <w:p w:rsidR="006477ED" w:rsidRDefault="0012157D" w:rsidP="008462B9">
      <w:pPr>
        <w:pStyle w:val="B2"/>
      </w:pPr>
      <w:r>
        <w:t>-</w:t>
      </w:r>
      <w:r>
        <w:tab/>
      </w:r>
      <w:r w:rsidR="006477ED" w:rsidRPr="001C2260">
        <w:t>Flag for format</w:t>
      </w:r>
      <w:r w:rsidR="006477ED" w:rsidRPr="001C2260">
        <w:rPr>
          <w:rFonts w:hint="eastAsia"/>
          <w:lang w:eastAsia="zh-CN"/>
        </w:rPr>
        <w:t xml:space="preserve"> N</w:t>
      </w:r>
      <w:r w:rsidR="006477ED" w:rsidRPr="001C2260">
        <w:t>0/format</w:t>
      </w:r>
      <w:r w:rsidR="006477ED" w:rsidRPr="001C2260">
        <w:rPr>
          <w:rFonts w:hint="eastAsia"/>
          <w:lang w:eastAsia="zh-CN"/>
        </w:rPr>
        <w:t xml:space="preserve"> N</w:t>
      </w:r>
      <w:r w:rsidR="006477ED" w:rsidRPr="001C2260">
        <w:t xml:space="preserve">1 differentiation – 1 bit, where value 0 indicates format </w:t>
      </w:r>
      <w:r w:rsidR="006477ED" w:rsidRPr="001C2260">
        <w:rPr>
          <w:rFonts w:hint="eastAsia"/>
          <w:lang w:eastAsia="zh-CN"/>
        </w:rPr>
        <w:t>N</w:t>
      </w:r>
      <w:r w:rsidR="006477ED" w:rsidRPr="001C2260">
        <w:t xml:space="preserve">0 and value 1 indicates format </w:t>
      </w:r>
      <w:r w:rsidR="006477ED" w:rsidRPr="001C2260">
        <w:rPr>
          <w:rFonts w:hint="eastAsia"/>
          <w:lang w:eastAsia="zh-CN"/>
        </w:rPr>
        <w:t>N</w:t>
      </w:r>
      <w:r w:rsidR="006477ED" w:rsidRPr="001C2260">
        <w:t>1</w:t>
      </w:r>
    </w:p>
    <w:p w:rsidR="006477ED" w:rsidRPr="00875C51" w:rsidRDefault="0012157D" w:rsidP="008462B9">
      <w:pPr>
        <w:pStyle w:val="B2"/>
        <w:rPr>
          <w:lang w:eastAsia="zh-CN"/>
        </w:rPr>
      </w:pPr>
      <w:r>
        <w:t>-</w:t>
      </w:r>
      <w:r>
        <w:tab/>
      </w:r>
      <w:r w:rsidR="006477ED">
        <w:rPr>
          <w:rFonts w:hint="eastAsia"/>
        </w:rPr>
        <w:t xml:space="preserve">NPDCCH order </w:t>
      </w:r>
      <w:r w:rsidR="006477ED">
        <w:t>indicator –</w:t>
      </w:r>
      <w:r w:rsidR="006477ED">
        <w:rPr>
          <w:rFonts w:hint="eastAsia"/>
        </w:rPr>
        <w:t xml:space="preserve"> </w:t>
      </w:r>
      <w:r w:rsidR="006477ED">
        <w:rPr>
          <w:lang w:eastAsia="zh-CN"/>
        </w:rPr>
        <w:t>1 bit</w:t>
      </w:r>
    </w:p>
    <w:p w:rsidR="008B1FC6" w:rsidRDefault="008B1FC6" w:rsidP="008462B9">
      <w:pPr>
        <w:pStyle w:val="B1"/>
        <w:rPr>
          <w:lang w:eastAsia="zh-CN"/>
        </w:rPr>
      </w:pPr>
      <w:r>
        <w:rPr>
          <w:lang w:eastAsia="zh-CN"/>
        </w:rPr>
        <w:t>-</w:t>
      </w:r>
      <w:r>
        <w:rPr>
          <w:lang w:eastAsia="zh-CN"/>
        </w:rPr>
        <w:tab/>
        <w:t>Else if the format N1 CRC is scrambled by a G-RNTI:</w:t>
      </w:r>
    </w:p>
    <w:p w:rsidR="008B1FC6" w:rsidRDefault="008B1FC6" w:rsidP="008462B9">
      <w:pPr>
        <w:pStyle w:val="B2"/>
        <w:rPr>
          <w:lang w:eastAsia="zh-CN"/>
        </w:rPr>
      </w:pPr>
      <w:r>
        <w:rPr>
          <w:lang w:eastAsia="zh-CN"/>
        </w:rPr>
        <w:t>-</w:t>
      </w:r>
      <w:r>
        <w:rPr>
          <w:lang w:eastAsia="zh-CN"/>
        </w:rPr>
        <w:tab/>
        <w:t xml:space="preserve">Information for SC-MCCH change notification – 2 bits as defined in </w:t>
      </w:r>
      <w:r w:rsidR="00357752">
        <w:rPr>
          <w:lang w:eastAsia="zh-CN"/>
        </w:rPr>
        <w:t>subclause</w:t>
      </w:r>
      <w:r>
        <w:rPr>
          <w:lang w:eastAsia="zh-CN"/>
        </w:rPr>
        <w:t xml:space="preserve"> 5.8a of [6]</w:t>
      </w:r>
    </w:p>
    <w:p w:rsidR="004D4013" w:rsidRPr="004D4013" w:rsidRDefault="006477ED" w:rsidP="004D4013">
      <w:pPr>
        <w:pStyle w:val="B1"/>
        <w:rPr>
          <w:lang w:val="en-US" w:eastAsia="zh-CN"/>
        </w:rPr>
      </w:pPr>
      <w:r>
        <w:rPr>
          <w:rFonts w:hint="eastAsia"/>
          <w:lang w:val="en-US" w:eastAsia="ja-JP"/>
        </w:rPr>
        <w:t xml:space="preserve">Format </w:t>
      </w:r>
      <w:r>
        <w:rPr>
          <w:rFonts w:hint="eastAsia"/>
          <w:lang w:val="en-US" w:eastAsia="zh-CN"/>
        </w:rPr>
        <w:t>N</w:t>
      </w:r>
      <w:r>
        <w:rPr>
          <w:rFonts w:hint="eastAsia"/>
          <w:lang w:val="en-US" w:eastAsia="ja-JP"/>
        </w:rPr>
        <w:t>1</w:t>
      </w:r>
      <w:r>
        <w:rPr>
          <w:lang w:val="en-US" w:eastAsia="zh-CN"/>
        </w:rPr>
        <w:t xml:space="preserve"> is used for random access procedure initiated by a </w:t>
      </w:r>
      <w:r>
        <w:rPr>
          <w:rFonts w:hint="eastAsia"/>
          <w:lang w:val="en-US" w:eastAsia="zh-CN"/>
        </w:rPr>
        <w:t>N</w:t>
      </w:r>
      <w:r>
        <w:rPr>
          <w:lang w:val="en-US" w:eastAsia="zh-CN"/>
        </w:rPr>
        <w:t xml:space="preserve">PDCCH order only if NPDCCH order indicator is set to </w:t>
      </w:r>
      <w:r w:rsidR="00D054B0">
        <w:rPr>
          <w:lang w:val="en-US" w:eastAsia="zh-CN"/>
        </w:rPr>
        <w:t>'</w:t>
      </w:r>
      <w:r>
        <w:rPr>
          <w:lang w:val="en-US" w:eastAsia="zh-CN"/>
        </w:rPr>
        <w:t>1</w:t>
      </w:r>
      <w:r w:rsidR="00D054B0">
        <w:rPr>
          <w:lang w:val="en-US" w:eastAsia="zh-CN"/>
        </w:rPr>
        <w:t>'</w:t>
      </w:r>
      <w:r>
        <w:rPr>
          <w:lang w:val="en-US" w:eastAsia="zh-CN"/>
        </w:rPr>
        <w:t xml:space="preserve">, </w:t>
      </w:r>
      <w:r>
        <w:rPr>
          <w:rFonts w:hint="eastAsia"/>
          <w:lang w:val="en-US" w:eastAsia="ja-JP"/>
        </w:rPr>
        <w:t xml:space="preserve">format </w:t>
      </w:r>
      <w:r>
        <w:rPr>
          <w:rFonts w:hint="eastAsia"/>
          <w:lang w:val="en-US" w:eastAsia="zh-CN"/>
        </w:rPr>
        <w:t>N</w:t>
      </w:r>
      <w:r>
        <w:rPr>
          <w:rFonts w:hint="eastAsia"/>
          <w:lang w:val="en-US" w:eastAsia="ja-JP"/>
        </w:rPr>
        <w:t>1 CRC is scrambled with C-RNTI</w:t>
      </w:r>
      <w:r>
        <w:rPr>
          <w:lang w:val="en-US" w:eastAsia="ja-JP"/>
        </w:rPr>
        <w:t>,</w:t>
      </w:r>
      <w:r>
        <w:rPr>
          <w:rFonts w:hint="eastAsia"/>
          <w:lang w:val="en-US" w:eastAsia="ja-JP"/>
        </w:rPr>
        <w:t xml:space="preserve"> and </w:t>
      </w:r>
      <w:r>
        <w:rPr>
          <w:lang w:val="en-US" w:eastAsia="zh-CN"/>
        </w:rPr>
        <w:t>all the remaining fields are set as follows:</w:t>
      </w:r>
      <w:r w:rsidR="004D4013" w:rsidRPr="004D4013">
        <w:rPr>
          <w:lang w:val="en-US" w:eastAsia="zh-CN"/>
        </w:rPr>
        <w:t xml:space="preserve"> </w:t>
      </w:r>
    </w:p>
    <w:p w:rsidR="006477ED" w:rsidRDefault="004D4013" w:rsidP="004D4013">
      <w:pPr>
        <w:pStyle w:val="B1"/>
        <w:rPr>
          <w:lang w:val="en-US" w:eastAsia="zh-CN"/>
        </w:rPr>
      </w:pPr>
      <w:r w:rsidRPr="004D4013">
        <w:t>-</w:t>
      </w:r>
      <w:r w:rsidRPr="004D4013">
        <w:tab/>
        <w:t xml:space="preserve">Preamble format indicator – 1 bit, where value 0 indicates preamble format 0/1 and value 1 indicates preamble format 2. This field is only present if </w:t>
      </w:r>
      <w:r w:rsidR="000413C8" w:rsidRPr="00613C1F">
        <w:rPr>
          <w:rFonts w:eastAsia="DengXian"/>
          <w:i/>
        </w:rPr>
        <w:t>SystemInformationBl</w:t>
      </w:r>
      <w:r w:rsidR="000413C8">
        <w:rPr>
          <w:rFonts w:eastAsia="DengXian"/>
          <w:i/>
        </w:rPr>
        <w:t>ockType2</w:t>
      </w:r>
      <w:r w:rsidR="000413C8" w:rsidRPr="00613C1F">
        <w:rPr>
          <w:rFonts w:eastAsia="DengXian"/>
          <w:i/>
        </w:rPr>
        <w:t>-NB</w:t>
      </w:r>
      <w:r w:rsidR="000413C8" w:rsidRPr="00B04F48">
        <w:rPr>
          <w:rFonts w:eastAsia="DengXian"/>
        </w:rPr>
        <w:t xml:space="preserve"> or </w:t>
      </w:r>
      <w:r w:rsidRPr="004D4013">
        <w:rPr>
          <w:i/>
        </w:rPr>
        <w:t>SystemInformationBlockType23-NB</w:t>
      </w:r>
      <w:r w:rsidRPr="004D4013">
        <w:t xml:space="preserve"> is configured and the UE indicates the </w:t>
      </w:r>
      <w:r w:rsidRPr="004D4013">
        <w:rPr>
          <w:i/>
        </w:rPr>
        <w:t>nprach-Format2</w:t>
      </w:r>
      <w:r w:rsidRPr="004D4013">
        <w:t xml:space="preserve"> capability.</w:t>
      </w:r>
    </w:p>
    <w:p w:rsidR="006477ED" w:rsidRDefault="0012157D" w:rsidP="00F10ED6">
      <w:pPr>
        <w:pStyle w:val="B1"/>
      </w:pPr>
      <w:r>
        <w:rPr>
          <w:lang w:eastAsia="zh-CN"/>
        </w:rPr>
        <w:t>-</w:t>
      </w:r>
      <w:r>
        <w:rPr>
          <w:lang w:eastAsia="zh-CN"/>
        </w:rPr>
        <w:tab/>
      </w:r>
      <w:r w:rsidR="006477ED">
        <w:rPr>
          <w:rFonts w:hint="eastAsia"/>
          <w:lang w:eastAsia="zh-CN"/>
        </w:rPr>
        <w:t>S</w:t>
      </w:r>
      <w:r w:rsidR="006477ED" w:rsidRPr="001C25C6">
        <w:t>tarting number of NPRACH repetitions</w:t>
      </w:r>
      <w:r w:rsidR="006477ED">
        <w:rPr>
          <w:rFonts w:hint="eastAsia"/>
          <w:lang w:eastAsia="zh-CN"/>
        </w:rPr>
        <w:t xml:space="preserve"> </w:t>
      </w:r>
      <w:r w:rsidR="006477ED">
        <w:rPr>
          <w:lang w:eastAsia="zh-CN"/>
        </w:rPr>
        <w:t>–</w:t>
      </w:r>
      <w:r w:rsidR="006477ED">
        <w:rPr>
          <w:rFonts w:hint="eastAsia"/>
          <w:lang w:eastAsia="zh-CN"/>
        </w:rPr>
        <w:t xml:space="preserve"> 2 bits </w:t>
      </w:r>
      <w:r w:rsidR="006477ED" w:rsidRPr="00094CB5">
        <w:t xml:space="preserve">as defined in </w:t>
      </w:r>
      <w:r w:rsidR="00357752">
        <w:t>subclause</w:t>
      </w:r>
      <w:r w:rsidR="006477ED" w:rsidRPr="00094CB5">
        <w:t xml:space="preserve"> </w:t>
      </w:r>
      <w:r w:rsidR="006477ED">
        <w:rPr>
          <w:rFonts w:hint="eastAsia"/>
          <w:lang w:eastAsia="zh-CN"/>
        </w:rPr>
        <w:t>16.3</w:t>
      </w:r>
      <w:r w:rsidR="006477ED" w:rsidRPr="00094CB5">
        <w:t>.</w:t>
      </w:r>
      <w:r w:rsidR="001876DE">
        <w:rPr>
          <w:lang w:eastAsia="zh-CN"/>
        </w:rPr>
        <w:t>2</w:t>
      </w:r>
      <w:r w:rsidR="001876DE">
        <w:t xml:space="preserve"> </w:t>
      </w:r>
      <w:r w:rsidR="006477ED">
        <w:t>of [3]</w:t>
      </w:r>
    </w:p>
    <w:p w:rsidR="008B1FC6" w:rsidRDefault="0012157D" w:rsidP="008B1FC6">
      <w:pPr>
        <w:ind w:left="568" w:hanging="284"/>
        <w:rPr>
          <w:lang w:eastAsia="zh-CN"/>
        </w:rPr>
      </w:pPr>
      <w:r>
        <w:rPr>
          <w:lang w:eastAsia="zh-CN"/>
        </w:rPr>
        <w:t>-</w:t>
      </w:r>
      <w:r>
        <w:rPr>
          <w:lang w:eastAsia="zh-CN"/>
        </w:rPr>
        <w:tab/>
      </w:r>
      <w:r w:rsidR="006477ED">
        <w:rPr>
          <w:lang w:eastAsia="zh-CN"/>
        </w:rPr>
        <w:t>Su</w:t>
      </w:r>
      <w:r w:rsidR="006477ED">
        <w:rPr>
          <w:rFonts w:hint="eastAsia"/>
          <w:lang w:eastAsia="zh-CN"/>
        </w:rPr>
        <w:t>bcarrier indication</w:t>
      </w:r>
      <w:r w:rsidR="006477ED">
        <w:rPr>
          <w:lang w:eastAsia="zh-CN"/>
        </w:rPr>
        <w:t xml:space="preserve"> of NPRACH – </w:t>
      </w:r>
      <w:r w:rsidR="006477ED">
        <w:rPr>
          <w:rFonts w:hint="eastAsia"/>
          <w:lang w:eastAsia="zh-CN"/>
        </w:rPr>
        <w:t>6</w:t>
      </w:r>
      <w:r w:rsidR="004D4013" w:rsidRPr="004D4013">
        <w:rPr>
          <w:lang w:eastAsia="zh-CN"/>
        </w:rPr>
        <w:t xml:space="preserve"> </w:t>
      </w:r>
      <w:r w:rsidR="004D4013">
        <w:rPr>
          <w:lang w:eastAsia="zh-CN"/>
        </w:rPr>
        <w:t>or 8</w:t>
      </w:r>
      <w:r w:rsidR="006477ED">
        <w:rPr>
          <w:lang w:eastAsia="zh-CN"/>
        </w:rPr>
        <w:t xml:space="preserve"> bit</w:t>
      </w:r>
      <w:r w:rsidR="006477ED">
        <w:rPr>
          <w:rFonts w:hint="eastAsia"/>
          <w:lang w:eastAsia="zh-CN"/>
        </w:rPr>
        <w:t>s</w:t>
      </w:r>
      <w:r w:rsidR="004D4013" w:rsidRPr="00E546E6">
        <w:rPr>
          <w:lang w:eastAsia="zh-CN"/>
        </w:rPr>
        <w:t>, this field is 8 bits only if Preamble format indicator is present and set to 1,</w:t>
      </w:r>
      <w:r w:rsidR="006477ED">
        <w:rPr>
          <w:rFonts w:hint="eastAsia"/>
          <w:lang w:eastAsia="zh-CN"/>
        </w:rPr>
        <w:t xml:space="preserve"> as defined in </w:t>
      </w:r>
      <w:r w:rsidR="00357752">
        <w:rPr>
          <w:rFonts w:hint="eastAsia"/>
          <w:lang w:eastAsia="zh-CN"/>
        </w:rPr>
        <w:t>subclause</w:t>
      </w:r>
      <w:r w:rsidR="006477ED">
        <w:rPr>
          <w:rFonts w:hint="eastAsia"/>
          <w:lang w:eastAsia="zh-CN"/>
        </w:rPr>
        <w:t xml:space="preserve"> 16.</w:t>
      </w:r>
      <w:r w:rsidR="006477ED">
        <w:rPr>
          <w:lang w:eastAsia="zh-CN"/>
        </w:rPr>
        <w:t>3</w:t>
      </w:r>
      <w:r w:rsidR="006477ED">
        <w:rPr>
          <w:rFonts w:hint="eastAsia"/>
          <w:lang w:eastAsia="zh-CN"/>
        </w:rPr>
        <w:t>.</w:t>
      </w:r>
      <w:r w:rsidR="001876DE">
        <w:rPr>
          <w:lang w:eastAsia="zh-CN"/>
        </w:rPr>
        <w:t>2</w:t>
      </w:r>
      <w:r w:rsidR="001876DE">
        <w:rPr>
          <w:rFonts w:hint="eastAsia"/>
          <w:lang w:eastAsia="zh-CN"/>
        </w:rPr>
        <w:t xml:space="preserve"> </w:t>
      </w:r>
      <w:r w:rsidR="006477ED">
        <w:rPr>
          <w:rFonts w:hint="eastAsia"/>
          <w:lang w:eastAsia="zh-CN"/>
        </w:rPr>
        <w:t>of [3]</w:t>
      </w:r>
      <w:r w:rsidR="008B1FC6" w:rsidRPr="008B1FC6">
        <w:rPr>
          <w:lang w:eastAsia="zh-CN"/>
        </w:rPr>
        <w:t xml:space="preserve"> </w:t>
      </w:r>
    </w:p>
    <w:p w:rsidR="008B1FC6" w:rsidRPr="00F91D4A" w:rsidRDefault="008B1FC6" w:rsidP="008B1FC6">
      <w:pPr>
        <w:ind w:left="568" w:hanging="284"/>
        <w:rPr>
          <w:lang w:eastAsia="zh-CN"/>
        </w:rPr>
      </w:pPr>
      <w:r>
        <w:rPr>
          <w:lang w:eastAsia="zh-CN"/>
        </w:rPr>
        <w:t>-</w:t>
      </w:r>
      <w:r>
        <w:rPr>
          <w:lang w:eastAsia="zh-CN"/>
        </w:rPr>
        <w:tab/>
        <w:t xml:space="preserve">Carrier indication of NPRACH – 4 bits as defined in </w:t>
      </w:r>
      <w:r w:rsidR="00357752">
        <w:rPr>
          <w:lang w:eastAsia="zh-CN"/>
        </w:rPr>
        <w:t>subclause</w:t>
      </w:r>
      <w:r>
        <w:rPr>
          <w:lang w:eastAsia="zh-CN"/>
        </w:rPr>
        <w:t xml:space="preserve"> 16.3.2 of [3]. </w:t>
      </w:r>
      <w:r w:rsidRPr="0097575E">
        <w:rPr>
          <w:lang w:eastAsia="zh-CN"/>
        </w:rPr>
        <w:t xml:space="preserve">This field is only present if </w:t>
      </w:r>
      <w:r w:rsidR="00C14397">
        <w:rPr>
          <w:i/>
          <w:lang w:eastAsia="zh-CN"/>
        </w:rPr>
        <w:t>ul-ConfigList</w:t>
      </w:r>
      <w:r w:rsidR="008F12B1">
        <w:rPr>
          <w:lang w:eastAsia="zh-CN"/>
        </w:rPr>
        <w:t xml:space="preserve"> is configured </w:t>
      </w:r>
      <w:r w:rsidR="008F12B1" w:rsidRPr="00364FD3">
        <w:rPr>
          <w:noProof/>
        </w:rPr>
        <w:t>and the UE indicates</w:t>
      </w:r>
      <w:r w:rsidR="008F12B1">
        <w:rPr>
          <w:noProof/>
        </w:rPr>
        <w:t xml:space="preserve"> the </w:t>
      </w:r>
      <w:r w:rsidR="008F12B1" w:rsidRPr="00364FD3">
        <w:rPr>
          <w:i/>
        </w:rPr>
        <w:t>multiCarrier-NPRACH</w:t>
      </w:r>
      <w:r w:rsidR="008F12B1">
        <w:rPr>
          <w:i/>
        </w:rPr>
        <w:t xml:space="preserve"> </w:t>
      </w:r>
      <w:r w:rsidR="008F12B1">
        <w:t xml:space="preserve">capability. </w:t>
      </w:r>
    </w:p>
    <w:p w:rsidR="006477ED" w:rsidRDefault="0012157D" w:rsidP="00F10ED6">
      <w:pPr>
        <w:pStyle w:val="B1"/>
        <w:rPr>
          <w:lang w:eastAsia="zh-CN"/>
        </w:rPr>
      </w:pPr>
      <w:r>
        <w:rPr>
          <w:lang w:eastAsia="ko-KR"/>
        </w:rPr>
        <w:t>-</w:t>
      </w:r>
      <w:r>
        <w:rPr>
          <w:lang w:eastAsia="ko-KR"/>
        </w:rPr>
        <w:tab/>
      </w:r>
      <w:r w:rsidR="006477ED">
        <w:rPr>
          <w:lang w:eastAsia="ko-KR"/>
        </w:rPr>
        <w:t xml:space="preserve">All the remaining bits in format </w:t>
      </w:r>
      <w:r w:rsidR="006477ED">
        <w:rPr>
          <w:rFonts w:hint="eastAsia"/>
          <w:lang w:eastAsia="zh-CN"/>
        </w:rPr>
        <w:t>N</w:t>
      </w:r>
      <w:r w:rsidR="006477ED">
        <w:rPr>
          <w:lang w:eastAsia="ko-KR"/>
        </w:rPr>
        <w:t xml:space="preserve">1 are set to </w:t>
      </w:r>
      <w:r w:rsidR="006477ED">
        <w:rPr>
          <w:rFonts w:hint="eastAsia"/>
          <w:lang w:eastAsia="zh-CN"/>
        </w:rPr>
        <w:t>one</w:t>
      </w:r>
    </w:p>
    <w:p w:rsidR="006477ED" w:rsidRDefault="006477ED" w:rsidP="006477ED">
      <w:pPr>
        <w:pStyle w:val="B1"/>
        <w:rPr>
          <w:lang w:eastAsia="zh-CN"/>
        </w:rPr>
      </w:pPr>
      <w:r>
        <w:rPr>
          <w:rFonts w:hint="eastAsia"/>
          <w:lang w:eastAsia="ja-JP"/>
        </w:rPr>
        <w:t xml:space="preserve">Otherwise, </w:t>
      </w:r>
    </w:p>
    <w:p w:rsidR="006477ED" w:rsidRPr="00654127" w:rsidRDefault="0012157D" w:rsidP="0012157D">
      <w:pPr>
        <w:pStyle w:val="B1"/>
        <w:rPr>
          <w:lang w:eastAsia="zh-CN"/>
        </w:rPr>
      </w:pPr>
      <w:r>
        <w:rPr>
          <w:lang w:eastAsia="zh-CN"/>
        </w:rPr>
        <w:t>-</w:t>
      </w:r>
      <w:r>
        <w:rPr>
          <w:lang w:eastAsia="zh-CN"/>
        </w:rPr>
        <w:tab/>
      </w:r>
      <w:r w:rsidR="006477ED">
        <w:rPr>
          <w:rFonts w:hint="eastAsia"/>
          <w:lang w:eastAsia="zh-CN"/>
        </w:rPr>
        <w:t>Scheduling delay</w:t>
      </w:r>
      <w:r w:rsidR="006477ED">
        <w:t xml:space="preserve"> – </w:t>
      </w:r>
      <w:r w:rsidR="006477ED">
        <w:rPr>
          <w:rFonts w:hint="eastAsia"/>
          <w:lang w:eastAsia="zh-CN"/>
        </w:rPr>
        <w:t>3</w:t>
      </w:r>
      <w:r w:rsidR="006477ED">
        <w:t xml:space="preserve"> bit</w:t>
      </w:r>
      <w:r w:rsidR="006477ED">
        <w:rPr>
          <w:rFonts w:hint="eastAsia"/>
          <w:lang w:eastAsia="zh-CN"/>
        </w:rPr>
        <w:t xml:space="preserve">s as defined in </w:t>
      </w:r>
      <w:r w:rsidR="00357752">
        <w:rPr>
          <w:rFonts w:hint="eastAsia"/>
          <w:lang w:eastAsia="zh-CN"/>
        </w:rPr>
        <w:t>subclause</w:t>
      </w:r>
      <w:r w:rsidR="006477ED">
        <w:rPr>
          <w:rFonts w:hint="eastAsia"/>
          <w:lang w:eastAsia="zh-CN"/>
        </w:rPr>
        <w:t xml:space="preserve"> 16.4.1 of [3]</w:t>
      </w:r>
    </w:p>
    <w:p w:rsidR="006477ED" w:rsidRDefault="0012157D" w:rsidP="00F23E3F">
      <w:pPr>
        <w:pStyle w:val="B1"/>
      </w:pPr>
      <w:r>
        <w:t>-</w:t>
      </w:r>
      <w:r>
        <w:tab/>
      </w:r>
      <w:r w:rsidR="006477ED">
        <w:t>Resource assignment</w:t>
      </w:r>
      <w:r w:rsidR="006477ED">
        <w:rPr>
          <w:rFonts w:hint="eastAsia"/>
          <w:lang w:eastAsia="zh-CN"/>
        </w:rPr>
        <w:t xml:space="preserve"> </w:t>
      </w:r>
      <w:r w:rsidR="006477ED">
        <w:t>–</w:t>
      </w:r>
      <w:r w:rsidR="006477ED">
        <w:rPr>
          <w:rFonts w:hint="eastAsia"/>
          <w:lang w:eastAsia="zh-CN"/>
        </w:rPr>
        <w:t xml:space="preserve"> 3 </w:t>
      </w:r>
      <w:r w:rsidR="006477ED">
        <w:t xml:space="preserve">bits as defined in </w:t>
      </w:r>
      <w:r w:rsidR="00357752">
        <w:t>subclause</w:t>
      </w:r>
      <w:r w:rsidR="006477ED">
        <w:t xml:space="preserve"> </w:t>
      </w:r>
      <w:r w:rsidR="006477ED">
        <w:rPr>
          <w:rFonts w:hint="eastAsia"/>
          <w:lang w:eastAsia="zh-CN"/>
        </w:rPr>
        <w:t>16.4.1.3</w:t>
      </w:r>
      <w:r w:rsidR="006477ED">
        <w:t xml:space="preserve"> of [3]</w:t>
      </w:r>
    </w:p>
    <w:p w:rsidR="006477ED" w:rsidRDefault="0012157D" w:rsidP="00F23E3F">
      <w:pPr>
        <w:pStyle w:val="B1"/>
      </w:pPr>
      <w:r>
        <w:t>-</w:t>
      </w:r>
      <w:r>
        <w:tab/>
      </w:r>
      <w:r w:rsidR="006477ED">
        <w:t xml:space="preserve">Modulation and coding scheme – </w:t>
      </w:r>
      <w:r w:rsidR="006477ED">
        <w:rPr>
          <w:rFonts w:hint="eastAsia"/>
          <w:lang w:eastAsia="zh-CN"/>
        </w:rPr>
        <w:t xml:space="preserve">4 </w:t>
      </w:r>
      <w:r w:rsidR="006477ED">
        <w:t xml:space="preserve">bits as defined in </w:t>
      </w:r>
      <w:r w:rsidR="00357752">
        <w:t>subclause</w:t>
      </w:r>
      <w:r w:rsidR="006477ED">
        <w:t xml:space="preserve"> </w:t>
      </w:r>
      <w:r w:rsidR="006477ED">
        <w:rPr>
          <w:rFonts w:hint="eastAsia"/>
          <w:lang w:eastAsia="zh-CN"/>
        </w:rPr>
        <w:t>16.4.1.5</w:t>
      </w:r>
      <w:r w:rsidR="006477ED">
        <w:t xml:space="preserve"> of [3]</w:t>
      </w:r>
    </w:p>
    <w:p w:rsidR="006477ED" w:rsidRDefault="0012157D" w:rsidP="0092468F">
      <w:pPr>
        <w:pStyle w:val="B1"/>
      </w:pPr>
      <w:r>
        <w:t>-</w:t>
      </w:r>
      <w:r>
        <w:tab/>
      </w:r>
      <w:r w:rsidR="006477ED">
        <w:t>R</w:t>
      </w:r>
      <w:r w:rsidR="006477ED">
        <w:rPr>
          <w:rFonts w:hint="eastAsia"/>
          <w:lang w:eastAsia="zh-CN"/>
        </w:rPr>
        <w:t>epetition number</w:t>
      </w:r>
      <w:r w:rsidR="006477ED" w:rsidRPr="00094CB5">
        <w:rPr>
          <w:rFonts w:hint="eastAsia"/>
          <w:lang w:eastAsia="zh-CN"/>
        </w:rPr>
        <w:t xml:space="preserve"> </w:t>
      </w:r>
      <w:r w:rsidR="006477ED" w:rsidRPr="00094CB5">
        <w:t xml:space="preserve">– </w:t>
      </w:r>
      <w:r w:rsidR="006477ED">
        <w:rPr>
          <w:rFonts w:hint="eastAsia"/>
          <w:lang w:eastAsia="zh-CN"/>
        </w:rPr>
        <w:t>4</w:t>
      </w:r>
      <w:r w:rsidR="006477ED" w:rsidRPr="00094CB5">
        <w:rPr>
          <w:rFonts w:hint="eastAsia"/>
          <w:lang w:eastAsia="zh-CN"/>
        </w:rPr>
        <w:t xml:space="preserve"> </w:t>
      </w:r>
      <w:r w:rsidR="006477ED" w:rsidRPr="00094CB5">
        <w:t xml:space="preserve">bits as defined in </w:t>
      </w:r>
      <w:r w:rsidR="00357752">
        <w:t>subclause</w:t>
      </w:r>
      <w:r w:rsidR="006477ED" w:rsidRPr="00094CB5">
        <w:t xml:space="preserve"> </w:t>
      </w:r>
      <w:r w:rsidR="006477ED">
        <w:rPr>
          <w:rFonts w:hint="eastAsia"/>
          <w:lang w:eastAsia="zh-CN"/>
        </w:rPr>
        <w:t>16.4.1.3</w:t>
      </w:r>
      <w:r w:rsidR="006477ED">
        <w:t xml:space="preserve"> of [3]</w:t>
      </w:r>
    </w:p>
    <w:p w:rsidR="006477ED" w:rsidRDefault="0012157D" w:rsidP="00F5163D">
      <w:pPr>
        <w:pStyle w:val="B1"/>
        <w:rPr>
          <w:lang w:eastAsia="zh-CN"/>
        </w:rPr>
      </w:pPr>
      <w:r>
        <w:t>-</w:t>
      </w:r>
      <w:r>
        <w:tab/>
      </w:r>
      <w:r w:rsidR="006477ED">
        <w:t>New data indicator – 1 bit</w:t>
      </w:r>
    </w:p>
    <w:p w:rsidR="006477ED" w:rsidRDefault="0012157D" w:rsidP="00357A3A">
      <w:pPr>
        <w:pStyle w:val="B1"/>
        <w:rPr>
          <w:lang w:eastAsia="zh-CN"/>
        </w:rPr>
      </w:pPr>
      <w:r>
        <w:t>-</w:t>
      </w:r>
      <w:r>
        <w:tab/>
      </w:r>
      <w:r w:rsidR="006477ED">
        <w:t xml:space="preserve">HARQ-ACK resource – </w:t>
      </w:r>
      <w:r w:rsidR="006477ED">
        <w:rPr>
          <w:rFonts w:hint="eastAsia"/>
          <w:lang w:eastAsia="zh-CN"/>
        </w:rPr>
        <w:t>4</w:t>
      </w:r>
      <w:r w:rsidR="006477ED">
        <w:t xml:space="preserve"> bits as defined in </w:t>
      </w:r>
      <w:r w:rsidR="00357752">
        <w:t>subclause</w:t>
      </w:r>
      <w:r w:rsidR="006477ED">
        <w:t xml:space="preserve"> 16.4.2 of [3]</w:t>
      </w:r>
      <w:r w:rsidR="006477ED">
        <w:rPr>
          <w:rFonts w:hint="eastAsia"/>
          <w:lang w:eastAsia="zh-CN"/>
        </w:rPr>
        <w:t xml:space="preserve">. </w:t>
      </w:r>
    </w:p>
    <w:p w:rsidR="008B1FC6" w:rsidRDefault="0012157D" w:rsidP="008B1FC6">
      <w:pPr>
        <w:ind w:left="568" w:hanging="284"/>
        <w:rPr>
          <w:lang w:eastAsia="zh-CN"/>
        </w:rPr>
      </w:pPr>
      <w:r>
        <w:rPr>
          <w:lang w:eastAsia="zh-CN"/>
        </w:rPr>
        <w:t>-</w:t>
      </w:r>
      <w:r>
        <w:rPr>
          <w:lang w:eastAsia="zh-CN"/>
        </w:rPr>
        <w:tab/>
      </w:r>
      <w:r w:rsidR="006477ED">
        <w:rPr>
          <w:rFonts w:hint="eastAsia"/>
          <w:lang w:eastAsia="zh-CN"/>
        </w:rPr>
        <w:t xml:space="preserve">DCI subframe repetition number </w:t>
      </w:r>
      <w:r w:rsidR="006477ED">
        <w:t xml:space="preserve">– </w:t>
      </w:r>
      <w:r w:rsidR="006477ED">
        <w:rPr>
          <w:rFonts w:hint="eastAsia"/>
          <w:lang w:eastAsia="zh-CN"/>
        </w:rPr>
        <w:t xml:space="preserve">2 </w:t>
      </w:r>
      <w:r w:rsidR="006477ED">
        <w:t>bit</w:t>
      </w:r>
      <w:r w:rsidR="006477ED">
        <w:rPr>
          <w:rFonts w:hint="eastAsia"/>
          <w:lang w:eastAsia="zh-CN"/>
        </w:rPr>
        <w:t xml:space="preserve">s as defined in </w:t>
      </w:r>
      <w:r w:rsidR="00357752">
        <w:rPr>
          <w:rFonts w:hint="eastAsia"/>
          <w:lang w:eastAsia="zh-CN"/>
        </w:rPr>
        <w:t>subclause</w:t>
      </w:r>
      <w:r w:rsidR="006477ED">
        <w:rPr>
          <w:rFonts w:hint="eastAsia"/>
          <w:lang w:eastAsia="zh-CN"/>
        </w:rPr>
        <w:t xml:space="preserve"> 16.6 in [3]</w:t>
      </w:r>
      <w:r w:rsidR="008B1FC6" w:rsidRPr="008B1FC6">
        <w:rPr>
          <w:lang w:eastAsia="zh-CN"/>
        </w:rPr>
        <w:t xml:space="preserve"> </w:t>
      </w:r>
    </w:p>
    <w:p w:rsidR="006477ED" w:rsidRDefault="008B1FC6" w:rsidP="008B1FC6">
      <w:pPr>
        <w:pStyle w:val="B1"/>
        <w:rPr>
          <w:lang w:eastAsia="zh-CN"/>
        </w:rPr>
      </w:pPr>
      <w:r>
        <w:rPr>
          <w:lang w:eastAsia="zh-CN"/>
        </w:rPr>
        <w:t>-</w:t>
      </w:r>
      <w:r>
        <w:rPr>
          <w:lang w:eastAsia="zh-CN"/>
        </w:rPr>
        <w:tab/>
        <w:t>HARQ process number – 1 bit. This field can only be present if 2 HARQ processes are configured</w:t>
      </w:r>
      <w:r w:rsidR="00FE348F">
        <w:rPr>
          <w:lang w:eastAsia="zh-CN"/>
        </w:rPr>
        <w:t xml:space="preserve"> and the corresponding DCI format is mapped onto the UE specific search space given by the C-RNTI as defined in [3]</w:t>
      </w:r>
      <w:r>
        <w:rPr>
          <w:lang w:eastAsia="zh-CN"/>
        </w:rPr>
        <w:t>.</w:t>
      </w:r>
    </w:p>
    <w:p w:rsidR="006477ED" w:rsidRDefault="006477ED" w:rsidP="006477ED">
      <w:r>
        <w:t xml:space="preserve">When the format </w:t>
      </w:r>
      <w:r>
        <w:rPr>
          <w:rFonts w:hint="eastAsia"/>
          <w:lang w:eastAsia="zh-CN"/>
        </w:rPr>
        <w:t>N1</w:t>
      </w:r>
      <w:r>
        <w:t xml:space="preserve"> CRC is scrambled with a RA-RNTI</w:t>
      </w:r>
      <w:r w:rsidR="008B1FC6" w:rsidRPr="00413EAE">
        <w:t xml:space="preserve"> </w:t>
      </w:r>
      <w:r w:rsidR="008B1FC6">
        <w:t>or a G-RNTI</w:t>
      </w:r>
      <w:r>
        <w:rPr>
          <w:rFonts w:hint="eastAsia"/>
          <w:lang w:eastAsia="zh-CN"/>
        </w:rPr>
        <w:t>,</w:t>
      </w:r>
      <w:r>
        <w:t xml:space="preserve"> then the following field</w:t>
      </w:r>
      <w:r>
        <w:rPr>
          <w:rFonts w:hint="eastAsia"/>
          <w:lang w:eastAsia="zh-CN"/>
        </w:rPr>
        <w:t>s</w:t>
      </w:r>
      <w:r>
        <w:t xml:space="preserve"> </w:t>
      </w:r>
      <w:r>
        <w:rPr>
          <w:rFonts w:eastAsia="Batang" w:hint="eastAsia"/>
          <w:lang w:eastAsia="ko-KR"/>
        </w:rPr>
        <w:t xml:space="preserve">among the fields above </w:t>
      </w:r>
      <w:r>
        <w:rPr>
          <w:rFonts w:hint="eastAsia"/>
          <w:lang w:eastAsia="zh-CN"/>
        </w:rPr>
        <w:t>are reserved</w:t>
      </w:r>
      <w:r w:rsidR="008B1FC6">
        <w:rPr>
          <w:lang w:eastAsia="zh-CN"/>
        </w:rPr>
        <w:t xml:space="preserve"> for RA-RNTI and not present for G-RNTI</w:t>
      </w:r>
      <w:r>
        <w:t>:</w:t>
      </w:r>
    </w:p>
    <w:p w:rsidR="006477ED" w:rsidRDefault="0012157D" w:rsidP="00F10ED6">
      <w:pPr>
        <w:pStyle w:val="B1"/>
        <w:rPr>
          <w:lang w:eastAsia="zh-CN"/>
        </w:rPr>
      </w:pPr>
      <w:r>
        <w:t>-</w:t>
      </w:r>
      <w:r>
        <w:tab/>
      </w:r>
      <w:r w:rsidR="006477ED">
        <w:t>New data indicator</w:t>
      </w:r>
    </w:p>
    <w:p w:rsidR="006477ED" w:rsidRDefault="0012157D" w:rsidP="00F10ED6">
      <w:pPr>
        <w:pStyle w:val="B1"/>
        <w:rPr>
          <w:lang w:eastAsia="zh-CN"/>
        </w:rPr>
      </w:pPr>
      <w:r>
        <w:t>-</w:t>
      </w:r>
      <w:r>
        <w:tab/>
      </w:r>
      <w:r w:rsidR="006477ED">
        <w:t>HARQ-ACK resource</w:t>
      </w:r>
    </w:p>
    <w:p w:rsidR="006477ED" w:rsidRPr="00301938" w:rsidRDefault="006477ED" w:rsidP="006477ED">
      <w:pPr>
        <w:rPr>
          <w:lang w:eastAsia="zh-CN"/>
        </w:rPr>
      </w:pPr>
      <w:r w:rsidRPr="001C2260">
        <w:rPr>
          <w:lang w:eastAsia="zh-CN"/>
        </w:rPr>
        <w:t xml:space="preserve">If the number of information bits in format </w:t>
      </w:r>
      <w:r>
        <w:rPr>
          <w:rFonts w:hint="eastAsia"/>
          <w:lang w:eastAsia="zh-CN"/>
        </w:rPr>
        <w:t>N1</w:t>
      </w:r>
      <w:r w:rsidRPr="001C2260">
        <w:rPr>
          <w:lang w:eastAsia="zh-CN"/>
        </w:rPr>
        <w:t xml:space="preserve"> is less than that of format </w:t>
      </w:r>
      <w:r w:rsidRPr="001C2260">
        <w:rPr>
          <w:rFonts w:hint="eastAsia"/>
          <w:lang w:eastAsia="zh-CN"/>
        </w:rPr>
        <w:t>N</w:t>
      </w:r>
      <w:r>
        <w:rPr>
          <w:rFonts w:hint="eastAsia"/>
          <w:lang w:eastAsia="zh-CN"/>
        </w:rPr>
        <w:t>0</w:t>
      </w:r>
      <w:r w:rsidR="008B1FC6">
        <w:rPr>
          <w:lang w:eastAsia="zh-CN"/>
        </w:rPr>
        <w:t xml:space="preserve"> and the format N1 CRC is not scrambled by G-RNTI</w:t>
      </w:r>
      <w:r w:rsidRPr="001C2260">
        <w:rPr>
          <w:lang w:eastAsia="zh-CN"/>
        </w:rPr>
        <w:t>, zeros shall be appended to format</w:t>
      </w:r>
      <w:r w:rsidRPr="001C2260">
        <w:rPr>
          <w:rFonts w:hint="eastAsia"/>
          <w:lang w:eastAsia="zh-CN"/>
        </w:rPr>
        <w:t xml:space="preserve"> </w:t>
      </w:r>
      <w:r>
        <w:rPr>
          <w:rFonts w:hint="eastAsia"/>
          <w:lang w:eastAsia="zh-CN"/>
        </w:rPr>
        <w:t>N1</w:t>
      </w:r>
      <w:r w:rsidRPr="001C2260">
        <w:rPr>
          <w:lang w:eastAsia="zh-CN"/>
        </w:rPr>
        <w:t xml:space="preserve"> until the payload size equals that of format </w:t>
      </w:r>
      <w:r>
        <w:rPr>
          <w:rFonts w:hint="eastAsia"/>
          <w:lang w:eastAsia="zh-CN"/>
        </w:rPr>
        <w:t>N0</w:t>
      </w:r>
      <w:r w:rsidRPr="001C2260">
        <w:rPr>
          <w:lang w:eastAsia="zh-CN"/>
        </w:rPr>
        <w:t>.</w:t>
      </w:r>
    </w:p>
    <w:p w:rsidR="006477ED" w:rsidRDefault="006477ED" w:rsidP="00F10ED6">
      <w:pPr>
        <w:pStyle w:val="Heading4"/>
        <w:rPr>
          <w:lang w:eastAsia="zh-CN"/>
        </w:rPr>
      </w:pPr>
      <w:bookmarkStart w:id="403" w:name="_Toc4404192"/>
      <w:r>
        <w:t>6.4.</w:t>
      </w:r>
      <w:r>
        <w:rPr>
          <w:rFonts w:hint="eastAsia"/>
          <w:lang w:eastAsia="zh-CN"/>
        </w:rPr>
        <w:t>3</w:t>
      </w:r>
      <w:r>
        <w:t>.</w:t>
      </w:r>
      <w:r>
        <w:rPr>
          <w:rFonts w:hint="eastAsia"/>
          <w:lang w:eastAsia="zh-CN"/>
        </w:rPr>
        <w:t>3</w:t>
      </w:r>
      <w:r>
        <w:tab/>
      </w:r>
      <w:r>
        <w:rPr>
          <w:rFonts w:hint="eastAsia"/>
          <w:lang w:eastAsia="zh-CN"/>
        </w:rPr>
        <w:t xml:space="preserve">DCI </w:t>
      </w:r>
      <w:r>
        <w:t>Format</w:t>
      </w:r>
      <w:r>
        <w:rPr>
          <w:rFonts w:hint="eastAsia"/>
          <w:lang w:eastAsia="zh-CN"/>
        </w:rPr>
        <w:t xml:space="preserve"> N2</w:t>
      </w:r>
      <w:bookmarkEnd w:id="403"/>
    </w:p>
    <w:p w:rsidR="006477ED" w:rsidRDefault="006477ED" w:rsidP="006477ED">
      <w:r>
        <w:t xml:space="preserve">DCI format </w:t>
      </w:r>
      <w:r>
        <w:rPr>
          <w:rFonts w:hint="eastAsia"/>
          <w:lang w:eastAsia="zh-CN"/>
        </w:rPr>
        <w:t>N2</w:t>
      </w:r>
      <w:r>
        <w:t xml:space="preserve"> is used for </w:t>
      </w:r>
      <w:r>
        <w:rPr>
          <w:lang w:eastAsia="zh-CN"/>
        </w:rPr>
        <w:t>paging</w:t>
      </w:r>
      <w:r w:rsidR="008B1FC6">
        <w:rPr>
          <w:lang w:eastAsia="zh-CN"/>
        </w:rPr>
        <w:t>,</w:t>
      </w:r>
      <w:r>
        <w:rPr>
          <w:lang w:eastAsia="zh-CN"/>
        </w:rPr>
        <w:t xml:space="preserve"> direct indication</w:t>
      </w:r>
      <w:r w:rsidR="008B1FC6">
        <w:rPr>
          <w:lang w:eastAsia="zh-CN"/>
        </w:rPr>
        <w:t>, scheduling of one NPDSCH codeword carrying SC-MCCH in one cell, and notifying SC-MCCH change</w:t>
      </w:r>
      <w:r>
        <w:rPr>
          <w:rFonts w:hint="eastAsia"/>
          <w:lang w:eastAsia="zh-CN"/>
        </w:rPr>
        <w:t>.</w:t>
      </w:r>
    </w:p>
    <w:p w:rsidR="006477ED" w:rsidRDefault="006477ED" w:rsidP="006477ED">
      <w:r>
        <w:t xml:space="preserve">The following information is transmitted by means of the DCI format </w:t>
      </w:r>
      <w:r>
        <w:rPr>
          <w:rFonts w:hint="eastAsia"/>
          <w:lang w:eastAsia="zh-CN"/>
        </w:rPr>
        <w:t>N2</w:t>
      </w:r>
      <w:r>
        <w:t>:</w:t>
      </w:r>
    </w:p>
    <w:p w:rsidR="00443676" w:rsidRDefault="00443676" w:rsidP="008462B9">
      <w:pPr>
        <w:pStyle w:val="B1"/>
      </w:pPr>
      <w:r>
        <w:rPr>
          <w:lang w:eastAsia="ko-KR"/>
        </w:rPr>
        <w:t>-</w:t>
      </w:r>
      <w:r>
        <w:rPr>
          <w:lang w:eastAsia="ko-KR"/>
        </w:rPr>
        <w:tab/>
        <w:t>If the format N</w:t>
      </w:r>
      <w:r>
        <w:rPr>
          <w:rFonts w:hint="eastAsia"/>
          <w:lang w:eastAsia="zh-CN"/>
        </w:rPr>
        <w:t>2</w:t>
      </w:r>
      <w:r>
        <w:rPr>
          <w:lang w:eastAsia="ko-KR"/>
        </w:rPr>
        <w:t xml:space="preserve"> CRC is scrambled by </w:t>
      </w:r>
      <w:r>
        <w:rPr>
          <w:rFonts w:hint="eastAsia"/>
          <w:lang w:eastAsia="zh-CN"/>
        </w:rPr>
        <w:t>P</w:t>
      </w:r>
      <w:r>
        <w:rPr>
          <w:lang w:eastAsia="ko-KR"/>
        </w:rPr>
        <w:t>-RNTI:</w:t>
      </w:r>
    </w:p>
    <w:p w:rsidR="006477ED" w:rsidRDefault="00443676" w:rsidP="008462B9">
      <w:pPr>
        <w:pStyle w:val="B2"/>
        <w:rPr>
          <w:lang w:eastAsia="zh-CN"/>
        </w:rPr>
      </w:pPr>
      <w:r>
        <w:rPr>
          <w:lang w:eastAsia="zh-CN"/>
        </w:rPr>
        <w:t>-</w:t>
      </w:r>
      <w:r>
        <w:rPr>
          <w:lang w:eastAsia="zh-CN"/>
        </w:rPr>
        <w:tab/>
      </w:r>
      <w:r w:rsidR="006477ED">
        <w:rPr>
          <w:lang w:eastAsia="zh-CN"/>
        </w:rPr>
        <w:t>Flag for paging/direct indication differentiation – 1 bit, with value 0 for direct indication and value 1 for paging</w:t>
      </w:r>
    </w:p>
    <w:p w:rsidR="00443676" w:rsidRDefault="00443676" w:rsidP="008462B9">
      <w:pPr>
        <w:pStyle w:val="B1"/>
        <w:rPr>
          <w:lang w:eastAsia="zh-CN"/>
        </w:rPr>
      </w:pPr>
      <w:r>
        <w:rPr>
          <w:lang w:eastAsia="zh-CN"/>
        </w:rPr>
        <w:t>-</w:t>
      </w:r>
      <w:r>
        <w:rPr>
          <w:lang w:eastAsia="zh-CN"/>
        </w:rPr>
        <w:tab/>
        <w:t>Else if the format N</w:t>
      </w:r>
      <w:r>
        <w:rPr>
          <w:rFonts w:hint="eastAsia"/>
          <w:lang w:eastAsia="zh-CN"/>
        </w:rPr>
        <w:t>2</w:t>
      </w:r>
      <w:r>
        <w:rPr>
          <w:lang w:eastAsia="zh-CN"/>
        </w:rPr>
        <w:t xml:space="preserve"> CRC is scrambled by a </w:t>
      </w:r>
      <w:r>
        <w:rPr>
          <w:rFonts w:hint="eastAsia"/>
          <w:lang w:eastAsia="zh-CN"/>
        </w:rPr>
        <w:t>SC</w:t>
      </w:r>
      <w:r>
        <w:rPr>
          <w:lang w:eastAsia="zh-CN"/>
        </w:rPr>
        <w:t>-RNTI:</w:t>
      </w:r>
    </w:p>
    <w:p w:rsidR="00443676" w:rsidRDefault="00443676"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357752">
        <w:rPr>
          <w:lang w:eastAsia="zh-CN"/>
        </w:rPr>
        <w:t>subclause</w:t>
      </w:r>
      <w:r>
        <w:rPr>
          <w:lang w:eastAsia="zh-CN"/>
        </w:rPr>
        <w:t xml:space="preserve"> 5.8a of [6]</w:t>
      </w:r>
    </w:p>
    <w:p w:rsidR="006477ED" w:rsidRDefault="00443676" w:rsidP="008462B9">
      <w:pPr>
        <w:pStyle w:val="B1"/>
        <w:rPr>
          <w:lang w:eastAsia="zh-CN"/>
        </w:rPr>
      </w:pPr>
      <w:r>
        <w:rPr>
          <w:lang w:eastAsia="zh-CN"/>
        </w:rPr>
        <w:t>-</w:t>
      </w:r>
      <w:r>
        <w:rPr>
          <w:lang w:eastAsia="zh-CN"/>
        </w:rPr>
        <w:tab/>
      </w:r>
      <w:r w:rsidR="006477ED">
        <w:rPr>
          <w:lang w:eastAsia="zh-CN"/>
        </w:rPr>
        <w:t xml:space="preserve">If </w:t>
      </w:r>
      <w:r>
        <w:rPr>
          <w:lang w:eastAsia="zh-CN"/>
        </w:rPr>
        <w:t xml:space="preserve">the format N2 CRC is scrambled by P-RNTI and </w:t>
      </w:r>
      <w:r w:rsidR="006477ED">
        <w:rPr>
          <w:lang w:eastAsia="zh-CN"/>
        </w:rPr>
        <w:t xml:space="preserve">Flag=0: </w:t>
      </w:r>
    </w:p>
    <w:p w:rsidR="006477ED" w:rsidRDefault="00443676" w:rsidP="008462B9">
      <w:pPr>
        <w:pStyle w:val="B2"/>
        <w:rPr>
          <w:lang w:eastAsia="zh-CN"/>
        </w:rPr>
      </w:pPr>
      <w:r>
        <w:rPr>
          <w:lang w:eastAsia="zh-CN"/>
        </w:rPr>
        <w:t>-</w:t>
      </w:r>
      <w:r>
        <w:rPr>
          <w:lang w:eastAsia="zh-CN"/>
        </w:rPr>
        <w:tab/>
      </w:r>
      <w:r w:rsidR="006477ED">
        <w:rPr>
          <w:lang w:eastAsia="zh-CN"/>
        </w:rPr>
        <w:t>Direct Indication</w:t>
      </w:r>
      <w:r w:rsidR="006477ED" w:rsidRPr="00713027">
        <w:rPr>
          <w:rFonts w:hint="eastAsia"/>
          <w:lang w:eastAsia="zh-CN"/>
        </w:rPr>
        <w:t xml:space="preserve"> information </w:t>
      </w:r>
      <w:r w:rsidR="006477ED" w:rsidRPr="00713027">
        <w:t>–</w:t>
      </w:r>
      <w:r w:rsidR="006477ED">
        <w:rPr>
          <w:rFonts w:hint="eastAsia"/>
          <w:lang w:eastAsia="zh-CN"/>
        </w:rPr>
        <w:t xml:space="preserve"> </w:t>
      </w:r>
      <w:r w:rsidR="006477ED">
        <w:rPr>
          <w:lang w:eastAsia="zh-CN"/>
        </w:rPr>
        <w:t>8</w:t>
      </w:r>
      <w:r w:rsidR="006477ED" w:rsidRPr="00713027">
        <w:rPr>
          <w:rFonts w:hint="eastAsia"/>
          <w:lang w:eastAsia="zh-CN"/>
        </w:rPr>
        <w:t xml:space="preserve"> </w:t>
      </w:r>
      <w:r w:rsidR="006477ED" w:rsidRPr="00713027">
        <w:t>bit</w:t>
      </w:r>
      <w:r w:rsidR="006477ED" w:rsidRPr="00713027">
        <w:rPr>
          <w:rFonts w:hint="eastAsia"/>
          <w:lang w:eastAsia="zh-CN"/>
        </w:rPr>
        <w:t>s</w:t>
      </w:r>
      <w:r w:rsidR="006477ED">
        <w:rPr>
          <w:rFonts w:hint="eastAsia"/>
          <w:lang w:eastAsia="zh-CN"/>
        </w:rPr>
        <w:t xml:space="preserve"> provide direct indication of system information update</w:t>
      </w:r>
      <w:r w:rsidR="006477ED">
        <w:rPr>
          <w:lang w:eastAsia="zh-CN"/>
        </w:rPr>
        <w:t xml:space="preserve"> and other fields</w:t>
      </w:r>
      <w:r w:rsidR="006477ED">
        <w:rPr>
          <w:rFonts w:hint="eastAsia"/>
          <w:lang w:eastAsia="zh-CN"/>
        </w:rPr>
        <w:t xml:space="preserve">, as defined in [6] </w:t>
      </w:r>
    </w:p>
    <w:p w:rsidR="006477ED" w:rsidRDefault="00443676" w:rsidP="008462B9">
      <w:pPr>
        <w:pStyle w:val="B2"/>
        <w:rPr>
          <w:lang w:eastAsia="zh-CN"/>
        </w:rPr>
      </w:pPr>
      <w:r>
        <w:rPr>
          <w:lang w:eastAsia="zh-CN"/>
        </w:rPr>
        <w:t>-</w:t>
      </w:r>
      <w:r>
        <w:rPr>
          <w:lang w:eastAsia="zh-CN"/>
        </w:rPr>
        <w:tab/>
      </w:r>
      <w:r w:rsidR="006477ED">
        <w:rPr>
          <w:rFonts w:hint="eastAsia"/>
          <w:lang w:eastAsia="zh-CN"/>
        </w:rPr>
        <w:t>Reserved information bits are added until the size is equal to that of format N</w:t>
      </w:r>
      <w:r w:rsidR="006477ED">
        <w:rPr>
          <w:lang w:eastAsia="zh-CN"/>
        </w:rPr>
        <w:t>2</w:t>
      </w:r>
      <w:r w:rsidR="006477ED">
        <w:rPr>
          <w:rFonts w:hint="eastAsia"/>
          <w:lang w:eastAsia="zh-CN"/>
        </w:rPr>
        <w:t xml:space="preserve"> </w:t>
      </w:r>
      <w:r w:rsidR="006477ED">
        <w:rPr>
          <w:lang w:eastAsia="zh-CN"/>
        </w:rPr>
        <w:t>with Flag=1</w:t>
      </w:r>
    </w:p>
    <w:p w:rsidR="006477ED" w:rsidRDefault="00443676" w:rsidP="008462B9">
      <w:pPr>
        <w:pStyle w:val="B1"/>
        <w:rPr>
          <w:lang w:eastAsia="zh-CN"/>
        </w:rPr>
      </w:pPr>
      <w:r>
        <w:rPr>
          <w:lang w:eastAsia="zh-CN"/>
        </w:rPr>
        <w:t>-</w:t>
      </w:r>
      <w:r>
        <w:rPr>
          <w:lang w:eastAsia="zh-CN"/>
        </w:rPr>
        <w:tab/>
      </w:r>
      <w:r w:rsidR="006477ED">
        <w:rPr>
          <w:rFonts w:hint="eastAsia"/>
          <w:lang w:eastAsia="zh-CN"/>
        </w:rPr>
        <w:t xml:space="preserve">If </w:t>
      </w:r>
      <w:r>
        <w:rPr>
          <w:lang w:eastAsia="zh-CN"/>
        </w:rPr>
        <w:t>the format N2 CRC is scrambled by P-RNTI</w:t>
      </w:r>
      <w:r w:rsidRPr="00F91D4A">
        <w:rPr>
          <w:lang w:eastAsia="zh-CN"/>
        </w:rPr>
        <w:t xml:space="preserve"> </w:t>
      </w:r>
      <w:r>
        <w:rPr>
          <w:lang w:eastAsia="zh-CN"/>
        </w:rPr>
        <w:t xml:space="preserve">and </w:t>
      </w:r>
      <w:r w:rsidR="006477ED">
        <w:rPr>
          <w:lang w:eastAsia="zh-CN"/>
        </w:rPr>
        <w:t>Flag=1</w:t>
      </w:r>
      <w:r>
        <w:rPr>
          <w:lang w:eastAsia="zh-CN"/>
        </w:rPr>
        <w:t>, or if the format N2 CRC is scrambled by SC-RNTI</w:t>
      </w:r>
      <w:r w:rsidR="006477ED">
        <w:rPr>
          <w:rFonts w:hint="eastAsia"/>
          <w:lang w:eastAsia="zh-CN"/>
        </w:rPr>
        <w:t>:</w:t>
      </w:r>
    </w:p>
    <w:p w:rsidR="006477ED" w:rsidRDefault="00443676" w:rsidP="008462B9">
      <w:pPr>
        <w:pStyle w:val="B2"/>
        <w:rPr>
          <w:lang w:eastAsia="zh-CN"/>
        </w:rPr>
      </w:pPr>
      <w:r>
        <w:t>-</w:t>
      </w:r>
      <w:r>
        <w:tab/>
      </w:r>
      <w:r w:rsidR="006477ED">
        <w:t>Resource assignment –</w:t>
      </w:r>
      <w:r w:rsidR="006477ED">
        <w:rPr>
          <w:rFonts w:hint="eastAsia"/>
          <w:lang w:eastAsia="zh-CN"/>
        </w:rPr>
        <w:t xml:space="preserve"> 3 </w:t>
      </w:r>
      <w:r w:rsidR="006477ED">
        <w:t xml:space="preserve">bits as defined in </w:t>
      </w:r>
      <w:r w:rsidR="00357752">
        <w:t>subclause</w:t>
      </w:r>
      <w:r w:rsidR="006477ED">
        <w:t xml:space="preserve"> </w:t>
      </w:r>
      <w:r w:rsidR="006477ED">
        <w:rPr>
          <w:rFonts w:hint="eastAsia"/>
          <w:lang w:eastAsia="zh-CN"/>
        </w:rPr>
        <w:t>16.4.1.3</w:t>
      </w:r>
      <w:r w:rsidR="006477ED">
        <w:t xml:space="preserve"> of [3]</w:t>
      </w:r>
      <w:r w:rsidR="006477ED">
        <w:rPr>
          <w:lang w:eastAsia="zh-CN"/>
        </w:rPr>
        <w:t xml:space="preserve"> </w:t>
      </w:r>
    </w:p>
    <w:p w:rsidR="006477ED" w:rsidRDefault="00443676" w:rsidP="008462B9">
      <w:pPr>
        <w:pStyle w:val="B2"/>
        <w:rPr>
          <w:lang w:eastAsia="zh-CN"/>
        </w:rPr>
      </w:pPr>
      <w:r>
        <w:t>-</w:t>
      </w:r>
      <w:r>
        <w:tab/>
      </w:r>
      <w:r w:rsidR="006477ED">
        <w:t>Modulation and coding scheme</w:t>
      </w:r>
      <w:r w:rsidR="006477ED">
        <w:rPr>
          <w:lang w:eastAsia="zh-CN"/>
        </w:rPr>
        <w:t xml:space="preserve"> </w:t>
      </w:r>
      <w:r w:rsidR="006477ED">
        <w:t>–</w:t>
      </w:r>
      <w:r w:rsidR="006477ED">
        <w:rPr>
          <w:rFonts w:hint="eastAsia"/>
          <w:lang w:eastAsia="zh-CN"/>
        </w:rPr>
        <w:t xml:space="preserve"> 4 </w:t>
      </w:r>
      <w:r w:rsidR="006477ED">
        <w:t xml:space="preserve">bits as defined in </w:t>
      </w:r>
      <w:r w:rsidR="00357752">
        <w:t>subclause</w:t>
      </w:r>
      <w:r w:rsidR="006477ED">
        <w:t xml:space="preserve"> </w:t>
      </w:r>
      <w:r w:rsidR="006477ED">
        <w:rPr>
          <w:rFonts w:hint="eastAsia"/>
          <w:lang w:eastAsia="zh-CN"/>
        </w:rPr>
        <w:t>16.4.1.5</w:t>
      </w:r>
      <w:r w:rsidR="006477ED">
        <w:t xml:space="preserve"> of [3]</w:t>
      </w:r>
      <w:r w:rsidR="006477ED">
        <w:rPr>
          <w:rFonts w:hint="eastAsia"/>
          <w:lang w:eastAsia="zh-CN"/>
        </w:rPr>
        <w:t xml:space="preserve"> </w:t>
      </w:r>
    </w:p>
    <w:p w:rsidR="006477ED" w:rsidRDefault="00443676" w:rsidP="008462B9">
      <w:pPr>
        <w:pStyle w:val="B2"/>
        <w:rPr>
          <w:lang w:eastAsia="zh-CN"/>
        </w:rPr>
      </w:pPr>
      <w:r>
        <w:rPr>
          <w:lang w:eastAsia="zh-CN"/>
        </w:rPr>
        <w:t>-</w:t>
      </w:r>
      <w:r>
        <w:rPr>
          <w:lang w:eastAsia="zh-CN"/>
        </w:rPr>
        <w:tab/>
      </w:r>
      <w:r w:rsidR="006477ED">
        <w:rPr>
          <w:rFonts w:hint="eastAsia"/>
          <w:lang w:eastAsia="zh-CN"/>
        </w:rPr>
        <w:t>Repetition number</w:t>
      </w:r>
      <w:r w:rsidR="006477ED">
        <w:t xml:space="preserve"> – </w:t>
      </w:r>
      <w:r w:rsidR="006477ED">
        <w:rPr>
          <w:rFonts w:hint="eastAsia"/>
          <w:lang w:eastAsia="zh-CN"/>
        </w:rPr>
        <w:t>4</w:t>
      </w:r>
      <w:r w:rsidR="006477ED">
        <w:t xml:space="preserve"> bit</w:t>
      </w:r>
      <w:r w:rsidR="006477ED">
        <w:rPr>
          <w:rFonts w:hint="eastAsia"/>
          <w:lang w:eastAsia="zh-CN"/>
        </w:rPr>
        <w:t xml:space="preserve">s as defined in </w:t>
      </w:r>
      <w:r w:rsidR="00357752">
        <w:rPr>
          <w:rFonts w:hint="eastAsia"/>
          <w:lang w:eastAsia="zh-CN"/>
        </w:rPr>
        <w:t>subclause</w:t>
      </w:r>
      <w:r w:rsidR="006477ED">
        <w:rPr>
          <w:rFonts w:hint="eastAsia"/>
          <w:lang w:eastAsia="zh-CN"/>
        </w:rPr>
        <w:t xml:space="preserve"> 16.4.1.3 of [3]</w:t>
      </w:r>
    </w:p>
    <w:p w:rsidR="006477ED" w:rsidRPr="009600B0" w:rsidRDefault="00443676" w:rsidP="008462B9">
      <w:pPr>
        <w:pStyle w:val="B2"/>
        <w:rPr>
          <w:lang w:eastAsia="zh-CN"/>
        </w:rPr>
      </w:pPr>
      <w:r>
        <w:rPr>
          <w:lang w:eastAsia="zh-CN"/>
        </w:rPr>
        <w:t>-</w:t>
      </w:r>
      <w:r>
        <w:rPr>
          <w:lang w:eastAsia="zh-CN"/>
        </w:rPr>
        <w:tab/>
      </w:r>
      <w:r w:rsidR="006477ED">
        <w:rPr>
          <w:rFonts w:hint="eastAsia"/>
          <w:lang w:eastAsia="zh-CN"/>
        </w:rPr>
        <w:t xml:space="preserve">DCI subframe repetition number </w:t>
      </w:r>
      <w:r w:rsidR="006477ED">
        <w:t>–</w:t>
      </w:r>
      <w:r w:rsidR="006477ED">
        <w:rPr>
          <w:rFonts w:hint="eastAsia"/>
          <w:lang w:eastAsia="zh-CN"/>
        </w:rPr>
        <w:t xml:space="preserve"> 3</w:t>
      </w:r>
      <w:r w:rsidR="006477ED" w:rsidRPr="003E607E">
        <w:t xml:space="preserve"> bits</w:t>
      </w:r>
      <w:r w:rsidR="006477ED">
        <w:rPr>
          <w:rFonts w:hint="eastAsia"/>
          <w:lang w:eastAsia="zh-CN"/>
        </w:rPr>
        <w:t xml:space="preserve"> as defined in </w:t>
      </w:r>
      <w:r w:rsidR="00357752">
        <w:rPr>
          <w:rFonts w:hint="eastAsia"/>
          <w:lang w:eastAsia="zh-CN"/>
        </w:rPr>
        <w:t>subclause</w:t>
      </w:r>
      <w:r w:rsidR="006477ED">
        <w:rPr>
          <w:rFonts w:hint="eastAsia"/>
          <w:lang w:eastAsia="zh-CN"/>
        </w:rPr>
        <w:t xml:space="preserve"> 16.6 of [3]</w:t>
      </w:r>
    </w:p>
    <w:p w:rsidR="00FC39B5" w:rsidRDefault="00FC39B5"/>
    <w:p w:rsidR="009F7A98" w:rsidRDefault="009F7A98">
      <w:pPr>
        <w:pStyle w:val="Heading8"/>
      </w:pPr>
      <w:bookmarkStart w:id="404" w:name="_Toc4404193"/>
      <w:r>
        <w:t>Annex A (informative):</w:t>
      </w:r>
      <w:r>
        <w:br/>
        <w:t>Change history</w:t>
      </w:r>
      <w:bookmarkEnd w:id="404"/>
    </w:p>
    <w:p w:rsidR="009F7A98" w:rsidRDefault="009F7A98">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378"/>
        <w:gridCol w:w="4625"/>
        <w:gridCol w:w="709"/>
        <w:gridCol w:w="667"/>
      </w:tblGrid>
      <w:tr w:rsidR="009F7A98">
        <w:trPr>
          <w:tblHeader/>
        </w:trPr>
        <w:tc>
          <w:tcPr>
            <w:tcW w:w="9598" w:type="dxa"/>
            <w:gridSpan w:val="8"/>
            <w:tcBorders>
              <w:bottom w:val="nil"/>
            </w:tcBorders>
            <w:shd w:val="solid" w:color="FFFFFF" w:fill="auto"/>
          </w:tcPr>
          <w:bookmarkEnd w:id="327"/>
          <w:p w:rsidR="009F7A98" w:rsidRDefault="009F7A98">
            <w:pPr>
              <w:pStyle w:val="TAL"/>
              <w:jc w:val="center"/>
              <w:rPr>
                <w:b/>
                <w:sz w:val="16"/>
                <w:szCs w:val="16"/>
              </w:rPr>
            </w:pPr>
            <w:r>
              <w:rPr>
                <w:b/>
                <w:sz w:val="16"/>
                <w:szCs w:val="16"/>
              </w:rPr>
              <w:t>Change history</w:t>
            </w:r>
          </w:p>
        </w:tc>
      </w:tr>
      <w:tr w:rsidR="009F7A98" w:rsidTr="00CF4384">
        <w:trPr>
          <w:tblHeader/>
        </w:trPr>
        <w:tc>
          <w:tcPr>
            <w:tcW w:w="800" w:type="dxa"/>
            <w:shd w:val="pct10" w:color="auto" w:fill="FFFFFF"/>
          </w:tcPr>
          <w:p w:rsidR="009F7A98" w:rsidRDefault="009F7A98">
            <w:pPr>
              <w:pStyle w:val="TAL"/>
              <w:rPr>
                <w:b/>
                <w:sz w:val="16"/>
                <w:szCs w:val="16"/>
              </w:rPr>
            </w:pPr>
            <w:r>
              <w:rPr>
                <w:b/>
                <w:sz w:val="16"/>
                <w:szCs w:val="16"/>
              </w:rPr>
              <w:t>Date</w:t>
            </w:r>
          </w:p>
        </w:tc>
        <w:tc>
          <w:tcPr>
            <w:tcW w:w="800" w:type="dxa"/>
            <w:shd w:val="pct10" w:color="auto" w:fill="FFFFFF"/>
          </w:tcPr>
          <w:p w:rsidR="009F7A98" w:rsidRDefault="009F7A98">
            <w:pPr>
              <w:pStyle w:val="TAL"/>
              <w:rPr>
                <w:b/>
                <w:sz w:val="16"/>
                <w:szCs w:val="16"/>
              </w:rPr>
            </w:pPr>
            <w:r>
              <w:rPr>
                <w:b/>
                <w:sz w:val="16"/>
                <w:szCs w:val="16"/>
              </w:rPr>
              <w:t>TSG #</w:t>
            </w:r>
          </w:p>
        </w:tc>
        <w:tc>
          <w:tcPr>
            <w:tcW w:w="1094" w:type="dxa"/>
            <w:shd w:val="pct10" w:color="auto" w:fill="FFFFFF"/>
          </w:tcPr>
          <w:p w:rsidR="009F7A98" w:rsidRDefault="009F7A98">
            <w:pPr>
              <w:pStyle w:val="TAL"/>
              <w:rPr>
                <w:b/>
                <w:sz w:val="16"/>
                <w:szCs w:val="16"/>
              </w:rPr>
            </w:pPr>
            <w:r>
              <w:rPr>
                <w:b/>
                <w:sz w:val="16"/>
                <w:szCs w:val="16"/>
              </w:rPr>
              <w:t>TSG Doc.</w:t>
            </w:r>
          </w:p>
        </w:tc>
        <w:tc>
          <w:tcPr>
            <w:tcW w:w="525" w:type="dxa"/>
            <w:shd w:val="pct10" w:color="auto" w:fill="FFFFFF"/>
          </w:tcPr>
          <w:p w:rsidR="009F7A98" w:rsidRDefault="009F7A98">
            <w:pPr>
              <w:pStyle w:val="TAL"/>
              <w:rPr>
                <w:b/>
                <w:sz w:val="16"/>
                <w:szCs w:val="16"/>
              </w:rPr>
            </w:pPr>
            <w:r>
              <w:rPr>
                <w:b/>
                <w:sz w:val="16"/>
                <w:szCs w:val="16"/>
              </w:rPr>
              <w:t>CR</w:t>
            </w:r>
          </w:p>
        </w:tc>
        <w:tc>
          <w:tcPr>
            <w:tcW w:w="378" w:type="dxa"/>
            <w:shd w:val="pct10" w:color="auto" w:fill="FFFFFF"/>
          </w:tcPr>
          <w:p w:rsidR="009F7A98" w:rsidRDefault="009F7A98">
            <w:pPr>
              <w:pStyle w:val="TAL"/>
              <w:rPr>
                <w:b/>
                <w:sz w:val="16"/>
                <w:szCs w:val="16"/>
              </w:rPr>
            </w:pPr>
            <w:r>
              <w:rPr>
                <w:b/>
                <w:sz w:val="16"/>
                <w:szCs w:val="16"/>
              </w:rPr>
              <w:t>Rev</w:t>
            </w:r>
          </w:p>
        </w:tc>
        <w:tc>
          <w:tcPr>
            <w:tcW w:w="4625" w:type="dxa"/>
            <w:shd w:val="pct10" w:color="auto" w:fill="FFFFFF"/>
          </w:tcPr>
          <w:p w:rsidR="009F7A98" w:rsidRDefault="009F7A98">
            <w:pPr>
              <w:pStyle w:val="TAL"/>
              <w:rPr>
                <w:b/>
                <w:sz w:val="16"/>
                <w:szCs w:val="16"/>
              </w:rPr>
            </w:pPr>
            <w:r>
              <w:rPr>
                <w:b/>
                <w:sz w:val="16"/>
                <w:szCs w:val="16"/>
              </w:rPr>
              <w:t>Subject/Comment</w:t>
            </w:r>
          </w:p>
        </w:tc>
        <w:tc>
          <w:tcPr>
            <w:tcW w:w="709" w:type="dxa"/>
            <w:shd w:val="pct10" w:color="auto" w:fill="FFFFFF"/>
          </w:tcPr>
          <w:p w:rsidR="009F7A98" w:rsidRDefault="009F7A98">
            <w:pPr>
              <w:pStyle w:val="TAL"/>
              <w:rPr>
                <w:b/>
                <w:sz w:val="16"/>
                <w:szCs w:val="16"/>
              </w:rPr>
            </w:pPr>
            <w:r>
              <w:rPr>
                <w:b/>
                <w:sz w:val="16"/>
                <w:szCs w:val="16"/>
              </w:rPr>
              <w:t>Old</w:t>
            </w:r>
          </w:p>
        </w:tc>
        <w:tc>
          <w:tcPr>
            <w:tcW w:w="667" w:type="dxa"/>
            <w:shd w:val="pct10" w:color="auto" w:fill="FFFFFF"/>
          </w:tcPr>
          <w:p w:rsidR="009F7A98" w:rsidRDefault="009F7A98">
            <w:pPr>
              <w:pStyle w:val="TAL"/>
              <w:rPr>
                <w:b/>
                <w:sz w:val="16"/>
                <w:szCs w:val="16"/>
              </w:rPr>
            </w:pPr>
            <w:r>
              <w:rPr>
                <w:b/>
                <w:sz w:val="16"/>
                <w:szCs w:val="16"/>
              </w:rPr>
              <w:t>New</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Skeleton</w:t>
            </w:r>
          </w:p>
        </w:tc>
        <w:tc>
          <w:tcPr>
            <w:tcW w:w="709" w:type="dxa"/>
            <w:shd w:val="solid" w:color="FFFFFF" w:fill="auto"/>
          </w:tcPr>
          <w:p w:rsidR="009F7A98" w:rsidRDefault="009F7A98">
            <w:pPr>
              <w:pStyle w:val="TAL"/>
              <w:rPr>
                <w:sz w:val="16"/>
                <w:szCs w:val="16"/>
              </w:rPr>
            </w:pPr>
          </w:p>
        </w:tc>
        <w:tc>
          <w:tcPr>
            <w:tcW w:w="667" w:type="dxa"/>
            <w:shd w:val="solid" w:color="FFFFFF" w:fill="auto"/>
          </w:tcPr>
          <w:p w:rsidR="009F7A98" w:rsidRDefault="009F7A98">
            <w:pPr>
              <w:pStyle w:val="TAL"/>
              <w:rPr>
                <w:sz w:val="16"/>
                <w:szCs w:val="16"/>
              </w:rPr>
            </w:pPr>
            <w:r>
              <w:rPr>
                <w:sz w:val="16"/>
                <w:szCs w:val="16"/>
              </w:rPr>
              <w:t>0.0.0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2006-10</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Updated skeleton</w:t>
            </w:r>
          </w:p>
        </w:tc>
        <w:tc>
          <w:tcPr>
            <w:tcW w:w="709" w:type="dxa"/>
            <w:shd w:val="solid" w:color="FFFFFF" w:fill="auto"/>
          </w:tcPr>
          <w:p w:rsidR="009F7A98" w:rsidRDefault="009F7A98">
            <w:pPr>
              <w:pStyle w:val="TAL"/>
              <w:rPr>
                <w:sz w:val="16"/>
                <w:szCs w:val="16"/>
              </w:rPr>
            </w:pPr>
            <w:r>
              <w:rPr>
                <w:sz w:val="16"/>
                <w:szCs w:val="16"/>
              </w:rPr>
              <w:t>0.0.0</w:t>
            </w:r>
          </w:p>
        </w:tc>
        <w:tc>
          <w:tcPr>
            <w:tcW w:w="667" w:type="dxa"/>
            <w:shd w:val="solid" w:color="FFFFFF" w:fill="auto"/>
          </w:tcPr>
          <w:p w:rsidR="009F7A98" w:rsidRDefault="009F7A98">
            <w:pPr>
              <w:pStyle w:val="TAL"/>
              <w:rPr>
                <w:sz w:val="16"/>
                <w:szCs w:val="16"/>
              </w:rPr>
            </w:pPr>
            <w:r>
              <w:rPr>
                <w:sz w:val="16"/>
                <w:szCs w:val="16"/>
              </w:rPr>
              <w:t>0.0.1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2006-10</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skeleton</w:t>
            </w:r>
          </w:p>
        </w:tc>
        <w:tc>
          <w:tcPr>
            <w:tcW w:w="709" w:type="dxa"/>
            <w:shd w:val="solid" w:color="FFFFFF" w:fill="auto"/>
          </w:tcPr>
          <w:p w:rsidR="009F7A98" w:rsidRDefault="009F7A98">
            <w:pPr>
              <w:pStyle w:val="TAL"/>
              <w:rPr>
                <w:sz w:val="16"/>
                <w:szCs w:val="16"/>
              </w:rPr>
            </w:pPr>
            <w:r>
              <w:rPr>
                <w:sz w:val="16"/>
                <w:szCs w:val="16"/>
              </w:rPr>
              <w:t>0.0.1</w:t>
            </w:r>
          </w:p>
        </w:tc>
        <w:tc>
          <w:tcPr>
            <w:tcW w:w="667" w:type="dxa"/>
            <w:shd w:val="solid" w:color="FFFFFF" w:fill="auto"/>
          </w:tcPr>
          <w:p w:rsidR="009F7A98" w:rsidRDefault="009F7A98">
            <w:pPr>
              <w:pStyle w:val="TAL"/>
              <w:rPr>
                <w:sz w:val="16"/>
                <w:szCs w:val="16"/>
              </w:rPr>
            </w:pPr>
            <w:r>
              <w:rPr>
                <w:sz w:val="16"/>
                <w:szCs w:val="16"/>
              </w:rPr>
              <w:t>0.1.0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TC. Added Broadcast, Paging and MBMS transport channels in Table 4.2-1.</w:t>
            </w:r>
          </w:p>
        </w:tc>
        <w:tc>
          <w:tcPr>
            <w:tcW w:w="709" w:type="dxa"/>
            <w:shd w:val="solid" w:color="FFFFFF" w:fill="auto"/>
          </w:tcPr>
          <w:p w:rsidR="009F7A98" w:rsidRDefault="009F7A98">
            <w:pPr>
              <w:pStyle w:val="TAL"/>
              <w:rPr>
                <w:sz w:val="16"/>
                <w:szCs w:val="16"/>
              </w:rPr>
            </w:pPr>
            <w:r>
              <w:rPr>
                <w:sz w:val="16"/>
                <w:szCs w:val="16"/>
              </w:rPr>
              <w:t>0.1.0</w:t>
            </w:r>
          </w:p>
        </w:tc>
        <w:tc>
          <w:tcPr>
            <w:tcW w:w="667" w:type="dxa"/>
            <w:shd w:val="solid" w:color="FFFFFF" w:fill="auto"/>
          </w:tcPr>
          <w:p w:rsidR="009F7A98" w:rsidRDefault="009F7A98">
            <w:pPr>
              <w:pStyle w:val="TAL"/>
              <w:rPr>
                <w:sz w:val="16"/>
                <w:szCs w:val="16"/>
              </w:rPr>
            </w:pPr>
            <w:r>
              <w:rPr>
                <w:sz w:val="16"/>
                <w:szCs w:val="16"/>
              </w:rPr>
              <w:t>0.1.1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0.2.0</w:t>
            </w:r>
          </w:p>
        </w:tc>
        <w:tc>
          <w:tcPr>
            <w:tcW w:w="709" w:type="dxa"/>
            <w:shd w:val="solid" w:color="FFFFFF" w:fill="auto"/>
          </w:tcPr>
          <w:p w:rsidR="009F7A98" w:rsidRDefault="009F7A98">
            <w:pPr>
              <w:pStyle w:val="TAL"/>
              <w:rPr>
                <w:sz w:val="16"/>
                <w:szCs w:val="16"/>
              </w:rPr>
            </w:pPr>
            <w:r>
              <w:rPr>
                <w:sz w:val="16"/>
                <w:szCs w:val="16"/>
              </w:rPr>
              <w:t>0.1.1</w:t>
            </w:r>
          </w:p>
        </w:tc>
        <w:tc>
          <w:tcPr>
            <w:tcW w:w="667" w:type="dxa"/>
            <w:shd w:val="solid" w:color="FFFFFF" w:fill="auto"/>
          </w:tcPr>
          <w:p w:rsidR="009F7A98" w:rsidRDefault="009F7A98">
            <w:pPr>
              <w:pStyle w:val="TAL"/>
              <w:rPr>
                <w:sz w:val="16"/>
                <w:szCs w:val="16"/>
              </w:rPr>
            </w:pPr>
            <w:r>
              <w:rPr>
                <w:sz w:val="16"/>
                <w:szCs w:val="16"/>
              </w:rPr>
              <w:t>0.2.0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CC. Added type of coding for each transport channel or control information.</w:t>
            </w:r>
          </w:p>
        </w:tc>
        <w:tc>
          <w:tcPr>
            <w:tcW w:w="709" w:type="dxa"/>
            <w:shd w:val="solid" w:color="FFFFFF" w:fill="auto"/>
          </w:tcPr>
          <w:p w:rsidR="009F7A98" w:rsidRDefault="009F7A98">
            <w:pPr>
              <w:pStyle w:val="TAL"/>
              <w:rPr>
                <w:sz w:val="16"/>
                <w:szCs w:val="16"/>
              </w:rPr>
            </w:pPr>
            <w:r>
              <w:rPr>
                <w:sz w:val="16"/>
                <w:szCs w:val="16"/>
              </w:rPr>
              <w:t>0.2.0</w:t>
            </w:r>
          </w:p>
        </w:tc>
        <w:tc>
          <w:tcPr>
            <w:tcW w:w="667" w:type="dxa"/>
            <w:shd w:val="solid" w:color="FFFFFF" w:fill="auto"/>
          </w:tcPr>
          <w:p w:rsidR="009F7A98" w:rsidRDefault="009F7A98">
            <w:pPr>
              <w:pStyle w:val="TAL"/>
              <w:rPr>
                <w:sz w:val="16"/>
                <w:szCs w:val="16"/>
              </w:rPr>
            </w:pPr>
            <w:r>
              <w:rPr>
                <w:sz w:val="16"/>
                <w:szCs w:val="16"/>
              </w:rPr>
              <w:t>0.2.1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0.2.1</w:t>
            </w:r>
          </w:p>
        </w:tc>
        <w:tc>
          <w:tcPr>
            <w:tcW w:w="667" w:type="dxa"/>
            <w:shd w:val="solid" w:color="FFFFFF" w:fill="auto"/>
          </w:tcPr>
          <w:p w:rsidR="009F7A98" w:rsidRDefault="009F7A98">
            <w:pPr>
              <w:pStyle w:val="TAL"/>
              <w:rPr>
                <w:sz w:val="16"/>
                <w:szCs w:val="16"/>
              </w:rPr>
            </w:pPr>
            <w:r>
              <w:rPr>
                <w:sz w:val="16"/>
                <w:szCs w:val="16"/>
              </w:rPr>
              <w:t>0.2.2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0.3.0</w:t>
            </w:r>
          </w:p>
        </w:tc>
        <w:tc>
          <w:tcPr>
            <w:tcW w:w="709" w:type="dxa"/>
            <w:shd w:val="solid" w:color="FFFFFF" w:fill="auto"/>
          </w:tcPr>
          <w:p w:rsidR="009F7A98" w:rsidRDefault="009F7A98">
            <w:pPr>
              <w:pStyle w:val="TAL"/>
              <w:rPr>
                <w:sz w:val="16"/>
                <w:szCs w:val="16"/>
              </w:rPr>
            </w:pPr>
            <w:r>
              <w:rPr>
                <w:sz w:val="16"/>
                <w:szCs w:val="16"/>
              </w:rPr>
              <w:t>0.2.2</w:t>
            </w:r>
          </w:p>
        </w:tc>
        <w:tc>
          <w:tcPr>
            <w:tcW w:w="667" w:type="dxa"/>
            <w:shd w:val="solid" w:color="FFFFFF" w:fill="auto"/>
          </w:tcPr>
          <w:p w:rsidR="009F7A98" w:rsidRDefault="009F7A98">
            <w:pPr>
              <w:pStyle w:val="TAL"/>
              <w:rPr>
                <w:sz w:val="16"/>
                <w:szCs w:val="16"/>
              </w:rPr>
            </w:pPr>
            <w:r>
              <w:rPr>
                <w:sz w:val="16"/>
                <w:szCs w:val="16"/>
              </w:rPr>
              <w:t>0.3.0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QPP turbo Interleaver description.</w:t>
            </w:r>
          </w:p>
        </w:tc>
        <w:tc>
          <w:tcPr>
            <w:tcW w:w="709" w:type="dxa"/>
            <w:shd w:val="solid" w:color="FFFFFF" w:fill="auto"/>
          </w:tcPr>
          <w:p w:rsidR="009F7A98" w:rsidRDefault="009F7A98">
            <w:pPr>
              <w:pStyle w:val="TAL"/>
              <w:rPr>
                <w:sz w:val="16"/>
                <w:szCs w:val="16"/>
              </w:rPr>
            </w:pPr>
            <w:r>
              <w:rPr>
                <w:sz w:val="16"/>
                <w:szCs w:val="16"/>
              </w:rPr>
              <w:t>0.3.0</w:t>
            </w:r>
          </w:p>
        </w:tc>
        <w:tc>
          <w:tcPr>
            <w:tcW w:w="667" w:type="dxa"/>
            <w:shd w:val="solid" w:color="FFFFFF" w:fill="auto"/>
          </w:tcPr>
          <w:p w:rsidR="009F7A98" w:rsidRDefault="009F7A98">
            <w:pPr>
              <w:pStyle w:val="TAL"/>
              <w:rPr>
                <w:sz w:val="16"/>
                <w:szCs w:val="16"/>
              </w:rPr>
            </w:pPr>
            <w:r>
              <w:rPr>
                <w:sz w:val="16"/>
                <w:szCs w:val="16"/>
              </w:rPr>
              <w:t>0.3.1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0.3.1</w:t>
            </w:r>
          </w:p>
        </w:tc>
        <w:tc>
          <w:tcPr>
            <w:tcW w:w="667" w:type="dxa"/>
            <w:shd w:val="solid" w:color="FFFFFF" w:fill="auto"/>
          </w:tcPr>
          <w:p w:rsidR="009F7A98" w:rsidRDefault="009F7A98">
            <w:pPr>
              <w:pStyle w:val="TAL"/>
              <w:rPr>
                <w:sz w:val="16"/>
                <w:szCs w:val="16"/>
              </w:rPr>
            </w:pPr>
            <w:r>
              <w:rPr>
                <w:sz w:val="16"/>
                <w:szCs w:val="16"/>
              </w:rPr>
              <w:t>0.3.2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0.4.0</w:t>
            </w:r>
          </w:p>
        </w:tc>
        <w:tc>
          <w:tcPr>
            <w:tcW w:w="709" w:type="dxa"/>
            <w:shd w:val="solid" w:color="FFFFFF" w:fill="auto"/>
          </w:tcPr>
          <w:p w:rsidR="009F7A98" w:rsidRDefault="009F7A98">
            <w:pPr>
              <w:pStyle w:val="TAL"/>
              <w:rPr>
                <w:sz w:val="16"/>
                <w:szCs w:val="16"/>
              </w:rPr>
            </w:pPr>
            <w:r>
              <w:rPr>
                <w:sz w:val="16"/>
                <w:szCs w:val="16"/>
              </w:rPr>
              <w:t>0.3.2</w:t>
            </w:r>
          </w:p>
        </w:tc>
        <w:tc>
          <w:tcPr>
            <w:tcW w:w="667" w:type="dxa"/>
            <w:shd w:val="solid" w:color="FFFFFF" w:fill="auto"/>
          </w:tcPr>
          <w:p w:rsidR="009F7A98" w:rsidRDefault="009F7A98">
            <w:pPr>
              <w:pStyle w:val="TAL"/>
              <w:rPr>
                <w:sz w:val="16"/>
                <w:szCs w:val="16"/>
              </w:rPr>
            </w:pPr>
            <w:r>
              <w:rPr>
                <w:sz w:val="16"/>
                <w:szCs w:val="16"/>
              </w:rPr>
              <w:t>0.4.0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CRC details for PDSCH, PDCCH and PUSCH. Added QPP turbo-interleaver parameters. Set Z to 6144. Added details on code block segmentation.</w:t>
            </w:r>
          </w:p>
        </w:tc>
        <w:tc>
          <w:tcPr>
            <w:tcW w:w="709" w:type="dxa"/>
            <w:shd w:val="solid" w:color="FFFFFF" w:fill="auto"/>
          </w:tcPr>
          <w:p w:rsidR="009F7A98" w:rsidRDefault="009F7A98">
            <w:pPr>
              <w:pStyle w:val="TAL"/>
              <w:rPr>
                <w:sz w:val="16"/>
                <w:szCs w:val="16"/>
              </w:rPr>
            </w:pPr>
            <w:r>
              <w:rPr>
                <w:sz w:val="16"/>
                <w:szCs w:val="16"/>
              </w:rPr>
              <w:t>0.4.0</w:t>
            </w:r>
          </w:p>
        </w:tc>
        <w:tc>
          <w:tcPr>
            <w:tcW w:w="667" w:type="dxa"/>
            <w:shd w:val="solid" w:color="FFFFFF" w:fill="auto"/>
          </w:tcPr>
          <w:p w:rsidR="009F7A98" w:rsidRDefault="009F7A98">
            <w:pPr>
              <w:pStyle w:val="TAL"/>
              <w:rPr>
                <w:sz w:val="16"/>
                <w:szCs w:val="16"/>
              </w:rPr>
            </w:pPr>
            <w:r>
              <w:rPr>
                <w:sz w:val="16"/>
                <w:szCs w:val="16"/>
              </w:rPr>
              <w:t>0.4.1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0.4.1</w:t>
            </w:r>
          </w:p>
        </w:tc>
        <w:tc>
          <w:tcPr>
            <w:tcW w:w="667" w:type="dxa"/>
            <w:shd w:val="solid" w:color="FFFFFF" w:fill="auto"/>
          </w:tcPr>
          <w:p w:rsidR="009F7A98" w:rsidRDefault="009F7A98">
            <w:pPr>
              <w:pStyle w:val="TAL"/>
              <w:rPr>
                <w:sz w:val="16"/>
                <w:szCs w:val="16"/>
              </w:rPr>
            </w:pPr>
            <w:r>
              <w:rPr>
                <w:sz w:val="16"/>
                <w:szCs w:val="16"/>
              </w:rPr>
              <w:t>0.4.2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r>
              <w:rPr>
                <w:sz w:val="16"/>
                <w:szCs w:val="16"/>
              </w:rPr>
              <w:t>RAN#35</w:t>
            </w:r>
          </w:p>
        </w:tc>
        <w:tc>
          <w:tcPr>
            <w:tcW w:w="1094" w:type="dxa"/>
            <w:shd w:val="solid" w:color="FFFFFF" w:fill="auto"/>
          </w:tcPr>
          <w:p w:rsidR="009F7A98" w:rsidRDefault="009F7A98">
            <w:pPr>
              <w:pStyle w:val="TAL"/>
              <w:jc w:val="center"/>
              <w:rPr>
                <w:sz w:val="16"/>
                <w:szCs w:val="16"/>
              </w:rPr>
            </w:pPr>
            <w:r>
              <w:rPr>
                <w:sz w:val="16"/>
                <w:szCs w:val="16"/>
              </w:rPr>
              <w:t>RP-070170</w:t>
            </w: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For information at RAN#35</w:t>
            </w:r>
          </w:p>
        </w:tc>
        <w:tc>
          <w:tcPr>
            <w:tcW w:w="709" w:type="dxa"/>
            <w:shd w:val="solid" w:color="FFFFFF" w:fill="auto"/>
          </w:tcPr>
          <w:p w:rsidR="009F7A98" w:rsidRDefault="009F7A98">
            <w:pPr>
              <w:pStyle w:val="TAL"/>
              <w:rPr>
                <w:sz w:val="16"/>
                <w:szCs w:val="16"/>
              </w:rPr>
            </w:pPr>
            <w:r>
              <w:rPr>
                <w:sz w:val="16"/>
                <w:szCs w:val="16"/>
              </w:rPr>
              <w:t>0.4.2</w:t>
            </w:r>
          </w:p>
        </w:tc>
        <w:tc>
          <w:tcPr>
            <w:tcW w:w="667" w:type="dxa"/>
            <w:shd w:val="solid" w:color="FFFFFF" w:fill="auto"/>
          </w:tcPr>
          <w:p w:rsidR="009F7A98" w:rsidRDefault="009F7A98">
            <w:pPr>
              <w:pStyle w:val="TAL"/>
              <w:rPr>
                <w:sz w:val="16"/>
                <w:szCs w:val="16"/>
              </w:rPr>
            </w:pPr>
            <w:r>
              <w:rPr>
                <w:sz w:val="16"/>
                <w:szCs w:val="16"/>
              </w:rPr>
              <w:t>1.0.0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1.0.0</w:t>
            </w:r>
          </w:p>
        </w:tc>
        <w:tc>
          <w:tcPr>
            <w:tcW w:w="667" w:type="dxa"/>
            <w:shd w:val="solid" w:color="FFFFFF" w:fill="auto"/>
          </w:tcPr>
          <w:p w:rsidR="009F7A98" w:rsidRDefault="009F7A98">
            <w:pPr>
              <w:pStyle w:val="TAL"/>
              <w:rPr>
                <w:sz w:val="16"/>
                <w:szCs w:val="16"/>
              </w:rPr>
            </w:pPr>
            <w:r>
              <w:rPr>
                <w:sz w:val="16"/>
                <w:szCs w:val="16"/>
              </w:rPr>
              <w:t>1.0.1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1.0.1</w:t>
            </w:r>
          </w:p>
        </w:tc>
        <w:tc>
          <w:tcPr>
            <w:tcW w:w="667" w:type="dxa"/>
            <w:shd w:val="solid" w:color="FFFFFF" w:fill="auto"/>
          </w:tcPr>
          <w:p w:rsidR="009F7A98" w:rsidRDefault="009F7A98">
            <w:pPr>
              <w:pStyle w:val="TAL"/>
              <w:rPr>
                <w:sz w:val="16"/>
                <w:szCs w:val="16"/>
              </w:rPr>
            </w:pPr>
            <w:r>
              <w:rPr>
                <w:sz w:val="16"/>
                <w:szCs w:val="16"/>
              </w:rPr>
              <w:t>1.1.0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1.1.0</w:t>
            </w:r>
          </w:p>
        </w:tc>
        <w:tc>
          <w:tcPr>
            <w:tcW w:w="667" w:type="dxa"/>
            <w:shd w:val="solid" w:color="FFFFFF" w:fill="auto"/>
          </w:tcPr>
          <w:p w:rsidR="009F7A98" w:rsidRDefault="009F7A98">
            <w:pPr>
              <w:pStyle w:val="TAL"/>
              <w:rPr>
                <w:sz w:val="16"/>
                <w:szCs w:val="16"/>
              </w:rPr>
            </w:pPr>
            <w:r>
              <w:rPr>
                <w:sz w:val="16"/>
                <w:szCs w:val="16"/>
              </w:rPr>
              <w:t>1.1.1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 xml:space="preserve">s version </w:t>
            </w:r>
          </w:p>
        </w:tc>
        <w:tc>
          <w:tcPr>
            <w:tcW w:w="709" w:type="dxa"/>
            <w:shd w:val="solid" w:color="FFFFFF" w:fill="auto"/>
          </w:tcPr>
          <w:p w:rsidR="009F7A98" w:rsidRDefault="009F7A98">
            <w:pPr>
              <w:pStyle w:val="TAL"/>
              <w:rPr>
                <w:sz w:val="16"/>
                <w:szCs w:val="16"/>
              </w:rPr>
            </w:pPr>
            <w:r>
              <w:rPr>
                <w:sz w:val="16"/>
                <w:szCs w:val="16"/>
              </w:rPr>
              <w:t>1.1.1</w:t>
            </w:r>
          </w:p>
        </w:tc>
        <w:tc>
          <w:tcPr>
            <w:tcW w:w="667" w:type="dxa"/>
            <w:shd w:val="solid" w:color="FFFFFF" w:fill="auto"/>
          </w:tcPr>
          <w:p w:rsidR="009F7A98" w:rsidRDefault="009F7A98">
            <w:pPr>
              <w:pStyle w:val="TAL"/>
              <w:rPr>
                <w:sz w:val="16"/>
                <w:szCs w:val="16"/>
              </w:rPr>
            </w:pPr>
            <w:r>
              <w:rPr>
                <w:sz w:val="16"/>
                <w:szCs w:val="16"/>
              </w:rPr>
              <w:t>1.1.2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1.1.2</w:t>
            </w:r>
          </w:p>
        </w:tc>
        <w:tc>
          <w:tcPr>
            <w:tcW w:w="667" w:type="dxa"/>
            <w:shd w:val="solid" w:color="FFFFFF" w:fill="auto"/>
          </w:tcPr>
          <w:p w:rsidR="009F7A98" w:rsidRDefault="009F7A98">
            <w:pPr>
              <w:pStyle w:val="TAL"/>
              <w:rPr>
                <w:sz w:val="16"/>
                <w:szCs w:val="16"/>
              </w:rPr>
            </w:pPr>
            <w:r>
              <w:rPr>
                <w:sz w:val="16"/>
                <w:szCs w:val="16"/>
              </w:rPr>
              <w:t>1.2.0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2007-06</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 xml:space="preserve">Added circular buffer rate matching for PDSCH and PUSCH. Miscellaneous changes. </w:t>
            </w:r>
          </w:p>
        </w:tc>
        <w:tc>
          <w:tcPr>
            <w:tcW w:w="709" w:type="dxa"/>
            <w:shd w:val="solid" w:color="FFFFFF" w:fill="auto"/>
          </w:tcPr>
          <w:p w:rsidR="009F7A98" w:rsidRDefault="009F7A98">
            <w:pPr>
              <w:pStyle w:val="TAL"/>
              <w:rPr>
                <w:sz w:val="16"/>
                <w:szCs w:val="16"/>
              </w:rPr>
            </w:pPr>
            <w:r>
              <w:rPr>
                <w:sz w:val="16"/>
                <w:szCs w:val="16"/>
              </w:rPr>
              <w:t>1.2.0</w:t>
            </w:r>
          </w:p>
        </w:tc>
        <w:tc>
          <w:tcPr>
            <w:tcW w:w="667" w:type="dxa"/>
            <w:shd w:val="solid" w:color="FFFFFF" w:fill="auto"/>
          </w:tcPr>
          <w:p w:rsidR="009F7A98" w:rsidRDefault="009F7A98">
            <w:pPr>
              <w:pStyle w:val="TAL"/>
              <w:rPr>
                <w:sz w:val="16"/>
                <w:szCs w:val="16"/>
              </w:rPr>
            </w:pPr>
            <w:r>
              <w:rPr>
                <w:sz w:val="16"/>
                <w:szCs w:val="16"/>
              </w:rPr>
              <w:t>1.2.1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2007-06</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1.2.1</w:t>
            </w:r>
          </w:p>
        </w:tc>
        <w:tc>
          <w:tcPr>
            <w:tcW w:w="667" w:type="dxa"/>
            <w:shd w:val="solid" w:color="FFFFFF" w:fill="auto"/>
          </w:tcPr>
          <w:p w:rsidR="009F7A98" w:rsidRDefault="009F7A98">
            <w:pPr>
              <w:pStyle w:val="TAL"/>
              <w:rPr>
                <w:sz w:val="16"/>
                <w:szCs w:val="16"/>
              </w:rPr>
            </w:pPr>
            <w:r>
              <w:rPr>
                <w:sz w:val="16"/>
                <w:szCs w:val="16"/>
              </w:rPr>
              <w:t>1.2.2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2007-07</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1.2.2</w:t>
            </w:r>
          </w:p>
        </w:tc>
        <w:tc>
          <w:tcPr>
            <w:tcW w:w="667" w:type="dxa"/>
            <w:shd w:val="solid" w:color="FFFFFF" w:fill="auto"/>
          </w:tcPr>
          <w:p w:rsidR="009F7A98" w:rsidRDefault="009F7A98">
            <w:pPr>
              <w:pStyle w:val="TAL"/>
              <w:rPr>
                <w:sz w:val="16"/>
                <w:szCs w:val="16"/>
              </w:rPr>
            </w:pPr>
            <w:r>
              <w:rPr>
                <w:sz w:val="16"/>
                <w:szCs w:val="16"/>
              </w:rPr>
              <w:t>1.2.3</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2007-07</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by email following decision taken at RAN1#49b</w:t>
            </w:r>
          </w:p>
        </w:tc>
        <w:tc>
          <w:tcPr>
            <w:tcW w:w="709" w:type="dxa"/>
            <w:shd w:val="solid" w:color="FFFFFF" w:fill="auto"/>
          </w:tcPr>
          <w:p w:rsidR="009F7A98" w:rsidRDefault="009F7A98">
            <w:pPr>
              <w:pStyle w:val="TAL"/>
              <w:rPr>
                <w:sz w:val="16"/>
                <w:szCs w:val="16"/>
              </w:rPr>
            </w:pPr>
            <w:r>
              <w:rPr>
                <w:sz w:val="16"/>
                <w:szCs w:val="16"/>
              </w:rPr>
              <w:t>1.2.3</w:t>
            </w:r>
          </w:p>
        </w:tc>
        <w:tc>
          <w:tcPr>
            <w:tcW w:w="667" w:type="dxa"/>
            <w:shd w:val="solid" w:color="FFFFFF" w:fill="auto"/>
          </w:tcPr>
          <w:p w:rsidR="009F7A98" w:rsidRDefault="009F7A98">
            <w:pPr>
              <w:pStyle w:val="TAL"/>
              <w:rPr>
                <w:sz w:val="16"/>
                <w:szCs w:val="16"/>
              </w:rPr>
            </w:pPr>
            <w:r>
              <w:rPr>
                <w:sz w:val="16"/>
                <w:szCs w:val="16"/>
              </w:rPr>
              <w:t>1.3.0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 xml:space="preserve">s version including decision from RAN1#49bis. </w:t>
            </w:r>
          </w:p>
        </w:tc>
        <w:tc>
          <w:tcPr>
            <w:tcW w:w="709" w:type="dxa"/>
            <w:shd w:val="solid" w:color="FFFFFF" w:fill="auto"/>
          </w:tcPr>
          <w:p w:rsidR="009F7A98" w:rsidRDefault="009F7A98">
            <w:pPr>
              <w:pStyle w:val="TAL"/>
              <w:rPr>
                <w:sz w:val="16"/>
                <w:szCs w:val="16"/>
              </w:rPr>
            </w:pPr>
            <w:r>
              <w:rPr>
                <w:sz w:val="16"/>
                <w:szCs w:val="16"/>
              </w:rPr>
              <w:t>1.3.0</w:t>
            </w:r>
          </w:p>
        </w:tc>
        <w:tc>
          <w:tcPr>
            <w:tcW w:w="667" w:type="dxa"/>
            <w:shd w:val="solid" w:color="FFFFFF" w:fill="auto"/>
          </w:tcPr>
          <w:p w:rsidR="009F7A98" w:rsidRDefault="009F7A98">
            <w:pPr>
              <w:pStyle w:val="TAL"/>
              <w:rPr>
                <w:sz w:val="16"/>
                <w:szCs w:val="16"/>
              </w:rPr>
            </w:pPr>
            <w:r>
              <w:rPr>
                <w:sz w:val="16"/>
                <w:szCs w:val="16"/>
              </w:rPr>
              <w:t>1.3.1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1.3.1</w:t>
            </w:r>
          </w:p>
        </w:tc>
        <w:tc>
          <w:tcPr>
            <w:tcW w:w="667" w:type="dxa"/>
            <w:shd w:val="solid" w:color="FFFFFF" w:fill="auto"/>
          </w:tcPr>
          <w:p w:rsidR="009F7A98" w:rsidRDefault="009F7A98">
            <w:pPr>
              <w:pStyle w:val="TAL"/>
              <w:rPr>
                <w:sz w:val="16"/>
                <w:szCs w:val="16"/>
              </w:rPr>
            </w:pPr>
            <w:r>
              <w:rPr>
                <w:sz w:val="16"/>
                <w:szCs w:val="16"/>
              </w:rPr>
              <w:t>1.3.2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1.3.2</w:t>
            </w:r>
          </w:p>
        </w:tc>
        <w:tc>
          <w:tcPr>
            <w:tcW w:w="667" w:type="dxa"/>
            <w:shd w:val="solid" w:color="FFFFFF" w:fill="auto"/>
          </w:tcPr>
          <w:p w:rsidR="009F7A98" w:rsidRDefault="009F7A98">
            <w:pPr>
              <w:pStyle w:val="TAL"/>
              <w:rPr>
                <w:sz w:val="16"/>
                <w:szCs w:val="16"/>
              </w:rPr>
            </w:pPr>
            <w:r>
              <w:rPr>
                <w:sz w:val="16"/>
                <w:szCs w:val="16"/>
              </w:rPr>
              <w:t>1.4.0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 with decisions from RAN1#50</w:t>
            </w:r>
          </w:p>
        </w:tc>
        <w:tc>
          <w:tcPr>
            <w:tcW w:w="709" w:type="dxa"/>
            <w:shd w:val="solid" w:color="FFFFFF" w:fill="auto"/>
          </w:tcPr>
          <w:p w:rsidR="009F7A98" w:rsidRDefault="009F7A98">
            <w:pPr>
              <w:pStyle w:val="TAL"/>
              <w:rPr>
                <w:sz w:val="16"/>
                <w:szCs w:val="16"/>
              </w:rPr>
            </w:pPr>
            <w:r>
              <w:rPr>
                <w:sz w:val="16"/>
                <w:szCs w:val="16"/>
              </w:rPr>
              <w:t>1,4.0</w:t>
            </w:r>
          </w:p>
        </w:tc>
        <w:tc>
          <w:tcPr>
            <w:tcW w:w="667" w:type="dxa"/>
            <w:shd w:val="solid" w:color="FFFFFF" w:fill="auto"/>
          </w:tcPr>
          <w:p w:rsidR="009F7A98" w:rsidRDefault="009F7A98">
            <w:pPr>
              <w:pStyle w:val="TAL"/>
              <w:rPr>
                <w:sz w:val="16"/>
                <w:szCs w:val="16"/>
              </w:rPr>
            </w:pPr>
            <w:r>
              <w:rPr>
                <w:sz w:val="16"/>
                <w:szCs w:val="16"/>
              </w:rPr>
              <w:t>1,4,1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1.4.1</w:t>
            </w:r>
          </w:p>
        </w:tc>
        <w:tc>
          <w:tcPr>
            <w:tcW w:w="667" w:type="dxa"/>
            <w:shd w:val="solid" w:color="FFFFFF" w:fill="auto"/>
          </w:tcPr>
          <w:p w:rsidR="009F7A98" w:rsidRDefault="009F7A98">
            <w:pPr>
              <w:pStyle w:val="TAL"/>
              <w:rPr>
                <w:sz w:val="16"/>
                <w:szCs w:val="16"/>
              </w:rPr>
            </w:pPr>
            <w:r>
              <w:rPr>
                <w:sz w:val="16"/>
                <w:szCs w:val="16"/>
              </w:rPr>
              <w:t>1.4.2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10/09/07</w:t>
            </w:r>
          </w:p>
        </w:tc>
        <w:tc>
          <w:tcPr>
            <w:tcW w:w="800" w:type="dxa"/>
            <w:shd w:val="solid" w:color="FFFFFF" w:fill="auto"/>
          </w:tcPr>
          <w:p w:rsidR="009F7A98" w:rsidRDefault="009F7A98">
            <w:pPr>
              <w:pStyle w:val="TAL"/>
              <w:jc w:val="center"/>
              <w:rPr>
                <w:sz w:val="16"/>
                <w:szCs w:val="16"/>
              </w:rPr>
            </w:pPr>
            <w:r>
              <w:rPr>
                <w:sz w:val="16"/>
                <w:szCs w:val="16"/>
              </w:rPr>
              <w:t>RAN#37</w:t>
            </w:r>
          </w:p>
        </w:tc>
        <w:tc>
          <w:tcPr>
            <w:tcW w:w="1094" w:type="dxa"/>
            <w:shd w:val="solid" w:color="FFFFFF" w:fill="auto"/>
          </w:tcPr>
          <w:p w:rsidR="009F7A98" w:rsidRDefault="009F7A98">
            <w:pPr>
              <w:pStyle w:val="TAL"/>
              <w:jc w:val="center"/>
              <w:rPr>
                <w:sz w:val="16"/>
                <w:szCs w:val="16"/>
              </w:rPr>
            </w:pPr>
            <w:r>
              <w:rPr>
                <w:sz w:val="16"/>
                <w:szCs w:val="16"/>
              </w:rPr>
              <w:t>RP-070730</w:t>
            </w:r>
          </w:p>
        </w:tc>
        <w:tc>
          <w:tcPr>
            <w:tcW w:w="525" w:type="dxa"/>
            <w:shd w:val="solid" w:color="FFFFFF" w:fill="auto"/>
          </w:tcPr>
          <w:p w:rsidR="009F7A98" w:rsidRDefault="009F7A98">
            <w:pPr>
              <w:pStyle w:val="TAL"/>
              <w:jc w:val="center"/>
              <w:rPr>
                <w:sz w:val="16"/>
                <w:szCs w:val="16"/>
              </w:rPr>
            </w:pPr>
            <w:r>
              <w:rPr>
                <w:sz w:val="16"/>
                <w:szCs w:val="16"/>
              </w:rPr>
              <w:t>-</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For approval at RAN#37</w:t>
            </w:r>
          </w:p>
        </w:tc>
        <w:tc>
          <w:tcPr>
            <w:tcW w:w="709" w:type="dxa"/>
            <w:shd w:val="solid" w:color="FFFFFF" w:fill="auto"/>
          </w:tcPr>
          <w:p w:rsidR="009F7A98" w:rsidRDefault="009F7A98">
            <w:pPr>
              <w:pStyle w:val="TAL"/>
              <w:rPr>
                <w:sz w:val="16"/>
                <w:szCs w:val="16"/>
              </w:rPr>
            </w:pPr>
            <w:r>
              <w:rPr>
                <w:sz w:val="16"/>
                <w:szCs w:val="16"/>
              </w:rPr>
              <w:t>1.4.2</w:t>
            </w:r>
          </w:p>
        </w:tc>
        <w:tc>
          <w:tcPr>
            <w:tcW w:w="667" w:type="dxa"/>
            <w:shd w:val="solid" w:color="FFFFFF" w:fill="auto"/>
          </w:tcPr>
          <w:p w:rsidR="009F7A98" w:rsidRDefault="009F7A98">
            <w:pPr>
              <w:pStyle w:val="TAL"/>
              <w:rPr>
                <w:sz w:val="16"/>
                <w:szCs w:val="16"/>
              </w:rPr>
            </w:pPr>
            <w:r>
              <w:rPr>
                <w:sz w:val="16"/>
                <w:szCs w:val="16"/>
              </w:rPr>
              <w:t>2.0.0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12/09/07</w:t>
            </w:r>
          </w:p>
        </w:tc>
        <w:tc>
          <w:tcPr>
            <w:tcW w:w="800" w:type="dxa"/>
            <w:shd w:val="solid" w:color="FFFFFF" w:fill="auto"/>
          </w:tcPr>
          <w:p w:rsidR="009F7A98" w:rsidRDefault="009F7A98">
            <w:pPr>
              <w:pStyle w:val="TAL"/>
              <w:jc w:val="center"/>
              <w:rPr>
                <w:sz w:val="16"/>
                <w:szCs w:val="16"/>
              </w:rPr>
            </w:pPr>
            <w:r>
              <w:rPr>
                <w:sz w:val="16"/>
                <w:szCs w:val="16"/>
              </w:rPr>
              <w:t>RAN_37</w:t>
            </w:r>
          </w:p>
        </w:tc>
        <w:tc>
          <w:tcPr>
            <w:tcW w:w="1094" w:type="dxa"/>
            <w:shd w:val="solid" w:color="FFFFFF" w:fill="auto"/>
          </w:tcPr>
          <w:p w:rsidR="009F7A98" w:rsidRDefault="009F7A98">
            <w:pPr>
              <w:pStyle w:val="TAL"/>
              <w:jc w:val="center"/>
              <w:rPr>
                <w:sz w:val="16"/>
                <w:szCs w:val="16"/>
              </w:rPr>
            </w:pPr>
            <w:r>
              <w:rPr>
                <w:sz w:val="16"/>
                <w:szCs w:val="16"/>
              </w:rPr>
              <w:t>RP-070730</w:t>
            </w:r>
          </w:p>
        </w:tc>
        <w:tc>
          <w:tcPr>
            <w:tcW w:w="525" w:type="dxa"/>
            <w:shd w:val="solid" w:color="FFFFFF" w:fill="auto"/>
          </w:tcPr>
          <w:p w:rsidR="009F7A98" w:rsidRDefault="009F7A98">
            <w:pPr>
              <w:pStyle w:val="TAL"/>
              <w:jc w:val="center"/>
              <w:rPr>
                <w:sz w:val="16"/>
                <w:szCs w:val="16"/>
              </w:rPr>
            </w:pPr>
            <w:r>
              <w:rPr>
                <w:sz w:val="16"/>
                <w:szCs w:val="16"/>
              </w:rPr>
              <w:t>-</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Approved version</w:t>
            </w:r>
          </w:p>
        </w:tc>
        <w:tc>
          <w:tcPr>
            <w:tcW w:w="709" w:type="dxa"/>
            <w:shd w:val="solid" w:color="FFFFFF" w:fill="auto"/>
          </w:tcPr>
          <w:p w:rsidR="009F7A98" w:rsidRDefault="009F7A98">
            <w:pPr>
              <w:pStyle w:val="TAL"/>
              <w:rPr>
                <w:sz w:val="16"/>
                <w:szCs w:val="16"/>
              </w:rPr>
            </w:pPr>
            <w:r>
              <w:rPr>
                <w:sz w:val="16"/>
                <w:szCs w:val="16"/>
              </w:rPr>
              <w:t>2.0.0</w:t>
            </w:r>
          </w:p>
        </w:tc>
        <w:tc>
          <w:tcPr>
            <w:tcW w:w="667" w:type="dxa"/>
            <w:shd w:val="solid" w:color="FFFFFF" w:fill="auto"/>
          </w:tcPr>
          <w:p w:rsidR="009F7A98" w:rsidRDefault="009F7A98">
            <w:pPr>
              <w:pStyle w:val="TAL"/>
              <w:rPr>
                <w:sz w:val="16"/>
                <w:szCs w:val="16"/>
              </w:rPr>
            </w:pPr>
            <w:r>
              <w:rPr>
                <w:sz w:val="16"/>
                <w:szCs w:val="16"/>
              </w:rPr>
              <w:t>8.0.0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28/11/07</w:t>
            </w:r>
          </w:p>
        </w:tc>
        <w:tc>
          <w:tcPr>
            <w:tcW w:w="800" w:type="dxa"/>
            <w:shd w:val="solid" w:color="FFFFFF" w:fill="auto"/>
          </w:tcPr>
          <w:p w:rsidR="009F7A98" w:rsidRDefault="009F7A98">
            <w:pPr>
              <w:pStyle w:val="TAL"/>
              <w:jc w:val="center"/>
              <w:rPr>
                <w:sz w:val="16"/>
                <w:szCs w:val="16"/>
              </w:rPr>
            </w:pPr>
            <w:r>
              <w:rPr>
                <w:sz w:val="16"/>
                <w:szCs w:val="16"/>
              </w:rPr>
              <w:t>RAN_38</w:t>
            </w:r>
          </w:p>
        </w:tc>
        <w:tc>
          <w:tcPr>
            <w:tcW w:w="1094" w:type="dxa"/>
            <w:shd w:val="solid" w:color="FFFFFF" w:fill="auto"/>
          </w:tcPr>
          <w:p w:rsidR="009F7A98" w:rsidRDefault="009F7A98">
            <w:pPr>
              <w:pStyle w:val="TAL"/>
              <w:jc w:val="center"/>
              <w:rPr>
                <w:sz w:val="16"/>
                <w:szCs w:val="16"/>
              </w:rPr>
            </w:pPr>
            <w:r>
              <w:rPr>
                <w:sz w:val="16"/>
                <w:szCs w:val="16"/>
              </w:rPr>
              <w:t>RP-070949</w:t>
            </w:r>
          </w:p>
        </w:tc>
        <w:tc>
          <w:tcPr>
            <w:tcW w:w="525" w:type="dxa"/>
            <w:shd w:val="solid" w:color="FFFFFF" w:fill="auto"/>
          </w:tcPr>
          <w:p w:rsidR="009F7A98" w:rsidRDefault="009F7A98">
            <w:pPr>
              <w:pStyle w:val="TAL"/>
              <w:jc w:val="center"/>
              <w:rPr>
                <w:sz w:val="16"/>
                <w:szCs w:val="16"/>
              </w:rPr>
            </w:pPr>
            <w:r>
              <w:rPr>
                <w:sz w:val="16"/>
                <w:szCs w:val="16"/>
              </w:rPr>
              <w:t>0001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Update of 36.212</w:t>
            </w:r>
          </w:p>
        </w:tc>
        <w:tc>
          <w:tcPr>
            <w:tcW w:w="709" w:type="dxa"/>
            <w:shd w:val="solid" w:color="FFFFFF" w:fill="auto"/>
          </w:tcPr>
          <w:p w:rsidR="009F7A98" w:rsidRDefault="009F7A98">
            <w:pPr>
              <w:pStyle w:val="TAL"/>
              <w:rPr>
                <w:sz w:val="16"/>
                <w:szCs w:val="16"/>
              </w:rPr>
            </w:pPr>
            <w:r>
              <w:rPr>
                <w:sz w:val="16"/>
                <w:szCs w:val="16"/>
              </w:rPr>
              <w:t>8.0.0</w:t>
            </w:r>
          </w:p>
        </w:tc>
        <w:tc>
          <w:tcPr>
            <w:tcW w:w="667" w:type="dxa"/>
            <w:shd w:val="solid" w:color="FFFFFF" w:fill="auto"/>
          </w:tcPr>
          <w:p w:rsidR="009F7A98" w:rsidRDefault="009F7A98">
            <w:pPr>
              <w:pStyle w:val="TAL"/>
              <w:rPr>
                <w:sz w:val="16"/>
                <w:szCs w:val="16"/>
              </w:rPr>
            </w:pPr>
            <w:r>
              <w:rPr>
                <w:sz w:val="16"/>
                <w:szCs w:val="16"/>
              </w:rPr>
              <w:t>8.1.0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05/03/08</w:t>
            </w:r>
          </w:p>
        </w:tc>
        <w:tc>
          <w:tcPr>
            <w:tcW w:w="800" w:type="dxa"/>
            <w:shd w:val="solid" w:color="FFFFFF" w:fill="auto"/>
          </w:tcPr>
          <w:p w:rsidR="009F7A98" w:rsidRDefault="009F7A98">
            <w:pPr>
              <w:pStyle w:val="TAL"/>
              <w:jc w:val="center"/>
              <w:rPr>
                <w:sz w:val="16"/>
                <w:szCs w:val="16"/>
              </w:rPr>
            </w:pPr>
            <w:r>
              <w:rPr>
                <w:sz w:val="16"/>
                <w:szCs w:val="16"/>
              </w:rPr>
              <w:t>RAN_39</w:t>
            </w:r>
          </w:p>
        </w:tc>
        <w:tc>
          <w:tcPr>
            <w:tcW w:w="1094" w:type="dxa"/>
            <w:shd w:val="solid" w:color="FFFFFF" w:fill="auto"/>
          </w:tcPr>
          <w:p w:rsidR="009F7A98" w:rsidRDefault="009F7A98">
            <w:pPr>
              <w:pStyle w:val="TAL"/>
              <w:jc w:val="center"/>
              <w:rPr>
                <w:sz w:val="16"/>
                <w:szCs w:val="16"/>
              </w:rPr>
            </w:pPr>
            <w:r>
              <w:rPr>
                <w:sz w:val="16"/>
                <w:szCs w:val="16"/>
              </w:rPr>
              <w:t>RP-080145</w:t>
            </w:r>
          </w:p>
        </w:tc>
        <w:tc>
          <w:tcPr>
            <w:tcW w:w="525" w:type="dxa"/>
            <w:shd w:val="solid" w:color="FFFFFF" w:fill="auto"/>
          </w:tcPr>
          <w:p w:rsidR="009F7A98" w:rsidRDefault="009F7A98">
            <w:pPr>
              <w:pStyle w:val="TAL"/>
              <w:jc w:val="center"/>
              <w:rPr>
                <w:sz w:val="16"/>
                <w:szCs w:val="16"/>
              </w:rPr>
            </w:pPr>
            <w:r>
              <w:rPr>
                <w:sz w:val="16"/>
                <w:szCs w:val="16"/>
              </w:rPr>
              <w:t>0002</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noProof/>
                <w:sz w:val="16"/>
                <w:szCs w:val="16"/>
              </w:rPr>
              <w:t>Update to 36.212 incorporating decisions from RAN1#51bis and RAN1#52</w:t>
            </w:r>
          </w:p>
        </w:tc>
        <w:tc>
          <w:tcPr>
            <w:tcW w:w="709" w:type="dxa"/>
            <w:shd w:val="solid" w:color="FFFFFF" w:fill="auto"/>
          </w:tcPr>
          <w:p w:rsidR="009F7A98" w:rsidRDefault="009F7A98">
            <w:pPr>
              <w:pStyle w:val="TAL"/>
              <w:rPr>
                <w:sz w:val="16"/>
                <w:szCs w:val="16"/>
              </w:rPr>
            </w:pPr>
            <w:r>
              <w:rPr>
                <w:sz w:val="16"/>
                <w:szCs w:val="16"/>
              </w:rPr>
              <w:t>8.1.0</w:t>
            </w:r>
          </w:p>
        </w:tc>
        <w:tc>
          <w:tcPr>
            <w:tcW w:w="667" w:type="dxa"/>
            <w:shd w:val="solid" w:color="FFFFFF" w:fill="auto"/>
          </w:tcPr>
          <w:p w:rsidR="009F7A98" w:rsidRDefault="009F7A98">
            <w:pPr>
              <w:pStyle w:val="TAL"/>
              <w:rPr>
                <w:sz w:val="16"/>
                <w:szCs w:val="16"/>
              </w:rPr>
            </w:pPr>
            <w:r>
              <w:rPr>
                <w:sz w:val="16"/>
                <w:szCs w:val="16"/>
              </w:rPr>
              <w:t>8.2.0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sz w:val="16"/>
                <w:szCs w:val="16"/>
              </w:rPr>
              <w:t>Joint coding of CQI and ACK on PUCCH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0004</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sz w:val="16"/>
                <w:szCs w:val="16"/>
              </w:rPr>
              <w:t>ACK insertion into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0005</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Introduction of format 1C</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0006</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rFonts w:cs="Arial"/>
                <w:sz w:val="16"/>
                <w:szCs w:val="16"/>
              </w:rPr>
              <w:t>Miscellaneous fixes to 36.212</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0008</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On multiplexing scheme for indicators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0009</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On the soft buffer split of MIMO and TDD</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0010</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eastAsia="MS Mincho" w:hint="eastAsia"/>
                <w:noProof/>
                <w:sz w:val="16"/>
                <w:szCs w:val="16"/>
                <w:lang w:eastAsia="ja-JP"/>
              </w:rPr>
              <w:t>Resource assignment field for distributed VRB</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Clarifying the use of the different DCI formats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0012</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rFonts w:cs="Arial"/>
                <w:sz w:val="16"/>
                <w:szCs w:val="16"/>
              </w:rPr>
              <w:t xml:space="preserve">Clarifying the value of </w:t>
            </w:r>
            <w:r>
              <w:rPr>
                <w:rFonts w:cs="Arial"/>
                <w:i/>
                <w:sz w:val="16"/>
                <w:szCs w:val="16"/>
              </w:rPr>
              <w:t>N</w:t>
            </w:r>
            <w:r>
              <w:rPr>
                <w:rFonts w:cs="Arial"/>
                <w:i/>
                <w:sz w:val="16"/>
                <w:szCs w:val="16"/>
                <w:vertAlign w:val="subscript"/>
              </w:rPr>
              <w:t>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Payload size for DCI formats 3 and 3A</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0014</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Coding of ACK on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0015</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Coding of RI on PUSCH and mapping</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0016</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CRC for control information on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0017</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 xml:space="preserve">Introduction of </w:t>
            </w:r>
            <w:r>
              <w:rPr>
                <w:rFonts w:cs="Arial"/>
                <w:noProof/>
                <w:sz w:val="16"/>
                <w:szCs w:val="16"/>
              </w:rPr>
              <w:t>Downlink Assignment Index</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0018</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Coding of CQI/PMI on PUSCH coming from PUCCH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0019</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Simultaneous transmission of aperiodic CQI and UL control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0020</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eastAsia="MS Mincho"/>
                <w:noProof/>
                <w:sz w:val="16"/>
                <w:szCs w:val="16"/>
                <w:lang w:eastAsia="ja-JP"/>
              </w:rPr>
              <w:t>Encoding of antenna indicator</w:t>
            </w:r>
            <w:r>
              <w:rPr>
                <w:rFonts w:eastAsia="MS Mincho" w:hint="eastAsia"/>
                <w:noProof/>
                <w:sz w:val="16"/>
                <w:szCs w:val="16"/>
                <w:lang w:eastAsia="ja-JP"/>
              </w:rPr>
              <w:t xml:space="preserve"> </w:t>
            </w:r>
            <w:r>
              <w:rPr>
                <w:rFonts w:eastAsia="MS Mincho"/>
                <w:noProof/>
                <w:sz w:val="16"/>
                <w:szCs w:val="16"/>
                <w:lang w:eastAsia="ja-JP"/>
              </w:rPr>
              <w:t>on DCI format 0</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PDCCH coverage in narrow bandwidths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0022</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Closed-loop and open-loop spatial multiplexing</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RP-080457</w:t>
            </w:r>
          </w:p>
        </w:tc>
        <w:tc>
          <w:tcPr>
            <w:tcW w:w="525" w:type="dxa"/>
            <w:shd w:val="solid" w:color="FFFFFF" w:fill="auto"/>
          </w:tcPr>
          <w:p w:rsidR="009F7A98" w:rsidRDefault="009F7A98">
            <w:pPr>
              <w:pStyle w:val="TAL"/>
              <w:jc w:val="center"/>
              <w:rPr>
                <w:sz w:val="16"/>
                <w:szCs w:val="16"/>
              </w:rPr>
            </w:pPr>
            <w:r>
              <w:rPr>
                <w:sz w:val="16"/>
                <w:szCs w:val="16"/>
              </w:rPr>
              <w:t>0023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Formula for linkage between PUSCH MCS and amount of resources used for control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0026</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to PUSCH Channel Interleaver</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of mapping of ACK/NAK to binary bit values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0029</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to bit collection, selection and transmission</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0030</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Padding one bit to DCI format 1 when format 1 and format 0/1A have the same size</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0031</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color w:val="000000"/>
                <w:sz w:val="16"/>
                <w:szCs w:val="16"/>
              </w:rPr>
              <w:t>Modification of M_limit</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0032</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Definition of Formats 2 and 2A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0033</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DCI formats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0035</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Format 1B confirmation flag</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0036</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Rank information scrambling in Uplink Shared Channel</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0037</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of TPC commands signaled in DCI formats 3/3A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on UE transmit antenna selection mask</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0039</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Linking of control resources in PUSCH to data MCS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0041</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Definition of Bit Mapping for DCI signalling</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0042</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on resource allocation in DCI format 1/2/2A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0043</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DCI Format 1A changes needed for scheduling Broadcast Control</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0044</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DCI format1C </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0045</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Miscellaneous corrections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11/09/08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RP-080736</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0046</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on downlink multi-user MIMO</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0047</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DL DCI Formats In case of Ambiguous Payload Sizes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CR for RE provisioning for the control information in case of CQI-only transmission on PUSCH</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0091</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Coding and multiplexing of multiple ACK/NACK in PUSCH</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0050</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input bits corresponding to 2-bit HARQ-ACK and 2-bit RI</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Miscellaneous Corrections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mapping of information bits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 xml:space="preserve">Completion of 36.212 CR47 (R1-083421) for </w:t>
            </w:r>
            <w:r w:rsidR="00D054B0">
              <w:rPr>
                <w:rFonts w:cs="Arial"/>
                <w:sz w:val="16"/>
                <w:szCs w:val="16"/>
              </w:rPr>
              <w:t>"</w:t>
            </w:r>
            <w:r>
              <w:rPr>
                <w:rFonts w:cs="Arial"/>
                <w:sz w:val="16"/>
                <w:szCs w:val="16"/>
              </w:rPr>
              <w:t>new</w:t>
            </w:r>
            <w:r w:rsidR="00D054B0">
              <w:rPr>
                <w:rFonts w:cs="Arial"/>
                <w:sz w:val="16"/>
                <w:szCs w:val="16"/>
              </w:rPr>
              <w:t>"</w:t>
            </w:r>
            <w:r>
              <w:rPr>
                <w:rFonts w:cs="Arial"/>
                <w:sz w:val="16"/>
                <w:szCs w:val="16"/>
              </w:rPr>
              <w:t xml:space="preserve"> DCI Formats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Change for determining DCI format 1A TBS table column indicator for broadcast control</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Defining DCI format 1A for downlink data arrival</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ACK/NACK transmission on PUSCH for LTE TDD</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in 36.212 related to TDD downlink HARQ processes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of control MCS offset and SRS symbol puncturing</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DCI format 2/2A</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zero padding in DCI format 1</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RI bit field mapping for PUCCH</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Clarifying RNTI bit mapping for PDCCH CRC scrambling</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BCH transport block size</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0076</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the number of PUCCH-based CQI/PMI bits when reported on PUSCH</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77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Transmitted Rank Indication</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79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the bundled ACK/NACK and DAI transmission</w:t>
            </w:r>
            <w:r w:rsidR="00D054B0">
              <w:rPr>
                <w:rFonts w:cs="Arial"/>
                <w:sz w:val="16"/>
                <w:szCs w:val="16"/>
              </w:rPr>
              <w:t xml:space="preserve"> </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80</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transmission modes</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on ACKNACK transmission on PUSCH for LTE TDD</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CQI and RI fields description</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Clarifying DCI format 1A and DCI Format 1B</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channel coding for UCI HARQ-ACK</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27/05/09</w:t>
            </w:r>
          </w:p>
        </w:tc>
        <w:tc>
          <w:tcPr>
            <w:tcW w:w="800" w:type="dxa"/>
            <w:shd w:val="solid" w:color="FFFFFF" w:fill="auto"/>
          </w:tcPr>
          <w:p w:rsidR="009F7A98" w:rsidRDefault="009F7A98">
            <w:pPr>
              <w:pStyle w:val="TAL"/>
              <w:jc w:val="center"/>
              <w:rPr>
                <w:sz w:val="16"/>
                <w:szCs w:val="16"/>
              </w:rPr>
            </w:pPr>
            <w:r>
              <w:rPr>
                <w:sz w:val="16"/>
                <w:szCs w:val="16"/>
              </w:rPr>
              <w:t>RAN_44</w:t>
            </w:r>
          </w:p>
        </w:tc>
        <w:tc>
          <w:tcPr>
            <w:tcW w:w="1094" w:type="dxa"/>
            <w:shd w:val="solid" w:color="FFFFFF" w:fill="auto"/>
          </w:tcPr>
          <w:p w:rsidR="009F7A98" w:rsidRDefault="009F7A98">
            <w:pPr>
              <w:pStyle w:val="TAL"/>
              <w:jc w:val="center"/>
              <w:rPr>
                <w:sz w:val="16"/>
                <w:szCs w:val="16"/>
              </w:rPr>
            </w:pPr>
            <w:r>
              <w:rPr>
                <w:sz w:val="16"/>
                <w:szCs w:val="16"/>
              </w:rPr>
              <w:t>RP-090528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 some parameters for determining control resources on PUSCH</w:t>
            </w:r>
          </w:p>
        </w:tc>
        <w:tc>
          <w:tcPr>
            <w:tcW w:w="709" w:type="dxa"/>
            <w:shd w:val="solid" w:color="FFFFFF" w:fill="auto"/>
          </w:tcPr>
          <w:p w:rsidR="009F7A98" w:rsidRDefault="009F7A98">
            <w:pPr>
              <w:pStyle w:val="TAL"/>
              <w:rPr>
                <w:sz w:val="16"/>
                <w:szCs w:val="16"/>
              </w:rPr>
            </w:pPr>
            <w:r>
              <w:rPr>
                <w:sz w:val="16"/>
                <w:szCs w:val="16"/>
              </w:rPr>
              <w:t>8.6.0</w:t>
            </w:r>
          </w:p>
        </w:tc>
        <w:tc>
          <w:tcPr>
            <w:tcW w:w="667" w:type="dxa"/>
            <w:shd w:val="solid" w:color="FFFFFF" w:fill="auto"/>
          </w:tcPr>
          <w:p w:rsidR="009F7A98" w:rsidRDefault="009F7A98">
            <w:pPr>
              <w:pStyle w:val="TAL"/>
              <w:rPr>
                <w:sz w:val="16"/>
                <w:szCs w:val="16"/>
              </w:rPr>
            </w:pPr>
            <w:r>
              <w:rPr>
                <w:sz w:val="16"/>
                <w:szCs w:val="16"/>
              </w:rPr>
              <w:t>8.7.0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RP-091168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bitwidth of RI</w:t>
            </w:r>
          </w:p>
        </w:tc>
        <w:tc>
          <w:tcPr>
            <w:tcW w:w="709" w:type="dxa"/>
            <w:shd w:val="solid" w:color="FFFFFF" w:fill="auto"/>
          </w:tcPr>
          <w:p w:rsidR="009F7A98" w:rsidRDefault="009F7A98">
            <w:pPr>
              <w:pStyle w:val="TAL"/>
              <w:rPr>
                <w:sz w:val="16"/>
                <w:szCs w:val="16"/>
              </w:rPr>
            </w:pPr>
            <w:r>
              <w:rPr>
                <w:sz w:val="16"/>
                <w:szCs w:val="16"/>
              </w:rPr>
              <w:t>8.7.0</w:t>
            </w:r>
          </w:p>
        </w:tc>
        <w:tc>
          <w:tcPr>
            <w:tcW w:w="667" w:type="dxa"/>
            <w:shd w:val="solid" w:color="FFFFFF" w:fill="auto"/>
          </w:tcPr>
          <w:p w:rsidR="009F7A98" w:rsidRDefault="009F7A98">
            <w:pPr>
              <w:pStyle w:val="TAL"/>
              <w:rPr>
                <w:sz w:val="16"/>
                <w:szCs w:val="16"/>
              </w:rPr>
            </w:pPr>
            <w:r>
              <w:rPr>
                <w:sz w:val="16"/>
                <w:szCs w:val="16"/>
              </w:rPr>
              <w:t>8.8.0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RP-091168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94</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Channel interleaver for PUSCH RE Mapping</w:t>
            </w:r>
          </w:p>
        </w:tc>
        <w:tc>
          <w:tcPr>
            <w:tcW w:w="709" w:type="dxa"/>
            <w:shd w:val="solid" w:color="FFFFFF" w:fill="auto"/>
          </w:tcPr>
          <w:p w:rsidR="009F7A98" w:rsidRDefault="009F7A98">
            <w:pPr>
              <w:pStyle w:val="TAL"/>
              <w:rPr>
                <w:sz w:val="16"/>
                <w:szCs w:val="16"/>
              </w:rPr>
            </w:pPr>
            <w:r>
              <w:rPr>
                <w:sz w:val="16"/>
                <w:szCs w:val="16"/>
              </w:rPr>
              <w:t>8.7.0</w:t>
            </w:r>
          </w:p>
        </w:tc>
        <w:tc>
          <w:tcPr>
            <w:tcW w:w="667" w:type="dxa"/>
            <w:shd w:val="solid" w:color="FFFFFF" w:fill="auto"/>
          </w:tcPr>
          <w:p w:rsidR="009F7A98" w:rsidRDefault="009F7A98">
            <w:pPr>
              <w:pStyle w:val="TAL"/>
              <w:rPr>
                <w:sz w:val="16"/>
                <w:szCs w:val="16"/>
              </w:rPr>
            </w:pPr>
            <w:r>
              <w:rPr>
                <w:sz w:val="16"/>
                <w:szCs w:val="16"/>
              </w:rPr>
              <w:t>8.8.0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RP-091177</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rsidR="009F7A98" w:rsidRDefault="009F7A98">
            <w:pPr>
              <w:pStyle w:val="TAL"/>
              <w:rPr>
                <w:sz w:val="16"/>
                <w:szCs w:val="16"/>
              </w:rPr>
            </w:pPr>
            <w:r>
              <w:rPr>
                <w:sz w:val="16"/>
                <w:szCs w:val="16"/>
              </w:rPr>
              <w:t>8.8.0</w:t>
            </w:r>
          </w:p>
        </w:tc>
        <w:tc>
          <w:tcPr>
            <w:tcW w:w="667" w:type="dxa"/>
            <w:shd w:val="solid" w:color="FFFFFF" w:fill="auto"/>
          </w:tcPr>
          <w:p w:rsidR="009F7A98" w:rsidRDefault="009F7A98">
            <w:pPr>
              <w:pStyle w:val="TAL"/>
              <w:rPr>
                <w:sz w:val="16"/>
                <w:szCs w:val="16"/>
              </w:rPr>
            </w:pPr>
            <w:r>
              <w:rPr>
                <w:sz w:val="16"/>
                <w:szCs w:val="16"/>
              </w:rPr>
              <w:t>9.0.0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RP-091257</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Introduction of enhanced dual layer transmission</w:t>
            </w:r>
          </w:p>
        </w:tc>
        <w:tc>
          <w:tcPr>
            <w:tcW w:w="709" w:type="dxa"/>
            <w:shd w:val="solid" w:color="FFFFFF" w:fill="auto"/>
          </w:tcPr>
          <w:p w:rsidR="009F7A98" w:rsidRDefault="009F7A98">
            <w:pPr>
              <w:pStyle w:val="TAL"/>
              <w:rPr>
                <w:sz w:val="16"/>
                <w:szCs w:val="16"/>
              </w:rPr>
            </w:pPr>
            <w:r>
              <w:rPr>
                <w:sz w:val="16"/>
                <w:szCs w:val="16"/>
              </w:rPr>
              <w:t>8.8.0</w:t>
            </w:r>
          </w:p>
        </w:tc>
        <w:tc>
          <w:tcPr>
            <w:tcW w:w="667" w:type="dxa"/>
            <w:shd w:val="solid" w:color="FFFFFF" w:fill="auto"/>
          </w:tcPr>
          <w:p w:rsidR="009F7A98" w:rsidRDefault="009F7A98">
            <w:pPr>
              <w:pStyle w:val="TAL"/>
              <w:rPr>
                <w:sz w:val="16"/>
                <w:szCs w:val="16"/>
              </w:rPr>
            </w:pPr>
            <w:r>
              <w:rPr>
                <w:sz w:val="16"/>
                <w:szCs w:val="16"/>
              </w:rPr>
              <w:t>9.0.0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16/03/10</w:t>
            </w:r>
          </w:p>
        </w:tc>
        <w:tc>
          <w:tcPr>
            <w:tcW w:w="800" w:type="dxa"/>
            <w:shd w:val="solid" w:color="FFFFFF" w:fill="auto"/>
          </w:tcPr>
          <w:p w:rsidR="009F7A98" w:rsidRDefault="009F7A98">
            <w:pPr>
              <w:pStyle w:val="TAL"/>
              <w:jc w:val="center"/>
              <w:rPr>
                <w:sz w:val="16"/>
                <w:szCs w:val="16"/>
              </w:rPr>
            </w:pPr>
            <w:r>
              <w:rPr>
                <w:sz w:val="16"/>
                <w:szCs w:val="16"/>
              </w:rPr>
              <w:t>RAN_47</w:t>
            </w:r>
          </w:p>
        </w:tc>
        <w:tc>
          <w:tcPr>
            <w:tcW w:w="1094" w:type="dxa"/>
            <w:shd w:val="solid" w:color="FFFFFF" w:fill="auto"/>
          </w:tcPr>
          <w:p w:rsidR="009F7A98" w:rsidRDefault="009F7A98">
            <w:pPr>
              <w:pStyle w:val="TAL"/>
              <w:jc w:val="center"/>
              <w:rPr>
                <w:sz w:val="16"/>
                <w:szCs w:val="16"/>
              </w:rPr>
            </w:pPr>
            <w:r>
              <w:rPr>
                <w:sz w:val="16"/>
                <w:szCs w:val="16"/>
              </w:rPr>
              <w:t>RP-100210</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96</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tcPr>
          <w:p w:rsidR="009F7A98" w:rsidRDefault="009F7A98">
            <w:pPr>
              <w:pStyle w:val="TAL"/>
              <w:rPr>
                <w:rFonts w:cs="Arial"/>
                <w:sz w:val="16"/>
                <w:szCs w:val="16"/>
              </w:rPr>
            </w:pPr>
            <w:r>
              <w:rPr>
                <w:sz w:val="16"/>
                <w:szCs w:val="16"/>
              </w:rPr>
              <w:t>MCCH change notification using DCI format 1C</w:t>
            </w:r>
          </w:p>
        </w:tc>
        <w:tc>
          <w:tcPr>
            <w:tcW w:w="709" w:type="dxa"/>
            <w:shd w:val="solid" w:color="FFFFFF" w:fill="auto"/>
          </w:tcPr>
          <w:p w:rsidR="009F7A98" w:rsidRDefault="009F7A98">
            <w:pPr>
              <w:pStyle w:val="TAL"/>
              <w:rPr>
                <w:sz w:val="16"/>
                <w:szCs w:val="16"/>
              </w:rPr>
            </w:pPr>
            <w:r>
              <w:rPr>
                <w:sz w:val="16"/>
                <w:szCs w:val="16"/>
              </w:rPr>
              <w:t>9.0.0</w:t>
            </w:r>
          </w:p>
        </w:tc>
        <w:tc>
          <w:tcPr>
            <w:tcW w:w="667" w:type="dxa"/>
            <w:shd w:val="solid" w:color="FFFFFF" w:fill="auto"/>
          </w:tcPr>
          <w:p w:rsidR="009F7A98" w:rsidRDefault="009F7A98">
            <w:pPr>
              <w:pStyle w:val="TAL"/>
              <w:rPr>
                <w:sz w:val="16"/>
                <w:szCs w:val="16"/>
              </w:rPr>
            </w:pPr>
            <w:r>
              <w:rPr>
                <w:sz w:val="16"/>
                <w:szCs w:val="16"/>
              </w:rPr>
              <w:t>9.1.0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16/03/10</w:t>
            </w:r>
          </w:p>
        </w:tc>
        <w:tc>
          <w:tcPr>
            <w:tcW w:w="800" w:type="dxa"/>
            <w:shd w:val="solid" w:color="FFFFFF" w:fill="auto"/>
          </w:tcPr>
          <w:p w:rsidR="009F7A98" w:rsidRDefault="009F7A98">
            <w:pPr>
              <w:pStyle w:val="TAL"/>
              <w:jc w:val="center"/>
              <w:rPr>
                <w:sz w:val="16"/>
                <w:szCs w:val="16"/>
              </w:rPr>
            </w:pPr>
            <w:r>
              <w:rPr>
                <w:sz w:val="16"/>
                <w:szCs w:val="16"/>
              </w:rPr>
              <w:t>RAN_47</w:t>
            </w:r>
          </w:p>
        </w:tc>
        <w:tc>
          <w:tcPr>
            <w:tcW w:w="1094" w:type="dxa"/>
            <w:shd w:val="solid" w:color="FFFFFF" w:fill="auto"/>
          </w:tcPr>
          <w:p w:rsidR="009F7A98" w:rsidRDefault="009F7A98">
            <w:pPr>
              <w:pStyle w:val="TAL"/>
              <w:jc w:val="center"/>
              <w:rPr>
                <w:sz w:val="16"/>
                <w:szCs w:val="16"/>
              </w:rPr>
            </w:pPr>
            <w:r>
              <w:rPr>
                <w:sz w:val="16"/>
                <w:szCs w:val="16"/>
              </w:rPr>
              <w:t>RP-100211</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rFonts w:cs="Arial"/>
                <w:sz w:val="16"/>
                <w:szCs w:val="16"/>
              </w:rPr>
            </w:pPr>
            <w:r>
              <w:rPr>
                <w:sz w:val="16"/>
                <w:szCs w:val="16"/>
              </w:rPr>
              <w:t>Addition of missing reference to DCI format 2B + typo corrections</w:t>
            </w:r>
          </w:p>
        </w:tc>
        <w:tc>
          <w:tcPr>
            <w:tcW w:w="709" w:type="dxa"/>
            <w:shd w:val="solid" w:color="FFFFFF" w:fill="auto"/>
          </w:tcPr>
          <w:p w:rsidR="009F7A98" w:rsidRDefault="009F7A98">
            <w:pPr>
              <w:pStyle w:val="TAL"/>
              <w:rPr>
                <w:sz w:val="16"/>
                <w:szCs w:val="16"/>
              </w:rPr>
            </w:pPr>
            <w:r>
              <w:rPr>
                <w:sz w:val="16"/>
                <w:szCs w:val="16"/>
              </w:rPr>
              <w:t>9.0.0</w:t>
            </w:r>
          </w:p>
        </w:tc>
        <w:tc>
          <w:tcPr>
            <w:tcW w:w="667" w:type="dxa"/>
            <w:shd w:val="solid" w:color="FFFFFF" w:fill="auto"/>
          </w:tcPr>
          <w:p w:rsidR="009F7A98" w:rsidRDefault="009F7A98">
            <w:pPr>
              <w:pStyle w:val="TAL"/>
              <w:rPr>
                <w:sz w:val="16"/>
                <w:szCs w:val="16"/>
              </w:rPr>
            </w:pPr>
            <w:r>
              <w:rPr>
                <w:sz w:val="16"/>
                <w:szCs w:val="16"/>
              </w:rPr>
              <w:t>9.1.0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01/06/10</w:t>
            </w:r>
          </w:p>
        </w:tc>
        <w:tc>
          <w:tcPr>
            <w:tcW w:w="800" w:type="dxa"/>
            <w:shd w:val="solid" w:color="FFFFFF" w:fill="auto"/>
          </w:tcPr>
          <w:p w:rsidR="009F7A98" w:rsidRDefault="009F7A98">
            <w:pPr>
              <w:pStyle w:val="TAL"/>
              <w:jc w:val="center"/>
              <w:rPr>
                <w:sz w:val="16"/>
                <w:szCs w:val="16"/>
              </w:rPr>
            </w:pPr>
            <w:r>
              <w:rPr>
                <w:sz w:val="16"/>
                <w:szCs w:val="16"/>
              </w:rPr>
              <w:t>RAN_48</w:t>
            </w:r>
          </w:p>
        </w:tc>
        <w:tc>
          <w:tcPr>
            <w:tcW w:w="1094" w:type="dxa"/>
            <w:shd w:val="solid" w:color="FFFFFF" w:fill="auto"/>
          </w:tcPr>
          <w:p w:rsidR="009F7A98" w:rsidRDefault="009F7A98">
            <w:pPr>
              <w:pStyle w:val="TAL"/>
              <w:jc w:val="center"/>
              <w:rPr>
                <w:sz w:val="16"/>
                <w:szCs w:val="16"/>
              </w:rPr>
            </w:pPr>
            <w:r>
              <w:rPr>
                <w:sz w:val="16"/>
                <w:szCs w:val="16"/>
              </w:rPr>
              <w:t>RP-100589</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sz w:val="16"/>
                <w:szCs w:val="16"/>
              </w:rPr>
            </w:pPr>
            <w:r>
              <w:rPr>
                <w:sz w:val="16"/>
                <w:szCs w:val="16"/>
              </w:rPr>
              <w:t>Correction to TBS determination for DCI format 1C</w:t>
            </w:r>
          </w:p>
        </w:tc>
        <w:tc>
          <w:tcPr>
            <w:tcW w:w="709" w:type="dxa"/>
            <w:shd w:val="solid" w:color="FFFFFF" w:fill="auto"/>
          </w:tcPr>
          <w:p w:rsidR="009F7A98" w:rsidRDefault="009F7A98">
            <w:pPr>
              <w:pStyle w:val="TAL"/>
              <w:rPr>
                <w:sz w:val="16"/>
                <w:szCs w:val="16"/>
              </w:rPr>
            </w:pPr>
            <w:r>
              <w:rPr>
                <w:sz w:val="16"/>
                <w:szCs w:val="16"/>
              </w:rPr>
              <w:t>9.1.0</w:t>
            </w:r>
          </w:p>
        </w:tc>
        <w:tc>
          <w:tcPr>
            <w:tcW w:w="667" w:type="dxa"/>
            <w:shd w:val="solid" w:color="FFFFFF" w:fill="auto"/>
          </w:tcPr>
          <w:p w:rsidR="009F7A98" w:rsidRDefault="009F7A98">
            <w:pPr>
              <w:pStyle w:val="TAL"/>
              <w:rPr>
                <w:sz w:val="16"/>
                <w:szCs w:val="16"/>
              </w:rPr>
            </w:pPr>
            <w:r>
              <w:rPr>
                <w:sz w:val="16"/>
                <w:szCs w:val="16"/>
              </w:rPr>
              <w:t>9.2.0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14/09/10</w:t>
            </w:r>
          </w:p>
        </w:tc>
        <w:tc>
          <w:tcPr>
            <w:tcW w:w="800" w:type="dxa"/>
            <w:shd w:val="solid" w:color="FFFFFF" w:fill="auto"/>
          </w:tcPr>
          <w:p w:rsidR="009F7A98" w:rsidRDefault="009F7A98">
            <w:pPr>
              <w:pStyle w:val="TAL"/>
              <w:jc w:val="center"/>
              <w:rPr>
                <w:sz w:val="16"/>
                <w:szCs w:val="16"/>
              </w:rPr>
            </w:pPr>
            <w:r>
              <w:rPr>
                <w:sz w:val="16"/>
                <w:szCs w:val="16"/>
              </w:rPr>
              <w:t>RAN_49</w:t>
            </w:r>
          </w:p>
        </w:tc>
        <w:tc>
          <w:tcPr>
            <w:tcW w:w="1094" w:type="dxa"/>
            <w:shd w:val="solid" w:color="FFFFFF" w:fill="auto"/>
          </w:tcPr>
          <w:p w:rsidR="009F7A98" w:rsidRDefault="009F7A98">
            <w:pPr>
              <w:pStyle w:val="TAL"/>
              <w:jc w:val="center"/>
              <w:rPr>
                <w:sz w:val="16"/>
                <w:szCs w:val="16"/>
              </w:rPr>
            </w:pPr>
            <w:r>
              <w:rPr>
                <w:sz w:val="16"/>
                <w:szCs w:val="16"/>
              </w:rPr>
              <w:t>RP-100899</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sz w:val="16"/>
                <w:szCs w:val="16"/>
              </w:rPr>
            </w:pPr>
            <w:r>
              <w:rPr>
                <w:sz w:val="16"/>
                <w:szCs w:val="16"/>
              </w:rPr>
              <w:t>Clarify soft buffer size determination for MCH</w:t>
            </w:r>
          </w:p>
        </w:tc>
        <w:tc>
          <w:tcPr>
            <w:tcW w:w="709" w:type="dxa"/>
            <w:shd w:val="solid" w:color="FFFFFF" w:fill="auto"/>
          </w:tcPr>
          <w:p w:rsidR="009F7A98" w:rsidRDefault="009F7A98">
            <w:pPr>
              <w:pStyle w:val="TAL"/>
              <w:rPr>
                <w:sz w:val="16"/>
                <w:szCs w:val="16"/>
              </w:rPr>
            </w:pPr>
            <w:r>
              <w:rPr>
                <w:sz w:val="16"/>
                <w:szCs w:val="16"/>
              </w:rPr>
              <w:t>9.2.0</w:t>
            </w:r>
          </w:p>
        </w:tc>
        <w:tc>
          <w:tcPr>
            <w:tcW w:w="667" w:type="dxa"/>
            <w:shd w:val="solid" w:color="FFFFFF" w:fill="auto"/>
          </w:tcPr>
          <w:p w:rsidR="009F7A98" w:rsidRDefault="009F7A98">
            <w:pPr>
              <w:pStyle w:val="TAL"/>
              <w:rPr>
                <w:sz w:val="16"/>
                <w:szCs w:val="16"/>
              </w:rPr>
            </w:pPr>
            <w:r>
              <w:rPr>
                <w:sz w:val="16"/>
                <w:szCs w:val="16"/>
              </w:rPr>
              <w:t>9.3.0</w:t>
            </w:r>
          </w:p>
        </w:tc>
      </w:tr>
      <w:tr w:rsidR="00AB3308" w:rsidTr="00CF4384">
        <w:tc>
          <w:tcPr>
            <w:tcW w:w="800" w:type="dxa"/>
            <w:shd w:val="solid" w:color="FFFFFF" w:fill="auto"/>
          </w:tcPr>
          <w:p w:rsidR="00AB3308" w:rsidRDefault="00AB3308">
            <w:pPr>
              <w:pStyle w:val="TAL"/>
              <w:jc w:val="center"/>
              <w:rPr>
                <w:sz w:val="16"/>
                <w:szCs w:val="16"/>
              </w:rPr>
            </w:pPr>
            <w:r>
              <w:rPr>
                <w:sz w:val="16"/>
                <w:szCs w:val="16"/>
              </w:rPr>
              <w:t>07/12/10</w:t>
            </w:r>
          </w:p>
        </w:tc>
        <w:tc>
          <w:tcPr>
            <w:tcW w:w="800" w:type="dxa"/>
            <w:shd w:val="solid" w:color="FFFFFF" w:fill="auto"/>
          </w:tcPr>
          <w:p w:rsidR="00AB3308" w:rsidRDefault="00AB3308">
            <w:pPr>
              <w:pStyle w:val="TAL"/>
              <w:jc w:val="center"/>
              <w:rPr>
                <w:sz w:val="16"/>
                <w:szCs w:val="16"/>
              </w:rPr>
            </w:pPr>
            <w:r>
              <w:rPr>
                <w:sz w:val="16"/>
                <w:szCs w:val="16"/>
              </w:rPr>
              <w:t>RAN_50</w:t>
            </w:r>
          </w:p>
        </w:tc>
        <w:tc>
          <w:tcPr>
            <w:tcW w:w="1094" w:type="dxa"/>
            <w:shd w:val="solid" w:color="FFFFFF" w:fill="auto"/>
          </w:tcPr>
          <w:p w:rsidR="00AB3308" w:rsidRDefault="00AB3308">
            <w:pPr>
              <w:pStyle w:val="TAL"/>
              <w:jc w:val="center"/>
              <w:rPr>
                <w:sz w:val="16"/>
                <w:szCs w:val="16"/>
              </w:rPr>
            </w:pPr>
            <w:r>
              <w:rPr>
                <w:sz w:val="16"/>
                <w:szCs w:val="16"/>
              </w:rPr>
              <w:t>RP-101320</w:t>
            </w:r>
          </w:p>
        </w:tc>
        <w:tc>
          <w:tcPr>
            <w:tcW w:w="525" w:type="dxa"/>
            <w:shd w:val="solid" w:color="FFFFFF" w:fill="auto"/>
            <w:vAlign w:val="center"/>
          </w:tcPr>
          <w:p w:rsidR="00AB3308" w:rsidRDefault="00AB3308">
            <w:pPr>
              <w:pStyle w:val="TAL"/>
              <w:jc w:val="center"/>
              <w:rPr>
                <w:rFonts w:cs="Arial"/>
                <w:sz w:val="16"/>
                <w:szCs w:val="16"/>
              </w:rPr>
            </w:pPr>
            <w:r>
              <w:rPr>
                <w:rFonts w:cs="Arial"/>
                <w:sz w:val="16"/>
                <w:szCs w:val="16"/>
              </w:rPr>
              <w:t>100</w:t>
            </w:r>
          </w:p>
        </w:tc>
        <w:tc>
          <w:tcPr>
            <w:tcW w:w="378" w:type="dxa"/>
            <w:shd w:val="solid" w:color="FFFFFF" w:fill="auto"/>
            <w:vAlign w:val="center"/>
          </w:tcPr>
          <w:p w:rsidR="00AB3308" w:rsidRDefault="00AB3308">
            <w:pPr>
              <w:pStyle w:val="TAL"/>
              <w:jc w:val="center"/>
              <w:rPr>
                <w:rFonts w:cs="Arial"/>
                <w:sz w:val="16"/>
                <w:szCs w:val="16"/>
              </w:rPr>
            </w:pPr>
            <w:r>
              <w:rPr>
                <w:rFonts w:cs="Arial"/>
                <w:sz w:val="16"/>
                <w:szCs w:val="16"/>
              </w:rPr>
              <w:t>-</w:t>
            </w:r>
          </w:p>
        </w:tc>
        <w:tc>
          <w:tcPr>
            <w:tcW w:w="4625" w:type="dxa"/>
            <w:shd w:val="solid" w:color="FFFFFF" w:fill="auto"/>
          </w:tcPr>
          <w:p w:rsidR="00AB3308" w:rsidRPr="00AB3308" w:rsidRDefault="00AB3308">
            <w:pPr>
              <w:pStyle w:val="TAL"/>
              <w:rPr>
                <w:sz w:val="16"/>
                <w:szCs w:val="16"/>
              </w:rPr>
            </w:pPr>
            <w:r w:rsidRPr="00AB3308">
              <w:rPr>
                <w:sz w:val="16"/>
                <w:szCs w:val="16"/>
              </w:rPr>
              <w:t>Introduction of Rel-10 LTE-Advanced features in 36.212</w:t>
            </w:r>
          </w:p>
        </w:tc>
        <w:tc>
          <w:tcPr>
            <w:tcW w:w="709" w:type="dxa"/>
            <w:shd w:val="solid" w:color="FFFFFF" w:fill="auto"/>
          </w:tcPr>
          <w:p w:rsidR="00AB3308" w:rsidRDefault="00AB3308">
            <w:pPr>
              <w:pStyle w:val="TAL"/>
              <w:rPr>
                <w:sz w:val="16"/>
                <w:szCs w:val="16"/>
              </w:rPr>
            </w:pPr>
            <w:r>
              <w:rPr>
                <w:sz w:val="16"/>
                <w:szCs w:val="16"/>
              </w:rPr>
              <w:t>9.3.0</w:t>
            </w:r>
          </w:p>
        </w:tc>
        <w:tc>
          <w:tcPr>
            <w:tcW w:w="667" w:type="dxa"/>
            <w:shd w:val="solid" w:color="FFFFFF" w:fill="auto"/>
          </w:tcPr>
          <w:p w:rsidR="00AB3308" w:rsidRDefault="00AB3308">
            <w:pPr>
              <w:pStyle w:val="TAL"/>
              <w:rPr>
                <w:sz w:val="16"/>
                <w:szCs w:val="16"/>
              </w:rPr>
            </w:pPr>
            <w:r>
              <w:rPr>
                <w:sz w:val="16"/>
                <w:szCs w:val="16"/>
              </w:rPr>
              <w:t>10.0.0</w:t>
            </w:r>
          </w:p>
        </w:tc>
      </w:tr>
      <w:tr w:rsidR="00A02AE1" w:rsidTr="00CF4384">
        <w:tc>
          <w:tcPr>
            <w:tcW w:w="800" w:type="dxa"/>
            <w:shd w:val="solid" w:color="FFFFFF" w:fill="auto"/>
          </w:tcPr>
          <w:p w:rsidR="00A02AE1" w:rsidRDefault="00A02AE1">
            <w:pPr>
              <w:pStyle w:val="TAL"/>
              <w:jc w:val="center"/>
              <w:rPr>
                <w:sz w:val="16"/>
                <w:szCs w:val="16"/>
              </w:rPr>
            </w:pPr>
            <w:r>
              <w:rPr>
                <w:sz w:val="16"/>
                <w:szCs w:val="16"/>
              </w:rPr>
              <w:t>15/03/11</w:t>
            </w:r>
          </w:p>
        </w:tc>
        <w:tc>
          <w:tcPr>
            <w:tcW w:w="800" w:type="dxa"/>
            <w:shd w:val="solid" w:color="FFFFFF" w:fill="auto"/>
          </w:tcPr>
          <w:p w:rsidR="00A02AE1" w:rsidRDefault="00A02AE1">
            <w:pPr>
              <w:pStyle w:val="TAL"/>
              <w:jc w:val="center"/>
              <w:rPr>
                <w:sz w:val="16"/>
                <w:szCs w:val="16"/>
              </w:rPr>
            </w:pPr>
            <w:r>
              <w:rPr>
                <w:sz w:val="16"/>
                <w:szCs w:val="16"/>
              </w:rPr>
              <w:t>RAN_51</w:t>
            </w:r>
          </w:p>
        </w:tc>
        <w:tc>
          <w:tcPr>
            <w:tcW w:w="1094" w:type="dxa"/>
            <w:shd w:val="solid" w:color="FFFFFF" w:fill="auto"/>
          </w:tcPr>
          <w:p w:rsidR="00A02AE1" w:rsidRDefault="00A02AE1">
            <w:pPr>
              <w:pStyle w:val="TAL"/>
              <w:jc w:val="center"/>
              <w:rPr>
                <w:sz w:val="16"/>
                <w:szCs w:val="16"/>
              </w:rPr>
            </w:pPr>
            <w:r>
              <w:rPr>
                <w:sz w:val="16"/>
                <w:szCs w:val="16"/>
              </w:rPr>
              <w:t>RP-110254</w:t>
            </w:r>
          </w:p>
        </w:tc>
        <w:tc>
          <w:tcPr>
            <w:tcW w:w="525" w:type="dxa"/>
            <w:shd w:val="solid" w:color="FFFFFF" w:fill="auto"/>
            <w:vAlign w:val="center"/>
          </w:tcPr>
          <w:p w:rsidR="00A02AE1" w:rsidRDefault="00A02AE1">
            <w:pPr>
              <w:pStyle w:val="TAL"/>
              <w:jc w:val="center"/>
              <w:rPr>
                <w:rFonts w:cs="Arial"/>
                <w:sz w:val="16"/>
                <w:szCs w:val="16"/>
              </w:rPr>
            </w:pPr>
            <w:r>
              <w:rPr>
                <w:rFonts w:cs="Arial"/>
                <w:sz w:val="16"/>
                <w:szCs w:val="16"/>
              </w:rPr>
              <w:t>101</w:t>
            </w:r>
          </w:p>
        </w:tc>
        <w:tc>
          <w:tcPr>
            <w:tcW w:w="378" w:type="dxa"/>
            <w:shd w:val="solid" w:color="FFFFFF" w:fill="auto"/>
            <w:vAlign w:val="center"/>
          </w:tcPr>
          <w:p w:rsidR="00A02AE1" w:rsidRDefault="00A02AE1">
            <w:pPr>
              <w:pStyle w:val="TAL"/>
              <w:jc w:val="center"/>
              <w:rPr>
                <w:rFonts w:cs="Arial"/>
                <w:sz w:val="16"/>
                <w:szCs w:val="16"/>
              </w:rPr>
            </w:pPr>
            <w:r>
              <w:rPr>
                <w:rFonts w:cs="Arial"/>
                <w:sz w:val="16"/>
                <w:szCs w:val="16"/>
              </w:rPr>
              <w:t>-</w:t>
            </w:r>
          </w:p>
        </w:tc>
        <w:tc>
          <w:tcPr>
            <w:tcW w:w="4625" w:type="dxa"/>
            <w:shd w:val="solid" w:color="FFFFFF" w:fill="auto"/>
          </w:tcPr>
          <w:p w:rsidR="00A02AE1" w:rsidRPr="00A02AE1" w:rsidRDefault="00A02AE1">
            <w:pPr>
              <w:pStyle w:val="TAL"/>
              <w:rPr>
                <w:sz w:val="16"/>
                <w:szCs w:val="16"/>
              </w:rPr>
            </w:pPr>
            <w:r w:rsidRPr="00A02AE1">
              <w:rPr>
                <w:sz w:val="16"/>
                <w:szCs w:val="16"/>
              </w:rPr>
              <w:t>Correction on UE behavior upon receiving DCI format 1B</w:t>
            </w:r>
          </w:p>
        </w:tc>
        <w:tc>
          <w:tcPr>
            <w:tcW w:w="709" w:type="dxa"/>
            <w:shd w:val="solid" w:color="FFFFFF" w:fill="auto"/>
          </w:tcPr>
          <w:p w:rsidR="00A02AE1" w:rsidRDefault="00A02AE1">
            <w:pPr>
              <w:pStyle w:val="TAL"/>
              <w:rPr>
                <w:sz w:val="16"/>
                <w:szCs w:val="16"/>
              </w:rPr>
            </w:pPr>
            <w:r>
              <w:rPr>
                <w:sz w:val="16"/>
                <w:szCs w:val="16"/>
              </w:rPr>
              <w:t>10.0.0</w:t>
            </w:r>
          </w:p>
        </w:tc>
        <w:tc>
          <w:tcPr>
            <w:tcW w:w="667" w:type="dxa"/>
            <w:shd w:val="solid" w:color="FFFFFF" w:fill="auto"/>
          </w:tcPr>
          <w:p w:rsidR="00A02AE1" w:rsidRDefault="00A02AE1">
            <w:pPr>
              <w:pStyle w:val="TAL"/>
              <w:rPr>
                <w:sz w:val="16"/>
                <w:szCs w:val="16"/>
              </w:rPr>
            </w:pPr>
            <w:r>
              <w:rPr>
                <w:sz w:val="16"/>
                <w:szCs w:val="16"/>
              </w:rPr>
              <w:t>10.1.0</w:t>
            </w:r>
          </w:p>
        </w:tc>
      </w:tr>
      <w:tr w:rsidR="00A02AE1" w:rsidTr="00CF4384">
        <w:tc>
          <w:tcPr>
            <w:tcW w:w="800" w:type="dxa"/>
            <w:shd w:val="solid" w:color="FFFFFF" w:fill="auto"/>
          </w:tcPr>
          <w:p w:rsidR="00A02AE1" w:rsidRDefault="00A02AE1">
            <w:pPr>
              <w:pStyle w:val="TAL"/>
              <w:jc w:val="center"/>
              <w:rPr>
                <w:sz w:val="16"/>
                <w:szCs w:val="16"/>
              </w:rPr>
            </w:pPr>
            <w:r>
              <w:rPr>
                <w:sz w:val="16"/>
                <w:szCs w:val="16"/>
              </w:rPr>
              <w:t>15/03/11</w:t>
            </w:r>
          </w:p>
        </w:tc>
        <w:tc>
          <w:tcPr>
            <w:tcW w:w="800" w:type="dxa"/>
            <w:shd w:val="solid" w:color="FFFFFF" w:fill="auto"/>
          </w:tcPr>
          <w:p w:rsidR="00A02AE1" w:rsidRDefault="00A02AE1">
            <w:pPr>
              <w:pStyle w:val="TAL"/>
              <w:jc w:val="center"/>
              <w:rPr>
                <w:sz w:val="16"/>
                <w:szCs w:val="16"/>
              </w:rPr>
            </w:pPr>
            <w:r>
              <w:rPr>
                <w:sz w:val="16"/>
                <w:szCs w:val="16"/>
              </w:rPr>
              <w:t>RAN_51</w:t>
            </w:r>
          </w:p>
        </w:tc>
        <w:tc>
          <w:tcPr>
            <w:tcW w:w="1094" w:type="dxa"/>
            <w:shd w:val="solid" w:color="FFFFFF" w:fill="auto"/>
          </w:tcPr>
          <w:p w:rsidR="00A02AE1" w:rsidRDefault="00B3251B">
            <w:pPr>
              <w:pStyle w:val="TAL"/>
              <w:jc w:val="center"/>
              <w:rPr>
                <w:sz w:val="16"/>
                <w:szCs w:val="16"/>
              </w:rPr>
            </w:pPr>
            <w:r>
              <w:rPr>
                <w:sz w:val="16"/>
                <w:szCs w:val="16"/>
              </w:rPr>
              <w:t>RP-110256</w:t>
            </w:r>
          </w:p>
        </w:tc>
        <w:tc>
          <w:tcPr>
            <w:tcW w:w="525" w:type="dxa"/>
            <w:shd w:val="solid" w:color="FFFFFF" w:fill="auto"/>
            <w:vAlign w:val="center"/>
          </w:tcPr>
          <w:p w:rsidR="00A02AE1" w:rsidRDefault="00B3251B">
            <w:pPr>
              <w:pStyle w:val="TAL"/>
              <w:jc w:val="center"/>
              <w:rPr>
                <w:rFonts w:cs="Arial"/>
                <w:sz w:val="16"/>
                <w:szCs w:val="16"/>
              </w:rPr>
            </w:pPr>
            <w:r>
              <w:rPr>
                <w:rFonts w:cs="Arial"/>
                <w:sz w:val="16"/>
                <w:szCs w:val="16"/>
              </w:rPr>
              <w:t>102</w:t>
            </w:r>
          </w:p>
        </w:tc>
        <w:tc>
          <w:tcPr>
            <w:tcW w:w="378" w:type="dxa"/>
            <w:shd w:val="solid" w:color="FFFFFF" w:fill="auto"/>
            <w:vAlign w:val="center"/>
          </w:tcPr>
          <w:p w:rsidR="00B3251B" w:rsidRDefault="00B3251B" w:rsidP="00B3251B">
            <w:pPr>
              <w:pStyle w:val="TAL"/>
              <w:jc w:val="center"/>
              <w:rPr>
                <w:rFonts w:cs="Arial"/>
                <w:sz w:val="16"/>
                <w:szCs w:val="16"/>
              </w:rPr>
            </w:pPr>
            <w:r>
              <w:rPr>
                <w:rFonts w:cs="Arial"/>
                <w:sz w:val="16"/>
                <w:szCs w:val="16"/>
              </w:rPr>
              <w:t>-</w:t>
            </w:r>
          </w:p>
        </w:tc>
        <w:tc>
          <w:tcPr>
            <w:tcW w:w="4625" w:type="dxa"/>
            <w:shd w:val="solid" w:color="FFFFFF" w:fill="auto"/>
          </w:tcPr>
          <w:p w:rsidR="00A02AE1" w:rsidRPr="00B3251B" w:rsidRDefault="00B3251B">
            <w:pPr>
              <w:pStyle w:val="TAL"/>
              <w:rPr>
                <w:sz w:val="16"/>
                <w:szCs w:val="16"/>
              </w:rPr>
            </w:pPr>
            <w:r w:rsidRPr="00B3251B">
              <w:rPr>
                <w:sz w:val="16"/>
                <w:szCs w:val="16"/>
              </w:rPr>
              <w:t>Corrections to Rel-10 LTE-Advanced features in 36.212</w:t>
            </w:r>
          </w:p>
        </w:tc>
        <w:tc>
          <w:tcPr>
            <w:tcW w:w="709" w:type="dxa"/>
            <w:shd w:val="solid" w:color="FFFFFF" w:fill="auto"/>
          </w:tcPr>
          <w:p w:rsidR="00A02AE1" w:rsidRDefault="00A02AE1">
            <w:pPr>
              <w:pStyle w:val="TAL"/>
              <w:rPr>
                <w:sz w:val="16"/>
                <w:szCs w:val="16"/>
              </w:rPr>
            </w:pPr>
            <w:r>
              <w:rPr>
                <w:sz w:val="16"/>
                <w:szCs w:val="16"/>
              </w:rPr>
              <w:t>10.0.0</w:t>
            </w:r>
          </w:p>
        </w:tc>
        <w:tc>
          <w:tcPr>
            <w:tcW w:w="667" w:type="dxa"/>
            <w:shd w:val="solid" w:color="FFFFFF" w:fill="auto"/>
          </w:tcPr>
          <w:p w:rsidR="00A02AE1" w:rsidRDefault="00A02AE1">
            <w:pPr>
              <w:pStyle w:val="TAL"/>
              <w:rPr>
                <w:sz w:val="16"/>
                <w:szCs w:val="16"/>
              </w:rPr>
            </w:pPr>
            <w:r>
              <w:rPr>
                <w:sz w:val="16"/>
                <w:szCs w:val="16"/>
              </w:rPr>
              <w:t>10.1.0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103</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rsidR="00AD1311" w:rsidRPr="00AD1311" w:rsidRDefault="00AD1311">
            <w:pPr>
              <w:pStyle w:val="TAL"/>
              <w:rPr>
                <w:sz w:val="16"/>
                <w:szCs w:val="16"/>
              </w:rPr>
            </w:pPr>
            <w:r w:rsidRPr="00AD1311">
              <w:rPr>
                <w:sz w:val="16"/>
                <w:szCs w:val="16"/>
              </w:rPr>
              <w:t>Correction of DCI format 0 and 4 resource allocation</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104</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rsidR="00AD1311" w:rsidRPr="00AD1311" w:rsidRDefault="00AD1311">
            <w:pPr>
              <w:pStyle w:val="TAL"/>
              <w:rPr>
                <w:sz w:val="16"/>
                <w:szCs w:val="16"/>
              </w:rPr>
            </w:pPr>
            <w:r w:rsidRPr="00AD1311">
              <w:rPr>
                <w:sz w:val="16"/>
                <w:szCs w:val="16"/>
              </w:rPr>
              <w:t>Correction to Multi-cluster flag in DCI format 0</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107</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rsidR="00AD1311" w:rsidRPr="00AD1311" w:rsidRDefault="00AD1311">
            <w:pPr>
              <w:pStyle w:val="TAL"/>
              <w:rPr>
                <w:sz w:val="16"/>
                <w:szCs w:val="16"/>
              </w:rPr>
            </w:pPr>
            <w:r w:rsidRPr="00AD1311">
              <w:rPr>
                <w:sz w:val="16"/>
                <w:szCs w:val="16"/>
              </w:rPr>
              <w:t>Corrections on HARQ-ACK Channel Coding in the PUSCH</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108</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rsidR="00AD1311" w:rsidRPr="00AD1311" w:rsidRDefault="00AD1311">
            <w:pPr>
              <w:pStyle w:val="TAL"/>
              <w:rPr>
                <w:sz w:val="16"/>
                <w:szCs w:val="16"/>
              </w:rPr>
            </w:pPr>
            <w:r w:rsidRPr="00AD1311">
              <w:rPr>
                <w:sz w:val="16"/>
                <w:szCs w:val="16"/>
              </w:rPr>
              <w:t>A clarification for DCI format payload size</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110</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Correction the search space and RNTI for CQI and SRS request flag</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111</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Resource dimensioning for CQI only PUSCH transmission</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112</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Correction on bit representations of transport block processing for UL-SCH</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18</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113</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Clarification on PMI indication in DCI format1B and format 2</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114</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Rate maching parameters for CA</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116</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HARQ-ACK on PUSCH for TDD with channel selection configured for 2 serving cells</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23</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117</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Single codeword multiple layer transmission in uplink</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119</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transport block processing for UL-SCH</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120</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On correction of channel coding of control information</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122</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Size adjustment of DCI format 0, 1A and 1</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123</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 xml:space="preserve">Corrections on </w:t>
            </w:r>
            <w:r w:rsidR="00DD2DE0" w:rsidRPr="00DD2DE0">
              <w:rPr>
                <w:rFonts w:cs="Arial"/>
                <w:i/>
                <w:sz w:val="16"/>
                <w:szCs w:val="16"/>
              </w:rPr>
              <w:t>Nsrs</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124</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DCI format 1B/1D</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125</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Minor Correction on DCI Format 1 Description</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RP-111226</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127</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 on ACK/NACK mapping</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RP-111231</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128</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channel coding of control information and DCI Format 4.</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RP-111229</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129</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Clarification and correction to configuration signalling condition for channel quality information formats</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866231" w:rsidTr="00CF4384">
        <w:tc>
          <w:tcPr>
            <w:tcW w:w="800" w:type="dxa"/>
            <w:shd w:val="solid" w:color="FFFFFF" w:fill="auto"/>
          </w:tcPr>
          <w:p w:rsidR="00866231" w:rsidRDefault="00866231">
            <w:pPr>
              <w:pStyle w:val="TAL"/>
              <w:jc w:val="center"/>
              <w:rPr>
                <w:sz w:val="16"/>
                <w:szCs w:val="16"/>
              </w:rPr>
            </w:pPr>
            <w:r>
              <w:rPr>
                <w:sz w:val="16"/>
                <w:szCs w:val="16"/>
              </w:rPr>
              <w:t>05/12/11</w:t>
            </w:r>
          </w:p>
        </w:tc>
        <w:tc>
          <w:tcPr>
            <w:tcW w:w="800" w:type="dxa"/>
            <w:shd w:val="solid" w:color="FFFFFF" w:fill="auto"/>
          </w:tcPr>
          <w:p w:rsidR="00866231" w:rsidRDefault="00866231">
            <w:pPr>
              <w:pStyle w:val="TAL"/>
              <w:jc w:val="center"/>
              <w:rPr>
                <w:sz w:val="16"/>
                <w:szCs w:val="16"/>
              </w:rPr>
            </w:pPr>
            <w:r>
              <w:rPr>
                <w:sz w:val="16"/>
                <w:szCs w:val="16"/>
              </w:rPr>
              <w:t>RAN_54</w:t>
            </w:r>
          </w:p>
        </w:tc>
        <w:tc>
          <w:tcPr>
            <w:tcW w:w="1094" w:type="dxa"/>
            <w:shd w:val="solid" w:color="FFFFFF" w:fill="auto"/>
            <w:vAlign w:val="center"/>
          </w:tcPr>
          <w:p w:rsidR="00866231" w:rsidRPr="007554B9" w:rsidRDefault="00866231">
            <w:pPr>
              <w:pStyle w:val="TAL"/>
              <w:jc w:val="center"/>
              <w:rPr>
                <w:rFonts w:cs="Arial"/>
                <w:sz w:val="16"/>
                <w:szCs w:val="16"/>
              </w:rPr>
            </w:pPr>
            <w:r>
              <w:rPr>
                <w:rFonts w:cs="Arial"/>
                <w:sz w:val="16"/>
                <w:szCs w:val="16"/>
              </w:rPr>
              <w:t>RP-111667</w:t>
            </w:r>
          </w:p>
        </w:tc>
        <w:tc>
          <w:tcPr>
            <w:tcW w:w="525" w:type="dxa"/>
            <w:shd w:val="solid" w:color="FFFFFF" w:fill="auto"/>
            <w:vAlign w:val="center"/>
          </w:tcPr>
          <w:p w:rsidR="00866231" w:rsidRPr="007554B9" w:rsidRDefault="00866231">
            <w:pPr>
              <w:pStyle w:val="TAL"/>
              <w:jc w:val="center"/>
              <w:rPr>
                <w:rFonts w:cs="Arial"/>
                <w:sz w:val="16"/>
                <w:szCs w:val="16"/>
              </w:rPr>
            </w:pPr>
            <w:r>
              <w:rPr>
                <w:rFonts w:cs="Arial"/>
                <w:sz w:val="16"/>
                <w:szCs w:val="16"/>
              </w:rPr>
              <w:t>130</w:t>
            </w:r>
          </w:p>
        </w:tc>
        <w:tc>
          <w:tcPr>
            <w:tcW w:w="378" w:type="dxa"/>
            <w:shd w:val="solid" w:color="FFFFFF" w:fill="auto"/>
            <w:vAlign w:val="center"/>
          </w:tcPr>
          <w:p w:rsidR="00866231" w:rsidRPr="007554B9" w:rsidRDefault="0086623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866231" w:rsidRPr="00866231" w:rsidRDefault="00866231">
            <w:pPr>
              <w:pStyle w:val="TAL"/>
              <w:rPr>
                <w:rFonts w:cs="Arial"/>
                <w:sz w:val="16"/>
                <w:szCs w:val="16"/>
              </w:rPr>
            </w:pPr>
            <w:r w:rsidRPr="00866231">
              <w:rPr>
                <w:noProof/>
                <w:sz w:val="16"/>
                <w:szCs w:val="16"/>
              </w:rPr>
              <w:t xml:space="preserve">Corrections on </w:t>
            </w:r>
            <w:r w:rsidRPr="00866231">
              <w:rPr>
                <w:rFonts w:eastAsia="SimSun" w:hint="eastAsia"/>
                <w:noProof/>
                <w:sz w:val="16"/>
                <w:szCs w:val="16"/>
                <w:lang w:eastAsia="zh-CN"/>
              </w:rPr>
              <w:t>codebook index indication</w:t>
            </w:r>
            <w:r w:rsidRPr="00866231">
              <w:rPr>
                <w:noProof/>
                <w:sz w:val="16"/>
                <w:szCs w:val="16"/>
              </w:rPr>
              <w:t xml:space="preserve"> in DCI format </w:t>
            </w:r>
            <w:r w:rsidRPr="00866231">
              <w:rPr>
                <w:rFonts w:eastAsia="SimSun" w:hint="eastAsia"/>
                <w:noProof/>
                <w:sz w:val="16"/>
                <w:szCs w:val="16"/>
                <w:lang w:eastAsia="zh-CN"/>
              </w:rPr>
              <w:t>4</w:t>
            </w:r>
          </w:p>
        </w:tc>
        <w:tc>
          <w:tcPr>
            <w:tcW w:w="709" w:type="dxa"/>
            <w:shd w:val="solid" w:color="FFFFFF" w:fill="auto"/>
          </w:tcPr>
          <w:p w:rsidR="00866231" w:rsidRDefault="00866231">
            <w:pPr>
              <w:pStyle w:val="TAL"/>
              <w:rPr>
                <w:sz w:val="16"/>
                <w:szCs w:val="16"/>
              </w:rPr>
            </w:pPr>
            <w:r>
              <w:rPr>
                <w:sz w:val="16"/>
                <w:szCs w:val="16"/>
              </w:rPr>
              <w:t>10.3.0</w:t>
            </w:r>
          </w:p>
        </w:tc>
        <w:tc>
          <w:tcPr>
            <w:tcW w:w="667" w:type="dxa"/>
            <w:shd w:val="solid" w:color="FFFFFF" w:fill="auto"/>
          </w:tcPr>
          <w:p w:rsidR="00866231" w:rsidRDefault="00866231">
            <w:pPr>
              <w:pStyle w:val="TAL"/>
              <w:rPr>
                <w:sz w:val="16"/>
                <w:szCs w:val="16"/>
              </w:rPr>
            </w:pPr>
            <w:r>
              <w:rPr>
                <w:sz w:val="16"/>
                <w:szCs w:val="16"/>
              </w:rPr>
              <w:t>10.4.0</w:t>
            </w:r>
          </w:p>
        </w:tc>
      </w:tr>
      <w:tr w:rsidR="00866231" w:rsidTr="00CF4384">
        <w:tc>
          <w:tcPr>
            <w:tcW w:w="800" w:type="dxa"/>
            <w:shd w:val="solid" w:color="FFFFFF" w:fill="auto"/>
          </w:tcPr>
          <w:p w:rsidR="00866231" w:rsidRDefault="00866231">
            <w:pPr>
              <w:pStyle w:val="TAL"/>
              <w:jc w:val="center"/>
              <w:rPr>
                <w:sz w:val="16"/>
                <w:szCs w:val="16"/>
              </w:rPr>
            </w:pPr>
            <w:r>
              <w:rPr>
                <w:sz w:val="16"/>
                <w:szCs w:val="16"/>
              </w:rPr>
              <w:t>05/12/11</w:t>
            </w:r>
          </w:p>
        </w:tc>
        <w:tc>
          <w:tcPr>
            <w:tcW w:w="800" w:type="dxa"/>
            <w:shd w:val="solid" w:color="FFFFFF" w:fill="auto"/>
          </w:tcPr>
          <w:p w:rsidR="00866231" w:rsidRDefault="00866231">
            <w:pPr>
              <w:pStyle w:val="TAL"/>
              <w:jc w:val="center"/>
              <w:rPr>
                <w:sz w:val="16"/>
                <w:szCs w:val="16"/>
              </w:rPr>
            </w:pPr>
            <w:r>
              <w:rPr>
                <w:sz w:val="16"/>
                <w:szCs w:val="16"/>
              </w:rPr>
              <w:t>RAN_54</w:t>
            </w:r>
          </w:p>
        </w:tc>
        <w:tc>
          <w:tcPr>
            <w:tcW w:w="1094" w:type="dxa"/>
            <w:shd w:val="solid" w:color="FFFFFF" w:fill="auto"/>
            <w:vAlign w:val="center"/>
          </w:tcPr>
          <w:p w:rsidR="00866231" w:rsidRDefault="00866231">
            <w:pPr>
              <w:pStyle w:val="TAL"/>
              <w:jc w:val="center"/>
              <w:rPr>
                <w:rFonts w:cs="Arial"/>
                <w:sz w:val="16"/>
                <w:szCs w:val="16"/>
              </w:rPr>
            </w:pPr>
            <w:r>
              <w:rPr>
                <w:rFonts w:cs="Arial"/>
                <w:sz w:val="16"/>
                <w:szCs w:val="16"/>
              </w:rPr>
              <w:t>RP-111666</w:t>
            </w:r>
          </w:p>
        </w:tc>
        <w:tc>
          <w:tcPr>
            <w:tcW w:w="525" w:type="dxa"/>
            <w:shd w:val="solid" w:color="FFFFFF" w:fill="auto"/>
            <w:vAlign w:val="center"/>
          </w:tcPr>
          <w:p w:rsidR="00866231" w:rsidRDefault="00866231">
            <w:pPr>
              <w:pStyle w:val="TAL"/>
              <w:jc w:val="center"/>
              <w:rPr>
                <w:rFonts w:cs="Arial"/>
                <w:sz w:val="16"/>
                <w:szCs w:val="16"/>
              </w:rPr>
            </w:pPr>
            <w:r>
              <w:rPr>
                <w:rFonts w:cs="Arial"/>
                <w:sz w:val="16"/>
                <w:szCs w:val="16"/>
              </w:rPr>
              <w:t>131</w:t>
            </w:r>
          </w:p>
        </w:tc>
        <w:tc>
          <w:tcPr>
            <w:tcW w:w="378" w:type="dxa"/>
            <w:shd w:val="solid" w:color="FFFFFF" w:fill="auto"/>
            <w:vAlign w:val="center"/>
          </w:tcPr>
          <w:p w:rsidR="00866231" w:rsidRDefault="00866231"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866231" w:rsidRPr="00866231" w:rsidRDefault="00866231">
            <w:pPr>
              <w:pStyle w:val="TAL"/>
              <w:rPr>
                <w:noProof/>
                <w:sz w:val="16"/>
                <w:szCs w:val="16"/>
              </w:rPr>
            </w:pPr>
            <w:r w:rsidRPr="00866231">
              <w:rPr>
                <w:noProof/>
                <w:sz w:val="16"/>
                <w:szCs w:val="16"/>
              </w:rPr>
              <w:t>HARQ-ACK on UCI-only PUSCH without UL-SCH data</w:t>
            </w:r>
          </w:p>
        </w:tc>
        <w:tc>
          <w:tcPr>
            <w:tcW w:w="709" w:type="dxa"/>
            <w:shd w:val="solid" w:color="FFFFFF" w:fill="auto"/>
          </w:tcPr>
          <w:p w:rsidR="00866231" w:rsidRDefault="00866231">
            <w:pPr>
              <w:pStyle w:val="TAL"/>
              <w:rPr>
                <w:sz w:val="16"/>
                <w:szCs w:val="16"/>
              </w:rPr>
            </w:pPr>
            <w:r>
              <w:rPr>
                <w:sz w:val="16"/>
                <w:szCs w:val="16"/>
              </w:rPr>
              <w:t>10.3.0</w:t>
            </w:r>
          </w:p>
        </w:tc>
        <w:tc>
          <w:tcPr>
            <w:tcW w:w="667" w:type="dxa"/>
            <w:shd w:val="solid" w:color="FFFFFF" w:fill="auto"/>
          </w:tcPr>
          <w:p w:rsidR="00866231" w:rsidRDefault="00866231">
            <w:pPr>
              <w:pStyle w:val="TAL"/>
              <w:rPr>
                <w:sz w:val="16"/>
                <w:szCs w:val="16"/>
              </w:rPr>
            </w:pPr>
            <w:r>
              <w:rPr>
                <w:sz w:val="16"/>
                <w:szCs w:val="16"/>
              </w:rPr>
              <w:t>10.4.0</w:t>
            </w:r>
          </w:p>
        </w:tc>
      </w:tr>
      <w:tr w:rsidR="00054EC5" w:rsidTr="00CF4384">
        <w:tc>
          <w:tcPr>
            <w:tcW w:w="800" w:type="dxa"/>
            <w:shd w:val="solid" w:color="FFFFFF" w:fill="auto"/>
          </w:tcPr>
          <w:p w:rsidR="00054EC5" w:rsidRDefault="00054EC5">
            <w:pPr>
              <w:pStyle w:val="TAL"/>
              <w:jc w:val="center"/>
              <w:rPr>
                <w:sz w:val="16"/>
                <w:szCs w:val="16"/>
              </w:rPr>
            </w:pPr>
            <w:r>
              <w:rPr>
                <w:sz w:val="16"/>
                <w:szCs w:val="16"/>
              </w:rPr>
              <w:t>28/02/12</w:t>
            </w:r>
          </w:p>
        </w:tc>
        <w:tc>
          <w:tcPr>
            <w:tcW w:w="800" w:type="dxa"/>
            <w:shd w:val="solid" w:color="FFFFFF" w:fill="auto"/>
          </w:tcPr>
          <w:p w:rsidR="00054EC5" w:rsidRDefault="00054EC5">
            <w:pPr>
              <w:pStyle w:val="TAL"/>
              <w:jc w:val="center"/>
              <w:rPr>
                <w:sz w:val="16"/>
                <w:szCs w:val="16"/>
              </w:rPr>
            </w:pPr>
            <w:r>
              <w:rPr>
                <w:sz w:val="16"/>
                <w:szCs w:val="16"/>
              </w:rPr>
              <w:t>RAN_55</w:t>
            </w:r>
          </w:p>
        </w:tc>
        <w:tc>
          <w:tcPr>
            <w:tcW w:w="1094" w:type="dxa"/>
            <w:shd w:val="solid" w:color="FFFFFF" w:fill="auto"/>
            <w:vAlign w:val="center"/>
          </w:tcPr>
          <w:p w:rsidR="00054EC5" w:rsidRDefault="00054EC5">
            <w:pPr>
              <w:pStyle w:val="TAL"/>
              <w:jc w:val="center"/>
              <w:rPr>
                <w:rFonts w:cs="Arial"/>
                <w:sz w:val="16"/>
                <w:szCs w:val="16"/>
              </w:rPr>
            </w:pPr>
            <w:r>
              <w:rPr>
                <w:rFonts w:cs="Arial"/>
                <w:sz w:val="16"/>
                <w:szCs w:val="16"/>
              </w:rPr>
              <w:t>RP-120283</w:t>
            </w:r>
          </w:p>
        </w:tc>
        <w:tc>
          <w:tcPr>
            <w:tcW w:w="525" w:type="dxa"/>
            <w:shd w:val="solid" w:color="FFFFFF" w:fill="auto"/>
            <w:vAlign w:val="center"/>
          </w:tcPr>
          <w:p w:rsidR="00054EC5" w:rsidRDefault="00AC7DC0">
            <w:pPr>
              <w:pStyle w:val="TAL"/>
              <w:jc w:val="center"/>
              <w:rPr>
                <w:rFonts w:cs="Arial"/>
                <w:sz w:val="16"/>
                <w:szCs w:val="16"/>
              </w:rPr>
            </w:pPr>
            <w:r>
              <w:rPr>
                <w:rFonts w:cs="Arial"/>
                <w:sz w:val="16"/>
                <w:szCs w:val="16"/>
              </w:rPr>
              <w:t>132</w:t>
            </w:r>
          </w:p>
        </w:tc>
        <w:tc>
          <w:tcPr>
            <w:tcW w:w="378" w:type="dxa"/>
            <w:shd w:val="solid" w:color="FFFFFF" w:fill="auto"/>
            <w:vAlign w:val="center"/>
          </w:tcPr>
          <w:p w:rsidR="00054EC5" w:rsidRDefault="00AC7DC0" w:rsidP="00B3251B">
            <w:pPr>
              <w:pStyle w:val="TAL"/>
              <w:jc w:val="center"/>
              <w:rPr>
                <w:rFonts w:cs="Arial"/>
                <w:sz w:val="16"/>
                <w:szCs w:val="16"/>
              </w:rPr>
            </w:pPr>
            <w:r>
              <w:rPr>
                <w:rFonts w:cs="Arial"/>
                <w:sz w:val="16"/>
                <w:szCs w:val="16"/>
              </w:rPr>
              <w:t>2</w:t>
            </w:r>
          </w:p>
        </w:tc>
        <w:tc>
          <w:tcPr>
            <w:tcW w:w="4625" w:type="dxa"/>
            <w:shd w:val="solid" w:color="FFFFFF" w:fill="auto"/>
            <w:vAlign w:val="center"/>
          </w:tcPr>
          <w:p w:rsidR="00054EC5" w:rsidRPr="00AC7DC0" w:rsidRDefault="00AC7DC0">
            <w:pPr>
              <w:pStyle w:val="TAL"/>
              <w:rPr>
                <w:noProof/>
                <w:sz w:val="16"/>
                <w:szCs w:val="16"/>
              </w:rPr>
            </w:pPr>
            <w:r w:rsidRPr="00AC7DC0">
              <w:rPr>
                <w:noProof/>
                <w:sz w:val="16"/>
                <w:szCs w:val="16"/>
              </w:rPr>
              <w:t>Corrections on payload size adjustment for DCI format 1A and 1</w:t>
            </w:r>
          </w:p>
        </w:tc>
        <w:tc>
          <w:tcPr>
            <w:tcW w:w="709" w:type="dxa"/>
            <w:shd w:val="solid" w:color="FFFFFF" w:fill="auto"/>
          </w:tcPr>
          <w:p w:rsidR="00054EC5" w:rsidRDefault="00AC7DC0">
            <w:pPr>
              <w:pStyle w:val="TAL"/>
              <w:rPr>
                <w:sz w:val="16"/>
                <w:szCs w:val="16"/>
              </w:rPr>
            </w:pPr>
            <w:r>
              <w:rPr>
                <w:sz w:val="16"/>
                <w:szCs w:val="16"/>
              </w:rPr>
              <w:t>10.4.0</w:t>
            </w:r>
          </w:p>
        </w:tc>
        <w:tc>
          <w:tcPr>
            <w:tcW w:w="667" w:type="dxa"/>
            <w:shd w:val="solid" w:color="FFFFFF" w:fill="auto"/>
          </w:tcPr>
          <w:p w:rsidR="00054EC5" w:rsidRDefault="00AC7DC0">
            <w:pPr>
              <w:pStyle w:val="TAL"/>
              <w:rPr>
                <w:sz w:val="16"/>
                <w:szCs w:val="16"/>
              </w:rPr>
            </w:pPr>
            <w:r>
              <w:rPr>
                <w:sz w:val="16"/>
                <w:szCs w:val="16"/>
              </w:rPr>
              <w:t>10.5.0</w:t>
            </w:r>
          </w:p>
        </w:tc>
      </w:tr>
      <w:tr w:rsidR="005F2211" w:rsidTr="00CF4384">
        <w:tc>
          <w:tcPr>
            <w:tcW w:w="800" w:type="dxa"/>
            <w:shd w:val="solid" w:color="FFFFFF" w:fill="auto"/>
          </w:tcPr>
          <w:p w:rsidR="005F2211" w:rsidRDefault="005F2211">
            <w:pPr>
              <w:pStyle w:val="TAL"/>
              <w:jc w:val="center"/>
              <w:rPr>
                <w:sz w:val="16"/>
                <w:szCs w:val="16"/>
              </w:rPr>
            </w:pPr>
            <w:r>
              <w:rPr>
                <w:sz w:val="16"/>
                <w:szCs w:val="16"/>
              </w:rPr>
              <w:t>28/02/12</w:t>
            </w:r>
          </w:p>
        </w:tc>
        <w:tc>
          <w:tcPr>
            <w:tcW w:w="800" w:type="dxa"/>
            <w:shd w:val="solid" w:color="FFFFFF" w:fill="auto"/>
          </w:tcPr>
          <w:p w:rsidR="005F2211" w:rsidRDefault="005F2211">
            <w:pPr>
              <w:pStyle w:val="TAL"/>
              <w:jc w:val="center"/>
              <w:rPr>
                <w:sz w:val="16"/>
                <w:szCs w:val="16"/>
              </w:rPr>
            </w:pPr>
            <w:r>
              <w:rPr>
                <w:sz w:val="16"/>
                <w:szCs w:val="16"/>
              </w:rPr>
              <w:t>RAN_55</w:t>
            </w:r>
          </w:p>
        </w:tc>
        <w:tc>
          <w:tcPr>
            <w:tcW w:w="1094" w:type="dxa"/>
            <w:shd w:val="solid" w:color="FFFFFF" w:fill="auto"/>
            <w:vAlign w:val="center"/>
          </w:tcPr>
          <w:p w:rsidR="005F2211" w:rsidRDefault="005F2211">
            <w:pPr>
              <w:pStyle w:val="TAL"/>
              <w:jc w:val="center"/>
              <w:rPr>
                <w:rFonts w:cs="Arial"/>
                <w:sz w:val="16"/>
                <w:szCs w:val="16"/>
              </w:rPr>
            </w:pPr>
            <w:r>
              <w:rPr>
                <w:rFonts w:cs="Arial"/>
                <w:sz w:val="16"/>
                <w:szCs w:val="16"/>
              </w:rPr>
              <w:t>RP-120283</w:t>
            </w:r>
          </w:p>
        </w:tc>
        <w:tc>
          <w:tcPr>
            <w:tcW w:w="525" w:type="dxa"/>
            <w:shd w:val="solid" w:color="FFFFFF" w:fill="auto"/>
            <w:vAlign w:val="center"/>
          </w:tcPr>
          <w:p w:rsidR="005F2211" w:rsidRDefault="005F2211">
            <w:pPr>
              <w:pStyle w:val="TAL"/>
              <w:jc w:val="center"/>
              <w:rPr>
                <w:rFonts w:cs="Arial"/>
                <w:sz w:val="16"/>
                <w:szCs w:val="16"/>
              </w:rPr>
            </w:pPr>
            <w:r>
              <w:rPr>
                <w:rFonts w:cs="Arial"/>
                <w:sz w:val="16"/>
                <w:szCs w:val="16"/>
              </w:rPr>
              <w:t>133</w:t>
            </w:r>
          </w:p>
        </w:tc>
        <w:tc>
          <w:tcPr>
            <w:tcW w:w="378" w:type="dxa"/>
            <w:shd w:val="solid" w:color="FFFFFF" w:fill="auto"/>
            <w:vAlign w:val="center"/>
          </w:tcPr>
          <w:p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5F2211" w:rsidRPr="005F2211" w:rsidRDefault="005F2211">
            <w:pPr>
              <w:pStyle w:val="TAL"/>
              <w:rPr>
                <w:noProof/>
                <w:sz w:val="16"/>
                <w:szCs w:val="16"/>
              </w:rPr>
            </w:pPr>
            <w:r w:rsidRPr="005F2211">
              <w:rPr>
                <w:noProof/>
                <w:sz w:val="16"/>
                <w:szCs w:val="16"/>
              </w:rPr>
              <w:t>Correction of two HARQ-ACK feedback on PUSCH</w:t>
            </w:r>
          </w:p>
        </w:tc>
        <w:tc>
          <w:tcPr>
            <w:tcW w:w="709" w:type="dxa"/>
            <w:shd w:val="solid" w:color="FFFFFF" w:fill="auto"/>
          </w:tcPr>
          <w:p w:rsidR="005F2211" w:rsidRDefault="005F2211">
            <w:pPr>
              <w:pStyle w:val="TAL"/>
              <w:rPr>
                <w:sz w:val="16"/>
                <w:szCs w:val="16"/>
              </w:rPr>
            </w:pPr>
            <w:r>
              <w:rPr>
                <w:sz w:val="16"/>
                <w:szCs w:val="16"/>
              </w:rPr>
              <w:t>10.4.0</w:t>
            </w:r>
          </w:p>
        </w:tc>
        <w:tc>
          <w:tcPr>
            <w:tcW w:w="667" w:type="dxa"/>
            <w:shd w:val="solid" w:color="FFFFFF" w:fill="auto"/>
          </w:tcPr>
          <w:p w:rsidR="005F2211" w:rsidRDefault="005F2211">
            <w:pPr>
              <w:pStyle w:val="TAL"/>
              <w:rPr>
                <w:sz w:val="16"/>
                <w:szCs w:val="16"/>
              </w:rPr>
            </w:pPr>
            <w:r>
              <w:rPr>
                <w:sz w:val="16"/>
                <w:szCs w:val="16"/>
              </w:rPr>
              <w:t>10.5.0</w:t>
            </w:r>
          </w:p>
        </w:tc>
      </w:tr>
      <w:tr w:rsidR="005F2211" w:rsidTr="00CF4384">
        <w:tc>
          <w:tcPr>
            <w:tcW w:w="800" w:type="dxa"/>
            <w:shd w:val="solid" w:color="FFFFFF" w:fill="auto"/>
          </w:tcPr>
          <w:p w:rsidR="005F2211" w:rsidRDefault="005F2211">
            <w:pPr>
              <w:pStyle w:val="TAL"/>
              <w:jc w:val="center"/>
              <w:rPr>
                <w:sz w:val="16"/>
                <w:szCs w:val="16"/>
              </w:rPr>
            </w:pPr>
            <w:r>
              <w:rPr>
                <w:sz w:val="16"/>
                <w:szCs w:val="16"/>
              </w:rPr>
              <w:t>28/02/12</w:t>
            </w:r>
          </w:p>
        </w:tc>
        <w:tc>
          <w:tcPr>
            <w:tcW w:w="800" w:type="dxa"/>
            <w:shd w:val="solid" w:color="FFFFFF" w:fill="auto"/>
          </w:tcPr>
          <w:p w:rsidR="005F2211" w:rsidRDefault="005F2211">
            <w:pPr>
              <w:pStyle w:val="TAL"/>
              <w:jc w:val="center"/>
              <w:rPr>
                <w:sz w:val="16"/>
                <w:szCs w:val="16"/>
              </w:rPr>
            </w:pPr>
            <w:r>
              <w:rPr>
                <w:sz w:val="16"/>
                <w:szCs w:val="16"/>
              </w:rPr>
              <w:t>RAN_55</w:t>
            </w:r>
          </w:p>
        </w:tc>
        <w:tc>
          <w:tcPr>
            <w:tcW w:w="1094" w:type="dxa"/>
            <w:shd w:val="solid" w:color="FFFFFF" w:fill="auto"/>
            <w:vAlign w:val="center"/>
          </w:tcPr>
          <w:p w:rsidR="005F2211" w:rsidRDefault="005F2211">
            <w:pPr>
              <w:pStyle w:val="TAL"/>
              <w:jc w:val="center"/>
              <w:rPr>
                <w:rFonts w:cs="Arial"/>
                <w:sz w:val="16"/>
                <w:szCs w:val="16"/>
              </w:rPr>
            </w:pPr>
            <w:r>
              <w:rPr>
                <w:rFonts w:cs="Arial"/>
                <w:sz w:val="16"/>
                <w:szCs w:val="16"/>
              </w:rPr>
              <w:t>RP-120285</w:t>
            </w:r>
          </w:p>
        </w:tc>
        <w:tc>
          <w:tcPr>
            <w:tcW w:w="525" w:type="dxa"/>
            <w:shd w:val="solid" w:color="FFFFFF" w:fill="auto"/>
            <w:vAlign w:val="center"/>
          </w:tcPr>
          <w:p w:rsidR="005F2211" w:rsidRDefault="005F2211">
            <w:pPr>
              <w:pStyle w:val="TAL"/>
              <w:jc w:val="center"/>
              <w:rPr>
                <w:rFonts w:cs="Arial"/>
                <w:sz w:val="16"/>
                <w:szCs w:val="16"/>
              </w:rPr>
            </w:pPr>
            <w:r>
              <w:rPr>
                <w:rFonts w:cs="Arial"/>
                <w:sz w:val="16"/>
                <w:szCs w:val="16"/>
              </w:rPr>
              <w:t>134</w:t>
            </w:r>
          </w:p>
        </w:tc>
        <w:tc>
          <w:tcPr>
            <w:tcW w:w="378" w:type="dxa"/>
            <w:shd w:val="solid" w:color="FFFFFF" w:fill="auto"/>
            <w:vAlign w:val="center"/>
          </w:tcPr>
          <w:p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5F2211" w:rsidRPr="005F2211" w:rsidRDefault="005F2211">
            <w:pPr>
              <w:pStyle w:val="TAL"/>
              <w:rPr>
                <w:noProof/>
                <w:sz w:val="16"/>
                <w:szCs w:val="16"/>
              </w:rPr>
            </w:pPr>
            <w:r w:rsidRPr="005F2211">
              <w:rPr>
                <w:noProof/>
                <w:sz w:val="16"/>
                <w:szCs w:val="16"/>
              </w:rPr>
              <w:t>Miscellaneous corrections</w:t>
            </w:r>
          </w:p>
        </w:tc>
        <w:tc>
          <w:tcPr>
            <w:tcW w:w="709" w:type="dxa"/>
            <w:shd w:val="solid" w:color="FFFFFF" w:fill="auto"/>
          </w:tcPr>
          <w:p w:rsidR="005F2211" w:rsidRDefault="005F2211">
            <w:pPr>
              <w:pStyle w:val="TAL"/>
              <w:rPr>
                <w:sz w:val="16"/>
                <w:szCs w:val="16"/>
              </w:rPr>
            </w:pPr>
            <w:r>
              <w:rPr>
                <w:sz w:val="16"/>
                <w:szCs w:val="16"/>
              </w:rPr>
              <w:t>10.4.0</w:t>
            </w:r>
          </w:p>
        </w:tc>
        <w:tc>
          <w:tcPr>
            <w:tcW w:w="667" w:type="dxa"/>
            <w:shd w:val="solid" w:color="FFFFFF" w:fill="auto"/>
          </w:tcPr>
          <w:p w:rsidR="005F2211" w:rsidRDefault="005F2211">
            <w:pPr>
              <w:pStyle w:val="TAL"/>
              <w:rPr>
                <w:sz w:val="16"/>
                <w:szCs w:val="16"/>
              </w:rPr>
            </w:pPr>
            <w:r>
              <w:rPr>
                <w:sz w:val="16"/>
                <w:szCs w:val="16"/>
              </w:rPr>
              <w:t>10.5.0</w:t>
            </w:r>
          </w:p>
        </w:tc>
      </w:tr>
      <w:tr w:rsidR="00AF55BB" w:rsidTr="00CF4384">
        <w:tc>
          <w:tcPr>
            <w:tcW w:w="800" w:type="dxa"/>
            <w:shd w:val="solid" w:color="FFFFFF" w:fill="auto"/>
          </w:tcPr>
          <w:p w:rsidR="00AF55BB" w:rsidRDefault="00AF55BB">
            <w:pPr>
              <w:pStyle w:val="TAL"/>
              <w:jc w:val="center"/>
              <w:rPr>
                <w:sz w:val="16"/>
                <w:szCs w:val="16"/>
              </w:rPr>
            </w:pPr>
            <w:r>
              <w:rPr>
                <w:sz w:val="16"/>
                <w:szCs w:val="16"/>
              </w:rPr>
              <w:t>13/06/12</w:t>
            </w:r>
          </w:p>
        </w:tc>
        <w:tc>
          <w:tcPr>
            <w:tcW w:w="800" w:type="dxa"/>
            <w:shd w:val="solid" w:color="FFFFFF" w:fill="auto"/>
          </w:tcPr>
          <w:p w:rsidR="00AF55BB" w:rsidRDefault="00AF55BB">
            <w:pPr>
              <w:pStyle w:val="TAL"/>
              <w:jc w:val="center"/>
              <w:rPr>
                <w:sz w:val="16"/>
                <w:szCs w:val="16"/>
              </w:rPr>
            </w:pPr>
            <w:r>
              <w:rPr>
                <w:sz w:val="16"/>
                <w:szCs w:val="16"/>
              </w:rPr>
              <w:t>RAN_56</w:t>
            </w:r>
          </w:p>
        </w:tc>
        <w:tc>
          <w:tcPr>
            <w:tcW w:w="1094" w:type="dxa"/>
            <w:shd w:val="solid" w:color="FFFFFF" w:fill="auto"/>
            <w:vAlign w:val="center"/>
          </w:tcPr>
          <w:p w:rsidR="00AF55BB" w:rsidRDefault="005F4603">
            <w:pPr>
              <w:pStyle w:val="TAL"/>
              <w:jc w:val="center"/>
              <w:rPr>
                <w:rFonts w:cs="Arial"/>
                <w:sz w:val="16"/>
                <w:szCs w:val="16"/>
              </w:rPr>
            </w:pPr>
            <w:r>
              <w:rPr>
                <w:rFonts w:cs="Arial"/>
                <w:sz w:val="16"/>
                <w:szCs w:val="16"/>
              </w:rPr>
              <w:t>RP-12</w:t>
            </w:r>
            <w:r w:rsidR="006E0A09">
              <w:rPr>
                <w:rFonts w:cs="Arial"/>
                <w:sz w:val="16"/>
                <w:szCs w:val="16"/>
              </w:rPr>
              <w:t>0739</w:t>
            </w:r>
          </w:p>
        </w:tc>
        <w:tc>
          <w:tcPr>
            <w:tcW w:w="525" w:type="dxa"/>
            <w:shd w:val="solid" w:color="FFFFFF" w:fill="auto"/>
            <w:vAlign w:val="center"/>
          </w:tcPr>
          <w:p w:rsidR="00AF55BB" w:rsidRDefault="006E0A09">
            <w:pPr>
              <w:pStyle w:val="TAL"/>
              <w:jc w:val="center"/>
              <w:rPr>
                <w:rFonts w:cs="Arial"/>
                <w:sz w:val="16"/>
                <w:szCs w:val="16"/>
              </w:rPr>
            </w:pPr>
            <w:r>
              <w:rPr>
                <w:rFonts w:cs="Arial"/>
                <w:sz w:val="16"/>
                <w:szCs w:val="16"/>
              </w:rPr>
              <w:t>136</w:t>
            </w:r>
          </w:p>
        </w:tc>
        <w:tc>
          <w:tcPr>
            <w:tcW w:w="378" w:type="dxa"/>
            <w:shd w:val="solid" w:color="FFFFFF" w:fill="auto"/>
            <w:vAlign w:val="center"/>
          </w:tcPr>
          <w:p w:rsidR="00AF55BB"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AF55BB" w:rsidRPr="006E0A09" w:rsidRDefault="006E0A09">
            <w:pPr>
              <w:pStyle w:val="TAL"/>
              <w:rPr>
                <w:noProof/>
                <w:sz w:val="16"/>
                <w:szCs w:val="16"/>
              </w:rPr>
            </w:pPr>
            <w:r w:rsidRPr="006E0A09">
              <w:rPr>
                <w:noProof/>
                <w:sz w:val="16"/>
                <w:szCs w:val="16"/>
              </w:rPr>
              <w:t>Correction to Data and control multiplexing</w:t>
            </w:r>
          </w:p>
        </w:tc>
        <w:tc>
          <w:tcPr>
            <w:tcW w:w="709" w:type="dxa"/>
            <w:shd w:val="solid" w:color="FFFFFF" w:fill="auto"/>
          </w:tcPr>
          <w:p w:rsidR="00AF55BB" w:rsidRDefault="006E0A09">
            <w:pPr>
              <w:pStyle w:val="TAL"/>
              <w:rPr>
                <w:sz w:val="16"/>
                <w:szCs w:val="16"/>
              </w:rPr>
            </w:pPr>
            <w:r>
              <w:rPr>
                <w:sz w:val="16"/>
                <w:szCs w:val="16"/>
              </w:rPr>
              <w:t>10.5.0</w:t>
            </w:r>
          </w:p>
        </w:tc>
        <w:tc>
          <w:tcPr>
            <w:tcW w:w="667" w:type="dxa"/>
            <w:shd w:val="solid" w:color="FFFFFF" w:fill="auto"/>
          </w:tcPr>
          <w:p w:rsidR="00AF55BB" w:rsidRDefault="006E0A09">
            <w:pPr>
              <w:pStyle w:val="TAL"/>
              <w:rPr>
                <w:sz w:val="16"/>
                <w:szCs w:val="16"/>
              </w:rPr>
            </w:pPr>
            <w:r>
              <w:rPr>
                <w:sz w:val="16"/>
                <w:szCs w:val="16"/>
              </w:rPr>
              <w:t>10.6.0</w:t>
            </w:r>
          </w:p>
        </w:tc>
      </w:tr>
      <w:tr w:rsidR="006E0A09" w:rsidTr="00CF4384">
        <w:tc>
          <w:tcPr>
            <w:tcW w:w="800" w:type="dxa"/>
            <w:shd w:val="solid" w:color="FFFFFF" w:fill="auto"/>
          </w:tcPr>
          <w:p w:rsidR="006E0A09" w:rsidRDefault="006E0A09">
            <w:pPr>
              <w:pStyle w:val="TAL"/>
              <w:jc w:val="center"/>
              <w:rPr>
                <w:sz w:val="16"/>
                <w:szCs w:val="16"/>
              </w:rPr>
            </w:pPr>
            <w:r>
              <w:rPr>
                <w:sz w:val="16"/>
                <w:szCs w:val="16"/>
              </w:rPr>
              <w:t>13/06/12</w:t>
            </w:r>
          </w:p>
        </w:tc>
        <w:tc>
          <w:tcPr>
            <w:tcW w:w="800" w:type="dxa"/>
            <w:shd w:val="solid" w:color="FFFFFF" w:fill="auto"/>
          </w:tcPr>
          <w:p w:rsidR="006E0A09" w:rsidRDefault="006E0A09">
            <w:pPr>
              <w:pStyle w:val="TAL"/>
              <w:jc w:val="center"/>
              <w:rPr>
                <w:sz w:val="16"/>
                <w:szCs w:val="16"/>
              </w:rPr>
            </w:pPr>
            <w:r>
              <w:rPr>
                <w:sz w:val="16"/>
                <w:szCs w:val="16"/>
              </w:rPr>
              <w:t>RAN_56</w:t>
            </w:r>
          </w:p>
        </w:tc>
        <w:tc>
          <w:tcPr>
            <w:tcW w:w="1094" w:type="dxa"/>
            <w:shd w:val="solid" w:color="FFFFFF" w:fill="auto"/>
            <w:vAlign w:val="center"/>
          </w:tcPr>
          <w:p w:rsidR="006E0A09" w:rsidRDefault="006E0A09">
            <w:pPr>
              <w:pStyle w:val="TAL"/>
              <w:jc w:val="center"/>
              <w:rPr>
                <w:rFonts w:cs="Arial"/>
                <w:sz w:val="16"/>
                <w:szCs w:val="16"/>
              </w:rPr>
            </w:pPr>
            <w:r>
              <w:rPr>
                <w:rFonts w:cs="Arial"/>
                <w:sz w:val="16"/>
                <w:szCs w:val="16"/>
              </w:rPr>
              <w:t>RP-120737</w:t>
            </w:r>
          </w:p>
        </w:tc>
        <w:tc>
          <w:tcPr>
            <w:tcW w:w="525" w:type="dxa"/>
            <w:shd w:val="solid" w:color="FFFFFF" w:fill="auto"/>
            <w:vAlign w:val="center"/>
          </w:tcPr>
          <w:p w:rsidR="006E0A09" w:rsidRDefault="006E0A09">
            <w:pPr>
              <w:pStyle w:val="TAL"/>
              <w:jc w:val="center"/>
              <w:rPr>
                <w:rFonts w:cs="Arial"/>
                <w:sz w:val="16"/>
                <w:szCs w:val="16"/>
              </w:rPr>
            </w:pPr>
            <w:r>
              <w:rPr>
                <w:rFonts w:cs="Arial"/>
                <w:sz w:val="16"/>
                <w:szCs w:val="16"/>
              </w:rPr>
              <w:t>138</w:t>
            </w:r>
          </w:p>
        </w:tc>
        <w:tc>
          <w:tcPr>
            <w:tcW w:w="378" w:type="dxa"/>
            <w:shd w:val="solid" w:color="FFFFFF" w:fill="auto"/>
            <w:vAlign w:val="center"/>
          </w:tcPr>
          <w:p w:rsidR="006E0A09"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6E0A09" w:rsidRPr="006E0A09" w:rsidRDefault="006E0A09">
            <w:pPr>
              <w:pStyle w:val="TAL"/>
              <w:rPr>
                <w:noProof/>
                <w:sz w:val="16"/>
                <w:szCs w:val="16"/>
              </w:rPr>
            </w:pPr>
            <w:r w:rsidRPr="006E0A09">
              <w:rPr>
                <w:noProof/>
                <w:sz w:val="16"/>
                <w:szCs w:val="16"/>
              </w:rPr>
              <w:t>Correction to CSI request field size in DCI format 0 and DCI format 4</w:t>
            </w:r>
          </w:p>
        </w:tc>
        <w:tc>
          <w:tcPr>
            <w:tcW w:w="709" w:type="dxa"/>
            <w:shd w:val="solid" w:color="FFFFFF" w:fill="auto"/>
          </w:tcPr>
          <w:p w:rsidR="006E0A09" w:rsidRDefault="006E0A09">
            <w:pPr>
              <w:pStyle w:val="TAL"/>
              <w:rPr>
                <w:sz w:val="16"/>
                <w:szCs w:val="16"/>
              </w:rPr>
            </w:pPr>
            <w:r>
              <w:rPr>
                <w:sz w:val="16"/>
                <w:szCs w:val="16"/>
              </w:rPr>
              <w:t>10.5.0</w:t>
            </w:r>
          </w:p>
        </w:tc>
        <w:tc>
          <w:tcPr>
            <w:tcW w:w="667" w:type="dxa"/>
            <w:shd w:val="solid" w:color="FFFFFF" w:fill="auto"/>
          </w:tcPr>
          <w:p w:rsidR="006E0A09" w:rsidRDefault="006E0A09">
            <w:pPr>
              <w:pStyle w:val="TAL"/>
              <w:rPr>
                <w:sz w:val="16"/>
                <w:szCs w:val="16"/>
              </w:rPr>
            </w:pPr>
            <w:r>
              <w:rPr>
                <w:sz w:val="16"/>
                <w:szCs w:val="16"/>
              </w:rPr>
              <w:t>10.6.0</w:t>
            </w:r>
          </w:p>
        </w:tc>
      </w:tr>
      <w:tr w:rsidR="004328D7" w:rsidTr="00CF4384">
        <w:tc>
          <w:tcPr>
            <w:tcW w:w="800" w:type="dxa"/>
            <w:shd w:val="solid" w:color="FFFFFF" w:fill="auto"/>
          </w:tcPr>
          <w:p w:rsidR="004328D7" w:rsidRDefault="004328D7">
            <w:pPr>
              <w:pStyle w:val="TAL"/>
              <w:jc w:val="center"/>
              <w:rPr>
                <w:sz w:val="16"/>
                <w:szCs w:val="16"/>
              </w:rPr>
            </w:pPr>
            <w:r>
              <w:rPr>
                <w:sz w:val="16"/>
                <w:szCs w:val="16"/>
              </w:rPr>
              <w:t>04/09/12</w:t>
            </w:r>
          </w:p>
        </w:tc>
        <w:tc>
          <w:tcPr>
            <w:tcW w:w="800" w:type="dxa"/>
            <w:shd w:val="solid" w:color="FFFFFF" w:fill="auto"/>
          </w:tcPr>
          <w:p w:rsidR="004328D7" w:rsidRDefault="004328D7">
            <w:pPr>
              <w:pStyle w:val="TAL"/>
              <w:jc w:val="center"/>
              <w:rPr>
                <w:sz w:val="16"/>
                <w:szCs w:val="16"/>
              </w:rPr>
            </w:pPr>
            <w:r>
              <w:rPr>
                <w:sz w:val="16"/>
                <w:szCs w:val="16"/>
              </w:rPr>
              <w:t>RAN_57</w:t>
            </w:r>
          </w:p>
        </w:tc>
        <w:tc>
          <w:tcPr>
            <w:tcW w:w="1094" w:type="dxa"/>
            <w:shd w:val="solid" w:color="FFFFFF" w:fill="auto"/>
            <w:vAlign w:val="center"/>
          </w:tcPr>
          <w:p w:rsidR="004328D7" w:rsidRDefault="004328D7">
            <w:pPr>
              <w:pStyle w:val="TAL"/>
              <w:jc w:val="center"/>
              <w:rPr>
                <w:rFonts w:cs="Arial"/>
                <w:sz w:val="16"/>
                <w:szCs w:val="16"/>
              </w:rPr>
            </w:pPr>
            <w:r>
              <w:rPr>
                <w:rFonts w:cs="Arial"/>
                <w:sz w:val="16"/>
                <w:szCs w:val="16"/>
              </w:rPr>
              <w:t>RP-121272</w:t>
            </w:r>
          </w:p>
        </w:tc>
        <w:tc>
          <w:tcPr>
            <w:tcW w:w="525" w:type="dxa"/>
            <w:shd w:val="solid" w:color="FFFFFF" w:fill="auto"/>
            <w:vAlign w:val="center"/>
          </w:tcPr>
          <w:p w:rsidR="004328D7" w:rsidRDefault="004328D7">
            <w:pPr>
              <w:pStyle w:val="TAL"/>
              <w:jc w:val="center"/>
              <w:rPr>
                <w:rFonts w:cs="Arial"/>
                <w:sz w:val="16"/>
                <w:szCs w:val="16"/>
              </w:rPr>
            </w:pPr>
            <w:r>
              <w:rPr>
                <w:rFonts w:cs="Arial"/>
                <w:sz w:val="16"/>
                <w:szCs w:val="16"/>
              </w:rPr>
              <w:t>139</w:t>
            </w:r>
          </w:p>
        </w:tc>
        <w:tc>
          <w:tcPr>
            <w:tcW w:w="378" w:type="dxa"/>
            <w:shd w:val="solid" w:color="FFFFFF" w:fill="auto"/>
            <w:vAlign w:val="center"/>
          </w:tcPr>
          <w:p w:rsidR="004328D7" w:rsidRDefault="004328D7"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4328D7" w:rsidRPr="004328D7" w:rsidRDefault="004328D7">
            <w:pPr>
              <w:pStyle w:val="TAL"/>
              <w:rPr>
                <w:noProof/>
                <w:sz w:val="16"/>
                <w:szCs w:val="16"/>
              </w:rPr>
            </w:pPr>
            <w:r w:rsidRPr="004328D7">
              <w:rPr>
                <w:noProof/>
                <w:sz w:val="16"/>
                <w:szCs w:val="16"/>
              </w:rPr>
              <w:t>Introduction of Rel-11 LTE-Advanced features in 36.212</w:t>
            </w:r>
          </w:p>
        </w:tc>
        <w:tc>
          <w:tcPr>
            <w:tcW w:w="709" w:type="dxa"/>
            <w:shd w:val="solid" w:color="FFFFFF" w:fill="auto"/>
          </w:tcPr>
          <w:p w:rsidR="004328D7" w:rsidRDefault="004328D7">
            <w:pPr>
              <w:pStyle w:val="TAL"/>
              <w:rPr>
                <w:sz w:val="16"/>
                <w:szCs w:val="16"/>
              </w:rPr>
            </w:pPr>
            <w:r>
              <w:rPr>
                <w:sz w:val="16"/>
                <w:szCs w:val="16"/>
              </w:rPr>
              <w:t>10.6.0</w:t>
            </w:r>
          </w:p>
        </w:tc>
        <w:tc>
          <w:tcPr>
            <w:tcW w:w="667" w:type="dxa"/>
            <w:shd w:val="solid" w:color="FFFFFF" w:fill="auto"/>
          </w:tcPr>
          <w:p w:rsidR="004328D7" w:rsidRDefault="004328D7">
            <w:pPr>
              <w:pStyle w:val="TAL"/>
              <w:rPr>
                <w:sz w:val="16"/>
                <w:szCs w:val="16"/>
              </w:rPr>
            </w:pPr>
            <w:r>
              <w:rPr>
                <w:sz w:val="16"/>
                <w:szCs w:val="16"/>
              </w:rPr>
              <w:t>11.0.0</w:t>
            </w:r>
          </w:p>
        </w:tc>
      </w:tr>
      <w:tr w:rsidR="00110CCC"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143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Pr="00110CCC" w:rsidRDefault="00110CCC" w:rsidP="0017151F">
            <w:pPr>
              <w:pStyle w:val="TAL"/>
              <w:rPr>
                <w:noProof/>
                <w:sz w:val="16"/>
                <w:szCs w:val="16"/>
              </w:rPr>
            </w:pPr>
            <w:r w:rsidRPr="00110CCC">
              <w:rPr>
                <w:noProof/>
                <w:sz w:val="16"/>
                <w:szCs w:val="16"/>
              </w:rPr>
              <w:t>Correction to the parameter ue-Category-v10xy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rPr>
                <w:sz w:val="16"/>
                <w:szCs w:val="16"/>
              </w:rPr>
            </w:pPr>
            <w:r>
              <w:rPr>
                <w:sz w:val="16"/>
                <w:szCs w:val="16"/>
              </w:rPr>
              <w:t>1</w:t>
            </w:r>
            <w:r w:rsidR="00404EDA">
              <w:rPr>
                <w:sz w:val="16"/>
                <w:szCs w:val="16"/>
              </w:rPr>
              <w:t>1.0</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rPr>
                <w:sz w:val="16"/>
                <w:szCs w:val="16"/>
              </w:rPr>
            </w:pPr>
            <w:r>
              <w:rPr>
                <w:sz w:val="16"/>
                <w:szCs w:val="16"/>
              </w:rPr>
              <w:t>11.</w:t>
            </w:r>
            <w:r w:rsidR="00404EDA">
              <w:rPr>
                <w:sz w:val="16"/>
                <w:szCs w:val="16"/>
              </w:rPr>
              <w:t>1</w:t>
            </w:r>
            <w:r>
              <w:rPr>
                <w:sz w:val="16"/>
                <w:szCs w:val="16"/>
              </w:rPr>
              <w:t>.0</w:t>
            </w:r>
          </w:p>
        </w:tc>
      </w:tr>
      <w:tr w:rsidR="00404EDA"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144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Pr="00404EDA" w:rsidRDefault="00404EDA" w:rsidP="0017151F">
            <w:pPr>
              <w:pStyle w:val="TAL"/>
              <w:rPr>
                <w:noProof/>
                <w:sz w:val="16"/>
                <w:szCs w:val="16"/>
              </w:rPr>
            </w:pPr>
            <w:r w:rsidRPr="00404EDA">
              <w:rPr>
                <w:noProof/>
                <w:sz w:val="16"/>
                <w:szCs w:val="16"/>
              </w:rPr>
              <w:t>Finalisation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rPr>
                <w:sz w:val="16"/>
                <w:szCs w:val="16"/>
              </w:rPr>
            </w:pPr>
            <w:r>
              <w:rPr>
                <w:sz w:val="16"/>
                <w:szCs w:val="16"/>
              </w:rPr>
              <w:t>11.0.0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rPr>
                <w:sz w:val="16"/>
                <w:szCs w:val="16"/>
              </w:rPr>
            </w:pPr>
            <w:r>
              <w:rPr>
                <w:sz w:val="16"/>
                <w:szCs w:val="16"/>
              </w:rPr>
              <w:t>11.1.0</w:t>
            </w:r>
          </w:p>
        </w:tc>
      </w:tr>
      <w:tr w:rsidR="00CE059E"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jc w:val="center"/>
              <w:rPr>
                <w:sz w:val="16"/>
                <w:szCs w:val="16"/>
              </w:rPr>
            </w:pPr>
            <w:r>
              <w:rPr>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jc w:val="center"/>
              <w:rPr>
                <w:sz w:val="16"/>
                <w:szCs w:val="16"/>
              </w:rPr>
            </w:pPr>
            <w:r>
              <w:rPr>
                <w:sz w:val="16"/>
                <w:szCs w:val="16"/>
              </w:rPr>
              <w:t>RAN_59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145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Pr="00CE059E" w:rsidRDefault="00CE059E" w:rsidP="002B63A6">
            <w:pPr>
              <w:pStyle w:val="TAL"/>
              <w:rPr>
                <w:noProof/>
                <w:sz w:val="16"/>
                <w:szCs w:val="16"/>
              </w:rPr>
            </w:pPr>
            <w:r w:rsidRPr="00CE059E">
              <w:rPr>
                <w:noProof/>
                <w:sz w:val="16"/>
                <w:szCs w:val="16"/>
              </w:rPr>
              <w:t>Additional clarifications/corrections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rPr>
                <w:sz w:val="16"/>
                <w:szCs w:val="16"/>
              </w:rPr>
            </w:pPr>
            <w:r>
              <w:rPr>
                <w:sz w:val="16"/>
                <w:szCs w:val="16"/>
              </w:rPr>
              <w:t>11.1.0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rPr>
                <w:sz w:val="16"/>
                <w:szCs w:val="16"/>
              </w:rPr>
            </w:pPr>
            <w:r>
              <w:rPr>
                <w:sz w:val="16"/>
                <w:szCs w:val="16"/>
              </w:rPr>
              <w:t>11.2.0</w:t>
            </w:r>
          </w:p>
        </w:tc>
      </w:tr>
      <w:tr w:rsidR="00BB3F1E"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RP-130751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147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Pr="00BB3F1E" w:rsidRDefault="00BB3F1E" w:rsidP="008A6184">
            <w:pPr>
              <w:pStyle w:val="TAL"/>
              <w:rPr>
                <w:noProof/>
                <w:sz w:val="16"/>
                <w:szCs w:val="16"/>
              </w:rPr>
            </w:pPr>
            <w:r w:rsidRPr="00BB3F1E">
              <w:rPr>
                <w:noProof/>
                <w:sz w:val="16"/>
                <w:szCs w:val="16"/>
              </w:rPr>
              <w:t>Correction on the RI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rPr>
                <w:sz w:val="16"/>
                <w:szCs w:val="16"/>
              </w:rPr>
            </w:pPr>
            <w:r>
              <w:rPr>
                <w:sz w:val="16"/>
                <w:szCs w:val="16"/>
              </w:rPr>
              <w:t>11.3.0</w:t>
            </w:r>
          </w:p>
        </w:tc>
      </w:tr>
      <w:tr w:rsidR="006F71EF"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RP-130747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148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Pr="006F71EF" w:rsidRDefault="006F71EF" w:rsidP="008A6184">
            <w:pPr>
              <w:pStyle w:val="TAL"/>
              <w:rPr>
                <w:noProof/>
                <w:sz w:val="16"/>
                <w:szCs w:val="16"/>
              </w:rPr>
            </w:pPr>
            <w:r w:rsidRPr="006F71EF">
              <w:rPr>
                <w:noProof/>
                <w:sz w:val="16"/>
                <w:szCs w:val="16"/>
              </w:rPr>
              <w:t>CR on DCI Format 4 payload size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rPr>
                <w:sz w:val="16"/>
                <w:szCs w:val="16"/>
              </w:rPr>
            </w:pPr>
            <w:r>
              <w:rPr>
                <w:sz w:val="16"/>
                <w:szCs w:val="16"/>
              </w:rPr>
              <w:t>11.3.0</w:t>
            </w:r>
          </w:p>
        </w:tc>
      </w:tr>
      <w:tr w:rsidR="0032604A"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149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Pr="0032604A" w:rsidRDefault="0032604A" w:rsidP="008A6184">
            <w:pPr>
              <w:pStyle w:val="TAL"/>
              <w:rPr>
                <w:noProof/>
                <w:sz w:val="16"/>
                <w:szCs w:val="16"/>
              </w:rPr>
            </w:pPr>
            <w:r w:rsidRPr="0032604A">
              <w:rPr>
                <w:noProof/>
                <w:sz w:val="16"/>
                <w:szCs w:val="16"/>
              </w:rPr>
              <w:t>Correction on the time span of the DCI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11.3.0</w:t>
            </w:r>
          </w:p>
        </w:tc>
      </w:tr>
      <w:tr w:rsidR="0032604A"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150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Pr="0032604A" w:rsidRDefault="0032604A" w:rsidP="008A6184">
            <w:pPr>
              <w:pStyle w:val="TAL"/>
              <w:rPr>
                <w:noProof/>
                <w:sz w:val="16"/>
                <w:szCs w:val="16"/>
              </w:rPr>
            </w:pPr>
            <w:r w:rsidRPr="0032604A">
              <w:rPr>
                <w:noProof/>
                <w:sz w:val="16"/>
                <w:szCs w:val="16"/>
              </w:rPr>
              <w:t>Correction on ARO bit setting for DL DCIs carried by EPDCCH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11.3.0</w:t>
            </w:r>
          </w:p>
        </w:tc>
      </w:tr>
      <w:tr w:rsidR="008A6184"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RP-130750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151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Pr="008A6184" w:rsidRDefault="008A6184" w:rsidP="008A6184">
            <w:pPr>
              <w:pStyle w:val="TAL"/>
              <w:rPr>
                <w:noProof/>
                <w:sz w:val="16"/>
                <w:szCs w:val="16"/>
              </w:rPr>
            </w:pPr>
            <w:r w:rsidRPr="008A6184">
              <w:rPr>
                <w:noProof/>
                <w:sz w:val="16"/>
                <w:szCs w:val="16"/>
              </w:rPr>
              <w:t xml:space="preserve">Clarification on DL DAI usage in inter-band </w:t>
            </w:r>
            <w:smartTag w:uri="urn:schemas-microsoft-com:office:smarttags" w:element="place">
              <w:smartTag w:uri="urn:schemas-microsoft-com:office:smarttags" w:element="City">
                <w:r w:rsidRPr="008A6184">
                  <w:rPr>
                    <w:noProof/>
                    <w:sz w:val="16"/>
                    <w:szCs w:val="16"/>
                  </w:rPr>
                  <w:t>TDD</w:t>
                </w:r>
              </w:smartTag>
              <w:r w:rsidRPr="008A6184">
                <w:rPr>
                  <w:noProof/>
                  <w:sz w:val="16"/>
                  <w:szCs w:val="16"/>
                </w:rPr>
                <w:t xml:space="preserve"> </w:t>
              </w:r>
              <w:smartTag w:uri="urn:schemas-microsoft-com:office:smarttags" w:element="State">
                <w:r w:rsidRPr="008A6184">
                  <w:rPr>
                    <w:noProof/>
                    <w:sz w:val="16"/>
                    <w:szCs w:val="16"/>
                  </w:rPr>
                  <w:t>CA</w:t>
                </w:r>
              </w:smartTag>
            </w:smartTag>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rPr>
                <w:sz w:val="16"/>
                <w:szCs w:val="16"/>
              </w:rPr>
            </w:pPr>
            <w:r>
              <w:rPr>
                <w:sz w:val="16"/>
                <w:szCs w:val="16"/>
              </w:rPr>
              <w:t>11.3.0</w:t>
            </w:r>
          </w:p>
        </w:tc>
      </w:tr>
      <w:tr w:rsidR="00FB3355"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RP-130749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153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Pr="00FB3355" w:rsidRDefault="00FB3355" w:rsidP="00D205C3">
            <w:pPr>
              <w:pStyle w:val="TAL"/>
              <w:rPr>
                <w:noProof/>
                <w:sz w:val="16"/>
                <w:szCs w:val="16"/>
              </w:rPr>
            </w:pPr>
            <w:r w:rsidRPr="00FB3355">
              <w:rPr>
                <w:noProof/>
                <w:sz w:val="16"/>
                <w:szCs w:val="16"/>
              </w:rPr>
              <w:t>Correction to bit padding of DCI format 1A for secondary cell without uplink component carrier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rPr>
                <w:sz w:val="16"/>
                <w:szCs w:val="16"/>
              </w:rPr>
            </w:pPr>
            <w:r>
              <w:rPr>
                <w:sz w:val="16"/>
                <w:szCs w:val="16"/>
              </w:rPr>
              <w:t>11.3.0</w:t>
            </w:r>
          </w:p>
        </w:tc>
      </w:tr>
      <w:tr w:rsidR="007D0C9E"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RP-131893</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155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Pr="007D0C9E" w:rsidRDefault="007D0C9E" w:rsidP="00AA1C1F">
            <w:pPr>
              <w:pStyle w:val="TAL"/>
              <w:rPr>
                <w:noProof/>
                <w:sz w:val="16"/>
                <w:szCs w:val="16"/>
              </w:rPr>
            </w:pPr>
            <w:r w:rsidRPr="007D0C9E">
              <w:rPr>
                <w:noProof/>
                <w:sz w:val="16"/>
                <w:szCs w:val="16"/>
              </w:rPr>
              <w:t>Correction on parameter ue-Category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rPr>
                <w:sz w:val="16"/>
                <w:szCs w:val="16"/>
              </w:rPr>
            </w:pPr>
            <w:r>
              <w:rPr>
                <w:sz w:val="16"/>
                <w:szCs w:val="16"/>
              </w:rPr>
              <w:t>11.3.0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rPr>
                <w:sz w:val="16"/>
                <w:szCs w:val="16"/>
              </w:rPr>
            </w:pPr>
            <w:r>
              <w:rPr>
                <w:sz w:val="16"/>
                <w:szCs w:val="16"/>
              </w:rPr>
              <w:t>11.4.0</w:t>
            </w:r>
          </w:p>
        </w:tc>
      </w:tr>
      <w:tr w:rsidR="000453E2"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154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Pr="000453E2" w:rsidRDefault="000453E2" w:rsidP="00C70A30">
            <w:pPr>
              <w:pStyle w:val="TAL"/>
              <w:rPr>
                <w:noProof/>
                <w:sz w:val="16"/>
                <w:szCs w:val="16"/>
              </w:rPr>
            </w:pPr>
            <w:r w:rsidRPr="000453E2">
              <w:rPr>
                <w:noProof/>
                <w:sz w:val="16"/>
                <w:szCs w:val="16"/>
              </w:rPr>
              <w:t>Introduction of Rel 12 feature for Downlink MIMO Enhancement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rPr>
                <w:sz w:val="16"/>
                <w:szCs w:val="16"/>
              </w:rPr>
            </w:pPr>
            <w:r>
              <w:rPr>
                <w:sz w:val="16"/>
                <w:szCs w:val="16"/>
              </w:rPr>
              <w:t>11.4.0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rPr>
                <w:sz w:val="16"/>
                <w:szCs w:val="16"/>
              </w:rPr>
            </w:pPr>
            <w:r>
              <w:rPr>
                <w:sz w:val="16"/>
                <w:szCs w:val="16"/>
              </w:rPr>
              <w:t>12.0.0</w:t>
            </w:r>
          </w:p>
        </w:tc>
      </w:tr>
      <w:tr w:rsidR="00897E7F"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156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Pr="000453E2" w:rsidRDefault="00897E7F" w:rsidP="0035653B">
            <w:pPr>
              <w:pStyle w:val="TAL"/>
              <w:rPr>
                <w:noProof/>
                <w:sz w:val="16"/>
                <w:szCs w:val="16"/>
              </w:rPr>
            </w:pPr>
            <w:r w:rsidRPr="00897E7F">
              <w:rPr>
                <w:noProof/>
                <w:sz w:val="16"/>
                <w:szCs w:val="16"/>
              </w:rPr>
              <w:t>Clarification on</w:t>
            </w:r>
            <w:r w:rsidR="00D054B0">
              <w:rPr>
                <w:noProof/>
                <w:sz w:val="16"/>
                <w:szCs w:val="16"/>
              </w:rPr>
              <w:t xml:space="preserve"> </w:t>
            </w:r>
            <w:r w:rsidRPr="00897E7F">
              <w:rPr>
                <w:noProof/>
                <w:sz w:val="16"/>
                <w:szCs w:val="16"/>
              </w:rPr>
              <w:t>UE antenna port based CRC masking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rPr>
                <w:sz w:val="16"/>
                <w:szCs w:val="16"/>
              </w:rPr>
            </w:pPr>
            <w:r>
              <w:rPr>
                <w:sz w:val="16"/>
                <w:szCs w:val="16"/>
              </w:rPr>
              <w:t>12.1.0</w:t>
            </w:r>
          </w:p>
        </w:tc>
      </w:tr>
      <w:tr w:rsidR="00897E7F"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RP-140859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157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35653B">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Pr="000453E2" w:rsidRDefault="00897E7F" w:rsidP="0035653B">
            <w:pPr>
              <w:pStyle w:val="TAL"/>
              <w:rPr>
                <w:noProof/>
                <w:sz w:val="16"/>
                <w:szCs w:val="16"/>
              </w:rPr>
            </w:pPr>
            <w:r w:rsidRPr="00897E7F">
              <w:rPr>
                <w:noProof/>
                <w:sz w:val="16"/>
                <w:szCs w:val="16"/>
              </w:rPr>
              <w:t>Correction on UCI multiplexing on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rPr>
                <w:sz w:val="16"/>
                <w:szCs w:val="16"/>
              </w:rPr>
            </w:pPr>
            <w:r>
              <w:rPr>
                <w:sz w:val="16"/>
                <w:szCs w:val="16"/>
              </w:rPr>
              <w:t>12.1.0</w:t>
            </w:r>
          </w:p>
        </w:tc>
      </w:tr>
      <w:tr w:rsidR="001462FC"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1462FC">
            <w:pPr>
              <w:pStyle w:val="TAL"/>
              <w:jc w:val="center"/>
              <w:rPr>
                <w:rFonts w:cs="Arial"/>
                <w:sz w:val="16"/>
                <w:szCs w:val="16"/>
              </w:rPr>
            </w:pPr>
            <w:r>
              <w:rPr>
                <w:rFonts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1462FC">
            <w:pPr>
              <w:pStyle w:val="TAL"/>
              <w:jc w:val="center"/>
              <w:rPr>
                <w:rFonts w:cs="Arial"/>
                <w:sz w:val="16"/>
                <w:szCs w:val="16"/>
              </w:rPr>
            </w:pPr>
            <w:r>
              <w:rPr>
                <w:rFonts w:cs="Arial"/>
                <w:sz w:val="16"/>
                <w:szCs w:val="16"/>
              </w:rPr>
              <w:t>158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Pr="000453E2" w:rsidRDefault="001462FC" w:rsidP="0035653B">
            <w:pPr>
              <w:pStyle w:val="TAL"/>
              <w:rPr>
                <w:noProof/>
                <w:sz w:val="16"/>
                <w:szCs w:val="16"/>
              </w:rPr>
            </w:pPr>
            <w:r w:rsidRPr="001462FC">
              <w:rPr>
                <w:noProof/>
                <w:sz w:val="16"/>
                <w:szCs w:val="16"/>
              </w:rPr>
              <w:t>Introduction of Rel 12 features of TDD-FDD CA and eIMTA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rPr>
                <w:sz w:val="16"/>
                <w:szCs w:val="16"/>
              </w:rPr>
            </w:pPr>
            <w:r>
              <w:rPr>
                <w:sz w:val="16"/>
                <w:szCs w:val="16"/>
              </w:rPr>
              <w:t>12.1.0</w:t>
            </w:r>
          </w:p>
        </w:tc>
      </w:tr>
      <w:tr w:rsidR="00351553"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1553">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1553">
            <w:pPr>
              <w:pStyle w:val="TAL"/>
              <w:jc w:val="center"/>
              <w:rPr>
                <w:rFonts w:cs="Arial"/>
                <w:sz w:val="16"/>
                <w:szCs w:val="16"/>
              </w:rPr>
            </w:pPr>
            <w:r>
              <w:rPr>
                <w:rFonts w:cs="Arial"/>
                <w:sz w:val="16"/>
                <w:szCs w:val="16"/>
              </w:rPr>
              <w:t>159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Pr="000453E2" w:rsidRDefault="00351553" w:rsidP="0035653B">
            <w:pPr>
              <w:pStyle w:val="TAL"/>
              <w:rPr>
                <w:noProof/>
                <w:sz w:val="16"/>
                <w:szCs w:val="16"/>
              </w:rPr>
            </w:pPr>
            <w:r w:rsidRPr="00351553">
              <w:rPr>
                <w:noProof/>
                <w:sz w:val="16"/>
                <w:szCs w:val="16"/>
              </w:rPr>
              <w:t>Clarification of downlink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rPr>
                <w:sz w:val="16"/>
                <w:szCs w:val="16"/>
              </w:rPr>
            </w:pPr>
            <w:r>
              <w:rPr>
                <w:sz w:val="16"/>
                <w:szCs w:val="16"/>
              </w:rPr>
              <w:t>12.1.0</w:t>
            </w:r>
          </w:p>
        </w:tc>
      </w:tr>
      <w:tr w:rsidR="00F93F9C"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jc w:val="center"/>
              <w:rPr>
                <w:sz w:val="16"/>
                <w:szCs w:val="16"/>
              </w:rPr>
            </w:pPr>
            <w:r>
              <w:rPr>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jc w:val="center"/>
              <w:rPr>
                <w:sz w:val="16"/>
                <w:szCs w:val="16"/>
              </w:rPr>
            </w:pPr>
            <w:r>
              <w:rPr>
                <w:sz w:val="16"/>
                <w:szCs w:val="16"/>
              </w:rPr>
              <w:t>RAN_65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F93F9C">
            <w:pPr>
              <w:pStyle w:val="TAL"/>
              <w:jc w:val="center"/>
              <w:rPr>
                <w:rFonts w:cs="Arial"/>
                <w:sz w:val="16"/>
                <w:szCs w:val="16"/>
              </w:rPr>
            </w:pPr>
            <w:r>
              <w:rPr>
                <w:rFonts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F93F9C">
            <w:pPr>
              <w:pStyle w:val="TAL"/>
              <w:jc w:val="center"/>
              <w:rPr>
                <w:rFonts w:cs="Arial"/>
                <w:sz w:val="16"/>
                <w:szCs w:val="16"/>
              </w:rPr>
            </w:pPr>
            <w:r>
              <w:rPr>
                <w:rFonts w:cs="Arial"/>
                <w:sz w:val="16"/>
                <w:szCs w:val="16"/>
              </w:rPr>
              <w:t>161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CE0CD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Pr="000453E2" w:rsidRDefault="00F93F9C" w:rsidP="00CE0CD1">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rPr>
                <w:sz w:val="16"/>
                <w:szCs w:val="16"/>
              </w:rPr>
            </w:pPr>
            <w:r>
              <w:rPr>
                <w:sz w:val="16"/>
                <w:szCs w:val="16"/>
              </w:rPr>
              <w:t>12.1.0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rPr>
                <w:sz w:val="16"/>
                <w:szCs w:val="16"/>
              </w:rPr>
            </w:pPr>
            <w:r>
              <w:rPr>
                <w:sz w:val="16"/>
                <w:szCs w:val="16"/>
              </w:rPr>
              <w:t>12.2.0</w:t>
            </w:r>
          </w:p>
        </w:tc>
      </w:tr>
      <w:tr w:rsidR="00973B45"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973B45" w:rsidRDefault="00CF4384" w:rsidP="00973B45">
            <w:pPr>
              <w:pStyle w:val="TAL"/>
              <w:jc w:val="center"/>
              <w:rPr>
                <w:sz w:val="16"/>
                <w:szCs w:val="16"/>
              </w:rPr>
            </w:pPr>
            <w:r>
              <w:rPr>
                <w:sz w:val="16"/>
                <w:szCs w:val="16"/>
              </w:rPr>
              <w:t>08/12</w:t>
            </w:r>
            <w:r w:rsidR="00973B45">
              <w:rPr>
                <w:sz w:val="16"/>
                <w:szCs w:val="16"/>
              </w:rPr>
              <w:t>/14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163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Pr="000453E2" w:rsidRDefault="00973B45" w:rsidP="00973B45">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rPr>
                <w:sz w:val="16"/>
                <w:szCs w:val="16"/>
              </w:rPr>
            </w:pPr>
            <w:r>
              <w:rPr>
                <w:sz w:val="16"/>
                <w:szCs w:val="16"/>
              </w:rPr>
              <w:t>12.3.0</w:t>
            </w:r>
          </w:p>
        </w:tc>
      </w:tr>
      <w:tr w:rsidR="00CF4384" w:rsidTr="004437B9">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164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Pr="000453E2" w:rsidRDefault="00CF4384" w:rsidP="00CF4384">
            <w:pPr>
              <w:pStyle w:val="TAL"/>
              <w:rPr>
                <w:noProof/>
                <w:sz w:val="16"/>
                <w:szCs w:val="16"/>
              </w:rPr>
            </w:pPr>
            <w:r w:rsidRPr="004437B9">
              <w:rPr>
                <w:noProof/>
                <w:sz w:val="16"/>
                <w:szCs w:val="16"/>
              </w:rPr>
              <w:t>Clarification of PUSCH rate matching with SRS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12.3.0</w:t>
            </w:r>
          </w:p>
        </w:tc>
      </w:tr>
      <w:tr w:rsidR="00CF4384" w:rsidTr="00963BBA">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RP-142107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166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Pr="000453E2" w:rsidRDefault="00CF4384" w:rsidP="00CF4384">
            <w:pPr>
              <w:pStyle w:val="TAL"/>
              <w:rPr>
                <w:noProof/>
                <w:sz w:val="16"/>
                <w:szCs w:val="16"/>
              </w:rPr>
            </w:pPr>
            <w:r w:rsidRPr="00963BBA">
              <w:rPr>
                <w:noProof/>
                <w:sz w:val="16"/>
                <w:szCs w:val="16"/>
              </w:rPr>
              <w:t>Introduction of Dual Connectivity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12.3.0</w:t>
            </w:r>
          </w:p>
        </w:tc>
      </w:tr>
      <w:tr w:rsidR="00E22939" w:rsidTr="00E22939">
        <w:tc>
          <w:tcPr>
            <w:tcW w:w="800"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jc w:val="center"/>
              <w:rPr>
                <w:sz w:val="16"/>
                <w:szCs w:val="16"/>
              </w:rPr>
            </w:pPr>
            <w:r>
              <w:rPr>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jc w:val="center"/>
              <w:rPr>
                <w:sz w:val="16"/>
                <w:szCs w:val="16"/>
              </w:rPr>
            </w:pPr>
            <w:r>
              <w:rPr>
                <w:sz w:val="16"/>
                <w:szCs w:val="16"/>
              </w:rPr>
              <w:t>RAN_67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162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Pr="000453E2" w:rsidRDefault="00E22939" w:rsidP="00E22939">
            <w:pPr>
              <w:pStyle w:val="TAL"/>
              <w:rPr>
                <w:noProof/>
                <w:sz w:val="16"/>
                <w:szCs w:val="16"/>
              </w:rPr>
            </w:pPr>
            <w:r w:rsidRPr="00E22939">
              <w:rPr>
                <w:noProof/>
                <w:sz w:val="16"/>
                <w:szCs w:val="16"/>
              </w:rPr>
              <w:t>Introduction of D2D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rPr>
                <w:sz w:val="16"/>
                <w:szCs w:val="16"/>
              </w:rPr>
            </w:pPr>
            <w:r>
              <w:rPr>
                <w:sz w:val="16"/>
                <w:szCs w:val="16"/>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rPr>
                <w:sz w:val="16"/>
                <w:szCs w:val="16"/>
              </w:rPr>
            </w:pPr>
            <w:r>
              <w:rPr>
                <w:sz w:val="16"/>
                <w:szCs w:val="16"/>
              </w:rPr>
              <w:t>12.4.0</w:t>
            </w:r>
          </w:p>
        </w:tc>
      </w:tr>
      <w:tr w:rsidR="00EC194C"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EC194C">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EC194C">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EC194C">
            <w:pPr>
              <w:pStyle w:val="TAL"/>
              <w:jc w:val="center"/>
              <w:rPr>
                <w:rFonts w:cs="Arial"/>
                <w:sz w:val="16"/>
                <w:szCs w:val="16"/>
              </w:rPr>
            </w:pPr>
            <w:r>
              <w:rPr>
                <w:rFonts w:cs="Arial"/>
                <w:sz w:val="16"/>
                <w:szCs w:val="16"/>
              </w:rPr>
              <w:t>RP-150936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EC194C">
            <w:pPr>
              <w:pStyle w:val="TAL"/>
              <w:jc w:val="center"/>
              <w:rPr>
                <w:rFonts w:cs="Arial"/>
                <w:sz w:val="16"/>
                <w:szCs w:val="16"/>
              </w:rPr>
            </w:pPr>
            <w:r>
              <w:rPr>
                <w:rFonts w:cs="Arial"/>
                <w:sz w:val="16"/>
                <w:szCs w:val="16"/>
              </w:rPr>
              <w:t>169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Pr="000453E2" w:rsidRDefault="00EC194C" w:rsidP="00923091">
            <w:pPr>
              <w:pStyle w:val="TAL"/>
              <w:rPr>
                <w:noProof/>
                <w:sz w:val="16"/>
                <w:szCs w:val="16"/>
              </w:rPr>
            </w:pPr>
            <w:r w:rsidRPr="00EC194C">
              <w:rPr>
                <w:noProof/>
                <w:sz w:val="16"/>
                <w:szCs w:val="16"/>
              </w:rPr>
              <w:t>Corrections on eIMTA RRC parameter naming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12.5.0</w:t>
            </w:r>
          </w:p>
        </w:tc>
      </w:tr>
      <w:tr w:rsidR="00EC194C"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RP-150937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171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Pr="000453E2" w:rsidRDefault="003D3F48" w:rsidP="00923091">
            <w:pPr>
              <w:pStyle w:val="TAL"/>
              <w:rPr>
                <w:noProof/>
                <w:sz w:val="16"/>
                <w:szCs w:val="16"/>
              </w:rPr>
            </w:pPr>
            <w:r w:rsidRPr="003D3F48">
              <w:rPr>
                <w:noProof/>
                <w:sz w:val="16"/>
                <w:szCs w:val="16"/>
              </w:rPr>
              <w:t>Correction for 36.212 on soft buffer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12.5.0</w:t>
            </w:r>
          </w:p>
        </w:tc>
      </w:tr>
      <w:tr w:rsidR="008F585F" w:rsidTr="008F585F">
        <w:tc>
          <w:tcPr>
            <w:tcW w:w="800"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8F585F">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8F585F">
            <w:pPr>
              <w:pStyle w:val="TAL"/>
              <w:jc w:val="center"/>
              <w:rPr>
                <w:rFonts w:cs="Arial"/>
                <w:sz w:val="16"/>
                <w:szCs w:val="16"/>
              </w:rPr>
            </w:pPr>
            <w:r>
              <w:rPr>
                <w:rFonts w:cs="Arial"/>
                <w:sz w:val="16"/>
                <w:szCs w:val="16"/>
              </w:rPr>
              <w:t>RP-151466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F845FC">
            <w:pPr>
              <w:pStyle w:val="TAL"/>
              <w:jc w:val="center"/>
              <w:rPr>
                <w:rFonts w:cs="Arial"/>
                <w:sz w:val="16"/>
                <w:szCs w:val="16"/>
              </w:rPr>
            </w:pPr>
            <w:r>
              <w:rPr>
                <w:rFonts w:cs="Arial"/>
                <w:sz w:val="16"/>
                <w:szCs w:val="16"/>
              </w:rPr>
              <w:t>174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F845FC">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Pr="000453E2" w:rsidRDefault="008F585F" w:rsidP="00F845FC">
            <w:pPr>
              <w:pStyle w:val="TAL"/>
              <w:rPr>
                <w:noProof/>
                <w:sz w:val="16"/>
                <w:szCs w:val="16"/>
              </w:rPr>
            </w:pPr>
            <w:r w:rsidRPr="008F585F">
              <w:rPr>
                <w:noProof/>
                <w:sz w:val="16"/>
                <w:szCs w:val="16"/>
              </w:rPr>
              <w:t>Introducing 4-layer MIMO transmission in TM3 and TM4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C1297B">
            <w:pPr>
              <w:pStyle w:val="TAL"/>
              <w:rPr>
                <w:sz w:val="16"/>
                <w:szCs w:val="16"/>
              </w:rPr>
            </w:pPr>
            <w:r>
              <w:rPr>
                <w:sz w:val="16"/>
                <w:szCs w:val="16"/>
              </w:rPr>
              <w:t>12.</w:t>
            </w:r>
            <w:r w:rsidR="00C1297B">
              <w:rPr>
                <w:sz w:val="16"/>
                <w:szCs w:val="16"/>
              </w:rPr>
              <w:t>5</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C1297B">
            <w:pPr>
              <w:pStyle w:val="TAL"/>
              <w:rPr>
                <w:sz w:val="16"/>
                <w:szCs w:val="16"/>
              </w:rPr>
            </w:pPr>
            <w:r>
              <w:rPr>
                <w:sz w:val="16"/>
                <w:szCs w:val="16"/>
              </w:rPr>
              <w:t>12.</w:t>
            </w:r>
            <w:r w:rsidR="00C1297B">
              <w:rPr>
                <w:sz w:val="16"/>
                <w:szCs w:val="16"/>
              </w:rPr>
              <w:t>6</w:t>
            </w:r>
            <w:r>
              <w:rPr>
                <w:sz w:val="16"/>
                <w:szCs w:val="16"/>
              </w:rPr>
              <w:t>.0</w:t>
            </w:r>
          </w:p>
        </w:tc>
      </w:tr>
      <w:tr w:rsidR="00C1297B" w:rsidTr="00C1297B">
        <w:tc>
          <w:tcPr>
            <w:tcW w:w="800"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F845FC">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RP-151467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175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Pr="000453E2" w:rsidRDefault="00C1297B" w:rsidP="00F845FC">
            <w:pPr>
              <w:pStyle w:val="TAL"/>
              <w:rPr>
                <w:noProof/>
                <w:sz w:val="16"/>
                <w:szCs w:val="16"/>
              </w:rPr>
            </w:pPr>
            <w:r w:rsidRPr="00C1297B">
              <w:rPr>
                <w:noProof/>
                <w:sz w:val="16"/>
                <w:szCs w:val="16"/>
              </w:rPr>
              <w:t>Introduction of MIMO capability signalling for intra-band contiguous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C1297B">
            <w:pPr>
              <w:pStyle w:val="TAL"/>
              <w:rPr>
                <w:sz w:val="16"/>
                <w:szCs w:val="16"/>
              </w:rPr>
            </w:pPr>
            <w:r>
              <w:rPr>
                <w:sz w:val="16"/>
                <w:szCs w:val="16"/>
              </w:rPr>
              <w:t>12.50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C1297B">
            <w:pPr>
              <w:pStyle w:val="TAL"/>
              <w:rPr>
                <w:sz w:val="16"/>
                <w:szCs w:val="16"/>
              </w:rPr>
            </w:pPr>
            <w:r>
              <w:rPr>
                <w:sz w:val="16"/>
                <w:szCs w:val="16"/>
              </w:rPr>
              <w:t>12.6.0</w:t>
            </w:r>
          </w:p>
        </w:tc>
      </w:tr>
      <w:tr w:rsidR="002F26C8" w:rsidTr="002F26C8">
        <w:tc>
          <w:tcPr>
            <w:tcW w:w="800"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RP-152038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177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Pr="000453E2" w:rsidRDefault="002F26C8" w:rsidP="002F26C8">
            <w:pPr>
              <w:pStyle w:val="TAL"/>
              <w:rPr>
                <w:noProof/>
                <w:sz w:val="16"/>
                <w:szCs w:val="16"/>
              </w:rPr>
            </w:pPr>
            <w:r w:rsidRPr="002F26C8">
              <w:rPr>
                <w:noProof/>
                <w:sz w:val="16"/>
                <w:szCs w:val="16"/>
              </w:rPr>
              <w:t>Correction on rank indication bit widths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rPr>
                <w:sz w:val="16"/>
                <w:szCs w:val="16"/>
              </w:rPr>
            </w:pPr>
            <w:r>
              <w:rPr>
                <w:sz w:val="16"/>
                <w:szCs w:val="16"/>
              </w:rPr>
              <w:t>12.6.0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rPr>
                <w:sz w:val="16"/>
                <w:szCs w:val="16"/>
              </w:rPr>
            </w:pPr>
            <w:r>
              <w:rPr>
                <w:sz w:val="16"/>
                <w:szCs w:val="16"/>
              </w:rPr>
              <w:t>12.7.0</w:t>
            </w:r>
          </w:p>
        </w:tc>
      </w:tr>
      <w:tr w:rsidR="00786BFB" w:rsidTr="00786BFB">
        <w:tc>
          <w:tcPr>
            <w:tcW w:w="800"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786BFB">
            <w:pPr>
              <w:pStyle w:val="TAL"/>
              <w:jc w:val="center"/>
              <w:rPr>
                <w:rFonts w:cs="Arial"/>
                <w:sz w:val="16"/>
                <w:szCs w:val="16"/>
              </w:rPr>
            </w:pPr>
            <w:r>
              <w:rPr>
                <w:rFonts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786BFB">
            <w:pPr>
              <w:pStyle w:val="TAL"/>
              <w:jc w:val="center"/>
              <w:rPr>
                <w:rFonts w:cs="Arial"/>
                <w:sz w:val="16"/>
                <w:szCs w:val="16"/>
              </w:rPr>
            </w:pPr>
            <w:r>
              <w:rPr>
                <w:rFonts w:cs="Arial"/>
                <w:sz w:val="16"/>
                <w:szCs w:val="16"/>
              </w:rPr>
              <w:t>178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Pr="000453E2" w:rsidRDefault="00786BFB" w:rsidP="00D4059F">
            <w:pPr>
              <w:pStyle w:val="TAL"/>
              <w:rPr>
                <w:noProof/>
                <w:sz w:val="16"/>
                <w:szCs w:val="16"/>
              </w:rPr>
            </w:pPr>
            <w:r w:rsidRPr="00786BFB">
              <w:rPr>
                <w:noProof/>
                <w:sz w:val="16"/>
                <w:szCs w:val="16"/>
              </w:rPr>
              <w:t>Introduction of Rel 13 feature of eCA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786BFB">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786BFB">
            <w:pPr>
              <w:pStyle w:val="TAL"/>
              <w:rPr>
                <w:sz w:val="16"/>
                <w:szCs w:val="16"/>
              </w:rPr>
            </w:pPr>
            <w:r>
              <w:rPr>
                <w:sz w:val="16"/>
                <w:szCs w:val="16"/>
              </w:rPr>
              <w:t>13.0.0</w:t>
            </w:r>
          </w:p>
        </w:tc>
      </w:tr>
      <w:tr w:rsidR="0096201F" w:rsidTr="0096201F">
        <w:tc>
          <w:tcPr>
            <w:tcW w:w="800"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96201F">
            <w:pPr>
              <w:pStyle w:val="TAL"/>
              <w:jc w:val="center"/>
              <w:rPr>
                <w:rFonts w:cs="Arial"/>
                <w:sz w:val="16"/>
                <w:szCs w:val="16"/>
              </w:rPr>
            </w:pPr>
            <w:r>
              <w:rPr>
                <w:rFonts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96201F">
            <w:pPr>
              <w:pStyle w:val="TAL"/>
              <w:jc w:val="center"/>
              <w:rPr>
                <w:rFonts w:cs="Arial"/>
                <w:sz w:val="16"/>
                <w:szCs w:val="16"/>
              </w:rPr>
            </w:pPr>
            <w:r>
              <w:rPr>
                <w:rFonts w:cs="Arial"/>
                <w:sz w:val="16"/>
                <w:szCs w:val="16"/>
              </w:rPr>
              <w:t>179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Pr="000453E2" w:rsidRDefault="0096201F" w:rsidP="00D4059F">
            <w:pPr>
              <w:pStyle w:val="TAL"/>
              <w:rPr>
                <w:noProof/>
                <w:sz w:val="16"/>
                <w:szCs w:val="16"/>
              </w:rPr>
            </w:pPr>
            <w:r w:rsidRPr="0096201F">
              <w:rPr>
                <w:noProof/>
                <w:sz w:val="16"/>
                <w:szCs w:val="16"/>
              </w:rPr>
              <w:t>Introduction of EB/FD-MIMO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rPr>
                <w:sz w:val="16"/>
                <w:szCs w:val="16"/>
              </w:rPr>
            </w:pPr>
            <w:r>
              <w:rPr>
                <w:sz w:val="16"/>
                <w:szCs w:val="16"/>
              </w:rPr>
              <w:t>13.0.0</w:t>
            </w:r>
          </w:p>
        </w:tc>
      </w:tr>
      <w:tr w:rsidR="009318C6"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RP-152026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180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1A1692">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Pr="000453E2" w:rsidRDefault="009318C6" w:rsidP="001A1692">
            <w:pPr>
              <w:pStyle w:val="TAL"/>
              <w:rPr>
                <w:noProof/>
                <w:sz w:val="16"/>
                <w:szCs w:val="16"/>
              </w:rPr>
            </w:pPr>
            <w:r w:rsidRPr="009318C6">
              <w:rPr>
                <w:noProof/>
                <w:sz w:val="16"/>
                <w:szCs w:val="16"/>
              </w:rPr>
              <w:t>Introduction of Rel 13 feature of LAA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13.0.0</w:t>
            </w:r>
          </w:p>
        </w:tc>
      </w:tr>
      <w:tr w:rsidR="009318C6"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RP-152031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182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1A1692">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Pr="000453E2" w:rsidRDefault="009318C6" w:rsidP="001A1692">
            <w:pPr>
              <w:pStyle w:val="TAL"/>
              <w:rPr>
                <w:noProof/>
                <w:sz w:val="16"/>
                <w:szCs w:val="16"/>
              </w:rPr>
            </w:pPr>
            <w:r w:rsidRPr="009318C6">
              <w:rPr>
                <w:noProof/>
                <w:sz w:val="16"/>
                <w:szCs w:val="16"/>
              </w:rPr>
              <w:t>Introduction of Rel 13 features for SC-PTM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13.0.0</w:t>
            </w:r>
          </w:p>
        </w:tc>
      </w:tr>
    </w:tbl>
    <w:p w:rsidR="00481070" w:rsidRDefault="00481070" w:rsidP="00481070">
      <w:pPr>
        <w:pStyle w:val="TH"/>
      </w:pPr>
    </w:p>
    <w:tbl>
      <w:tblPr>
        <w:tblW w:w="9498" w:type="dxa"/>
        <w:tblInd w:w="18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820"/>
        <w:gridCol w:w="709"/>
      </w:tblGrid>
      <w:tr w:rsidR="00481070" w:rsidRPr="00235394" w:rsidTr="00515640">
        <w:trPr>
          <w:cantSplit/>
        </w:trPr>
        <w:tc>
          <w:tcPr>
            <w:tcW w:w="9498" w:type="dxa"/>
            <w:gridSpan w:val="8"/>
            <w:tcBorders>
              <w:bottom w:val="nil"/>
            </w:tcBorders>
            <w:shd w:val="solid" w:color="FFFFFF" w:fill="auto"/>
          </w:tcPr>
          <w:p w:rsidR="00481070" w:rsidRPr="00235394" w:rsidRDefault="00481070" w:rsidP="004D4244">
            <w:pPr>
              <w:pStyle w:val="TAL"/>
              <w:jc w:val="center"/>
              <w:rPr>
                <w:b/>
                <w:sz w:val="16"/>
              </w:rPr>
            </w:pPr>
            <w:r w:rsidRPr="00235394">
              <w:rPr>
                <w:b/>
              </w:rPr>
              <w:t>Change history</w:t>
            </w:r>
          </w:p>
        </w:tc>
      </w:tr>
      <w:tr w:rsidR="00481070" w:rsidRPr="00235394" w:rsidTr="00515640">
        <w:tc>
          <w:tcPr>
            <w:tcW w:w="800" w:type="dxa"/>
            <w:shd w:val="pct10" w:color="auto" w:fill="FFFFFF"/>
          </w:tcPr>
          <w:p w:rsidR="00481070" w:rsidRPr="00235394" w:rsidRDefault="00481070" w:rsidP="004D4244">
            <w:pPr>
              <w:pStyle w:val="TAL"/>
              <w:jc w:val="center"/>
              <w:rPr>
                <w:b/>
                <w:sz w:val="16"/>
              </w:rPr>
            </w:pPr>
            <w:r w:rsidRPr="00235394">
              <w:rPr>
                <w:b/>
                <w:sz w:val="16"/>
              </w:rPr>
              <w:t>Date</w:t>
            </w:r>
          </w:p>
        </w:tc>
        <w:tc>
          <w:tcPr>
            <w:tcW w:w="760" w:type="dxa"/>
            <w:shd w:val="pct10" w:color="auto" w:fill="FFFFFF"/>
          </w:tcPr>
          <w:p w:rsidR="00481070" w:rsidRPr="00235394" w:rsidRDefault="00481070" w:rsidP="004D4244">
            <w:pPr>
              <w:pStyle w:val="TAL"/>
              <w:jc w:val="center"/>
              <w:rPr>
                <w:b/>
                <w:sz w:val="16"/>
              </w:rPr>
            </w:pPr>
            <w:r>
              <w:rPr>
                <w:b/>
                <w:sz w:val="16"/>
              </w:rPr>
              <w:t>Meeting</w:t>
            </w:r>
          </w:p>
        </w:tc>
        <w:tc>
          <w:tcPr>
            <w:tcW w:w="992" w:type="dxa"/>
            <w:shd w:val="pct10" w:color="auto" w:fill="FFFFFF"/>
          </w:tcPr>
          <w:p w:rsidR="00481070" w:rsidRPr="00235394" w:rsidRDefault="00481070" w:rsidP="004D4244">
            <w:pPr>
              <w:pStyle w:val="TAL"/>
              <w:jc w:val="center"/>
              <w:rPr>
                <w:b/>
                <w:sz w:val="16"/>
              </w:rPr>
            </w:pPr>
            <w:r w:rsidRPr="00235394">
              <w:rPr>
                <w:b/>
                <w:sz w:val="16"/>
              </w:rPr>
              <w:t>TDoc</w:t>
            </w:r>
          </w:p>
        </w:tc>
        <w:tc>
          <w:tcPr>
            <w:tcW w:w="567" w:type="dxa"/>
            <w:shd w:val="pct10" w:color="auto" w:fill="FFFFFF"/>
          </w:tcPr>
          <w:p w:rsidR="00481070" w:rsidRPr="00235394" w:rsidRDefault="00481070" w:rsidP="004D4244">
            <w:pPr>
              <w:pStyle w:val="TAL"/>
              <w:jc w:val="center"/>
              <w:rPr>
                <w:b/>
                <w:sz w:val="16"/>
              </w:rPr>
            </w:pPr>
            <w:r w:rsidRPr="00235394">
              <w:rPr>
                <w:b/>
                <w:sz w:val="16"/>
              </w:rPr>
              <w:t>CR</w:t>
            </w:r>
          </w:p>
        </w:tc>
        <w:tc>
          <w:tcPr>
            <w:tcW w:w="425" w:type="dxa"/>
            <w:shd w:val="pct10" w:color="auto" w:fill="FFFFFF"/>
          </w:tcPr>
          <w:p w:rsidR="00481070" w:rsidRPr="00235394" w:rsidRDefault="00481070" w:rsidP="004D4244">
            <w:pPr>
              <w:pStyle w:val="TAL"/>
              <w:jc w:val="center"/>
              <w:rPr>
                <w:b/>
                <w:sz w:val="16"/>
              </w:rPr>
            </w:pPr>
            <w:r w:rsidRPr="00235394">
              <w:rPr>
                <w:b/>
                <w:sz w:val="16"/>
              </w:rPr>
              <w:t>Rev</w:t>
            </w:r>
          </w:p>
        </w:tc>
        <w:tc>
          <w:tcPr>
            <w:tcW w:w="425" w:type="dxa"/>
            <w:shd w:val="pct10" w:color="auto" w:fill="FFFFFF"/>
          </w:tcPr>
          <w:p w:rsidR="00481070" w:rsidRPr="00235394" w:rsidRDefault="00481070" w:rsidP="004D4244">
            <w:pPr>
              <w:pStyle w:val="TAL"/>
              <w:jc w:val="center"/>
              <w:rPr>
                <w:b/>
                <w:sz w:val="16"/>
              </w:rPr>
            </w:pPr>
            <w:r>
              <w:rPr>
                <w:b/>
                <w:sz w:val="16"/>
              </w:rPr>
              <w:t>Cat</w:t>
            </w:r>
          </w:p>
        </w:tc>
        <w:tc>
          <w:tcPr>
            <w:tcW w:w="4820" w:type="dxa"/>
            <w:shd w:val="pct10" w:color="auto" w:fill="FFFFFF"/>
          </w:tcPr>
          <w:p w:rsidR="00481070" w:rsidRPr="00235394" w:rsidRDefault="00481070" w:rsidP="004D4244">
            <w:pPr>
              <w:pStyle w:val="TAL"/>
              <w:jc w:val="center"/>
              <w:rPr>
                <w:b/>
                <w:sz w:val="16"/>
              </w:rPr>
            </w:pPr>
            <w:r w:rsidRPr="00235394">
              <w:rPr>
                <w:b/>
                <w:sz w:val="16"/>
              </w:rPr>
              <w:t>Subject/Comment</w:t>
            </w:r>
          </w:p>
        </w:tc>
        <w:tc>
          <w:tcPr>
            <w:tcW w:w="709" w:type="dxa"/>
            <w:shd w:val="pct10" w:color="auto" w:fill="FFFFFF"/>
          </w:tcPr>
          <w:p w:rsidR="00481070" w:rsidRPr="00235394" w:rsidRDefault="00481070" w:rsidP="004D4244">
            <w:pPr>
              <w:pStyle w:val="TAL"/>
              <w:jc w:val="center"/>
              <w:rPr>
                <w:b/>
                <w:sz w:val="16"/>
              </w:rPr>
            </w:pPr>
            <w:r w:rsidRPr="00235394">
              <w:rPr>
                <w:b/>
                <w:sz w:val="16"/>
              </w:rPr>
              <w:t>New</w:t>
            </w:r>
            <w:r>
              <w:rPr>
                <w:b/>
                <w:sz w:val="16"/>
              </w:rPr>
              <w:t xml:space="preserve"> version</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RP-160361</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181</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3</w:t>
            </w:r>
          </w:p>
        </w:tc>
        <w:tc>
          <w:tcPr>
            <w:tcW w:w="425" w:type="dxa"/>
            <w:shd w:val="solid" w:color="FFFFFF" w:fill="auto"/>
            <w:vAlign w:val="center"/>
          </w:tcPr>
          <w:p w:rsidR="00481070" w:rsidRPr="00481070" w:rsidRDefault="00481070" w:rsidP="002A3301">
            <w:pPr>
              <w:pStyle w:val="TAC"/>
              <w:rPr>
                <w:rFonts w:cs="Arial"/>
                <w:sz w:val="16"/>
                <w:szCs w:val="16"/>
              </w:rPr>
            </w:pPr>
            <w:r>
              <w:rPr>
                <w:rFonts w:cs="Arial"/>
                <w:sz w:val="16"/>
                <w:szCs w:val="16"/>
              </w:rPr>
              <w:t>B</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Introduction of Rel-13 features of eMTC in 36.212</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185</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CR on mismatch between 36.212 and 36.331</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186</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Clarification on Class B CSI report</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RP-160365</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189</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Pr>
                <w:rFonts w:cs="Arial"/>
                <w:sz w:val="16"/>
                <w:szCs w:val="16"/>
              </w:rPr>
              <w:t>A</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Correction to RI reporting for UE category with MIMO capability of 1 layer</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191</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CR on CRI-RI payload restriction for non-eCA UE</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6477E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jc w:val="center"/>
              <w:rPr>
                <w:rFonts w:cs="Arial"/>
                <w:sz w:val="16"/>
                <w:szCs w:val="16"/>
              </w:rPr>
            </w:pPr>
            <w:r w:rsidRPr="00481070">
              <w:rPr>
                <w:rFonts w:cs="Arial"/>
                <w:sz w:val="16"/>
                <w:szCs w:val="16"/>
              </w:rPr>
              <w:t>RP-16</w:t>
            </w:r>
            <w:r>
              <w:rPr>
                <w:rFonts w:cs="Arial"/>
                <w:sz w:val="16"/>
                <w:szCs w:val="16"/>
              </w:rPr>
              <w:t>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357A3A" w:rsidP="002A3301">
            <w:pPr>
              <w:pStyle w:val="TAL"/>
              <w:jc w:val="center"/>
              <w:rPr>
                <w:rFonts w:cs="Arial"/>
                <w:sz w:val="16"/>
                <w:szCs w:val="16"/>
              </w:rPr>
            </w:pPr>
            <w:r>
              <w:rPr>
                <w:rFonts w:cs="Arial"/>
                <w:sz w:val="16"/>
                <w:szCs w:val="16"/>
              </w:rPr>
              <w:t>0</w:t>
            </w:r>
            <w:r w:rsidR="006477ED">
              <w:rPr>
                <w:rFonts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rPr>
                <w:rFonts w:cs="Arial"/>
                <w:noProof/>
                <w:sz w:val="16"/>
                <w:szCs w:val="16"/>
              </w:rPr>
            </w:pPr>
            <w:r w:rsidRPr="006477ED">
              <w:rPr>
                <w:rFonts w:cs="Arial"/>
                <w:noProof/>
                <w:sz w:val="16"/>
                <w:szCs w:val="16"/>
              </w:rPr>
              <w:t>Introduction of Rel-13 feature of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23E3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357A3A" w:rsidP="002A3301">
            <w:pPr>
              <w:pStyle w:val="TAL"/>
              <w:jc w:val="center"/>
              <w:rPr>
                <w:rFonts w:cs="Arial"/>
                <w:sz w:val="16"/>
                <w:szCs w:val="16"/>
              </w:rPr>
            </w:pPr>
            <w:r>
              <w:rPr>
                <w:rFonts w:cs="Arial"/>
                <w:sz w:val="16"/>
                <w:szCs w:val="16"/>
              </w:rPr>
              <w:t>0</w:t>
            </w:r>
            <w:r w:rsidR="00F23E3F">
              <w:rPr>
                <w:rFonts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rPr>
                <w:rFonts w:cs="Arial"/>
                <w:noProof/>
                <w:sz w:val="16"/>
                <w:szCs w:val="16"/>
              </w:rPr>
            </w:pPr>
            <w:r w:rsidRPr="00F23E3F">
              <w:rPr>
                <w:rFonts w:cs="Arial"/>
                <w:noProof/>
                <w:sz w:val="16"/>
                <w:szCs w:val="16"/>
              </w:rPr>
              <w:t>Correction on aperiodic CSI reporting mode 1-0 and 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92468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357A3A" w:rsidP="002A3301">
            <w:pPr>
              <w:pStyle w:val="TAL"/>
              <w:jc w:val="center"/>
              <w:rPr>
                <w:rFonts w:cs="Arial"/>
                <w:sz w:val="16"/>
                <w:szCs w:val="16"/>
              </w:rPr>
            </w:pPr>
            <w:r>
              <w:rPr>
                <w:rFonts w:cs="Arial"/>
                <w:sz w:val="16"/>
                <w:szCs w:val="16"/>
              </w:rPr>
              <w:t>0</w:t>
            </w:r>
            <w:r w:rsidR="0092468F">
              <w:rPr>
                <w:rFonts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rPr>
                <w:rFonts w:cs="Arial"/>
                <w:noProof/>
                <w:sz w:val="16"/>
                <w:szCs w:val="16"/>
              </w:rPr>
            </w:pPr>
            <w:r w:rsidRPr="0092468F">
              <w:rPr>
                <w:rFonts w:cs="Arial"/>
                <w:noProof/>
                <w:sz w:val="16"/>
                <w:szCs w:val="16"/>
              </w:rPr>
              <w:t>Correction to S1 and S2 definition and i2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MCS field in DCI format 6-2 for paging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 xml:space="preserve">Coding of higher layer parameter </w:t>
            </w:r>
            <w:r w:rsidRPr="00F10ED6">
              <w:rPr>
                <w:rFonts w:cs="Arial"/>
                <w:i/>
                <w:noProof/>
                <w:sz w:val="16"/>
                <w:szCs w:val="16"/>
              </w:rPr>
              <w:t>codebooksizeDetermination-r13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CR on subframe configuration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Correction on the description of DMRS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Clarification on the applicability of DL procedures for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Correction on DAI Presence in DCI formats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5F081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rPr>
                <w:rFonts w:cs="Arial"/>
                <w:noProof/>
                <w:sz w:val="16"/>
                <w:szCs w:val="16"/>
              </w:rPr>
            </w:pPr>
            <w:r w:rsidRPr="005F0811">
              <w:rPr>
                <w:rFonts w:cs="Arial"/>
                <w:noProof/>
                <w:sz w:val="16"/>
                <w:szCs w:val="16"/>
              </w:rPr>
              <w:t>Identify MPDCCH order in CE mode B in TS 36.212 (Solution 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6F31E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rPr>
                <w:rFonts w:cs="Arial"/>
                <w:noProof/>
                <w:sz w:val="16"/>
                <w:szCs w:val="16"/>
              </w:rPr>
            </w:pPr>
            <w:r w:rsidRPr="006F31E1">
              <w:rPr>
                <w:rFonts w:cs="Arial"/>
                <w:noProof/>
                <w:sz w:val="16"/>
                <w:szCs w:val="16"/>
              </w:rPr>
              <w:t>CR on missing CRI-only table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050FB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rPr>
                <w:rFonts w:cs="Arial"/>
                <w:noProof/>
                <w:sz w:val="16"/>
                <w:szCs w:val="16"/>
              </w:rPr>
            </w:pPr>
            <w:r w:rsidRPr="00050FBD">
              <w:rPr>
                <w:rFonts w:cs="Arial"/>
                <w:noProof/>
                <w:sz w:val="16"/>
                <w:szCs w:val="16"/>
              </w:rPr>
              <w:t>Correction on citations to a DAI bits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CF613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rPr>
                <w:rFonts w:cs="Arial"/>
                <w:noProof/>
                <w:sz w:val="16"/>
                <w:szCs w:val="16"/>
              </w:rPr>
            </w:pPr>
            <w:r w:rsidRPr="00CF613B">
              <w:rPr>
                <w:rFonts w:cs="Arial"/>
                <w:noProof/>
                <w:sz w:val="16"/>
                <w:szCs w:val="16"/>
              </w:rPr>
              <w:t>Frequency hopping flag definition in DCI formats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CF613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rPr>
                <w:rFonts w:cs="Arial"/>
                <w:noProof/>
                <w:sz w:val="16"/>
                <w:szCs w:val="16"/>
              </w:rPr>
            </w:pPr>
            <w:r w:rsidRPr="00CF613B">
              <w:rPr>
                <w:rFonts w:cs="Arial"/>
                <w:noProof/>
                <w:sz w:val="16"/>
                <w:szCs w:val="16"/>
              </w:rPr>
              <w:t>Correction on the DCI payload size for eMTC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567C8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rPr>
                <w:rFonts w:cs="Arial"/>
                <w:noProof/>
                <w:sz w:val="16"/>
                <w:szCs w:val="16"/>
              </w:rPr>
            </w:pPr>
            <w:r w:rsidRPr="00567C88">
              <w:rPr>
                <w:rFonts w:cs="Arial"/>
                <w:noProof/>
                <w:sz w:val="16"/>
                <w:szCs w:val="16"/>
              </w:rPr>
              <w:t>Channel interleaver correction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7446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rPr>
                <w:rFonts w:cs="Arial"/>
                <w:noProof/>
                <w:sz w:val="16"/>
                <w:szCs w:val="16"/>
              </w:rPr>
            </w:pPr>
            <w:r w:rsidRPr="00744687">
              <w:rPr>
                <w:rFonts w:cs="Arial"/>
                <w:noProof/>
                <w:sz w:val="16"/>
                <w:szCs w:val="16"/>
              </w:rPr>
              <w:t>Correction on BCH rate matching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7446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rPr>
                <w:rFonts w:cs="Arial"/>
                <w:noProof/>
                <w:sz w:val="16"/>
                <w:szCs w:val="16"/>
              </w:rPr>
            </w:pPr>
            <w:r w:rsidRPr="00744687">
              <w:rPr>
                <w:rFonts w:cs="Arial"/>
                <w:noProof/>
                <w:sz w:val="16"/>
                <w:szCs w:val="16"/>
              </w:rPr>
              <w:t>Correction on bitwidth of CLASS A codebook</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CA26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rPr>
                <w:rFonts w:cs="Arial"/>
                <w:noProof/>
                <w:sz w:val="16"/>
                <w:szCs w:val="16"/>
              </w:rPr>
            </w:pPr>
            <w:r w:rsidRPr="00CA2687">
              <w:rPr>
                <w:rFonts w:cs="Arial"/>
                <w:noProof/>
                <w:sz w:val="16"/>
                <w:szCs w:val="16"/>
              </w:rPr>
              <w:t>Corrections on CRI bit width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23250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Subband CQI report and TM6</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23250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CR for clarification of DCI sizes for format 6-1A (TM6 and TM9)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23250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Correction on SRS request field in DCI format 1A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B77C5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sidRPr="00481070">
              <w:rPr>
                <w:rFonts w:cs="Arial"/>
                <w:sz w:val="16"/>
                <w:szCs w:val="16"/>
              </w:rPr>
              <w:t>RP-16</w:t>
            </w:r>
            <w:r>
              <w:rPr>
                <w:rFonts w:cs="Arial"/>
                <w:sz w:val="16"/>
                <w:szCs w:val="16"/>
              </w:rPr>
              <w:t>1925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rPr>
                <w:rFonts w:cs="Arial"/>
                <w:noProof/>
                <w:sz w:val="16"/>
                <w:szCs w:val="16"/>
              </w:rPr>
            </w:pPr>
            <w:r w:rsidRPr="00B77C53">
              <w:rPr>
                <w:rFonts w:cs="Arial"/>
                <w:noProof/>
                <w:sz w:val="16"/>
                <w:szCs w:val="16"/>
              </w:rPr>
              <w:t>Introduction of 1.2Gbps and 1.6Gbps UE categories in Rel-13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A43E7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sidRPr="00481070">
              <w:rPr>
                <w:rFonts w:cs="Arial"/>
                <w:sz w:val="16"/>
                <w:szCs w:val="16"/>
              </w:rPr>
              <w:t>RP-16</w:t>
            </w:r>
            <w:r>
              <w:rPr>
                <w:rFonts w:cs="Arial"/>
                <w:sz w:val="16"/>
                <w:szCs w:val="16"/>
              </w:rPr>
              <w:t>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rPr>
                <w:rFonts w:cs="Arial"/>
                <w:noProof/>
                <w:sz w:val="16"/>
                <w:szCs w:val="16"/>
              </w:rPr>
            </w:pPr>
            <w:r w:rsidRPr="00A43E74">
              <w:rPr>
                <w:rFonts w:cs="Arial"/>
                <w:noProof/>
                <w:sz w:val="16"/>
                <w:szCs w:val="16"/>
              </w:rPr>
              <w:t>Introduction of V2V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9D411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sidRPr="00481070">
              <w:rPr>
                <w:rFonts w:cs="Arial"/>
                <w:sz w:val="16"/>
                <w:szCs w:val="16"/>
              </w:rPr>
              <w:t>RP-16</w:t>
            </w:r>
            <w:r>
              <w:rPr>
                <w:rFonts w:cs="Arial"/>
                <w:sz w:val="16"/>
                <w:szCs w:val="16"/>
              </w:rPr>
              <w:t>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rPr>
                <w:rFonts w:cs="Arial"/>
                <w:noProof/>
                <w:sz w:val="16"/>
                <w:szCs w:val="16"/>
              </w:rPr>
            </w:pPr>
            <w:r w:rsidRPr="00A43E74">
              <w:rPr>
                <w:rFonts w:cs="Arial"/>
                <w:noProof/>
                <w:sz w:val="16"/>
                <w:szCs w:val="16"/>
              </w:rPr>
              <w:t xml:space="preserve">Introduction of </w:t>
            </w:r>
            <w:r>
              <w:rPr>
                <w:rFonts w:cs="Arial"/>
                <w:noProof/>
                <w:sz w:val="16"/>
                <w:szCs w:val="16"/>
              </w:rPr>
              <w:t>eLAA</w:t>
            </w:r>
            <w:r w:rsidRPr="00A43E74">
              <w:rPr>
                <w:rFonts w:cs="Arial"/>
                <w:noProof/>
                <w:sz w:val="16"/>
                <w:szCs w:val="16"/>
              </w:rPr>
              <w:t xml:space="preserve">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32052">
              <w:rPr>
                <w:rFonts w:cs="Arial"/>
                <w:noProof/>
                <w:sz w:val="16"/>
                <w:szCs w:val="16"/>
              </w:rPr>
              <w:t>Corrections to RV in eLAA DCI definitions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C25A1F">
              <w:rPr>
                <w:rFonts w:cs="Arial"/>
                <w:noProof/>
                <w:sz w:val="16"/>
                <w:szCs w:val="16"/>
              </w:rPr>
              <w:t>CR on DCI formats related with LAA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F0523">
              <w:rPr>
                <w:rFonts w:cs="Arial"/>
                <w:noProof/>
                <w:sz w:val="16"/>
                <w:szCs w:val="16"/>
              </w:rPr>
              <w:t>Clarification of PUSCH start position for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A36ECF">
              <w:rPr>
                <w:rFonts w:cs="Arial"/>
                <w:noProof/>
                <w:sz w:val="16"/>
                <w:szCs w:val="16"/>
              </w:rPr>
              <w:t>CR on RI transmission on PUSCH for LAA SCells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716F">
              <w:rPr>
                <w:rFonts w:cs="Arial"/>
                <w:noProof/>
                <w:sz w:val="16"/>
                <w:szCs w:val="16"/>
              </w:rPr>
              <w:t>Correction on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12523B">
              <w:rPr>
                <w:rFonts w:cs="Arial"/>
                <w:noProof/>
                <w:sz w:val="16"/>
                <w:szCs w:val="16"/>
              </w:rPr>
              <w:t>Miscellaneous corrections for V2V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CR on correction to the PUSCH start position reference and relative timing offset in UL DCI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Corrections to bit padding of DCI format 1A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CR on UL resource allocation for 10MHz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D3260">
              <w:rPr>
                <w:rFonts w:cs="Arial"/>
                <w:noProof/>
                <w:sz w:val="16"/>
                <w:szCs w:val="16"/>
              </w:rPr>
              <w:t>Corrections to bit padding of DCI format 0B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D3260">
              <w:rPr>
                <w:rFonts w:cs="Arial"/>
                <w:noProof/>
                <w:sz w:val="16"/>
                <w:szCs w:val="16"/>
              </w:rPr>
              <w:t>Introduction of SRS switching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B4300B">
              <w:rPr>
                <w:rFonts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446AB5">
              <w:rPr>
                <w:rFonts w:cs="Arial"/>
                <w:noProof/>
                <w:sz w:val="16"/>
                <w:szCs w:val="16"/>
              </w:rPr>
              <w:t>Correction to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FE2806"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C"/>
              <w:rPr>
                <w:rFonts w:cs="Arial"/>
                <w:sz w:val="16"/>
                <w:szCs w:val="16"/>
              </w:rPr>
            </w:pPr>
            <w:r>
              <w:rPr>
                <w:rFonts w:cs="Arial"/>
                <w:sz w:val="16"/>
                <w:szCs w:val="16"/>
              </w:rPr>
              <w:t>2017-01</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46AB5" w:rsidRDefault="00FE2806" w:rsidP="002A3301">
            <w:pPr>
              <w:pStyle w:val="TAL"/>
              <w:rPr>
                <w:rFonts w:cs="Arial"/>
                <w:noProof/>
                <w:sz w:val="16"/>
                <w:szCs w:val="16"/>
              </w:rPr>
            </w:pPr>
            <w:r>
              <w:rPr>
                <w:rFonts w:cs="Arial"/>
                <w:noProof/>
                <w:sz w:val="16"/>
                <w:szCs w:val="16"/>
              </w:rPr>
              <w:t>MCC clean-up to correct corruption in text formatting (wrong line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spacing w:after="0"/>
              <w:rPr>
                <w:rFonts w:ascii="Arial" w:hAnsi="Arial" w:cs="Arial"/>
                <w:sz w:val="16"/>
                <w:szCs w:val="16"/>
              </w:rPr>
            </w:pPr>
            <w:r>
              <w:rPr>
                <w:rFonts w:ascii="Arial" w:hAnsi="Arial" w:cs="Arial"/>
                <w:sz w:val="16"/>
                <w:szCs w:val="16"/>
              </w:rPr>
              <w:t>14.1.1</w:t>
            </w:r>
          </w:p>
        </w:tc>
      </w:tr>
      <w:tr w:rsidR="00C95E3C"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sidRPr="00481070">
              <w:rPr>
                <w:rFonts w:cs="Arial"/>
                <w:sz w:val="16"/>
                <w:szCs w:val="16"/>
              </w:rPr>
              <w:t>RP-1</w:t>
            </w:r>
            <w:r>
              <w:rPr>
                <w:rFonts w:cs="Arial"/>
                <w:sz w:val="16"/>
                <w:szCs w:val="16"/>
              </w:rPr>
              <w:t>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rPr>
                <w:rFonts w:cs="Arial"/>
                <w:noProof/>
                <w:sz w:val="16"/>
                <w:szCs w:val="16"/>
              </w:rPr>
            </w:pPr>
            <w:r w:rsidRPr="00C95E3C">
              <w:rPr>
                <w:rFonts w:cs="Arial"/>
                <w:noProof/>
                <w:sz w:val="16"/>
                <w:szCs w:val="16"/>
              </w:rPr>
              <w:t>Introduction of uplink capacity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Introduction of FeMBMS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Correction on soft buffer calculation for UE category 17 in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DAI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812665"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812665">
            <w:pPr>
              <w:pStyle w:val="TAL"/>
              <w:jc w:val="center"/>
              <w:rPr>
                <w:rFonts w:cs="Arial"/>
                <w:sz w:val="16"/>
                <w:szCs w:val="16"/>
              </w:rPr>
            </w:pPr>
            <w:r w:rsidRPr="00481070">
              <w:rPr>
                <w:rFonts w:cs="Arial"/>
                <w:sz w:val="16"/>
                <w:szCs w:val="16"/>
              </w:rPr>
              <w:t>RP-1</w:t>
            </w:r>
            <w:r>
              <w:rPr>
                <w:rFonts w:cs="Arial"/>
                <w:sz w:val="16"/>
                <w:szCs w:val="16"/>
              </w:rPr>
              <w:t>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812665">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L"/>
              <w:rPr>
                <w:rFonts w:cs="Arial"/>
                <w:noProof/>
                <w:sz w:val="16"/>
                <w:szCs w:val="16"/>
              </w:rPr>
            </w:pPr>
            <w:r w:rsidRPr="00812665">
              <w:rPr>
                <w:rFonts w:cs="Arial"/>
                <w:noProof/>
                <w:sz w:val="16"/>
                <w:szCs w:val="16"/>
              </w:rPr>
              <w:t>CR for SRS switching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6C7A9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6C7A9F">
            <w:pPr>
              <w:pStyle w:val="TAL"/>
              <w:jc w:val="center"/>
              <w:rPr>
                <w:rFonts w:cs="Arial"/>
                <w:sz w:val="16"/>
                <w:szCs w:val="16"/>
              </w:rPr>
            </w:pPr>
            <w:r w:rsidRPr="00481070">
              <w:rPr>
                <w:rFonts w:cs="Arial"/>
                <w:sz w:val="16"/>
                <w:szCs w:val="16"/>
              </w:rPr>
              <w:t>RP-1</w:t>
            </w:r>
            <w:r>
              <w:rPr>
                <w:rFonts w:cs="Arial"/>
                <w:sz w:val="16"/>
                <w:szCs w:val="16"/>
              </w:rPr>
              <w:t>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6C7A9F">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L"/>
              <w:rPr>
                <w:rFonts w:cs="Arial"/>
                <w:noProof/>
                <w:sz w:val="16"/>
                <w:szCs w:val="16"/>
              </w:rPr>
            </w:pPr>
            <w:r w:rsidRPr="006C7A9F">
              <w:rPr>
                <w:rFonts w:cs="Arial"/>
                <w:noProof/>
                <w:sz w:val="16"/>
                <w:szCs w:val="16"/>
              </w:rPr>
              <w:t>Introduction of V2X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50541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505414">
            <w:pPr>
              <w:pStyle w:val="TAL"/>
              <w:jc w:val="center"/>
              <w:rPr>
                <w:rFonts w:cs="Arial"/>
                <w:sz w:val="16"/>
                <w:szCs w:val="16"/>
              </w:rPr>
            </w:pPr>
            <w:r w:rsidRPr="00481070">
              <w:rPr>
                <w:rFonts w:cs="Arial"/>
                <w:sz w:val="16"/>
                <w:szCs w:val="16"/>
              </w:rPr>
              <w:t>RP-1</w:t>
            </w:r>
            <w:r>
              <w:rPr>
                <w:rFonts w:cs="Arial"/>
                <w:sz w:val="16"/>
                <w:szCs w:val="16"/>
              </w:rPr>
              <w:t>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505414">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L"/>
              <w:rPr>
                <w:rFonts w:cs="Arial"/>
                <w:noProof/>
                <w:sz w:val="16"/>
                <w:szCs w:val="16"/>
              </w:rPr>
            </w:pPr>
            <w:r w:rsidRPr="00505414">
              <w:rPr>
                <w:rFonts w:cs="Arial"/>
                <w:noProof/>
                <w:sz w:val="16"/>
                <w:szCs w:val="16"/>
              </w:rPr>
              <w:t>Introduction of FeMTC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24197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241973">
            <w:pPr>
              <w:pStyle w:val="TAL"/>
              <w:jc w:val="center"/>
              <w:rPr>
                <w:rFonts w:cs="Arial"/>
                <w:sz w:val="16"/>
                <w:szCs w:val="16"/>
              </w:rPr>
            </w:pPr>
            <w:r w:rsidRPr="00481070">
              <w:rPr>
                <w:rFonts w:cs="Arial"/>
                <w:sz w:val="16"/>
                <w:szCs w:val="16"/>
              </w:rPr>
              <w:t>RP-1</w:t>
            </w:r>
            <w:r>
              <w:rPr>
                <w:rFonts w:cs="Arial"/>
                <w:sz w:val="16"/>
                <w:szCs w:val="16"/>
              </w:rPr>
              <w:t>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241973">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L"/>
              <w:rPr>
                <w:rFonts w:cs="Arial"/>
                <w:noProof/>
                <w:sz w:val="16"/>
                <w:szCs w:val="16"/>
              </w:rPr>
            </w:pPr>
            <w:r w:rsidRPr="00241973">
              <w:rPr>
                <w:rFonts w:cs="Arial"/>
                <w:noProof/>
                <w:sz w:val="16"/>
                <w:szCs w:val="16"/>
              </w:rPr>
              <w:t>Introduction of Rel-14 NB-IoT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8800C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8800C4">
            <w:pPr>
              <w:pStyle w:val="TAL"/>
              <w:jc w:val="center"/>
              <w:rPr>
                <w:rFonts w:cs="Arial"/>
                <w:sz w:val="16"/>
                <w:szCs w:val="16"/>
              </w:rPr>
            </w:pPr>
            <w:r w:rsidRPr="00481070">
              <w:rPr>
                <w:rFonts w:cs="Arial"/>
                <w:sz w:val="16"/>
                <w:szCs w:val="16"/>
              </w:rPr>
              <w:t>RP-1</w:t>
            </w:r>
            <w:r>
              <w:rPr>
                <w:rFonts w:cs="Arial"/>
                <w:sz w:val="16"/>
                <w:szCs w:val="16"/>
              </w:rPr>
              <w:t>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8800C4">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L"/>
              <w:rPr>
                <w:rFonts w:cs="Arial"/>
                <w:noProof/>
                <w:sz w:val="16"/>
                <w:szCs w:val="16"/>
              </w:rPr>
            </w:pPr>
            <w:r w:rsidRPr="008800C4">
              <w:rPr>
                <w:rFonts w:cs="Arial"/>
                <w:noProof/>
                <w:sz w:val="16"/>
                <w:szCs w:val="16"/>
              </w:rPr>
              <w:t>Introduction of eFD-MIMO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911F76"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11F76">
            <w:pPr>
              <w:pStyle w:val="TAL"/>
              <w:jc w:val="center"/>
              <w:rPr>
                <w:rFonts w:cs="Arial"/>
                <w:sz w:val="16"/>
                <w:szCs w:val="16"/>
              </w:rPr>
            </w:pPr>
            <w:r w:rsidRPr="00481070">
              <w:rPr>
                <w:rFonts w:cs="Arial"/>
                <w:sz w:val="16"/>
                <w:szCs w:val="16"/>
              </w:rPr>
              <w:t>RP-1</w:t>
            </w:r>
            <w:r>
              <w:rPr>
                <w:rFonts w:cs="Arial"/>
                <w:sz w:val="16"/>
                <w:szCs w:val="16"/>
              </w:rPr>
              <w:t>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11F76">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L"/>
              <w:rPr>
                <w:rFonts w:cs="Arial"/>
                <w:noProof/>
                <w:sz w:val="16"/>
                <w:szCs w:val="16"/>
              </w:rPr>
            </w:pPr>
            <w:r w:rsidRPr="00911F76">
              <w:rPr>
                <w:rFonts w:cs="Arial"/>
                <w:noProof/>
                <w:sz w:val="16"/>
                <w:szCs w:val="16"/>
              </w:rPr>
              <w:t>Introduction of voice and video enhancement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62109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L"/>
              <w:jc w:val="center"/>
              <w:rPr>
                <w:rFonts w:cs="Arial"/>
                <w:sz w:val="16"/>
                <w:szCs w:val="16"/>
              </w:rPr>
            </w:pPr>
            <w:r w:rsidRPr="00481070">
              <w:rPr>
                <w:rFonts w:cs="Arial"/>
                <w:sz w:val="16"/>
                <w:szCs w:val="16"/>
              </w:rPr>
              <w:t>RP-1</w:t>
            </w:r>
            <w:r>
              <w:rPr>
                <w:rFonts w:cs="Arial"/>
                <w:sz w:val="16"/>
                <w:szCs w:val="16"/>
              </w:rPr>
              <w:t>71193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L"/>
              <w:rPr>
                <w:rFonts w:cs="Arial"/>
                <w:noProof/>
                <w:sz w:val="16"/>
                <w:szCs w:val="16"/>
              </w:rPr>
            </w:pPr>
            <w:r w:rsidRPr="0062109D">
              <w:rPr>
                <w:rFonts w:cs="Arial"/>
                <w:noProof/>
                <w:sz w:val="16"/>
                <w:szCs w:val="16"/>
              </w:rPr>
              <w:t>CR for applicability of spatial bundling for PUCCH format 3 with FDD PCell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5F42BC"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5F42BC">
            <w:pPr>
              <w:pStyle w:val="TAL"/>
              <w:jc w:val="center"/>
              <w:rPr>
                <w:rFonts w:cs="Arial"/>
                <w:sz w:val="16"/>
                <w:szCs w:val="16"/>
              </w:rPr>
            </w:pPr>
            <w:r w:rsidRPr="00481070">
              <w:rPr>
                <w:rFonts w:cs="Arial"/>
                <w:sz w:val="16"/>
                <w:szCs w:val="16"/>
              </w:rPr>
              <w:t>RP-1</w:t>
            </w:r>
            <w:r>
              <w:rPr>
                <w:rFonts w:cs="Arial"/>
                <w:sz w:val="16"/>
                <w:szCs w:val="16"/>
              </w:rPr>
              <w:t>71209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5F42BC">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L"/>
              <w:rPr>
                <w:rFonts w:cs="Arial"/>
                <w:noProof/>
                <w:sz w:val="16"/>
                <w:szCs w:val="16"/>
              </w:rPr>
            </w:pPr>
            <w:r w:rsidRPr="005F42BC">
              <w:rPr>
                <w:rFonts w:cs="Arial"/>
                <w:noProof/>
                <w:sz w:val="16"/>
                <w:szCs w:val="16"/>
              </w:rPr>
              <w:t>Corrections on bit width of PMI for wideband CQI reports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D76D7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D76D73">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D76D73">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L"/>
              <w:rPr>
                <w:rFonts w:cs="Arial"/>
                <w:noProof/>
                <w:sz w:val="16"/>
                <w:szCs w:val="16"/>
              </w:rPr>
            </w:pPr>
            <w:r w:rsidRPr="00D76D73">
              <w:rPr>
                <w:rFonts w:cs="Arial"/>
                <w:noProof/>
                <w:sz w:val="16"/>
                <w:szCs w:val="16"/>
              </w:rPr>
              <w:t>Clarification of resource allocation for PDSCH in CE mode 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1113D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1113D1">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1113D1">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L"/>
              <w:rPr>
                <w:rFonts w:cs="Arial"/>
                <w:noProof/>
                <w:sz w:val="16"/>
                <w:szCs w:val="16"/>
              </w:rPr>
            </w:pPr>
            <w:r w:rsidRPr="001113D1">
              <w:rPr>
                <w:rFonts w:cs="Arial"/>
                <w:noProof/>
                <w:sz w:val="16"/>
                <w:szCs w:val="16"/>
              </w:rPr>
              <w:t>Corrections on bit width of UCI fields for advanced CSI reporting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53548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53548E">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rPr>
                <w:rFonts w:cs="Arial"/>
                <w:noProof/>
                <w:sz w:val="16"/>
                <w:szCs w:val="16"/>
              </w:rPr>
            </w:pPr>
            <w:r w:rsidRPr="0053548E">
              <w:rPr>
                <w:rFonts w:cs="Arial"/>
                <w:noProof/>
                <w:sz w:val="16"/>
                <w:szCs w:val="16"/>
              </w:rPr>
              <w:t>Correction on RI and CRI reporting for aperiodic and multi-shot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F573F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CA0B60">
            <w:pPr>
              <w:pStyle w:val="TAL"/>
              <w:jc w:val="center"/>
              <w:rPr>
                <w:rFonts w:cs="Arial"/>
                <w:sz w:val="16"/>
                <w:szCs w:val="16"/>
              </w:rPr>
            </w:pPr>
            <w:r w:rsidRPr="00481070">
              <w:rPr>
                <w:rFonts w:cs="Arial"/>
                <w:sz w:val="16"/>
                <w:szCs w:val="16"/>
              </w:rPr>
              <w:t>RP-1</w:t>
            </w:r>
            <w:r>
              <w:rPr>
                <w:rFonts w:cs="Arial"/>
                <w:sz w:val="16"/>
                <w:szCs w:val="16"/>
              </w:rPr>
              <w:t>71210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F57956">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L"/>
              <w:rPr>
                <w:rFonts w:cs="Arial"/>
                <w:noProof/>
                <w:sz w:val="16"/>
                <w:szCs w:val="16"/>
              </w:rPr>
            </w:pPr>
            <w:r w:rsidRPr="00F573F4">
              <w:rPr>
                <w:rFonts w:cs="Arial"/>
                <w:noProof/>
                <w:sz w:val="16"/>
                <w:szCs w:val="16"/>
              </w:rPr>
              <w:t>CR on higher-layer parameters for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A10F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rPr>
                <w:rFonts w:cs="Arial"/>
                <w:noProof/>
                <w:sz w:val="16"/>
                <w:szCs w:val="16"/>
              </w:rPr>
            </w:pPr>
            <w:r w:rsidRPr="003A10FE">
              <w:rPr>
                <w:rFonts w:cs="Arial"/>
                <w:noProof/>
                <w:sz w:val="16"/>
                <w:szCs w:val="16"/>
              </w:rPr>
              <w:t>Clarification of resource allocation for PDSCH with maximum 5 MHz channel bandwidth in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A10F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rPr>
                <w:rFonts w:cs="Arial"/>
                <w:noProof/>
                <w:sz w:val="16"/>
                <w:szCs w:val="16"/>
              </w:rPr>
            </w:pPr>
            <w:r w:rsidRPr="003A10FE">
              <w:rPr>
                <w:rFonts w:cs="Arial"/>
                <w:noProof/>
                <w:sz w:val="16"/>
                <w:szCs w:val="16"/>
              </w:rPr>
              <w:t>Corrections on total number of soft channel bits for UE Cat M1 and M2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8F12B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C"/>
              <w:rPr>
                <w:rFonts w:cs="Arial"/>
                <w:sz w:val="16"/>
                <w:szCs w:val="16"/>
              </w:rPr>
            </w:pPr>
            <w:r>
              <w:rPr>
                <w:rFonts w:cs="Arial"/>
                <w:sz w:val="16"/>
                <w:szCs w:val="16"/>
              </w:rPr>
              <w:t>2017-09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L"/>
              <w:jc w:val="center"/>
              <w:rPr>
                <w:rFonts w:cs="Arial"/>
                <w:sz w:val="16"/>
                <w:szCs w:val="16"/>
              </w:rPr>
            </w:pPr>
            <w:r w:rsidRPr="00481070">
              <w:rPr>
                <w:rFonts w:cs="Arial"/>
                <w:sz w:val="16"/>
                <w:szCs w:val="16"/>
              </w:rPr>
              <w:t>RP-1</w:t>
            </w:r>
            <w:r>
              <w:rPr>
                <w:rFonts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rPr>
                <w:rFonts w:cs="Arial"/>
                <w:noProof/>
                <w:sz w:val="16"/>
                <w:szCs w:val="16"/>
              </w:rPr>
            </w:pPr>
            <w:r w:rsidRPr="008F12B1">
              <w:rPr>
                <w:rFonts w:cs="Arial"/>
                <w:noProof/>
                <w:sz w:val="16"/>
                <w:szCs w:val="16"/>
              </w:rPr>
              <w:t>Correction on NB-IoT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8F12B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2017-09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L"/>
              <w:jc w:val="center"/>
              <w:rPr>
                <w:rFonts w:cs="Arial"/>
                <w:sz w:val="16"/>
                <w:szCs w:val="16"/>
              </w:rPr>
            </w:pPr>
            <w:r w:rsidRPr="00481070">
              <w:rPr>
                <w:rFonts w:cs="Arial"/>
                <w:sz w:val="16"/>
                <w:szCs w:val="16"/>
              </w:rPr>
              <w:t>RP-1</w:t>
            </w:r>
            <w:r>
              <w:rPr>
                <w:rFonts w:cs="Arial"/>
                <w:sz w:val="16"/>
                <w:szCs w:val="16"/>
              </w:rPr>
              <w:t>71647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rPr>
                <w:rFonts w:cs="Arial"/>
                <w:noProof/>
                <w:sz w:val="16"/>
                <w:szCs w:val="16"/>
              </w:rPr>
            </w:pPr>
            <w:r w:rsidRPr="008F12B1">
              <w:rPr>
                <w:rFonts w:cs="Arial"/>
                <w:noProof/>
                <w:sz w:val="16"/>
                <w:szCs w:val="16"/>
              </w:rPr>
              <w:t>CR on UE assumption on co-scheduled DMRS ports for MUST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C1439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rPr>
                <w:rFonts w:cs="Arial"/>
                <w:noProof/>
                <w:sz w:val="16"/>
                <w:szCs w:val="16"/>
              </w:rPr>
            </w:pPr>
            <w:r w:rsidRPr="00C14397">
              <w:rPr>
                <w:rFonts w:cs="Arial"/>
                <w:noProof/>
                <w:sz w:val="16"/>
                <w:szCs w:val="16"/>
              </w:rPr>
              <w:t>Correction to multi-carrier NPRACH IE name in PDCCH order DCI format N1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C1439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rPr>
                <w:rFonts w:cs="Arial"/>
                <w:noProof/>
                <w:sz w:val="16"/>
                <w:szCs w:val="16"/>
              </w:rPr>
            </w:pPr>
            <w:r w:rsidRPr="00C14397">
              <w:rPr>
                <w:rFonts w:cs="Arial"/>
                <w:noProof/>
                <w:sz w:val="16"/>
                <w:szCs w:val="16"/>
              </w:rPr>
              <w:t>Clarification for DAI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027F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027F87">
            <w:pPr>
              <w:pStyle w:val="TAL"/>
              <w:jc w:val="center"/>
              <w:rPr>
                <w:rFonts w:cs="Arial"/>
                <w:sz w:val="16"/>
                <w:szCs w:val="16"/>
              </w:rPr>
            </w:pPr>
            <w:r w:rsidRPr="00481070">
              <w:rPr>
                <w:rFonts w:cs="Arial"/>
                <w:sz w:val="16"/>
                <w:szCs w:val="16"/>
              </w:rPr>
              <w:t>RP-1</w:t>
            </w:r>
            <w:r>
              <w:rPr>
                <w:rFonts w:cs="Arial"/>
                <w:sz w:val="16"/>
                <w:szCs w:val="16"/>
              </w:rPr>
              <w:t>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027F87">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L"/>
              <w:rPr>
                <w:rFonts w:cs="Arial"/>
                <w:noProof/>
                <w:sz w:val="16"/>
                <w:szCs w:val="16"/>
              </w:rPr>
            </w:pPr>
            <w:r w:rsidRPr="00027F87">
              <w:rPr>
                <w:rFonts w:cs="Arial"/>
                <w:noProof/>
                <w:sz w:val="16"/>
                <w:szCs w:val="16"/>
              </w:rPr>
              <w:t>Correction of section references for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B83C2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rPr>
                <w:rFonts w:cs="Arial"/>
                <w:noProof/>
                <w:sz w:val="16"/>
                <w:szCs w:val="16"/>
              </w:rPr>
            </w:pPr>
            <w:r w:rsidRPr="00B83C28">
              <w:rPr>
                <w:rFonts w:cs="Arial"/>
                <w:noProof/>
                <w:sz w:val="16"/>
                <w:szCs w:val="16"/>
              </w:rPr>
              <w:t>Correction of section reference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B83C2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rPr>
                <w:rFonts w:cs="Arial"/>
                <w:noProof/>
                <w:sz w:val="16"/>
                <w:szCs w:val="16"/>
              </w:rPr>
            </w:pPr>
            <w:r w:rsidRPr="00B83C28">
              <w:rPr>
                <w:rFonts w:cs="Arial"/>
                <w:noProof/>
                <w:sz w:val="16"/>
                <w:szCs w:val="16"/>
              </w:rPr>
              <w:t>Correction on deriving number of available symbols for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FB5D86"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FB5D86">
            <w:pPr>
              <w:pStyle w:val="TAL"/>
              <w:jc w:val="center"/>
              <w:rPr>
                <w:rFonts w:cs="Arial"/>
                <w:sz w:val="16"/>
                <w:szCs w:val="16"/>
              </w:rPr>
            </w:pPr>
            <w:r w:rsidRPr="00481070">
              <w:rPr>
                <w:rFonts w:cs="Arial"/>
                <w:sz w:val="16"/>
                <w:szCs w:val="16"/>
              </w:rPr>
              <w:t>RP-1</w:t>
            </w:r>
            <w:r>
              <w:rPr>
                <w:rFonts w:cs="Arial"/>
                <w:sz w:val="16"/>
                <w:szCs w:val="16"/>
              </w:rPr>
              <w:t>72690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FB5D86">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L"/>
              <w:rPr>
                <w:rFonts w:cs="Arial"/>
                <w:noProof/>
                <w:sz w:val="16"/>
                <w:szCs w:val="16"/>
              </w:rPr>
            </w:pPr>
            <w:r w:rsidRPr="00FB5D86">
              <w:rPr>
                <w:rFonts w:cs="Arial"/>
                <w:noProof/>
                <w:sz w:val="16"/>
                <w:szCs w:val="16"/>
              </w:rPr>
              <w:t>Correction on number of SRS symbol for UCI multiplexing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89063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890634">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890634">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FE348F" w:rsidP="00720469">
            <w:pPr>
              <w:pStyle w:val="TAL"/>
              <w:rPr>
                <w:rFonts w:cs="Arial"/>
                <w:noProof/>
                <w:sz w:val="16"/>
                <w:szCs w:val="16"/>
              </w:rPr>
            </w:pPr>
            <w:r w:rsidRPr="00FE348F">
              <w:rPr>
                <w:rFonts w:cs="Arial"/>
                <w:noProof/>
                <w:sz w:val="16"/>
                <w:szCs w:val="16"/>
              </w:rPr>
              <w:t>Clarification on 2 HARQ process applicability to UE-specific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C956AC"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pStyle w:val="TAL"/>
              <w:jc w:val="center"/>
              <w:rPr>
                <w:rFonts w:cs="Arial"/>
                <w:sz w:val="16"/>
                <w:szCs w:val="16"/>
              </w:rPr>
            </w:pPr>
            <w:r w:rsidRPr="00481070">
              <w:rPr>
                <w:rFonts w:cs="Arial"/>
                <w:sz w:val="16"/>
                <w:szCs w:val="16"/>
              </w:rPr>
              <w:t>RP-1</w:t>
            </w:r>
            <w:r>
              <w:rPr>
                <w:rFonts w:cs="Arial"/>
                <w:sz w:val="16"/>
                <w:szCs w:val="16"/>
              </w:rPr>
              <w:t>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L"/>
              <w:rPr>
                <w:rFonts w:cs="Arial"/>
                <w:noProof/>
                <w:sz w:val="16"/>
                <w:szCs w:val="16"/>
              </w:rPr>
            </w:pPr>
            <w:r w:rsidRPr="00C956AC">
              <w:rPr>
                <w:rFonts w:cs="Arial"/>
                <w:noProof/>
                <w:sz w:val="16"/>
                <w:szCs w:val="16"/>
              </w:rPr>
              <w:t>Introduction of shortened processing time and shortened TTI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spacing w:after="0"/>
              <w:rPr>
                <w:rFonts w:ascii="Arial" w:hAnsi="Arial" w:cs="Arial"/>
                <w:sz w:val="16"/>
                <w:szCs w:val="16"/>
              </w:rPr>
            </w:pPr>
            <w:r>
              <w:rPr>
                <w:rFonts w:ascii="Arial" w:hAnsi="Arial" w:cs="Arial"/>
                <w:sz w:val="16"/>
                <w:szCs w:val="16"/>
              </w:rPr>
              <w:t>15.0</w:t>
            </w:r>
            <w:r w:rsidRPr="00481070">
              <w:rPr>
                <w:rFonts w:ascii="Arial" w:hAnsi="Arial" w:cs="Arial"/>
                <w:sz w:val="16"/>
                <w:szCs w:val="16"/>
              </w:rPr>
              <w:t>.0</w:t>
            </w:r>
          </w:p>
        </w:tc>
      </w:tr>
      <w:tr w:rsidR="00A128D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A128DB">
            <w:pPr>
              <w:pStyle w:val="TAC"/>
              <w:rPr>
                <w:rFonts w:cs="Arial"/>
                <w:sz w:val="16"/>
                <w:szCs w:val="16"/>
              </w:rPr>
            </w:pPr>
            <w:r>
              <w:rPr>
                <w:rFonts w:cs="Arial"/>
                <w:sz w:val="16"/>
                <w:szCs w:val="16"/>
              </w:rPr>
              <w:t>2018-01</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rPr>
                <w:rFonts w:cs="Arial"/>
                <w:noProof/>
                <w:sz w:val="16"/>
                <w:szCs w:val="16"/>
              </w:rPr>
            </w:pPr>
            <w:r w:rsidRPr="00A128DB">
              <w:rPr>
                <w:rFonts w:cs="Arial"/>
                <w:noProof/>
                <w:sz w:val="16"/>
                <w:szCs w:val="16"/>
              </w:rPr>
              <w:t>MCC to correct missing 5G logo on spec cover sheet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spacing w:after="0"/>
              <w:rPr>
                <w:rFonts w:ascii="Arial" w:hAnsi="Arial" w:cs="Arial"/>
                <w:sz w:val="16"/>
                <w:szCs w:val="16"/>
              </w:rPr>
            </w:pPr>
            <w:r>
              <w:rPr>
                <w:rFonts w:ascii="Arial" w:hAnsi="Arial" w:cs="Arial"/>
                <w:sz w:val="16"/>
                <w:szCs w:val="16"/>
              </w:rPr>
              <w:t>15.0.1</w:t>
            </w:r>
          </w:p>
        </w:tc>
      </w:tr>
      <w:tr w:rsidR="007B4B6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7B4B62">
            <w:pPr>
              <w:pStyle w:val="TAC"/>
              <w:rPr>
                <w:rFonts w:cs="Arial"/>
                <w:sz w:val="16"/>
                <w:szCs w:val="16"/>
              </w:rPr>
            </w:pPr>
            <w:r>
              <w:rPr>
                <w:rFonts w:cs="Arial"/>
                <w:sz w:val="16"/>
                <w:szCs w:val="16"/>
              </w:rPr>
              <w:t>2018-03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CC074B">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F61E9">
            <w:pPr>
              <w:pStyle w:val="TAL"/>
              <w:jc w:val="center"/>
              <w:rPr>
                <w:rFonts w:cs="Arial"/>
                <w:sz w:val="16"/>
                <w:szCs w:val="16"/>
              </w:rPr>
            </w:pPr>
            <w:r w:rsidRPr="00481070">
              <w:rPr>
                <w:rFonts w:cs="Arial"/>
                <w:sz w:val="16"/>
                <w:szCs w:val="16"/>
              </w:rPr>
              <w:t>RP-1</w:t>
            </w:r>
            <w:r>
              <w:rPr>
                <w:rFonts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F61E9">
            <w:pPr>
              <w:pStyle w:val="TAL"/>
              <w:jc w:val="center"/>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L"/>
              <w:rPr>
                <w:rFonts w:cs="Arial"/>
                <w:noProof/>
                <w:sz w:val="16"/>
                <w:szCs w:val="16"/>
              </w:rPr>
            </w:pPr>
            <w:r w:rsidRPr="007B4B62">
              <w:rPr>
                <w:rFonts w:cs="Arial"/>
                <w:noProof/>
                <w:sz w:val="16"/>
                <w:szCs w:val="16"/>
              </w:rPr>
              <w:t>Introduction of FeCoMP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7B4B62">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90445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Pr>
                <w:rFonts w:cs="Arial"/>
                <w:sz w:val="16"/>
                <w:szCs w:val="16"/>
              </w:rPr>
              <w:t>2018-03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90445F">
            <w:pPr>
              <w:pStyle w:val="TAL"/>
              <w:jc w:val="center"/>
              <w:rPr>
                <w:rFonts w:cs="Arial"/>
                <w:sz w:val="16"/>
                <w:szCs w:val="16"/>
              </w:rPr>
            </w:pPr>
            <w:r w:rsidRPr="00481070">
              <w:rPr>
                <w:rFonts w:cs="Arial"/>
                <w:sz w:val="16"/>
                <w:szCs w:val="16"/>
              </w:rPr>
              <w:t>RP-1</w:t>
            </w:r>
            <w:r>
              <w:rPr>
                <w:rFonts w:cs="Arial"/>
                <w:sz w:val="16"/>
                <w:szCs w:val="16"/>
              </w:rPr>
              <w:t>80201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90445F">
            <w:pPr>
              <w:pStyle w:val="TAL"/>
              <w:jc w:val="center"/>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L"/>
              <w:rPr>
                <w:rFonts w:cs="Arial"/>
                <w:noProof/>
                <w:sz w:val="16"/>
                <w:szCs w:val="16"/>
              </w:rPr>
            </w:pPr>
            <w:r w:rsidRPr="0090445F">
              <w:rPr>
                <w:rFonts w:cs="Arial"/>
                <w:noProof/>
                <w:sz w:val="16"/>
                <w:szCs w:val="16"/>
              </w:rPr>
              <w:t>Introduction of EN-DC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B9475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L"/>
              <w:jc w:val="center"/>
              <w:rPr>
                <w:rFonts w:cs="Arial"/>
                <w:sz w:val="16"/>
                <w:szCs w:val="16"/>
              </w:rPr>
            </w:pPr>
            <w:r w:rsidRPr="00481070">
              <w:rPr>
                <w:rFonts w:cs="Arial"/>
                <w:sz w:val="16"/>
                <w:szCs w:val="16"/>
              </w:rPr>
              <w:t>RP-1</w:t>
            </w:r>
            <w:r>
              <w:rPr>
                <w:rFonts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L"/>
              <w:jc w:val="center"/>
              <w:rPr>
                <w:rFonts w:cs="Arial"/>
                <w:sz w:val="16"/>
                <w:szCs w:val="16"/>
              </w:rPr>
            </w:pPr>
            <w:r>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8B0778">
            <w:pPr>
              <w:pStyle w:val="TAL"/>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8B077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8B0778">
            <w:pPr>
              <w:pStyle w:val="TAL"/>
              <w:rPr>
                <w:rFonts w:cs="Arial"/>
                <w:noProof/>
                <w:sz w:val="16"/>
                <w:szCs w:val="16"/>
              </w:rPr>
            </w:pPr>
            <w:r w:rsidRPr="00B9475B">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8B077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rPr>
                <w:rFonts w:cs="Arial"/>
                <w:noProof/>
                <w:sz w:val="16"/>
                <w:szCs w:val="16"/>
              </w:rPr>
            </w:pPr>
            <w:r w:rsidRPr="008B0778">
              <w:rPr>
                <w:rFonts w:cs="Arial"/>
                <w:noProof/>
                <w:sz w:val="16"/>
                <w:szCs w:val="16"/>
              </w:rPr>
              <w:t>Ordering of P-CSI plus SR in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8B077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rPr>
                <w:rFonts w:cs="Arial"/>
                <w:noProof/>
                <w:sz w:val="16"/>
                <w:szCs w:val="16"/>
              </w:rPr>
            </w:pPr>
            <w:r w:rsidRPr="008B0778">
              <w:rPr>
                <w:rFonts w:cs="Arial"/>
                <w:noProof/>
                <w:sz w:val="16"/>
                <w:szCs w:val="16"/>
              </w:rPr>
              <w:t>Introduction of high capacity stationary wireless link and 1024QAM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1B041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1B0418">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1B0418">
            <w:pPr>
              <w:pStyle w:val="TAL"/>
              <w:jc w:val="center"/>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L"/>
              <w:rPr>
                <w:rFonts w:cs="Arial"/>
                <w:noProof/>
                <w:sz w:val="16"/>
                <w:szCs w:val="16"/>
              </w:rPr>
            </w:pPr>
            <w:r w:rsidRPr="001B0418">
              <w:rPr>
                <w:rFonts w:cs="Arial"/>
                <w:noProof/>
                <w:sz w:val="16"/>
                <w:szCs w:val="16"/>
              </w:rPr>
              <w:t>Clarification on CRC attachment for DL-SCH and PCH transport channels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C8589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C85898">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C85898">
            <w:pPr>
              <w:pStyle w:val="TAL"/>
              <w:jc w:val="center"/>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L"/>
              <w:rPr>
                <w:rFonts w:cs="Arial"/>
                <w:noProof/>
                <w:sz w:val="16"/>
                <w:szCs w:val="16"/>
              </w:rPr>
            </w:pPr>
            <w:r w:rsidRPr="00C85898">
              <w:rPr>
                <w:rFonts w:cs="Arial"/>
                <w:noProof/>
                <w:sz w:val="16"/>
                <w:szCs w:val="16"/>
              </w:rPr>
              <w:t>Correction on TPC field in DCI format 6-1A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433D7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433D71">
            <w:pPr>
              <w:pStyle w:val="TAL"/>
              <w:jc w:val="center"/>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rPr>
                <w:rFonts w:cs="Arial"/>
                <w:noProof/>
                <w:sz w:val="16"/>
                <w:szCs w:val="16"/>
              </w:rPr>
            </w:pPr>
            <w:r w:rsidRPr="00433D71">
              <w:rPr>
                <w:rFonts w:cs="Arial"/>
                <w:noProof/>
                <w:sz w:val="16"/>
                <w:szCs w:val="16"/>
              </w:rPr>
              <w:t>Fallback DCI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433D7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433D71">
            <w:pPr>
              <w:pStyle w:val="TAL"/>
              <w:jc w:val="center"/>
              <w:rPr>
                <w:rFonts w:cs="Arial"/>
                <w:sz w:val="16"/>
                <w:szCs w:val="16"/>
              </w:rPr>
            </w:pPr>
            <w:r w:rsidRPr="00481070">
              <w:rPr>
                <w:rFonts w:cs="Arial"/>
                <w:sz w:val="16"/>
                <w:szCs w:val="16"/>
              </w:rPr>
              <w:t>RP-1</w:t>
            </w:r>
            <w:r>
              <w:rPr>
                <w:rFonts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433D71">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rPr>
                <w:rFonts w:cs="Arial"/>
                <w:noProof/>
                <w:sz w:val="16"/>
                <w:szCs w:val="16"/>
              </w:rPr>
            </w:pPr>
            <w:r w:rsidRPr="00433D71">
              <w:rPr>
                <w:rFonts w:cs="Arial"/>
                <w:noProof/>
                <w:sz w:val="16"/>
                <w:szCs w:val="16"/>
              </w:rPr>
              <w:t>Introduction of FeLAA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BE353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E3533">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E3533">
            <w:pPr>
              <w:pStyle w:val="TAL"/>
              <w:jc w:val="center"/>
              <w:rPr>
                <w:rFonts w:cs="Arial"/>
                <w:sz w:val="16"/>
                <w:szCs w:val="16"/>
              </w:rPr>
            </w:pPr>
            <w:r>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L"/>
              <w:rPr>
                <w:rFonts w:cs="Arial"/>
                <w:noProof/>
                <w:sz w:val="16"/>
                <w:szCs w:val="16"/>
              </w:rPr>
            </w:pPr>
            <w:r w:rsidRPr="00BE3533">
              <w:rPr>
                <w:rFonts w:cs="Arial"/>
                <w:noProof/>
                <w:sz w:val="16"/>
                <w:szCs w:val="16"/>
              </w:rPr>
              <w:t>Introduce definition of non-BL/CE in Definitions section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6311B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6311B3">
            <w:pPr>
              <w:pStyle w:val="TAL"/>
              <w:jc w:val="center"/>
              <w:rPr>
                <w:rFonts w:cs="Arial"/>
                <w:sz w:val="16"/>
                <w:szCs w:val="16"/>
              </w:rPr>
            </w:pPr>
            <w:r w:rsidRPr="00481070">
              <w:rPr>
                <w:rFonts w:cs="Arial"/>
                <w:sz w:val="16"/>
                <w:szCs w:val="16"/>
              </w:rPr>
              <w:t>RP-1</w:t>
            </w:r>
            <w:r>
              <w:rPr>
                <w:rFonts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6311B3">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L"/>
              <w:rPr>
                <w:rFonts w:cs="Arial"/>
                <w:noProof/>
                <w:sz w:val="16"/>
                <w:szCs w:val="16"/>
              </w:rPr>
            </w:pPr>
            <w:r w:rsidRPr="006311B3">
              <w:rPr>
                <w:rFonts w:cs="Arial"/>
                <w:noProof/>
                <w:sz w:val="16"/>
                <w:szCs w:val="16"/>
              </w:rPr>
              <w:t>Introduction of even further enhanced MTC for LTE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90369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90369B">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90369B">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L"/>
              <w:rPr>
                <w:rFonts w:cs="Arial"/>
                <w:noProof/>
                <w:sz w:val="16"/>
                <w:szCs w:val="16"/>
              </w:rPr>
            </w:pPr>
            <w:r w:rsidRPr="0090369B">
              <w:rPr>
                <w:rFonts w:cs="Arial"/>
                <w:noProof/>
                <w:sz w:val="16"/>
                <w:szCs w:val="16"/>
              </w:rPr>
              <w:t>Introduction of further enhancements to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C378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FC378E">
            <w:pPr>
              <w:pStyle w:val="TAL"/>
              <w:jc w:val="center"/>
              <w:rPr>
                <w:rFonts w:cs="Arial"/>
                <w:sz w:val="16"/>
                <w:szCs w:val="16"/>
              </w:rPr>
            </w:pPr>
            <w:r w:rsidRPr="00481070">
              <w:rPr>
                <w:rFonts w:cs="Arial"/>
                <w:sz w:val="16"/>
                <w:szCs w:val="16"/>
              </w:rPr>
              <w:t>RP-1</w:t>
            </w:r>
            <w:r>
              <w:rPr>
                <w:rFonts w:cs="Arial"/>
                <w:sz w:val="16"/>
                <w:szCs w:val="16"/>
              </w:rPr>
              <w:t>81176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FC378E">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L"/>
              <w:rPr>
                <w:rFonts w:cs="Arial"/>
                <w:noProof/>
                <w:sz w:val="16"/>
                <w:szCs w:val="16"/>
              </w:rPr>
            </w:pPr>
            <w:r w:rsidRPr="00FC378E">
              <w:rPr>
                <w:rFonts w:cs="Arial"/>
                <w:noProof/>
                <w:sz w:val="16"/>
                <w:szCs w:val="16"/>
              </w:rPr>
              <w:t>Introduction of V2X Phase 2 based on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91AC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F91AC8">
            <w:pPr>
              <w:pStyle w:val="TAL"/>
              <w:jc w:val="center"/>
              <w:rPr>
                <w:rFonts w:cs="Arial"/>
                <w:sz w:val="16"/>
                <w:szCs w:val="16"/>
              </w:rPr>
            </w:pPr>
            <w:r w:rsidRPr="00481070">
              <w:rPr>
                <w:rFonts w:cs="Arial"/>
                <w:sz w:val="16"/>
                <w:szCs w:val="16"/>
              </w:rPr>
              <w:t>RP-1</w:t>
            </w:r>
            <w:r>
              <w:rPr>
                <w:rFonts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F91AC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L"/>
              <w:rPr>
                <w:rFonts w:cs="Arial"/>
                <w:noProof/>
                <w:sz w:val="16"/>
                <w:szCs w:val="16"/>
              </w:rPr>
            </w:pPr>
            <w:r w:rsidRPr="00F91AC8">
              <w:rPr>
                <w:rFonts w:cs="Arial"/>
                <w:noProof/>
                <w:sz w:val="16"/>
                <w:szCs w:val="16"/>
              </w:rPr>
              <w:t>Introduction of HRLLC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D10839"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D10839">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D10839">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L"/>
              <w:rPr>
                <w:rFonts w:cs="Arial"/>
                <w:noProof/>
                <w:sz w:val="16"/>
                <w:szCs w:val="16"/>
              </w:rPr>
            </w:pPr>
            <w:r w:rsidRPr="00D10839">
              <w:rPr>
                <w:rFonts w:cs="Arial"/>
                <w:noProof/>
                <w:sz w:val="16"/>
                <w:szCs w:val="16"/>
              </w:rPr>
              <w:t>Introduction of modulation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74020"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C"/>
              <w:rPr>
                <w:rFonts w:cs="Arial"/>
                <w:sz w:val="16"/>
                <w:szCs w:val="16"/>
              </w:rPr>
            </w:pPr>
            <w:r>
              <w:rPr>
                <w:rFonts w:cs="Arial"/>
                <w:sz w:val="16"/>
                <w:szCs w:val="16"/>
              </w:rPr>
              <w:t>2018-07</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F74020">
            <w:pPr>
              <w:pStyle w:val="TAL"/>
              <w:rPr>
                <w:rFonts w:cs="Arial"/>
                <w:noProof/>
                <w:sz w:val="16"/>
                <w:szCs w:val="16"/>
              </w:rPr>
            </w:pPr>
            <w:r>
              <w:rPr>
                <w:rFonts w:cs="Arial"/>
                <w:noProof/>
                <w:sz w:val="16"/>
                <w:szCs w:val="16"/>
              </w:rPr>
              <w:t xml:space="preserve">MCC correction to remove duplication of </w:t>
            </w:r>
            <w:r w:rsidRPr="00F74020">
              <w:rPr>
                <w:rFonts w:cs="Arial"/>
                <w:noProof/>
                <w:sz w:val="16"/>
                <w:szCs w:val="16"/>
              </w:rPr>
              <w:t>DMRS po</w:t>
            </w:r>
            <w:r>
              <w:rPr>
                <w:rFonts w:cs="Arial"/>
                <w:noProof/>
                <w:sz w:val="16"/>
                <w:szCs w:val="16"/>
              </w:rPr>
              <w:t>sition indicator statement for format 7-1F (subclause 5.3.3.1.22) and format 7-1G (subclause 5.3.3.1.23)</w:t>
            </w:r>
            <w:r w:rsidRPr="00F74020">
              <w:rPr>
                <w:rFonts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w:t>
            </w:r>
            <w:r>
              <w:rPr>
                <w:rFonts w:ascii="Arial" w:hAnsi="Arial" w:cs="Arial"/>
                <w:sz w:val="16"/>
                <w:szCs w:val="16"/>
              </w:rPr>
              <w:t>1</w:t>
            </w:r>
          </w:p>
        </w:tc>
      </w:tr>
      <w:tr w:rsidR="00515640" w:rsidRPr="00043031"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RP-181795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noProof/>
                <w:sz w:val="16"/>
                <w:szCs w:val="16"/>
              </w:rPr>
            </w:pPr>
            <w:r w:rsidRPr="00043031">
              <w:rPr>
                <w:rFonts w:ascii="Arial" w:hAnsi="Arial" w:cs="Arial"/>
                <w:noProof/>
                <w:sz w:val="16"/>
                <w:szCs w:val="16"/>
              </w:rPr>
              <w:t>Correction on the interpretation of HARQ-ACK bitmap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15.3.0</w:t>
            </w:r>
          </w:p>
        </w:tc>
      </w:tr>
      <w:tr w:rsidR="00675E2A" w:rsidRPr="00481070" w:rsidTr="007F288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675E2A">
            <w:pPr>
              <w:pStyle w:val="TAL"/>
              <w:jc w:val="center"/>
              <w:rPr>
                <w:rFonts w:cs="Arial"/>
                <w:sz w:val="16"/>
                <w:szCs w:val="16"/>
              </w:rPr>
            </w:pPr>
            <w:r>
              <w:rPr>
                <w:rFonts w:cs="Arial"/>
                <w:sz w:val="16"/>
                <w:szCs w:val="16"/>
              </w:rPr>
              <w:t>RP-181782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675E2A">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L"/>
              <w:rPr>
                <w:rFonts w:cs="Arial"/>
                <w:noProof/>
                <w:sz w:val="16"/>
                <w:szCs w:val="16"/>
              </w:rPr>
            </w:pPr>
            <w:r w:rsidRPr="00675E2A">
              <w:rPr>
                <w:rFonts w:cs="Arial"/>
                <w:noProof/>
                <w:sz w:val="16"/>
                <w:szCs w:val="16"/>
              </w:rPr>
              <w:t>Correction on DCI for HARQ-ACK bundling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spacing w:after="0"/>
              <w:rPr>
                <w:rFonts w:ascii="Arial" w:hAnsi="Arial" w:cs="Arial"/>
                <w:sz w:val="16"/>
                <w:szCs w:val="16"/>
              </w:rPr>
            </w:pPr>
            <w:r>
              <w:rPr>
                <w:rFonts w:ascii="Arial" w:hAnsi="Arial" w:cs="Arial"/>
                <w:sz w:val="16"/>
                <w:szCs w:val="16"/>
              </w:rPr>
              <w:t>15.3.0</w:t>
            </w:r>
          </w:p>
        </w:tc>
      </w:tr>
      <w:tr w:rsidR="007F2886" w:rsidRPr="00481070" w:rsidTr="007F288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A6430E">
            <w:pPr>
              <w:pStyle w:val="TAL"/>
              <w:jc w:val="center"/>
              <w:rPr>
                <w:rFonts w:cs="Arial"/>
                <w:sz w:val="16"/>
                <w:szCs w:val="16"/>
              </w:rPr>
            </w:pPr>
            <w:r>
              <w:rPr>
                <w:rFonts w:cs="Arial"/>
                <w:sz w:val="16"/>
                <w:szCs w:val="16"/>
              </w:rPr>
              <w:t>RP-1817</w:t>
            </w:r>
            <w:r w:rsidR="00A6430E">
              <w:rPr>
                <w:rFonts w:cs="Arial"/>
                <w:sz w:val="16"/>
                <w:szCs w:val="16"/>
              </w:rPr>
              <w:t>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036C79">
            <w:pPr>
              <w:pStyle w:val="TAL"/>
              <w:jc w:val="center"/>
              <w:rPr>
                <w:rFonts w:cs="Arial"/>
                <w:sz w:val="16"/>
                <w:szCs w:val="16"/>
              </w:rPr>
            </w:pPr>
            <w:r>
              <w:rPr>
                <w:rFonts w:cs="Arial"/>
                <w:sz w:val="16"/>
                <w:szCs w:val="16"/>
              </w:rPr>
              <w:t>0</w:t>
            </w:r>
            <w:r w:rsidR="00A6430E">
              <w:rPr>
                <w:rFonts w:cs="Arial"/>
                <w:sz w:val="16"/>
                <w:szCs w:val="16"/>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A6430E" w:rsidP="007F288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A6430E" w:rsidP="007F2886">
            <w:pPr>
              <w:pStyle w:val="TAL"/>
              <w:rPr>
                <w:rFonts w:cs="Arial"/>
                <w:noProof/>
                <w:sz w:val="16"/>
                <w:szCs w:val="16"/>
              </w:rPr>
            </w:pPr>
            <w:r w:rsidRPr="00A6430E">
              <w:rPr>
                <w:rFonts w:cs="Arial"/>
                <w:noProof/>
                <w:sz w:val="16"/>
                <w:szCs w:val="16"/>
              </w:rPr>
              <w:t>Correction on the partial PUSCH mode field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spacing w:after="0"/>
              <w:rPr>
                <w:rFonts w:ascii="Arial" w:hAnsi="Arial" w:cs="Arial"/>
                <w:sz w:val="16"/>
                <w:szCs w:val="16"/>
              </w:rPr>
            </w:pPr>
            <w:r>
              <w:rPr>
                <w:rFonts w:ascii="Arial" w:hAnsi="Arial" w:cs="Arial"/>
                <w:sz w:val="16"/>
                <w:szCs w:val="16"/>
              </w:rPr>
              <w:t>15.3.0</w:t>
            </w:r>
          </w:p>
        </w:tc>
      </w:tr>
      <w:tr w:rsidR="00C55759"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C55759">
            <w:pPr>
              <w:pStyle w:val="TAL"/>
              <w:jc w:val="center"/>
              <w:rPr>
                <w:rFonts w:cs="Arial"/>
                <w:sz w:val="16"/>
                <w:szCs w:val="16"/>
              </w:rPr>
            </w:pPr>
            <w:r>
              <w:rPr>
                <w:rFonts w:cs="Arial"/>
                <w:sz w:val="16"/>
                <w:szCs w:val="16"/>
              </w:rPr>
              <w:t>RP-181790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C55759">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L"/>
              <w:rPr>
                <w:rFonts w:cs="Arial"/>
                <w:noProof/>
                <w:sz w:val="16"/>
                <w:szCs w:val="16"/>
              </w:rPr>
            </w:pPr>
            <w:r w:rsidRPr="00C55759">
              <w:rPr>
                <w:rFonts w:cs="Arial"/>
                <w:noProof/>
                <w:sz w:val="16"/>
                <w:szCs w:val="16"/>
              </w:rPr>
              <w:t>Correction of RRC parameter name for 1024QAM rate matching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spacing w:after="0"/>
              <w:rPr>
                <w:rFonts w:ascii="Arial" w:hAnsi="Arial" w:cs="Arial"/>
                <w:sz w:val="16"/>
                <w:szCs w:val="16"/>
              </w:rPr>
            </w:pPr>
            <w:r>
              <w:rPr>
                <w:rFonts w:ascii="Arial" w:hAnsi="Arial" w:cs="Arial"/>
                <w:sz w:val="16"/>
                <w:szCs w:val="16"/>
              </w:rPr>
              <w:t>15.3.0</w:t>
            </w:r>
          </w:p>
        </w:tc>
      </w:tr>
      <w:tr w:rsidR="00AF1260"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AF1260">
            <w:pPr>
              <w:pStyle w:val="TAL"/>
              <w:jc w:val="center"/>
              <w:rPr>
                <w:rFonts w:cs="Arial"/>
                <w:sz w:val="16"/>
                <w:szCs w:val="16"/>
              </w:rPr>
            </w:pPr>
            <w:r>
              <w:rPr>
                <w:rFonts w:cs="Arial"/>
                <w:sz w:val="16"/>
                <w:szCs w:val="16"/>
              </w:rPr>
              <w:t>RP-181799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AF1260">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L"/>
              <w:rPr>
                <w:rFonts w:cs="Arial"/>
                <w:noProof/>
                <w:sz w:val="16"/>
                <w:szCs w:val="16"/>
              </w:rPr>
            </w:pPr>
            <w:r w:rsidRPr="00AF1260">
              <w:rPr>
                <w:rFonts w:cs="Arial"/>
                <w:noProof/>
                <w:sz w:val="16"/>
                <w:szCs w:val="16"/>
              </w:rPr>
              <w:t>Corrections to modulation signalling in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spacing w:after="0"/>
              <w:rPr>
                <w:rFonts w:ascii="Arial" w:hAnsi="Arial" w:cs="Arial"/>
                <w:sz w:val="16"/>
                <w:szCs w:val="16"/>
              </w:rPr>
            </w:pPr>
            <w:r>
              <w:rPr>
                <w:rFonts w:ascii="Arial" w:hAnsi="Arial" w:cs="Arial"/>
                <w:sz w:val="16"/>
                <w:szCs w:val="16"/>
              </w:rPr>
              <w:t>15.3.0</w:t>
            </w:r>
          </w:p>
        </w:tc>
      </w:tr>
      <w:tr w:rsidR="00B005B5"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B005B5">
            <w:pPr>
              <w:pStyle w:val="TAL"/>
              <w:jc w:val="center"/>
              <w:rPr>
                <w:rFonts w:cs="Arial"/>
                <w:sz w:val="16"/>
                <w:szCs w:val="16"/>
              </w:rPr>
            </w:pPr>
            <w:r>
              <w:rPr>
                <w:rFonts w:cs="Arial"/>
                <w:sz w:val="16"/>
                <w:szCs w:val="16"/>
              </w:rPr>
              <w:t>RP-181787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B005B5">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L"/>
              <w:rPr>
                <w:rFonts w:cs="Arial"/>
                <w:noProof/>
                <w:sz w:val="16"/>
                <w:szCs w:val="16"/>
              </w:rPr>
            </w:pPr>
            <w:r w:rsidRPr="00B005B5">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spacing w:after="0"/>
              <w:rPr>
                <w:rFonts w:ascii="Arial" w:hAnsi="Arial" w:cs="Arial"/>
                <w:sz w:val="16"/>
                <w:szCs w:val="16"/>
              </w:rPr>
            </w:pPr>
            <w:r>
              <w:rPr>
                <w:rFonts w:ascii="Arial" w:hAnsi="Arial" w:cs="Arial"/>
                <w:sz w:val="16"/>
                <w:szCs w:val="16"/>
              </w:rPr>
              <w:t>15.3.0</w:t>
            </w:r>
          </w:p>
        </w:tc>
      </w:tr>
      <w:tr w:rsidR="009B0A76"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9B0A76">
            <w:pPr>
              <w:pStyle w:val="TAL"/>
              <w:jc w:val="center"/>
              <w:rPr>
                <w:rFonts w:cs="Arial"/>
                <w:sz w:val="16"/>
                <w:szCs w:val="16"/>
              </w:rPr>
            </w:pPr>
            <w:r>
              <w:rPr>
                <w:rFonts w:cs="Arial"/>
                <w:sz w:val="16"/>
                <w:szCs w:val="16"/>
              </w:rPr>
              <w:t>RP-181791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9B0A76">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L"/>
              <w:rPr>
                <w:rFonts w:cs="Arial"/>
                <w:noProof/>
                <w:sz w:val="16"/>
                <w:szCs w:val="16"/>
              </w:rPr>
            </w:pPr>
            <w:r w:rsidRPr="009B0A76">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spacing w:after="0"/>
              <w:rPr>
                <w:rFonts w:ascii="Arial" w:hAnsi="Arial" w:cs="Arial"/>
                <w:sz w:val="16"/>
                <w:szCs w:val="16"/>
              </w:rPr>
            </w:pPr>
            <w:r>
              <w:rPr>
                <w:rFonts w:ascii="Arial" w:hAnsi="Arial" w:cs="Arial"/>
                <w:sz w:val="16"/>
                <w:szCs w:val="16"/>
              </w:rPr>
              <w:t>15.3.0</w:t>
            </w:r>
          </w:p>
        </w:tc>
      </w:tr>
      <w:tr w:rsidR="00176EFA"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176EFA">
            <w:pPr>
              <w:pStyle w:val="TAL"/>
              <w:jc w:val="center"/>
              <w:rPr>
                <w:rFonts w:cs="Arial"/>
                <w:sz w:val="16"/>
                <w:szCs w:val="16"/>
              </w:rPr>
            </w:pPr>
            <w:r>
              <w:rPr>
                <w:rFonts w:cs="Arial"/>
                <w:sz w:val="16"/>
                <w:szCs w:val="16"/>
              </w:rPr>
              <w:t>RP-181783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176EFA">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L"/>
              <w:rPr>
                <w:rFonts w:cs="Arial"/>
                <w:noProof/>
                <w:sz w:val="16"/>
                <w:szCs w:val="16"/>
              </w:rPr>
            </w:pPr>
            <w:r w:rsidRPr="00176EFA">
              <w:rPr>
                <w:rFonts w:cs="Arial"/>
                <w:noProof/>
                <w:sz w:val="16"/>
                <w:szCs w:val="16"/>
              </w:rPr>
              <w:t>Corrections to Further Enhancements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spacing w:after="0"/>
              <w:rPr>
                <w:rFonts w:ascii="Arial" w:hAnsi="Arial" w:cs="Arial"/>
                <w:sz w:val="16"/>
                <w:szCs w:val="16"/>
              </w:rPr>
            </w:pPr>
            <w:r>
              <w:rPr>
                <w:rFonts w:ascii="Arial" w:hAnsi="Arial" w:cs="Arial"/>
                <w:sz w:val="16"/>
                <w:szCs w:val="16"/>
              </w:rPr>
              <w:t>15.3.0</w:t>
            </w:r>
          </w:p>
        </w:tc>
      </w:tr>
      <w:tr w:rsidR="004D4013"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F71738">
            <w:pPr>
              <w:pStyle w:val="TAL"/>
              <w:jc w:val="center"/>
              <w:rPr>
                <w:rFonts w:cs="Arial"/>
                <w:sz w:val="16"/>
                <w:szCs w:val="16"/>
              </w:rPr>
            </w:pPr>
            <w:r>
              <w:rPr>
                <w:rFonts w:cs="Arial"/>
                <w:sz w:val="16"/>
                <w:szCs w:val="16"/>
              </w:rPr>
              <w:t>RP-181793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C"/>
              <w:rPr>
                <w:rFonts w:cs="Arial"/>
                <w:sz w:val="16"/>
                <w:szCs w:val="16"/>
              </w:rPr>
            </w:pPr>
            <w:r>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L"/>
              <w:rPr>
                <w:rFonts w:cs="Arial"/>
                <w:noProof/>
                <w:sz w:val="16"/>
                <w:szCs w:val="16"/>
              </w:rPr>
            </w:pPr>
            <w:r w:rsidRPr="004D4013">
              <w:rPr>
                <w:rFonts w:cs="Arial"/>
                <w:noProof/>
                <w:sz w:val="16"/>
                <w:szCs w:val="16"/>
              </w:rPr>
              <w:t>Corrections on HRLLC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spacing w:after="0"/>
              <w:rPr>
                <w:rFonts w:ascii="Arial" w:hAnsi="Arial" w:cs="Arial"/>
                <w:sz w:val="16"/>
                <w:szCs w:val="16"/>
              </w:rPr>
            </w:pPr>
            <w:r>
              <w:rPr>
                <w:rFonts w:ascii="Arial" w:hAnsi="Arial" w:cs="Arial"/>
                <w:sz w:val="16"/>
                <w:szCs w:val="16"/>
              </w:rPr>
              <w:t>15.3.0</w:t>
            </w:r>
          </w:p>
        </w:tc>
      </w:tr>
      <w:tr w:rsidR="0077229D" w:rsidRPr="00481070" w:rsidTr="0077229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C"/>
              <w:rPr>
                <w:rFonts w:cs="Arial"/>
                <w:sz w:val="16"/>
                <w:szCs w:val="16"/>
              </w:rPr>
            </w:pPr>
            <w:r>
              <w:rPr>
                <w:rFonts w:cs="Arial"/>
                <w:sz w:val="16"/>
                <w:szCs w:val="16"/>
              </w:rPr>
              <w:t>2018-12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L"/>
              <w:jc w:val="center"/>
              <w:rPr>
                <w:rFonts w:cs="Arial"/>
                <w:sz w:val="16"/>
                <w:szCs w:val="16"/>
              </w:rPr>
            </w:pPr>
            <w:r>
              <w:rPr>
                <w:rFonts w:cs="Arial"/>
                <w:sz w:val="16"/>
                <w:szCs w:val="16"/>
              </w:rPr>
              <w:t>RP-18</w:t>
            </w:r>
            <w:r w:rsidR="004F61B8">
              <w:rPr>
                <w:rFonts w:cs="Arial"/>
                <w:sz w:val="16"/>
                <w:szCs w:val="16"/>
              </w:rPr>
              <w:t>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L"/>
              <w:jc w:val="center"/>
              <w:rPr>
                <w:rFonts w:cs="Arial"/>
                <w:sz w:val="16"/>
                <w:szCs w:val="16"/>
              </w:rPr>
            </w:pPr>
            <w:r>
              <w:rPr>
                <w:rFonts w:cs="Arial"/>
                <w:sz w:val="16"/>
                <w:szCs w:val="16"/>
              </w:rPr>
              <w:t>030</w:t>
            </w:r>
            <w:r w:rsidR="004F61B8">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4F61B8" w:rsidP="00AD1DEA">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4F61B8" w:rsidP="00AD1DEA">
            <w:pPr>
              <w:pStyle w:val="TAL"/>
              <w:rPr>
                <w:rFonts w:cs="Arial"/>
                <w:noProof/>
                <w:sz w:val="16"/>
                <w:szCs w:val="16"/>
              </w:rPr>
            </w:pPr>
            <w:r w:rsidRPr="004F61B8">
              <w:rPr>
                <w:rFonts w:cs="Arial"/>
                <w:noProof/>
                <w:sz w:val="16"/>
                <w:szCs w:val="16"/>
              </w:rPr>
              <w:t>Correction on aperiodic CSI-RS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spacing w:after="0"/>
              <w:rPr>
                <w:rFonts w:ascii="Arial" w:hAnsi="Arial" w:cs="Arial"/>
                <w:sz w:val="16"/>
                <w:szCs w:val="16"/>
              </w:rPr>
            </w:pPr>
            <w:r>
              <w:rPr>
                <w:rFonts w:ascii="Arial" w:hAnsi="Arial" w:cs="Arial"/>
                <w:sz w:val="16"/>
                <w:szCs w:val="16"/>
              </w:rPr>
              <w:t>15.</w:t>
            </w:r>
            <w:r w:rsidR="004F61B8">
              <w:rPr>
                <w:rFonts w:ascii="Arial" w:hAnsi="Arial" w:cs="Arial"/>
                <w:sz w:val="16"/>
                <w:szCs w:val="16"/>
              </w:rPr>
              <w:t>4</w:t>
            </w:r>
            <w:r>
              <w:rPr>
                <w:rFonts w:ascii="Arial" w:hAnsi="Arial" w:cs="Arial"/>
                <w:sz w:val="16"/>
                <w:szCs w:val="16"/>
              </w:rPr>
              <w:t>.0</w:t>
            </w:r>
          </w:p>
        </w:tc>
      </w:tr>
      <w:tr w:rsidR="00686DFA" w:rsidRPr="00481070" w:rsidTr="00686DF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C"/>
              <w:rPr>
                <w:rFonts w:cs="Arial"/>
                <w:sz w:val="16"/>
                <w:szCs w:val="16"/>
              </w:rPr>
            </w:pPr>
            <w:r>
              <w:rPr>
                <w:rFonts w:cs="Arial"/>
                <w:sz w:val="16"/>
                <w:szCs w:val="16"/>
              </w:rPr>
              <w:t>2018-12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jc w:val="center"/>
              <w:rPr>
                <w:rFonts w:cs="Arial"/>
                <w:sz w:val="16"/>
                <w:szCs w:val="16"/>
              </w:rPr>
            </w:pPr>
            <w:r>
              <w:rPr>
                <w:rFonts w:cs="Arial"/>
                <w:sz w:val="16"/>
                <w:szCs w:val="16"/>
              </w:rPr>
              <w:t>RP-182524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rPr>
                <w:rFonts w:cs="Arial"/>
                <w:noProof/>
                <w:sz w:val="16"/>
                <w:szCs w:val="16"/>
              </w:rPr>
            </w:pPr>
            <w:r w:rsidRPr="00686DFA">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spacing w:after="0"/>
              <w:rPr>
                <w:rFonts w:ascii="Arial" w:hAnsi="Arial" w:cs="Arial"/>
                <w:sz w:val="16"/>
                <w:szCs w:val="16"/>
              </w:rPr>
            </w:pPr>
            <w:r>
              <w:rPr>
                <w:rFonts w:ascii="Arial" w:hAnsi="Arial" w:cs="Arial"/>
                <w:sz w:val="16"/>
                <w:szCs w:val="16"/>
              </w:rPr>
              <w:t>15.4.0</w:t>
            </w:r>
          </w:p>
        </w:tc>
      </w:tr>
      <w:tr w:rsidR="001C6256" w:rsidRPr="00481070" w:rsidTr="001C625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jc w:val="center"/>
              <w:rPr>
                <w:rFonts w:cs="Arial"/>
                <w:sz w:val="16"/>
                <w:szCs w:val="16"/>
              </w:rPr>
            </w:pPr>
            <w:r>
              <w:rPr>
                <w:rFonts w:cs="Arial"/>
                <w:sz w:val="16"/>
                <w:szCs w:val="16"/>
              </w:rPr>
              <w:t>RP-190440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jc w:val="center"/>
              <w:rPr>
                <w:rFonts w:cs="Arial"/>
                <w:sz w:val="16"/>
                <w:szCs w:val="16"/>
              </w:rPr>
            </w:pPr>
            <w:r>
              <w:rPr>
                <w:rFonts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rPr>
                <w:rFonts w:cs="Arial"/>
                <w:noProof/>
                <w:sz w:val="16"/>
                <w:szCs w:val="16"/>
              </w:rPr>
            </w:pPr>
            <w:r w:rsidRPr="001C6256">
              <w:rPr>
                <w:rFonts w:cs="Arial"/>
                <w:noProof/>
                <w:sz w:val="16"/>
                <w:szCs w:val="16"/>
              </w:rPr>
              <w:t>Correction on rate matching for 1024QAM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spacing w:after="0"/>
              <w:rPr>
                <w:rFonts w:ascii="Arial" w:hAnsi="Arial" w:cs="Arial"/>
                <w:sz w:val="16"/>
                <w:szCs w:val="16"/>
              </w:rPr>
            </w:pPr>
            <w:r>
              <w:rPr>
                <w:rFonts w:ascii="Arial" w:hAnsi="Arial" w:cs="Arial"/>
                <w:sz w:val="16"/>
                <w:szCs w:val="16"/>
              </w:rPr>
              <w:t>15.5.0</w:t>
            </w:r>
          </w:p>
        </w:tc>
      </w:tr>
      <w:tr w:rsidR="00D5344A" w:rsidRPr="00481070" w:rsidTr="00D5344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L"/>
              <w:jc w:val="center"/>
              <w:rPr>
                <w:rFonts w:cs="Arial"/>
                <w:sz w:val="16"/>
                <w:szCs w:val="16"/>
              </w:rPr>
            </w:pPr>
            <w:r>
              <w:rPr>
                <w:rFonts w:cs="Arial"/>
                <w:sz w:val="16"/>
                <w:szCs w:val="16"/>
              </w:rPr>
              <w:t>RP-19044</w:t>
            </w:r>
            <w:r w:rsidR="001A6412">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L"/>
              <w:jc w:val="center"/>
              <w:rPr>
                <w:rFonts w:cs="Arial"/>
                <w:sz w:val="16"/>
                <w:szCs w:val="16"/>
              </w:rPr>
            </w:pPr>
            <w:r>
              <w:rPr>
                <w:rFonts w:cs="Arial"/>
                <w:sz w:val="16"/>
                <w:szCs w:val="16"/>
              </w:rPr>
              <w:t>031</w:t>
            </w:r>
            <w:r w:rsidR="001A6412">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1A6412" w:rsidP="00D5344A">
            <w:pPr>
              <w:pStyle w:val="TAL"/>
              <w:rPr>
                <w:rFonts w:cs="Arial"/>
                <w:noProof/>
                <w:sz w:val="16"/>
                <w:szCs w:val="16"/>
              </w:rPr>
            </w:pPr>
            <w:r w:rsidRPr="001A6412">
              <w:rPr>
                <w:rFonts w:cs="Arial"/>
                <w:noProof/>
                <w:sz w:val="16"/>
                <w:szCs w:val="16"/>
              </w:rPr>
              <w:t>Introduction of SUO Case 1 for NE-DC as Rel-15 late drop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spacing w:after="0"/>
              <w:rPr>
                <w:rFonts w:ascii="Arial" w:hAnsi="Arial" w:cs="Arial"/>
                <w:sz w:val="16"/>
                <w:szCs w:val="16"/>
              </w:rPr>
            </w:pPr>
            <w:r>
              <w:rPr>
                <w:rFonts w:ascii="Arial" w:hAnsi="Arial" w:cs="Arial"/>
                <w:sz w:val="16"/>
                <w:szCs w:val="16"/>
              </w:rPr>
              <w:t>15.5.0</w:t>
            </w:r>
          </w:p>
        </w:tc>
      </w:tr>
      <w:tr w:rsidR="00C80473" w:rsidRPr="00481070" w:rsidTr="00C8047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AF2AB5">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AF2AB5">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AF2AB5">
            <w:pPr>
              <w:pStyle w:val="TAL"/>
              <w:jc w:val="center"/>
              <w:rPr>
                <w:rFonts w:cs="Arial"/>
                <w:sz w:val="16"/>
                <w:szCs w:val="16"/>
              </w:rPr>
            </w:pPr>
            <w:r>
              <w:rPr>
                <w:rFonts w:cs="Arial"/>
                <w:sz w:val="16"/>
                <w:szCs w:val="16"/>
              </w:rPr>
              <w:t>RP-1904</w:t>
            </w:r>
            <w:r w:rsidR="000413C8">
              <w:rPr>
                <w:rFonts w:cs="Arial"/>
                <w:sz w:val="16"/>
                <w:szCs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AF2AB5">
            <w:pPr>
              <w:pStyle w:val="TAL"/>
              <w:jc w:val="center"/>
              <w:rPr>
                <w:rFonts w:cs="Arial"/>
                <w:sz w:val="16"/>
                <w:szCs w:val="16"/>
              </w:rPr>
            </w:pPr>
            <w:r>
              <w:rPr>
                <w:rFonts w:cs="Arial"/>
                <w:sz w:val="16"/>
                <w:szCs w:val="16"/>
              </w:rPr>
              <w:t>031</w:t>
            </w:r>
            <w:r w:rsidR="000413C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AF2AB5">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AF2AB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0413C8" w:rsidP="00AF2AB5">
            <w:pPr>
              <w:pStyle w:val="TAL"/>
              <w:rPr>
                <w:rFonts w:cs="Arial"/>
                <w:noProof/>
                <w:sz w:val="16"/>
                <w:szCs w:val="16"/>
              </w:rPr>
            </w:pPr>
            <w:r w:rsidRPr="000413C8">
              <w:rPr>
                <w:rFonts w:cs="Arial"/>
                <w:noProof/>
                <w:sz w:val="16"/>
                <w:szCs w:val="16"/>
              </w:rPr>
              <w:t>Correction on NPRACH format 2 configuration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AF2AB5">
            <w:pPr>
              <w:spacing w:after="0"/>
              <w:rPr>
                <w:rFonts w:ascii="Arial" w:hAnsi="Arial" w:cs="Arial"/>
                <w:sz w:val="16"/>
                <w:szCs w:val="16"/>
              </w:rPr>
            </w:pPr>
            <w:r>
              <w:rPr>
                <w:rFonts w:ascii="Arial" w:hAnsi="Arial" w:cs="Arial"/>
                <w:sz w:val="16"/>
                <w:szCs w:val="16"/>
              </w:rPr>
              <w:t>15.5.0</w:t>
            </w:r>
          </w:p>
        </w:tc>
      </w:tr>
      <w:tr w:rsidR="000413C8" w:rsidRPr="00481070" w:rsidTr="000413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AF2AB5">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AF2AB5">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AF2AB5">
            <w:pPr>
              <w:pStyle w:val="TAL"/>
              <w:jc w:val="center"/>
              <w:rPr>
                <w:rFonts w:cs="Arial"/>
                <w:sz w:val="16"/>
                <w:szCs w:val="16"/>
              </w:rPr>
            </w:pPr>
            <w:r>
              <w:rPr>
                <w:rFonts w:cs="Arial"/>
                <w:sz w:val="16"/>
                <w:szCs w:val="16"/>
              </w:rPr>
              <w:t>RP-190445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AF2AB5">
            <w:pPr>
              <w:pStyle w:val="TAL"/>
              <w:jc w:val="center"/>
              <w:rPr>
                <w:rFonts w:cs="Arial"/>
                <w:sz w:val="16"/>
                <w:szCs w:val="16"/>
              </w:rPr>
            </w:pPr>
            <w:r>
              <w:rPr>
                <w:rFonts w:cs="Arial"/>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AF2AB5">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AF2AB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AF2AB5">
            <w:pPr>
              <w:pStyle w:val="TAL"/>
              <w:rPr>
                <w:rFonts w:cs="Arial"/>
                <w:noProof/>
                <w:sz w:val="16"/>
                <w:szCs w:val="16"/>
              </w:rPr>
            </w:pPr>
            <w:r w:rsidRPr="000413C8">
              <w:rPr>
                <w:rFonts w:cs="Arial"/>
                <w:noProof/>
                <w:sz w:val="16"/>
                <w:szCs w:val="16"/>
              </w:rPr>
              <w:t>Correction for DCI 0C and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AF2AB5">
            <w:pPr>
              <w:spacing w:after="0"/>
              <w:rPr>
                <w:rFonts w:ascii="Arial" w:hAnsi="Arial" w:cs="Arial"/>
                <w:sz w:val="16"/>
                <w:szCs w:val="16"/>
              </w:rPr>
            </w:pPr>
            <w:r>
              <w:rPr>
                <w:rFonts w:ascii="Arial" w:hAnsi="Arial" w:cs="Arial"/>
                <w:sz w:val="16"/>
                <w:szCs w:val="16"/>
              </w:rPr>
              <w:t>15.5.0</w:t>
            </w:r>
          </w:p>
        </w:tc>
      </w:tr>
    </w:tbl>
    <w:p w:rsidR="009F7A98" w:rsidRDefault="009F7A98"/>
    <w:sectPr w:rsidR="009F7A98">
      <w:headerReference w:type="even" r:id="rId1070"/>
      <w:headerReference w:type="default" r:id="rId1071"/>
      <w:footerReference w:type="default" r:id="rId1072"/>
      <w:headerReference w:type="first" r:id="rId10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070E9" w:rsidRDefault="00F070E9">
      <w:r>
        <w:separator/>
      </w:r>
    </w:p>
  </w:endnote>
  <w:endnote w:type="continuationSeparator" w:id="0">
    <w:p w:rsidR="00F070E9" w:rsidRDefault="00F070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KaiTi_GB2312">
    <w:altName w:val="Arial Unicode MS"/>
    <w:charset w:val="86"/>
    <w:family w:val="modern"/>
    <w:pitch w:val="fixed"/>
    <w:sig w:usb0="00000001" w:usb1="080E0000" w:usb2="00000010" w:usb3="00000000" w:csb0="00040000" w:csb1="00000000"/>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 ??">
    <w:altName w:val="Arial Unicode MS"/>
    <w:panose1 w:val="00000000000000000000"/>
    <w:charset w:val="80"/>
    <w:family w:val="roman"/>
    <w:notTrueType/>
    <w:pitch w:val="fixed"/>
    <w:sig w:usb0="00000001" w:usb1="08070000" w:usb2="00000010" w:usb3="00000000" w:csb0="00020000" w:csb1="00000000"/>
  </w:font>
  <w:font w:name="MS PMincho">
    <w:charset w:val="80"/>
    <w:family w:val="roman"/>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LineDraw">
    <w:charset w:val="02"/>
    <w:family w:val="modern"/>
    <w:pitch w:val="fixed"/>
  </w:font>
  <w:font w:name="Dotum">
    <w:altName w:val="돋움"/>
    <w:panose1 w:val="020B0600000101010101"/>
    <w:charset w:val="81"/>
    <w:family w:val="swiss"/>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5344A" w:rsidRDefault="00D534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070E9" w:rsidRDefault="00F070E9">
      <w:r>
        <w:separator/>
      </w:r>
    </w:p>
  </w:footnote>
  <w:footnote w:type="continuationSeparator" w:id="0">
    <w:p w:rsidR="00F070E9" w:rsidRDefault="00F070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5344A" w:rsidRDefault="00D534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5344A" w:rsidRDefault="00D5344A">
    <w:pPr>
      <w:pStyle w:val="Header"/>
      <w:framePr w:wrap="auto" w:vAnchor="text" w:hAnchor="margin" w:xAlign="right" w:y="1"/>
      <w:widowControl/>
      <w:rPr>
        <w:lang w:val="de-DE"/>
      </w:rPr>
    </w:pPr>
    <w:r>
      <w:fldChar w:fldCharType="begin"/>
    </w:r>
    <w:r>
      <w:rPr>
        <w:lang w:val="de-DE"/>
      </w:rPr>
      <w:instrText xml:space="preserve"> STYLEREF ZA </w:instrText>
    </w:r>
    <w:r>
      <w:fldChar w:fldCharType="separate"/>
    </w:r>
    <w:r w:rsidR="00B04F48">
      <w:rPr>
        <w:lang w:val="de-DE"/>
      </w:rPr>
      <w:t>3GPP TS 36.212 V15.5.0 (2019-03)</w:t>
    </w:r>
    <w:r>
      <w:fldChar w:fldCharType="end"/>
    </w:r>
  </w:p>
  <w:p w:rsidR="00D5344A" w:rsidRDefault="00D5344A">
    <w:pPr>
      <w:pStyle w:val="Header"/>
      <w:framePr w:wrap="auto" w:vAnchor="text" w:hAnchor="margin" w:xAlign="center" w:y="1"/>
      <w:widowControl/>
    </w:pPr>
    <w:r>
      <w:fldChar w:fldCharType="begin"/>
    </w:r>
    <w:r>
      <w:instrText xml:space="preserve"> PAGE </w:instrText>
    </w:r>
    <w:r>
      <w:fldChar w:fldCharType="separate"/>
    </w:r>
    <w:r>
      <w:t>27</w:t>
    </w:r>
    <w:r>
      <w:fldChar w:fldCharType="end"/>
    </w:r>
  </w:p>
  <w:p w:rsidR="00D5344A" w:rsidRDefault="00D5344A">
    <w:pPr>
      <w:pStyle w:val="Header"/>
      <w:framePr w:wrap="auto" w:vAnchor="text" w:hAnchor="margin" w:y="1"/>
      <w:widowControl/>
    </w:pPr>
    <w:r>
      <w:fldChar w:fldCharType="begin"/>
    </w:r>
    <w:r>
      <w:instrText xml:space="preserve"> STYLEREF ZGSM </w:instrText>
    </w:r>
    <w:r>
      <w:fldChar w:fldCharType="separate"/>
    </w:r>
    <w:r w:rsidR="00B04F48">
      <w:t>Release 15</w:t>
    </w:r>
    <w:r>
      <w:fldChar w:fldCharType="end"/>
    </w:r>
  </w:p>
  <w:p w:rsidR="00D5344A" w:rsidRDefault="00D5344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5344A" w:rsidRDefault="00D534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7250A1"/>
    <w:multiLevelType w:val="hybridMultilevel"/>
    <w:tmpl w:val="FE6C2398"/>
    <w:lvl w:ilvl="0" w:tplc="ECCC11E2">
      <w:start w:val="1"/>
      <w:numFmt w:val="bullet"/>
      <w:lvlText w:val="•"/>
      <w:lvlJc w:val="left"/>
      <w:pPr>
        <w:tabs>
          <w:tab w:val="num" w:pos="720"/>
        </w:tabs>
        <w:ind w:left="720" w:hanging="360"/>
      </w:pPr>
      <w:rPr>
        <w:rFonts w:ascii="Arial" w:hAnsi="Arial" w:hint="default"/>
      </w:rPr>
    </w:lvl>
    <w:lvl w:ilvl="1" w:tplc="642AFBE2">
      <w:numFmt w:val="bullet"/>
      <w:lvlText w:val="–"/>
      <w:lvlJc w:val="left"/>
      <w:pPr>
        <w:tabs>
          <w:tab w:val="num" w:pos="1440"/>
        </w:tabs>
        <w:ind w:left="1440" w:hanging="360"/>
      </w:pPr>
      <w:rPr>
        <w:rFonts w:ascii="Arial" w:hAnsi="Arial" w:hint="default"/>
      </w:rPr>
    </w:lvl>
    <w:lvl w:ilvl="2" w:tplc="D646C1CE">
      <w:numFmt w:val="bullet"/>
      <w:lvlText w:val="•"/>
      <w:lvlJc w:val="left"/>
      <w:pPr>
        <w:tabs>
          <w:tab w:val="num" w:pos="2160"/>
        </w:tabs>
        <w:ind w:left="2160" w:hanging="360"/>
      </w:pPr>
      <w:rPr>
        <w:rFonts w:ascii="Arial" w:hAnsi="Arial" w:hint="default"/>
      </w:rPr>
    </w:lvl>
    <w:lvl w:ilvl="3" w:tplc="B400008C">
      <w:numFmt w:val="bullet"/>
      <w:lvlText w:val="–"/>
      <w:lvlJc w:val="left"/>
      <w:pPr>
        <w:tabs>
          <w:tab w:val="num" w:pos="2880"/>
        </w:tabs>
        <w:ind w:left="2880" w:hanging="360"/>
      </w:pPr>
      <w:rPr>
        <w:rFonts w:ascii="Arial" w:hAnsi="Arial" w:hint="default"/>
      </w:rPr>
    </w:lvl>
    <w:lvl w:ilvl="4" w:tplc="65C238C2" w:tentative="1">
      <w:start w:val="1"/>
      <w:numFmt w:val="bullet"/>
      <w:lvlText w:val="•"/>
      <w:lvlJc w:val="left"/>
      <w:pPr>
        <w:tabs>
          <w:tab w:val="num" w:pos="3600"/>
        </w:tabs>
        <w:ind w:left="3600" w:hanging="360"/>
      </w:pPr>
      <w:rPr>
        <w:rFonts w:ascii="Arial" w:hAnsi="Arial" w:hint="default"/>
      </w:rPr>
    </w:lvl>
    <w:lvl w:ilvl="5" w:tplc="C06EBB32" w:tentative="1">
      <w:start w:val="1"/>
      <w:numFmt w:val="bullet"/>
      <w:lvlText w:val="•"/>
      <w:lvlJc w:val="left"/>
      <w:pPr>
        <w:tabs>
          <w:tab w:val="num" w:pos="4320"/>
        </w:tabs>
        <w:ind w:left="4320" w:hanging="360"/>
      </w:pPr>
      <w:rPr>
        <w:rFonts w:ascii="Arial" w:hAnsi="Arial" w:hint="default"/>
      </w:rPr>
    </w:lvl>
    <w:lvl w:ilvl="6" w:tplc="09AAFFC2" w:tentative="1">
      <w:start w:val="1"/>
      <w:numFmt w:val="bullet"/>
      <w:lvlText w:val="•"/>
      <w:lvlJc w:val="left"/>
      <w:pPr>
        <w:tabs>
          <w:tab w:val="num" w:pos="5040"/>
        </w:tabs>
        <w:ind w:left="5040" w:hanging="360"/>
      </w:pPr>
      <w:rPr>
        <w:rFonts w:ascii="Arial" w:hAnsi="Arial" w:hint="default"/>
      </w:rPr>
    </w:lvl>
    <w:lvl w:ilvl="7" w:tplc="719A7A4A" w:tentative="1">
      <w:start w:val="1"/>
      <w:numFmt w:val="bullet"/>
      <w:lvlText w:val="•"/>
      <w:lvlJc w:val="left"/>
      <w:pPr>
        <w:tabs>
          <w:tab w:val="num" w:pos="5760"/>
        </w:tabs>
        <w:ind w:left="5760" w:hanging="360"/>
      </w:pPr>
      <w:rPr>
        <w:rFonts w:ascii="Arial" w:hAnsi="Arial" w:hint="default"/>
      </w:rPr>
    </w:lvl>
    <w:lvl w:ilvl="8" w:tplc="F4F4B4B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E93718"/>
    <w:multiLevelType w:val="hybridMultilevel"/>
    <w:tmpl w:val="C1B282D2"/>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F066B9"/>
    <w:multiLevelType w:val="hybridMultilevel"/>
    <w:tmpl w:val="3FCE14D4"/>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F45305"/>
    <w:multiLevelType w:val="hybridMultilevel"/>
    <w:tmpl w:val="4FE0D16E"/>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3415833"/>
    <w:multiLevelType w:val="multilevel"/>
    <w:tmpl w:val="BA9A2416"/>
    <w:lvl w:ilvl="0">
      <w:start w:val="5"/>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15:restartNumberingAfterBreak="0">
    <w:nsid w:val="1F083E9B"/>
    <w:multiLevelType w:val="multilevel"/>
    <w:tmpl w:val="7C0C5AAC"/>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09E120E"/>
    <w:multiLevelType w:val="multilevel"/>
    <w:tmpl w:val="B4FA6814"/>
    <w:lvl w:ilvl="0">
      <w:start w:val="5"/>
      <w:numFmt w:val="decimal"/>
      <w:lvlText w:val="%1"/>
      <w:lvlJc w:val="left"/>
      <w:pPr>
        <w:tabs>
          <w:tab w:val="num" w:pos="855"/>
        </w:tabs>
        <w:ind w:left="855" w:hanging="855"/>
      </w:pPr>
      <w:rPr>
        <w:rFonts w:hint="default"/>
      </w:rPr>
    </w:lvl>
    <w:lvl w:ilvl="1">
      <w:start w:val="3"/>
      <w:numFmt w:val="decimal"/>
      <w:lvlText w:val="%1.%2"/>
      <w:lvlJc w:val="left"/>
      <w:pPr>
        <w:tabs>
          <w:tab w:val="num" w:pos="855"/>
        </w:tabs>
        <w:ind w:left="855" w:hanging="855"/>
      </w:pPr>
      <w:rPr>
        <w:rFonts w:hint="default"/>
      </w:rPr>
    </w:lvl>
    <w:lvl w:ilvl="2">
      <w:start w:val="3"/>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4"/>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15:restartNumberingAfterBreak="0">
    <w:nsid w:val="313748C2"/>
    <w:multiLevelType w:val="hybridMultilevel"/>
    <w:tmpl w:val="21E81B1E"/>
    <w:lvl w:ilvl="0" w:tplc="06A4FC28">
      <w:start w:val="1"/>
      <w:numFmt w:val="bullet"/>
      <w:pStyle w:val="Bullet"/>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94543B1"/>
    <w:multiLevelType w:val="hybridMultilevel"/>
    <w:tmpl w:val="1D8CEF86"/>
    <w:lvl w:ilvl="0" w:tplc="FB348138">
      <w:start w:val="4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C751AA0"/>
    <w:multiLevelType w:val="hybridMultilevel"/>
    <w:tmpl w:val="32C2836A"/>
    <w:lvl w:ilvl="0" w:tplc="8F5065B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E684FD3"/>
    <w:multiLevelType w:val="hybridMultilevel"/>
    <w:tmpl w:val="87D453E0"/>
    <w:lvl w:ilvl="0" w:tplc="AF1C7B6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F612BA3"/>
    <w:multiLevelType w:val="hybridMultilevel"/>
    <w:tmpl w:val="5670A2B4"/>
    <w:lvl w:ilvl="0" w:tplc="3B1E69CC">
      <w:start w:val="5"/>
      <w:numFmt w:val="bullet"/>
      <w:lvlText w:val="-"/>
      <w:lvlJc w:val="left"/>
      <w:pPr>
        <w:ind w:left="645" w:hanging="360"/>
      </w:pPr>
      <w:rPr>
        <w:rFonts w:ascii="Arial" w:eastAsia="SimSun" w:hAnsi="Arial" w:cs="Arial"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5" w15:restartNumberingAfterBreak="0">
    <w:nsid w:val="40025199"/>
    <w:multiLevelType w:val="multilevel"/>
    <w:tmpl w:val="50E2765E"/>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6" w15:restartNumberingAfterBreak="0">
    <w:nsid w:val="40443920"/>
    <w:multiLevelType w:val="multilevel"/>
    <w:tmpl w:val="881C423C"/>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7" w15:restartNumberingAfterBreak="0">
    <w:nsid w:val="4175726B"/>
    <w:multiLevelType w:val="hybridMultilevel"/>
    <w:tmpl w:val="7C0C5AAC"/>
    <w:lvl w:ilvl="0" w:tplc="F8E8961C">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4496E89"/>
    <w:multiLevelType w:val="hybridMultilevel"/>
    <w:tmpl w:val="87E26E4C"/>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5602419"/>
    <w:multiLevelType w:val="hybridMultilevel"/>
    <w:tmpl w:val="F8D6D8B4"/>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E9B4ED5"/>
    <w:multiLevelType w:val="hybridMultilevel"/>
    <w:tmpl w:val="6EF65806"/>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2321741"/>
    <w:multiLevelType w:val="hybridMultilevel"/>
    <w:tmpl w:val="32C41B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EAA7933"/>
    <w:multiLevelType w:val="hybridMultilevel"/>
    <w:tmpl w:val="C526F170"/>
    <w:lvl w:ilvl="0" w:tplc="8F5065BA">
      <w:start w:val="1"/>
      <w:numFmt w:val="bullet"/>
      <w:lvlText w:val=""/>
      <w:lvlJc w:val="left"/>
      <w:pPr>
        <w:tabs>
          <w:tab w:val="num" w:pos="720"/>
        </w:tabs>
        <w:ind w:left="72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27D2500"/>
    <w:multiLevelType w:val="multilevel"/>
    <w:tmpl w:val="306AD974"/>
    <w:name w:val="equat"/>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5" w15:restartNumberingAfterBreak="0">
    <w:nsid w:val="65DD1873"/>
    <w:multiLevelType w:val="hybridMultilevel"/>
    <w:tmpl w:val="5076466C"/>
    <w:lvl w:ilvl="0" w:tplc="9F5068A8">
      <w:start w:val="3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6AD711E5"/>
    <w:multiLevelType w:val="multilevel"/>
    <w:tmpl w:val="7E0401F0"/>
    <w:lvl w:ilvl="0">
      <w:start w:val="5"/>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6B184555"/>
    <w:multiLevelType w:val="hybridMultilevel"/>
    <w:tmpl w:val="205011AE"/>
    <w:lvl w:ilvl="0" w:tplc="9D8EBBA8">
      <w:start w:val="1"/>
      <w:numFmt w:val="bullet"/>
      <w:lvlText w:val="•"/>
      <w:lvlJc w:val="left"/>
      <w:pPr>
        <w:tabs>
          <w:tab w:val="num" w:pos="720"/>
        </w:tabs>
        <w:ind w:left="720" w:hanging="360"/>
      </w:pPr>
      <w:rPr>
        <w:rFonts w:ascii="Arial" w:hAnsi="Arial" w:hint="default"/>
      </w:rPr>
    </w:lvl>
    <w:lvl w:ilvl="1" w:tplc="B1C695AE">
      <w:start w:val="1963"/>
      <w:numFmt w:val="bullet"/>
      <w:lvlText w:val="–"/>
      <w:lvlJc w:val="left"/>
      <w:pPr>
        <w:tabs>
          <w:tab w:val="num" w:pos="1440"/>
        </w:tabs>
        <w:ind w:left="1440" w:hanging="360"/>
      </w:pPr>
      <w:rPr>
        <w:rFonts w:ascii="Arial" w:hAnsi="Arial" w:hint="default"/>
      </w:rPr>
    </w:lvl>
    <w:lvl w:ilvl="2" w:tplc="B0D0A22A">
      <w:start w:val="1963"/>
      <w:numFmt w:val="bullet"/>
      <w:lvlText w:val="•"/>
      <w:lvlJc w:val="left"/>
      <w:pPr>
        <w:tabs>
          <w:tab w:val="num" w:pos="2160"/>
        </w:tabs>
        <w:ind w:left="2160" w:hanging="360"/>
      </w:pPr>
      <w:rPr>
        <w:rFonts w:ascii="Arial" w:hAnsi="Arial" w:hint="default"/>
      </w:rPr>
    </w:lvl>
    <w:lvl w:ilvl="3" w:tplc="C84EE538">
      <w:start w:val="1963"/>
      <w:numFmt w:val="bullet"/>
      <w:lvlText w:val="–"/>
      <w:lvlJc w:val="left"/>
      <w:pPr>
        <w:tabs>
          <w:tab w:val="num" w:pos="2880"/>
        </w:tabs>
        <w:ind w:left="2880" w:hanging="360"/>
      </w:pPr>
      <w:rPr>
        <w:rFonts w:ascii="Arial" w:hAnsi="Arial" w:hint="default"/>
      </w:rPr>
    </w:lvl>
    <w:lvl w:ilvl="4" w:tplc="374CF132" w:tentative="1">
      <w:start w:val="1"/>
      <w:numFmt w:val="bullet"/>
      <w:lvlText w:val="•"/>
      <w:lvlJc w:val="left"/>
      <w:pPr>
        <w:tabs>
          <w:tab w:val="num" w:pos="3600"/>
        </w:tabs>
        <w:ind w:left="3600" w:hanging="360"/>
      </w:pPr>
      <w:rPr>
        <w:rFonts w:ascii="Arial" w:hAnsi="Arial" w:hint="default"/>
      </w:rPr>
    </w:lvl>
    <w:lvl w:ilvl="5" w:tplc="C12A0A00" w:tentative="1">
      <w:start w:val="1"/>
      <w:numFmt w:val="bullet"/>
      <w:lvlText w:val="•"/>
      <w:lvlJc w:val="left"/>
      <w:pPr>
        <w:tabs>
          <w:tab w:val="num" w:pos="4320"/>
        </w:tabs>
        <w:ind w:left="4320" w:hanging="360"/>
      </w:pPr>
      <w:rPr>
        <w:rFonts w:ascii="Arial" w:hAnsi="Arial" w:hint="default"/>
      </w:rPr>
    </w:lvl>
    <w:lvl w:ilvl="6" w:tplc="0212D4E6" w:tentative="1">
      <w:start w:val="1"/>
      <w:numFmt w:val="bullet"/>
      <w:lvlText w:val="•"/>
      <w:lvlJc w:val="left"/>
      <w:pPr>
        <w:tabs>
          <w:tab w:val="num" w:pos="5040"/>
        </w:tabs>
        <w:ind w:left="5040" w:hanging="360"/>
      </w:pPr>
      <w:rPr>
        <w:rFonts w:ascii="Arial" w:hAnsi="Arial" w:hint="default"/>
      </w:rPr>
    </w:lvl>
    <w:lvl w:ilvl="7" w:tplc="3C8AE2EA" w:tentative="1">
      <w:start w:val="1"/>
      <w:numFmt w:val="bullet"/>
      <w:lvlText w:val="•"/>
      <w:lvlJc w:val="left"/>
      <w:pPr>
        <w:tabs>
          <w:tab w:val="num" w:pos="5760"/>
        </w:tabs>
        <w:ind w:left="5760" w:hanging="360"/>
      </w:pPr>
      <w:rPr>
        <w:rFonts w:ascii="Arial" w:hAnsi="Arial" w:hint="default"/>
      </w:rPr>
    </w:lvl>
    <w:lvl w:ilvl="8" w:tplc="DDACB14C"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76E03B47"/>
    <w:multiLevelType w:val="hybridMultilevel"/>
    <w:tmpl w:val="0614B0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7BC330F5"/>
    <w:multiLevelType w:val="hybridMultilevel"/>
    <w:tmpl w:val="C2769C2A"/>
    <w:lvl w:ilvl="0" w:tplc="56DCA506">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821018F6">
      <w:start w:val="1"/>
      <w:numFmt w:val="bullet"/>
      <w:lvlText w:val="o"/>
      <w:lvlJc w:val="left"/>
      <w:pPr>
        <w:tabs>
          <w:tab w:val="num" w:pos="1440"/>
        </w:tabs>
        <w:ind w:left="1440" w:hanging="360"/>
      </w:pPr>
      <w:rPr>
        <w:rFonts w:ascii="Courier New" w:hAnsi="Courier New" w:cs="Courier New" w:hint="default"/>
      </w:rPr>
    </w:lvl>
    <w:lvl w:ilvl="2" w:tplc="E29AB87A" w:tentative="1">
      <w:start w:val="1"/>
      <w:numFmt w:val="bullet"/>
      <w:lvlText w:val=""/>
      <w:lvlJc w:val="left"/>
      <w:pPr>
        <w:tabs>
          <w:tab w:val="num" w:pos="2160"/>
        </w:tabs>
        <w:ind w:left="2160" w:hanging="360"/>
      </w:pPr>
      <w:rPr>
        <w:rFonts w:ascii="Wingdings" w:hAnsi="Wingdings" w:hint="default"/>
      </w:rPr>
    </w:lvl>
    <w:lvl w:ilvl="3" w:tplc="AFE68ED2" w:tentative="1">
      <w:start w:val="1"/>
      <w:numFmt w:val="bullet"/>
      <w:lvlText w:val=""/>
      <w:lvlJc w:val="left"/>
      <w:pPr>
        <w:tabs>
          <w:tab w:val="num" w:pos="2880"/>
        </w:tabs>
        <w:ind w:left="2880" w:hanging="360"/>
      </w:pPr>
      <w:rPr>
        <w:rFonts w:ascii="Symbol" w:hAnsi="Symbol" w:hint="default"/>
      </w:rPr>
    </w:lvl>
    <w:lvl w:ilvl="4" w:tplc="803C051A" w:tentative="1">
      <w:start w:val="1"/>
      <w:numFmt w:val="bullet"/>
      <w:lvlText w:val="o"/>
      <w:lvlJc w:val="left"/>
      <w:pPr>
        <w:tabs>
          <w:tab w:val="num" w:pos="3600"/>
        </w:tabs>
        <w:ind w:left="3600" w:hanging="360"/>
      </w:pPr>
      <w:rPr>
        <w:rFonts w:ascii="Courier New" w:hAnsi="Courier New" w:cs="Courier New" w:hint="default"/>
      </w:rPr>
    </w:lvl>
    <w:lvl w:ilvl="5" w:tplc="F8F8E86E" w:tentative="1">
      <w:start w:val="1"/>
      <w:numFmt w:val="bullet"/>
      <w:lvlText w:val=""/>
      <w:lvlJc w:val="left"/>
      <w:pPr>
        <w:tabs>
          <w:tab w:val="num" w:pos="4320"/>
        </w:tabs>
        <w:ind w:left="4320" w:hanging="360"/>
      </w:pPr>
      <w:rPr>
        <w:rFonts w:ascii="Wingdings" w:hAnsi="Wingdings" w:hint="default"/>
      </w:rPr>
    </w:lvl>
    <w:lvl w:ilvl="6" w:tplc="4732DADE" w:tentative="1">
      <w:start w:val="1"/>
      <w:numFmt w:val="bullet"/>
      <w:lvlText w:val=""/>
      <w:lvlJc w:val="left"/>
      <w:pPr>
        <w:tabs>
          <w:tab w:val="num" w:pos="5040"/>
        </w:tabs>
        <w:ind w:left="5040" w:hanging="360"/>
      </w:pPr>
      <w:rPr>
        <w:rFonts w:ascii="Symbol" w:hAnsi="Symbol" w:hint="default"/>
      </w:rPr>
    </w:lvl>
    <w:lvl w:ilvl="7" w:tplc="108AB9D4" w:tentative="1">
      <w:start w:val="1"/>
      <w:numFmt w:val="bullet"/>
      <w:lvlText w:val="o"/>
      <w:lvlJc w:val="left"/>
      <w:pPr>
        <w:tabs>
          <w:tab w:val="num" w:pos="5760"/>
        </w:tabs>
        <w:ind w:left="5760" w:hanging="360"/>
      </w:pPr>
      <w:rPr>
        <w:rFonts w:ascii="Courier New" w:hAnsi="Courier New" w:cs="Courier New" w:hint="default"/>
      </w:rPr>
    </w:lvl>
    <w:lvl w:ilvl="8" w:tplc="7ADEFC34" w:tentative="1">
      <w:start w:val="1"/>
      <w:numFmt w:val="bullet"/>
      <w:lvlText w:val=""/>
      <w:lvlJc w:val="left"/>
      <w:pPr>
        <w:tabs>
          <w:tab w:val="num" w:pos="6480"/>
        </w:tabs>
        <w:ind w:left="6480" w:hanging="360"/>
      </w:pPr>
      <w:rPr>
        <w:rFonts w:ascii="Wingdings" w:hAnsi="Wingdings" w:hint="default"/>
      </w:rPr>
    </w:lvl>
  </w:abstractNum>
  <w:num w:numId="1">
    <w:abstractNumId w:val="29"/>
  </w:num>
  <w:num w:numId="2">
    <w:abstractNumId w:val="8"/>
  </w:num>
  <w:num w:numId="3">
    <w:abstractNumId w:val="20"/>
  </w:num>
  <w:num w:numId="4">
    <w:abstractNumId w:val="9"/>
  </w:num>
  <w:num w:numId="5">
    <w:abstractNumId w:val="11"/>
  </w:num>
  <w:num w:numId="6">
    <w:abstractNumId w:val="18"/>
  </w:num>
  <w:num w:numId="7">
    <w:abstractNumId w:val="5"/>
  </w:num>
  <w:num w:numId="8">
    <w:abstractNumId w:val="17"/>
  </w:num>
  <w:num w:numId="9">
    <w:abstractNumId w:val="6"/>
  </w:num>
  <w:num w:numId="10">
    <w:abstractNumId w:val="3"/>
  </w:num>
  <w:num w:numId="1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2">
    <w:abstractNumId w:val="26"/>
  </w:num>
  <w:num w:numId="13">
    <w:abstractNumId w:val="23"/>
  </w:num>
  <w:num w:numId="14">
    <w:abstractNumId w:val="2"/>
  </w:num>
  <w:num w:numId="15">
    <w:abstractNumId w:val="7"/>
  </w:num>
  <w:num w:numId="16">
    <w:abstractNumId w:val="16"/>
  </w:num>
  <w:num w:numId="17">
    <w:abstractNumId w:val="25"/>
  </w:num>
  <w:num w:numId="18">
    <w:abstractNumId w:val="15"/>
  </w:num>
  <w:num w:numId="19">
    <w:abstractNumId w:val="4"/>
  </w:num>
  <w:num w:numId="20">
    <w:abstractNumId w:val="19"/>
  </w:num>
  <w:num w:numId="21">
    <w:abstractNumId w:val="21"/>
  </w:num>
  <w:num w:numId="22">
    <w:abstractNumId w:val="12"/>
  </w:num>
  <w:num w:numId="23">
    <w:abstractNumId w:val="13"/>
  </w:num>
  <w:num w:numId="24">
    <w:abstractNumId w:val="14"/>
  </w:num>
  <w:num w:numId="25">
    <w:abstractNumId w:val="22"/>
  </w:num>
  <w:num w:numId="26">
    <w:abstractNumId w:val="27"/>
  </w:num>
  <w:num w:numId="27">
    <w:abstractNumId w:val="28"/>
  </w:num>
  <w:num w:numId="28">
    <w:abstractNumId w:val="1"/>
  </w:num>
  <w:num w:numId="2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90"/>
  <w:printFractionalCharacterWidth/>
  <w:activeWritingStyle w:appName="MSWord" w:lang="en-GB" w:vendorID="64" w:dllVersion="6" w:nlCheck="1" w:checkStyle="0"/>
  <w:activeWritingStyle w:appName="MSWord" w:lang="fr-FR" w:vendorID="64" w:dllVersion="6" w:nlCheck="1" w:checkStyle="0"/>
  <w:activeWritingStyle w:appName="MSWord" w:lang="en-US" w:vendorID="64" w:dllVersion="6" w:nlCheck="1" w:checkStyle="0"/>
  <w:activeWritingStyle w:appName="MSWord" w:lang="en-AU"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3308"/>
    <w:rsid w:val="00000E86"/>
    <w:rsid w:val="0000249D"/>
    <w:rsid w:val="00006C3B"/>
    <w:rsid w:val="00007237"/>
    <w:rsid w:val="0000792A"/>
    <w:rsid w:val="000157A7"/>
    <w:rsid w:val="00017232"/>
    <w:rsid w:val="00020C9F"/>
    <w:rsid w:val="00020D7C"/>
    <w:rsid w:val="00021230"/>
    <w:rsid w:val="0002126B"/>
    <w:rsid w:val="000251A7"/>
    <w:rsid w:val="00025A62"/>
    <w:rsid w:val="00025B24"/>
    <w:rsid w:val="00027682"/>
    <w:rsid w:val="00027F87"/>
    <w:rsid w:val="00034952"/>
    <w:rsid w:val="0003630B"/>
    <w:rsid w:val="00036C79"/>
    <w:rsid w:val="000413C8"/>
    <w:rsid w:val="00042DDF"/>
    <w:rsid w:val="00043031"/>
    <w:rsid w:val="000447D7"/>
    <w:rsid w:val="000453E2"/>
    <w:rsid w:val="000458B7"/>
    <w:rsid w:val="0004659F"/>
    <w:rsid w:val="00050FBD"/>
    <w:rsid w:val="00054EC5"/>
    <w:rsid w:val="000550BB"/>
    <w:rsid w:val="0006003C"/>
    <w:rsid w:val="00060752"/>
    <w:rsid w:val="00071741"/>
    <w:rsid w:val="0007383D"/>
    <w:rsid w:val="0007636A"/>
    <w:rsid w:val="00082A83"/>
    <w:rsid w:val="000A486F"/>
    <w:rsid w:val="000A5AD6"/>
    <w:rsid w:val="000B311F"/>
    <w:rsid w:val="000D5A4A"/>
    <w:rsid w:val="000D7B15"/>
    <w:rsid w:val="000D7C07"/>
    <w:rsid w:val="000E6C82"/>
    <w:rsid w:val="000F1DDC"/>
    <w:rsid w:val="000F6B50"/>
    <w:rsid w:val="00100166"/>
    <w:rsid w:val="00110CCC"/>
    <w:rsid w:val="001113D1"/>
    <w:rsid w:val="00111428"/>
    <w:rsid w:val="001168FE"/>
    <w:rsid w:val="00117D75"/>
    <w:rsid w:val="0012157D"/>
    <w:rsid w:val="001237FC"/>
    <w:rsid w:val="00130144"/>
    <w:rsid w:val="001363A9"/>
    <w:rsid w:val="00145FD4"/>
    <w:rsid w:val="001462FC"/>
    <w:rsid w:val="00153199"/>
    <w:rsid w:val="00166C20"/>
    <w:rsid w:val="00167289"/>
    <w:rsid w:val="0017151F"/>
    <w:rsid w:val="00173018"/>
    <w:rsid w:val="00174BE3"/>
    <w:rsid w:val="00176EFA"/>
    <w:rsid w:val="001804F4"/>
    <w:rsid w:val="00180C7B"/>
    <w:rsid w:val="0018473B"/>
    <w:rsid w:val="00186D78"/>
    <w:rsid w:val="001876DE"/>
    <w:rsid w:val="00191005"/>
    <w:rsid w:val="0019356A"/>
    <w:rsid w:val="00193F05"/>
    <w:rsid w:val="001A1692"/>
    <w:rsid w:val="001A1D89"/>
    <w:rsid w:val="001A36D5"/>
    <w:rsid w:val="001A51AE"/>
    <w:rsid w:val="001A6412"/>
    <w:rsid w:val="001A6BE8"/>
    <w:rsid w:val="001B0418"/>
    <w:rsid w:val="001B1658"/>
    <w:rsid w:val="001B49B9"/>
    <w:rsid w:val="001B645E"/>
    <w:rsid w:val="001C5187"/>
    <w:rsid w:val="001C6256"/>
    <w:rsid w:val="001D1DA3"/>
    <w:rsid w:val="001D60F5"/>
    <w:rsid w:val="001E7054"/>
    <w:rsid w:val="001F0314"/>
    <w:rsid w:val="001F1578"/>
    <w:rsid w:val="001F20F5"/>
    <w:rsid w:val="001F5C9B"/>
    <w:rsid w:val="0021524E"/>
    <w:rsid w:val="0023250A"/>
    <w:rsid w:val="002354F2"/>
    <w:rsid w:val="00237D0E"/>
    <w:rsid w:val="00240E83"/>
    <w:rsid w:val="00241973"/>
    <w:rsid w:val="00243F06"/>
    <w:rsid w:val="00250C8B"/>
    <w:rsid w:val="00251590"/>
    <w:rsid w:val="00255DAD"/>
    <w:rsid w:val="00261462"/>
    <w:rsid w:val="002874DB"/>
    <w:rsid w:val="00292E70"/>
    <w:rsid w:val="0029568A"/>
    <w:rsid w:val="0029599A"/>
    <w:rsid w:val="002A3301"/>
    <w:rsid w:val="002B51A7"/>
    <w:rsid w:val="002B6242"/>
    <w:rsid w:val="002B63A6"/>
    <w:rsid w:val="002C2FB6"/>
    <w:rsid w:val="002C5161"/>
    <w:rsid w:val="002D6447"/>
    <w:rsid w:val="002E6BB2"/>
    <w:rsid w:val="002F26C8"/>
    <w:rsid w:val="002F7536"/>
    <w:rsid w:val="00305281"/>
    <w:rsid w:val="003055EC"/>
    <w:rsid w:val="00307CCF"/>
    <w:rsid w:val="00312E83"/>
    <w:rsid w:val="00313099"/>
    <w:rsid w:val="003161AE"/>
    <w:rsid w:val="0032604A"/>
    <w:rsid w:val="00341097"/>
    <w:rsid w:val="00341F63"/>
    <w:rsid w:val="00344661"/>
    <w:rsid w:val="0034485F"/>
    <w:rsid w:val="00346572"/>
    <w:rsid w:val="00351553"/>
    <w:rsid w:val="0035185C"/>
    <w:rsid w:val="00351CAD"/>
    <w:rsid w:val="00351E77"/>
    <w:rsid w:val="0035340E"/>
    <w:rsid w:val="0035653B"/>
    <w:rsid w:val="00357752"/>
    <w:rsid w:val="00357A3A"/>
    <w:rsid w:val="00366C91"/>
    <w:rsid w:val="00371B64"/>
    <w:rsid w:val="00374E4C"/>
    <w:rsid w:val="003763F1"/>
    <w:rsid w:val="00382E1D"/>
    <w:rsid w:val="00385ACB"/>
    <w:rsid w:val="003A10FE"/>
    <w:rsid w:val="003B2940"/>
    <w:rsid w:val="003B3011"/>
    <w:rsid w:val="003C0F2C"/>
    <w:rsid w:val="003C586F"/>
    <w:rsid w:val="003D028C"/>
    <w:rsid w:val="003D3F48"/>
    <w:rsid w:val="003D5FAD"/>
    <w:rsid w:val="003D7D60"/>
    <w:rsid w:val="003E1D5A"/>
    <w:rsid w:val="003F5CDB"/>
    <w:rsid w:val="003F61E9"/>
    <w:rsid w:val="004015C1"/>
    <w:rsid w:val="00404EDA"/>
    <w:rsid w:val="0041494F"/>
    <w:rsid w:val="004157E1"/>
    <w:rsid w:val="00422032"/>
    <w:rsid w:val="00422414"/>
    <w:rsid w:val="00422BFD"/>
    <w:rsid w:val="00431327"/>
    <w:rsid w:val="004328D7"/>
    <w:rsid w:val="00433D71"/>
    <w:rsid w:val="0043402F"/>
    <w:rsid w:val="00441DA7"/>
    <w:rsid w:val="00443676"/>
    <w:rsid w:val="004437B9"/>
    <w:rsid w:val="00443C15"/>
    <w:rsid w:val="0044436B"/>
    <w:rsid w:val="00451AE6"/>
    <w:rsid w:val="00454629"/>
    <w:rsid w:val="00455335"/>
    <w:rsid w:val="004571D6"/>
    <w:rsid w:val="00473E5A"/>
    <w:rsid w:val="00474663"/>
    <w:rsid w:val="00481070"/>
    <w:rsid w:val="004811DE"/>
    <w:rsid w:val="00481B85"/>
    <w:rsid w:val="00485B71"/>
    <w:rsid w:val="00485CE6"/>
    <w:rsid w:val="0048781D"/>
    <w:rsid w:val="00492D6F"/>
    <w:rsid w:val="00496A5E"/>
    <w:rsid w:val="00497AA5"/>
    <w:rsid w:val="004A017F"/>
    <w:rsid w:val="004A4685"/>
    <w:rsid w:val="004A46B0"/>
    <w:rsid w:val="004B45AE"/>
    <w:rsid w:val="004D4013"/>
    <w:rsid w:val="004D4244"/>
    <w:rsid w:val="004D60D7"/>
    <w:rsid w:val="004F61B8"/>
    <w:rsid w:val="004F6B38"/>
    <w:rsid w:val="00505414"/>
    <w:rsid w:val="00514C71"/>
    <w:rsid w:val="00515640"/>
    <w:rsid w:val="005201A1"/>
    <w:rsid w:val="00525D74"/>
    <w:rsid w:val="00531A4D"/>
    <w:rsid w:val="00535058"/>
    <w:rsid w:val="0053548E"/>
    <w:rsid w:val="00544502"/>
    <w:rsid w:val="00551280"/>
    <w:rsid w:val="0055342D"/>
    <w:rsid w:val="00556DFF"/>
    <w:rsid w:val="00564158"/>
    <w:rsid w:val="0056652A"/>
    <w:rsid w:val="00567C88"/>
    <w:rsid w:val="00570D84"/>
    <w:rsid w:val="00584970"/>
    <w:rsid w:val="00586FAE"/>
    <w:rsid w:val="0059001F"/>
    <w:rsid w:val="00597ED3"/>
    <w:rsid w:val="005A1B58"/>
    <w:rsid w:val="005B1A25"/>
    <w:rsid w:val="005B4C45"/>
    <w:rsid w:val="005C41C1"/>
    <w:rsid w:val="005D075D"/>
    <w:rsid w:val="005D32CE"/>
    <w:rsid w:val="005E04EB"/>
    <w:rsid w:val="005E57A3"/>
    <w:rsid w:val="005E6DF3"/>
    <w:rsid w:val="005F0811"/>
    <w:rsid w:val="005F1D5D"/>
    <w:rsid w:val="005F1EAB"/>
    <w:rsid w:val="005F2211"/>
    <w:rsid w:val="005F3126"/>
    <w:rsid w:val="005F347E"/>
    <w:rsid w:val="005F4227"/>
    <w:rsid w:val="005F42BC"/>
    <w:rsid w:val="005F4603"/>
    <w:rsid w:val="005F566C"/>
    <w:rsid w:val="005F5FB6"/>
    <w:rsid w:val="005F7DB4"/>
    <w:rsid w:val="006031F6"/>
    <w:rsid w:val="00611153"/>
    <w:rsid w:val="0062109D"/>
    <w:rsid w:val="006311B3"/>
    <w:rsid w:val="00633B77"/>
    <w:rsid w:val="006434ED"/>
    <w:rsid w:val="006477ED"/>
    <w:rsid w:val="00650345"/>
    <w:rsid w:val="006673D4"/>
    <w:rsid w:val="0066795C"/>
    <w:rsid w:val="00673102"/>
    <w:rsid w:val="00675E2A"/>
    <w:rsid w:val="00686DFA"/>
    <w:rsid w:val="00691E1D"/>
    <w:rsid w:val="006A07DB"/>
    <w:rsid w:val="006B0013"/>
    <w:rsid w:val="006C078E"/>
    <w:rsid w:val="006C2FE6"/>
    <w:rsid w:val="006C4413"/>
    <w:rsid w:val="006C7A9F"/>
    <w:rsid w:val="006D2BB3"/>
    <w:rsid w:val="006E0A09"/>
    <w:rsid w:val="006E6C59"/>
    <w:rsid w:val="006E7C8C"/>
    <w:rsid w:val="006F31E1"/>
    <w:rsid w:val="006F32D5"/>
    <w:rsid w:val="006F71EF"/>
    <w:rsid w:val="007048E7"/>
    <w:rsid w:val="007177D2"/>
    <w:rsid w:val="00720469"/>
    <w:rsid w:val="007220FC"/>
    <w:rsid w:val="007226C5"/>
    <w:rsid w:val="00722A3A"/>
    <w:rsid w:val="00732142"/>
    <w:rsid w:val="00734119"/>
    <w:rsid w:val="007377EB"/>
    <w:rsid w:val="00744687"/>
    <w:rsid w:val="0074564D"/>
    <w:rsid w:val="00747424"/>
    <w:rsid w:val="007554B9"/>
    <w:rsid w:val="00761093"/>
    <w:rsid w:val="0077229D"/>
    <w:rsid w:val="00772966"/>
    <w:rsid w:val="00783836"/>
    <w:rsid w:val="00785282"/>
    <w:rsid w:val="0078676C"/>
    <w:rsid w:val="00786BFB"/>
    <w:rsid w:val="00790540"/>
    <w:rsid w:val="0079306A"/>
    <w:rsid w:val="00797E92"/>
    <w:rsid w:val="007A4888"/>
    <w:rsid w:val="007B02AF"/>
    <w:rsid w:val="007B2537"/>
    <w:rsid w:val="007B3AE6"/>
    <w:rsid w:val="007B4213"/>
    <w:rsid w:val="007B4B62"/>
    <w:rsid w:val="007B56F4"/>
    <w:rsid w:val="007D0C9E"/>
    <w:rsid w:val="007D2C1D"/>
    <w:rsid w:val="007E18D5"/>
    <w:rsid w:val="007E4349"/>
    <w:rsid w:val="007F2886"/>
    <w:rsid w:val="007F47EE"/>
    <w:rsid w:val="007F4AD7"/>
    <w:rsid w:val="00802267"/>
    <w:rsid w:val="008051E8"/>
    <w:rsid w:val="00805DDA"/>
    <w:rsid w:val="00805E79"/>
    <w:rsid w:val="00812665"/>
    <w:rsid w:val="008141BE"/>
    <w:rsid w:val="00822D13"/>
    <w:rsid w:val="008331FF"/>
    <w:rsid w:val="0083380F"/>
    <w:rsid w:val="008342A6"/>
    <w:rsid w:val="00844133"/>
    <w:rsid w:val="00844E63"/>
    <w:rsid w:val="008462B9"/>
    <w:rsid w:val="00850804"/>
    <w:rsid w:val="00866231"/>
    <w:rsid w:val="00867244"/>
    <w:rsid w:val="00872243"/>
    <w:rsid w:val="0087620F"/>
    <w:rsid w:val="00876C09"/>
    <w:rsid w:val="008800C4"/>
    <w:rsid w:val="00882040"/>
    <w:rsid w:val="00890634"/>
    <w:rsid w:val="00891DDC"/>
    <w:rsid w:val="00896D16"/>
    <w:rsid w:val="00897E7F"/>
    <w:rsid w:val="008A053E"/>
    <w:rsid w:val="008A2653"/>
    <w:rsid w:val="008A5BBB"/>
    <w:rsid w:val="008A6184"/>
    <w:rsid w:val="008B0778"/>
    <w:rsid w:val="008B1FC6"/>
    <w:rsid w:val="008B2056"/>
    <w:rsid w:val="008B7389"/>
    <w:rsid w:val="008B7B5E"/>
    <w:rsid w:val="008C2097"/>
    <w:rsid w:val="008D08B2"/>
    <w:rsid w:val="008D22DB"/>
    <w:rsid w:val="008D5430"/>
    <w:rsid w:val="008F12B1"/>
    <w:rsid w:val="008F13E3"/>
    <w:rsid w:val="008F585F"/>
    <w:rsid w:val="0090369B"/>
    <w:rsid w:val="0090445F"/>
    <w:rsid w:val="00911F76"/>
    <w:rsid w:val="0091512F"/>
    <w:rsid w:val="00923091"/>
    <w:rsid w:val="0092468F"/>
    <w:rsid w:val="009250A5"/>
    <w:rsid w:val="00930A5E"/>
    <w:rsid w:val="009318C6"/>
    <w:rsid w:val="00937CB1"/>
    <w:rsid w:val="00940E7F"/>
    <w:rsid w:val="00944C62"/>
    <w:rsid w:val="009456EF"/>
    <w:rsid w:val="0095012D"/>
    <w:rsid w:val="00951CDC"/>
    <w:rsid w:val="00952A92"/>
    <w:rsid w:val="00952F85"/>
    <w:rsid w:val="0096201F"/>
    <w:rsid w:val="00962D6A"/>
    <w:rsid w:val="00963BBA"/>
    <w:rsid w:val="00964662"/>
    <w:rsid w:val="00967D18"/>
    <w:rsid w:val="00970F85"/>
    <w:rsid w:val="00973B45"/>
    <w:rsid w:val="00973FD7"/>
    <w:rsid w:val="00977881"/>
    <w:rsid w:val="009807B3"/>
    <w:rsid w:val="00980883"/>
    <w:rsid w:val="00997EB3"/>
    <w:rsid w:val="009A32C5"/>
    <w:rsid w:val="009B0A76"/>
    <w:rsid w:val="009B0D27"/>
    <w:rsid w:val="009B127E"/>
    <w:rsid w:val="009B2654"/>
    <w:rsid w:val="009D4118"/>
    <w:rsid w:val="009E14B4"/>
    <w:rsid w:val="009F1EF2"/>
    <w:rsid w:val="009F5BCF"/>
    <w:rsid w:val="009F73CC"/>
    <w:rsid w:val="009F7A98"/>
    <w:rsid w:val="00A003E1"/>
    <w:rsid w:val="00A023CB"/>
    <w:rsid w:val="00A02AE1"/>
    <w:rsid w:val="00A0467A"/>
    <w:rsid w:val="00A04B98"/>
    <w:rsid w:val="00A0539F"/>
    <w:rsid w:val="00A0648B"/>
    <w:rsid w:val="00A128DB"/>
    <w:rsid w:val="00A140E6"/>
    <w:rsid w:val="00A1758C"/>
    <w:rsid w:val="00A2410A"/>
    <w:rsid w:val="00A24EE5"/>
    <w:rsid w:val="00A304CD"/>
    <w:rsid w:val="00A307A8"/>
    <w:rsid w:val="00A41D9E"/>
    <w:rsid w:val="00A43E74"/>
    <w:rsid w:val="00A47B0D"/>
    <w:rsid w:val="00A50C13"/>
    <w:rsid w:val="00A52B09"/>
    <w:rsid w:val="00A54A95"/>
    <w:rsid w:val="00A6430E"/>
    <w:rsid w:val="00A64BD7"/>
    <w:rsid w:val="00A65C8E"/>
    <w:rsid w:val="00A77B0F"/>
    <w:rsid w:val="00A814ED"/>
    <w:rsid w:val="00A8374C"/>
    <w:rsid w:val="00A85303"/>
    <w:rsid w:val="00A856C1"/>
    <w:rsid w:val="00A941C3"/>
    <w:rsid w:val="00AA0238"/>
    <w:rsid w:val="00AA1C1F"/>
    <w:rsid w:val="00AA2127"/>
    <w:rsid w:val="00AA35D0"/>
    <w:rsid w:val="00AA53C3"/>
    <w:rsid w:val="00AA7A41"/>
    <w:rsid w:val="00AB3308"/>
    <w:rsid w:val="00AB4CF5"/>
    <w:rsid w:val="00AC6991"/>
    <w:rsid w:val="00AC6E10"/>
    <w:rsid w:val="00AC7DC0"/>
    <w:rsid w:val="00AD0B51"/>
    <w:rsid w:val="00AD1311"/>
    <w:rsid w:val="00AD1DEA"/>
    <w:rsid w:val="00AE074C"/>
    <w:rsid w:val="00AE37C2"/>
    <w:rsid w:val="00AE5BA8"/>
    <w:rsid w:val="00AE7EA1"/>
    <w:rsid w:val="00AF0293"/>
    <w:rsid w:val="00AF1260"/>
    <w:rsid w:val="00AF4418"/>
    <w:rsid w:val="00AF55BB"/>
    <w:rsid w:val="00AF60D3"/>
    <w:rsid w:val="00B005B5"/>
    <w:rsid w:val="00B00828"/>
    <w:rsid w:val="00B04793"/>
    <w:rsid w:val="00B04F48"/>
    <w:rsid w:val="00B05BF4"/>
    <w:rsid w:val="00B0717E"/>
    <w:rsid w:val="00B133FB"/>
    <w:rsid w:val="00B23258"/>
    <w:rsid w:val="00B3251B"/>
    <w:rsid w:val="00B35138"/>
    <w:rsid w:val="00B423F0"/>
    <w:rsid w:val="00B43A0C"/>
    <w:rsid w:val="00B45842"/>
    <w:rsid w:val="00B505B5"/>
    <w:rsid w:val="00B53000"/>
    <w:rsid w:val="00B57D12"/>
    <w:rsid w:val="00B61BCF"/>
    <w:rsid w:val="00B67596"/>
    <w:rsid w:val="00B67DE0"/>
    <w:rsid w:val="00B77C53"/>
    <w:rsid w:val="00B83C28"/>
    <w:rsid w:val="00B9158D"/>
    <w:rsid w:val="00B91BE4"/>
    <w:rsid w:val="00B9475B"/>
    <w:rsid w:val="00B96370"/>
    <w:rsid w:val="00B970EA"/>
    <w:rsid w:val="00BA5859"/>
    <w:rsid w:val="00BA76D0"/>
    <w:rsid w:val="00BB3F1E"/>
    <w:rsid w:val="00BB61BF"/>
    <w:rsid w:val="00BC11A2"/>
    <w:rsid w:val="00BC17FD"/>
    <w:rsid w:val="00BC791A"/>
    <w:rsid w:val="00BD6C5E"/>
    <w:rsid w:val="00BE3533"/>
    <w:rsid w:val="00BF140A"/>
    <w:rsid w:val="00BF154F"/>
    <w:rsid w:val="00BF2B9C"/>
    <w:rsid w:val="00BF4DD0"/>
    <w:rsid w:val="00BF6FEB"/>
    <w:rsid w:val="00C01937"/>
    <w:rsid w:val="00C06377"/>
    <w:rsid w:val="00C065EF"/>
    <w:rsid w:val="00C123E6"/>
    <w:rsid w:val="00C1297B"/>
    <w:rsid w:val="00C13BF3"/>
    <w:rsid w:val="00C14397"/>
    <w:rsid w:val="00C23D5A"/>
    <w:rsid w:val="00C27AAE"/>
    <w:rsid w:val="00C3216D"/>
    <w:rsid w:val="00C3244A"/>
    <w:rsid w:val="00C32C1C"/>
    <w:rsid w:val="00C32F89"/>
    <w:rsid w:val="00C40B5F"/>
    <w:rsid w:val="00C41B90"/>
    <w:rsid w:val="00C41BEF"/>
    <w:rsid w:val="00C43BA7"/>
    <w:rsid w:val="00C55759"/>
    <w:rsid w:val="00C628D3"/>
    <w:rsid w:val="00C656F2"/>
    <w:rsid w:val="00C70A30"/>
    <w:rsid w:val="00C7455C"/>
    <w:rsid w:val="00C80473"/>
    <w:rsid w:val="00C82540"/>
    <w:rsid w:val="00C85571"/>
    <w:rsid w:val="00C85898"/>
    <w:rsid w:val="00C94A2C"/>
    <w:rsid w:val="00C956AC"/>
    <w:rsid w:val="00C95E3C"/>
    <w:rsid w:val="00CA0336"/>
    <w:rsid w:val="00CA0B60"/>
    <w:rsid w:val="00CA23FD"/>
    <w:rsid w:val="00CA2687"/>
    <w:rsid w:val="00CA3AEA"/>
    <w:rsid w:val="00CA4888"/>
    <w:rsid w:val="00CA6E79"/>
    <w:rsid w:val="00CA702A"/>
    <w:rsid w:val="00CC074B"/>
    <w:rsid w:val="00CC14FE"/>
    <w:rsid w:val="00CC3C83"/>
    <w:rsid w:val="00CE059E"/>
    <w:rsid w:val="00CE0CD1"/>
    <w:rsid w:val="00CE5E14"/>
    <w:rsid w:val="00CF100E"/>
    <w:rsid w:val="00CF4384"/>
    <w:rsid w:val="00CF52F2"/>
    <w:rsid w:val="00CF613B"/>
    <w:rsid w:val="00CF79C1"/>
    <w:rsid w:val="00D01803"/>
    <w:rsid w:val="00D02A2D"/>
    <w:rsid w:val="00D03E00"/>
    <w:rsid w:val="00D04D44"/>
    <w:rsid w:val="00D054B0"/>
    <w:rsid w:val="00D06716"/>
    <w:rsid w:val="00D10839"/>
    <w:rsid w:val="00D136F9"/>
    <w:rsid w:val="00D143C3"/>
    <w:rsid w:val="00D205C3"/>
    <w:rsid w:val="00D3120D"/>
    <w:rsid w:val="00D36271"/>
    <w:rsid w:val="00D37E12"/>
    <w:rsid w:val="00D4059F"/>
    <w:rsid w:val="00D433B3"/>
    <w:rsid w:val="00D45BC1"/>
    <w:rsid w:val="00D46387"/>
    <w:rsid w:val="00D52390"/>
    <w:rsid w:val="00D5344A"/>
    <w:rsid w:val="00D60149"/>
    <w:rsid w:val="00D6399E"/>
    <w:rsid w:val="00D76D73"/>
    <w:rsid w:val="00D819B8"/>
    <w:rsid w:val="00D8534F"/>
    <w:rsid w:val="00D87410"/>
    <w:rsid w:val="00DA1553"/>
    <w:rsid w:val="00DB124B"/>
    <w:rsid w:val="00DB475E"/>
    <w:rsid w:val="00DB54E6"/>
    <w:rsid w:val="00DD1B19"/>
    <w:rsid w:val="00DD2DE0"/>
    <w:rsid w:val="00DD48EC"/>
    <w:rsid w:val="00DD607F"/>
    <w:rsid w:val="00DE0098"/>
    <w:rsid w:val="00DE3D78"/>
    <w:rsid w:val="00DF0FDC"/>
    <w:rsid w:val="00DF320A"/>
    <w:rsid w:val="00DF52B0"/>
    <w:rsid w:val="00E013D3"/>
    <w:rsid w:val="00E02A41"/>
    <w:rsid w:val="00E0690E"/>
    <w:rsid w:val="00E177D2"/>
    <w:rsid w:val="00E20D1D"/>
    <w:rsid w:val="00E22939"/>
    <w:rsid w:val="00E34082"/>
    <w:rsid w:val="00E455A6"/>
    <w:rsid w:val="00E4749A"/>
    <w:rsid w:val="00E47C78"/>
    <w:rsid w:val="00E53ED3"/>
    <w:rsid w:val="00E62552"/>
    <w:rsid w:val="00E63A1D"/>
    <w:rsid w:val="00E64265"/>
    <w:rsid w:val="00E757BA"/>
    <w:rsid w:val="00E82068"/>
    <w:rsid w:val="00E852D0"/>
    <w:rsid w:val="00E85966"/>
    <w:rsid w:val="00E915EE"/>
    <w:rsid w:val="00E91B67"/>
    <w:rsid w:val="00E920B0"/>
    <w:rsid w:val="00E965AC"/>
    <w:rsid w:val="00EA3F95"/>
    <w:rsid w:val="00EC194C"/>
    <w:rsid w:val="00EC1F30"/>
    <w:rsid w:val="00EE6CFE"/>
    <w:rsid w:val="00EF272F"/>
    <w:rsid w:val="00EF4842"/>
    <w:rsid w:val="00F01907"/>
    <w:rsid w:val="00F070E9"/>
    <w:rsid w:val="00F10ED6"/>
    <w:rsid w:val="00F13B1F"/>
    <w:rsid w:val="00F13ED2"/>
    <w:rsid w:val="00F2186D"/>
    <w:rsid w:val="00F22BE0"/>
    <w:rsid w:val="00F22FD6"/>
    <w:rsid w:val="00F23E3F"/>
    <w:rsid w:val="00F268F7"/>
    <w:rsid w:val="00F3110B"/>
    <w:rsid w:val="00F322B7"/>
    <w:rsid w:val="00F342BF"/>
    <w:rsid w:val="00F34805"/>
    <w:rsid w:val="00F37EAF"/>
    <w:rsid w:val="00F5163D"/>
    <w:rsid w:val="00F566E0"/>
    <w:rsid w:val="00F573F4"/>
    <w:rsid w:val="00F57956"/>
    <w:rsid w:val="00F60DA6"/>
    <w:rsid w:val="00F65B22"/>
    <w:rsid w:val="00F71738"/>
    <w:rsid w:val="00F74020"/>
    <w:rsid w:val="00F80C78"/>
    <w:rsid w:val="00F845FC"/>
    <w:rsid w:val="00F91AC8"/>
    <w:rsid w:val="00F93F9C"/>
    <w:rsid w:val="00F94173"/>
    <w:rsid w:val="00FA70CB"/>
    <w:rsid w:val="00FA7F4E"/>
    <w:rsid w:val="00FB3355"/>
    <w:rsid w:val="00FB5D86"/>
    <w:rsid w:val="00FB7582"/>
    <w:rsid w:val="00FB787E"/>
    <w:rsid w:val="00FC0D0F"/>
    <w:rsid w:val="00FC16B8"/>
    <w:rsid w:val="00FC378E"/>
    <w:rsid w:val="00FC39B5"/>
    <w:rsid w:val="00FC5184"/>
    <w:rsid w:val="00FD1ED8"/>
    <w:rsid w:val="00FD34C0"/>
    <w:rsid w:val="00FD4BD5"/>
    <w:rsid w:val="00FE2806"/>
    <w:rsid w:val="00FE348F"/>
    <w:rsid w:val="00FE4E72"/>
    <w:rsid w:val="00FE59A2"/>
    <w:rsid w:val="00FE7228"/>
    <w:rsid w:val="00FF4656"/>
    <w:rsid w:val="00FF747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hmetcnv"/>
  <w:smartTagType w:namespaceuri="urn:schemas-microsoft-com:office:smarttags" w:name="City"/>
  <w:smartTagType w:namespaceuri="urn:schemas-microsoft-com:office:smarttags" w:name="chsdate"/>
  <w:smartTagType w:namespaceuri="urn:schemas-microsoft-com:office:smarttags" w:name="PersonName"/>
  <w:smartTagType w:namespaceuri="urn:schemas:contacts" w:name="Sn"/>
  <w:smartTagType w:namespaceuri="urn:schemas:contacts" w:name="GivenNam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5:chartTrackingRefBased/>
  <w15:docId w15:val="{A97BE660-94B4-4060-B893-91A729534E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1"/>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9F7A98"/>
    <w:rPr>
      <w:lang w:val="en-GB" w:eastAsia="en-US" w:bidi="ar-SA"/>
    </w:rPr>
  </w:style>
  <w:style w:type="paragraph" w:customStyle="1" w:styleId="CharCharCharCharCharChar">
    <w:name w:val="Char Char Char Char Char Char"/>
    <w:semiHidden/>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RCoverPage">
    <w:name w:val="CR Cover Page"/>
    <w:next w:val="Normal"/>
    <w:pPr>
      <w:spacing w:after="120"/>
    </w:pPr>
    <w:rPr>
      <w:rFonts w:ascii="Arial" w:eastAsia="MS Mincho" w:hAnsi="Arial"/>
      <w:lang w:eastAsia="de-DE"/>
    </w:rPr>
  </w:style>
  <w:style w:type="paragraph" w:styleId="NormalWeb">
    <w:name w:val="Normal (Web)"/>
    <w:basedOn w:val="Normal"/>
    <w:pPr>
      <w:spacing w:before="100" w:beforeAutospacing="1" w:after="100" w:afterAutospacing="1"/>
    </w:pPr>
    <w:rPr>
      <w:rFonts w:eastAsia="Batang"/>
      <w:sz w:val="24"/>
      <w:szCs w:val="24"/>
      <w:lang w:val="en-US" w:eastAsia="ko-KR"/>
    </w:rPr>
  </w:style>
  <w:style w:type="paragraph" w:customStyle="1" w:styleId="Reference">
    <w:name w:val="Reference"/>
    <w:basedOn w:val="Normal"/>
    <w:pPr>
      <w:keepLines/>
      <w:tabs>
        <w:tab w:val="num" w:pos="720"/>
      </w:tabs>
      <w:spacing w:after="0"/>
      <w:ind w:left="720" w:hanging="360"/>
      <w:jc w:val="both"/>
    </w:pPr>
    <w:rPr>
      <w:sz w:val="18"/>
      <w:lang w:val="en-US"/>
    </w:rPr>
  </w:style>
  <w:style w:type="paragraph" w:customStyle="1" w:styleId="NumberedList">
    <w:name w:val="Numbered List"/>
    <w:basedOn w:val="Normal"/>
    <w:pPr>
      <w:numPr>
        <w:numId w:val="3"/>
      </w:numPr>
      <w:spacing w:after="0"/>
      <w:jc w:val="both"/>
    </w:pPr>
    <w:rPr>
      <w:rFonts w:eastAsia="MS Mincho"/>
    </w:rPr>
  </w:style>
  <w:style w:type="paragraph" w:customStyle="1" w:styleId="Figure">
    <w:name w:val="Figure"/>
    <w:basedOn w:val="Normal"/>
    <w:next w:val="Normal"/>
    <w:pPr>
      <w:keepNext/>
      <w:spacing w:before="60" w:after="60"/>
      <w:jc w:val="center"/>
    </w:pPr>
    <w:rPr>
      <w:sz w:val="22"/>
      <w:lang w:val="en-US"/>
    </w:rPr>
  </w:style>
  <w:style w:type="paragraph" w:customStyle="1" w:styleId="FigureCaption">
    <w:name w:val="Figure Caption"/>
    <w:aliases w:val="fc Char,Figure Caption Char"/>
    <w:basedOn w:val="Normal"/>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pPr>
      <w:spacing w:before="120" w:after="120" w:line="240" w:lineRule="atLeast"/>
      <w:jc w:val="right"/>
    </w:pPr>
    <w:rPr>
      <w:sz w:val="22"/>
      <w:lang w:val="en-US"/>
    </w:rPr>
  </w:style>
  <w:style w:type="paragraph" w:customStyle="1" w:styleId="multifig">
    <w:name w:val="multifig"/>
    <w:basedOn w:val="Normal"/>
    <w:pPr>
      <w:keepNext/>
      <w:tabs>
        <w:tab w:val="center" w:pos="2160"/>
        <w:tab w:val="center" w:pos="6480"/>
      </w:tabs>
      <w:spacing w:after="0" w:line="240" w:lineRule="atLeast"/>
    </w:pPr>
    <w:rPr>
      <w:sz w:val="24"/>
      <w:lang w:val="en-US"/>
    </w:rPr>
  </w:style>
  <w:style w:type="paragraph" w:customStyle="1" w:styleId="TableCaption">
    <w:name w:val="TableCaption"/>
    <w:basedOn w:val="Normal"/>
    <w:pPr>
      <w:keepNext/>
      <w:tabs>
        <w:tab w:val="left" w:pos="936"/>
      </w:tabs>
      <w:spacing w:before="120" w:after="60"/>
      <w:ind w:left="936" w:hanging="936"/>
      <w:jc w:val="both"/>
    </w:pPr>
    <w:rPr>
      <w:sz w:val="22"/>
      <w:lang w:val="en-US"/>
    </w:rPr>
  </w:style>
  <w:style w:type="paragraph" w:customStyle="1" w:styleId="EquationNumbered">
    <w:name w:val="Equation Numbered"/>
    <w:basedOn w:val="Normal"/>
    <w:pPr>
      <w:tabs>
        <w:tab w:val="center" w:pos="4320"/>
        <w:tab w:val="right" w:pos="8640"/>
      </w:tabs>
      <w:spacing w:before="60" w:after="60" w:line="300" w:lineRule="atLeast"/>
    </w:pPr>
    <w:rPr>
      <w:sz w:val="22"/>
      <w:lang w:val="en-US"/>
    </w:rPr>
  </w:style>
  <w:style w:type="paragraph" w:customStyle="1" w:styleId="Style10ptChar">
    <w:name w:val="Style 10 pt Char"/>
    <w:basedOn w:val="Normal"/>
    <w:pPr>
      <w:spacing w:before="120" w:after="0" w:line="240" w:lineRule="exact"/>
      <w:jc w:val="both"/>
    </w:pPr>
    <w:rPr>
      <w:rFonts w:eastAsia="MS Mincho"/>
      <w:lang w:val="en-US"/>
    </w:rPr>
  </w:style>
  <w:style w:type="character" w:customStyle="1" w:styleId="Style10ptCharChar">
    <w:name w:val="Style 10 pt Char Char"/>
    <w:rPr>
      <w:rFonts w:ascii="Arial" w:eastAsia="MS Mincho" w:hAnsi="Arial" w:cs="Arial"/>
      <w:color w:val="0000FF"/>
      <w:kern w:val="2"/>
      <w:lang w:val="en-US" w:eastAsia="en-US" w:bidi="ar-SA"/>
    </w:rPr>
  </w:style>
  <w:style w:type="paragraph" w:customStyle="1" w:styleId="Style10ptBoldChar">
    <w:name w:val="Style 10 pt Bold Char"/>
    <w:basedOn w:val="Normal"/>
    <w:autoRedefine/>
    <w:pPr>
      <w:spacing w:before="60" w:after="60" w:line="240" w:lineRule="exact"/>
      <w:jc w:val="both"/>
    </w:pPr>
    <w:rPr>
      <w:rFonts w:eastAsia="MS Mincho"/>
      <w:b/>
      <w:lang w:val="en-US"/>
    </w:rPr>
  </w:style>
  <w:style w:type="character" w:customStyle="1" w:styleId="Style10ptBoldCharChar">
    <w:name w:val="Style 10 pt Bold Char Char"/>
    <w:rPr>
      <w:rFonts w:ascii="Arial" w:eastAsia="MS Mincho" w:hAnsi="Arial" w:cs="Arial"/>
      <w:b/>
      <w:color w:val="0000FF"/>
      <w:kern w:val="2"/>
      <w:lang w:val="en-US" w:eastAsia="en-US" w:bidi="ar-SA"/>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paragraph" w:customStyle="1" w:styleId="Bullet">
    <w:name w:val="Bullet"/>
    <w:basedOn w:val="Normal"/>
    <w:pPr>
      <w:numPr>
        <w:numId w:val="2"/>
      </w:numPr>
      <w:spacing w:after="0"/>
    </w:pPr>
    <w:rPr>
      <w:sz w:val="24"/>
      <w:szCs w:val="24"/>
      <w:lang w:val="en-US"/>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paragraph" w:customStyle="1" w:styleId="FigureCentered">
    <w:name w:val="FigureCentered"/>
    <w:basedOn w:val="Normal"/>
    <w:next w:val="Normal"/>
    <w:pPr>
      <w:keepNext/>
      <w:spacing w:before="60" w:after="60" w:line="240" w:lineRule="atLeast"/>
      <w:jc w:val="center"/>
    </w:pPr>
    <w:rPr>
      <w:sz w:val="24"/>
      <w:lang w:val="en-US"/>
    </w:rPr>
  </w:style>
  <w:style w:type="character" w:customStyle="1" w:styleId="Equation-NumberedChar">
    <w:name w:val="Equation-Numbered Char"/>
    <w:rPr>
      <w:rFonts w:ascii="Arial" w:eastAsia="SimSun" w:hAnsi="Arial" w:cs="Arial"/>
      <w:color w:val="0000FF"/>
      <w:kern w:val="2"/>
      <w:sz w:val="22"/>
      <w:lang w:val="en-US" w:eastAsia="en-US" w:bidi="ar-SA"/>
    </w:rPr>
  </w:style>
  <w:style w:type="character" w:styleId="Strong">
    <w:name w:val="Strong"/>
    <w:qFormat/>
    <w:rPr>
      <w:rFonts w:ascii="Arial" w:eastAsia="SimSun" w:hAnsi="Arial" w:cs="Arial"/>
      <w:b/>
      <w:bCs/>
      <w:color w:val="0000FF"/>
      <w:kern w:val="2"/>
      <w:lang w:val="en-US" w:eastAsia="zh-CN" w:bidi="ar-SA"/>
    </w:rPr>
  </w:style>
  <w:style w:type="paragraph" w:styleId="NormalIndent">
    <w:name w:val="Normal Indent"/>
    <w:aliases w:val="d"/>
    <w:basedOn w:val="Normal"/>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pPr>
      <w:numPr>
        <w:numId w:val="4"/>
      </w:numPr>
      <w:spacing w:after="0"/>
      <w:jc w:val="both"/>
    </w:pPr>
    <w:rPr>
      <w:rFonts w:eastAsia="MS Mincho"/>
    </w:rPr>
  </w:style>
  <w:style w:type="paragraph" w:customStyle="1" w:styleId="PaperTableCell">
    <w:name w:val="PaperTableCell"/>
    <w:basedOn w:val="Normal"/>
    <w:pPr>
      <w:spacing w:after="0"/>
      <w:jc w:val="both"/>
    </w:pPr>
    <w:rPr>
      <w:sz w:val="16"/>
      <w:szCs w:val="24"/>
      <w:lang w:val="en-US"/>
    </w:rPr>
  </w:style>
  <w:style w:type="character" w:styleId="LineNumber">
    <w:name w:val="line number"/>
    <w:rPr>
      <w:rFonts w:ascii="Arial" w:eastAsia="SimSun" w:hAnsi="Arial" w:cs="Arial"/>
      <w:color w:val="0000FF"/>
      <w:kern w:val="2"/>
      <w:sz w:val="18"/>
      <w:lang w:val="en-US" w:eastAsia="zh-CN" w:bidi="ar-SA"/>
    </w:rPr>
  </w:style>
  <w:style w:type="paragraph" w:customStyle="1" w:styleId="figure0">
    <w:name w:val="figure"/>
    <w:basedOn w:val="Normal"/>
    <w:pPr>
      <w:keepNext/>
      <w:keepLines/>
      <w:spacing w:before="60" w:after="60" w:line="240" w:lineRule="atLeast"/>
      <w:jc w:val="center"/>
    </w:pPr>
    <w:rPr>
      <w:lang w:val="en-US"/>
    </w:rPr>
  </w:style>
  <w:style w:type="character" w:customStyle="1" w:styleId="moz-txt-tag">
    <w:name w:val="moz-txt-tag"/>
    <w:rPr>
      <w:rFonts w:ascii="Arial" w:eastAsia="SimSun" w:hAnsi="Arial" w:cs="Arial"/>
      <w:color w:val="0000FF"/>
      <w:kern w:val="2"/>
      <w:lang w:val="en-US" w:eastAsia="zh-CN" w:bidi="ar-SA"/>
    </w:rPr>
  </w:style>
  <w:style w:type="character" w:customStyle="1" w:styleId="GuidanceChar">
    <w:name w:val="Guidance Char"/>
    <w:rPr>
      <w:i/>
      <w:color w:val="0000FF"/>
      <w:lang w:val="en-GB" w:eastAsia="en-US" w:bidi="ar-SA"/>
    </w:rPr>
  </w:style>
  <w:style w:type="paragraph" w:styleId="BalloonText">
    <w:name w:val="Balloon Text"/>
    <w:basedOn w:val="Normal"/>
    <w:semiHidden/>
    <w:rPr>
      <w:rFonts w:ascii="Tahoma" w:hAnsi="Tahoma" w:cs="Tahoma"/>
      <w:sz w:val="16"/>
      <w:szCs w:val="16"/>
    </w:rPr>
  </w:style>
  <w:style w:type="paragraph" w:styleId="BodyTextIndent3">
    <w:name w:val="Body Text Indent 3"/>
    <w:basedOn w:val="Normal"/>
    <w:pPr>
      <w:overflowPunct w:val="0"/>
      <w:autoSpaceDE w:val="0"/>
      <w:autoSpaceDN w:val="0"/>
      <w:adjustRightInd w:val="0"/>
      <w:spacing w:after="0"/>
      <w:ind w:left="1080"/>
      <w:textAlignment w:val="baseline"/>
    </w:pPr>
    <w:rPr>
      <w:lang w:val="en-US" w:eastAsia="ja-JP"/>
    </w:rPr>
  </w:style>
  <w:style w:type="paragraph" w:customStyle="1" w:styleId="tah0">
    <w:name w:val="tah"/>
    <w:basedOn w:val="Normal"/>
    <w:rsid w:val="00D45BC1"/>
    <w:pPr>
      <w:keepNext/>
      <w:spacing w:after="0"/>
      <w:jc w:val="center"/>
    </w:pPr>
    <w:rPr>
      <w:rFonts w:ascii="Arial" w:eastAsia="Calibri" w:hAnsi="Arial" w:cs="Arial"/>
      <w:b/>
      <w:bCs/>
      <w:sz w:val="18"/>
      <w:szCs w:val="18"/>
      <w:lang w:val="en-US"/>
    </w:rPr>
  </w:style>
  <w:style w:type="paragraph" w:customStyle="1" w:styleId="tac0">
    <w:name w:val="tac"/>
    <w:basedOn w:val="Normal"/>
    <w:rsid w:val="00D45BC1"/>
    <w:pPr>
      <w:keepNext/>
      <w:spacing w:after="0"/>
      <w:jc w:val="center"/>
    </w:pPr>
    <w:rPr>
      <w:rFonts w:ascii="Arial" w:eastAsia="Calibri" w:hAnsi="Arial" w:cs="Arial"/>
      <w:sz w:val="18"/>
      <w:szCs w:val="18"/>
      <w:lang w:val="en-US"/>
    </w:rPr>
  </w:style>
  <w:style w:type="paragraph" w:customStyle="1" w:styleId="th0">
    <w:name w:val="th"/>
    <w:basedOn w:val="Normal"/>
    <w:rsid w:val="00D45BC1"/>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DF0FDC"/>
    <w:pPr>
      <w:keepNext/>
      <w:tabs>
        <w:tab w:val="num" w:pos="720"/>
      </w:tabs>
      <w:autoSpaceDE w:val="0"/>
      <w:autoSpaceDN w:val="0"/>
      <w:adjustRightInd w:val="0"/>
      <w:ind w:left="720" w:hanging="360"/>
      <w:jc w:val="both"/>
    </w:pPr>
    <w:rPr>
      <w:kern w:val="2"/>
      <w:lang w:eastAsia="zh-CN"/>
    </w:rPr>
  </w:style>
  <w:style w:type="character" w:customStyle="1" w:styleId="THChar">
    <w:name w:val="TH Char"/>
    <w:link w:val="TH"/>
    <w:rsid w:val="00850804"/>
    <w:rPr>
      <w:rFonts w:ascii="Arial" w:hAnsi="Arial"/>
      <w:b/>
      <w:lang w:val="en-GB" w:eastAsia="en-US" w:bidi="ar-SA"/>
    </w:rPr>
  </w:style>
  <w:style w:type="character" w:customStyle="1" w:styleId="TALCar">
    <w:name w:val="TAL Car"/>
    <w:link w:val="TAL"/>
    <w:rsid w:val="0003630B"/>
    <w:rPr>
      <w:rFonts w:ascii="Arial" w:hAnsi="Arial"/>
      <w:sz w:val="18"/>
      <w:lang w:eastAsia="en-US"/>
    </w:rPr>
  </w:style>
  <w:style w:type="paragraph" w:styleId="Revision">
    <w:name w:val="Revision"/>
    <w:hidden/>
    <w:uiPriority w:val="99"/>
    <w:semiHidden/>
    <w:rsid w:val="00C85571"/>
    <w:rPr>
      <w:lang w:eastAsia="en-US"/>
    </w:rPr>
  </w:style>
  <w:style w:type="character" w:customStyle="1" w:styleId="Heading5Char">
    <w:name w:val="Heading 5 Char"/>
    <w:link w:val="Heading5"/>
    <w:rsid w:val="0007383D"/>
    <w:rPr>
      <w:rFonts w:ascii="Arial" w:hAnsi="Arial"/>
      <w:sz w:val="22"/>
      <w:lang w:eastAsia="en-US"/>
    </w:rPr>
  </w:style>
  <w:style w:type="character" w:customStyle="1" w:styleId="B1Char1">
    <w:name w:val="B1 Char1"/>
    <w:link w:val="B1"/>
    <w:rsid w:val="00F65B22"/>
    <w:rPr>
      <w:lang w:eastAsia="en-US"/>
    </w:rPr>
  </w:style>
  <w:style w:type="character" w:customStyle="1" w:styleId="TACChar">
    <w:name w:val="TAC Char"/>
    <w:link w:val="TAC"/>
    <w:rsid w:val="00F23E3F"/>
    <w:rPr>
      <w:rFonts w:ascii="Arial" w:hAnsi="Arial"/>
      <w:sz w:val="18"/>
      <w:lang w:eastAsia="en-US"/>
    </w:rPr>
  </w:style>
  <w:style w:type="character" w:customStyle="1" w:styleId="TAHCar">
    <w:name w:val="TAH Car"/>
    <w:link w:val="TAH"/>
    <w:rsid w:val="00F23E3F"/>
    <w:rPr>
      <w:rFonts w:ascii="Arial" w:hAnsi="Arial"/>
      <w:b/>
      <w:sz w:val="18"/>
      <w:lang w:eastAsia="en-US"/>
    </w:rPr>
  </w:style>
  <w:style w:type="character" w:customStyle="1" w:styleId="B10">
    <w:name w:val="B1 (文字)"/>
    <w:uiPriority w:val="99"/>
    <w:locked/>
    <w:rsid w:val="00B77C53"/>
    <w:rPr>
      <w:rFonts w:ascii="Times New Roman" w:hAnsi="Times New Roman"/>
      <w:lang w:val="en-GB" w:eastAsia="en-US"/>
    </w:rPr>
  </w:style>
  <w:style w:type="character" w:customStyle="1" w:styleId="B2Char">
    <w:name w:val="B2 Char"/>
    <w:link w:val="B2"/>
    <w:locked/>
    <w:rsid w:val="000E6C82"/>
    <w:rPr>
      <w:lang w:eastAsia="en-US"/>
    </w:rPr>
  </w:style>
  <w:style w:type="paragraph" w:styleId="CommentSubject">
    <w:name w:val="annotation subject"/>
    <w:basedOn w:val="CommentText"/>
    <w:next w:val="CommentText"/>
    <w:link w:val="CommentSubjectChar"/>
    <w:rsid w:val="0078676C"/>
    <w:rPr>
      <w:rFonts w:eastAsia="SimSun"/>
      <w:b/>
      <w:bCs/>
    </w:rPr>
  </w:style>
  <w:style w:type="character" w:customStyle="1" w:styleId="CommentSubjectChar">
    <w:name w:val="Comment Subject Char"/>
    <w:link w:val="CommentSubject"/>
    <w:rsid w:val="0078676C"/>
    <w:rPr>
      <w:rFonts w:eastAsia="SimSun"/>
      <w:b/>
      <w:bCs/>
      <w:lang w:val="en-GB" w:eastAsia="en-US" w:bidi="ar-SA"/>
    </w:rPr>
  </w:style>
  <w:style w:type="character" w:customStyle="1" w:styleId="Heading4Char">
    <w:name w:val="Heading 4 Char"/>
    <w:link w:val="Heading4"/>
    <w:rsid w:val="0078676C"/>
    <w:rPr>
      <w:rFonts w:ascii="Arial" w:hAnsi="Arial"/>
      <w:sz w:val="24"/>
      <w:lang w:eastAsia="en-US"/>
    </w:rPr>
  </w:style>
  <w:style w:type="paragraph" w:styleId="ListParagraph">
    <w:name w:val="List Paragraph"/>
    <w:basedOn w:val="Normal"/>
    <w:link w:val="ListParagraphChar"/>
    <w:uiPriority w:val="34"/>
    <w:qFormat/>
    <w:rsid w:val="0078676C"/>
    <w:pPr>
      <w:spacing w:after="0"/>
      <w:ind w:left="720"/>
      <w:contextualSpacing/>
    </w:pPr>
    <w:rPr>
      <w:rFonts w:eastAsia="SimSun"/>
      <w:szCs w:val="22"/>
      <w:lang w:val="x-none"/>
    </w:rPr>
  </w:style>
  <w:style w:type="character" w:customStyle="1" w:styleId="ListParagraphChar">
    <w:name w:val="List Paragraph Char"/>
    <w:link w:val="ListParagraph"/>
    <w:uiPriority w:val="34"/>
    <w:locked/>
    <w:rsid w:val="0078676C"/>
    <w:rPr>
      <w:rFonts w:eastAsia="SimSun"/>
      <w:szCs w:val="22"/>
      <w:lang w:val="x-none" w:eastAsia="en-US"/>
    </w:rPr>
  </w:style>
  <w:style w:type="character" w:customStyle="1" w:styleId="im-content1">
    <w:name w:val="im-content1"/>
    <w:rsid w:val="0078676C"/>
    <w:rPr>
      <w:vanish w:val="0"/>
      <w:webHidden w:val="0"/>
      <w:color w:val="333333"/>
      <w:specVanish w:val="0"/>
    </w:rPr>
  </w:style>
  <w:style w:type="table" w:styleId="TableGrid">
    <w:name w:val="Table Grid"/>
    <w:basedOn w:val="TableNormal"/>
    <w:rsid w:val="00FF747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0750317">
      <w:bodyDiv w:val="1"/>
      <w:marLeft w:val="0"/>
      <w:marRight w:val="0"/>
      <w:marTop w:val="0"/>
      <w:marBottom w:val="0"/>
      <w:divBdr>
        <w:top w:val="none" w:sz="0" w:space="0" w:color="auto"/>
        <w:left w:val="none" w:sz="0" w:space="0" w:color="auto"/>
        <w:bottom w:val="none" w:sz="0" w:space="0" w:color="auto"/>
        <w:right w:val="none" w:sz="0" w:space="0" w:color="auto"/>
      </w:divBdr>
    </w:div>
    <w:div w:id="3559331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10.wmf"/><Relationship Id="rId671" Type="http://schemas.openxmlformats.org/officeDocument/2006/relationships/image" Target="media/image654.wmf"/><Relationship Id="rId769" Type="http://schemas.openxmlformats.org/officeDocument/2006/relationships/image" Target="media/image744.wmf"/><Relationship Id="rId976" Type="http://schemas.openxmlformats.org/officeDocument/2006/relationships/image" Target="media/image947.wmf"/><Relationship Id="rId21" Type="http://schemas.openxmlformats.org/officeDocument/2006/relationships/image" Target="media/image14.wmf"/><Relationship Id="rId324" Type="http://schemas.openxmlformats.org/officeDocument/2006/relationships/image" Target="media/image310.wmf"/><Relationship Id="rId531" Type="http://schemas.openxmlformats.org/officeDocument/2006/relationships/image" Target="media/image514.wmf"/><Relationship Id="rId629" Type="http://schemas.openxmlformats.org/officeDocument/2006/relationships/image" Target="media/image612.wmf"/><Relationship Id="rId170" Type="http://schemas.openxmlformats.org/officeDocument/2006/relationships/image" Target="media/image160.wmf"/><Relationship Id="rId836" Type="http://schemas.openxmlformats.org/officeDocument/2006/relationships/image" Target="media/image811.wmf"/><Relationship Id="rId1021" Type="http://schemas.openxmlformats.org/officeDocument/2006/relationships/image" Target="media/image988.wmf"/><Relationship Id="rId268" Type="http://schemas.openxmlformats.org/officeDocument/2006/relationships/oleObject" Target="embeddings/oleObject5.bin"/><Relationship Id="rId475" Type="http://schemas.openxmlformats.org/officeDocument/2006/relationships/image" Target="media/image458.wmf"/><Relationship Id="rId682" Type="http://schemas.openxmlformats.org/officeDocument/2006/relationships/image" Target="media/image665.wmf"/><Relationship Id="rId903" Type="http://schemas.openxmlformats.org/officeDocument/2006/relationships/image" Target="media/image874.wmf"/><Relationship Id="rId32" Type="http://schemas.openxmlformats.org/officeDocument/2006/relationships/image" Target="media/image25.wmf"/><Relationship Id="rId128" Type="http://schemas.openxmlformats.org/officeDocument/2006/relationships/image" Target="media/image121.wmf"/><Relationship Id="rId335" Type="http://schemas.openxmlformats.org/officeDocument/2006/relationships/image" Target="media/image321.wmf"/><Relationship Id="rId542" Type="http://schemas.openxmlformats.org/officeDocument/2006/relationships/image" Target="media/image525.wmf"/><Relationship Id="rId987" Type="http://schemas.openxmlformats.org/officeDocument/2006/relationships/image" Target="media/image958.wmf"/><Relationship Id="rId181" Type="http://schemas.openxmlformats.org/officeDocument/2006/relationships/image" Target="media/image171.wmf"/><Relationship Id="rId402" Type="http://schemas.openxmlformats.org/officeDocument/2006/relationships/image" Target="media/image386.wmf"/><Relationship Id="rId847" Type="http://schemas.openxmlformats.org/officeDocument/2006/relationships/image" Target="media/image820.wmf"/><Relationship Id="rId1032" Type="http://schemas.openxmlformats.org/officeDocument/2006/relationships/oleObject" Target="embeddings/oleObject29.bin"/><Relationship Id="rId279" Type="http://schemas.openxmlformats.org/officeDocument/2006/relationships/image" Target="media/image265.wmf"/><Relationship Id="rId486" Type="http://schemas.openxmlformats.org/officeDocument/2006/relationships/image" Target="media/image469.wmf"/><Relationship Id="rId693" Type="http://schemas.openxmlformats.org/officeDocument/2006/relationships/image" Target="media/image676.wmf"/><Relationship Id="rId707" Type="http://schemas.openxmlformats.org/officeDocument/2006/relationships/image" Target="media/image690.wmf"/><Relationship Id="rId914" Type="http://schemas.openxmlformats.org/officeDocument/2006/relationships/image" Target="media/image885.wmf"/><Relationship Id="rId43" Type="http://schemas.openxmlformats.org/officeDocument/2006/relationships/image" Target="media/image36.wmf"/><Relationship Id="rId139" Type="http://schemas.openxmlformats.org/officeDocument/2006/relationships/image" Target="media/image132.wmf"/><Relationship Id="rId346" Type="http://schemas.openxmlformats.org/officeDocument/2006/relationships/image" Target="media/image332.wmf"/><Relationship Id="rId553" Type="http://schemas.openxmlformats.org/officeDocument/2006/relationships/image" Target="media/image536.wmf"/><Relationship Id="rId760" Type="http://schemas.openxmlformats.org/officeDocument/2006/relationships/image" Target="media/image739.wmf"/><Relationship Id="rId998" Type="http://schemas.openxmlformats.org/officeDocument/2006/relationships/oleObject" Target="embeddings/oleObject23.bin"/><Relationship Id="rId192" Type="http://schemas.openxmlformats.org/officeDocument/2006/relationships/image" Target="media/image182.wmf"/><Relationship Id="rId206" Type="http://schemas.openxmlformats.org/officeDocument/2006/relationships/image" Target="media/image196.wmf"/><Relationship Id="rId413" Type="http://schemas.openxmlformats.org/officeDocument/2006/relationships/image" Target="media/image397.wmf"/><Relationship Id="rId858" Type="http://schemas.openxmlformats.org/officeDocument/2006/relationships/image" Target="media/image829.wmf"/><Relationship Id="rId1043" Type="http://schemas.openxmlformats.org/officeDocument/2006/relationships/image" Target="media/image1004.wmf"/><Relationship Id="rId497" Type="http://schemas.openxmlformats.org/officeDocument/2006/relationships/image" Target="media/image480.wmf"/><Relationship Id="rId620" Type="http://schemas.openxmlformats.org/officeDocument/2006/relationships/image" Target="media/image603.wmf"/><Relationship Id="rId718" Type="http://schemas.openxmlformats.org/officeDocument/2006/relationships/image" Target="media/image701.wmf"/><Relationship Id="rId925" Type="http://schemas.openxmlformats.org/officeDocument/2006/relationships/image" Target="media/image896.wmf"/><Relationship Id="rId357" Type="http://schemas.openxmlformats.org/officeDocument/2006/relationships/image" Target="media/image341.wmf"/><Relationship Id="rId54" Type="http://schemas.openxmlformats.org/officeDocument/2006/relationships/image" Target="media/image47.wmf"/><Relationship Id="rId217" Type="http://schemas.openxmlformats.org/officeDocument/2006/relationships/image" Target="media/image207.wmf"/><Relationship Id="rId564" Type="http://schemas.openxmlformats.org/officeDocument/2006/relationships/image" Target="media/image547.wmf"/><Relationship Id="rId771" Type="http://schemas.openxmlformats.org/officeDocument/2006/relationships/image" Target="media/image746.wmf"/><Relationship Id="rId869" Type="http://schemas.openxmlformats.org/officeDocument/2006/relationships/image" Target="media/image840.wmf"/><Relationship Id="rId424" Type="http://schemas.openxmlformats.org/officeDocument/2006/relationships/image" Target="media/image408.wmf"/><Relationship Id="rId631" Type="http://schemas.openxmlformats.org/officeDocument/2006/relationships/image" Target="media/image614.wmf"/><Relationship Id="rId729" Type="http://schemas.openxmlformats.org/officeDocument/2006/relationships/image" Target="media/image712.wmf"/><Relationship Id="rId1054" Type="http://schemas.openxmlformats.org/officeDocument/2006/relationships/image" Target="media/image1015.wmf"/><Relationship Id="rId270" Type="http://schemas.openxmlformats.org/officeDocument/2006/relationships/image" Target="media/image257.wmf"/><Relationship Id="rId936" Type="http://schemas.openxmlformats.org/officeDocument/2006/relationships/image" Target="media/image907.wmf"/><Relationship Id="rId65" Type="http://schemas.openxmlformats.org/officeDocument/2006/relationships/image" Target="media/image58.wmf"/><Relationship Id="rId130" Type="http://schemas.openxmlformats.org/officeDocument/2006/relationships/image" Target="media/image123.wmf"/><Relationship Id="rId368" Type="http://schemas.openxmlformats.org/officeDocument/2006/relationships/image" Target="media/image352.wmf"/><Relationship Id="rId575" Type="http://schemas.openxmlformats.org/officeDocument/2006/relationships/image" Target="media/image558.wmf"/><Relationship Id="rId782" Type="http://schemas.openxmlformats.org/officeDocument/2006/relationships/image" Target="media/image757.wmf"/><Relationship Id="rId228" Type="http://schemas.openxmlformats.org/officeDocument/2006/relationships/image" Target="media/image218.wmf"/><Relationship Id="rId435" Type="http://schemas.openxmlformats.org/officeDocument/2006/relationships/image" Target="media/image419.wmf"/><Relationship Id="rId642" Type="http://schemas.openxmlformats.org/officeDocument/2006/relationships/image" Target="media/image625.wmf"/><Relationship Id="rId1065" Type="http://schemas.openxmlformats.org/officeDocument/2006/relationships/image" Target="media/image1024.wmf"/><Relationship Id="rId281" Type="http://schemas.openxmlformats.org/officeDocument/2006/relationships/image" Target="media/image267.wmf"/><Relationship Id="rId502" Type="http://schemas.openxmlformats.org/officeDocument/2006/relationships/image" Target="media/image485.wmf"/><Relationship Id="rId947" Type="http://schemas.openxmlformats.org/officeDocument/2006/relationships/image" Target="media/image918.wmf"/><Relationship Id="rId76" Type="http://schemas.openxmlformats.org/officeDocument/2006/relationships/image" Target="media/image69.wmf"/><Relationship Id="rId141" Type="http://schemas.openxmlformats.org/officeDocument/2006/relationships/image" Target="media/image134.wmf"/><Relationship Id="rId379" Type="http://schemas.openxmlformats.org/officeDocument/2006/relationships/image" Target="media/image363.wmf"/><Relationship Id="rId586" Type="http://schemas.openxmlformats.org/officeDocument/2006/relationships/image" Target="media/image569.wmf"/><Relationship Id="rId793" Type="http://schemas.openxmlformats.org/officeDocument/2006/relationships/image" Target="media/image768.wmf"/><Relationship Id="rId807" Type="http://schemas.openxmlformats.org/officeDocument/2006/relationships/image" Target="media/image782.wmf"/><Relationship Id="rId7" Type="http://schemas.openxmlformats.org/officeDocument/2006/relationships/endnotes" Target="endnotes.xml"/><Relationship Id="rId239" Type="http://schemas.openxmlformats.org/officeDocument/2006/relationships/image" Target="media/image229.wmf"/><Relationship Id="rId446" Type="http://schemas.openxmlformats.org/officeDocument/2006/relationships/image" Target="media/image430.wmf"/><Relationship Id="rId653" Type="http://schemas.openxmlformats.org/officeDocument/2006/relationships/image" Target="media/image636.wmf"/><Relationship Id="rId292" Type="http://schemas.openxmlformats.org/officeDocument/2006/relationships/image" Target="media/image278.wmf"/><Relationship Id="rId306" Type="http://schemas.openxmlformats.org/officeDocument/2006/relationships/image" Target="media/image292.wmf"/><Relationship Id="rId860" Type="http://schemas.openxmlformats.org/officeDocument/2006/relationships/image" Target="media/image831.wmf"/><Relationship Id="rId958" Type="http://schemas.openxmlformats.org/officeDocument/2006/relationships/image" Target="media/image929.wmf"/><Relationship Id="rId87" Type="http://schemas.openxmlformats.org/officeDocument/2006/relationships/image" Target="media/image80.wmf"/><Relationship Id="rId513" Type="http://schemas.openxmlformats.org/officeDocument/2006/relationships/image" Target="media/image496.wmf"/><Relationship Id="rId597" Type="http://schemas.openxmlformats.org/officeDocument/2006/relationships/image" Target="media/image580.wmf"/><Relationship Id="rId720" Type="http://schemas.openxmlformats.org/officeDocument/2006/relationships/image" Target="media/image703.wmf"/><Relationship Id="rId818" Type="http://schemas.openxmlformats.org/officeDocument/2006/relationships/image" Target="media/image793.wmf"/><Relationship Id="rId152" Type="http://schemas.openxmlformats.org/officeDocument/2006/relationships/image" Target="media/image145.wmf"/><Relationship Id="rId457" Type="http://schemas.openxmlformats.org/officeDocument/2006/relationships/oleObject" Target="embeddings/oleObject10.bin"/><Relationship Id="rId1003" Type="http://schemas.openxmlformats.org/officeDocument/2006/relationships/oleObject" Target="embeddings/oleObject26.bin"/><Relationship Id="rId664" Type="http://schemas.openxmlformats.org/officeDocument/2006/relationships/image" Target="media/image647.wmf"/><Relationship Id="rId871" Type="http://schemas.openxmlformats.org/officeDocument/2006/relationships/image" Target="media/image842.wmf"/><Relationship Id="rId969" Type="http://schemas.openxmlformats.org/officeDocument/2006/relationships/image" Target="media/image940.wmf"/><Relationship Id="rId14" Type="http://schemas.openxmlformats.org/officeDocument/2006/relationships/image" Target="media/image7.wmf"/><Relationship Id="rId317" Type="http://schemas.openxmlformats.org/officeDocument/2006/relationships/image" Target="media/image303.wmf"/><Relationship Id="rId524" Type="http://schemas.openxmlformats.org/officeDocument/2006/relationships/image" Target="media/image507.wmf"/><Relationship Id="rId731" Type="http://schemas.openxmlformats.org/officeDocument/2006/relationships/image" Target="media/image714.wmf"/><Relationship Id="rId98" Type="http://schemas.openxmlformats.org/officeDocument/2006/relationships/image" Target="media/image91.wmf"/><Relationship Id="rId163" Type="http://schemas.openxmlformats.org/officeDocument/2006/relationships/image" Target="media/image153.wmf"/><Relationship Id="rId370" Type="http://schemas.openxmlformats.org/officeDocument/2006/relationships/image" Target="media/image354.wmf"/><Relationship Id="rId829" Type="http://schemas.openxmlformats.org/officeDocument/2006/relationships/image" Target="media/image804.wmf"/><Relationship Id="rId1014" Type="http://schemas.openxmlformats.org/officeDocument/2006/relationships/image" Target="media/image981.wmf"/><Relationship Id="rId230" Type="http://schemas.openxmlformats.org/officeDocument/2006/relationships/image" Target="media/image220.wmf"/><Relationship Id="rId468" Type="http://schemas.openxmlformats.org/officeDocument/2006/relationships/image" Target="media/image451.wmf"/><Relationship Id="rId675" Type="http://schemas.openxmlformats.org/officeDocument/2006/relationships/image" Target="media/image658.wmf"/><Relationship Id="rId882" Type="http://schemas.openxmlformats.org/officeDocument/2006/relationships/image" Target="media/image853.wmf"/><Relationship Id="rId25" Type="http://schemas.openxmlformats.org/officeDocument/2006/relationships/image" Target="media/image18.wmf"/><Relationship Id="rId328" Type="http://schemas.openxmlformats.org/officeDocument/2006/relationships/image" Target="media/image314.wmf"/><Relationship Id="rId535" Type="http://schemas.openxmlformats.org/officeDocument/2006/relationships/image" Target="media/image518.wmf"/><Relationship Id="rId742" Type="http://schemas.openxmlformats.org/officeDocument/2006/relationships/image" Target="media/image725.wmf"/><Relationship Id="rId174" Type="http://schemas.openxmlformats.org/officeDocument/2006/relationships/image" Target="media/image164.wmf"/><Relationship Id="rId381" Type="http://schemas.openxmlformats.org/officeDocument/2006/relationships/image" Target="media/image365.wmf"/><Relationship Id="rId602" Type="http://schemas.openxmlformats.org/officeDocument/2006/relationships/image" Target="media/image585.wmf"/><Relationship Id="rId1025" Type="http://schemas.openxmlformats.org/officeDocument/2006/relationships/image" Target="media/image992.wmf"/><Relationship Id="rId241" Type="http://schemas.openxmlformats.org/officeDocument/2006/relationships/image" Target="media/image230.wmf"/><Relationship Id="rId479" Type="http://schemas.openxmlformats.org/officeDocument/2006/relationships/image" Target="media/image462.wmf"/><Relationship Id="rId686" Type="http://schemas.openxmlformats.org/officeDocument/2006/relationships/image" Target="media/image669.wmf"/><Relationship Id="rId893" Type="http://schemas.openxmlformats.org/officeDocument/2006/relationships/image" Target="media/image864.wmf"/><Relationship Id="rId907" Type="http://schemas.openxmlformats.org/officeDocument/2006/relationships/image" Target="media/image878.wmf"/><Relationship Id="rId36" Type="http://schemas.openxmlformats.org/officeDocument/2006/relationships/image" Target="media/image29.wmf"/><Relationship Id="rId339" Type="http://schemas.openxmlformats.org/officeDocument/2006/relationships/image" Target="media/image325.wmf"/><Relationship Id="rId546" Type="http://schemas.openxmlformats.org/officeDocument/2006/relationships/image" Target="media/image529.wmf"/><Relationship Id="rId753" Type="http://schemas.openxmlformats.org/officeDocument/2006/relationships/oleObject" Target="embeddings/oleObject11.bin"/><Relationship Id="rId101" Type="http://schemas.openxmlformats.org/officeDocument/2006/relationships/image" Target="media/image94.wmf"/><Relationship Id="rId185" Type="http://schemas.openxmlformats.org/officeDocument/2006/relationships/image" Target="media/image175.wmf"/><Relationship Id="rId406" Type="http://schemas.openxmlformats.org/officeDocument/2006/relationships/image" Target="media/image390.wmf"/><Relationship Id="rId960" Type="http://schemas.openxmlformats.org/officeDocument/2006/relationships/image" Target="media/image931.wmf"/><Relationship Id="rId1036" Type="http://schemas.openxmlformats.org/officeDocument/2006/relationships/image" Target="media/image997.wmf"/><Relationship Id="rId392" Type="http://schemas.openxmlformats.org/officeDocument/2006/relationships/image" Target="media/image376.wmf"/><Relationship Id="rId613" Type="http://schemas.openxmlformats.org/officeDocument/2006/relationships/image" Target="media/image596.wmf"/><Relationship Id="rId697" Type="http://schemas.openxmlformats.org/officeDocument/2006/relationships/image" Target="media/image680.wmf"/><Relationship Id="rId820" Type="http://schemas.openxmlformats.org/officeDocument/2006/relationships/image" Target="media/image795.wmf"/><Relationship Id="rId918" Type="http://schemas.openxmlformats.org/officeDocument/2006/relationships/image" Target="media/image889.wmf"/><Relationship Id="rId252" Type="http://schemas.openxmlformats.org/officeDocument/2006/relationships/image" Target="media/image241.wmf"/><Relationship Id="rId47" Type="http://schemas.openxmlformats.org/officeDocument/2006/relationships/image" Target="media/image40.wmf"/><Relationship Id="rId112" Type="http://schemas.openxmlformats.org/officeDocument/2006/relationships/image" Target="media/image105.wmf"/><Relationship Id="rId557" Type="http://schemas.openxmlformats.org/officeDocument/2006/relationships/image" Target="media/image540.wmf"/><Relationship Id="rId764" Type="http://schemas.openxmlformats.org/officeDocument/2006/relationships/oleObject" Target="embeddings/oleObject16.bin"/><Relationship Id="rId971" Type="http://schemas.openxmlformats.org/officeDocument/2006/relationships/image" Target="media/image942.wmf"/><Relationship Id="rId196" Type="http://schemas.openxmlformats.org/officeDocument/2006/relationships/image" Target="media/image186.wmf"/><Relationship Id="rId417" Type="http://schemas.openxmlformats.org/officeDocument/2006/relationships/image" Target="media/image401.wmf"/><Relationship Id="rId624" Type="http://schemas.openxmlformats.org/officeDocument/2006/relationships/image" Target="media/image607.wmf"/><Relationship Id="rId831" Type="http://schemas.openxmlformats.org/officeDocument/2006/relationships/image" Target="media/image806.wmf"/><Relationship Id="rId1047" Type="http://schemas.openxmlformats.org/officeDocument/2006/relationships/image" Target="media/image1008.wmf"/><Relationship Id="rId263" Type="http://schemas.openxmlformats.org/officeDocument/2006/relationships/image" Target="media/image252.wmf"/><Relationship Id="rId470" Type="http://schemas.openxmlformats.org/officeDocument/2006/relationships/image" Target="media/image453.wmf"/><Relationship Id="rId929" Type="http://schemas.openxmlformats.org/officeDocument/2006/relationships/image" Target="media/image900.wmf"/><Relationship Id="rId58" Type="http://schemas.openxmlformats.org/officeDocument/2006/relationships/image" Target="media/image51.wmf"/><Relationship Id="rId123" Type="http://schemas.openxmlformats.org/officeDocument/2006/relationships/image" Target="media/image116.wmf"/><Relationship Id="rId330" Type="http://schemas.openxmlformats.org/officeDocument/2006/relationships/image" Target="media/image316.wmf"/><Relationship Id="rId568" Type="http://schemas.openxmlformats.org/officeDocument/2006/relationships/image" Target="media/image551.wmf"/><Relationship Id="rId775" Type="http://schemas.openxmlformats.org/officeDocument/2006/relationships/image" Target="media/image750.wmf"/><Relationship Id="rId982" Type="http://schemas.openxmlformats.org/officeDocument/2006/relationships/image" Target="media/image953.wmf"/><Relationship Id="rId428" Type="http://schemas.openxmlformats.org/officeDocument/2006/relationships/image" Target="media/image412.wmf"/><Relationship Id="rId635" Type="http://schemas.openxmlformats.org/officeDocument/2006/relationships/image" Target="media/image618.wmf"/><Relationship Id="rId842" Type="http://schemas.openxmlformats.org/officeDocument/2006/relationships/oleObject" Target="embeddings/oleObject20.bin"/><Relationship Id="rId1058" Type="http://schemas.openxmlformats.org/officeDocument/2006/relationships/image" Target="media/image1017.wmf"/><Relationship Id="rId274" Type="http://schemas.openxmlformats.org/officeDocument/2006/relationships/image" Target="media/image260.wmf"/><Relationship Id="rId481" Type="http://schemas.openxmlformats.org/officeDocument/2006/relationships/image" Target="media/image464.wmf"/><Relationship Id="rId702" Type="http://schemas.openxmlformats.org/officeDocument/2006/relationships/image" Target="media/image685.wmf"/><Relationship Id="rId69" Type="http://schemas.openxmlformats.org/officeDocument/2006/relationships/image" Target="media/image62.emf"/><Relationship Id="rId134" Type="http://schemas.openxmlformats.org/officeDocument/2006/relationships/image" Target="media/image127.wmf"/><Relationship Id="rId579" Type="http://schemas.openxmlformats.org/officeDocument/2006/relationships/image" Target="media/image562.wmf"/><Relationship Id="rId786" Type="http://schemas.openxmlformats.org/officeDocument/2006/relationships/image" Target="media/image761.wmf"/><Relationship Id="rId993" Type="http://schemas.openxmlformats.org/officeDocument/2006/relationships/image" Target="media/image964.wmf"/><Relationship Id="rId341" Type="http://schemas.openxmlformats.org/officeDocument/2006/relationships/image" Target="media/image327.wmf"/><Relationship Id="rId439" Type="http://schemas.openxmlformats.org/officeDocument/2006/relationships/image" Target="media/image423.wmf"/><Relationship Id="rId646" Type="http://schemas.openxmlformats.org/officeDocument/2006/relationships/image" Target="media/image629.wmf"/><Relationship Id="rId1069" Type="http://schemas.openxmlformats.org/officeDocument/2006/relationships/image" Target="media/image1028.wmf"/><Relationship Id="rId201" Type="http://schemas.openxmlformats.org/officeDocument/2006/relationships/image" Target="media/image191.wmf"/><Relationship Id="rId285" Type="http://schemas.openxmlformats.org/officeDocument/2006/relationships/image" Target="media/image271.wmf"/><Relationship Id="rId506" Type="http://schemas.openxmlformats.org/officeDocument/2006/relationships/image" Target="media/image489.wmf"/><Relationship Id="rId853" Type="http://schemas.openxmlformats.org/officeDocument/2006/relationships/image" Target="media/image824.wmf"/><Relationship Id="rId492" Type="http://schemas.openxmlformats.org/officeDocument/2006/relationships/image" Target="media/image475.wmf"/><Relationship Id="rId713" Type="http://schemas.openxmlformats.org/officeDocument/2006/relationships/image" Target="media/image696.wmf"/><Relationship Id="rId797" Type="http://schemas.openxmlformats.org/officeDocument/2006/relationships/image" Target="media/image772.wmf"/><Relationship Id="rId920" Type="http://schemas.openxmlformats.org/officeDocument/2006/relationships/image" Target="media/image891.wmf"/><Relationship Id="rId145" Type="http://schemas.openxmlformats.org/officeDocument/2006/relationships/image" Target="media/image138.wmf"/><Relationship Id="rId352" Type="http://schemas.openxmlformats.org/officeDocument/2006/relationships/oleObject" Target="embeddings/oleObject9.bin"/><Relationship Id="rId212" Type="http://schemas.openxmlformats.org/officeDocument/2006/relationships/image" Target="media/image202.wmf"/><Relationship Id="rId657" Type="http://schemas.openxmlformats.org/officeDocument/2006/relationships/image" Target="media/image640.wmf"/><Relationship Id="rId864" Type="http://schemas.openxmlformats.org/officeDocument/2006/relationships/image" Target="media/image835.wmf"/><Relationship Id="rId296" Type="http://schemas.openxmlformats.org/officeDocument/2006/relationships/image" Target="media/image282.wmf"/><Relationship Id="rId517" Type="http://schemas.openxmlformats.org/officeDocument/2006/relationships/image" Target="media/image500.wmf"/><Relationship Id="rId724" Type="http://schemas.openxmlformats.org/officeDocument/2006/relationships/image" Target="media/image707.wmf"/><Relationship Id="rId931" Type="http://schemas.openxmlformats.org/officeDocument/2006/relationships/image" Target="media/image902.wmf"/><Relationship Id="rId60" Type="http://schemas.openxmlformats.org/officeDocument/2006/relationships/image" Target="media/image53.wmf"/><Relationship Id="rId156" Type="http://schemas.openxmlformats.org/officeDocument/2006/relationships/image" Target="media/image149.wmf"/><Relationship Id="rId363" Type="http://schemas.openxmlformats.org/officeDocument/2006/relationships/image" Target="media/image347.wmf"/><Relationship Id="rId570" Type="http://schemas.openxmlformats.org/officeDocument/2006/relationships/image" Target="media/image553.wmf"/><Relationship Id="rId1007" Type="http://schemas.openxmlformats.org/officeDocument/2006/relationships/image" Target="media/image974.wmf"/><Relationship Id="rId223" Type="http://schemas.openxmlformats.org/officeDocument/2006/relationships/image" Target="media/image213.wmf"/><Relationship Id="rId430" Type="http://schemas.openxmlformats.org/officeDocument/2006/relationships/image" Target="media/image414.wmf"/><Relationship Id="rId668" Type="http://schemas.openxmlformats.org/officeDocument/2006/relationships/image" Target="media/image651.wmf"/><Relationship Id="rId875" Type="http://schemas.openxmlformats.org/officeDocument/2006/relationships/image" Target="media/image846.wmf"/><Relationship Id="rId1060" Type="http://schemas.openxmlformats.org/officeDocument/2006/relationships/image" Target="media/image1019.wmf"/><Relationship Id="rId18" Type="http://schemas.openxmlformats.org/officeDocument/2006/relationships/image" Target="media/image11.wmf"/><Relationship Id="rId528" Type="http://schemas.openxmlformats.org/officeDocument/2006/relationships/image" Target="media/image511.wmf"/><Relationship Id="rId735" Type="http://schemas.openxmlformats.org/officeDocument/2006/relationships/image" Target="media/image718.wmf"/><Relationship Id="rId942" Type="http://schemas.openxmlformats.org/officeDocument/2006/relationships/image" Target="media/image913.wmf"/><Relationship Id="rId167" Type="http://schemas.openxmlformats.org/officeDocument/2006/relationships/image" Target="media/image157.wmf"/><Relationship Id="rId374" Type="http://schemas.openxmlformats.org/officeDocument/2006/relationships/image" Target="media/image358.wmf"/><Relationship Id="rId581" Type="http://schemas.openxmlformats.org/officeDocument/2006/relationships/image" Target="media/image564.wmf"/><Relationship Id="rId1018" Type="http://schemas.openxmlformats.org/officeDocument/2006/relationships/image" Target="media/image985.wmf"/><Relationship Id="rId71" Type="http://schemas.openxmlformats.org/officeDocument/2006/relationships/image" Target="media/image64.wmf"/><Relationship Id="rId234" Type="http://schemas.openxmlformats.org/officeDocument/2006/relationships/image" Target="media/image224.wmf"/><Relationship Id="rId679" Type="http://schemas.openxmlformats.org/officeDocument/2006/relationships/image" Target="media/image662.wmf"/><Relationship Id="rId802" Type="http://schemas.openxmlformats.org/officeDocument/2006/relationships/image" Target="media/image777.wmf"/><Relationship Id="rId886" Type="http://schemas.openxmlformats.org/officeDocument/2006/relationships/image" Target="media/image857.wmf"/><Relationship Id="rId2" Type="http://schemas.openxmlformats.org/officeDocument/2006/relationships/numbering" Target="numbering.xml"/><Relationship Id="rId29" Type="http://schemas.openxmlformats.org/officeDocument/2006/relationships/image" Target="media/image22.wmf"/><Relationship Id="rId441" Type="http://schemas.openxmlformats.org/officeDocument/2006/relationships/image" Target="media/image425.wmf"/><Relationship Id="rId539" Type="http://schemas.openxmlformats.org/officeDocument/2006/relationships/image" Target="media/image522.wmf"/><Relationship Id="rId746" Type="http://schemas.openxmlformats.org/officeDocument/2006/relationships/image" Target="media/image729.wmf"/><Relationship Id="rId1071" Type="http://schemas.openxmlformats.org/officeDocument/2006/relationships/header" Target="header2.xml"/><Relationship Id="rId40" Type="http://schemas.openxmlformats.org/officeDocument/2006/relationships/image" Target="media/image33.wmf"/><Relationship Id="rId136" Type="http://schemas.openxmlformats.org/officeDocument/2006/relationships/image" Target="media/image129.wmf"/><Relationship Id="rId178" Type="http://schemas.openxmlformats.org/officeDocument/2006/relationships/image" Target="media/image168.wmf"/><Relationship Id="rId301" Type="http://schemas.openxmlformats.org/officeDocument/2006/relationships/image" Target="media/image287.wmf"/><Relationship Id="rId343" Type="http://schemas.openxmlformats.org/officeDocument/2006/relationships/image" Target="media/image329.wmf"/><Relationship Id="rId550" Type="http://schemas.openxmlformats.org/officeDocument/2006/relationships/image" Target="media/image533.wmf"/><Relationship Id="rId788" Type="http://schemas.openxmlformats.org/officeDocument/2006/relationships/image" Target="media/image763.wmf"/><Relationship Id="rId953" Type="http://schemas.openxmlformats.org/officeDocument/2006/relationships/image" Target="media/image924.wmf"/><Relationship Id="rId995" Type="http://schemas.openxmlformats.org/officeDocument/2006/relationships/image" Target="media/image966.wmf"/><Relationship Id="rId1029" Type="http://schemas.openxmlformats.org/officeDocument/2006/relationships/image" Target="media/image996.wmf"/><Relationship Id="rId82" Type="http://schemas.openxmlformats.org/officeDocument/2006/relationships/image" Target="media/image75.wmf"/><Relationship Id="rId203" Type="http://schemas.openxmlformats.org/officeDocument/2006/relationships/image" Target="media/image193.wmf"/><Relationship Id="rId385" Type="http://schemas.openxmlformats.org/officeDocument/2006/relationships/image" Target="media/image369.wmf"/><Relationship Id="rId592" Type="http://schemas.openxmlformats.org/officeDocument/2006/relationships/image" Target="media/image575.wmf"/><Relationship Id="rId606" Type="http://schemas.openxmlformats.org/officeDocument/2006/relationships/image" Target="media/image589.wmf"/><Relationship Id="rId648" Type="http://schemas.openxmlformats.org/officeDocument/2006/relationships/image" Target="media/image631.wmf"/><Relationship Id="rId813" Type="http://schemas.openxmlformats.org/officeDocument/2006/relationships/image" Target="media/image788.wmf"/><Relationship Id="rId855" Type="http://schemas.openxmlformats.org/officeDocument/2006/relationships/image" Target="media/image826.wmf"/><Relationship Id="rId1040" Type="http://schemas.openxmlformats.org/officeDocument/2006/relationships/image" Target="media/image1001.wmf"/><Relationship Id="rId245" Type="http://schemas.openxmlformats.org/officeDocument/2006/relationships/image" Target="media/image234.wmf"/><Relationship Id="rId287" Type="http://schemas.openxmlformats.org/officeDocument/2006/relationships/image" Target="media/image273.wmf"/><Relationship Id="rId410" Type="http://schemas.openxmlformats.org/officeDocument/2006/relationships/image" Target="media/image394.wmf"/><Relationship Id="rId452" Type="http://schemas.openxmlformats.org/officeDocument/2006/relationships/image" Target="media/image436.wmf"/><Relationship Id="rId494" Type="http://schemas.openxmlformats.org/officeDocument/2006/relationships/image" Target="media/image477.wmf"/><Relationship Id="rId508" Type="http://schemas.openxmlformats.org/officeDocument/2006/relationships/image" Target="media/image491.wmf"/><Relationship Id="rId715" Type="http://schemas.openxmlformats.org/officeDocument/2006/relationships/image" Target="media/image698.wmf"/><Relationship Id="rId897" Type="http://schemas.openxmlformats.org/officeDocument/2006/relationships/image" Target="media/image868.wmf"/><Relationship Id="rId922" Type="http://schemas.openxmlformats.org/officeDocument/2006/relationships/image" Target="media/image893.wmf"/><Relationship Id="rId105" Type="http://schemas.openxmlformats.org/officeDocument/2006/relationships/image" Target="media/image98.wmf"/><Relationship Id="rId147" Type="http://schemas.openxmlformats.org/officeDocument/2006/relationships/image" Target="media/image140.wmf"/><Relationship Id="rId312" Type="http://schemas.openxmlformats.org/officeDocument/2006/relationships/image" Target="media/image298.wmf"/><Relationship Id="rId354" Type="http://schemas.openxmlformats.org/officeDocument/2006/relationships/image" Target="media/image338.wmf"/><Relationship Id="rId757" Type="http://schemas.openxmlformats.org/officeDocument/2006/relationships/image" Target="media/image737.wmf"/><Relationship Id="rId799" Type="http://schemas.openxmlformats.org/officeDocument/2006/relationships/image" Target="media/image774.wmf"/><Relationship Id="rId964" Type="http://schemas.openxmlformats.org/officeDocument/2006/relationships/image" Target="media/image935.wmf"/><Relationship Id="rId51" Type="http://schemas.openxmlformats.org/officeDocument/2006/relationships/image" Target="media/image44.wmf"/><Relationship Id="rId93" Type="http://schemas.openxmlformats.org/officeDocument/2006/relationships/image" Target="media/image86.wmf"/><Relationship Id="rId189" Type="http://schemas.openxmlformats.org/officeDocument/2006/relationships/image" Target="media/image179.wmf"/><Relationship Id="rId396" Type="http://schemas.openxmlformats.org/officeDocument/2006/relationships/image" Target="media/image380.wmf"/><Relationship Id="rId561" Type="http://schemas.openxmlformats.org/officeDocument/2006/relationships/image" Target="media/image544.wmf"/><Relationship Id="rId617" Type="http://schemas.openxmlformats.org/officeDocument/2006/relationships/image" Target="media/image600.wmf"/><Relationship Id="rId659" Type="http://schemas.openxmlformats.org/officeDocument/2006/relationships/image" Target="media/image642.wmf"/><Relationship Id="rId824" Type="http://schemas.openxmlformats.org/officeDocument/2006/relationships/image" Target="media/image799.wmf"/><Relationship Id="rId866" Type="http://schemas.openxmlformats.org/officeDocument/2006/relationships/image" Target="media/image837.wmf"/><Relationship Id="rId214" Type="http://schemas.openxmlformats.org/officeDocument/2006/relationships/image" Target="media/image204.wmf"/><Relationship Id="rId256" Type="http://schemas.openxmlformats.org/officeDocument/2006/relationships/image" Target="media/image245.wmf"/><Relationship Id="rId298" Type="http://schemas.openxmlformats.org/officeDocument/2006/relationships/image" Target="media/image284.wmf"/><Relationship Id="rId421" Type="http://schemas.openxmlformats.org/officeDocument/2006/relationships/image" Target="media/image405.wmf"/><Relationship Id="rId463" Type="http://schemas.openxmlformats.org/officeDocument/2006/relationships/image" Target="media/image446.wmf"/><Relationship Id="rId519" Type="http://schemas.openxmlformats.org/officeDocument/2006/relationships/image" Target="media/image502.wmf"/><Relationship Id="rId670" Type="http://schemas.openxmlformats.org/officeDocument/2006/relationships/image" Target="media/image653.wmf"/><Relationship Id="rId1051" Type="http://schemas.openxmlformats.org/officeDocument/2006/relationships/image" Target="media/image1012.wmf"/><Relationship Id="rId116" Type="http://schemas.openxmlformats.org/officeDocument/2006/relationships/image" Target="media/image109.wmf"/><Relationship Id="rId158" Type="http://schemas.openxmlformats.org/officeDocument/2006/relationships/image" Target="media/image151.wmf"/><Relationship Id="rId323" Type="http://schemas.openxmlformats.org/officeDocument/2006/relationships/image" Target="media/image309.wmf"/><Relationship Id="rId530" Type="http://schemas.openxmlformats.org/officeDocument/2006/relationships/image" Target="media/image513.wmf"/><Relationship Id="rId726" Type="http://schemas.openxmlformats.org/officeDocument/2006/relationships/image" Target="media/image709.wmf"/><Relationship Id="rId768" Type="http://schemas.openxmlformats.org/officeDocument/2006/relationships/oleObject" Target="embeddings/oleObject18.bin"/><Relationship Id="rId933" Type="http://schemas.openxmlformats.org/officeDocument/2006/relationships/image" Target="media/image904.wmf"/><Relationship Id="rId975" Type="http://schemas.openxmlformats.org/officeDocument/2006/relationships/image" Target="media/image946.wmf"/><Relationship Id="rId1009" Type="http://schemas.openxmlformats.org/officeDocument/2006/relationships/image" Target="media/image976.wmf"/><Relationship Id="rId20" Type="http://schemas.openxmlformats.org/officeDocument/2006/relationships/image" Target="media/image13.wmf"/><Relationship Id="rId62" Type="http://schemas.openxmlformats.org/officeDocument/2006/relationships/image" Target="media/image55.wmf"/><Relationship Id="rId365" Type="http://schemas.openxmlformats.org/officeDocument/2006/relationships/image" Target="media/image349.wmf"/><Relationship Id="rId572" Type="http://schemas.openxmlformats.org/officeDocument/2006/relationships/image" Target="media/image555.wmf"/><Relationship Id="rId628" Type="http://schemas.openxmlformats.org/officeDocument/2006/relationships/image" Target="media/image611.wmf"/><Relationship Id="rId835" Type="http://schemas.openxmlformats.org/officeDocument/2006/relationships/image" Target="media/image810.wmf"/><Relationship Id="rId225" Type="http://schemas.openxmlformats.org/officeDocument/2006/relationships/image" Target="media/image215.wmf"/><Relationship Id="rId267" Type="http://schemas.openxmlformats.org/officeDocument/2006/relationships/image" Target="media/image256.wmf"/><Relationship Id="rId432" Type="http://schemas.openxmlformats.org/officeDocument/2006/relationships/image" Target="media/image416.wmf"/><Relationship Id="rId474" Type="http://schemas.openxmlformats.org/officeDocument/2006/relationships/image" Target="media/image457.wmf"/><Relationship Id="rId877" Type="http://schemas.openxmlformats.org/officeDocument/2006/relationships/image" Target="media/image848.wmf"/><Relationship Id="rId1020" Type="http://schemas.openxmlformats.org/officeDocument/2006/relationships/image" Target="media/image987.wmf"/><Relationship Id="rId1062" Type="http://schemas.openxmlformats.org/officeDocument/2006/relationships/image" Target="media/image1021.wmf"/><Relationship Id="rId127" Type="http://schemas.openxmlformats.org/officeDocument/2006/relationships/image" Target="media/image120.wmf"/><Relationship Id="rId681" Type="http://schemas.openxmlformats.org/officeDocument/2006/relationships/image" Target="media/image664.wmf"/><Relationship Id="rId737" Type="http://schemas.openxmlformats.org/officeDocument/2006/relationships/image" Target="media/image720.wmf"/><Relationship Id="rId779" Type="http://schemas.openxmlformats.org/officeDocument/2006/relationships/image" Target="media/image754.wmf"/><Relationship Id="rId902" Type="http://schemas.openxmlformats.org/officeDocument/2006/relationships/image" Target="media/image873.wmf"/><Relationship Id="rId944" Type="http://schemas.openxmlformats.org/officeDocument/2006/relationships/image" Target="media/image915.emf"/><Relationship Id="rId986" Type="http://schemas.openxmlformats.org/officeDocument/2006/relationships/image" Target="media/image957.wmf"/><Relationship Id="rId31" Type="http://schemas.openxmlformats.org/officeDocument/2006/relationships/image" Target="media/image24.wmf"/><Relationship Id="rId73" Type="http://schemas.openxmlformats.org/officeDocument/2006/relationships/image" Target="media/image66.wmf"/><Relationship Id="rId169" Type="http://schemas.openxmlformats.org/officeDocument/2006/relationships/image" Target="media/image159.wmf"/><Relationship Id="rId334" Type="http://schemas.openxmlformats.org/officeDocument/2006/relationships/image" Target="media/image320.wmf"/><Relationship Id="rId376" Type="http://schemas.openxmlformats.org/officeDocument/2006/relationships/image" Target="media/image360.wmf"/><Relationship Id="rId541" Type="http://schemas.openxmlformats.org/officeDocument/2006/relationships/image" Target="media/image524.wmf"/><Relationship Id="rId583" Type="http://schemas.openxmlformats.org/officeDocument/2006/relationships/image" Target="media/image566.wmf"/><Relationship Id="rId639" Type="http://schemas.openxmlformats.org/officeDocument/2006/relationships/image" Target="media/image622.wmf"/><Relationship Id="rId790" Type="http://schemas.openxmlformats.org/officeDocument/2006/relationships/image" Target="media/image765.wmf"/><Relationship Id="rId804" Type="http://schemas.openxmlformats.org/officeDocument/2006/relationships/image" Target="media/image779.wmf"/><Relationship Id="rId4" Type="http://schemas.openxmlformats.org/officeDocument/2006/relationships/settings" Target="settings.xml"/><Relationship Id="rId180" Type="http://schemas.openxmlformats.org/officeDocument/2006/relationships/image" Target="media/image170.wmf"/><Relationship Id="rId236" Type="http://schemas.openxmlformats.org/officeDocument/2006/relationships/image" Target="media/image226.wmf"/><Relationship Id="rId278" Type="http://schemas.openxmlformats.org/officeDocument/2006/relationships/image" Target="media/image264.wmf"/><Relationship Id="rId401" Type="http://schemas.openxmlformats.org/officeDocument/2006/relationships/image" Target="media/image385.wmf"/><Relationship Id="rId443" Type="http://schemas.openxmlformats.org/officeDocument/2006/relationships/image" Target="media/image427.wmf"/><Relationship Id="rId650" Type="http://schemas.openxmlformats.org/officeDocument/2006/relationships/image" Target="media/image633.wmf"/><Relationship Id="rId846" Type="http://schemas.openxmlformats.org/officeDocument/2006/relationships/image" Target="media/image819.wmf"/><Relationship Id="rId888" Type="http://schemas.openxmlformats.org/officeDocument/2006/relationships/image" Target="media/image859.wmf"/><Relationship Id="rId1031" Type="http://schemas.openxmlformats.org/officeDocument/2006/relationships/oleObject" Target="embeddings/oleObject28.bin"/><Relationship Id="rId1073" Type="http://schemas.openxmlformats.org/officeDocument/2006/relationships/header" Target="header3.xml"/><Relationship Id="rId303" Type="http://schemas.openxmlformats.org/officeDocument/2006/relationships/image" Target="media/image289.wmf"/><Relationship Id="rId485" Type="http://schemas.openxmlformats.org/officeDocument/2006/relationships/image" Target="media/image468.wmf"/><Relationship Id="rId692" Type="http://schemas.openxmlformats.org/officeDocument/2006/relationships/image" Target="media/image675.wmf"/><Relationship Id="rId706" Type="http://schemas.openxmlformats.org/officeDocument/2006/relationships/image" Target="media/image689.wmf"/><Relationship Id="rId748" Type="http://schemas.openxmlformats.org/officeDocument/2006/relationships/image" Target="media/image731.wmf"/><Relationship Id="rId913" Type="http://schemas.openxmlformats.org/officeDocument/2006/relationships/image" Target="media/image884.wmf"/><Relationship Id="rId955" Type="http://schemas.openxmlformats.org/officeDocument/2006/relationships/image" Target="media/image926.wmf"/><Relationship Id="rId42" Type="http://schemas.openxmlformats.org/officeDocument/2006/relationships/image" Target="media/image35.wmf"/><Relationship Id="rId84" Type="http://schemas.openxmlformats.org/officeDocument/2006/relationships/image" Target="media/image77.wmf"/><Relationship Id="rId138" Type="http://schemas.openxmlformats.org/officeDocument/2006/relationships/image" Target="media/image131.wmf"/><Relationship Id="rId345" Type="http://schemas.openxmlformats.org/officeDocument/2006/relationships/image" Target="media/image331.wmf"/><Relationship Id="rId387" Type="http://schemas.openxmlformats.org/officeDocument/2006/relationships/image" Target="media/image371.wmf"/><Relationship Id="rId510" Type="http://schemas.openxmlformats.org/officeDocument/2006/relationships/image" Target="media/image493.wmf"/><Relationship Id="rId552" Type="http://schemas.openxmlformats.org/officeDocument/2006/relationships/image" Target="media/image535.wmf"/><Relationship Id="rId594" Type="http://schemas.openxmlformats.org/officeDocument/2006/relationships/image" Target="media/image577.wmf"/><Relationship Id="rId608" Type="http://schemas.openxmlformats.org/officeDocument/2006/relationships/image" Target="media/image591.wmf"/><Relationship Id="rId815" Type="http://schemas.openxmlformats.org/officeDocument/2006/relationships/image" Target="media/image790.wmf"/><Relationship Id="rId997" Type="http://schemas.openxmlformats.org/officeDocument/2006/relationships/image" Target="media/image968.wmf"/><Relationship Id="rId191" Type="http://schemas.openxmlformats.org/officeDocument/2006/relationships/image" Target="media/image181.wmf"/><Relationship Id="rId205" Type="http://schemas.openxmlformats.org/officeDocument/2006/relationships/image" Target="media/image195.wmf"/><Relationship Id="rId247" Type="http://schemas.openxmlformats.org/officeDocument/2006/relationships/image" Target="media/image236.wmf"/><Relationship Id="rId412" Type="http://schemas.openxmlformats.org/officeDocument/2006/relationships/image" Target="media/image396.wmf"/><Relationship Id="rId857" Type="http://schemas.openxmlformats.org/officeDocument/2006/relationships/image" Target="media/image828.wmf"/><Relationship Id="rId899" Type="http://schemas.openxmlformats.org/officeDocument/2006/relationships/image" Target="media/image870.wmf"/><Relationship Id="rId1000" Type="http://schemas.openxmlformats.org/officeDocument/2006/relationships/image" Target="media/image969.wmf"/><Relationship Id="rId1042" Type="http://schemas.openxmlformats.org/officeDocument/2006/relationships/image" Target="media/image1003.wmf"/><Relationship Id="rId107" Type="http://schemas.openxmlformats.org/officeDocument/2006/relationships/image" Target="media/image100.wmf"/><Relationship Id="rId289" Type="http://schemas.openxmlformats.org/officeDocument/2006/relationships/image" Target="media/image275.wmf"/><Relationship Id="rId454" Type="http://schemas.openxmlformats.org/officeDocument/2006/relationships/image" Target="media/image438.wmf"/><Relationship Id="rId496" Type="http://schemas.openxmlformats.org/officeDocument/2006/relationships/image" Target="media/image479.wmf"/><Relationship Id="rId661" Type="http://schemas.openxmlformats.org/officeDocument/2006/relationships/image" Target="media/image644.wmf"/><Relationship Id="rId717" Type="http://schemas.openxmlformats.org/officeDocument/2006/relationships/image" Target="media/image700.wmf"/><Relationship Id="rId759" Type="http://schemas.openxmlformats.org/officeDocument/2006/relationships/image" Target="media/image738.wmf"/><Relationship Id="rId924" Type="http://schemas.openxmlformats.org/officeDocument/2006/relationships/image" Target="media/image895.wmf"/><Relationship Id="rId966" Type="http://schemas.openxmlformats.org/officeDocument/2006/relationships/image" Target="media/image937.wmf"/><Relationship Id="rId11" Type="http://schemas.openxmlformats.org/officeDocument/2006/relationships/image" Target="media/image4.wmf"/><Relationship Id="rId53" Type="http://schemas.openxmlformats.org/officeDocument/2006/relationships/image" Target="media/image46.wmf"/><Relationship Id="rId149" Type="http://schemas.openxmlformats.org/officeDocument/2006/relationships/image" Target="media/image142.wmf"/><Relationship Id="rId314" Type="http://schemas.openxmlformats.org/officeDocument/2006/relationships/image" Target="media/image300.wmf"/><Relationship Id="rId356" Type="http://schemas.openxmlformats.org/officeDocument/2006/relationships/image" Target="media/image340.wmf"/><Relationship Id="rId398" Type="http://schemas.openxmlformats.org/officeDocument/2006/relationships/image" Target="media/image382.wmf"/><Relationship Id="rId521" Type="http://schemas.openxmlformats.org/officeDocument/2006/relationships/image" Target="media/image504.wmf"/><Relationship Id="rId563" Type="http://schemas.openxmlformats.org/officeDocument/2006/relationships/image" Target="media/image546.wmf"/><Relationship Id="rId619" Type="http://schemas.openxmlformats.org/officeDocument/2006/relationships/image" Target="media/image602.wmf"/><Relationship Id="rId770" Type="http://schemas.openxmlformats.org/officeDocument/2006/relationships/image" Target="media/image745.wmf"/><Relationship Id="rId95" Type="http://schemas.openxmlformats.org/officeDocument/2006/relationships/image" Target="media/image88.wmf"/><Relationship Id="rId160" Type="http://schemas.openxmlformats.org/officeDocument/2006/relationships/oleObject" Target="embeddings/oleObject2.bin"/><Relationship Id="rId216" Type="http://schemas.openxmlformats.org/officeDocument/2006/relationships/image" Target="media/image206.wmf"/><Relationship Id="rId423" Type="http://schemas.openxmlformats.org/officeDocument/2006/relationships/image" Target="media/image407.wmf"/><Relationship Id="rId826" Type="http://schemas.openxmlformats.org/officeDocument/2006/relationships/image" Target="media/image801.wmf"/><Relationship Id="rId868" Type="http://schemas.openxmlformats.org/officeDocument/2006/relationships/image" Target="media/image839.wmf"/><Relationship Id="rId1011" Type="http://schemas.openxmlformats.org/officeDocument/2006/relationships/image" Target="media/image978.wmf"/><Relationship Id="rId1053" Type="http://schemas.openxmlformats.org/officeDocument/2006/relationships/image" Target="media/image1014.wmf"/><Relationship Id="rId258" Type="http://schemas.openxmlformats.org/officeDocument/2006/relationships/image" Target="media/image247.wmf"/><Relationship Id="rId465" Type="http://schemas.openxmlformats.org/officeDocument/2006/relationships/image" Target="media/image448.wmf"/><Relationship Id="rId630" Type="http://schemas.openxmlformats.org/officeDocument/2006/relationships/image" Target="media/image613.wmf"/><Relationship Id="rId672" Type="http://schemas.openxmlformats.org/officeDocument/2006/relationships/image" Target="media/image655.wmf"/><Relationship Id="rId728" Type="http://schemas.openxmlformats.org/officeDocument/2006/relationships/image" Target="media/image711.wmf"/><Relationship Id="rId935" Type="http://schemas.openxmlformats.org/officeDocument/2006/relationships/image" Target="media/image906.wmf"/><Relationship Id="rId22" Type="http://schemas.openxmlformats.org/officeDocument/2006/relationships/image" Target="media/image15.wmf"/><Relationship Id="rId64" Type="http://schemas.openxmlformats.org/officeDocument/2006/relationships/image" Target="media/image57.wmf"/><Relationship Id="rId118" Type="http://schemas.openxmlformats.org/officeDocument/2006/relationships/image" Target="media/image111.wmf"/><Relationship Id="rId325" Type="http://schemas.openxmlformats.org/officeDocument/2006/relationships/image" Target="media/image311.wmf"/><Relationship Id="rId367" Type="http://schemas.openxmlformats.org/officeDocument/2006/relationships/image" Target="media/image351.wmf"/><Relationship Id="rId532" Type="http://schemas.openxmlformats.org/officeDocument/2006/relationships/image" Target="media/image515.wmf"/><Relationship Id="rId574" Type="http://schemas.openxmlformats.org/officeDocument/2006/relationships/image" Target="media/image557.wmf"/><Relationship Id="rId977" Type="http://schemas.openxmlformats.org/officeDocument/2006/relationships/image" Target="media/image948.wmf"/><Relationship Id="rId171" Type="http://schemas.openxmlformats.org/officeDocument/2006/relationships/image" Target="media/image161.wmf"/><Relationship Id="rId227" Type="http://schemas.openxmlformats.org/officeDocument/2006/relationships/image" Target="media/image217.wmf"/><Relationship Id="rId781" Type="http://schemas.openxmlformats.org/officeDocument/2006/relationships/image" Target="media/image756.wmf"/><Relationship Id="rId837" Type="http://schemas.openxmlformats.org/officeDocument/2006/relationships/image" Target="media/image812.wmf"/><Relationship Id="rId879" Type="http://schemas.openxmlformats.org/officeDocument/2006/relationships/image" Target="media/image850.wmf"/><Relationship Id="rId1022" Type="http://schemas.openxmlformats.org/officeDocument/2006/relationships/image" Target="media/image989.wmf"/><Relationship Id="rId269" Type="http://schemas.openxmlformats.org/officeDocument/2006/relationships/oleObject" Target="embeddings/oleObject6.bin"/><Relationship Id="rId434" Type="http://schemas.openxmlformats.org/officeDocument/2006/relationships/image" Target="media/image418.wmf"/><Relationship Id="rId476" Type="http://schemas.openxmlformats.org/officeDocument/2006/relationships/image" Target="media/image459.wmf"/><Relationship Id="rId641" Type="http://schemas.openxmlformats.org/officeDocument/2006/relationships/image" Target="media/image624.wmf"/><Relationship Id="rId683" Type="http://schemas.openxmlformats.org/officeDocument/2006/relationships/image" Target="media/image666.wmf"/><Relationship Id="rId739" Type="http://schemas.openxmlformats.org/officeDocument/2006/relationships/image" Target="media/image722.wmf"/><Relationship Id="rId890" Type="http://schemas.openxmlformats.org/officeDocument/2006/relationships/image" Target="media/image861.wmf"/><Relationship Id="rId904" Type="http://schemas.openxmlformats.org/officeDocument/2006/relationships/image" Target="media/image875.wmf"/><Relationship Id="rId1064" Type="http://schemas.openxmlformats.org/officeDocument/2006/relationships/image" Target="media/image1023.emf"/><Relationship Id="rId33" Type="http://schemas.openxmlformats.org/officeDocument/2006/relationships/image" Target="media/image26.wmf"/><Relationship Id="rId129" Type="http://schemas.openxmlformats.org/officeDocument/2006/relationships/image" Target="media/image122.wmf"/><Relationship Id="rId280" Type="http://schemas.openxmlformats.org/officeDocument/2006/relationships/image" Target="media/image266.wmf"/><Relationship Id="rId336" Type="http://schemas.openxmlformats.org/officeDocument/2006/relationships/image" Target="media/image322.wmf"/><Relationship Id="rId501" Type="http://schemas.openxmlformats.org/officeDocument/2006/relationships/image" Target="media/image484.wmf"/><Relationship Id="rId543" Type="http://schemas.openxmlformats.org/officeDocument/2006/relationships/image" Target="media/image526.wmf"/><Relationship Id="rId946" Type="http://schemas.openxmlformats.org/officeDocument/2006/relationships/image" Target="media/image917.wmf"/><Relationship Id="rId988" Type="http://schemas.openxmlformats.org/officeDocument/2006/relationships/image" Target="media/image959.wmf"/><Relationship Id="rId75" Type="http://schemas.openxmlformats.org/officeDocument/2006/relationships/image" Target="media/image68.wmf"/><Relationship Id="rId140" Type="http://schemas.openxmlformats.org/officeDocument/2006/relationships/image" Target="media/image133.wmf"/><Relationship Id="rId182" Type="http://schemas.openxmlformats.org/officeDocument/2006/relationships/image" Target="media/image172.wmf"/><Relationship Id="rId378" Type="http://schemas.openxmlformats.org/officeDocument/2006/relationships/image" Target="media/image362.wmf"/><Relationship Id="rId403" Type="http://schemas.openxmlformats.org/officeDocument/2006/relationships/image" Target="media/image387.wmf"/><Relationship Id="rId585" Type="http://schemas.openxmlformats.org/officeDocument/2006/relationships/image" Target="media/image568.wmf"/><Relationship Id="rId750" Type="http://schemas.openxmlformats.org/officeDocument/2006/relationships/image" Target="media/image733.wmf"/><Relationship Id="rId792" Type="http://schemas.openxmlformats.org/officeDocument/2006/relationships/image" Target="media/image767.wmf"/><Relationship Id="rId806" Type="http://schemas.openxmlformats.org/officeDocument/2006/relationships/image" Target="media/image781.wmf"/><Relationship Id="rId848" Type="http://schemas.openxmlformats.org/officeDocument/2006/relationships/oleObject" Target="embeddings/oleObject21.bin"/><Relationship Id="rId1033" Type="http://schemas.openxmlformats.org/officeDocument/2006/relationships/oleObject" Target="embeddings/oleObject30.bin"/><Relationship Id="rId6" Type="http://schemas.openxmlformats.org/officeDocument/2006/relationships/footnotes" Target="footnotes.xml"/><Relationship Id="rId238" Type="http://schemas.openxmlformats.org/officeDocument/2006/relationships/image" Target="media/image228.wmf"/><Relationship Id="rId445" Type="http://schemas.openxmlformats.org/officeDocument/2006/relationships/image" Target="media/image429.wmf"/><Relationship Id="rId487" Type="http://schemas.openxmlformats.org/officeDocument/2006/relationships/image" Target="media/image470.wmf"/><Relationship Id="rId610" Type="http://schemas.openxmlformats.org/officeDocument/2006/relationships/image" Target="media/image593.wmf"/><Relationship Id="rId652" Type="http://schemas.openxmlformats.org/officeDocument/2006/relationships/image" Target="media/image635.wmf"/><Relationship Id="rId694" Type="http://schemas.openxmlformats.org/officeDocument/2006/relationships/image" Target="media/image677.wmf"/><Relationship Id="rId708" Type="http://schemas.openxmlformats.org/officeDocument/2006/relationships/image" Target="media/image691.wmf"/><Relationship Id="rId915" Type="http://schemas.openxmlformats.org/officeDocument/2006/relationships/image" Target="media/image886.wmf"/><Relationship Id="rId1075" Type="http://schemas.openxmlformats.org/officeDocument/2006/relationships/theme" Target="theme/theme1.xml"/><Relationship Id="rId291" Type="http://schemas.openxmlformats.org/officeDocument/2006/relationships/image" Target="media/image277.wmf"/><Relationship Id="rId305" Type="http://schemas.openxmlformats.org/officeDocument/2006/relationships/image" Target="media/image291.wmf"/><Relationship Id="rId347" Type="http://schemas.openxmlformats.org/officeDocument/2006/relationships/image" Target="media/image333.wmf"/><Relationship Id="rId512" Type="http://schemas.openxmlformats.org/officeDocument/2006/relationships/image" Target="media/image495.wmf"/><Relationship Id="rId957" Type="http://schemas.openxmlformats.org/officeDocument/2006/relationships/image" Target="media/image928.wmf"/><Relationship Id="rId999" Type="http://schemas.openxmlformats.org/officeDocument/2006/relationships/oleObject" Target="embeddings/oleObject24.bin"/><Relationship Id="rId44" Type="http://schemas.openxmlformats.org/officeDocument/2006/relationships/image" Target="media/image37.wmf"/><Relationship Id="rId86" Type="http://schemas.openxmlformats.org/officeDocument/2006/relationships/image" Target="media/image79.wmf"/><Relationship Id="rId151" Type="http://schemas.openxmlformats.org/officeDocument/2006/relationships/image" Target="media/image144.wmf"/><Relationship Id="rId389" Type="http://schemas.openxmlformats.org/officeDocument/2006/relationships/image" Target="media/image373.wmf"/><Relationship Id="rId554" Type="http://schemas.openxmlformats.org/officeDocument/2006/relationships/image" Target="media/image537.wmf"/><Relationship Id="rId596" Type="http://schemas.openxmlformats.org/officeDocument/2006/relationships/image" Target="media/image579.wmf"/><Relationship Id="rId761" Type="http://schemas.openxmlformats.org/officeDocument/2006/relationships/image" Target="media/image740.wmf"/><Relationship Id="rId817" Type="http://schemas.openxmlformats.org/officeDocument/2006/relationships/image" Target="media/image792.wmf"/><Relationship Id="rId859" Type="http://schemas.openxmlformats.org/officeDocument/2006/relationships/image" Target="media/image830.wmf"/><Relationship Id="rId1002" Type="http://schemas.openxmlformats.org/officeDocument/2006/relationships/image" Target="media/image970.wmf"/><Relationship Id="rId193" Type="http://schemas.openxmlformats.org/officeDocument/2006/relationships/image" Target="media/image183.wmf"/><Relationship Id="rId207" Type="http://schemas.openxmlformats.org/officeDocument/2006/relationships/image" Target="media/image197.wmf"/><Relationship Id="rId249" Type="http://schemas.openxmlformats.org/officeDocument/2006/relationships/image" Target="media/image238.wmf"/><Relationship Id="rId414" Type="http://schemas.openxmlformats.org/officeDocument/2006/relationships/image" Target="media/image398.wmf"/><Relationship Id="rId456" Type="http://schemas.openxmlformats.org/officeDocument/2006/relationships/image" Target="media/image440.wmf"/><Relationship Id="rId498" Type="http://schemas.openxmlformats.org/officeDocument/2006/relationships/image" Target="media/image481.wmf"/><Relationship Id="rId621" Type="http://schemas.openxmlformats.org/officeDocument/2006/relationships/image" Target="media/image604.wmf"/><Relationship Id="rId663" Type="http://schemas.openxmlformats.org/officeDocument/2006/relationships/image" Target="media/image646.wmf"/><Relationship Id="rId870" Type="http://schemas.openxmlformats.org/officeDocument/2006/relationships/image" Target="media/image841.wmf"/><Relationship Id="rId1044" Type="http://schemas.openxmlformats.org/officeDocument/2006/relationships/image" Target="media/image1005.wmf"/><Relationship Id="rId13" Type="http://schemas.openxmlformats.org/officeDocument/2006/relationships/image" Target="media/image6.wmf"/><Relationship Id="rId109" Type="http://schemas.openxmlformats.org/officeDocument/2006/relationships/image" Target="media/image102.wmf"/><Relationship Id="rId260" Type="http://schemas.openxmlformats.org/officeDocument/2006/relationships/image" Target="media/image249.wmf"/><Relationship Id="rId316" Type="http://schemas.openxmlformats.org/officeDocument/2006/relationships/image" Target="media/image302.wmf"/><Relationship Id="rId523" Type="http://schemas.openxmlformats.org/officeDocument/2006/relationships/image" Target="media/image506.wmf"/><Relationship Id="rId719" Type="http://schemas.openxmlformats.org/officeDocument/2006/relationships/image" Target="media/image702.wmf"/><Relationship Id="rId926" Type="http://schemas.openxmlformats.org/officeDocument/2006/relationships/image" Target="media/image897.wmf"/><Relationship Id="rId968" Type="http://schemas.openxmlformats.org/officeDocument/2006/relationships/image" Target="media/image939.wmf"/><Relationship Id="rId55" Type="http://schemas.openxmlformats.org/officeDocument/2006/relationships/image" Target="media/image48.wmf"/><Relationship Id="rId97" Type="http://schemas.openxmlformats.org/officeDocument/2006/relationships/image" Target="media/image90.wmf"/><Relationship Id="rId120" Type="http://schemas.openxmlformats.org/officeDocument/2006/relationships/image" Target="media/image113.wmf"/><Relationship Id="rId358" Type="http://schemas.openxmlformats.org/officeDocument/2006/relationships/image" Target="media/image342.wmf"/><Relationship Id="rId565" Type="http://schemas.openxmlformats.org/officeDocument/2006/relationships/image" Target="media/image548.wmf"/><Relationship Id="rId730" Type="http://schemas.openxmlformats.org/officeDocument/2006/relationships/image" Target="media/image713.wmf"/><Relationship Id="rId772" Type="http://schemas.openxmlformats.org/officeDocument/2006/relationships/image" Target="media/image747.emf"/><Relationship Id="rId828" Type="http://schemas.openxmlformats.org/officeDocument/2006/relationships/image" Target="media/image803.wmf"/><Relationship Id="rId1013" Type="http://schemas.openxmlformats.org/officeDocument/2006/relationships/image" Target="media/image980.wmf"/><Relationship Id="rId162" Type="http://schemas.openxmlformats.org/officeDocument/2006/relationships/image" Target="media/image152.wmf"/><Relationship Id="rId218" Type="http://schemas.openxmlformats.org/officeDocument/2006/relationships/image" Target="media/image208.wmf"/><Relationship Id="rId425" Type="http://schemas.openxmlformats.org/officeDocument/2006/relationships/image" Target="media/image409.wmf"/><Relationship Id="rId467" Type="http://schemas.openxmlformats.org/officeDocument/2006/relationships/image" Target="media/image450.wmf"/><Relationship Id="rId632" Type="http://schemas.openxmlformats.org/officeDocument/2006/relationships/image" Target="media/image615.wmf"/><Relationship Id="rId1055" Type="http://schemas.openxmlformats.org/officeDocument/2006/relationships/oleObject" Target="embeddings/oleObject33.bin"/><Relationship Id="rId271" Type="http://schemas.openxmlformats.org/officeDocument/2006/relationships/oleObject" Target="embeddings/oleObject7.bin"/><Relationship Id="rId674" Type="http://schemas.openxmlformats.org/officeDocument/2006/relationships/image" Target="media/image657.wmf"/><Relationship Id="rId881" Type="http://schemas.openxmlformats.org/officeDocument/2006/relationships/image" Target="media/image852.wmf"/><Relationship Id="rId937" Type="http://schemas.openxmlformats.org/officeDocument/2006/relationships/image" Target="media/image908.wmf"/><Relationship Id="rId979" Type="http://schemas.openxmlformats.org/officeDocument/2006/relationships/image" Target="media/image950.wmf"/><Relationship Id="rId24" Type="http://schemas.openxmlformats.org/officeDocument/2006/relationships/image" Target="media/image17.wmf"/><Relationship Id="rId66" Type="http://schemas.openxmlformats.org/officeDocument/2006/relationships/image" Target="media/image59.wmf"/><Relationship Id="rId131" Type="http://schemas.openxmlformats.org/officeDocument/2006/relationships/image" Target="media/image124.wmf"/><Relationship Id="rId327" Type="http://schemas.openxmlformats.org/officeDocument/2006/relationships/image" Target="media/image313.wmf"/><Relationship Id="rId369" Type="http://schemas.openxmlformats.org/officeDocument/2006/relationships/image" Target="media/image353.wmf"/><Relationship Id="rId534" Type="http://schemas.openxmlformats.org/officeDocument/2006/relationships/image" Target="media/image517.wmf"/><Relationship Id="rId576" Type="http://schemas.openxmlformats.org/officeDocument/2006/relationships/image" Target="media/image559.wmf"/><Relationship Id="rId741" Type="http://schemas.openxmlformats.org/officeDocument/2006/relationships/image" Target="media/image724.wmf"/><Relationship Id="rId783" Type="http://schemas.openxmlformats.org/officeDocument/2006/relationships/image" Target="media/image758.wmf"/><Relationship Id="rId839" Type="http://schemas.openxmlformats.org/officeDocument/2006/relationships/image" Target="media/image814.wmf"/><Relationship Id="rId990" Type="http://schemas.openxmlformats.org/officeDocument/2006/relationships/image" Target="media/image961.wmf"/><Relationship Id="rId173" Type="http://schemas.openxmlformats.org/officeDocument/2006/relationships/image" Target="media/image163.wmf"/><Relationship Id="rId229" Type="http://schemas.openxmlformats.org/officeDocument/2006/relationships/image" Target="media/image219.wmf"/><Relationship Id="rId380" Type="http://schemas.openxmlformats.org/officeDocument/2006/relationships/image" Target="media/image364.wmf"/><Relationship Id="rId436" Type="http://schemas.openxmlformats.org/officeDocument/2006/relationships/image" Target="media/image420.wmf"/><Relationship Id="rId601" Type="http://schemas.openxmlformats.org/officeDocument/2006/relationships/image" Target="media/image584.wmf"/><Relationship Id="rId643" Type="http://schemas.openxmlformats.org/officeDocument/2006/relationships/image" Target="media/image626.wmf"/><Relationship Id="rId1024" Type="http://schemas.openxmlformats.org/officeDocument/2006/relationships/image" Target="media/image991.wmf"/><Relationship Id="rId1066" Type="http://schemas.openxmlformats.org/officeDocument/2006/relationships/image" Target="media/image1025.wmf"/><Relationship Id="rId240" Type="http://schemas.openxmlformats.org/officeDocument/2006/relationships/oleObject" Target="embeddings/oleObject4.bin"/><Relationship Id="rId478" Type="http://schemas.openxmlformats.org/officeDocument/2006/relationships/image" Target="media/image461.wmf"/><Relationship Id="rId685" Type="http://schemas.openxmlformats.org/officeDocument/2006/relationships/image" Target="media/image668.wmf"/><Relationship Id="rId850" Type="http://schemas.openxmlformats.org/officeDocument/2006/relationships/image" Target="media/image821.wmf"/><Relationship Id="rId892" Type="http://schemas.openxmlformats.org/officeDocument/2006/relationships/image" Target="media/image863.wmf"/><Relationship Id="rId906" Type="http://schemas.openxmlformats.org/officeDocument/2006/relationships/image" Target="media/image877.wmf"/><Relationship Id="rId948" Type="http://schemas.openxmlformats.org/officeDocument/2006/relationships/image" Target="media/image919.wmf"/><Relationship Id="rId35" Type="http://schemas.openxmlformats.org/officeDocument/2006/relationships/image" Target="media/image28.wmf"/><Relationship Id="rId77" Type="http://schemas.openxmlformats.org/officeDocument/2006/relationships/image" Target="media/image70.wmf"/><Relationship Id="rId100" Type="http://schemas.openxmlformats.org/officeDocument/2006/relationships/image" Target="media/image93.wmf"/><Relationship Id="rId282" Type="http://schemas.openxmlformats.org/officeDocument/2006/relationships/image" Target="media/image268.wmf"/><Relationship Id="rId338" Type="http://schemas.openxmlformats.org/officeDocument/2006/relationships/image" Target="media/image324.wmf"/><Relationship Id="rId503" Type="http://schemas.openxmlformats.org/officeDocument/2006/relationships/image" Target="media/image486.wmf"/><Relationship Id="rId545" Type="http://schemas.openxmlformats.org/officeDocument/2006/relationships/image" Target="media/image528.wmf"/><Relationship Id="rId587" Type="http://schemas.openxmlformats.org/officeDocument/2006/relationships/image" Target="media/image570.wmf"/><Relationship Id="rId710" Type="http://schemas.openxmlformats.org/officeDocument/2006/relationships/image" Target="media/image693.wmf"/><Relationship Id="rId752" Type="http://schemas.openxmlformats.org/officeDocument/2006/relationships/image" Target="media/image735.wmf"/><Relationship Id="rId808" Type="http://schemas.openxmlformats.org/officeDocument/2006/relationships/image" Target="media/image783.wmf"/><Relationship Id="rId8" Type="http://schemas.openxmlformats.org/officeDocument/2006/relationships/image" Target="media/image1.jpeg"/><Relationship Id="rId142" Type="http://schemas.openxmlformats.org/officeDocument/2006/relationships/image" Target="media/image135.wmf"/><Relationship Id="rId184" Type="http://schemas.openxmlformats.org/officeDocument/2006/relationships/image" Target="media/image174.wmf"/><Relationship Id="rId391" Type="http://schemas.openxmlformats.org/officeDocument/2006/relationships/image" Target="media/image375.wmf"/><Relationship Id="rId405" Type="http://schemas.openxmlformats.org/officeDocument/2006/relationships/image" Target="media/image389.wmf"/><Relationship Id="rId447" Type="http://schemas.openxmlformats.org/officeDocument/2006/relationships/image" Target="media/image431.wmf"/><Relationship Id="rId612" Type="http://schemas.openxmlformats.org/officeDocument/2006/relationships/image" Target="media/image595.wmf"/><Relationship Id="rId794" Type="http://schemas.openxmlformats.org/officeDocument/2006/relationships/image" Target="media/image769.wmf"/><Relationship Id="rId1035" Type="http://schemas.openxmlformats.org/officeDocument/2006/relationships/oleObject" Target="embeddings/oleObject32.bin"/><Relationship Id="rId251" Type="http://schemas.openxmlformats.org/officeDocument/2006/relationships/image" Target="media/image240.wmf"/><Relationship Id="rId489" Type="http://schemas.openxmlformats.org/officeDocument/2006/relationships/image" Target="media/image472.wmf"/><Relationship Id="rId654" Type="http://schemas.openxmlformats.org/officeDocument/2006/relationships/image" Target="media/image637.wmf"/><Relationship Id="rId696" Type="http://schemas.openxmlformats.org/officeDocument/2006/relationships/image" Target="media/image679.wmf"/><Relationship Id="rId861" Type="http://schemas.openxmlformats.org/officeDocument/2006/relationships/image" Target="media/image832.wmf"/><Relationship Id="rId917" Type="http://schemas.openxmlformats.org/officeDocument/2006/relationships/image" Target="media/image888.wmf"/><Relationship Id="rId959" Type="http://schemas.openxmlformats.org/officeDocument/2006/relationships/image" Target="media/image930.wmf"/><Relationship Id="rId46" Type="http://schemas.openxmlformats.org/officeDocument/2006/relationships/image" Target="media/image39.wmf"/><Relationship Id="rId293" Type="http://schemas.openxmlformats.org/officeDocument/2006/relationships/image" Target="media/image279.wmf"/><Relationship Id="rId307" Type="http://schemas.openxmlformats.org/officeDocument/2006/relationships/image" Target="media/image293.wmf"/><Relationship Id="rId349" Type="http://schemas.openxmlformats.org/officeDocument/2006/relationships/image" Target="media/image335.wmf"/><Relationship Id="rId514" Type="http://schemas.openxmlformats.org/officeDocument/2006/relationships/image" Target="media/image497.wmf"/><Relationship Id="rId556" Type="http://schemas.openxmlformats.org/officeDocument/2006/relationships/image" Target="media/image539.wmf"/><Relationship Id="rId721" Type="http://schemas.openxmlformats.org/officeDocument/2006/relationships/image" Target="media/image704.wmf"/><Relationship Id="rId763" Type="http://schemas.openxmlformats.org/officeDocument/2006/relationships/image" Target="media/image741.wmf"/><Relationship Id="rId88" Type="http://schemas.openxmlformats.org/officeDocument/2006/relationships/image" Target="media/image81.wmf"/><Relationship Id="rId111" Type="http://schemas.openxmlformats.org/officeDocument/2006/relationships/image" Target="media/image104.wmf"/><Relationship Id="rId153" Type="http://schemas.openxmlformats.org/officeDocument/2006/relationships/image" Target="media/image146.wmf"/><Relationship Id="rId195" Type="http://schemas.openxmlformats.org/officeDocument/2006/relationships/image" Target="media/image185.wmf"/><Relationship Id="rId209" Type="http://schemas.openxmlformats.org/officeDocument/2006/relationships/image" Target="media/image199.wmf"/><Relationship Id="rId360" Type="http://schemas.openxmlformats.org/officeDocument/2006/relationships/image" Target="media/image344.wmf"/><Relationship Id="rId416" Type="http://schemas.openxmlformats.org/officeDocument/2006/relationships/image" Target="media/image400.wmf"/><Relationship Id="rId598" Type="http://schemas.openxmlformats.org/officeDocument/2006/relationships/image" Target="media/image581.wmf"/><Relationship Id="rId819" Type="http://schemas.openxmlformats.org/officeDocument/2006/relationships/image" Target="media/image794.wmf"/><Relationship Id="rId970" Type="http://schemas.openxmlformats.org/officeDocument/2006/relationships/image" Target="media/image941.wmf"/><Relationship Id="rId1004" Type="http://schemas.openxmlformats.org/officeDocument/2006/relationships/image" Target="media/image971.wmf"/><Relationship Id="rId1046" Type="http://schemas.openxmlformats.org/officeDocument/2006/relationships/image" Target="media/image1007.wmf"/><Relationship Id="rId220" Type="http://schemas.openxmlformats.org/officeDocument/2006/relationships/image" Target="media/image210.wmf"/><Relationship Id="rId458" Type="http://schemas.openxmlformats.org/officeDocument/2006/relationships/image" Target="media/image441.wmf"/><Relationship Id="rId623" Type="http://schemas.openxmlformats.org/officeDocument/2006/relationships/image" Target="media/image606.wmf"/><Relationship Id="rId665" Type="http://schemas.openxmlformats.org/officeDocument/2006/relationships/image" Target="media/image648.wmf"/><Relationship Id="rId830" Type="http://schemas.openxmlformats.org/officeDocument/2006/relationships/image" Target="media/image805.wmf"/><Relationship Id="rId872" Type="http://schemas.openxmlformats.org/officeDocument/2006/relationships/image" Target="media/image843.wmf"/><Relationship Id="rId928" Type="http://schemas.openxmlformats.org/officeDocument/2006/relationships/image" Target="media/image899.wmf"/><Relationship Id="rId15" Type="http://schemas.openxmlformats.org/officeDocument/2006/relationships/image" Target="media/image8.wmf"/><Relationship Id="rId57" Type="http://schemas.openxmlformats.org/officeDocument/2006/relationships/image" Target="media/image50.wmf"/><Relationship Id="rId262" Type="http://schemas.openxmlformats.org/officeDocument/2006/relationships/image" Target="media/image251.wmf"/><Relationship Id="rId318" Type="http://schemas.openxmlformats.org/officeDocument/2006/relationships/image" Target="media/image304.wmf"/><Relationship Id="rId525" Type="http://schemas.openxmlformats.org/officeDocument/2006/relationships/image" Target="media/image508.wmf"/><Relationship Id="rId567" Type="http://schemas.openxmlformats.org/officeDocument/2006/relationships/image" Target="media/image550.wmf"/><Relationship Id="rId732" Type="http://schemas.openxmlformats.org/officeDocument/2006/relationships/image" Target="media/image715.wmf"/><Relationship Id="rId99" Type="http://schemas.openxmlformats.org/officeDocument/2006/relationships/image" Target="media/image92.wmf"/><Relationship Id="rId122" Type="http://schemas.openxmlformats.org/officeDocument/2006/relationships/image" Target="media/image115.wmf"/><Relationship Id="rId164" Type="http://schemas.openxmlformats.org/officeDocument/2006/relationships/image" Target="media/image154.wmf"/><Relationship Id="rId371" Type="http://schemas.openxmlformats.org/officeDocument/2006/relationships/image" Target="media/image355.wmf"/><Relationship Id="rId774" Type="http://schemas.openxmlformats.org/officeDocument/2006/relationships/image" Target="media/image749.wmf"/><Relationship Id="rId981" Type="http://schemas.openxmlformats.org/officeDocument/2006/relationships/image" Target="media/image952.wmf"/><Relationship Id="rId1015" Type="http://schemas.openxmlformats.org/officeDocument/2006/relationships/image" Target="media/image982.wmf"/><Relationship Id="rId1057" Type="http://schemas.openxmlformats.org/officeDocument/2006/relationships/oleObject" Target="embeddings/oleObject34.bin"/><Relationship Id="rId427" Type="http://schemas.openxmlformats.org/officeDocument/2006/relationships/image" Target="media/image411.wmf"/><Relationship Id="rId469" Type="http://schemas.openxmlformats.org/officeDocument/2006/relationships/image" Target="media/image452.wmf"/><Relationship Id="rId634" Type="http://schemas.openxmlformats.org/officeDocument/2006/relationships/image" Target="media/image617.wmf"/><Relationship Id="rId676" Type="http://schemas.openxmlformats.org/officeDocument/2006/relationships/image" Target="media/image659.wmf"/><Relationship Id="rId841" Type="http://schemas.openxmlformats.org/officeDocument/2006/relationships/oleObject" Target="embeddings/oleObject19.bin"/><Relationship Id="rId883" Type="http://schemas.openxmlformats.org/officeDocument/2006/relationships/image" Target="media/image854.wmf"/><Relationship Id="rId26" Type="http://schemas.openxmlformats.org/officeDocument/2006/relationships/image" Target="media/image19.wmf"/><Relationship Id="rId231" Type="http://schemas.openxmlformats.org/officeDocument/2006/relationships/image" Target="media/image221.wmf"/><Relationship Id="rId273" Type="http://schemas.openxmlformats.org/officeDocument/2006/relationships/image" Target="media/image259.wmf"/><Relationship Id="rId329" Type="http://schemas.openxmlformats.org/officeDocument/2006/relationships/image" Target="media/image315.wmf"/><Relationship Id="rId480" Type="http://schemas.openxmlformats.org/officeDocument/2006/relationships/image" Target="media/image463.wmf"/><Relationship Id="rId536" Type="http://schemas.openxmlformats.org/officeDocument/2006/relationships/image" Target="media/image519.wmf"/><Relationship Id="rId701" Type="http://schemas.openxmlformats.org/officeDocument/2006/relationships/image" Target="media/image684.wmf"/><Relationship Id="rId939" Type="http://schemas.openxmlformats.org/officeDocument/2006/relationships/image" Target="media/image910.wmf"/><Relationship Id="rId68" Type="http://schemas.openxmlformats.org/officeDocument/2006/relationships/image" Target="media/image61.wmf"/><Relationship Id="rId133" Type="http://schemas.openxmlformats.org/officeDocument/2006/relationships/image" Target="media/image126.wmf"/><Relationship Id="rId175" Type="http://schemas.openxmlformats.org/officeDocument/2006/relationships/image" Target="media/image165.wmf"/><Relationship Id="rId340" Type="http://schemas.openxmlformats.org/officeDocument/2006/relationships/image" Target="media/image326.wmf"/><Relationship Id="rId578" Type="http://schemas.openxmlformats.org/officeDocument/2006/relationships/image" Target="media/image561.wmf"/><Relationship Id="rId743" Type="http://schemas.openxmlformats.org/officeDocument/2006/relationships/image" Target="media/image726.wmf"/><Relationship Id="rId785" Type="http://schemas.openxmlformats.org/officeDocument/2006/relationships/image" Target="media/image760.wmf"/><Relationship Id="rId950" Type="http://schemas.openxmlformats.org/officeDocument/2006/relationships/image" Target="media/image921.wmf"/><Relationship Id="rId992" Type="http://schemas.openxmlformats.org/officeDocument/2006/relationships/image" Target="media/image963.wmf"/><Relationship Id="rId1026" Type="http://schemas.openxmlformats.org/officeDocument/2006/relationships/image" Target="media/image993.wmf"/><Relationship Id="rId200" Type="http://schemas.openxmlformats.org/officeDocument/2006/relationships/image" Target="media/image190.wmf"/><Relationship Id="rId382" Type="http://schemas.openxmlformats.org/officeDocument/2006/relationships/image" Target="media/image366.wmf"/><Relationship Id="rId438" Type="http://schemas.openxmlformats.org/officeDocument/2006/relationships/image" Target="media/image422.wmf"/><Relationship Id="rId603" Type="http://schemas.openxmlformats.org/officeDocument/2006/relationships/image" Target="media/image586.wmf"/><Relationship Id="rId645" Type="http://schemas.openxmlformats.org/officeDocument/2006/relationships/image" Target="media/image628.wmf"/><Relationship Id="rId687" Type="http://schemas.openxmlformats.org/officeDocument/2006/relationships/image" Target="media/image670.wmf"/><Relationship Id="rId810" Type="http://schemas.openxmlformats.org/officeDocument/2006/relationships/image" Target="media/image785.wmf"/><Relationship Id="rId852" Type="http://schemas.openxmlformats.org/officeDocument/2006/relationships/image" Target="media/image823.wmf"/><Relationship Id="rId908" Type="http://schemas.openxmlformats.org/officeDocument/2006/relationships/image" Target="media/image879.wmf"/><Relationship Id="rId1068" Type="http://schemas.openxmlformats.org/officeDocument/2006/relationships/image" Target="media/image1027.wmf"/><Relationship Id="rId242" Type="http://schemas.openxmlformats.org/officeDocument/2006/relationships/image" Target="media/image231.wmf"/><Relationship Id="rId284" Type="http://schemas.openxmlformats.org/officeDocument/2006/relationships/image" Target="media/image270.wmf"/><Relationship Id="rId491" Type="http://schemas.openxmlformats.org/officeDocument/2006/relationships/image" Target="media/image474.wmf"/><Relationship Id="rId505" Type="http://schemas.openxmlformats.org/officeDocument/2006/relationships/image" Target="media/image488.wmf"/><Relationship Id="rId712" Type="http://schemas.openxmlformats.org/officeDocument/2006/relationships/image" Target="media/image695.wmf"/><Relationship Id="rId894" Type="http://schemas.openxmlformats.org/officeDocument/2006/relationships/image" Target="media/image865.wmf"/><Relationship Id="rId37" Type="http://schemas.openxmlformats.org/officeDocument/2006/relationships/image" Target="media/image30.wmf"/><Relationship Id="rId79" Type="http://schemas.openxmlformats.org/officeDocument/2006/relationships/image" Target="media/image72.wmf"/><Relationship Id="rId102" Type="http://schemas.openxmlformats.org/officeDocument/2006/relationships/image" Target="media/image95.wmf"/><Relationship Id="rId144" Type="http://schemas.openxmlformats.org/officeDocument/2006/relationships/image" Target="media/image137.wmf"/><Relationship Id="rId547" Type="http://schemas.openxmlformats.org/officeDocument/2006/relationships/image" Target="media/image530.wmf"/><Relationship Id="rId589" Type="http://schemas.openxmlformats.org/officeDocument/2006/relationships/image" Target="media/image572.wmf"/><Relationship Id="rId754" Type="http://schemas.openxmlformats.org/officeDocument/2006/relationships/image" Target="media/image736.wmf"/><Relationship Id="rId796" Type="http://schemas.openxmlformats.org/officeDocument/2006/relationships/image" Target="media/image771.wmf"/><Relationship Id="rId961" Type="http://schemas.openxmlformats.org/officeDocument/2006/relationships/image" Target="media/image932.wmf"/><Relationship Id="rId90" Type="http://schemas.openxmlformats.org/officeDocument/2006/relationships/image" Target="media/image83.wmf"/><Relationship Id="rId186" Type="http://schemas.openxmlformats.org/officeDocument/2006/relationships/image" Target="media/image176.wmf"/><Relationship Id="rId351" Type="http://schemas.openxmlformats.org/officeDocument/2006/relationships/image" Target="media/image336.wmf"/><Relationship Id="rId393" Type="http://schemas.openxmlformats.org/officeDocument/2006/relationships/image" Target="media/image377.wmf"/><Relationship Id="rId407" Type="http://schemas.openxmlformats.org/officeDocument/2006/relationships/image" Target="media/image391.wmf"/><Relationship Id="rId449" Type="http://schemas.openxmlformats.org/officeDocument/2006/relationships/image" Target="media/image433.wmf"/><Relationship Id="rId614" Type="http://schemas.openxmlformats.org/officeDocument/2006/relationships/image" Target="media/image597.wmf"/><Relationship Id="rId656" Type="http://schemas.openxmlformats.org/officeDocument/2006/relationships/image" Target="media/image639.wmf"/><Relationship Id="rId821" Type="http://schemas.openxmlformats.org/officeDocument/2006/relationships/image" Target="media/image796.wmf"/><Relationship Id="rId863" Type="http://schemas.openxmlformats.org/officeDocument/2006/relationships/image" Target="media/image834.wmf"/><Relationship Id="rId1037" Type="http://schemas.openxmlformats.org/officeDocument/2006/relationships/image" Target="media/image998.wmf"/><Relationship Id="rId211" Type="http://schemas.openxmlformats.org/officeDocument/2006/relationships/image" Target="media/image201.emf"/><Relationship Id="rId253" Type="http://schemas.openxmlformats.org/officeDocument/2006/relationships/image" Target="media/image242.wmf"/><Relationship Id="rId295" Type="http://schemas.openxmlformats.org/officeDocument/2006/relationships/image" Target="media/image281.wmf"/><Relationship Id="rId309" Type="http://schemas.openxmlformats.org/officeDocument/2006/relationships/image" Target="media/image295.wmf"/><Relationship Id="rId460" Type="http://schemas.openxmlformats.org/officeDocument/2006/relationships/image" Target="media/image443.wmf"/><Relationship Id="rId516" Type="http://schemas.openxmlformats.org/officeDocument/2006/relationships/image" Target="media/image499.wmf"/><Relationship Id="rId698" Type="http://schemas.openxmlformats.org/officeDocument/2006/relationships/image" Target="media/image681.wmf"/><Relationship Id="rId919" Type="http://schemas.openxmlformats.org/officeDocument/2006/relationships/image" Target="media/image890.wmf"/><Relationship Id="rId48" Type="http://schemas.openxmlformats.org/officeDocument/2006/relationships/image" Target="media/image41.wmf"/><Relationship Id="rId113" Type="http://schemas.openxmlformats.org/officeDocument/2006/relationships/image" Target="media/image106.emf"/><Relationship Id="rId320" Type="http://schemas.openxmlformats.org/officeDocument/2006/relationships/image" Target="media/image306.wmf"/><Relationship Id="rId558" Type="http://schemas.openxmlformats.org/officeDocument/2006/relationships/image" Target="media/image541.wmf"/><Relationship Id="rId723" Type="http://schemas.openxmlformats.org/officeDocument/2006/relationships/image" Target="media/image706.wmf"/><Relationship Id="rId765" Type="http://schemas.openxmlformats.org/officeDocument/2006/relationships/oleObject" Target="embeddings/oleObject17.bin"/><Relationship Id="rId930" Type="http://schemas.openxmlformats.org/officeDocument/2006/relationships/image" Target="media/image901.wmf"/><Relationship Id="rId972" Type="http://schemas.openxmlformats.org/officeDocument/2006/relationships/image" Target="media/image943.wmf"/><Relationship Id="rId1006" Type="http://schemas.openxmlformats.org/officeDocument/2006/relationships/image" Target="media/image973.wmf"/><Relationship Id="rId155" Type="http://schemas.openxmlformats.org/officeDocument/2006/relationships/image" Target="media/image148.wmf"/><Relationship Id="rId197" Type="http://schemas.openxmlformats.org/officeDocument/2006/relationships/image" Target="media/image187.wmf"/><Relationship Id="rId362" Type="http://schemas.openxmlformats.org/officeDocument/2006/relationships/image" Target="media/image346.wmf"/><Relationship Id="rId418" Type="http://schemas.openxmlformats.org/officeDocument/2006/relationships/image" Target="media/image402.wmf"/><Relationship Id="rId625" Type="http://schemas.openxmlformats.org/officeDocument/2006/relationships/image" Target="media/image608.wmf"/><Relationship Id="rId832" Type="http://schemas.openxmlformats.org/officeDocument/2006/relationships/image" Target="media/image807.wmf"/><Relationship Id="rId1048" Type="http://schemas.openxmlformats.org/officeDocument/2006/relationships/image" Target="media/image1009.emf"/><Relationship Id="rId222" Type="http://schemas.openxmlformats.org/officeDocument/2006/relationships/image" Target="media/image212.wmf"/><Relationship Id="rId264" Type="http://schemas.openxmlformats.org/officeDocument/2006/relationships/image" Target="media/image253.wmf"/><Relationship Id="rId471" Type="http://schemas.openxmlformats.org/officeDocument/2006/relationships/image" Target="media/image454.wmf"/><Relationship Id="rId667" Type="http://schemas.openxmlformats.org/officeDocument/2006/relationships/image" Target="media/image650.wmf"/><Relationship Id="rId874" Type="http://schemas.openxmlformats.org/officeDocument/2006/relationships/image" Target="media/image845.wmf"/><Relationship Id="rId17" Type="http://schemas.openxmlformats.org/officeDocument/2006/relationships/image" Target="media/image10.wmf"/><Relationship Id="rId59" Type="http://schemas.openxmlformats.org/officeDocument/2006/relationships/image" Target="media/image52.wmf"/><Relationship Id="rId124" Type="http://schemas.openxmlformats.org/officeDocument/2006/relationships/image" Target="media/image117.wmf"/><Relationship Id="rId527" Type="http://schemas.openxmlformats.org/officeDocument/2006/relationships/image" Target="media/image510.wmf"/><Relationship Id="rId569" Type="http://schemas.openxmlformats.org/officeDocument/2006/relationships/image" Target="media/image552.wmf"/><Relationship Id="rId734" Type="http://schemas.openxmlformats.org/officeDocument/2006/relationships/image" Target="media/image717.wmf"/><Relationship Id="rId776" Type="http://schemas.openxmlformats.org/officeDocument/2006/relationships/image" Target="media/image751.wmf"/><Relationship Id="rId941" Type="http://schemas.openxmlformats.org/officeDocument/2006/relationships/image" Target="media/image912.wmf"/><Relationship Id="rId983" Type="http://schemas.openxmlformats.org/officeDocument/2006/relationships/image" Target="media/image954.wmf"/><Relationship Id="rId70" Type="http://schemas.openxmlformats.org/officeDocument/2006/relationships/image" Target="media/image63.wmf"/><Relationship Id="rId166" Type="http://schemas.openxmlformats.org/officeDocument/2006/relationships/image" Target="media/image156.wmf"/><Relationship Id="rId331" Type="http://schemas.openxmlformats.org/officeDocument/2006/relationships/image" Target="media/image317.wmf"/><Relationship Id="rId373" Type="http://schemas.openxmlformats.org/officeDocument/2006/relationships/image" Target="media/image357.wmf"/><Relationship Id="rId429" Type="http://schemas.openxmlformats.org/officeDocument/2006/relationships/image" Target="media/image413.wmf"/><Relationship Id="rId580" Type="http://schemas.openxmlformats.org/officeDocument/2006/relationships/image" Target="media/image563.wmf"/><Relationship Id="rId636" Type="http://schemas.openxmlformats.org/officeDocument/2006/relationships/image" Target="media/image619.wmf"/><Relationship Id="rId801" Type="http://schemas.openxmlformats.org/officeDocument/2006/relationships/image" Target="media/image776.wmf"/><Relationship Id="rId1017" Type="http://schemas.openxmlformats.org/officeDocument/2006/relationships/image" Target="media/image984.wmf"/><Relationship Id="rId1059" Type="http://schemas.openxmlformats.org/officeDocument/2006/relationships/image" Target="media/image1018.wmf"/><Relationship Id="rId1" Type="http://schemas.microsoft.com/office/2006/relationships/keyMapCustomizations" Target="customizations.xml"/><Relationship Id="rId233" Type="http://schemas.openxmlformats.org/officeDocument/2006/relationships/image" Target="media/image223.wmf"/><Relationship Id="rId440" Type="http://schemas.openxmlformats.org/officeDocument/2006/relationships/image" Target="media/image424.wmf"/><Relationship Id="rId678" Type="http://schemas.openxmlformats.org/officeDocument/2006/relationships/image" Target="media/image661.wmf"/><Relationship Id="rId843" Type="http://schemas.openxmlformats.org/officeDocument/2006/relationships/image" Target="media/image816.wmf"/><Relationship Id="rId885" Type="http://schemas.openxmlformats.org/officeDocument/2006/relationships/image" Target="media/image856.wmf"/><Relationship Id="rId1070" Type="http://schemas.openxmlformats.org/officeDocument/2006/relationships/header" Target="header1.xml"/><Relationship Id="rId28" Type="http://schemas.openxmlformats.org/officeDocument/2006/relationships/image" Target="media/image21.wmf"/><Relationship Id="rId275" Type="http://schemas.openxmlformats.org/officeDocument/2006/relationships/image" Target="media/image261.wmf"/><Relationship Id="rId300" Type="http://schemas.openxmlformats.org/officeDocument/2006/relationships/image" Target="media/image286.wmf"/><Relationship Id="rId482" Type="http://schemas.openxmlformats.org/officeDocument/2006/relationships/image" Target="media/image465.wmf"/><Relationship Id="rId538" Type="http://schemas.openxmlformats.org/officeDocument/2006/relationships/image" Target="media/image521.wmf"/><Relationship Id="rId703" Type="http://schemas.openxmlformats.org/officeDocument/2006/relationships/image" Target="media/image686.wmf"/><Relationship Id="rId745" Type="http://schemas.openxmlformats.org/officeDocument/2006/relationships/image" Target="media/image728.wmf"/><Relationship Id="rId910" Type="http://schemas.openxmlformats.org/officeDocument/2006/relationships/image" Target="media/image881.wmf"/><Relationship Id="rId952" Type="http://schemas.openxmlformats.org/officeDocument/2006/relationships/image" Target="media/image923.wmf"/><Relationship Id="rId81" Type="http://schemas.openxmlformats.org/officeDocument/2006/relationships/image" Target="media/image74.wmf"/><Relationship Id="rId135" Type="http://schemas.openxmlformats.org/officeDocument/2006/relationships/image" Target="media/image128.wmf"/><Relationship Id="rId177" Type="http://schemas.openxmlformats.org/officeDocument/2006/relationships/image" Target="media/image167.wmf"/><Relationship Id="rId342" Type="http://schemas.openxmlformats.org/officeDocument/2006/relationships/image" Target="media/image328.wmf"/><Relationship Id="rId384" Type="http://schemas.openxmlformats.org/officeDocument/2006/relationships/image" Target="media/image368.wmf"/><Relationship Id="rId591" Type="http://schemas.openxmlformats.org/officeDocument/2006/relationships/image" Target="media/image574.wmf"/><Relationship Id="rId605" Type="http://schemas.openxmlformats.org/officeDocument/2006/relationships/image" Target="media/image588.wmf"/><Relationship Id="rId787" Type="http://schemas.openxmlformats.org/officeDocument/2006/relationships/image" Target="media/image762.wmf"/><Relationship Id="rId812" Type="http://schemas.openxmlformats.org/officeDocument/2006/relationships/image" Target="media/image787.wmf"/><Relationship Id="rId994" Type="http://schemas.openxmlformats.org/officeDocument/2006/relationships/image" Target="media/image965.wmf"/><Relationship Id="rId1028" Type="http://schemas.openxmlformats.org/officeDocument/2006/relationships/image" Target="media/image995.wmf"/><Relationship Id="rId202" Type="http://schemas.openxmlformats.org/officeDocument/2006/relationships/image" Target="media/image192.wmf"/><Relationship Id="rId244" Type="http://schemas.openxmlformats.org/officeDocument/2006/relationships/image" Target="media/image233.wmf"/><Relationship Id="rId647" Type="http://schemas.openxmlformats.org/officeDocument/2006/relationships/image" Target="media/image630.wmf"/><Relationship Id="rId689" Type="http://schemas.openxmlformats.org/officeDocument/2006/relationships/image" Target="media/image672.wmf"/><Relationship Id="rId854" Type="http://schemas.openxmlformats.org/officeDocument/2006/relationships/image" Target="media/image825.wmf"/><Relationship Id="rId896" Type="http://schemas.openxmlformats.org/officeDocument/2006/relationships/image" Target="media/image867.wmf"/><Relationship Id="rId39" Type="http://schemas.openxmlformats.org/officeDocument/2006/relationships/image" Target="media/image32.wmf"/><Relationship Id="rId286" Type="http://schemas.openxmlformats.org/officeDocument/2006/relationships/image" Target="media/image272.wmf"/><Relationship Id="rId451" Type="http://schemas.openxmlformats.org/officeDocument/2006/relationships/image" Target="media/image435.wmf"/><Relationship Id="rId493" Type="http://schemas.openxmlformats.org/officeDocument/2006/relationships/image" Target="media/image476.wmf"/><Relationship Id="rId507" Type="http://schemas.openxmlformats.org/officeDocument/2006/relationships/image" Target="media/image490.wmf"/><Relationship Id="rId549" Type="http://schemas.openxmlformats.org/officeDocument/2006/relationships/image" Target="media/image532.wmf"/><Relationship Id="rId714" Type="http://schemas.openxmlformats.org/officeDocument/2006/relationships/image" Target="media/image697.wmf"/><Relationship Id="rId756" Type="http://schemas.openxmlformats.org/officeDocument/2006/relationships/oleObject" Target="embeddings/oleObject13.bin"/><Relationship Id="rId921" Type="http://schemas.openxmlformats.org/officeDocument/2006/relationships/image" Target="media/image892.wmf"/><Relationship Id="rId50" Type="http://schemas.openxmlformats.org/officeDocument/2006/relationships/image" Target="media/image43.wmf"/><Relationship Id="rId104" Type="http://schemas.openxmlformats.org/officeDocument/2006/relationships/image" Target="media/image97.wmf"/><Relationship Id="rId146" Type="http://schemas.openxmlformats.org/officeDocument/2006/relationships/image" Target="media/image139.wmf"/><Relationship Id="rId188" Type="http://schemas.openxmlformats.org/officeDocument/2006/relationships/image" Target="media/image178.wmf"/><Relationship Id="rId311" Type="http://schemas.openxmlformats.org/officeDocument/2006/relationships/image" Target="media/image297.wmf"/><Relationship Id="rId353" Type="http://schemas.openxmlformats.org/officeDocument/2006/relationships/image" Target="media/image337.wmf"/><Relationship Id="rId395" Type="http://schemas.openxmlformats.org/officeDocument/2006/relationships/image" Target="media/image379.wmf"/><Relationship Id="rId409" Type="http://schemas.openxmlformats.org/officeDocument/2006/relationships/image" Target="media/image393.wmf"/><Relationship Id="rId560" Type="http://schemas.openxmlformats.org/officeDocument/2006/relationships/image" Target="media/image543.wmf"/><Relationship Id="rId798" Type="http://schemas.openxmlformats.org/officeDocument/2006/relationships/image" Target="media/image773.wmf"/><Relationship Id="rId963" Type="http://schemas.openxmlformats.org/officeDocument/2006/relationships/image" Target="media/image934.wmf"/><Relationship Id="rId1039" Type="http://schemas.openxmlformats.org/officeDocument/2006/relationships/image" Target="media/image1000.wmf"/><Relationship Id="rId92" Type="http://schemas.openxmlformats.org/officeDocument/2006/relationships/image" Target="media/image85.wmf"/><Relationship Id="rId213" Type="http://schemas.openxmlformats.org/officeDocument/2006/relationships/image" Target="media/image203.wmf"/><Relationship Id="rId420" Type="http://schemas.openxmlformats.org/officeDocument/2006/relationships/image" Target="media/image404.wmf"/><Relationship Id="rId616" Type="http://schemas.openxmlformats.org/officeDocument/2006/relationships/image" Target="media/image599.wmf"/><Relationship Id="rId658" Type="http://schemas.openxmlformats.org/officeDocument/2006/relationships/image" Target="media/image641.wmf"/><Relationship Id="rId823" Type="http://schemas.openxmlformats.org/officeDocument/2006/relationships/image" Target="media/image798.wmf"/><Relationship Id="rId865" Type="http://schemas.openxmlformats.org/officeDocument/2006/relationships/image" Target="media/image836.wmf"/><Relationship Id="rId1050" Type="http://schemas.openxmlformats.org/officeDocument/2006/relationships/image" Target="media/image1011.wmf"/><Relationship Id="rId255" Type="http://schemas.openxmlformats.org/officeDocument/2006/relationships/image" Target="media/image244.wmf"/><Relationship Id="rId297" Type="http://schemas.openxmlformats.org/officeDocument/2006/relationships/image" Target="media/image283.wmf"/><Relationship Id="rId462" Type="http://schemas.openxmlformats.org/officeDocument/2006/relationships/image" Target="media/image445.wmf"/><Relationship Id="rId518" Type="http://schemas.openxmlformats.org/officeDocument/2006/relationships/image" Target="media/image501.wmf"/><Relationship Id="rId725" Type="http://schemas.openxmlformats.org/officeDocument/2006/relationships/image" Target="media/image708.wmf"/><Relationship Id="rId932" Type="http://schemas.openxmlformats.org/officeDocument/2006/relationships/image" Target="media/image903.wmf"/><Relationship Id="rId115" Type="http://schemas.openxmlformats.org/officeDocument/2006/relationships/image" Target="media/image108.wmf"/><Relationship Id="rId157" Type="http://schemas.openxmlformats.org/officeDocument/2006/relationships/image" Target="media/image150.wmf"/><Relationship Id="rId322" Type="http://schemas.openxmlformats.org/officeDocument/2006/relationships/image" Target="media/image308.wmf"/><Relationship Id="rId364" Type="http://schemas.openxmlformats.org/officeDocument/2006/relationships/image" Target="media/image348.wmf"/><Relationship Id="rId767" Type="http://schemas.openxmlformats.org/officeDocument/2006/relationships/image" Target="media/image743.wmf"/><Relationship Id="rId974" Type="http://schemas.openxmlformats.org/officeDocument/2006/relationships/image" Target="media/image945.wmf"/><Relationship Id="rId1008" Type="http://schemas.openxmlformats.org/officeDocument/2006/relationships/image" Target="media/image975.wmf"/><Relationship Id="rId61" Type="http://schemas.openxmlformats.org/officeDocument/2006/relationships/image" Target="media/image54.wmf"/><Relationship Id="rId199" Type="http://schemas.openxmlformats.org/officeDocument/2006/relationships/image" Target="media/image189.wmf"/><Relationship Id="rId571" Type="http://schemas.openxmlformats.org/officeDocument/2006/relationships/image" Target="media/image554.wmf"/><Relationship Id="rId627" Type="http://schemas.openxmlformats.org/officeDocument/2006/relationships/image" Target="media/image610.wmf"/><Relationship Id="rId669" Type="http://schemas.openxmlformats.org/officeDocument/2006/relationships/image" Target="media/image652.wmf"/><Relationship Id="rId834" Type="http://schemas.openxmlformats.org/officeDocument/2006/relationships/image" Target="media/image809.wmf"/><Relationship Id="rId876" Type="http://schemas.openxmlformats.org/officeDocument/2006/relationships/image" Target="media/image847.wmf"/><Relationship Id="rId19" Type="http://schemas.openxmlformats.org/officeDocument/2006/relationships/image" Target="media/image12.wmf"/><Relationship Id="rId224" Type="http://schemas.openxmlformats.org/officeDocument/2006/relationships/image" Target="media/image214.wmf"/><Relationship Id="rId266" Type="http://schemas.openxmlformats.org/officeDocument/2006/relationships/image" Target="media/image255.wmf"/><Relationship Id="rId431" Type="http://schemas.openxmlformats.org/officeDocument/2006/relationships/image" Target="media/image415.wmf"/><Relationship Id="rId473" Type="http://schemas.openxmlformats.org/officeDocument/2006/relationships/image" Target="media/image456.wmf"/><Relationship Id="rId529" Type="http://schemas.openxmlformats.org/officeDocument/2006/relationships/image" Target="media/image512.wmf"/><Relationship Id="rId680" Type="http://schemas.openxmlformats.org/officeDocument/2006/relationships/image" Target="media/image663.wmf"/><Relationship Id="rId736" Type="http://schemas.openxmlformats.org/officeDocument/2006/relationships/image" Target="media/image719.wmf"/><Relationship Id="rId901" Type="http://schemas.openxmlformats.org/officeDocument/2006/relationships/image" Target="media/image872.wmf"/><Relationship Id="rId1061" Type="http://schemas.openxmlformats.org/officeDocument/2006/relationships/image" Target="media/image1020.wmf"/><Relationship Id="rId30" Type="http://schemas.openxmlformats.org/officeDocument/2006/relationships/image" Target="media/image23.wmf"/><Relationship Id="rId126" Type="http://schemas.openxmlformats.org/officeDocument/2006/relationships/image" Target="media/image119.wmf"/><Relationship Id="rId168" Type="http://schemas.openxmlformats.org/officeDocument/2006/relationships/image" Target="media/image158.wmf"/><Relationship Id="rId333" Type="http://schemas.openxmlformats.org/officeDocument/2006/relationships/image" Target="media/image319.wmf"/><Relationship Id="rId540" Type="http://schemas.openxmlformats.org/officeDocument/2006/relationships/image" Target="media/image523.wmf"/><Relationship Id="rId778" Type="http://schemas.openxmlformats.org/officeDocument/2006/relationships/image" Target="media/image753.wmf"/><Relationship Id="rId943" Type="http://schemas.openxmlformats.org/officeDocument/2006/relationships/image" Target="media/image914.wmf"/><Relationship Id="rId985" Type="http://schemas.openxmlformats.org/officeDocument/2006/relationships/image" Target="media/image956.wmf"/><Relationship Id="rId1019" Type="http://schemas.openxmlformats.org/officeDocument/2006/relationships/image" Target="media/image986.wmf"/><Relationship Id="rId72" Type="http://schemas.openxmlformats.org/officeDocument/2006/relationships/image" Target="media/image65.wmf"/><Relationship Id="rId375" Type="http://schemas.openxmlformats.org/officeDocument/2006/relationships/image" Target="media/image359.wmf"/><Relationship Id="rId582" Type="http://schemas.openxmlformats.org/officeDocument/2006/relationships/image" Target="media/image565.wmf"/><Relationship Id="rId638" Type="http://schemas.openxmlformats.org/officeDocument/2006/relationships/image" Target="media/image621.wmf"/><Relationship Id="rId803" Type="http://schemas.openxmlformats.org/officeDocument/2006/relationships/image" Target="media/image778.wmf"/><Relationship Id="rId845" Type="http://schemas.openxmlformats.org/officeDocument/2006/relationships/image" Target="media/image818.wmf"/><Relationship Id="rId1030" Type="http://schemas.openxmlformats.org/officeDocument/2006/relationships/oleObject" Target="embeddings/oleObject27.bin"/><Relationship Id="rId3" Type="http://schemas.openxmlformats.org/officeDocument/2006/relationships/styles" Target="styles.xml"/><Relationship Id="rId235" Type="http://schemas.openxmlformats.org/officeDocument/2006/relationships/image" Target="media/image225.wmf"/><Relationship Id="rId277" Type="http://schemas.openxmlformats.org/officeDocument/2006/relationships/image" Target="media/image263.wmf"/><Relationship Id="rId400" Type="http://schemas.openxmlformats.org/officeDocument/2006/relationships/image" Target="media/image384.wmf"/><Relationship Id="rId442" Type="http://schemas.openxmlformats.org/officeDocument/2006/relationships/image" Target="media/image426.wmf"/><Relationship Id="rId484" Type="http://schemas.openxmlformats.org/officeDocument/2006/relationships/image" Target="media/image467.wmf"/><Relationship Id="rId705" Type="http://schemas.openxmlformats.org/officeDocument/2006/relationships/image" Target="media/image688.wmf"/><Relationship Id="rId887" Type="http://schemas.openxmlformats.org/officeDocument/2006/relationships/image" Target="media/image858.wmf"/><Relationship Id="rId1072" Type="http://schemas.openxmlformats.org/officeDocument/2006/relationships/footer" Target="footer1.xml"/><Relationship Id="rId137" Type="http://schemas.openxmlformats.org/officeDocument/2006/relationships/image" Target="media/image130.wmf"/><Relationship Id="rId302" Type="http://schemas.openxmlformats.org/officeDocument/2006/relationships/image" Target="media/image288.wmf"/><Relationship Id="rId344" Type="http://schemas.openxmlformats.org/officeDocument/2006/relationships/image" Target="media/image330.wmf"/><Relationship Id="rId691" Type="http://schemas.openxmlformats.org/officeDocument/2006/relationships/image" Target="media/image674.wmf"/><Relationship Id="rId747" Type="http://schemas.openxmlformats.org/officeDocument/2006/relationships/image" Target="media/image730.wmf"/><Relationship Id="rId789" Type="http://schemas.openxmlformats.org/officeDocument/2006/relationships/image" Target="media/image764.wmf"/><Relationship Id="rId912" Type="http://schemas.openxmlformats.org/officeDocument/2006/relationships/image" Target="media/image883.wmf"/><Relationship Id="rId954" Type="http://schemas.openxmlformats.org/officeDocument/2006/relationships/image" Target="media/image925.emf"/><Relationship Id="rId996" Type="http://schemas.openxmlformats.org/officeDocument/2006/relationships/image" Target="media/image967.wmf"/><Relationship Id="rId41" Type="http://schemas.openxmlformats.org/officeDocument/2006/relationships/image" Target="media/image34.wmf"/><Relationship Id="rId83" Type="http://schemas.openxmlformats.org/officeDocument/2006/relationships/image" Target="media/image76.emf"/><Relationship Id="rId179" Type="http://schemas.openxmlformats.org/officeDocument/2006/relationships/image" Target="media/image169.wmf"/><Relationship Id="rId386" Type="http://schemas.openxmlformats.org/officeDocument/2006/relationships/image" Target="media/image370.wmf"/><Relationship Id="rId551" Type="http://schemas.openxmlformats.org/officeDocument/2006/relationships/image" Target="media/image534.wmf"/><Relationship Id="rId593" Type="http://schemas.openxmlformats.org/officeDocument/2006/relationships/image" Target="media/image576.wmf"/><Relationship Id="rId607" Type="http://schemas.openxmlformats.org/officeDocument/2006/relationships/image" Target="media/image590.wmf"/><Relationship Id="rId649" Type="http://schemas.openxmlformats.org/officeDocument/2006/relationships/image" Target="media/image632.wmf"/><Relationship Id="rId814" Type="http://schemas.openxmlformats.org/officeDocument/2006/relationships/image" Target="media/image789.wmf"/><Relationship Id="rId856" Type="http://schemas.openxmlformats.org/officeDocument/2006/relationships/image" Target="media/image827.wmf"/><Relationship Id="rId190" Type="http://schemas.openxmlformats.org/officeDocument/2006/relationships/image" Target="media/image180.wmf"/><Relationship Id="rId204" Type="http://schemas.openxmlformats.org/officeDocument/2006/relationships/image" Target="media/image194.wmf"/><Relationship Id="rId246" Type="http://schemas.openxmlformats.org/officeDocument/2006/relationships/image" Target="media/image235.wmf"/><Relationship Id="rId288" Type="http://schemas.openxmlformats.org/officeDocument/2006/relationships/image" Target="media/image274.wmf"/><Relationship Id="rId411" Type="http://schemas.openxmlformats.org/officeDocument/2006/relationships/image" Target="media/image395.wmf"/><Relationship Id="rId453" Type="http://schemas.openxmlformats.org/officeDocument/2006/relationships/image" Target="media/image437.wmf"/><Relationship Id="rId509" Type="http://schemas.openxmlformats.org/officeDocument/2006/relationships/image" Target="media/image492.wmf"/><Relationship Id="rId660" Type="http://schemas.openxmlformats.org/officeDocument/2006/relationships/image" Target="media/image643.wmf"/><Relationship Id="rId898" Type="http://schemas.openxmlformats.org/officeDocument/2006/relationships/image" Target="media/image869.wmf"/><Relationship Id="rId1041" Type="http://schemas.openxmlformats.org/officeDocument/2006/relationships/image" Target="media/image1002.wmf"/><Relationship Id="rId106" Type="http://schemas.openxmlformats.org/officeDocument/2006/relationships/image" Target="media/image99.wmf"/><Relationship Id="rId313" Type="http://schemas.openxmlformats.org/officeDocument/2006/relationships/image" Target="media/image299.wmf"/><Relationship Id="rId495" Type="http://schemas.openxmlformats.org/officeDocument/2006/relationships/image" Target="media/image478.wmf"/><Relationship Id="rId716" Type="http://schemas.openxmlformats.org/officeDocument/2006/relationships/image" Target="media/image699.wmf"/><Relationship Id="rId758" Type="http://schemas.openxmlformats.org/officeDocument/2006/relationships/oleObject" Target="embeddings/oleObject14.bin"/><Relationship Id="rId923" Type="http://schemas.openxmlformats.org/officeDocument/2006/relationships/image" Target="media/image894.wmf"/><Relationship Id="rId965" Type="http://schemas.openxmlformats.org/officeDocument/2006/relationships/image" Target="media/image936.wmf"/><Relationship Id="rId10" Type="http://schemas.openxmlformats.org/officeDocument/2006/relationships/image" Target="media/image3.wmf"/><Relationship Id="rId52" Type="http://schemas.openxmlformats.org/officeDocument/2006/relationships/image" Target="media/image45.wmf"/><Relationship Id="rId94" Type="http://schemas.openxmlformats.org/officeDocument/2006/relationships/image" Target="media/image87.wmf"/><Relationship Id="rId148" Type="http://schemas.openxmlformats.org/officeDocument/2006/relationships/image" Target="media/image141.wmf"/><Relationship Id="rId355" Type="http://schemas.openxmlformats.org/officeDocument/2006/relationships/image" Target="media/image339.wmf"/><Relationship Id="rId397" Type="http://schemas.openxmlformats.org/officeDocument/2006/relationships/image" Target="media/image381.wmf"/><Relationship Id="rId520" Type="http://schemas.openxmlformats.org/officeDocument/2006/relationships/image" Target="media/image503.wmf"/><Relationship Id="rId562" Type="http://schemas.openxmlformats.org/officeDocument/2006/relationships/image" Target="media/image545.wmf"/><Relationship Id="rId618" Type="http://schemas.openxmlformats.org/officeDocument/2006/relationships/image" Target="media/image601.wmf"/><Relationship Id="rId825" Type="http://schemas.openxmlformats.org/officeDocument/2006/relationships/image" Target="media/image800.wmf"/><Relationship Id="rId215" Type="http://schemas.openxmlformats.org/officeDocument/2006/relationships/image" Target="media/image205.wmf"/><Relationship Id="rId257" Type="http://schemas.openxmlformats.org/officeDocument/2006/relationships/image" Target="media/image246.wmf"/><Relationship Id="rId422" Type="http://schemas.openxmlformats.org/officeDocument/2006/relationships/image" Target="media/image406.wmf"/><Relationship Id="rId464" Type="http://schemas.openxmlformats.org/officeDocument/2006/relationships/image" Target="media/image447.wmf"/><Relationship Id="rId867" Type="http://schemas.openxmlformats.org/officeDocument/2006/relationships/image" Target="media/image838.wmf"/><Relationship Id="rId1010" Type="http://schemas.openxmlformats.org/officeDocument/2006/relationships/image" Target="media/image977.wmf"/><Relationship Id="rId1052" Type="http://schemas.openxmlformats.org/officeDocument/2006/relationships/image" Target="media/image1013.wmf"/><Relationship Id="rId299" Type="http://schemas.openxmlformats.org/officeDocument/2006/relationships/image" Target="media/image285.wmf"/><Relationship Id="rId727" Type="http://schemas.openxmlformats.org/officeDocument/2006/relationships/image" Target="media/image710.wmf"/><Relationship Id="rId934" Type="http://schemas.openxmlformats.org/officeDocument/2006/relationships/image" Target="media/image905.wmf"/><Relationship Id="rId63" Type="http://schemas.openxmlformats.org/officeDocument/2006/relationships/image" Target="media/image56.wmf"/><Relationship Id="rId159" Type="http://schemas.openxmlformats.org/officeDocument/2006/relationships/oleObject" Target="embeddings/oleObject1.bin"/><Relationship Id="rId366" Type="http://schemas.openxmlformats.org/officeDocument/2006/relationships/image" Target="media/image350.wmf"/><Relationship Id="rId573" Type="http://schemas.openxmlformats.org/officeDocument/2006/relationships/image" Target="media/image556.wmf"/><Relationship Id="rId780" Type="http://schemas.openxmlformats.org/officeDocument/2006/relationships/image" Target="media/image755.wmf"/><Relationship Id="rId226" Type="http://schemas.openxmlformats.org/officeDocument/2006/relationships/image" Target="media/image216.wmf"/><Relationship Id="rId433" Type="http://schemas.openxmlformats.org/officeDocument/2006/relationships/image" Target="media/image417.wmf"/><Relationship Id="rId878" Type="http://schemas.openxmlformats.org/officeDocument/2006/relationships/image" Target="media/image849.wmf"/><Relationship Id="rId1063" Type="http://schemas.openxmlformats.org/officeDocument/2006/relationships/image" Target="media/image1022.wmf"/><Relationship Id="rId640" Type="http://schemas.openxmlformats.org/officeDocument/2006/relationships/image" Target="media/image623.wmf"/><Relationship Id="rId738" Type="http://schemas.openxmlformats.org/officeDocument/2006/relationships/image" Target="media/image721.wmf"/><Relationship Id="rId945" Type="http://schemas.openxmlformats.org/officeDocument/2006/relationships/image" Target="media/image916.wmf"/><Relationship Id="rId74" Type="http://schemas.openxmlformats.org/officeDocument/2006/relationships/image" Target="media/image67.wmf"/><Relationship Id="rId377" Type="http://schemas.openxmlformats.org/officeDocument/2006/relationships/image" Target="media/image361.wmf"/><Relationship Id="rId500" Type="http://schemas.openxmlformats.org/officeDocument/2006/relationships/image" Target="media/image483.wmf"/><Relationship Id="rId584" Type="http://schemas.openxmlformats.org/officeDocument/2006/relationships/image" Target="media/image567.wmf"/><Relationship Id="rId805" Type="http://schemas.openxmlformats.org/officeDocument/2006/relationships/image" Target="media/image780.wmf"/><Relationship Id="rId5" Type="http://schemas.openxmlformats.org/officeDocument/2006/relationships/webSettings" Target="webSettings.xml"/><Relationship Id="rId237" Type="http://schemas.openxmlformats.org/officeDocument/2006/relationships/image" Target="media/image227.wmf"/><Relationship Id="rId791" Type="http://schemas.openxmlformats.org/officeDocument/2006/relationships/image" Target="media/image766.wmf"/><Relationship Id="rId889" Type="http://schemas.openxmlformats.org/officeDocument/2006/relationships/image" Target="media/image860.wmf"/><Relationship Id="rId1074" Type="http://schemas.openxmlformats.org/officeDocument/2006/relationships/fontTable" Target="fontTable.xml"/><Relationship Id="rId444" Type="http://schemas.openxmlformats.org/officeDocument/2006/relationships/image" Target="media/image428.wmf"/><Relationship Id="rId651" Type="http://schemas.openxmlformats.org/officeDocument/2006/relationships/image" Target="media/image634.wmf"/><Relationship Id="rId749" Type="http://schemas.openxmlformats.org/officeDocument/2006/relationships/image" Target="media/image732.wmf"/><Relationship Id="rId290" Type="http://schemas.openxmlformats.org/officeDocument/2006/relationships/image" Target="media/image276.wmf"/><Relationship Id="rId304" Type="http://schemas.openxmlformats.org/officeDocument/2006/relationships/image" Target="media/image290.wmf"/><Relationship Id="rId388" Type="http://schemas.openxmlformats.org/officeDocument/2006/relationships/image" Target="media/image372.wmf"/><Relationship Id="rId511" Type="http://schemas.openxmlformats.org/officeDocument/2006/relationships/image" Target="media/image494.wmf"/><Relationship Id="rId609" Type="http://schemas.openxmlformats.org/officeDocument/2006/relationships/image" Target="media/image592.wmf"/><Relationship Id="rId956" Type="http://schemas.openxmlformats.org/officeDocument/2006/relationships/image" Target="media/image927.wmf"/><Relationship Id="rId85" Type="http://schemas.openxmlformats.org/officeDocument/2006/relationships/image" Target="media/image78.wmf"/><Relationship Id="rId150" Type="http://schemas.openxmlformats.org/officeDocument/2006/relationships/image" Target="media/image143.wmf"/><Relationship Id="rId595" Type="http://schemas.openxmlformats.org/officeDocument/2006/relationships/image" Target="media/image578.wmf"/><Relationship Id="rId816" Type="http://schemas.openxmlformats.org/officeDocument/2006/relationships/image" Target="media/image791.wmf"/><Relationship Id="rId1001" Type="http://schemas.openxmlformats.org/officeDocument/2006/relationships/oleObject" Target="embeddings/oleObject25.bin"/><Relationship Id="rId248" Type="http://schemas.openxmlformats.org/officeDocument/2006/relationships/image" Target="media/image237.wmf"/><Relationship Id="rId455" Type="http://schemas.openxmlformats.org/officeDocument/2006/relationships/image" Target="media/image439.wmf"/><Relationship Id="rId662" Type="http://schemas.openxmlformats.org/officeDocument/2006/relationships/image" Target="media/image645.wmf"/><Relationship Id="rId12" Type="http://schemas.openxmlformats.org/officeDocument/2006/relationships/image" Target="media/image5.wmf"/><Relationship Id="rId108" Type="http://schemas.openxmlformats.org/officeDocument/2006/relationships/image" Target="media/image101.wmf"/><Relationship Id="rId315" Type="http://schemas.openxmlformats.org/officeDocument/2006/relationships/image" Target="media/image301.wmf"/><Relationship Id="rId522" Type="http://schemas.openxmlformats.org/officeDocument/2006/relationships/image" Target="media/image505.wmf"/><Relationship Id="rId967" Type="http://schemas.openxmlformats.org/officeDocument/2006/relationships/image" Target="media/image938.wmf"/><Relationship Id="rId96" Type="http://schemas.openxmlformats.org/officeDocument/2006/relationships/image" Target="media/image89.wmf"/><Relationship Id="rId161" Type="http://schemas.openxmlformats.org/officeDocument/2006/relationships/oleObject" Target="embeddings/oleObject3.bin"/><Relationship Id="rId399" Type="http://schemas.openxmlformats.org/officeDocument/2006/relationships/image" Target="media/image383.wmf"/><Relationship Id="rId827" Type="http://schemas.openxmlformats.org/officeDocument/2006/relationships/image" Target="media/image802.wmf"/><Relationship Id="rId1012" Type="http://schemas.openxmlformats.org/officeDocument/2006/relationships/image" Target="media/image979.wmf"/><Relationship Id="rId259" Type="http://schemas.openxmlformats.org/officeDocument/2006/relationships/image" Target="media/image248.wmf"/><Relationship Id="rId466" Type="http://schemas.openxmlformats.org/officeDocument/2006/relationships/image" Target="media/image449.wmf"/><Relationship Id="rId673" Type="http://schemas.openxmlformats.org/officeDocument/2006/relationships/image" Target="media/image656.wmf"/><Relationship Id="rId880" Type="http://schemas.openxmlformats.org/officeDocument/2006/relationships/image" Target="media/image851.wmf"/><Relationship Id="rId23" Type="http://schemas.openxmlformats.org/officeDocument/2006/relationships/image" Target="media/image16.wmf"/><Relationship Id="rId119" Type="http://schemas.openxmlformats.org/officeDocument/2006/relationships/image" Target="media/image112.wmf"/><Relationship Id="rId326" Type="http://schemas.openxmlformats.org/officeDocument/2006/relationships/image" Target="media/image312.wmf"/><Relationship Id="rId533" Type="http://schemas.openxmlformats.org/officeDocument/2006/relationships/image" Target="media/image516.wmf"/><Relationship Id="rId978" Type="http://schemas.openxmlformats.org/officeDocument/2006/relationships/image" Target="media/image949.wmf"/><Relationship Id="rId740" Type="http://schemas.openxmlformats.org/officeDocument/2006/relationships/image" Target="media/image723.wmf"/><Relationship Id="rId838" Type="http://schemas.openxmlformats.org/officeDocument/2006/relationships/image" Target="media/image813.wmf"/><Relationship Id="rId1023" Type="http://schemas.openxmlformats.org/officeDocument/2006/relationships/image" Target="media/image990.wmf"/><Relationship Id="rId172" Type="http://schemas.openxmlformats.org/officeDocument/2006/relationships/image" Target="media/image162.wmf"/><Relationship Id="rId477" Type="http://schemas.openxmlformats.org/officeDocument/2006/relationships/image" Target="media/image460.wmf"/><Relationship Id="rId600" Type="http://schemas.openxmlformats.org/officeDocument/2006/relationships/image" Target="media/image583.wmf"/><Relationship Id="rId684" Type="http://schemas.openxmlformats.org/officeDocument/2006/relationships/image" Target="media/image667.wmf"/><Relationship Id="rId337" Type="http://schemas.openxmlformats.org/officeDocument/2006/relationships/image" Target="media/image323.wmf"/><Relationship Id="rId891" Type="http://schemas.openxmlformats.org/officeDocument/2006/relationships/image" Target="media/image862.wmf"/><Relationship Id="rId905" Type="http://schemas.openxmlformats.org/officeDocument/2006/relationships/image" Target="media/image876.wmf"/><Relationship Id="rId989" Type="http://schemas.openxmlformats.org/officeDocument/2006/relationships/image" Target="media/image960.wmf"/><Relationship Id="rId34" Type="http://schemas.openxmlformats.org/officeDocument/2006/relationships/image" Target="media/image27.wmf"/><Relationship Id="rId544" Type="http://schemas.openxmlformats.org/officeDocument/2006/relationships/image" Target="media/image527.wmf"/><Relationship Id="rId751" Type="http://schemas.openxmlformats.org/officeDocument/2006/relationships/image" Target="media/image734.wmf"/><Relationship Id="rId849" Type="http://schemas.openxmlformats.org/officeDocument/2006/relationships/oleObject" Target="embeddings/oleObject22.bin"/><Relationship Id="rId183" Type="http://schemas.openxmlformats.org/officeDocument/2006/relationships/image" Target="media/image173.wmf"/><Relationship Id="rId390" Type="http://schemas.openxmlformats.org/officeDocument/2006/relationships/image" Target="media/image374.wmf"/><Relationship Id="rId404" Type="http://schemas.openxmlformats.org/officeDocument/2006/relationships/image" Target="media/image388.wmf"/><Relationship Id="rId611" Type="http://schemas.openxmlformats.org/officeDocument/2006/relationships/image" Target="media/image594.wmf"/><Relationship Id="rId1034" Type="http://schemas.openxmlformats.org/officeDocument/2006/relationships/oleObject" Target="embeddings/oleObject31.bin"/><Relationship Id="rId250" Type="http://schemas.openxmlformats.org/officeDocument/2006/relationships/image" Target="media/image239.wmf"/><Relationship Id="rId488" Type="http://schemas.openxmlformats.org/officeDocument/2006/relationships/image" Target="media/image471.wmf"/><Relationship Id="rId695" Type="http://schemas.openxmlformats.org/officeDocument/2006/relationships/image" Target="media/image678.wmf"/><Relationship Id="rId709" Type="http://schemas.openxmlformats.org/officeDocument/2006/relationships/image" Target="media/image692.wmf"/><Relationship Id="rId916" Type="http://schemas.openxmlformats.org/officeDocument/2006/relationships/image" Target="media/image887.wmf"/><Relationship Id="rId45" Type="http://schemas.openxmlformats.org/officeDocument/2006/relationships/image" Target="media/image38.wmf"/><Relationship Id="rId110" Type="http://schemas.openxmlformats.org/officeDocument/2006/relationships/image" Target="media/image103.wmf"/><Relationship Id="rId348" Type="http://schemas.openxmlformats.org/officeDocument/2006/relationships/image" Target="media/image334.wmf"/><Relationship Id="rId555" Type="http://schemas.openxmlformats.org/officeDocument/2006/relationships/image" Target="media/image538.wmf"/><Relationship Id="rId762" Type="http://schemas.openxmlformats.org/officeDocument/2006/relationships/oleObject" Target="embeddings/oleObject15.bin"/><Relationship Id="rId194" Type="http://schemas.openxmlformats.org/officeDocument/2006/relationships/image" Target="media/image184.wmf"/><Relationship Id="rId208" Type="http://schemas.openxmlformats.org/officeDocument/2006/relationships/image" Target="media/image198.wmf"/><Relationship Id="rId415" Type="http://schemas.openxmlformats.org/officeDocument/2006/relationships/image" Target="media/image399.wmf"/><Relationship Id="rId622" Type="http://schemas.openxmlformats.org/officeDocument/2006/relationships/image" Target="media/image605.wmf"/><Relationship Id="rId1045" Type="http://schemas.openxmlformats.org/officeDocument/2006/relationships/image" Target="media/image1006.wmf"/><Relationship Id="rId261" Type="http://schemas.openxmlformats.org/officeDocument/2006/relationships/image" Target="media/image250.wmf"/><Relationship Id="rId499" Type="http://schemas.openxmlformats.org/officeDocument/2006/relationships/image" Target="media/image482.wmf"/><Relationship Id="rId927" Type="http://schemas.openxmlformats.org/officeDocument/2006/relationships/image" Target="media/image898.wmf"/><Relationship Id="rId56" Type="http://schemas.openxmlformats.org/officeDocument/2006/relationships/image" Target="media/image49.wmf"/><Relationship Id="rId359" Type="http://schemas.openxmlformats.org/officeDocument/2006/relationships/image" Target="media/image343.wmf"/><Relationship Id="rId566" Type="http://schemas.openxmlformats.org/officeDocument/2006/relationships/image" Target="media/image549.wmf"/><Relationship Id="rId773" Type="http://schemas.openxmlformats.org/officeDocument/2006/relationships/image" Target="media/image748.emf"/><Relationship Id="rId121" Type="http://schemas.openxmlformats.org/officeDocument/2006/relationships/image" Target="media/image114.wmf"/><Relationship Id="rId219" Type="http://schemas.openxmlformats.org/officeDocument/2006/relationships/image" Target="media/image209.wmf"/><Relationship Id="rId426" Type="http://schemas.openxmlformats.org/officeDocument/2006/relationships/image" Target="media/image410.wmf"/><Relationship Id="rId633" Type="http://schemas.openxmlformats.org/officeDocument/2006/relationships/image" Target="media/image616.wmf"/><Relationship Id="rId980" Type="http://schemas.openxmlformats.org/officeDocument/2006/relationships/image" Target="media/image951.wmf"/><Relationship Id="rId1056" Type="http://schemas.openxmlformats.org/officeDocument/2006/relationships/image" Target="media/image1016.wmf"/><Relationship Id="rId840" Type="http://schemas.openxmlformats.org/officeDocument/2006/relationships/image" Target="media/image815.wmf"/><Relationship Id="rId938" Type="http://schemas.openxmlformats.org/officeDocument/2006/relationships/image" Target="media/image909.wmf"/><Relationship Id="rId67" Type="http://schemas.openxmlformats.org/officeDocument/2006/relationships/image" Target="media/image60.wmf"/><Relationship Id="rId272" Type="http://schemas.openxmlformats.org/officeDocument/2006/relationships/image" Target="media/image258.wmf"/><Relationship Id="rId577" Type="http://schemas.openxmlformats.org/officeDocument/2006/relationships/image" Target="media/image560.wmf"/><Relationship Id="rId700" Type="http://schemas.openxmlformats.org/officeDocument/2006/relationships/image" Target="media/image683.wmf"/><Relationship Id="rId132" Type="http://schemas.openxmlformats.org/officeDocument/2006/relationships/image" Target="media/image125.wmf"/><Relationship Id="rId784" Type="http://schemas.openxmlformats.org/officeDocument/2006/relationships/image" Target="media/image759.wmf"/><Relationship Id="rId991" Type="http://schemas.openxmlformats.org/officeDocument/2006/relationships/image" Target="media/image962.wmf"/><Relationship Id="rId1067" Type="http://schemas.openxmlformats.org/officeDocument/2006/relationships/image" Target="media/image1026.emf"/><Relationship Id="rId437" Type="http://schemas.openxmlformats.org/officeDocument/2006/relationships/image" Target="media/image421.wmf"/><Relationship Id="rId644" Type="http://schemas.openxmlformats.org/officeDocument/2006/relationships/image" Target="media/image627.wmf"/><Relationship Id="rId851" Type="http://schemas.openxmlformats.org/officeDocument/2006/relationships/image" Target="media/image822.wmf"/><Relationship Id="rId283" Type="http://schemas.openxmlformats.org/officeDocument/2006/relationships/image" Target="media/image269.wmf"/><Relationship Id="rId490" Type="http://schemas.openxmlformats.org/officeDocument/2006/relationships/image" Target="media/image473.wmf"/><Relationship Id="rId504" Type="http://schemas.openxmlformats.org/officeDocument/2006/relationships/image" Target="media/image487.wmf"/><Relationship Id="rId711" Type="http://schemas.openxmlformats.org/officeDocument/2006/relationships/image" Target="media/image694.wmf"/><Relationship Id="rId949" Type="http://schemas.openxmlformats.org/officeDocument/2006/relationships/image" Target="media/image920.wmf"/><Relationship Id="rId78" Type="http://schemas.openxmlformats.org/officeDocument/2006/relationships/image" Target="media/image71.wmf"/><Relationship Id="rId143" Type="http://schemas.openxmlformats.org/officeDocument/2006/relationships/image" Target="media/image136.wmf"/><Relationship Id="rId350" Type="http://schemas.openxmlformats.org/officeDocument/2006/relationships/oleObject" Target="embeddings/oleObject8.bin"/><Relationship Id="rId588" Type="http://schemas.openxmlformats.org/officeDocument/2006/relationships/image" Target="media/image571.wmf"/><Relationship Id="rId795" Type="http://schemas.openxmlformats.org/officeDocument/2006/relationships/image" Target="media/image770.wmf"/><Relationship Id="rId809" Type="http://schemas.openxmlformats.org/officeDocument/2006/relationships/image" Target="media/image784.wmf"/><Relationship Id="rId9" Type="http://schemas.openxmlformats.org/officeDocument/2006/relationships/image" Target="media/image2.png"/><Relationship Id="rId210" Type="http://schemas.openxmlformats.org/officeDocument/2006/relationships/image" Target="media/image200.wmf"/><Relationship Id="rId448" Type="http://schemas.openxmlformats.org/officeDocument/2006/relationships/image" Target="media/image432.wmf"/><Relationship Id="rId655" Type="http://schemas.openxmlformats.org/officeDocument/2006/relationships/image" Target="media/image638.wmf"/><Relationship Id="rId862" Type="http://schemas.openxmlformats.org/officeDocument/2006/relationships/image" Target="media/image833.wmf"/><Relationship Id="rId294" Type="http://schemas.openxmlformats.org/officeDocument/2006/relationships/image" Target="media/image280.wmf"/><Relationship Id="rId308" Type="http://schemas.openxmlformats.org/officeDocument/2006/relationships/image" Target="media/image294.wmf"/><Relationship Id="rId515" Type="http://schemas.openxmlformats.org/officeDocument/2006/relationships/image" Target="media/image498.wmf"/><Relationship Id="rId722" Type="http://schemas.openxmlformats.org/officeDocument/2006/relationships/image" Target="media/image705.wmf"/><Relationship Id="rId89" Type="http://schemas.openxmlformats.org/officeDocument/2006/relationships/image" Target="media/image82.wmf"/><Relationship Id="rId154" Type="http://schemas.openxmlformats.org/officeDocument/2006/relationships/image" Target="media/image147.wmf"/><Relationship Id="rId361" Type="http://schemas.openxmlformats.org/officeDocument/2006/relationships/image" Target="media/image345.wmf"/><Relationship Id="rId599" Type="http://schemas.openxmlformats.org/officeDocument/2006/relationships/image" Target="media/image582.wmf"/><Relationship Id="rId1005" Type="http://schemas.openxmlformats.org/officeDocument/2006/relationships/image" Target="media/image972.wmf"/><Relationship Id="rId459" Type="http://schemas.openxmlformats.org/officeDocument/2006/relationships/image" Target="media/image442.wmf"/><Relationship Id="rId666" Type="http://schemas.openxmlformats.org/officeDocument/2006/relationships/image" Target="media/image649.wmf"/><Relationship Id="rId873" Type="http://schemas.openxmlformats.org/officeDocument/2006/relationships/image" Target="media/image844.wmf"/><Relationship Id="rId16" Type="http://schemas.openxmlformats.org/officeDocument/2006/relationships/image" Target="media/image9.wmf"/><Relationship Id="rId221" Type="http://schemas.openxmlformats.org/officeDocument/2006/relationships/image" Target="media/image211.wmf"/><Relationship Id="rId319" Type="http://schemas.openxmlformats.org/officeDocument/2006/relationships/image" Target="media/image305.wmf"/><Relationship Id="rId526" Type="http://schemas.openxmlformats.org/officeDocument/2006/relationships/image" Target="media/image509.wmf"/><Relationship Id="rId733" Type="http://schemas.openxmlformats.org/officeDocument/2006/relationships/image" Target="media/image716.wmf"/><Relationship Id="rId940" Type="http://schemas.openxmlformats.org/officeDocument/2006/relationships/image" Target="media/image911.wmf"/><Relationship Id="rId1016" Type="http://schemas.openxmlformats.org/officeDocument/2006/relationships/image" Target="media/image983.wmf"/><Relationship Id="rId165" Type="http://schemas.openxmlformats.org/officeDocument/2006/relationships/image" Target="media/image155.wmf"/><Relationship Id="rId372" Type="http://schemas.openxmlformats.org/officeDocument/2006/relationships/image" Target="media/image356.wmf"/><Relationship Id="rId677" Type="http://schemas.openxmlformats.org/officeDocument/2006/relationships/image" Target="media/image660.wmf"/><Relationship Id="rId800" Type="http://schemas.openxmlformats.org/officeDocument/2006/relationships/image" Target="media/image775.wmf"/><Relationship Id="rId232" Type="http://schemas.openxmlformats.org/officeDocument/2006/relationships/image" Target="media/image222.wmf"/><Relationship Id="rId884" Type="http://schemas.openxmlformats.org/officeDocument/2006/relationships/image" Target="media/image855.wmf"/><Relationship Id="rId27" Type="http://schemas.openxmlformats.org/officeDocument/2006/relationships/image" Target="media/image20.wmf"/><Relationship Id="rId537" Type="http://schemas.openxmlformats.org/officeDocument/2006/relationships/image" Target="media/image520.wmf"/><Relationship Id="rId744" Type="http://schemas.openxmlformats.org/officeDocument/2006/relationships/image" Target="media/image727.wmf"/><Relationship Id="rId951" Type="http://schemas.openxmlformats.org/officeDocument/2006/relationships/image" Target="media/image922.wmf"/><Relationship Id="rId80" Type="http://schemas.openxmlformats.org/officeDocument/2006/relationships/image" Target="media/image73.wmf"/><Relationship Id="rId176" Type="http://schemas.openxmlformats.org/officeDocument/2006/relationships/image" Target="media/image166.wmf"/><Relationship Id="rId383" Type="http://schemas.openxmlformats.org/officeDocument/2006/relationships/image" Target="media/image367.wmf"/><Relationship Id="rId590" Type="http://schemas.openxmlformats.org/officeDocument/2006/relationships/image" Target="media/image573.wmf"/><Relationship Id="rId604" Type="http://schemas.openxmlformats.org/officeDocument/2006/relationships/image" Target="media/image587.wmf"/><Relationship Id="rId811" Type="http://schemas.openxmlformats.org/officeDocument/2006/relationships/image" Target="media/image786.wmf"/><Relationship Id="rId1027" Type="http://schemas.openxmlformats.org/officeDocument/2006/relationships/image" Target="media/image994.wmf"/><Relationship Id="rId243" Type="http://schemas.openxmlformats.org/officeDocument/2006/relationships/image" Target="media/image232.wmf"/><Relationship Id="rId450" Type="http://schemas.openxmlformats.org/officeDocument/2006/relationships/image" Target="media/image434.wmf"/><Relationship Id="rId688" Type="http://schemas.openxmlformats.org/officeDocument/2006/relationships/image" Target="media/image671.wmf"/><Relationship Id="rId895" Type="http://schemas.openxmlformats.org/officeDocument/2006/relationships/image" Target="media/image866.wmf"/><Relationship Id="rId909" Type="http://schemas.openxmlformats.org/officeDocument/2006/relationships/image" Target="media/image880.wmf"/><Relationship Id="rId38" Type="http://schemas.openxmlformats.org/officeDocument/2006/relationships/image" Target="media/image31.wmf"/><Relationship Id="rId103" Type="http://schemas.openxmlformats.org/officeDocument/2006/relationships/image" Target="media/image96.wmf"/><Relationship Id="rId310" Type="http://schemas.openxmlformats.org/officeDocument/2006/relationships/image" Target="media/image296.wmf"/><Relationship Id="rId548" Type="http://schemas.openxmlformats.org/officeDocument/2006/relationships/image" Target="media/image531.wmf"/><Relationship Id="rId755" Type="http://schemas.openxmlformats.org/officeDocument/2006/relationships/oleObject" Target="embeddings/oleObject12.bin"/><Relationship Id="rId962" Type="http://schemas.openxmlformats.org/officeDocument/2006/relationships/image" Target="media/image933.wmf"/><Relationship Id="rId91" Type="http://schemas.openxmlformats.org/officeDocument/2006/relationships/image" Target="media/image84.wmf"/><Relationship Id="rId187" Type="http://schemas.openxmlformats.org/officeDocument/2006/relationships/image" Target="media/image177.wmf"/><Relationship Id="rId394" Type="http://schemas.openxmlformats.org/officeDocument/2006/relationships/image" Target="media/image378.wmf"/><Relationship Id="rId408" Type="http://schemas.openxmlformats.org/officeDocument/2006/relationships/image" Target="media/image392.wmf"/><Relationship Id="rId615" Type="http://schemas.openxmlformats.org/officeDocument/2006/relationships/image" Target="media/image598.wmf"/><Relationship Id="rId822" Type="http://schemas.openxmlformats.org/officeDocument/2006/relationships/image" Target="media/image797.wmf"/><Relationship Id="rId1038" Type="http://schemas.openxmlformats.org/officeDocument/2006/relationships/image" Target="media/image999.wmf"/><Relationship Id="rId254" Type="http://schemas.openxmlformats.org/officeDocument/2006/relationships/image" Target="media/image243.wmf"/><Relationship Id="rId699" Type="http://schemas.openxmlformats.org/officeDocument/2006/relationships/image" Target="media/image682.wmf"/><Relationship Id="rId49" Type="http://schemas.openxmlformats.org/officeDocument/2006/relationships/image" Target="media/image42.wmf"/><Relationship Id="rId114" Type="http://schemas.openxmlformats.org/officeDocument/2006/relationships/image" Target="media/image107.wmf"/><Relationship Id="rId461" Type="http://schemas.openxmlformats.org/officeDocument/2006/relationships/image" Target="media/image444.wmf"/><Relationship Id="rId559" Type="http://schemas.openxmlformats.org/officeDocument/2006/relationships/image" Target="media/image542.wmf"/><Relationship Id="rId766" Type="http://schemas.openxmlformats.org/officeDocument/2006/relationships/image" Target="media/image742.wmf"/><Relationship Id="rId198" Type="http://schemas.openxmlformats.org/officeDocument/2006/relationships/image" Target="media/image188.wmf"/><Relationship Id="rId321" Type="http://schemas.openxmlformats.org/officeDocument/2006/relationships/image" Target="media/image307.wmf"/><Relationship Id="rId419" Type="http://schemas.openxmlformats.org/officeDocument/2006/relationships/image" Target="media/image403.wmf"/><Relationship Id="rId626" Type="http://schemas.openxmlformats.org/officeDocument/2006/relationships/image" Target="media/image609.wmf"/><Relationship Id="rId973" Type="http://schemas.openxmlformats.org/officeDocument/2006/relationships/image" Target="media/image944.wmf"/><Relationship Id="rId1049" Type="http://schemas.openxmlformats.org/officeDocument/2006/relationships/image" Target="media/image1010.emf"/><Relationship Id="rId833" Type="http://schemas.openxmlformats.org/officeDocument/2006/relationships/image" Target="media/image808.wmf"/><Relationship Id="rId265" Type="http://schemas.openxmlformats.org/officeDocument/2006/relationships/image" Target="media/image254.wmf"/><Relationship Id="rId472" Type="http://schemas.openxmlformats.org/officeDocument/2006/relationships/image" Target="media/image455.wmf"/><Relationship Id="rId900" Type="http://schemas.openxmlformats.org/officeDocument/2006/relationships/image" Target="media/image871.wmf"/><Relationship Id="rId125" Type="http://schemas.openxmlformats.org/officeDocument/2006/relationships/image" Target="media/image118.wmf"/><Relationship Id="rId332" Type="http://schemas.openxmlformats.org/officeDocument/2006/relationships/image" Target="media/image318.wmf"/><Relationship Id="rId777" Type="http://schemas.openxmlformats.org/officeDocument/2006/relationships/image" Target="media/image752.wmf"/><Relationship Id="rId984" Type="http://schemas.openxmlformats.org/officeDocument/2006/relationships/image" Target="media/image955.wmf"/><Relationship Id="rId637" Type="http://schemas.openxmlformats.org/officeDocument/2006/relationships/image" Target="media/image620.wmf"/><Relationship Id="rId844" Type="http://schemas.openxmlformats.org/officeDocument/2006/relationships/image" Target="media/image817.wmf"/><Relationship Id="rId276" Type="http://schemas.openxmlformats.org/officeDocument/2006/relationships/image" Target="media/image262.wmf"/><Relationship Id="rId483" Type="http://schemas.openxmlformats.org/officeDocument/2006/relationships/image" Target="media/image466.wmf"/><Relationship Id="rId690" Type="http://schemas.openxmlformats.org/officeDocument/2006/relationships/image" Target="media/image673.wmf"/><Relationship Id="rId704" Type="http://schemas.openxmlformats.org/officeDocument/2006/relationships/image" Target="media/image687.wmf"/><Relationship Id="rId911" Type="http://schemas.openxmlformats.org/officeDocument/2006/relationships/image" Target="media/image88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6</TotalTime>
  <Pages>108</Pages>
  <Words>87663</Words>
  <Characters>499682</Characters>
  <Application>Microsoft Office Word</Application>
  <DocSecurity>0</DocSecurity>
  <Lines>4164</Lines>
  <Paragraphs>1172</Paragraphs>
  <ScaleCrop>false</ScaleCrop>
  <HeadingPairs>
    <vt:vector size="2" baseType="variant">
      <vt:variant>
        <vt:lpstr>Title</vt:lpstr>
      </vt:variant>
      <vt:variant>
        <vt:i4>1</vt:i4>
      </vt:variant>
    </vt:vector>
  </HeadingPairs>
  <TitlesOfParts>
    <vt:vector size="1" baseType="lpstr">
      <vt:lpstr>3GPP TS 36.212</vt:lpstr>
    </vt:vector>
  </TitlesOfParts>
  <Manager/>
  <Company/>
  <LinksUpToDate>false</LinksUpToDate>
  <CharactersWithSpaces>586173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36.212</dc:title>
  <dc:subject>Evolved Universal Terrestrial Radio Access (E-UTRA); Multiplexing and channel coding (Release 12)</dc:subject>
  <dc:creator>MCC Support</dc:creator>
  <cp:keywords>UMTS, radio, Layer 1</cp:keywords>
  <dc:description/>
  <cp:lastModifiedBy>MCC: CR0315</cp:lastModifiedBy>
  <cp:revision>2</cp:revision>
  <cp:lastPrinted>2008-06-10T09:09:00Z</cp:lastPrinted>
  <dcterms:created xsi:type="dcterms:W3CDTF">2019-03-25T10:04:00Z</dcterms:created>
  <dcterms:modified xsi:type="dcterms:W3CDTF">2019-03-25T10:04:00Z</dcterms:modified>
  <cp:category/>
</cp:coreProperties>
</file>